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D7" w:rsidRPr="00D854C6" w:rsidRDefault="00B440D7">
      <w:pPr>
        <w:rPr>
          <w:rFonts w:ascii="Times New Roman" w:hAnsi="Times New Roman" w:cs="Times New Roman"/>
          <w:color w:val="auto"/>
          <w:lang w:val="es-ES_tradnl"/>
        </w:rPr>
      </w:pPr>
      <w:bookmarkStart w:id="0" w:name="_GoBack"/>
      <w:bookmarkEnd w:id="0"/>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1372"/>
        <w:gridCol w:w="968"/>
        <w:gridCol w:w="281"/>
        <w:gridCol w:w="187"/>
        <w:gridCol w:w="281"/>
        <w:gridCol w:w="655"/>
        <w:gridCol w:w="749"/>
        <w:gridCol w:w="94"/>
        <w:gridCol w:w="562"/>
        <w:gridCol w:w="936"/>
        <w:gridCol w:w="468"/>
        <w:gridCol w:w="187"/>
        <w:gridCol w:w="94"/>
        <w:gridCol w:w="94"/>
        <w:gridCol w:w="187"/>
        <w:gridCol w:w="374"/>
        <w:gridCol w:w="94"/>
        <w:gridCol w:w="187"/>
        <w:gridCol w:w="374"/>
        <w:gridCol w:w="468"/>
        <w:gridCol w:w="562"/>
      </w:tblGrid>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7A1F0C">
            <w:pPr>
              <w:jc w:val="center"/>
              <w:rPr>
                <w:rFonts w:ascii="Times New Roman" w:hAnsi="Times New Roman" w:cs="Times New Roman"/>
                <w:lang w:val="es-ES_tradnl"/>
              </w:rPr>
            </w:pPr>
            <w:r w:rsidRPr="00D854C6">
              <w:rPr>
                <w:rFonts w:ascii="Times New Roman" w:hAnsi="Times New Roman" w:cs="Times New Roman"/>
                <w:b/>
                <w:bCs/>
                <w:lang w:val="es-ES_tradnl"/>
              </w:rPr>
              <w:t>FICHA INTEGRADA DE DATOS SOBRE SALVAGUARDAS</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7A1F0C">
            <w:pPr>
              <w:jc w:val="center"/>
              <w:rPr>
                <w:rFonts w:ascii="Times New Roman" w:hAnsi="Times New Roman" w:cs="Times New Roman"/>
                <w:lang w:val="es-ES_tradnl"/>
              </w:rPr>
            </w:pPr>
            <w:r w:rsidRPr="00D854C6">
              <w:rPr>
                <w:rFonts w:ascii="Times New Roman" w:hAnsi="Times New Roman" w:cs="Times New Roman"/>
                <w:b/>
                <w:bCs/>
                <w:lang w:val="es-ES_tradnl"/>
              </w:rPr>
              <w:t>ETAPA DE EVALUACIÓN INICIAL</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2"/>
                <w:szCs w:val="2"/>
                <w:lang w:val="es-ES_tradnl"/>
              </w:rPr>
            </w:pPr>
            <w:r w:rsidRPr="00D854C6">
              <w:rPr>
                <w:rFonts w:ascii="Times" w:hAnsi="Times" w:cs="Times"/>
                <w:color w:val="FFFFFF"/>
                <w:sz w:val="2"/>
                <w:szCs w:val="2"/>
                <w:lang w:val="es-ES_tradnl"/>
              </w:rPr>
              <w:t>.</w:t>
            </w:r>
          </w:p>
        </w:tc>
      </w:tr>
      <w:tr w:rsidR="00B440D7" w:rsidRPr="00D854C6" w:rsidTr="00F66C03">
        <w:tc>
          <w:tcPr>
            <w:tcW w:w="7958" w:type="dxa"/>
            <w:gridSpan w:val="19"/>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7A1F0C" w:rsidP="00B453BB">
            <w:pPr>
              <w:jc w:val="right"/>
              <w:rPr>
                <w:rFonts w:ascii="Times New Roman" w:hAnsi="Times New Roman" w:cs="Times New Roman"/>
                <w:lang w:val="es-ES_tradnl"/>
              </w:rPr>
            </w:pPr>
            <w:r w:rsidRPr="00D854C6">
              <w:rPr>
                <w:rFonts w:ascii="Times New Roman" w:hAnsi="Times New Roman" w:cs="Times New Roman"/>
                <w:lang w:val="es-ES_tradnl"/>
              </w:rPr>
              <w:t>Informe n.</w:t>
            </w:r>
            <w:r w:rsidRPr="00D854C6">
              <w:rPr>
                <w:rFonts w:ascii="Times New Roman" w:hAnsi="Times New Roman" w:cs="Times New Roman"/>
                <w:vertAlign w:val="superscript"/>
                <w:lang w:val="es-ES_tradnl"/>
              </w:rPr>
              <w:t>o</w:t>
            </w:r>
          </w:p>
        </w:tc>
        <w:tc>
          <w:tcPr>
            <w:tcW w:w="1404" w:type="dxa"/>
            <w:gridSpan w:val="3"/>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New Roman" w:hAnsi="Times New Roman" w:cs="Times New Roman"/>
                <w:lang w:val="es-ES_tradnl"/>
              </w:rPr>
            </w:pPr>
            <w:r w:rsidRPr="00D854C6">
              <w:rPr>
                <w:rFonts w:ascii="Times New Roman" w:hAnsi="Times New Roman" w:cs="Times New Roman"/>
                <w:lang w:val="es-ES_tradnl"/>
              </w:rPr>
              <w:t>ISDSA1942</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New Roman" w:hAnsi="Times New Roman" w:cs="Times New Roman"/>
                <w:color w:val="FFFFFF"/>
                <w:lang w:val="es-ES_tradnl"/>
              </w:rPr>
            </w:pPr>
            <w:r w:rsidRPr="00D854C6">
              <w:rPr>
                <w:rFonts w:ascii="Times New Roman" w:hAnsi="Times New Roman" w:cs="Times New Roman"/>
                <w:color w:val="FFFFFF"/>
                <w:lang w:val="es-ES_tradnl"/>
              </w:rPr>
              <w:t>.</w:t>
            </w:r>
          </w:p>
        </w:tc>
      </w:tr>
      <w:tr w:rsidR="00B440D7" w:rsidRPr="00D854C6" w:rsidTr="00F66C03">
        <w:tc>
          <w:tcPr>
            <w:tcW w:w="3277" w:type="dxa"/>
            <w:gridSpan w:val="6"/>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7A1F0C">
            <w:pPr>
              <w:rPr>
                <w:rFonts w:ascii="Times New Roman" w:hAnsi="Times New Roman" w:cs="Times New Roman"/>
                <w:lang w:val="es-ES_tradnl"/>
              </w:rPr>
            </w:pPr>
            <w:r w:rsidRPr="00D854C6">
              <w:rPr>
                <w:rFonts w:ascii="Times New Roman" w:hAnsi="Times New Roman" w:cs="Times New Roman"/>
                <w:b/>
                <w:lang w:val="es-ES_tradnl"/>
              </w:rPr>
              <w:t>Fecha de preparación/actualización</w:t>
            </w:r>
            <w:r w:rsidR="00D579E1" w:rsidRPr="00D854C6">
              <w:rPr>
                <w:rFonts w:ascii="Times New Roman" w:hAnsi="Times New Roman" w:cs="Times New Roman"/>
                <w:b/>
                <w:bCs/>
                <w:lang w:val="es-ES_tradnl"/>
              </w:rPr>
              <w:t>:</w:t>
            </w:r>
          </w:p>
        </w:tc>
        <w:tc>
          <w:tcPr>
            <w:tcW w:w="6085" w:type="dxa"/>
            <w:gridSpan w:val="16"/>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rsidP="007A1F0C">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30</w:t>
            </w:r>
            <w:r w:rsidR="007A1F0C" w:rsidRPr="00D854C6">
              <w:rPr>
                <w:rFonts w:ascii="Times New Roman" w:hAnsi="Times New Roman" w:cs="Times New Roman"/>
                <w:sz w:val="22"/>
                <w:szCs w:val="22"/>
                <w:lang w:val="es-ES_tradnl"/>
              </w:rPr>
              <w:t xml:space="preserve"> de enero de </w:t>
            </w:r>
            <w:r w:rsidRPr="00D854C6">
              <w:rPr>
                <w:rFonts w:ascii="Times New Roman" w:hAnsi="Times New Roman" w:cs="Times New Roman"/>
                <w:sz w:val="22"/>
                <w:szCs w:val="22"/>
                <w:lang w:val="es-ES_tradnl"/>
              </w:rPr>
              <w:t>2013</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rsidP="007A1F0C">
            <w:pPr>
              <w:rPr>
                <w:rFonts w:ascii="Times New Roman" w:hAnsi="Times New Roman" w:cs="Times New Roman"/>
                <w:lang w:val="es-ES_tradnl"/>
              </w:rPr>
            </w:pPr>
            <w:r w:rsidRPr="00D854C6">
              <w:rPr>
                <w:rFonts w:ascii="Times New Roman" w:hAnsi="Times New Roman" w:cs="Times New Roman"/>
                <w:b/>
                <w:bCs/>
                <w:lang w:val="es-ES_tradnl"/>
              </w:rPr>
              <w:t xml:space="preserve">I. </w:t>
            </w:r>
            <w:r w:rsidR="007A1F0C" w:rsidRPr="00D854C6">
              <w:rPr>
                <w:rFonts w:ascii="Times New Roman" w:hAnsi="Times New Roman" w:cs="Times New Roman"/>
                <w:b/>
                <w:bCs/>
                <w:lang w:val="es-ES_tradnl"/>
              </w:rPr>
              <w:t>INFORMACIÓN BÁSICA</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rsidP="007A1F0C">
            <w:pPr>
              <w:rPr>
                <w:rFonts w:ascii="Times New Roman" w:hAnsi="Times New Roman" w:cs="Times New Roman"/>
                <w:lang w:val="es-ES_tradnl"/>
              </w:rPr>
            </w:pPr>
            <w:r w:rsidRPr="00D854C6">
              <w:rPr>
                <w:rFonts w:ascii="Times New Roman" w:hAnsi="Times New Roman" w:cs="Times New Roman"/>
                <w:b/>
                <w:bCs/>
                <w:lang w:val="es-ES_tradnl"/>
              </w:rPr>
              <w:t xml:space="preserve">1. </w:t>
            </w:r>
            <w:r w:rsidR="007A1F0C" w:rsidRPr="00D854C6">
              <w:rPr>
                <w:rFonts w:ascii="Times New Roman" w:hAnsi="Times New Roman" w:cs="Times New Roman"/>
                <w:b/>
                <w:bCs/>
                <w:lang w:val="es-ES_tradnl"/>
              </w:rPr>
              <w:t>Información básica sobre el proyecto</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AF2355">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País</w:t>
            </w:r>
            <w:r w:rsidR="00D579E1" w:rsidRPr="00D854C6">
              <w:rPr>
                <w:rFonts w:ascii="Times New Roman" w:hAnsi="Times New Roman" w:cs="Times New Roman"/>
                <w:b/>
                <w:bCs/>
                <w:sz w:val="22"/>
                <w:szCs w:val="22"/>
                <w:lang w:val="es-ES_tradnl"/>
              </w:rPr>
              <w:t>:</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Chile</w:t>
            </w:r>
          </w:p>
        </w:tc>
        <w:tc>
          <w:tcPr>
            <w:tcW w:w="234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Número de identificación del proyecto</w:t>
            </w:r>
            <w:r w:rsidR="00D579E1" w:rsidRPr="00D854C6">
              <w:rPr>
                <w:rFonts w:ascii="Times New Roman" w:hAnsi="Times New Roman" w:cs="Times New Roman"/>
                <w:b/>
                <w:bCs/>
                <w:sz w:val="22"/>
                <w:szCs w:val="22"/>
                <w:lang w:val="es-ES_tradnl"/>
              </w:rPr>
              <w:t>:</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P085621</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AF2355" w:rsidP="00AF2355">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Nombre del proyecto</w:t>
            </w:r>
            <w:r w:rsidR="00D579E1" w:rsidRPr="00D854C6">
              <w:rPr>
                <w:rFonts w:ascii="Times New Roman" w:hAnsi="Times New Roman" w:cs="Times New Roman"/>
                <w:b/>
                <w:bCs/>
                <w:sz w:val="22"/>
                <w:szCs w:val="22"/>
                <w:lang w:val="es-ES_tradnl"/>
              </w:rPr>
              <w: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rsidP="00582FF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Proyecto de </w:t>
            </w:r>
            <w:r w:rsidR="00582FF4" w:rsidRPr="00D854C6">
              <w:rPr>
                <w:rFonts w:ascii="Times New Roman" w:hAnsi="Times New Roman" w:cs="Times New Roman"/>
                <w:sz w:val="22"/>
                <w:szCs w:val="22"/>
                <w:lang w:val="es-ES_tradnl"/>
              </w:rPr>
              <w:t>Manejo Sustentable</w:t>
            </w:r>
            <w:r w:rsidRPr="00D854C6">
              <w:rPr>
                <w:rFonts w:ascii="Times New Roman" w:hAnsi="Times New Roman" w:cs="Times New Roman"/>
                <w:sz w:val="22"/>
                <w:szCs w:val="22"/>
                <w:lang w:val="es-ES_tradnl"/>
              </w:rPr>
              <w:t xml:space="preserve"> de la Tierra </w:t>
            </w:r>
            <w:r w:rsidR="00D579E1" w:rsidRPr="00D854C6">
              <w:rPr>
                <w:rFonts w:ascii="Times New Roman" w:hAnsi="Times New Roman" w:cs="Times New Roman"/>
                <w:sz w:val="22"/>
                <w:szCs w:val="22"/>
                <w:lang w:val="es-ES_tradnl"/>
              </w:rPr>
              <w:t>(P085621)</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AF2355" w:rsidP="00616CA1">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Gerente de proyecto</w:t>
            </w:r>
            <w:r w:rsidR="00D579E1" w:rsidRPr="00D854C6">
              <w:rPr>
                <w:rFonts w:ascii="Times New Roman" w:hAnsi="Times New Roman" w:cs="Times New Roman"/>
                <w:b/>
                <w:bCs/>
                <w:sz w:val="22"/>
                <w:szCs w:val="22"/>
                <w:lang w:val="es-ES_tradnl"/>
              </w:rPr>
              <w: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Robert Ragland Davis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A47D1E">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Fecha estimada de evaluación inicial</w:t>
            </w:r>
            <w:r w:rsidR="00D579E1" w:rsidRPr="00D854C6">
              <w:rPr>
                <w:rFonts w:ascii="Times New Roman" w:hAnsi="Times New Roman" w:cs="Times New Roman"/>
                <w:b/>
                <w:bCs/>
                <w:sz w:val="22"/>
                <w:szCs w:val="22"/>
                <w:lang w:val="es-ES_tradnl"/>
              </w:rPr>
              <w:t>:</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31</w:t>
            </w:r>
            <w:r w:rsidR="0084733D" w:rsidRPr="00D854C6">
              <w:rPr>
                <w:rFonts w:ascii="Times New Roman" w:hAnsi="Times New Roman" w:cs="Times New Roman"/>
                <w:sz w:val="22"/>
                <w:szCs w:val="22"/>
                <w:lang w:val="es-ES_tradnl"/>
              </w:rPr>
              <w:t xml:space="preserve"> de enero de </w:t>
            </w:r>
            <w:r w:rsidRPr="00D854C6">
              <w:rPr>
                <w:rFonts w:ascii="Times New Roman" w:hAnsi="Times New Roman" w:cs="Times New Roman"/>
                <w:sz w:val="22"/>
                <w:szCs w:val="22"/>
                <w:lang w:val="es-ES_tradnl"/>
              </w:rPr>
              <w:t>2013</w:t>
            </w:r>
          </w:p>
        </w:tc>
        <w:tc>
          <w:tcPr>
            <w:tcW w:w="234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Fecha estimada de aprobación por el Directorio Ejecutivo</w:t>
            </w:r>
            <w:r w:rsidR="00D579E1" w:rsidRPr="00D854C6">
              <w:rPr>
                <w:rFonts w:ascii="Times New Roman" w:hAnsi="Times New Roman" w:cs="Times New Roman"/>
                <w:b/>
                <w:bCs/>
                <w:sz w:val="22"/>
                <w:szCs w:val="22"/>
                <w:lang w:val="es-ES_tradnl"/>
              </w:rPr>
              <w:t>:</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6</w:t>
            </w:r>
            <w:r w:rsidR="0084733D" w:rsidRPr="00D854C6">
              <w:rPr>
                <w:rFonts w:ascii="Times New Roman" w:hAnsi="Times New Roman" w:cs="Times New Roman"/>
                <w:sz w:val="22"/>
                <w:szCs w:val="22"/>
                <w:lang w:val="es-ES_tradnl"/>
              </w:rPr>
              <w:t xml:space="preserve"> de junio de </w:t>
            </w:r>
            <w:r w:rsidRPr="00D854C6">
              <w:rPr>
                <w:rFonts w:ascii="Times New Roman" w:hAnsi="Times New Roman" w:cs="Times New Roman"/>
                <w:sz w:val="22"/>
                <w:szCs w:val="22"/>
                <w:lang w:val="es-ES_tradnl"/>
              </w:rPr>
              <w:t>2013</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A47D1E">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Unidad de gestión</w:t>
            </w:r>
            <w:r w:rsidR="00D579E1" w:rsidRPr="00D854C6">
              <w:rPr>
                <w:rFonts w:ascii="Times New Roman" w:hAnsi="Times New Roman" w:cs="Times New Roman"/>
                <w:b/>
                <w:bCs/>
                <w:sz w:val="22"/>
                <w:szCs w:val="22"/>
                <w:lang w:val="es-ES_tradnl"/>
              </w:rPr>
              <w:t>:</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LCSAR</w:t>
            </w:r>
          </w:p>
        </w:tc>
        <w:tc>
          <w:tcPr>
            <w:tcW w:w="234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Instrumento de financiamiento</w:t>
            </w:r>
            <w:r w:rsidR="00D579E1" w:rsidRPr="00D854C6">
              <w:rPr>
                <w:rFonts w:ascii="Times New Roman" w:hAnsi="Times New Roman" w:cs="Times New Roman"/>
                <w:b/>
                <w:bCs/>
                <w:sz w:val="22"/>
                <w:szCs w:val="22"/>
                <w:lang w:val="es-ES_tradnl"/>
              </w:rPr>
              <w:t>:</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Préstamo para una inversión específica</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A47D1E">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Área focal</w:t>
            </w:r>
            <w:r w:rsidR="00D579E1" w:rsidRPr="00D854C6">
              <w:rPr>
                <w:rFonts w:ascii="Times New Roman" w:hAnsi="Times New Roman" w:cs="Times New Roman"/>
                <w:b/>
                <w:bCs/>
                <w:sz w:val="22"/>
                <w:szCs w:val="22"/>
                <w:lang w:val="es-ES_tradnl"/>
              </w:rPr>
              <w: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Degradación de la tierra</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A47D1E">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Sector:</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Agricultura, pesca y silvicultura en general</w:t>
            </w:r>
            <w:r w:rsidRPr="00D854C6">
              <w:rPr>
                <w:lang w:val="es-ES_tradnl"/>
              </w:rPr>
              <w:t xml:space="preserve"> </w:t>
            </w:r>
            <w:r w:rsidR="00D579E1" w:rsidRPr="00D854C6">
              <w:rPr>
                <w:rFonts w:ascii="Times New Roman" w:hAnsi="Times New Roman" w:cs="Times New Roman"/>
                <w:sz w:val="22"/>
                <w:szCs w:val="22"/>
                <w:lang w:val="es-ES_tradnl"/>
              </w:rPr>
              <w:t>(100%)</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A47D1E">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Tem</w:t>
            </w:r>
            <w:r w:rsidR="00A47D1E" w:rsidRPr="00D854C6">
              <w:rPr>
                <w:rFonts w:ascii="Times New Roman" w:hAnsi="Times New Roman" w:cs="Times New Roman"/>
                <w:b/>
                <w:bCs/>
                <w:sz w:val="22"/>
                <w:szCs w:val="22"/>
                <w:lang w:val="es-ES_tradnl"/>
              </w:rPr>
              <w:t>as</w:t>
            </w:r>
            <w:r w:rsidRPr="00D854C6">
              <w:rPr>
                <w:rFonts w:ascii="Times New Roman" w:hAnsi="Times New Roman" w:cs="Times New Roman"/>
                <w:b/>
                <w:bCs/>
                <w:sz w:val="22"/>
                <w:szCs w:val="22"/>
                <w:lang w:val="es-ES_tradnl"/>
              </w:rPr>
              <w: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Administración y gestión de la tierra (50%), biodiversidad (25%), cambio climático (25%)</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748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A47D1E">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El proyecto, ¿está procesado de acuerdo con la OP 8.50 (Recuperación de Emergencia) o la OP 8.00 (Respuesta Rápida ante Crisis y Situaciones de Emergencia)?</w:t>
            </w:r>
          </w:p>
        </w:tc>
        <w:tc>
          <w:tcPr>
            <w:tcW w:w="16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A47D1E" w:rsidP="00A47D1E">
            <w:pPr>
              <w:jc w:val="cente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Datos sobre el financiamiento del proyecto</w:t>
            </w:r>
            <w:r w:rsidR="00D579E1" w:rsidRPr="00D854C6">
              <w:rPr>
                <w:rFonts w:ascii="Times New Roman" w:hAnsi="Times New Roman" w:cs="Times New Roman"/>
                <w:b/>
                <w:bCs/>
                <w:sz w:val="22"/>
                <w:szCs w:val="22"/>
                <w:lang w:val="es-ES_tradnl"/>
              </w:rPr>
              <w:t xml:space="preserve"> (</w:t>
            </w:r>
            <w:r w:rsidRPr="00D854C6">
              <w:rPr>
                <w:rFonts w:ascii="Times New Roman" w:hAnsi="Times New Roman" w:cs="Times New Roman"/>
                <w:b/>
                <w:bCs/>
                <w:sz w:val="22"/>
                <w:szCs w:val="22"/>
                <w:lang w:val="es-ES_tradnl"/>
              </w:rPr>
              <w:t>millones de US$</w:t>
            </w:r>
            <w:r w:rsidR="00D579E1" w:rsidRPr="00D854C6">
              <w:rPr>
                <w:rFonts w:ascii="Times New Roman" w:hAnsi="Times New Roman" w:cs="Times New Roman"/>
                <w:b/>
                <w:bCs/>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340"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Costo total del proyecto</w:t>
            </w:r>
            <w:r w:rsidR="00D579E1" w:rsidRPr="00D854C6">
              <w:rPr>
                <w:rFonts w:ascii="Times New Roman" w:hAnsi="Times New Roman" w:cs="Times New Roman"/>
                <w:sz w:val="22"/>
                <w:szCs w:val="22"/>
                <w:lang w:val="es-ES_tradnl"/>
              </w:rPr>
              <w:t>:</w:t>
            </w:r>
          </w:p>
        </w:tc>
        <w:tc>
          <w:tcPr>
            <w:tcW w:w="2247"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63</w:t>
            </w:r>
            <w:r w:rsidR="0084733D" w:rsidRPr="00D854C6">
              <w:rPr>
                <w:rFonts w:ascii="Times New Roman" w:hAnsi="Times New Roman" w:cs="Times New Roman"/>
                <w:sz w:val="22"/>
                <w:szCs w:val="22"/>
                <w:lang w:val="es-ES_tradnl"/>
              </w:rPr>
              <w:t>,</w:t>
            </w:r>
            <w:r w:rsidRPr="00D854C6">
              <w:rPr>
                <w:rFonts w:ascii="Times New Roman" w:hAnsi="Times New Roman" w:cs="Times New Roman"/>
                <w:sz w:val="22"/>
                <w:szCs w:val="22"/>
                <w:lang w:val="es-ES_tradnl"/>
              </w:rPr>
              <w:t>86</w:t>
            </w:r>
          </w:p>
        </w:tc>
        <w:tc>
          <w:tcPr>
            <w:tcW w:w="2341"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440D7" w:rsidRPr="00D854C6" w:rsidRDefault="0084733D"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Financiamiento total del Banco</w:t>
            </w:r>
            <w:r w:rsidR="00D579E1" w:rsidRPr="00D854C6">
              <w:rPr>
                <w:rFonts w:ascii="Times New Roman" w:hAnsi="Times New Roman" w:cs="Times New Roman"/>
                <w:sz w:val="22"/>
                <w:szCs w:val="22"/>
                <w:lang w:val="es-ES_tradnl"/>
              </w:rPr>
              <w:t>:</w:t>
            </w:r>
          </w:p>
        </w:tc>
        <w:tc>
          <w:tcPr>
            <w:tcW w:w="224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0</w:t>
            </w:r>
            <w:r w:rsidR="0084733D" w:rsidRPr="00D854C6">
              <w:rPr>
                <w:rFonts w:ascii="Times New Roman" w:hAnsi="Times New Roman" w:cs="Times New Roman"/>
                <w:sz w:val="22"/>
                <w:szCs w:val="22"/>
                <w:lang w:val="es-ES_tradnl"/>
              </w:rPr>
              <w:t>,</w:t>
            </w:r>
            <w:r w:rsidRPr="00D854C6">
              <w:rPr>
                <w:rFonts w:ascii="Times New Roman" w:hAnsi="Times New Roman" w:cs="Times New Roman"/>
                <w:sz w:val="22"/>
                <w:szCs w:val="22"/>
                <w:lang w:val="es-ES_tradnl"/>
              </w:rPr>
              <w:t>00</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340"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Total </w:t>
            </w:r>
            <w:r w:rsidR="0084733D" w:rsidRPr="00D854C6">
              <w:rPr>
                <w:rFonts w:ascii="Times New Roman" w:hAnsi="Times New Roman" w:cs="Times New Roman"/>
                <w:sz w:val="22"/>
                <w:szCs w:val="22"/>
                <w:lang w:val="es-ES_tradnl"/>
              </w:rPr>
              <w:t>de cofinanciamiento</w:t>
            </w:r>
            <w:r w:rsidRPr="00D854C6">
              <w:rPr>
                <w:rFonts w:ascii="Times New Roman" w:hAnsi="Times New Roman" w:cs="Times New Roman"/>
                <w:sz w:val="22"/>
                <w:szCs w:val="22"/>
                <w:lang w:val="es-ES_tradnl"/>
              </w:rPr>
              <w:t>:</w:t>
            </w:r>
          </w:p>
        </w:tc>
        <w:tc>
          <w:tcPr>
            <w:tcW w:w="2247"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341"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Déficit de financiamiento</w:t>
            </w:r>
            <w:r w:rsidR="00D579E1" w:rsidRPr="00D854C6">
              <w:rPr>
                <w:rFonts w:ascii="Times New Roman" w:hAnsi="Times New Roman" w:cs="Times New Roman"/>
                <w:sz w:val="22"/>
                <w:szCs w:val="22"/>
                <w:lang w:val="es-ES_tradnl"/>
              </w:rPr>
              <w:t>:</w:t>
            </w:r>
          </w:p>
        </w:tc>
        <w:tc>
          <w:tcPr>
            <w:tcW w:w="224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0</w:t>
            </w:r>
            <w:r w:rsidR="0084733D" w:rsidRPr="00D854C6">
              <w:rPr>
                <w:rFonts w:ascii="Times New Roman" w:hAnsi="Times New Roman" w:cs="Times New Roman"/>
                <w:sz w:val="22"/>
                <w:szCs w:val="22"/>
                <w:lang w:val="es-ES_tradnl"/>
              </w:rPr>
              <w:t>,</w:t>
            </w:r>
            <w:r w:rsidRPr="00D854C6">
              <w:rPr>
                <w:rFonts w:ascii="Times New Roman" w:hAnsi="Times New Roman" w:cs="Times New Roman"/>
                <w:sz w:val="22"/>
                <w:szCs w:val="22"/>
                <w:lang w:val="es-ES_tradnl"/>
              </w:rPr>
              <w:t>00</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74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 xml:space="preserve">    F</w:t>
            </w:r>
            <w:r w:rsidR="0084733D" w:rsidRPr="00D854C6">
              <w:rPr>
                <w:rFonts w:ascii="Times New Roman" w:hAnsi="Times New Roman" w:cs="Times New Roman"/>
                <w:b/>
                <w:bCs/>
                <w:sz w:val="22"/>
                <w:szCs w:val="22"/>
                <w:lang w:val="es-ES_tradnl"/>
              </w:rPr>
              <w:t>uente de financiamiento</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pPr>
              <w:jc w:val="right"/>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Monto</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74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    </w:t>
            </w:r>
            <w:r w:rsidR="0084733D" w:rsidRPr="00D854C6">
              <w:rPr>
                <w:rFonts w:ascii="Times New Roman" w:hAnsi="Times New Roman" w:cs="Times New Roman"/>
                <w:sz w:val="22"/>
                <w:szCs w:val="22"/>
                <w:lang w:val="es-ES_tradnl"/>
              </w:rPr>
              <w:t>PRESTATARIO/RECEPTOR</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58</w:t>
            </w:r>
            <w:r w:rsidR="0084733D" w:rsidRPr="00D854C6">
              <w:rPr>
                <w:rFonts w:ascii="Times New Roman" w:hAnsi="Times New Roman" w:cs="Times New Roman"/>
                <w:sz w:val="22"/>
                <w:szCs w:val="22"/>
                <w:lang w:val="es-ES_tradnl"/>
              </w:rPr>
              <w:t>,</w:t>
            </w:r>
            <w:r w:rsidRPr="00D854C6">
              <w:rPr>
                <w:rFonts w:ascii="Times New Roman" w:hAnsi="Times New Roman" w:cs="Times New Roman"/>
                <w:sz w:val="22"/>
                <w:szCs w:val="22"/>
                <w:lang w:val="es-ES_tradnl"/>
              </w:rPr>
              <w:t>00</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74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    </w:t>
            </w:r>
            <w:r w:rsidR="0084733D" w:rsidRPr="00D854C6">
              <w:rPr>
                <w:rFonts w:ascii="Times New Roman" w:hAnsi="Times New Roman" w:cs="Times New Roman"/>
                <w:sz w:val="22"/>
                <w:szCs w:val="22"/>
                <w:lang w:val="es-ES_tradnl"/>
              </w:rPr>
              <w:t>Fondo para el Medio Ambiente Mundial (FMAM)</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5</w:t>
            </w:r>
            <w:r w:rsidR="0084733D" w:rsidRPr="00D854C6">
              <w:rPr>
                <w:rFonts w:ascii="Times New Roman" w:hAnsi="Times New Roman" w:cs="Times New Roman"/>
                <w:sz w:val="22"/>
                <w:szCs w:val="22"/>
                <w:lang w:val="es-ES_tradnl"/>
              </w:rPr>
              <w:t>,</w:t>
            </w:r>
            <w:r w:rsidRPr="00D854C6">
              <w:rPr>
                <w:rFonts w:ascii="Times New Roman" w:hAnsi="Times New Roman" w:cs="Times New Roman"/>
                <w:sz w:val="22"/>
                <w:szCs w:val="22"/>
                <w:lang w:val="es-ES_tradnl"/>
              </w:rPr>
              <w:t>86</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74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    Total</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63</w:t>
            </w:r>
            <w:r w:rsidR="0084733D" w:rsidRPr="00D854C6">
              <w:rPr>
                <w:rFonts w:ascii="Times New Roman" w:hAnsi="Times New Roman" w:cs="Times New Roman"/>
                <w:sz w:val="22"/>
                <w:szCs w:val="22"/>
                <w:lang w:val="es-ES_tradnl"/>
              </w:rPr>
              <w:t>,</w:t>
            </w:r>
            <w:r w:rsidRPr="00D854C6">
              <w:rPr>
                <w:rFonts w:ascii="Times New Roman" w:hAnsi="Times New Roman" w:cs="Times New Roman"/>
                <w:sz w:val="22"/>
                <w:szCs w:val="22"/>
                <w:lang w:val="es-ES_tradnl"/>
              </w:rPr>
              <w:t>86</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4733D">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Categoría ambiental</w:t>
            </w:r>
            <w:r w:rsidR="00D579E1" w:rsidRPr="00D854C6">
              <w:rPr>
                <w:rFonts w:ascii="Times New Roman" w:hAnsi="Times New Roman" w:cs="Times New Roman"/>
                <w:b/>
                <w:bCs/>
                <w:sz w:val="22"/>
                <w:szCs w:val="22"/>
                <w:lang w:val="es-ES_tradnl"/>
              </w:rPr>
              <w: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84733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B </w:t>
            </w:r>
            <w:r w:rsidR="0084733D" w:rsidRPr="00D854C6">
              <w:rPr>
                <w:rFonts w:ascii="Times New Roman" w:hAnsi="Times New Roman" w:cs="Times New Roman"/>
                <w:sz w:val="22"/>
                <w:szCs w:val="22"/>
                <w:lang w:val="es-ES_tradnl"/>
              </w:rPr>
              <w:t>(evaluación parcial</w:t>
            </w:r>
            <w:r w:rsidR="00126FCF">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E209E" w:rsidP="008E209E">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¿Se trata de un proyecto complementario</w:t>
            </w:r>
            <w:r w:rsidR="00D579E1" w:rsidRPr="00D854C6">
              <w:rPr>
                <w:rFonts w:ascii="Times New Roman" w:hAnsi="Times New Roman" w:cs="Times New Roman"/>
                <w:b/>
                <w:bCs/>
                <w:sz w:val="22"/>
                <w:szCs w:val="22"/>
                <w:lang w:val="es-ES_tradnl"/>
              </w:rPr>
              <w: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8E209E" w:rsidP="008E209E">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¿Se trata de un proyecto transferido</w:t>
            </w:r>
            <w:r w:rsidR="00D579E1" w:rsidRPr="00D854C6">
              <w:rPr>
                <w:rFonts w:ascii="Times New Roman" w:hAnsi="Times New Roman" w:cs="Times New Roman"/>
                <w:b/>
                <w:bCs/>
                <w:sz w:val="22"/>
                <w:szCs w:val="22"/>
                <w:lang w:val="es-ES_tradnl"/>
              </w:rPr>
              <w: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4"/>
                <w:szCs w:val="4"/>
                <w:lang w:val="es-ES_tradnl"/>
              </w:rPr>
            </w:pPr>
            <w:r w:rsidRPr="00D854C6">
              <w:rPr>
                <w:rFonts w:ascii="Times" w:hAnsi="Times" w:cs="Times"/>
                <w:color w:val="FFFFFF"/>
                <w:sz w:val="4"/>
                <w:szCs w:val="4"/>
                <w:lang w:val="es-ES_tradnl"/>
              </w:rPr>
              <w:t>.</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4"/>
                <w:szCs w:val="4"/>
                <w:lang w:val="es-ES_tradnl"/>
              </w:rPr>
            </w:pPr>
            <w:r w:rsidRPr="00D854C6">
              <w:rPr>
                <w:rFonts w:ascii="Times" w:hAnsi="Times" w:cs="Times"/>
                <w:color w:val="FFFFFF"/>
                <w:sz w:val="4"/>
                <w:szCs w:val="4"/>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rsidP="008451FA">
            <w:pPr>
              <w:rPr>
                <w:rFonts w:ascii="Times New Roman" w:hAnsi="Times New Roman" w:cs="Times New Roman"/>
                <w:lang w:val="es-ES_tradnl"/>
              </w:rPr>
            </w:pPr>
            <w:r w:rsidRPr="00D854C6">
              <w:rPr>
                <w:rFonts w:ascii="Times New Roman" w:hAnsi="Times New Roman" w:cs="Times New Roman"/>
                <w:b/>
                <w:bCs/>
                <w:lang w:val="es-ES_tradnl"/>
              </w:rPr>
              <w:t xml:space="preserve">2. </w:t>
            </w:r>
            <w:r w:rsidR="008451FA">
              <w:rPr>
                <w:rFonts w:ascii="Times New Roman" w:hAnsi="Times New Roman" w:cs="Times New Roman"/>
                <w:b/>
                <w:bCs/>
                <w:lang w:val="es-ES_tradnl"/>
              </w:rPr>
              <w:t>Actuales o</w:t>
            </w:r>
            <w:r w:rsidR="0084733D" w:rsidRPr="00D854C6">
              <w:rPr>
                <w:rFonts w:ascii="Times New Roman" w:hAnsi="Times New Roman" w:cs="Times New Roman"/>
                <w:b/>
                <w:bCs/>
                <w:lang w:val="es-ES_tradnl"/>
              </w:rPr>
              <w:t>bjetivos de desarrollo del proyecto</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84733D" w:rsidP="00FC37A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El objetivo ambiental de alcance mundial del proyecto es formular un marco nacional de gestión sostenible de la tierra </w:t>
            </w:r>
            <w:r w:rsidR="008F7102" w:rsidRPr="00D854C6">
              <w:rPr>
                <w:rFonts w:ascii="Times New Roman" w:hAnsi="Times New Roman" w:cs="Times New Roman"/>
                <w:sz w:val="22"/>
                <w:szCs w:val="22"/>
                <w:lang w:val="es-ES_tradnl"/>
              </w:rPr>
              <w:t xml:space="preserve">(GST) </w:t>
            </w:r>
            <w:r w:rsidRPr="00D854C6">
              <w:rPr>
                <w:rFonts w:ascii="Times New Roman" w:hAnsi="Times New Roman" w:cs="Times New Roman"/>
                <w:sz w:val="22"/>
                <w:szCs w:val="22"/>
                <w:lang w:val="es-ES_tradnl"/>
              </w:rPr>
              <w:t xml:space="preserve">para </w:t>
            </w:r>
            <w:r w:rsidR="00FC37A5">
              <w:rPr>
                <w:rFonts w:ascii="Times New Roman" w:hAnsi="Times New Roman" w:cs="Times New Roman"/>
                <w:sz w:val="22"/>
                <w:szCs w:val="22"/>
                <w:lang w:val="es-ES_tradnl"/>
              </w:rPr>
              <w:t>combatir</w:t>
            </w:r>
            <w:r w:rsidRPr="00D854C6">
              <w:rPr>
                <w:rFonts w:ascii="Times New Roman" w:hAnsi="Times New Roman" w:cs="Times New Roman"/>
                <w:sz w:val="22"/>
                <w:szCs w:val="22"/>
                <w:lang w:val="es-ES_tradnl"/>
              </w:rPr>
              <w:t xml:space="preserve"> la degradación de la tierra, incorporar la biodiversidad en las políticas nacionales y proteger l</w:t>
            </w:r>
            <w:r w:rsidR="007F2A0C">
              <w:rPr>
                <w:rFonts w:ascii="Times New Roman" w:hAnsi="Times New Roman" w:cs="Times New Roman"/>
                <w:sz w:val="22"/>
                <w:szCs w:val="22"/>
                <w:lang w:val="es-ES_tradnl"/>
              </w:rPr>
              <w:t>o</w:t>
            </w:r>
            <w:r w:rsidRPr="00D854C6">
              <w:rPr>
                <w:rFonts w:ascii="Times New Roman" w:hAnsi="Times New Roman" w:cs="Times New Roman"/>
                <w:sz w:val="22"/>
                <w:szCs w:val="22"/>
                <w:lang w:val="es-ES_tradnl"/>
              </w:rPr>
              <w:t xml:space="preserve">s </w:t>
            </w:r>
            <w:r w:rsidR="007F2A0C">
              <w:rPr>
                <w:rFonts w:ascii="Times New Roman" w:hAnsi="Times New Roman" w:cs="Times New Roman"/>
                <w:sz w:val="22"/>
                <w:szCs w:val="22"/>
                <w:lang w:val="es-ES_tradnl"/>
              </w:rPr>
              <w:t>activos</w:t>
            </w:r>
            <w:r w:rsidRPr="00D854C6">
              <w:rPr>
                <w:rFonts w:ascii="Times New Roman" w:hAnsi="Times New Roman" w:cs="Times New Roman"/>
                <w:sz w:val="22"/>
                <w:szCs w:val="22"/>
                <w:lang w:val="es-ES_tradnl"/>
              </w:rPr>
              <w:t xml:space="preserve"> de carbono</w:t>
            </w:r>
            <w:r w:rsidR="007F2A0C">
              <w:rPr>
                <w:rFonts w:ascii="Times New Roman" w:hAnsi="Times New Roman" w:cs="Times New Roman"/>
                <w:sz w:val="22"/>
                <w:szCs w:val="22"/>
                <w:lang w:val="es-ES_tradnl"/>
              </w:rPr>
              <w:t xml:space="preserve"> forestal</w:t>
            </w:r>
            <w:r w:rsidR="00D579E1" w:rsidRPr="00D854C6">
              <w:rPr>
                <w:rFonts w:ascii="Times New Roman" w:hAnsi="Times New Roman" w:cs="Times New Roman"/>
                <w:sz w:val="22"/>
                <w:szCs w:val="22"/>
                <w:lang w:val="es-ES_tradnl"/>
              </w:rPr>
              <w:t>.</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4"/>
                <w:szCs w:val="4"/>
                <w:lang w:val="es-ES_tradnl"/>
              </w:rPr>
            </w:pPr>
            <w:r w:rsidRPr="00D854C6">
              <w:rPr>
                <w:rFonts w:ascii="Times" w:hAnsi="Times" w:cs="Times"/>
                <w:color w:val="FFFFFF"/>
                <w:sz w:val="4"/>
                <w:szCs w:val="4"/>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rsidP="0084733D">
            <w:pPr>
              <w:rPr>
                <w:rFonts w:ascii="Times New Roman" w:hAnsi="Times New Roman" w:cs="Times New Roman"/>
                <w:lang w:val="es-ES_tradnl"/>
              </w:rPr>
            </w:pPr>
            <w:r w:rsidRPr="00D854C6">
              <w:rPr>
                <w:rFonts w:ascii="Times New Roman" w:hAnsi="Times New Roman" w:cs="Times New Roman"/>
                <w:b/>
                <w:bCs/>
                <w:lang w:val="es-ES_tradnl"/>
              </w:rPr>
              <w:t xml:space="preserve">3. </w:t>
            </w:r>
            <w:r w:rsidR="0084733D" w:rsidRPr="00D854C6">
              <w:rPr>
                <w:rFonts w:ascii="Times New Roman" w:hAnsi="Times New Roman" w:cs="Times New Roman"/>
                <w:b/>
                <w:bCs/>
                <w:lang w:val="es-ES_tradnl"/>
              </w:rPr>
              <w:t>Descripción del proyecto</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F0746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El costo total del proyecto asciende a </w:t>
            </w:r>
            <w:r w:rsidR="00D579E1" w:rsidRPr="00D854C6">
              <w:rPr>
                <w:rFonts w:ascii="Times New Roman" w:hAnsi="Times New Roman" w:cs="Times New Roman"/>
                <w:sz w:val="22"/>
                <w:szCs w:val="22"/>
                <w:lang w:val="es-ES_tradnl"/>
              </w:rPr>
              <w:t>US$63</w:t>
            </w:r>
            <w:r w:rsidRPr="00D854C6">
              <w:rPr>
                <w:rFonts w:ascii="Times New Roman" w:hAnsi="Times New Roman" w:cs="Times New Roman"/>
                <w:sz w:val="22"/>
                <w:szCs w:val="22"/>
                <w:lang w:val="es-ES_tradnl"/>
              </w:rPr>
              <w:t> </w:t>
            </w:r>
            <w:r w:rsidR="00D579E1" w:rsidRPr="00D854C6">
              <w:rPr>
                <w:rFonts w:ascii="Times New Roman" w:hAnsi="Times New Roman" w:cs="Times New Roman"/>
                <w:sz w:val="22"/>
                <w:szCs w:val="22"/>
                <w:lang w:val="es-ES_tradnl"/>
              </w:rPr>
              <w:t>863</w:t>
            </w:r>
            <w:r w:rsidRPr="00D854C6">
              <w:rPr>
                <w:rFonts w:ascii="Times New Roman" w:hAnsi="Times New Roman" w:cs="Times New Roman"/>
                <w:sz w:val="22"/>
                <w:szCs w:val="22"/>
                <w:lang w:val="es-ES_tradnl"/>
              </w:rPr>
              <w:t> </w:t>
            </w:r>
            <w:r w:rsidR="00D579E1" w:rsidRPr="00D854C6">
              <w:rPr>
                <w:rFonts w:ascii="Times New Roman" w:hAnsi="Times New Roman" w:cs="Times New Roman"/>
                <w:sz w:val="22"/>
                <w:szCs w:val="22"/>
                <w:lang w:val="es-ES_tradnl"/>
              </w:rPr>
              <w:t>636</w:t>
            </w:r>
            <w:r w:rsidR="00BE06BB" w:rsidRPr="00D854C6">
              <w:rPr>
                <w:rFonts w:ascii="Times New Roman" w:hAnsi="Times New Roman" w:cs="Times New Roman"/>
                <w:sz w:val="22"/>
                <w:szCs w:val="22"/>
                <w:lang w:val="es-ES_tradnl"/>
              </w:rPr>
              <w:t xml:space="preserve">, que constan de una donación del FMAM por valor de </w:t>
            </w:r>
            <w:r w:rsidR="00D579E1" w:rsidRPr="00D854C6">
              <w:rPr>
                <w:rFonts w:ascii="Times New Roman" w:hAnsi="Times New Roman" w:cs="Times New Roman"/>
                <w:sz w:val="22"/>
                <w:szCs w:val="22"/>
                <w:lang w:val="es-ES_tradnl"/>
              </w:rPr>
              <w:t>US$5</w:t>
            </w:r>
            <w:r w:rsidR="00BE06BB" w:rsidRPr="00D854C6">
              <w:rPr>
                <w:rFonts w:ascii="Times New Roman" w:hAnsi="Times New Roman" w:cs="Times New Roman"/>
                <w:sz w:val="22"/>
                <w:szCs w:val="22"/>
                <w:lang w:val="es-ES_tradnl"/>
              </w:rPr>
              <w:t> </w:t>
            </w:r>
            <w:r w:rsidR="00D579E1" w:rsidRPr="00D854C6">
              <w:rPr>
                <w:rFonts w:ascii="Times New Roman" w:hAnsi="Times New Roman" w:cs="Times New Roman"/>
                <w:sz w:val="22"/>
                <w:szCs w:val="22"/>
                <w:lang w:val="es-ES_tradnl"/>
              </w:rPr>
              <w:t>863</w:t>
            </w:r>
            <w:r w:rsidR="00BE06BB" w:rsidRPr="00D854C6">
              <w:rPr>
                <w:rFonts w:ascii="Times New Roman" w:hAnsi="Times New Roman" w:cs="Times New Roman"/>
                <w:sz w:val="22"/>
                <w:szCs w:val="22"/>
                <w:lang w:val="es-ES_tradnl"/>
              </w:rPr>
              <w:t> </w:t>
            </w:r>
            <w:r w:rsidR="00D579E1" w:rsidRPr="00D854C6">
              <w:rPr>
                <w:rFonts w:ascii="Times New Roman" w:hAnsi="Times New Roman" w:cs="Times New Roman"/>
                <w:sz w:val="22"/>
                <w:szCs w:val="22"/>
                <w:lang w:val="es-ES_tradnl"/>
              </w:rPr>
              <w:t xml:space="preserve">636 </w:t>
            </w:r>
            <w:r w:rsidR="00BE06BB" w:rsidRPr="00D854C6">
              <w:rPr>
                <w:rFonts w:ascii="Times New Roman" w:hAnsi="Times New Roman" w:cs="Times New Roman"/>
                <w:sz w:val="22"/>
                <w:szCs w:val="22"/>
                <w:lang w:val="es-ES_tradnl"/>
              </w:rPr>
              <w:t xml:space="preserve">y cofinanciamiento por valor de </w:t>
            </w:r>
            <w:r w:rsidR="00D579E1" w:rsidRPr="00D854C6">
              <w:rPr>
                <w:rFonts w:ascii="Times New Roman" w:hAnsi="Times New Roman" w:cs="Times New Roman"/>
                <w:sz w:val="22"/>
                <w:szCs w:val="22"/>
                <w:lang w:val="es-ES_tradnl"/>
              </w:rPr>
              <w:t>US$58</w:t>
            </w:r>
            <w:r w:rsidR="00BE06BB" w:rsidRPr="00D854C6">
              <w:rPr>
                <w:rFonts w:ascii="Times New Roman" w:hAnsi="Times New Roman" w:cs="Times New Roman"/>
                <w:sz w:val="22"/>
                <w:szCs w:val="22"/>
                <w:lang w:val="es-ES_tradnl"/>
              </w:rPr>
              <w:t> </w:t>
            </w:r>
            <w:r w:rsidR="00D579E1" w:rsidRPr="00D854C6">
              <w:rPr>
                <w:rFonts w:ascii="Times New Roman" w:hAnsi="Times New Roman" w:cs="Times New Roman"/>
                <w:sz w:val="22"/>
                <w:szCs w:val="22"/>
                <w:lang w:val="es-ES_tradnl"/>
              </w:rPr>
              <w:t>000</w:t>
            </w:r>
            <w:r w:rsidR="00BE06BB" w:rsidRPr="00D854C6">
              <w:rPr>
                <w:rFonts w:ascii="Times New Roman" w:hAnsi="Times New Roman" w:cs="Times New Roman"/>
                <w:sz w:val="22"/>
                <w:szCs w:val="22"/>
                <w:lang w:val="es-ES_tradnl"/>
              </w:rPr>
              <w:t> </w:t>
            </w:r>
            <w:r w:rsidR="00D579E1" w:rsidRPr="00D854C6">
              <w:rPr>
                <w:rFonts w:ascii="Times New Roman" w:hAnsi="Times New Roman" w:cs="Times New Roman"/>
                <w:sz w:val="22"/>
                <w:szCs w:val="22"/>
                <w:lang w:val="es-ES_tradnl"/>
              </w:rPr>
              <w:t xml:space="preserve">000 </w:t>
            </w:r>
            <w:r w:rsidR="00BE06BB" w:rsidRPr="00D854C6">
              <w:rPr>
                <w:rFonts w:ascii="Times New Roman" w:hAnsi="Times New Roman" w:cs="Times New Roman"/>
                <w:sz w:val="22"/>
                <w:szCs w:val="22"/>
                <w:lang w:val="es-ES_tradnl"/>
              </w:rPr>
              <w:t>(primordialmente de los presupuestos del programa nacional), y se ejecutará en el curso de un período de cinco años</w:t>
            </w:r>
            <w:r w:rsidR="00D579E1" w:rsidRPr="00D854C6">
              <w:rPr>
                <w:rFonts w:ascii="Times New Roman" w:hAnsi="Times New Roman" w:cs="Times New Roman"/>
                <w:sz w:val="22"/>
                <w:szCs w:val="22"/>
                <w:lang w:val="es-ES_tradnl"/>
              </w:rPr>
              <w:t>.</w:t>
            </w:r>
          </w:p>
          <w:p w:rsidR="00B440D7" w:rsidRPr="00D854C6" w:rsidRDefault="00B440D7">
            <w:pPr>
              <w:rPr>
                <w:rFonts w:ascii="Times New Roman" w:hAnsi="Times New Roman" w:cs="Times New Roman"/>
                <w:sz w:val="22"/>
                <w:szCs w:val="22"/>
                <w:lang w:val="es-ES_tradnl"/>
              </w:rPr>
            </w:pPr>
          </w:p>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w:t>
            </w:r>
            <w:r w:rsidR="004F0B22" w:rsidRPr="00D854C6">
              <w:rPr>
                <w:rFonts w:ascii="Times New Roman" w:hAnsi="Times New Roman" w:cs="Times New Roman"/>
                <w:sz w:val="22"/>
                <w:szCs w:val="22"/>
                <w:lang w:val="es-ES_tradnl"/>
              </w:rPr>
              <w:t xml:space="preserve"> Componente 1. Marco nacional de gestión sostenible de la tierra</w:t>
            </w:r>
            <w:r w:rsidRPr="00D854C6">
              <w:rPr>
                <w:rFonts w:ascii="Times New Roman" w:hAnsi="Times New Roman" w:cs="Times New Roman"/>
                <w:sz w:val="22"/>
                <w:szCs w:val="22"/>
                <w:lang w:val="es-ES_tradnl"/>
              </w:rPr>
              <w:t xml:space="preserve"> (</w:t>
            </w:r>
            <w:r w:rsidR="00BE06BB" w:rsidRPr="00D854C6">
              <w:rPr>
                <w:rFonts w:ascii="Times New Roman" w:hAnsi="Times New Roman" w:cs="Times New Roman"/>
                <w:sz w:val="22"/>
                <w:szCs w:val="22"/>
                <w:lang w:val="es-ES_tradnl"/>
              </w:rPr>
              <w:t xml:space="preserve">FMAM: </w:t>
            </w:r>
            <w:r w:rsidRPr="00D854C6">
              <w:rPr>
                <w:rFonts w:ascii="Times New Roman" w:hAnsi="Times New Roman" w:cs="Times New Roman"/>
                <w:sz w:val="22"/>
                <w:szCs w:val="22"/>
                <w:lang w:val="es-ES_tradnl"/>
              </w:rPr>
              <w:t>US$420</w:t>
            </w:r>
            <w:r w:rsidR="00BE06BB" w:rsidRPr="00D854C6">
              <w:rPr>
                <w:rFonts w:ascii="Times New Roman" w:hAnsi="Times New Roman" w:cs="Times New Roman"/>
                <w:sz w:val="22"/>
                <w:szCs w:val="22"/>
                <w:lang w:val="es-ES_tradnl"/>
              </w:rPr>
              <w:t> </w:t>
            </w:r>
            <w:r w:rsidRPr="00D854C6">
              <w:rPr>
                <w:rFonts w:ascii="Times New Roman" w:hAnsi="Times New Roman" w:cs="Times New Roman"/>
                <w:sz w:val="22"/>
                <w:szCs w:val="22"/>
                <w:lang w:val="es-ES_tradnl"/>
              </w:rPr>
              <w:t>000)</w:t>
            </w:r>
          </w:p>
          <w:p w:rsidR="00B440D7" w:rsidRPr="00D854C6" w:rsidRDefault="00B440D7">
            <w:pPr>
              <w:rPr>
                <w:rFonts w:ascii="Times New Roman" w:hAnsi="Times New Roman" w:cs="Times New Roman"/>
                <w:sz w:val="22"/>
                <w:szCs w:val="22"/>
                <w:lang w:val="es-ES_tradnl"/>
              </w:rPr>
            </w:pPr>
          </w:p>
          <w:p w:rsidR="00B440D7" w:rsidRPr="00D854C6" w:rsidRDefault="00BE06BB">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A través de este componente se respaldará la incorporación de los instrumentos existentes y la elaboración de </w:t>
            </w:r>
            <w:r w:rsidR="00D854C6" w:rsidRPr="00D854C6">
              <w:rPr>
                <w:rFonts w:ascii="Times New Roman" w:hAnsi="Times New Roman" w:cs="Times New Roman"/>
                <w:sz w:val="22"/>
                <w:szCs w:val="22"/>
                <w:lang w:val="es-ES_tradnl"/>
              </w:rPr>
              <w:t>otros nuevos</w:t>
            </w:r>
            <w:r w:rsidRPr="00D854C6">
              <w:rPr>
                <w:rFonts w:ascii="Times New Roman" w:hAnsi="Times New Roman" w:cs="Times New Roman"/>
                <w:sz w:val="22"/>
                <w:szCs w:val="22"/>
                <w:lang w:val="es-ES_tradnl"/>
              </w:rPr>
              <w:t xml:space="preserve"> para formular un enfoque centrado en la </w:t>
            </w:r>
            <w:r w:rsidR="008F7102" w:rsidRPr="00D854C6">
              <w:rPr>
                <w:rFonts w:ascii="Times New Roman" w:hAnsi="Times New Roman" w:cs="Times New Roman"/>
                <w:sz w:val="22"/>
                <w:szCs w:val="22"/>
                <w:lang w:val="es-ES_tradnl"/>
              </w:rPr>
              <w:t>GST</w:t>
            </w:r>
            <w:r w:rsidRPr="00D854C6">
              <w:rPr>
                <w:rFonts w:ascii="Times New Roman" w:hAnsi="Times New Roman" w:cs="Times New Roman"/>
                <w:sz w:val="22"/>
                <w:szCs w:val="22"/>
                <w:lang w:val="es-ES_tradnl"/>
              </w:rPr>
              <w:t xml:space="preserve">, la mitigación del cambio climático y la conservación de la biodiversidad. Tradicionalmente, el Ministerio de Agricultura (MAG) </w:t>
            </w:r>
            <w:r w:rsidR="00BA3F94" w:rsidRPr="00D854C6">
              <w:rPr>
                <w:rFonts w:ascii="Times New Roman" w:hAnsi="Times New Roman" w:cs="Times New Roman"/>
                <w:sz w:val="22"/>
                <w:szCs w:val="22"/>
                <w:lang w:val="es-ES_tradnl"/>
              </w:rPr>
              <w:t>ha puesto el acento en la producción agrícola y forestal (plantaciones), dedicando poca atención a las cuestiones relativas a la sostenibilidad ambiental o el paisaje. El objetivo de las actividades incluidas en este componente consistir</w:t>
            </w:r>
            <w:r w:rsidR="008F7102" w:rsidRPr="00D854C6">
              <w:rPr>
                <w:rFonts w:ascii="Times New Roman" w:hAnsi="Times New Roman" w:cs="Times New Roman"/>
                <w:sz w:val="22"/>
                <w:szCs w:val="22"/>
                <w:lang w:val="es-ES_tradnl"/>
              </w:rPr>
              <w:t>á en reorientar los programas existentes mediante la elaboración de instrumentos técnicos, planes y mecanismos interinstitucionales de colaboración para respaldar la sostenibilidad a largo plazo de las actividades de GST, así como aspectos económicos</w:t>
            </w:r>
            <w:r w:rsidR="00D579E1" w:rsidRPr="00D854C6">
              <w:rPr>
                <w:rFonts w:ascii="Times New Roman" w:hAnsi="Times New Roman" w:cs="Times New Roman"/>
                <w:sz w:val="22"/>
                <w:szCs w:val="22"/>
                <w:lang w:val="es-ES_tradnl"/>
              </w:rPr>
              <w:t xml:space="preserve">. </w:t>
            </w:r>
          </w:p>
          <w:p w:rsidR="00B440D7" w:rsidRPr="00D854C6" w:rsidRDefault="00B440D7">
            <w:pPr>
              <w:rPr>
                <w:rFonts w:ascii="Times New Roman" w:hAnsi="Times New Roman" w:cs="Times New Roman"/>
                <w:sz w:val="22"/>
                <w:szCs w:val="22"/>
                <w:lang w:val="es-ES_tradnl"/>
              </w:rPr>
            </w:pPr>
          </w:p>
          <w:p w:rsidR="00B440D7" w:rsidRPr="00D854C6" w:rsidRDefault="008F7102">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Para lograr el resultado propuesto, las actividades de este componente incluirán: i) </w:t>
            </w:r>
            <w:r w:rsidR="008451FA">
              <w:rPr>
                <w:rFonts w:ascii="Times New Roman" w:hAnsi="Times New Roman" w:cs="Times New Roman"/>
                <w:sz w:val="22"/>
                <w:szCs w:val="22"/>
                <w:lang w:val="es-ES_tradnl"/>
              </w:rPr>
              <w:t xml:space="preserve">realizar </w:t>
            </w:r>
            <w:r w:rsidRPr="00D854C6">
              <w:rPr>
                <w:rFonts w:ascii="Times New Roman" w:hAnsi="Times New Roman" w:cs="Times New Roman"/>
                <w:sz w:val="22"/>
                <w:szCs w:val="22"/>
                <w:lang w:val="es-ES_tradnl"/>
              </w:rPr>
              <w:t xml:space="preserve">una evaluación detallada </w:t>
            </w:r>
            <w:r w:rsidR="002022A1" w:rsidRPr="00D854C6">
              <w:rPr>
                <w:rFonts w:ascii="Times New Roman" w:hAnsi="Times New Roman" w:cs="Times New Roman"/>
                <w:sz w:val="22"/>
                <w:szCs w:val="22"/>
                <w:lang w:val="es-ES_tradnl"/>
              </w:rPr>
              <w:t xml:space="preserve">de la aplicabilidad de los programas existentes del </w:t>
            </w:r>
            <w:r w:rsidR="00F3517E">
              <w:rPr>
                <w:rFonts w:ascii="Times New Roman" w:hAnsi="Times New Roman" w:cs="Times New Roman"/>
                <w:sz w:val="22"/>
                <w:szCs w:val="22"/>
                <w:lang w:val="es-ES_tradnl"/>
              </w:rPr>
              <w:t>MAG</w:t>
            </w:r>
            <w:r w:rsidR="002022A1" w:rsidRPr="00D854C6">
              <w:rPr>
                <w:rFonts w:ascii="Times New Roman" w:hAnsi="Times New Roman" w:cs="Times New Roman"/>
                <w:sz w:val="22"/>
                <w:szCs w:val="22"/>
                <w:lang w:val="es-ES_tradnl"/>
              </w:rPr>
              <w:t xml:space="preserve"> para promover la GST; ii) </w:t>
            </w:r>
            <w:r w:rsidR="00F32833" w:rsidRPr="00D854C6">
              <w:rPr>
                <w:rFonts w:ascii="Times New Roman" w:hAnsi="Times New Roman" w:cs="Times New Roman"/>
                <w:sz w:val="22"/>
                <w:szCs w:val="22"/>
                <w:lang w:val="es-ES_tradnl"/>
              </w:rPr>
              <w:t>asignar prioridad y clasificar los puntos geográficos de todo el país que reún</w:t>
            </w:r>
            <w:r w:rsidR="008451FA">
              <w:rPr>
                <w:rFonts w:ascii="Times New Roman" w:hAnsi="Times New Roman" w:cs="Times New Roman"/>
                <w:sz w:val="22"/>
                <w:szCs w:val="22"/>
                <w:lang w:val="es-ES_tradnl"/>
              </w:rPr>
              <w:t>a</w:t>
            </w:r>
            <w:r w:rsidR="00F32833" w:rsidRPr="00D854C6">
              <w:rPr>
                <w:rFonts w:ascii="Times New Roman" w:hAnsi="Times New Roman" w:cs="Times New Roman"/>
                <w:sz w:val="22"/>
                <w:szCs w:val="22"/>
                <w:lang w:val="es-ES_tradnl"/>
              </w:rPr>
              <w:t xml:space="preserve">n los requisitos para participar en el nuevo marco, teniendo en cuenta sus vulnerabilidades y la posibilidad de repetir prácticas eficaces de GST; iii) establecer criterios de admisibilidad para actividades de GST y un diseño para el sistema y proponer reformas a otros programas del MAG o enfoques para respaldar los objetivos en materia de GST; iv) formular, validar y perfeccionar criterios de admisibilidad para las esferas de gestión que se incluirán en el nuevo marco teniendo en cuenta el diseño y los objetivos </w:t>
            </w:r>
            <w:r w:rsidR="0054002B" w:rsidRPr="00D854C6">
              <w:rPr>
                <w:rFonts w:ascii="Times New Roman" w:hAnsi="Times New Roman" w:cs="Times New Roman"/>
                <w:sz w:val="22"/>
                <w:szCs w:val="22"/>
                <w:lang w:val="es-ES_tradnl"/>
              </w:rPr>
              <w:t xml:space="preserve">de los distritos de conservación y la aplicación de </w:t>
            </w:r>
            <w:r w:rsidR="008451FA">
              <w:rPr>
                <w:rFonts w:ascii="Times New Roman" w:hAnsi="Times New Roman" w:cs="Times New Roman"/>
                <w:sz w:val="22"/>
                <w:szCs w:val="22"/>
                <w:lang w:val="es-ES_tradnl"/>
              </w:rPr>
              <w:t>proyectos</w:t>
            </w:r>
            <w:r w:rsidR="0054002B" w:rsidRPr="00D854C6">
              <w:rPr>
                <w:rFonts w:ascii="Times New Roman" w:hAnsi="Times New Roman" w:cs="Times New Roman"/>
                <w:sz w:val="22"/>
                <w:szCs w:val="22"/>
                <w:lang w:val="es-ES_tradnl"/>
              </w:rPr>
              <w:t xml:space="preserve"> piloto en el contexto del componente 2</w:t>
            </w:r>
            <w:r w:rsidR="00D579E1" w:rsidRPr="00D854C6">
              <w:rPr>
                <w:rFonts w:ascii="Times New Roman" w:hAnsi="Times New Roman" w:cs="Times New Roman"/>
                <w:sz w:val="22"/>
                <w:szCs w:val="22"/>
                <w:lang w:val="es-ES_tradnl"/>
              </w:rPr>
              <w:t>.</w:t>
            </w:r>
          </w:p>
          <w:p w:rsidR="00B440D7" w:rsidRPr="00D854C6" w:rsidRDefault="00B440D7">
            <w:pPr>
              <w:rPr>
                <w:rFonts w:ascii="Times New Roman" w:hAnsi="Times New Roman" w:cs="Times New Roman"/>
                <w:sz w:val="22"/>
                <w:szCs w:val="22"/>
                <w:lang w:val="es-ES_tradnl"/>
              </w:rPr>
            </w:pPr>
          </w:p>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w:t>
            </w:r>
            <w:r w:rsidR="004F0B22" w:rsidRPr="00D854C6">
              <w:rPr>
                <w:rFonts w:ascii="Times New Roman" w:hAnsi="Times New Roman" w:cs="Times New Roman"/>
                <w:sz w:val="22"/>
                <w:szCs w:val="22"/>
                <w:lang w:val="es-ES_tradnl"/>
              </w:rPr>
              <w:t xml:space="preserve"> Componente 2. Proyectos piloto de gestión sostenible de la tierra</w:t>
            </w:r>
            <w:r w:rsidRPr="00D854C6">
              <w:rPr>
                <w:rFonts w:ascii="Times New Roman" w:hAnsi="Times New Roman" w:cs="Times New Roman"/>
                <w:sz w:val="22"/>
                <w:szCs w:val="22"/>
                <w:lang w:val="es-ES_tradnl"/>
              </w:rPr>
              <w:t xml:space="preserve"> (</w:t>
            </w:r>
            <w:r w:rsidR="000E3DED" w:rsidRPr="00D854C6">
              <w:rPr>
                <w:rFonts w:ascii="Times New Roman" w:hAnsi="Times New Roman" w:cs="Times New Roman"/>
                <w:sz w:val="22"/>
                <w:szCs w:val="22"/>
                <w:lang w:val="es-ES_tradnl"/>
              </w:rPr>
              <w:t xml:space="preserve">FMAM: </w:t>
            </w:r>
            <w:r w:rsidRPr="00D854C6">
              <w:rPr>
                <w:rFonts w:ascii="Times New Roman" w:hAnsi="Times New Roman" w:cs="Times New Roman"/>
                <w:sz w:val="22"/>
                <w:szCs w:val="22"/>
                <w:lang w:val="es-ES_tradnl"/>
              </w:rPr>
              <w:t>US$3</w:t>
            </w:r>
            <w:r w:rsidR="000E3DED" w:rsidRPr="00D854C6">
              <w:rPr>
                <w:rFonts w:ascii="Times New Roman" w:hAnsi="Times New Roman" w:cs="Times New Roman"/>
                <w:sz w:val="22"/>
                <w:szCs w:val="22"/>
                <w:lang w:val="es-ES_tradnl"/>
              </w:rPr>
              <w:t>,</w:t>
            </w:r>
            <w:r w:rsidRPr="00D854C6">
              <w:rPr>
                <w:rFonts w:ascii="Times New Roman" w:hAnsi="Times New Roman" w:cs="Times New Roman"/>
                <w:sz w:val="22"/>
                <w:szCs w:val="22"/>
                <w:lang w:val="es-ES_tradnl"/>
              </w:rPr>
              <w:t>71 millon</w:t>
            </w:r>
            <w:r w:rsidR="000E3DED" w:rsidRPr="00D854C6">
              <w:rPr>
                <w:rFonts w:ascii="Times New Roman" w:hAnsi="Times New Roman" w:cs="Times New Roman"/>
                <w:sz w:val="22"/>
                <w:szCs w:val="22"/>
                <w:lang w:val="es-ES_tradnl"/>
              </w:rPr>
              <w:t>es</w:t>
            </w:r>
            <w:r w:rsidRPr="00D854C6">
              <w:rPr>
                <w:rFonts w:ascii="Times New Roman" w:hAnsi="Times New Roman" w:cs="Times New Roman"/>
                <w:sz w:val="22"/>
                <w:szCs w:val="22"/>
                <w:lang w:val="es-ES_tradnl"/>
              </w:rPr>
              <w:t xml:space="preserve">) </w:t>
            </w:r>
          </w:p>
          <w:p w:rsidR="00B440D7" w:rsidRPr="00D854C6" w:rsidRDefault="00B440D7">
            <w:pPr>
              <w:rPr>
                <w:rFonts w:ascii="Times New Roman" w:hAnsi="Times New Roman" w:cs="Times New Roman"/>
                <w:sz w:val="22"/>
                <w:szCs w:val="22"/>
                <w:lang w:val="es-ES_tradnl"/>
              </w:rPr>
            </w:pPr>
          </w:p>
          <w:p w:rsidR="00B440D7" w:rsidRPr="00D854C6" w:rsidRDefault="0054002B">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El marco nacional se aplicará en forma experimental en cuatro regiones geográficas que, a nivel mundial y nacional, se consideran zonas prioritarias para la conservación, entre ellas i) la puna seca de los </w:t>
            </w:r>
            <w:r w:rsidR="00A631E9">
              <w:rPr>
                <w:rFonts w:ascii="Times New Roman" w:hAnsi="Times New Roman" w:cs="Times New Roman"/>
                <w:sz w:val="22"/>
                <w:szCs w:val="22"/>
                <w:lang w:val="es-ES_tradnl"/>
              </w:rPr>
              <w:t>A</w:t>
            </w:r>
            <w:r w:rsidRPr="00D854C6">
              <w:rPr>
                <w:rFonts w:ascii="Times New Roman" w:hAnsi="Times New Roman" w:cs="Times New Roman"/>
                <w:sz w:val="22"/>
                <w:szCs w:val="22"/>
                <w:lang w:val="es-ES_tradnl"/>
              </w:rPr>
              <w:t>ndes centrales,</w:t>
            </w:r>
            <w:r w:rsidR="002D0E6D" w:rsidRPr="00D854C6">
              <w:rPr>
                <w:rFonts w:ascii="Times New Roman" w:hAnsi="Times New Roman" w:cs="Times New Roman"/>
                <w:sz w:val="22"/>
                <w:szCs w:val="22"/>
                <w:lang w:val="es-ES_tradnl"/>
              </w:rPr>
              <w:t xml:space="preserve"> ii)</w:t>
            </w:r>
            <w:r w:rsidRPr="00D854C6">
              <w:rPr>
                <w:rFonts w:ascii="Times New Roman" w:hAnsi="Times New Roman" w:cs="Times New Roman"/>
                <w:sz w:val="22"/>
                <w:szCs w:val="22"/>
                <w:lang w:val="es-ES_tradnl"/>
              </w:rPr>
              <w:t xml:space="preserve"> el matorral chileno, </w:t>
            </w:r>
            <w:r w:rsidR="002D0E6D" w:rsidRPr="00D854C6">
              <w:rPr>
                <w:rFonts w:ascii="Times New Roman" w:hAnsi="Times New Roman" w:cs="Times New Roman"/>
                <w:sz w:val="22"/>
                <w:szCs w:val="22"/>
                <w:lang w:val="es-ES_tradnl"/>
              </w:rPr>
              <w:t xml:space="preserve">iii) </w:t>
            </w:r>
            <w:r w:rsidRPr="00D854C6">
              <w:rPr>
                <w:rFonts w:ascii="Times New Roman" w:hAnsi="Times New Roman" w:cs="Times New Roman"/>
                <w:sz w:val="22"/>
                <w:szCs w:val="22"/>
                <w:lang w:val="es-ES_tradnl"/>
              </w:rPr>
              <w:t xml:space="preserve">el bosque pluvial </w:t>
            </w:r>
            <w:r w:rsidR="00161F89" w:rsidRPr="00D854C6">
              <w:rPr>
                <w:rFonts w:ascii="Times New Roman" w:hAnsi="Times New Roman" w:cs="Times New Roman"/>
                <w:sz w:val="22"/>
                <w:szCs w:val="22"/>
                <w:lang w:val="es-ES_tradnl"/>
              </w:rPr>
              <w:t>fr</w:t>
            </w:r>
            <w:r w:rsidR="00161F89">
              <w:rPr>
                <w:rFonts w:ascii="Times New Roman" w:hAnsi="Times New Roman" w:cs="Times New Roman"/>
                <w:sz w:val="22"/>
                <w:szCs w:val="22"/>
                <w:lang w:val="es-ES_tradnl"/>
              </w:rPr>
              <w:t>í</w:t>
            </w:r>
            <w:r w:rsidR="00161F89" w:rsidRPr="00D854C6">
              <w:rPr>
                <w:rFonts w:ascii="Times New Roman" w:hAnsi="Times New Roman" w:cs="Times New Roman"/>
                <w:sz w:val="22"/>
                <w:szCs w:val="22"/>
                <w:lang w:val="es-ES_tradnl"/>
              </w:rPr>
              <w:t xml:space="preserve">o </w:t>
            </w:r>
            <w:r w:rsidRPr="00D854C6">
              <w:rPr>
                <w:rFonts w:ascii="Times New Roman" w:hAnsi="Times New Roman" w:cs="Times New Roman"/>
                <w:sz w:val="22"/>
                <w:szCs w:val="22"/>
                <w:lang w:val="es-ES_tradnl"/>
              </w:rPr>
              <w:t xml:space="preserve">– bosque pluvial templado valdiviano, y </w:t>
            </w:r>
            <w:r w:rsidR="002D0E6D" w:rsidRPr="00D854C6">
              <w:rPr>
                <w:rFonts w:ascii="Times New Roman" w:hAnsi="Times New Roman" w:cs="Times New Roman"/>
                <w:sz w:val="22"/>
                <w:szCs w:val="22"/>
                <w:lang w:val="es-ES_tradnl"/>
              </w:rPr>
              <w:t>iv) las ecor</w:t>
            </w:r>
            <w:r w:rsidR="00E777A8">
              <w:rPr>
                <w:rFonts w:ascii="Times New Roman" w:hAnsi="Times New Roman" w:cs="Times New Roman"/>
                <w:sz w:val="22"/>
                <w:szCs w:val="22"/>
                <w:lang w:val="es-ES_tradnl"/>
              </w:rPr>
              <w:t>r</w:t>
            </w:r>
            <w:r w:rsidR="002D0E6D" w:rsidRPr="00D854C6">
              <w:rPr>
                <w:rFonts w:ascii="Times New Roman" w:hAnsi="Times New Roman" w:cs="Times New Roman"/>
                <w:sz w:val="22"/>
                <w:szCs w:val="22"/>
                <w:lang w:val="es-ES_tradnl"/>
              </w:rPr>
              <w:t xml:space="preserve">egiones de </w:t>
            </w:r>
            <w:r w:rsidRPr="00D854C6">
              <w:rPr>
                <w:rFonts w:ascii="Times New Roman" w:hAnsi="Times New Roman" w:cs="Times New Roman"/>
                <w:sz w:val="22"/>
                <w:szCs w:val="22"/>
                <w:lang w:val="es-ES_tradnl"/>
              </w:rPr>
              <w:t xml:space="preserve">los bosques de </w:t>
            </w:r>
            <w:r w:rsidR="00C72287">
              <w:rPr>
                <w:rFonts w:ascii="Times New Roman" w:hAnsi="Times New Roman" w:cs="Times New Roman"/>
                <w:sz w:val="22"/>
                <w:szCs w:val="22"/>
                <w:lang w:val="es-ES_tradnl"/>
              </w:rPr>
              <w:t>N</w:t>
            </w:r>
            <w:r w:rsidR="00C72287" w:rsidRPr="00D854C6">
              <w:rPr>
                <w:rFonts w:ascii="Times New Roman" w:hAnsi="Times New Roman" w:cs="Times New Roman"/>
                <w:sz w:val="22"/>
                <w:szCs w:val="22"/>
                <w:lang w:val="es-ES_tradnl"/>
              </w:rPr>
              <w:t xml:space="preserve">othofagus </w:t>
            </w:r>
            <w:r w:rsidRPr="00D854C6">
              <w:rPr>
                <w:rFonts w:ascii="Times New Roman" w:hAnsi="Times New Roman" w:cs="Times New Roman"/>
                <w:sz w:val="22"/>
                <w:szCs w:val="22"/>
                <w:lang w:val="es-ES_tradnl"/>
              </w:rPr>
              <w:t xml:space="preserve">y la estepa de los </w:t>
            </w:r>
            <w:r w:rsidR="00A631E9">
              <w:rPr>
                <w:rFonts w:ascii="Times New Roman" w:hAnsi="Times New Roman" w:cs="Times New Roman"/>
                <w:sz w:val="22"/>
                <w:szCs w:val="22"/>
                <w:lang w:val="es-ES_tradnl"/>
              </w:rPr>
              <w:t>A</w:t>
            </w:r>
            <w:r w:rsidRPr="00D854C6">
              <w:rPr>
                <w:rFonts w:ascii="Times New Roman" w:hAnsi="Times New Roman" w:cs="Times New Roman"/>
                <w:sz w:val="22"/>
                <w:szCs w:val="22"/>
                <w:lang w:val="es-ES_tradnl"/>
              </w:rPr>
              <w:t>ndes patagónicos</w:t>
            </w:r>
            <w:r w:rsidR="002D0E6D" w:rsidRPr="00D854C6">
              <w:rPr>
                <w:rFonts w:ascii="Times New Roman" w:hAnsi="Times New Roman" w:cs="Times New Roman"/>
                <w:sz w:val="22"/>
                <w:szCs w:val="22"/>
                <w:lang w:val="es-ES_tradnl"/>
              </w:rPr>
              <w:t xml:space="preserve">. </w:t>
            </w:r>
            <w:r w:rsidR="004C65E3" w:rsidRPr="00D854C6">
              <w:rPr>
                <w:rFonts w:ascii="Times New Roman" w:hAnsi="Times New Roman" w:cs="Times New Roman"/>
                <w:sz w:val="22"/>
                <w:szCs w:val="22"/>
                <w:lang w:val="es-ES_tradnl"/>
              </w:rPr>
              <w:t xml:space="preserve">A través de cinco proyectos piloto en estas cuatro regiones se pondrá el acento en la participación de unas 2000 familias beneficiarias y así se respaldarán actividades más adecuadas de gestión de la tierra en alrededor de </w:t>
            </w:r>
            <w:r w:rsidR="00D579E1" w:rsidRPr="00D854C6">
              <w:rPr>
                <w:rFonts w:ascii="Times New Roman" w:hAnsi="Times New Roman" w:cs="Times New Roman"/>
                <w:sz w:val="22"/>
                <w:szCs w:val="22"/>
                <w:lang w:val="es-ES_tradnl"/>
              </w:rPr>
              <w:t>100</w:t>
            </w:r>
            <w:r w:rsidR="004C65E3" w:rsidRPr="00D854C6">
              <w:rPr>
                <w:rFonts w:ascii="Times New Roman" w:hAnsi="Times New Roman" w:cs="Times New Roman"/>
                <w:sz w:val="22"/>
                <w:szCs w:val="22"/>
                <w:lang w:val="es-ES_tradnl"/>
              </w:rPr>
              <w:t> </w:t>
            </w:r>
            <w:r w:rsidR="00D579E1" w:rsidRPr="00D854C6">
              <w:rPr>
                <w:rFonts w:ascii="Times New Roman" w:hAnsi="Times New Roman" w:cs="Times New Roman"/>
                <w:sz w:val="22"/>
                <w:szCs w:val="22"/>
                <w:lang w:val="es-ES_tradnl"/>
              </w:rPr>
              <w:t>000 hect</w:t>
            </w:r>
            <w:r w:rsidR="004C65E3" w:rsidRPr="00D854C6">
              <w:rPr>
                <w:rFonts w:ascii="Times New Roman" w:hAnsi="Times New Roman" w:cs="Times New Roman"/>
                <w:sz w:val="22"/>
                <w:szCs w:val="22"/>
                <w:lang w:val="es-ES_tradnl"/>
              </w:rPr>
              <w:t>áreas</w:t>
            </w:r>
            <w:r w:rsidR="00D579E1" w:rsidRPr="00D854C6">
              <w:rPr>
                <w:rFonts w:ascii="Times New Roman" w:hAnsi="Times New Roman" w:cs="Times New Roman"/>
                <w:sz w:val="22"/>
                <w:szCs w:val="22"/>
                <w:lang w:val="es-ES_tradnl"/>
              </w:rPr>
              <w:t xml:space="preserve">. </w:t>
            </w:r>
            <w:r w:rsidR="004C65E3" w:rsidRPr="00D854C6">
              <w:rPr>
                <w:rFonts w:ascii="Times New Roman" w:hAnsi="Times New Roman" w:cs="Times New Roman"/>
                <w:sz w:val="22"/>
                <w:szCs w:val="22"/>
                <w:lang w:val="es-ES_tradnl"/>
              </w:rPr>
              <w:t xml:space="preserve">Los proyectos piloto </w:t>
            </w:r>
            <w:r w:rsidR="00E33CA7" w:rsidRPr="00D854C6">
              <w:rPr>
                <w:rFonts w:ascii="Times New Roman" w:hAnsi="Times New Roman" w:cs="Times New Roman"/>
                <w:sz w:val="22"/>
                <w:szCs w:val="22"/>
                <w:lang w:val="es-ES_tradnl"/>
              </w:rPr>
              <w:t xml:space="preserve">ayudarán a adquirir los conocimientos y la experiencia que se necesitan para ampliar el nuevo enfoque de GST y aplicarlo a nivel nacional, dentro del contexto de los distritos de conservación de Chile. </w:t>
            </w:r>
            <w:r w:rsidR="001567D6" w:rsidRPr="00D854C6">
              <w:rPr>
                <w:rFonts w:ascii="Times New Roman" w:hAnsi="Times New Roman" w:cs="Times New Roman"/>
                <w:sz w:val="22"/>
                <w:szCs w:val="22"/>
                <w:lang w:val="es-ES_tradnl"/>
              </w:rPr>
              <w:t>Las actividades en las zonas piloto se seleccionarán para cada sitio concreto, aunque el proceso se llevará a cabo en el contexto de un marco estratégico global para garantizar el uso sostenible de las zonas productivas y para conservar y restaurar los hábitats degradados y fragmentados, e incluirán</w:t>
            </w:r>
            <w:r w:rsidR="00DD0951" w:rsidRPr="00D854C6">
              <w:rPr>
                <w:rFonts w:ascii="Times New Roman" w:hAnsi="Times New Roman" w:cs="Times New Roman"/>
                <w:sz w:val="22"/>
                <w:szCs w:val="22"/>
                <w:lang w:val="es-ES_tradnl"/>
              </w:rPr>
              <w:t xml:space="preserve"> lo siguiente</w:t>
            </w:r>
            <w:r w:rsidR="001567D6" w:rsidRPr="00D854C6">
              <w:rPr>
                <w:rFonts w:ascii="Times New Roman" w:hAnsi="Times New Roman" w:cs="Times New Roman"/>
                <w:sz w:val="22"/>
                <w:szCs w:val="22"/>
                <w:lang w:val="es-ES_tradnl"/>
              </w:rPr>
              <w:t>: i)</w:t>
            </w:r>
            <w:r w:rsidR="00DD0951" w:rsidRPr="00D854C6">
              <w:rPr>
                <w:rFonts w:ascii="Times New Roman" w:hAnsi="Times New Roman" w:cs="Times New Roman"/>
                <w:sz w:val="22"/>
                <w:szCs w:val="22"/>
                <w:lang w:val="es-ES_tradnl"/>
              </w:rPr>
              <w:t xml:space="preserve"> prácticas de conservación en los establecimientos agropecuarios para controlar la erosión y mejorar la fertilidad; ii) creación de corredores de </w:t>
            </w:r>
            <w:r w:rsidR="00DD0951" w:rsidRPr="00D854C6">
              <w:rPr>
                <w:rFonts w:ascii="Times New Roman" w:hAnsi="Times New Roman" w:cs="Times New Roman"/>
                <w:sz w:val="22"/>
                <w:szCs w:val="22"/>
                <w:lang w:val="es-ES_tradnl"/>
              </w:rPr>
              <w:lastRenderedPageBreak/>
              <w:t>conservación; iii) gestión sostenible de los bosques, incluida la reforestación con especies autóctonas, la planificación y la protección de los hábitats; iv) prácticas óptimas en materia de agricultura; v)</w:t>
            </w:r>
            <w:r w:rsidR="00F274AB">
              <w:rPr>
                <w:rFonts w:ascii="Times New Roman" w:hAnsi="Times New Roman" w:cs="Times New Roman"/>
                <w:sz w:val="22"/>
                <w:szCs w:val="22"/>
                <w:lang w:val="es-ES_tradnl"/>
              </w:rPr>
              <w:t xml:space="preserve"> </w:t>
            </w:r>
            <w:r w:rsidR="00DD0951" w:rsidRPr="00D854C6">
              <w:rPr>
                <w:rFonts w:ascii="Times New Roman" w:hAnsi="Times New Roman" w:cs="Times New Roman"/>
                <w:sz w:val="22"/>
                <w:szCs w:val="22"/>
                <w:lang w:val="es-ES_tradnl"/>
              </w:rPr>
              <w:t>actividades de restauración en hábitats de biodiversidad que revisten prioridad; vi) mayor eficiencia en el uso del agua (incluida el agua de lluvia) y promoción de la recarga de agua subterránea, y vii) secuestro de carbono mediante la protección, reforestación y mejor gestión de los bosques</w:t>
            </w:r>
            <w:r w:rsidR="00D579E1" w:rsidRPr="00D854C6">
              <w:rPr>
                <w:rFonts w:ascii="Times New Roman" w:hAnsi="Times New Roman" w:cs="Times New Roman"/>
                <w:sz w:val="22"/>
                <w:szCs w:val="22"/>
                <w:lang w:val="es-ES_tradnl"/>
              </w:rPr>
              <w:t>.</w:t>
            </w:r>
          </w:p>
          <w:p w:rsidR="00B440D7" w:rsidRPr="00D854C6" w:rsidRDefault="00B440D7">
            <w:pPr>
              <w:rPr>
                <w:rFonts w:ascii="Times New Roman" w:hAnsi="Times New Roman" w:cs="Times New Roman"/>
                <w:sz w:val="22"/>
                <w:szCs w:val="22"/>
                <w:lang w:val="es-ES_tradnl"/>
              </w:rPr>
            </w:pPr>
          </w:p>
          <w:p w:rsidR="00B440D7" w:rsidRPr="00D854C6" w:rsidRDefault="00DD095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Los fondos </w:t>
            </w:r>
            <w:r w:rsidR="00397CCD">
              <w:rPr>
                <w:rFonts w:ascii="Times New Roman" w:hAnsi="Times New Roman" w:cs="Times New Roman"/>
                <w:sz w:val="22"/>
                <w:szCs w:val="22"/>
                <w:lang w:val="es-ES_tradnl"/>
              </w:rPr>
              <w:t>pertinentes</w:t>
            </w:r>
            <w:r w:rsidRPr="00D854C6">
              <w:rPr>
                <w:rFonts w:ascii="Times New Roman" w:hAnsi="Times New Roman" w:cs="Times New Roman"/>
                <w:sz w:val="22"/>
                <w:szCs w:val="22"/>
                <w:lang w:val="es-ES_tradnl"/>
              </w:rPr>
              <w:t xml:space="preserve"> del FMAM se aplicarán a las actividades incrementales que se han de financiar en el marco del componente con </w:t>
            </w:r>
            <w:r w:rsidR="00326EB4" w:rsidRPr="00D854C6">
              <w:rPr>
                <w:rFonts w:ascii="Times New Roman" w:hAnsi="Times New Roman" w:cs="Times New Roman"/>
                <w:sz w:val="22"/>
                <w:szCs w:val="22"/>
                <w:lang w:val="es-ES_tradnl"/>
              </w:rPr>
              <w:t xml:space="preserve">un enfoque específico en cada área focal (GST, diversidad biológica y cambio climático) </w:t>
            </w:r>
            <w:r w:rsidR="00FA11F3" w:rsidRPr="00D854C6">
              <w:rPr>
                <w:rFonts w:ascii="Times New Roman" w:hAnsi="Times New Roman" w:cs="Times New Roman"/>
                <w:sz w:val="22"/>
                <w:szCs w:val="22"/>
                <w:lang w:val="es-ES_tradnl"/>
              </w:rPr>
              <w:t>y, entre otras, incluirán l</w:t>
            </w:r>
            <w:r w:rsidR="006457FE">
              <w:rPr>
                <w:rFonts w:ascii="Times New Roman" w:hAnsi="Times New Roman" w:cs="Times New Roman"/>
                <w:sz w:val="22"/>
                <w:szCs w:val="22"/>
                <w:lang w:val="es-ES_tradnl"/>
              </w:rPr>
              <w:t>as</w:t>
            </w:r>
            <w:r w:rsidR="00FA11F3" w:rsidRPr="00D854C6">
              <w:rPr>
                <w:rFonts w:ascii="Times New Roman" w:hAnsi="Times New Roman" w:cs="Times New Roman"/>
                <w:sz w:val="22"/>
                <w:szCs w:val="22"/>
                <w:lang w:val="es-ES_tradnl"/>
              </w:rPr>
              <w:t xml:space="preserve"> siguientes: </w:t>
            </w:r>
            <w:r w:rsidR="007A14D4" w:rsidRPr="00D854C6">
              <w:rPr>
                <w:rFonts w:ascii="Times New Roman" w:hAnsi="Times New Roman" w:cs="Times New Roman"/>
                <w:sz w:val="22"/>
                <w:szCs w:val="22"/>
                <w:lang w:val="es-ES_tradnl"/>
              </w:rPr>
              <w:t xml:space="preserve">planificación de la GST a nivel del paisaje, la zona beneficiaria y el establecimiento agropecuario (productores), incluidas las prácticas óptimas en materia de biodiversidad, agricultura y medio ambiente; </w:t>
            </w:r>
            <w:r w:rsidR="00A9336C" w:rsidRPr="00D854C6">
              <w:rPr>
                <w:rFonts w:ascii="Times New Roman" w:hAnsi="Times New Roman" w:cs="Times New Roman"/>
                <w:sz w:val="22"/>
                <w:szCs w:val="22"/>
                <w:lang w:val="es-ES_tradnl"/>
              </w:rPr>
              <w:t>parcelas de demostración, asistencia técnica; capacitación para beneficiarios en materia de prácticas óptimas para mejorar la gestión de la tierra; rehabilitación de tierras degradadas</w:t>
            </w:r>
            <w:r w:rsidR="007A7C5F">
              <w:rPr>
                <w:rFonts w:ascii="Times New Roman" w:hAnsi="Times New Roman" w:cs="Times New Roman"/>
                <w:sz w:val="22"/>
                <w:szCs w:val="22"/>
                <w:lang w:val="es-ES_tradnl"/>
              </w:rPr>
              <w:t>,</w:t>
            </w:r>
            <w:r w:rsidR="00A9336C" w:rsidRPr="00D854C6">
              <w:rPr>
                <w:rFonts w:ascii="Times New Roman" w:hAnsi="Times New Roman" w:cs="Times New Roman"/>
                <w:sz w:val="22"/>
                <w:szCs w:val="22"/>
                <w:lang w:val="es-ES_tradnl"/>
              </w:rPr>
              <w:t xml:space="preserve"> y asistencia a los productores para acceder a programas gubernamentales pertinentes, entre otras, en las esferas de silvicultura, agricultura y conservación. Un equipo interdisciplinario dirigirá la labor en cada zona piloto</w:t>
            </w:r>
            <w:r w:rsidR="00315F66" w:rsidRPr="00D854C6">
              <w:rPr>
                <w:rFonts w:ascii="Times New Roman" w:hAnsi="Times New Roman" w:cs="Times New Roman"/>
                <w:sz w:val="22"/>
                <w:szCs w:val="22"/>
                <w:lang w:val="es-ES_tradnl"/>
              </w:rPr>
              <w:t>,</w:t>
            </w:r>
            <w:r w:rsidR="00A9336C" w:rsidRPr="00D854C6">
              <w:rPr>
                <w:rFonts w:ascii="Times New Roman" w:hAnsi="Times New Roman" w:cs="Times New Roman"/>
                <w:sz w:val="22"/>
                <w:szCs w:val="22"/>
                <w:lang w:val="es-ES_tradnl"/>
              </w:rPr>
              <w:t xml:space="preserve"> y las oficinas regionales de la </w:t>
            </w:r>
            <w:r w:rsidR="00335FDC" w:rsidRPr="004E51DA">
              <w:rPr>
                <w:rFonts w:ascii="Times New Roman" w:hAnsi="Times New Roman" w:cs="Times New Roman"/>
                <w:sz w:val="22"/>
                <w:szCs w:val="22"/>
                <w:lang w:val="es-ES_tradnl"/>
              </w:rPr>
              <w:t xml:space="preserve">Corporación Nacional Forestal </w:t>
            </w:r>
            <w:r w:rsidR="00335FDC">
              <w:rPr>
                <w:rFonts w:ascii="Times New Roman" w:hAnsi="Times New Roman" w:cs="Times New Roman"/>
                <w:sz w:val="22"/>
                <w:szCs w:val="22"/>
                <w:lang w:val="es-ES_tradnl"/>
              </w:rPr>
              <w:t>(</w:t>
            </w:r>
            <w:r w:rsidR="00A9336C" w:rsidRPr="00D854C6">
              <w:rPr>
                <w:rFonts w:ascii="Times New Roman" w:hAnsi="Times New Roman" w:cs="Times New Roman"/>
                <w:sz w:val="22"/>
                <w:szCs w:val="22"/>
                <w:lang w:val="es-ES_tradnl"/>
              </w:rPr>
              <w:t>CONAF</w:t>
            </w:r>
            <w:r w:rsidR="00335FDC">
              <w:rPr>
                <w:rFonts w:ascii="Times New Roman" w:hAnsi="Times New Roman" w:cs="Times New Roman"/>
                <w:sz w:val="22"/>
                <w:szCs w:val="22"/>
                <w:lang w:val="es-ES_tradnl"/>
              </w:rPr>
              <w:t>)</w:t>
            </w:r>
            <w:r w:rsidR="00A9336C" w:rsidRPr="00D854C6">
              <w:rPr>
                <w:rFonts w:ascii="Times New Roman" w:hAnsi="Times New Roman" w:cs="Times New Roman"/>
                <w:sz w:val="22"/>
                <w:szCs w:val="22"/>
                <w:lang w:val="es-ES_tradnl"/>
              </w:rPr>
              <w:t xml:space="preserve"> le proporcionarán apoyo. Durante la etapa de preparación, se concertaron acuerdos de asociación con</w:t>
            </w:r>
            <w:r w:rsidR="000E3DED" w:rsidRPr="00D854C6">
              <w:rPr>
                <w:rFonts w:ascii="Times New Roman" w:hAnsi="Times New Roman" w:cs="Times New Roman"/>
                <w:sz w:val="22"/>
                <w:szCs w:val="22"/>
                <w:lang w:val="es-ES_tradnl"/>
              </w:rPr>
              <w:t xml:space="preserve"> el Servicio Agrícola y Ganadero (SAG) y el Instituto de Desarrollo Agropecuario (INDAP) —los principales organismos que se dedican al desarrollo agrícola— y con el Ministerio del Medio Ambiente </w:t>
            </w:r>
            <w:r w:rsidR="00D579E1" w:rsidRPr="00D854C6">
              <w:rPr>
                <w:rFonts w:ascii="Times New Roman" w:hAnsi="Times New Roman" w:cs="Times New Roman"/>
                <w:sz w:val="22"/>
                <w:szCs w:val="22"/>
                <w:lang w:val="es-ES_tradnl"/>
              </w:rPr>
              <w:t xml:space="preserve">(MMA). </w:t>
            </w:r>
          </w:p>
          <w:p w:rsidR="00B440D7" w:rsidRPr="00D854C6" w:rsidRDefault="00B440D7">
            <w:pPr>
              <w:rPr>
                <w:rFonts w:ascii="Times New Roman" w:hAnsi="Times New Roman" w:cs="Times New Roman"/>
                <w:sz w:val="22"/>
                <w:szCs w:val="22"/>
                <w:lang w:val="es-ES_tradnl"/>
              </w:rPr>
            </w:pPr>
          </w:p>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w:t>
            </w:r>
            <w:r w:rsidR="004F0B22" w:rsidRPr="00D854C6">
              <w:rPr>
                <w:rFonts w:ascii="Times New Roman" w:hAnsi="Times New Roman" w:cs="Times New Roman"/>
                <w:sz w:val="22"/>
                <w:szCs w:val="22"/>
                <w:lang w:val="es-ES_tradnl"/>
              </w:rPr>
              <w:t xml:space="preserve"> Componente 3. </w:t>
            </w:r>
            <w:r w:rsidR="00026E08">
              <w:rPr>
                <w:rFonts w:ascii="Times New Roman" w:hAnsi="Times New Roman" w:cs="Times New Roman"/>
                <w:sz w:val="22"/>
                <w:szCs w:val="22"/>
                <w:lang w:val="es-ES_tradnl"/>
              </w:rPr>
              <w:t>Sistema</w:t>
            </w:r>
            <w:r w:rsidR="004F0B22" w:rsidRPr="00D854C6">
              <w:rPr>
                <w:rFonts w:ascii="Times New Roman" w:hAnsi="Times New Roman" w:cs="Times New Roman"/>
                <w:sz w:val="22"/>
                <w:szCs w:val="22"/>
                <w:lang w:val="es-ES_tradnl"/>
              </w:rPr>
              <w:t xml:space="preserve"> </w:t>
            </w:r>
            <w:r w:rsidR="00757612">
              <w:rPr>
                <w:rFonts w:ascii="Times New Roman" w:hAnsi="Times New Roman" w:cs="Times New Roman"/>
                <w:sz w:val="22"/>
                <w:szCs w:val="22"/>
                <w:lang w:val="es-ES_tradnl"/>
              </w:rPr>
              <w:t>N</w:t>
            </w:r>
            <w:r w:rsidR="00757612" w:rsidRPr="00D854C6">
              <w:rPr>
                <w:rFonts w:ascii="Times New Roman" w:hAnsi="Times New Roman" w:cs="Times New Roman"/>
                <w:sz w:val="22"/>
                <w:szCs w:val="22"/>
                <w:lang w:val="es-ES_tradnl"/>
              </w:rPr>
              <w:t xml:space="preserve">acional </w:t>
            </w:r>
            <w:r w:rsidR="004F0B22" w:rsidRPr="00D854C6">
              <w:rPr>
                <w:rFonts w:ascii="Times New Roman" w:hAnsi="Times New Roman" w:cs="Times New Roman"/>
                <w:sz w:val="22"/>
                <w:szCs w:val="22"/>
                <w:lang w:val="es-ES_tradnl"/>
              </w:rPr>
              <w:t xml:space="preserve">de </w:t>
            </w:r>
            <w:r w:rsidR="00757612">
              <w:rPr>
                <w:rFonts w:ascii="Times New Roman" w:hAnsi="Times New Roman" w:cs="Times New Roman"/>
                <w:sz w:val="22"/>
                <w:szCs w:val="22"/>
                <w:lang w:val="es-ES_tradnl"/>
              </w:rPr>
              <w:t>S</w:t>
            </w:r>
            <w:r w:rsidR="00757612" w:rsidRPr="00D854C6">
              <w:rPr>
                <w:rFonts w:ascii="Times New Roman" w:hAnsi="Times New Roman" w:cs="Times New Roman"/>
                <w:sz w:val="22"/>
                <w:szCs w:val="22"/>
                <w:lang w:val="es-ES_tradnl"/>
              </w:rPr>
              <w:t xml:space="preserve">eguimiento </w:t>
            </w:r>
            <w:r w:rsidR="004F0B22" w:rsidRPr="00D854C6">
              <w:rPr>
                <w:rFonts w:ascii="Times New Roman" w:hAnsi="Times New Roman" w:cs="Times New Roman"/>
                <w:sz w:val="22"/>
                <w:szCs w:val="22"/>
                <w:lang w:val="es-ES_tradnl"/>
              </w:rPr>
              <w:t xml:space="preserve">y </w:t>
            </w:r>
            <w:r w:rsidR="00757612">
              <w:rPr>
                <w:rFonts w:ascii="Times New Roman" w:hAnsi="Times New Roman" w:cs="Times New Roman"/>
                <w:sz w:val="22"/>
                <w:szCs w:val="22"/>
                <w:lang w:val="es-ES_tradnl"/>
              </w:rPr>
              <w:t>E</w:t>
            </w:r>
            <w:r w:rsidR="00757612" w:rsidRPr="00D854C6">
              <w:rPr>
                <w:rFonts w:ascii="Times New Roman" w:hAnsi="Times New Roman" w:cs="Times New Roman"/>
                <w:sz w:val="22"/>
                <w:szCs w:val="22"/>
                <w:lang w:val="es-ES_tradnl"/>
              </w:rPr>
              <w:t xml:space="preserve">valuación </w:t>
            </w:r>
            <w:r w:rsidR="004F0B22" w:rsidRPr="00D854C6">
              <w:rPr>
                <w:rFonts w:ascii="Times New Roman" w:hAnsi="Times New Roman" w:cs="Times New Roman"/>
                <w:sz w:val="22"/>
                <w:szCs w:val="22"/>
                <w:lang w:val="es-ES_tradnl"/>
              </w:rPr>
              <w:t xml:space="preserve">de la </w:t>
            </w:r>
            <w:r w:rsidR="00757612">
              <w:rPr>
                <w:rFonts w:ascii="Times New Roman" w:hAnsi="Times New Roman" w:cs="Times New Roman"/>
                <w:sz w:val="22"/>
                <w:szCs w:val="22"/>
                <w:lang w:val="es-ES_tradnl"/>
              </w:rPr>
              <w:t>G</w:t>
            </w:r>
            <w:r w:rsidR="00757612" w:rsidRPr="00D854C6">
              <w:rPr>
                <w:rFonts w:ascii="Times New Roman" w:hAnsi="Times New Roman" w:cs="Times New Roman"/>
                <w:sz w:val="22"/>
                <w:szCs w:val="22"/>
                <w:lang w:val="es-ES_tradnl"/>
              </w:rPr>
              <w:t xml:space="preserve">estión </w:t>
            </w:r>
            <w:r w:rsidR="00757612">
              <w:rPr>
                <w:rFonts w:ascii="Times New Roman" w:hAnsi="Times New Roman" w:cs="Times New Roman"/>
                <w:sz w:val="22"/>
                <w:szCs w:val="22"/>
                <w:lang w:val="es-ES_tradnl"/>
              </w:rPr>
              <w:t>S</w:t>
            </w:r>
            <w:r w:rsidR="00757612" w:rsidRPr="00D854C6">
              <w:rPr>
                <w:rFonts w:ascii="Times New Roman" w:hAnsi="Times New Roman" w:cs="Times New Roman"/>
                <w:sz w:val="22"/>
                <w:szCs w:val="22"/>
                <w:lang w:val="es-ES_tradnl"/>
              </w:rPr>
              <w:t xml:space="preserve">ostenible </w:t>
            </w:r>
            <w:r w:rsidR="004F0B22" w:rsidRPr="00D854C6">
              <w:rPr>
                <w:rFonts w:ascii="Times New Roman" w:hAnsi="Times New Roman" w:cs="Times New Roman"/>
                <w:sz w:val="22"/>
                <w:szCs w:val="22"/>
                <w:lang w:val="es-ES_tradnl"/>
              </w:rPr>
              <w:t xml:space="preserve">de la </w:t>
            </w:r>
            <w:r w:rsidR="00757612">
              <w:rPr>
                <w:rFonts w:ascii="Times New Roman" w:hAnsi="Times New Roman" w:cs="Times New Roman"/>
                <w:sz w:val="22"/>
                <w:szCs w:val="22"/>
                <w:lang w:val="es-ES_tradnl"/>
              </w:rPr>
              <w:t>T</w:t>
            </w:r>
            <w:r w:rsidR="00757612" w:rsidRPr="00D854C6">
              <w:rPr>
                <w:rFonts w:ascii="Times New Roman" w:hAnsi="Times New Roman" w:cs="Times New Roman"/>
                <w:sz w:val="22"/>
                <w:szCs w:val="22"/>
                <w:lang w:val="es-ES_tradnl"/>
              </w:rPr>
              <w:t xml:space="preserve">ierra </w:t>
            </w:r>
            <w:r w:rsidRPr="00D854C6">
              <w:rPr>
                <w:rFonts w:ascii="Times New Roman" w:hAnsi="Times New Roman" w:cs="Times New Roman"/>
                <w:sz w:val="22"/>
                <w:szCs w:val="22"/>
                <w:lang w:val="es-ES_tradnl"/>
              </w:rPr>
              <w:t>(</w:t>
            </w:r>
            <w:r w:rsidR="000E3DED" w:rsidRPr="00D854C6">
              <w:rPr>
                <w:rFonts w:ascii="Times New Roman" w:hAnsi="Times New Roman" w:cs="Times New Roman"/>
                <w:sz w:val="22"/>
                <w:szCs w:val="22"/>
                <w:lang w:val="es-ES_tradnl"/>
              </w:rPr>
              <w:t xml:space="preserve">FMAM: </w:t>
            </w:r>
            <w:r w:rsidRPr="00D854C6">
              <w:rPr>
                <w:rFonts w:ascii="Times New Roman" w:hAnsi="Times New Roman" w:cs="Times New Roman"/>
                <w:sz w:val="22"/>
                <w:szCs w:val="22"/>
                <w:lang w:val="es-ES_tradnl"/>
              </w:rPr>
              <w:t>US$541</w:t>
            </w:r>
            <w:r w:rsidR="000E3DED" w:rsidRPr="00D854C6">
              <w:rPr>
                <w:rFonts w:ascii="Times New Roman" w:hAnsi="Times New Roman" w:cs="Times New Roman"/>
                <w:sz w:val="22"/>
                <w:szCs w:val="22"/>
                <w:lang w:val="es-ES_tradnl"/>
              </w:rPr>
              <w:t> </w:t>
            </w:r>
            <w:r w:rsidRPr="00D854C6">
              <w:rPr>
                <w:rFonts w:ascii="Times New Roman" w:hAnsi="Times New Roman" w:cs="Times New Roman"/>
                <w:sz w:val="22"/>
                <w:szCs w:val="22"/>
                <w:lang w:val="es-ES_tradnl"/>
              </w:rPr>
              <w:t>600)</w:t>
            </w:r>
          </w:p>
          <w:p w:rsidR="00B440D7" w:rsidRPr="00D854C6" w:rsidRDefault="00B440D7">
            <w:pPr>
              <w:rPr>
                <w:rFonts w:ascii="Times New Roman" w:hAnsi="Times New Roman" w:cs="Times New Roman"/>
                <w:sz w:val="22"/>
                <w:szCs w:val="22"/>
                <w:lang w:val="es-ES_tradnl"/>
              </w:rPr>
            </w:pPr>
          </w:p>
          <w:p w:rsidR="00B440D7" w:rsidRPr="00D854C6" w:rsidRDefault="000E3DE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El principal objetivo del </w:t>
            </w:r>
            <w:r w:rsidR="00026E08">
              <w:rPr>
                <w:rFonts w:ascii="Times New Roman" w:hAnsi="Times New Roman" w:cs="Times New Roman"/>
                <w:sz w:val="22"/>
                <w:szCs w:val="22"/>
                <w:lang w:val="es-ES_tradnl"/>
              </w:rPr>
              <w:t xml:space="preserve">Sistema </w:t>
            </w:r>
            <w:r w:rsidRPr="00D854C6">
              <w:rPr>
                <w:rFonts w:ascii="Times New Roman" w:hAnsi="Times New Roman" w:cs="Times New Roman"/>
                <w:sz w:val="22"/>
                <w:szCs w:val="22"/>
                <w:lang w:val="es-ES_tradnl"/>
              </w:rPr>
              <w:t xml:space="preserve">de </w:t>
            </w:r>
            <w:r w:rsidR="00757612">
              <w:rPr>
                <w:rFonts w:ascii="Times New Roman" w:hAnsi="Times New Roman" w:cs="Times New Roman"/>
                <w:sz w:val="22"/>
                <w:szCs w:val="22"/>
                <w:lang w:val="es-ES_tradnl"/>
              </w:rPr>
              <w:t>S</w:t>
            </w:r>
            <w:r w:rsidR="00757612" w:rsidRPr="00D854C6">
              <w:rPr>
                <w:rFonts w:ascii="Times New Roman" w:hAnsi="Times New Roman" w:cs="Times New Roman"/>
                <w:sz w:val="22"/>
                <w:szCs w:val="22"/>
                <w:lang w:val="es-ES_tradnl"/>
              </w:rPr>
              <w:t xml:space="preserve">eguimiento </w:t>
            </w:r>
            <w:r w:rsidRPr="00D854C6">
              <w:rPr>
                <w:rFonts w:ascii="Times New Roman" w:hAnsi="Times New Roman" w:cs="Times New Roman"/>
                <w:sz w:val="22"/>
                <w:szCs w:val="22"/>
                <w:lang w:val="es-ES_tradnl"/>
              </w:rPr>
              <w:t xml:space="preserve">de la </w:t>
            </w:r>
            <w:r w:rsidR="00757612">
              <w:rPr>
                <w:rFonts w:ascii="Times New Roman" w:hAnsi="Times New Roman" w:cs="Times New Roman"/>
                <w:sz w:val="22"/>
                <w:szCs w:val="22"/>
                <w:lang w:val="es-ES_tradnl"/>
              </w:rPr>
              <w:t>D</w:t>
            </w:r>
            <w:r w:rsidR="00757612" w:rsidRPr="00D854C6">
              <w:rPr>
                <w:rFonts w:ascii="Times New Roman" w:hAnsi="Times New Roman" w:cs="Times New Roman"/>
                <w:sz w:val="22"/>
                <w:szCs w:val="22"/>
                <w:lang w:val="es-ES_tradnl"/>
              </w:rPr>
              <w:t xml:space="preserve">egradación </w:t>
            </w:r>
            <w:r w:rsidRPr="00D854C6">
              <w:rPr>
                <w:rFonts w:ascii="Times New Roman" w:hAnsi="Times New Roman" w:cs="Times New Roman"/>
                <w:sz w:val="22"/>
                <w:szCs w:val="22"/>
                <w:lang w:val="es-ES_tradnl"/>
              </w:rPr>
              <w:t xml:space="preserve">de la </w:t>
            </w:r>
            <w:r w:rsidR="00757612">
              <w:rPr>
                <w:rFonts w:ascii="Times New Roman" w:hAnsi="Times New Roman" w:cs="Times New Roman"/>
                <w:sz w:val="22"/>
                <w:szCs w:val="22"/>
                <w:lang w:val="es-ES_tradnl"/>
              </w:rPr>
              <w:t>T</w:t>
            </w:r>
            <w:r w:rsidR="00757612" w:rsidRPr="00D854C6">
              <w:rPr>
                <w:rFonts w:ascii="Times New Roman" w:hAnsi="Times New Roman" w:cs="Times New Roman"/>
                <w:sz w:val="22"/>
                <w:szCs w:val="22"/>
                <w:lang w:val="es-ES_tradnl"/>
              </w:rPr>
              <w:t xml:space="preserve">ierra </w:t>
            </w:r>
            <w:r w:rsidRPr="00D854C6">
              <w:rPr>
                <w:rFonts w:ascii="Times New Roman" w:hAnsi="Times New Roman" w:cs="Times New Roman"/>
                <w:sz w:val="22"/>
                <w:szCs w:val="22"/>
                <w:lang w:val="es-ES_tradnl"/>
              </w:rPr>
              <w:t xml:space="preserve">y la </w:t>
            </w:r>
            <w:r w:rsidR="00757612">
              <w:rPr>
                <w:rFonts w:ascii="Times New Roman" w:hAnsi="Times New Roman" w:cs="Times New Roman"/>
                <w:sz w:val="22"/>
                <w:szCs w:val="22"/>
                <w:lang w:val="es-ES_tradnl"/>
              </w:rPr>
              <w:t>G</w:t>
            </w:r>
            <w:r w:rsidR="00757612" w:rsidRPr="00D854C6">
              <w:rPr>
                <w:rFonts w:ascii="Times New Roman" w:hAnsi="Times New Roman" w:cs="Times New Roman"/>
                <w:sz w:val="22"/>
                <w:szCs w:val="22"/>
                <w:lang w:val="es-ES_tradnl"/>
              </w:rPr>
              <w:t xml:space="preserve">estión </w:t>
            </w:r>
            <w:r w:rsidR="00757612">
              <w:rPr>
                <w:rFonts w:ascii="Times New Roman" w:hAnsi="Times New Roman" w:cs="Times New Roman"/>
                <w:sz w:val="22"/>
                <w:szCs w:val="22"/>
                <w:lang w:val="es-ES_tradnl"/>
              </w:rPr>
              <w:t>S</w:t>
            </w:r>
            <w:r w:rsidR="00757612" w:rsidRPr="00D854C6">
              <w:rPr>
                <w:rFonts w:ascii="Times New Roman" w:hAnsi="Times New Roman" w:cs="Times New Roman"/>
                <w:sz w:val="22"/>
                <w:szCs w:val="22"/>
                <w:lang w:val="es-ES_tradnl"/>
              </w:rPr>
              <w:t xml:space="preserve">ostenible </w:t>
            </w:r>
            <w:r w:rsidRPr="00D854C6">
              <w:rPr>
                <w:rFonts w:ascii="Times New Roman" w:hAnsi="Times New Roman" w:cs="Times New Roman"/>
                <w:sz w:val="22"/>
                <w:szCs w:val="22"/>
                <w:lang w:val="es-ES_tradnl"/>
              </w:rPr>
              <w:t xml:space="preserve">de la </w:t>
            </w:r>
            <w:r w:rsidR="00757612">
              <w:rPr>
                <w:rFonts w:ascii="Times New Roman" w:hAnsi="Times New Roman" w:cs="Times New Roman"/>
                <w:sz w:val="22"/>
                <w:szCs w:val="22"/>
                <w:lang w:val="es-ES_tradnl"/>
              </w:rPr>
              <w:t>T</w:t>
            </w:r>
            <w:r w:rsidR="00757612" w:rsidRPr="00D854C6">
              <w:rPr>
                <w:rFonts w:ascii="Times New Roman" w:hAnsi="Times New Roman" w:cs="Times New Roman"/>
                <w:sz w:val="22"/>
                <w:szCs w:val="22"/>
                <w:lang w:val="es-ES_tradnl"/>
              </w:rPr>
              <w:t xml:space="preserve">ierra </w:t>
            </w:r>
            <w:r w:rsidRPr="00D854C6">
              <w:rPr>
                <w:rFonts w:ascii="Times New Roman" w:hAnsi="Times New Roman" w:cs="Times New Roman"/>
                <w:sz w:val="22"/>
                <w:szCs w:val="22"/>
                <w:lang w:val="es-ES_tradnl"/>
              </w:rPr>
              <w:t xml:space="preserve">consiste en </w:t>
            </w:r>
            <w:r w:rsidR="00E432F0" w:rsidRPr="00D854C6">
              <w:rPr>
                <w:rFonts w:ascii="Times New Roman" w:hAnsi="Times New Roman" w:cs="Times New Roman"/>
                <w:sz w:val="22"/>
                <w:szCs w:val="22"/>
                <w:lang w:val="es-ES_tradnl"/>
              </w:rPr>
              <w:t>el</w:t>
            </w:r>
            <w:r w:rsidR="0052496C" w:rsidRPr="00D854C6">
              <w:rPr>
                <w:rFonts w:ascii="Times New Roman" w:hAnsi="Times New Roman" w:cs="Times New Roman"/>
                <w:sz w:val="22"/>
                <w:szCs w:val="22"/>
                <w:lang w:val="es-ES_tradnl"/>
              </w:rPr>
              <w:t>aborar un sistema de apoyo a la toma de</w:t>
            </w:r>
            <w:r w:rsidR="00E432F0" w:rsidRPr="00D854C6">
              <w:rPr>
                <w:rFonts w:ascii="Times New Roman" w:hAnsi="Times New Roman" w:cs="Times New Roman"/>
                <w:sz w:val="22"/>
                <w:szCs w:val="22"/>
                <w:lang w:val="es-ES_tradnl"/>
              </w:rPr>
              <w:t xml:space="preserve"> decisiones para las autoridades normativas. El sistema </w:t>
            </w:r>
            <w:r w:rsidR="00D854C6" w:rsidRPr="00D854C6">
              <w:rPr>
                <w:rFonts w:ascii="Times New Roman" w:hAnsi="Times New Roman" w:cs="Times New Roman"/>
                <w:sz w:val="22"/>
                <w:szCs w:val="22"/>
                <w:lang w:val="es-ES_tradnl"/>
              </w:rPr>
              <w:t>permitirá</w:t>
            </w:r>
            <w:r w:rsidR="00E432F0" w:rsidRPr="00D854C6">
              <w:rPr>
                <w:rFonts w:ascii="Times New Roman" w:hAnsi="Times New Roman" w:cs="Times New Roman"/>
                <w:sz w:val="22"/>
                <w:szCs w:val="22"/>
                <w:lang w:val="es-ES_tradnl"/>
              </w:rPr>
              <w:t xml:space="preserve"> i) identificar las condiciones que podrían causar degradación de la tierra y desertificación, ii) realizar un seguimiento de los avances de la degradación y desertificación y ii</w:t>
            </w:r>
            <w:r w:rsidR="00757612">
              <w:rPr>
                <w:rFonts w:ascii="Times New Roman" w:hAnsi="Times New Roman" w:cs="Times New Roman"/>
                <w:sz w:val="22"/>
                <w:szCs w:val="22"/>
                <w:lang w:val="es-ES_tradnl"/>
              </w:rPr>
              <w:t>i</w:t>
            </w:r>
            <w:r w:rsidR="00E432F0" w:rsidRPr="00D854C6">
              <w:rPr>
                <w:rFonts w:ascii="Times New Roman" w:hAnsi="Times New Roman" w:cs="Times New Roman"/>
                <w:sz w:val="22"/>
                <w:szCs w:val="22"/>
                <w:lang w:val="es-ES_tradnl"/>
              </w:rPr>
              <w:t xml:space="preserve">) medir los impactos de las medidas de mitigación incluidas en los programas de GST. Además, </w:t>
            </w:r>
            <w:r w:rsidR="00A631E9">
              <w:rPr>
                <w:rFonts w:ascii="Times New Roman" w:hAnsi="Times New Roman" w:cs="Times New Roman"/>
                <w:sz w:val="22"/>
                <w:szCs w:val="22"/>
                <w:lang w:val="es-ES_tradnl"/>
              </w:rPr>
              <w:t>se incluirían</w:t>
            </w:r>
            <w:r w:rsidR="00E432F0" w:rsidRPr="00D854C6">
              <w:rPr>
                <w:rFonts w:ascii="Times New Roman" w:hAnsi="Times New Roman" w:cs="Times New Roman"/>
                <w:sz w:val="22"/>
                <w:szCs w:val="22"/>
                <w:lang w:val="es-ES_tradnl"/>
              </w:rPr>
              <w:t xml:space="preserve"> parámetros tales como la variación en las reservas de carbono y los hábitats para la biodiversidad. A través del componente se llevará a cabo específicamente un seguimiento y evaluación de los impactos en las cinco zonas piloto a los fines del proyecto</w:t>
            </w:r>
            <w:r w:rsidR="00BB6663" w:rsidRPr="00D854C6">
              <w:rPr>
                <w:rFonts w:ascii="Times New Roman" w:hAnsi="Times New Roman" w:cs="Times New Roman"/>
                <w:sz w:val="22"/>
                <w:szCs w:val="22"/>
                <w:lang w:val="es-ES_tradnl"/>
              </w:rPr>
              <w:t xml:space="preserve"> y para validar y </w:t>
            </w:r>
            <w:r w:rsidR="00E432F0" w:rsidRPr="00D854C6">
              <w:rPr>
                <w:rFonts w:ascii="Times New Roman" w:hAnsi="Times New Roman" w:cs="Times New Roman"/>
                <w:sz w:val="22"/>
                <w:szCs w:val="22"/>
                <w:lang w:val="es-ES_tradnl"/>
              </w:rPr>
              <w:t>aportar comentarios</w:t>
            </w:r>
            <w:r w:rsidR="00BB6663" w:rsidRPr="00D854C6">
              <w:rPr>
                <w:rFonts w:ascii="Times New Roman" w:hAnsi="Times New Roman" w:cs="Times New Roman"/>
                <w:sz w:val="22"/>
                <w:szCs w:val="22"/>
                <w:lang w:val="es-ES_tradnl"/>
              </w:rPr>
              <w:t xml:space="preserve"> respecto del sistema necesario para ampliar el programa a nivel nacional. La detección y el seguimiento </w:t>
            </w:r>
            <w:r w:rsidR="00A631E9">
              <w:rPr>
                <w:rFonts w:ascii="Times New Roman" w:hAnsi="Times New Roman" w:cs="Times New Roman"/>
                <w:sz w:val="22"/>
                <w:szCs w:val="22"/>
                <w:lang w:val="es-ES_tradnl"/>
              </w:rPr>
              <w:t xml:space="preserve">de la degradación de los bosques </w:t>
            </w:r>
            <w:r w:rsidR="00BB6663" w:rsidRPr="00D854C6">
              <w:rPr>
                <w:rFonts w:ascii="Times New Roman" w:hAnsi="Times New Roman" w:cs="Times New Roman"/>
                <w:sz w:val="22"/>
                <w:szCs w:val="22"/>
                <w:lang w:val="es-ES_tradnl"/>
              </w:rPr>
              <w:t>en el contexto de la degradación y la gestión sostenible de la tierra será</w:t>
            </w:r>
            <w:r w:rsidR="00757612">
              <w:rPr>
                <w:rFonts w:ascii="Times New Roman" w:hAnsi="Times New Roman" w:cs="Times New Roman"/>
                <w:sz w:val="22"/>
                <w:szCs w:val="22"/>
                <w:lang w:val="es-ES_tradnl"/>
              </w:rPr>
              <w:t>n</w:t>
            </w:r>
            <w:r w:rsidR="00BB6663" w:rsidRPr="00D854C6">
              <w:rPr>
                <w:rFonts w:ascii="Times New Roman" w:hAnsi="Times New Roman" w:cs="Times New Roman"/>
                <w:sz w:val="22"/>
                <w:szCs w:val="22"/>
                <w:lang w:val="es-ES_tradnl"/>
              </w:rPr>
              <w:t xml:space="preserve"> una característica única del sistema, en comparación con otras iniciativas de seguimiento </w:t>
            </w:r>
            <w:r w:rsidR="00A631E9">
              <w:rPr>
                <w:rFonts w:ascii="Times New Roman" w:hAnsi="Times New Roman" w:cs="Times New Roman"/>
                <w:sz w:val="22"/>
                <w:szCs w:val="22"/>
                <w:lang w:val="es-ES_tradnl"/>
              </w:rPr>
              <w:t>implementadas en otras</w:t>
            </w:r>
            <w:r w:rsidR="00BB6663" w:rsidRPr="00D854C6">
              <w:rPr>
                <w:rFonts w:ascii="Times New Roman" w:hAnsi="Times New Roman" w:cs="Times New Roman"/>
                <w:sz w:val="22"/>
                <w:szCs w:val="22"/>
                <w:lang w:val="es-ES_tradnl"/>
              </w:rPr>
              <w:t xml:space="preserve"> partes del planeta, que se centra</w:t>
            </w:r>
            <w:r w:rsidR="00A631E9">
              <w:rPr>
                <w:rFonts w:ascii="Times New Roman" w:hAnsi="Times New Roman" w:cs="Times New Roman"/>
                <w:sz w:val="22"/>
                <w:szCs w:val="22"/>
                <w:lang w:val="es-ES_tradnl"/>
              </w:rPr>
              <w:t>n</w:t>
            </w:r>
            <w:r w:rsidR="00BB6663" w:rsidRPr="00D854C6">
              <w:rPr>
                <w:rFonts w:ascii="Times New Roman" w:hAnsi="Times New Roman" w:cs="Times New Roman"/>
                <w:sz w:val="22"/>
                <w:szCs w:val="22"/>
                <w:lang w:val="es-ES_tradnl"/>
              </w:rPr>
              <w:t xml:space="preserve"> principalmente en la cubierta forestal y la deforestación. Se prevé que la experiencia en materia de seguimiento de la degradación de los bosques </w:t>
            </w:r>
            <w:r w:rsidR="00A631E9">
              <w:rPr>
                <w:rFonts w:ascii="Times New Roman" w:hAnsi="Times New Roman" w:cs="Times New Roman"/>
                <w:sz w:val="22"/>
                <w:szCs w:val="22"/>
                <w:lang w:val="es-ES_tradnl"/>
              </w:rPr>
              <w:t xml:space="preserve">que adquirirá Chile </w:t>
            </w:r>
            <w:r w:rsidR="00BB6663" w:rsidRPr="00D854C6">
              <w:rPr>
                <w:rFonts w:ascii="Times New Roman" w:hAnsi="Times New Roman" w:cs="Times New Roman"/>
                <w:sz w:val="22"/>
                <w:szCs w:val="22"/>
                <w:lang w:val="es-ES_tradnl"/>
              </w:rPr>
              <w:t>a través del proyecto permitirá extraer importantes lecciones para su repetición en otros países</w:t>
            </w:r>
            <w:r w:rsidR="00D579E1" w:rsidRPr="00D854C6">
              <w:rPr>
                <w:rFonts w:ascii="Times New Roman" w:hAnsi="Times New Roman" w:cs="Times New Roman"/>
                <w:sz w:val="22"/>
                <w:szCs w:val="22"/>
                <w:lang w:val="es-ES_tradnl"/>
              </w:rPr>
              <w:t>.</w:t>
            </w:r>
          </w:p>
          <w:p w:rsidR="00B440D7" w:rsidRPr="00D854C6" w:rsidRDefault="00B440D7">
            <w:pPr>
              <w:rPr>
                <w:rFonts w:ascii="Times New Roman" w:hAnsi="Times New Roman" w:cs="Times New Roman"/>
                <w:sz w:val="22"/>
                <w:szCs w:val="22"/>
                <w:lang w:val="es-ES_tradnl"/>
              </w:rPr>
            </w:pPr>
          </w:p>
          <w:p w:rsidR="00B440D7" w:rsidRPr="00D854C6" w:rsidRDefault="0073770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El sistema se diseñará con alcance nacional, mientras que el alcance geográfico de la ejecución se centrará en las zonas piloto durante la vigencia del proyecto. </w:t>
            </w:r>
            <w:r w:rsidR="00713BCA" w:rsidRPr="00D854C6">
              <w:rPr>
                <w:rFonts w:ascii="Times New Roman" w:hAnsi="Times New Roman" w:cs="Times New Roman"/>
                <w:sz w:val="22"/>
                <w:szCs w:val="22"/>
                <w:lang w:val="es-ES_tradnl"/>
              </w:rPr>
              <w:t xml:space="preserve">El sistema permitirá compilar y analizar los datos que están disponibles actualmente, o están programados, en los sistemas de información chilenos pertenecientes a la </w:t>
            </w:r>
            <w:r w:rsidR="00D579E1" w:rsidRPr="00D854C6">
              <w:rPr>
                <w:rFonts w:ascii="Times New Roman" w:hAnsi="Times New Roman" w:cs="Times New Roman"/>
                <w:sz w:val="22"/>
                <w:szCs w:val="22"/>
                <w:lang w:val="es-ES_tradnl"/>
              </w:rPr>
              <w:t xml:space="preserve">CONAF, </w:t>
            </w:r>
            <w:r w:rsidR="00713BCA" w:rsidRPr="00D854C6">
              <w:rPr>
                <w:rFonts w:ascii="Times New Roman" w:hAnsi="Times New Roman" w:cs="Times New Roman"/>
                <w:sz w:val="22"/>
                <w:szCs w:val="22"/>
                <w:lang w:val="es-ES_tradnl"/>
              </w:rPr>
              <w:t xml:space="preserve">el </w:t>
            </w:r>
            <w:r w:rsidR="00D579E1" w:rsidRPr="00D854C6">
              <w:rPr>
                <w:rFonts w:ascii="Times New Roman" w:hAnsi="Times New Roman" w:cs="Times New Roman"/>
                <w:sz w:val="22"/>
                <w:szCs w:val="22"/>
                <w:lang w:val="es-ES_tradnl"/>
              </w:rPr>
              <w:t>MAG,</w:t>
            </w:r>
            <w:r w:rsidR="0052496C" w:rsidRPr="00D854C6">
              <w:rPr>
                <w:rFonts w:ascii="Times New Roman" w:hAnsi="Times New Roman" w:cs="Times New Roman"/>
                <w:sz w:val="22"/>
                <w:szCs w:val="22"/>
                <w:lang w:val="es-ES_tradnl"/>
              </w:rPr>
              <w:t xml:space="preserve"> </w:t>
            </w:r>
            <w:r w:rsidR="00713BCA" w:rsidRPr="00D854C6">
              <w:rPr>
                <w:rFonts w:ascii="Times New Roman" w:hAnsi="Times New Roman" w:cs="Times New Roman"/>
                <w:sz w:val="22"/>
                <w:szCs w:val="22"/>
                <w:lang w:val="es-ES_tradnl"/>
              </w:rPr>
              <w:t xml:space="preserve">el </w:t>
            </w:r>
            <w:r w:rsidR="0052496C" w:rsidRPr="00D854C6">
              <w:rPr>
                <w:rFonts w:ascii="Times New Roman" w:hAnsi="Times New Roman" w:cs="Times New Roman"/>
                <w:sz w:val="22"/>
                <w:szCs w:val="22"/>
                <w:lang w:val="es-ES_tradnl"/>
              </w:rPr>
              <w:t>Centro de Información de Recursos Naturales</w:t>
            </w:r>
            <w:r w:rsidR="00713BCA" w:rsidRPr="00D854C6">
              <w:rPr>
                <w:rFonts w:ascii="Times New Roman" w:hAnsi="Times New Roman" w:cs="Times New Roman"/>
                <w:sz w:val="22"/>
                <w:szCs w:val="22"/>
                <w:lang w:val="es-ES_tradnl"/>
              </w:rPr>
              <w:t xml:space="preserve"> y otros</w:t>
            </w:r>
            <w:r w:rsidR="00F274AB">
              <w:rPr>
                <w:rFonts w:ascii="Times New Roman" w:hAnsi="Times New Roman" w:cs="Times New Roman"/>
                <w:sz w:val="22"/>
                <w:szCs w:val="22"/>
                <w:lang w:val="es-ES_tradnl"/>
              </w:rPr>
              <w:t xml:space="preserve"> </w:t>
            </w:r>
            <w:r w:rsidR="00713BCA" w:rsidRPr="00D854C6">
              <w:rPr>
                <w:rFonts w:ascii="Times New Roman" w:hAnsi="Times New Roman" w:cs="Times New Roman"/>
                <w:sz w:val="22"/>
                <w:szCs w:val="22"/>
                <w:lang w:val="es-ES_tradnl"/>
              </w:rPr>
              <w:t xml:space="preserve">organismos nacionales e internacionales, </w:t>
            </w:r>
            <w:r w:rsidR="00183F90" w:rsidRPr="00D854C6">
              <w:rPr>
                <w:rFonts w:ascii="Times New Roman" w:hAnsi="Times New Roman" w:cs="Times New Roman"/>
                <w:sz w:val="22"/>
                <w:szCs w:val="22"/>
                <w:lang w:val="es-ES_tradnl"/>
              </w:rPr>
              <w:t xml:space="preserve">e </w:t>
            </w:r>
            <w:r w:rsidR="00D854C6" w:rsidRPr="00D854C6">
              <w:rPr>
                <w:rFonts w:ascii="Times New Roman" w:hAnsi="Times New Roman" w:cs="Times New Roman"/>
                <w:sz w:val="22"/>
                <w:szCs w:val="22"/>
                <w:lang w:val="es-ES_tradnl"/>
              </w:rPr>
              <w:t>integrarlos</w:t>
            </w:r>
            <w:r w:rsidR="00183F90" w:rsidRPr="00D854C6">
              <w:rPr>
                <w:rFonts w:ascii="Times New Roman" w:hAnsi="Times New Roman" w:cs="Times New Roman"/>
                <w:sz w:val="22"/>
                <w:szCs w:val="22"/>
                <w:lang w:val="es-ES_tradnl"/>
              </w:rPr>
              <w:t xml:space="preserve"> con verificaciones sobre el terreno e información aportada por los sitios piloto</w:t>
            </w:r>
            <w:r w:rsidR="00D579E1" w:rsidRPr="00D854C6">
              <w:rPr>
                <w:rFonts w:ascii="Times New Roman" w:hAnsi="Times New Roman" w:cs="Times New Roman"/>
                <w:sz w:val="22"/>
                <w:szCs w:val="22"/>
                <w:lang w:val="es-ES_tradnl"/>
              </w:rPr>
              <w:t xml:space="preserve">. </w:t>
            </w:r>
          </w:p>
          <w:p w:rsidR="00B440D7" w:rsidRPr="00D854C6" w:rsidRDefault="00B440D7">
            <w:pPr>
              <w:rPr>
                <w:rFonts w:ascii="Times New Roman" w:hAnsi="Times New Roman" w:cs="Times New Roman"/>
                <w:sz w:val="22"/>
                <w:szCs w:val="22"/>
                <w:lang w:val="es-ES_tradnl"/>
              </w:rPr>
            </w:pPr>
          </w:p>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w:t>
            </w:r>
            <w:r w:rsidR="004F0B22" w:rsidRPr="00D854C6">
              <w:rPr>
                <w:rFonts w:ascii="Times New Roman" w:hAnsi="Times New Roman" w:cs="Times New Roman"/>
                <w:sz w:val="22"/>
                <w:szCs w:val="22"/>
                <w:lang w:val="es-ES_tradnl"/>
              </w:rPr>
              <w:t xml:space="preserve"> Componente 4. Fortalecimiento de la capacidad institucional y lecciones aprendidas</w:t>
            </w:r>
            <w:r w:rsidRPr="00D854C6">
              <w:rPr>
                <w:rFonts w:ascii="Times New Roman" w:hAnsi="Times New Roman" w:cs="Times New Roman"/>
                <w:sz w:val="22"/>
                <w:szCs w:val="22"/>
                <w:lang w:val="es-ES_tradnl"/>
              </w:rPr>
              <w:t xml:space="preserve"> (</w:t>
            </w:r>
            <w:r w:rsidR="00D854C6">
              <w:rPr>
                <w:rFonts w:ascii="Times New Roman" w:hAnsi="Times New Roman" w:cs="Times New Roman"/>
                <w:sz w:val="22"/>
                <w:szCs w:val="22"/>
                <w:lang w:val="es-ES_tradnl"/>
              </w:rPr>
              <w:t xml:space="preserve">FMAM: </w:t>
            </w:r>
            <w:r w:rsidRPr="00D854C6">
              <w:rPr>
                <w:rFonts w:ascii="Times New Roman" w:hAnsi="Times New Roman" w:cs="Times New Roman"/>
                <w:sz w:val="22"/>
                <w:szCs w:val="22"/>
                <w:lang w:val="es-ES_tradnl"/>
              </w:rPr>
              <w:t>US$463</w:t>
            </w:r>
            <w:r w:rsidR="00D854C6">
              <w:rPr>
                <w:rFonts w:ascii="Times New Roman" w:hAnsi="Times New Roman" w:cs="Times New Roman"/>
                <w:sz w:val="22"/>
                <w:szCs w:val="22"/>
                <w:lang w:val="es-ES_tradnl"/>
              </w:rPr>
              <w:t> </w:t>
            </w:r>
            <w:r w:rsidRPr="00D854C6">
              <w:rPr>
                <w:rFonts w:ascii="Times New Roman" w:hAnsi="Times New Roman" w:cs="Times New Roman"/>
                <w:sz w:val="22"/>
                <w:szCs w:val="22"/>
                <w:lang w:val="es-ES_tradnl"/>
              </w:rPr>
              <w:t>000)</w:t>
            </w:r>
          </w:p>
          <w:p w:rsidR="00B440D7" w:rsidRPr="00D854C6" w:rsidRDefault="00B440D7">
            <w:pPr>
              <w:rPr>
                <w:rFonts w:ascii="Times New Roman" w:hAnsi="Times New Roman" w:cs="Times New Roman"/>
                <w:sz w:val="22"/>
                <w:szCs w:val="22"/>
                <w:lang w:val="es-ES_tradnl"/>
              </w:rPr>
            </w:pPr>
          </w:p>
          <w:p w:rsidR="00B440D7" w:rsidRPr="00D854C6" w:rsidRDefault="00183F90">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A través de este componente se fortalecerán los mecanismos para </w:t>
            </w:r>
            <w:r w:rsidR="00D22F37" w:rsidRPr="00D854C6">
              <w:rPr>
                <w:rFonts w:ascii="Times New Roman" w:hAnsi="Times New Roman" w:cs="Times New Roman"/>
                <w:sz w:val="22"/>
                <w:szCs w:val="22"/>
                <w:lang w:val="es-ES_tradnl"/>
              </w:rPr>
              <w:t>la integración</w:t>
            </w:r>
            <w:r w:rsidRPr="00D854C6">
              <w:rPr>
                <w:rFonts w:ascii="Times New Roman" w:hAnsi="Times New Roman" w:cs="Times New Roman"/>
                <w:sz w:val="22"/>
                <w:szCs w:val="22"/>
                <w:lang w:val="es-ES_tradnl"/>
              </w:rPr>
              <w:t xml:space="preserve"> institucional del modelo </w:t>
            </w:r>
            <w:r w:rsidRPr="00D854C6">
              <w:rPr>
                <w:rFonts w:ascii="Times New Roman" w:hAnsi="Times New Roman" w:cs="Times New Roman"/>
                <w:sz w:val="22"/>
                <w:szCs w:val="22"/>
                <w:lang w:val="es-ES_tradnl"/>
              </w:rPr>
              <w:lastRenderedPageBreak/>
              <w:t xml:space="preserve">de GST y se mejorará la coordinación multisectorial a través de la creación de un mecanismo de coordinación intersectorial. En los programas existentes se pone el acento en los modelos tradicionales de producción (por ejemplo, agricultura, </w:t>
            </w:r>
            <w:r w:rsidR="00F87B3D">
              <w:rPr>
                <w:rFonts w:ascii="Times New Roman" w:hAnsi="Times New Roman" w:cs="Times New Roman"/>
                <w:sz w:val="22"/>
                <w:szCs w:val="22"/>
                <w:lang w:val="es-ES_tradnl"/>
              </w:rPr>
              <w:t xml:space="preserve">producción </w:t>
            </w:r>
            <w:r w:rsidRPr="00D854C6">
              <w:rPr>
                <w:rFonts w:ascii="Times New Roman" w:hAnsi="Times New Roman" w:cs="Times New Roman"/>
                <w:sz w:val="22"/>
                <w:szCs w:val="22"/>
                <w:lang w:val="es-ES_tradnl"/>
              </w:rPr>
              <w:t>ganadera y silvicultura), sin</w:t>
            </w:r>
            <w:r w:rsidR="00450AE2" w:rsidRPr="00D854C6">
              <w:rPr>
                <w:rFonts w:ascii="Times New Roman" w:hAnsi="Times New Roman" w:cs="Times New Roman"/>
                <w:sz w:val="22"/>
                <w:szCs w:val="22"/>
                <w:lang w:val="es-ES_tradnl"/>
              </w:rPr>
              <w:t xml:space="preserve"> integrarlos en los enfoques necesarios para incorporar la gestión sostenible de la tierra. Esto, a su vez, también ha acotado el desarrollo de las capacidades institucionales para promover un enfoque integrado. Las actividades incluidas en este componente tienen por objeto superar este obstáculo operacional</w:t>
            </w:r>
            <w:r w:rsidR="00D579E1" w:rsidRPr="00D854C6">
              <w:rPr>
                <w:rFonts w:ascii="Times New Roman" w:hAnsi="Times New Roman" w:cs="Times New Roman"/>
                <w:sz w:val="22"/>
                <w:szCs w:val="22"/>
                <w:lang w:val="es-ES_tradnl"/>
              </w:rPr>
              <w:t>.</w:t>
            </w:r>
          </w:p>
          <w:p w:rsidR="00B440D7" w:rsidRPr="00D854C6" w:rsidRDefault="00B440D7">
            <w:pPr>
              <w:rPr>
                <w:rFonts w:ascii="Times New Roman" w:hAnsi="Times New Roman" w:cs="Times New Roman"/>
                <w:sz w:val="22"/>
                <w:szCs w:val="22"/>
                <w:lang w:val="es-ES_tradnl"/>
              </w:rPr>
            </w:pPr>
          </w:p>
          <w:p w:rsidR="00B440D7" w:rsidRPr="00D854C6" w:rsidRDefault="00450AE2">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El fortalecimiento institucional estará orientado específicamente a</w:t>
            </w:r>
            <w:r w:rsidR="00CA7819" w:rsidRPr="00D854C6">
              <w:rPr>
                <w:rFonts w:ascii="Times New Roman" w:hAnsi="Times New Roman" w:cs="Times New Roman"/>
                <w:sz w:val="22"/>
                <w:szCs w:val="22"/>
                <w:lang w:val="es-ES_tradnl"/>
              </w:rPr>
              <w:t xml:space="preserve"> reforzar</w:t>
            </w:r>
            <w:r w:rsidRPr="00D854C6">
              <w:rPr>
                <w:rFonts w:ascii="Times New Roman" w:hAnsi="Times New Roman" w:cs="Times New Roman"/>
                <w:sz w:val="22"/>
                <w:szCs w:val="22"/>
                <w:lang w:val="es-ES_tradnl"/>
              </w:rPr>
              <w:t>: i)</w:t>
            </w:r>
            <w:r w:rsidR="00CA7819" w:rsidRPr="00D854C6">
              <w:rPr>
                <w:rFonts w:ascii="Times New Roman" w:hAnsi="Times New Roman" w:cs="Times New Roman"/>
                <w:sz w:val="22"/>
                <w:szCs w:val="22"/>
                <w:lang w:val="es-ES_tradnl"/>
              </w:rPr>
              <w:t xml:space="preserve"> la capacidad para aplicar enfoques de GST utilizando instrumentos y programas, tanto existentes como nuevos, en las zonas admisibles; ii) la capacidad para integrar el seguimiento y la evaluación de las actividades de GST, y iii) la capacidad para elaborar y ejecutar un programa de difusión nacional del enfoque de GST con miras a la repetición de las actividades del proyecto</w:t>
            </w:r>
            <w:r w:rsidR="00D579E1" w:rsidRPr="00D854C6">
              <w:rPr>
                <w:rFonts w:ascii="Times New Roman" w:hAnsi="Times New Roman" w:cs="Times New Roman"/>
                <w:sz w:val="22"/>
                <w:szCs w:val="22"/>
                <w:lang w:val="es-ES_tradnl"/>
              </w:rPr>
              <w:t xml:space="preserve">. </w:t>
            </w:r>
          </w:p>
          <w:p w:rsidR="00B440D7" w:rsidRPr="00D854C6" w:rsidRDefault="00B440D7">
            <w:pPr>
              <w:rPr>
                <w:rFonts w:ascii="Times New Roman" w:hAnsi="Times New Roman" w:cs="Times New Roman"/>
                <w:sz w:val="22"/>
                <w:szCs w:val="22"/>
                <w:lang w:val="es-ES_tradnl"/>
              </w:rPr>
            </w:pPr>
          </w:p>
          <w:p w:rsidR="00B440D7" w:rsidRPr="00D854C6" w:rsidRDefault="004F0B22">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Componente 5. Gestión del proyecto</w:t>
            </w:r>
            <w:r w:rsidR="00D579E1" w:rsidRPr="00D854C6">
              <w:rPr>
                <w:rFonts w:ascii="Times New Roman" w:hAnsi="Times New Roman" w:cs="Times New Roman"/>
                <w:sz w:val="22"/>
                <w:szCs w:val="22"/>
                <w:lang w:val="es-ES_tradnl"/>
              </w:rPr>
              <w:t xml:space="preserve"> (</w:t>
            </w:r>
            <w:r w:rsidR="00D854C6">
              <w:rPr>
                <w:rFonts w:ascii="Times New Roman" w:hAnsi="Times New Roman" w:cs="Times New Roman"/>
                <w:sz w:val="22"/>
                <w:szCs w:val="22"/>
                <w:lang w:val="es-ES_tradnl"/>
              </w:rPr>
              <w:t xml:space="preserve">FMAM: </w:t>
            </w:r>
            <w:r w:rsidR="00D579E1" w:rsidRPr="00D854C6">
              <w:rPr>
                <w:rFonts w:ascii="Times New Roman" w:hAnsi="Times New Roman" w:cs="Times New Roman"/>
                <w:sz w:val="22"/>
                <w:szCs w:val="22"/>
                <w:lang w:val="es-ES_tradnl"/>
              </w:rPr>
              <w:t>US$477</w:t>
            </w:r>
            <w:r w:rsidR="00D854C6">
              <w:rPr>
                <w:rFonts w:ascii="Times New Roman" w:hAnsi="Times New Roman" w:cs="Times New Roman"/>
                <w:sz w:val="22"/>
                <w:szCs w:val="22"/>
                <w:lang w:val="es-ES_tradnl"/>
              </w:rPr>
              <w:t> </w:t>
            </w:r>
            <w:r w:rsidR="00D579E1" w:rsidRPr="00D854C6">
              <w:rPr>
                <w:rFonts w:ascii="Times New Roman" w:hAnsi="Times New Roman" w:cs="Times New Roman"/>
                <w:sz w:val="22"/>
                <w:szCs w:val="22"/>
                <w:lang w:val="es-ES_tradnl"/>
              </w:rPr>
              <w:t xml:space="preserve">800) </w:t>
            </w:r>
          </w:p>
          <w:p w:rsidR="00B440D7" w:rsidRPr="00D854C6" w:rsidRDefault="00CA7819">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Este componente incluye actividades de apoyo técnico y fiduciario para garantizar la ejecución eficiente del proyecto en lo referente a la administración, la presentación de informes, las auditorías y la coordinación. La unidad central de gestión del proyecto, en Santiago, proporcionará apoyo y orientación estratégica a las cinco unidades sobre el terreno en las zonas piloto, </w:t>
            </w:r>
            <w:r w:rsidR="00F87B3D" w:rsidRPr="00D854C6">
              <w:rPr>
                <w:rFonts w:ascii="Times New Roman" w:hAnsi="Times New Roman" w:cs="Times New Roman"/>
                <w:sz w:val="22"/>
                <w:szCs w:val="22"/>
                <w:lang w:val="es-ES_tradnl"/>
              </w:rPr>
              <w:t>recabar</w:t>
            </w:r>
            <w:r w:rsidR="00F87B3D">
              <w:rPr>
                <w:rFonts w:ascii="Times New Roman" w:hAnsi="Times New Roman" w:cs="Times New Roman"/>
                <w:sz w:val="22"/>
                <w:szCs w:val="22"/>
                <w:lang w:val="es-ES_tradnl"/>
              </w:rPr>
              <w:t>á</w:t>
            </w:r>
            <w:r w:rsidR="00F87B3D" w:rsidRPr="00D854C6">
              <w:rPr>
                <w:rFonts w:ascii="Times New Roman" w:hAnsi="Times New Roman" w:cs="Times New Roman"/>
                <w:sz w:val="22"/>
                <w:szCs w:val="22"/>
                <w:lang w:val="es-ES_tradnl"/>
              </w:rPr>
              <w:t xml:space="preserve"> </w:t>
            </w:r>
            <w:r w:rsidRPr="00D854C6">
              <w:rPr>
                <w:rFonts w:ascii="Times New Roman" w:hAnsi="Times New Roman" w:cs="Times New Roman"/>
                <w:sz w:val="22"/>
                <w:szCs w:val="22"/>
                <w:lang w:val="es-ES_tradnl"/>
              </w:rPr>
              <w:t xml:space="preserve">y compilará información para </w:t>
            </w:r>
            <w:r w:rsidR="00CF4CFE" w:rsidRPr="00D854C6">
              <w:rPr>
                <w:rFonts w:ascii="Times New Roman" w:hAnsi="Times New Roman" w:cs="Times New Roman"/>
                <w:sz w:val="22"/>
                <w:szCs w:val="22"/>
                <w:lang w:val="es-ES_tradnl"/>
              </w:rPr>
              <w:t xml:space="preserve">fines de presentación de informes, y garantizará una estrecha coordinación con la </w:t>
            </w:r>
            <w:r w:rsidR="00D579E1" w:rsidRPr="00D854C6">
              <w:rPr>
                <w:rFonts w:ascii="Times New Roman" w:hAnsi="Times New Roman" w:cs="Times New Roman"/>
                <w:sz w:val="22"/>
                <w:szCs w:val="22"/>
                <w:lang w:val="es-ES_tradnl"/>
              </w:rPr>
              <w:t xml:space="preserve">CONAF, </w:t>
            </w:r>
            <w:r w:rsidR="00CF4CFE" w:rsidRPr="00D854C6">
              <w:rPr>
                <w:rFonts w:ascii="Times New Roman" w:hAnsi="Times New Roman" w:cs="Times New Roman"/>
                <w:sz w:val="22"/>
                <w:szCs w:val="22"/>
                <w:lang w:val="es-ES_tradnl"/>
              </w:rPr>
              <w:t xml:space="preserve">la </w:t>
            </w:r>
            <w:r w:rsidR="00363984">
              <w:rPr>
                <w:rFonts w:ascii="Times New Roman" w:hAnsi="Times New Roman" w:cs="Times New Roman"/>
                <w:sz w:val="22"/>
                <w:szCs w:val="22"/>
                <w:lang w:val="es-ES_tradnl"/>
              </w:rPr>
              <w:t>Agencia de Cooperación Internacional</w:t>
            </w:r>
            <w:r w:rsidR="00D579E1" w:rsidRPr="00D854C6">
              <w:rPr>
                <w:rFonts w:ascii="Times New Roman" w:hAnsi="Times New Roman" w:cs="Times New Roman"/>
                <w:sz w:val="22"/>
                <w:szCs w:val="22"/>
                <w:lang w:val="es-ES_tradnl"/>
              </w:rPr>
              <w:t xml:space="preserve">, </w:t>
            </w:r>
            <w:r w:rsidR="00CF4CFE" w:rsidRPr="00D854C6">
              <w:rPr>
                <w:rFonts w:ascii="Times New Roman" w:hAnsi="Times New Roman" w:cs="Times New Roman"/>
                <w:sz w:val="22"/>
                <w:szCs w:val="22"/>
                <w:lang w:val="es-ES_tradnl"/>
              </w:rPr>
              <w:t xml:space="preserve">el </w:t>
            </w:r>
            <w:r w:rsidR="00D579E1" w:rsidRPr="00D854C6">
              <w:rPr>
                <w:rFonts w:ascii="Times New Roman" w:hAnsi="Times New Roman" w:cs="Times New Roman"/>
                <w:sz w:val="22"/>
                <w:szCs w:val="22"/>
                <w:lang w:val="es-ES_tradnl"/>
              </w:rPr>
              <w:t xml:space="preserve">SAG, </w:t>
            </w:r>
            <w:r w:rsidR="00CF4CFE" w:rsidRPr="00D854C6">
              <w:rPr>
                <w:rFonts w:ascii="Times New Roman" w:hAnsi="Times New Roman" w:cs="Times New Roman"/>
                <w:sz w:val="22"/>
                <w:szCs w:val="22"/>
                <w:lang w:val="es-ES_tradnl"/>
              </w:rPr>
              <w:t xml:space="preserve">el </w:t>
            </w:r>
            <w:r w:rsidR="00D579E1" w:rsidRPr="00D854C6">
              <w:rPr>
                <w:rFonts w:ascii="Times New Roman" w:hAnsi="Times New Roman" w:cs="Times New Roman"/>
                <w:sz w:val="22"/>
                <w:szCs w:val="22"/>
                <w:lang w:val="es-ES_tradnl"/>
              </w:rPr>
              <w:t xml:space="preserve">INDAP </w:t>
            </w:r>
            <w:r w:rsidR="00CF4CFE" w:rsidRPr="00D854C6">
              <w:rPr>
                <w:rFonts w:ascii="Times New Roman" w:hAnsi="Times New Roman" w:cs="Times New Roman"/>
                <w:sz w:val="22"/>
                <w:szCs w:val="22"/>
                <w:lang w:val="es-ES_tradnl"/>
              </w:rPr>
              <w:t>y el</w:t>
            </w:r>
            <w:r w:rsidR="00D579E1" w:rsidRPr="00D854C6">
              <w:rPr>
                <w:rFonts w:ascii="Times New Roman" w:hAnsi="Times New Roman" w:cs="Times New Roman"/>
                <w:sz w:val="22"/>
                <w:szCs w:val="22"/>
                <w:lang w:val="es-ES_tradnl"/>
              </w:rPr>
              <w:t xml:space="preserve"> MMA. </w:t>
            </w:r>
            <w:r w:rsidR="00CF4CFE" w:rsidRPr="00D854C6">
              <w:rPr>
                <w:rFonts w:ascii="Times New Roman" w:hAnsi="Times New Roman" w:cs="Times New Roman"/>
                <w:sz w:val="22"/>
                <w:szCs w:val="22"/>
                <w:lang w:val="es-ES_tradnl"/>
              </w:rPr>
              <w:t xml:space="preserve">La información derivada del seguimiento y la evaluación que se realicen en el marco del componente 3 se analizará y compilará para </w:t>
            </w:r>
            <w:r w:rsidR="006457FE">
              <w:rPr>
                <w:rFonts w:ascii="Times New Roman" w:hAnsi="Times New Roman" w:cs="Times New Roman"/>
                <w:sz w:val="22"/>
                <w:szCs w:val="22"/>
                <w:lang w:val="es-ES_tradnl"/>
              </w:rPr>
              <w:t>elaborar</w:t>
            </w:r>
            <w:r w:rsidR="00CF4CFE" w:rsidRPr="00D854C6">
              <w:rPr>
                <w:rFonts w:ascii="Times New Roman" w:hAnsi="Times New Roman" w:cs="Times New Roman"/>
                <w:sz w:val="22"/>
                <w:szCs w:val="22"/>
                <w:lang w:val="es-ES_tradnl"/>
              </w:rPr>
              <w:t xml:space="preserve"> informes sobre los indicadores y para los instrumentos de seguimiento del FMAM</w:t>
            </w:r>
            <w:r w:rsidR="00D579E1" w:rsidRPr="00D854C6">
              <w:rPr>
                <w:rFonts w:ascii="Times New Roman" w:hAnsi="Times New Roman" w:cs="Times New Roman"/>
                <w:sz w:val="22"/>
                <w:szCs w:val="22"/>
                <w:lang w:val="es-ES_tradnl"/>
              </w:rPr>
              <w:t>.</w:t>
            </w:r>
          </w:p>
          <w:p w:rsidR="00B440D7" w:rsidRPr="00D854C6" w:rsidRDefault="00B440D7">
            <w:pPr>
              <w:rPr>
                <w:rFonts w:ascii="Times New Roman" w:hAnsi="Times New Roman" w:cs="Times New Roman"/>
                <w:sz w:val="22"/>
                <w:szCs w:val="22"/>
                <w:lang w:val="es-ES_tradnl"/>
              </w:rPr>
            </w:pPr>
          </w:p>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Beneficiari</w:t>
            </w:r>
            <w:r w:rsidR="00CF4CFE" w:rsidRPr="00D854C6">
              <w:rPr>
                <w:rFonts w:ascii="Times New Roman" w:hAnsi="Times New Roman" w:cs="Times New Roman"/>
                <w:sz w:val="22"/>
                <w:szCs w:val="22"/>
                <w:lang w:val="es-ES_tradnl"/>
              </w:rPr>
              <w:t>o</w:t>
            </w:r>
            <w:r w:rsidRPr="00D854C6">
              <w:rPr>
                <w:rFonts w:ascii="Times New Roman" w:hAnsi="Times New Roman" w:cs="Times New Roman"/>
                <w:sz w:val="22"/>
                <w:szCs w:val="22"/>
                <w:lang w:val="es-ES_tradnl"/>
              </w:rPr>
              <w:t>s:</w:t>
            </w:r>
          </w:p>
          <w:p w:rsidR="00B440D7" w:rsidRPr="00D854C6" w:rsidRDefault="00B440D7">
            <w:pPr>
              <w:rPr>
                <w:rFonts w:ascii="Times New Roman" w:hAnsi="Times New Roman" w:cs="Times New Roman"/>
                <w:sz w:val="22"/>
                <w:szCs w:val="22"/>
                <w:lang w:val="es-ES_tradnl"/>
              </w:rPr>
            </w:pPr>
          </w:p>
          <w:p w:rsidR="00B440D7" w:rsidRPr="00D854C6" w:rsidRDefault="00CF4CFE" w:rsidP="005D1AFF">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Los principales beneficiarios del proyecto serán</w:t>
            </w:r>
            <w:r w:rsidR="00D579E1" w:rsidRPr="00D854C6">
              <w:rPr>
                <w:rFonts w:ascii="Times New Roman" w:hAnsi="Times New Roman" w:cs="Times New Roman"/>
                <w:sz w:val="22"/>
                <w:szCs w:val="22"/>
                <w:lang w:val="es-ES_tradnl"/>
              </w:rPr>
              <w:t xml:space="preserve">: i) </w:t>
            </w:r>
            <w:r w:rsidRPr="00D854C6">
              <w:rPr>
                <w:rFonts w:ascii="Times New Roman" w:hAnsi="Times New Roman" w:cs="Times New Roman"/>
                <w:sz w:val="22"/>
                <w:szCs w:val="22"/>
                <w:lang w:val="es-ES_tradnl"/>
              </w:rPr>
              <w:t xml:space="preserve">las comunidades de pueblos indígenas y los campesinos cuyas tierras estén altamente degradadas y </w:t>
            </w:r>
            <w:r w:rsidR="000F5B28" w:rsidRPr="00D854C6">
              <w:rPr>
                <w:rFonts w:ascii="Times New Roman" w:hAnsi="Times New Roman" w:cs="Times New Roman"/>
                <w:sz w:val="22"/>
                <w:szCs w:val="22"/>
                <w:lang w:val="es-ES_tradnl"/>
              </w:rPr>
              <w:t>podrían beneficiarse</w:t>
            </w:r>
            <w:r w:rsidRPr="00D854C6">
              <w:rPr>
                <w:rFonts w:ascii="Times New Roman" w:hAnsi="Times New Roman" w:cs="Times New Roman"/>
                <w:sz w:val="22"/>
                <w:szCs w:val="22"/>
                <w:lang w:val="es-ES_tradnl"/>
              </w:rPr>
              <w:t xml:space="preserve"> de las mejoras del suelo, las reservas de carbono y la protección de las cuencas hidrográficas; ii) los pequeños y med</w:t>
            </w:r>
            <w:r w:rsidR="00C84486" w:rsidRPr="00D854C6">
              <w:rPr>
                <w:rFonts w:ascii="Times New Roman" w:hAnsi="Times New Roman" w:cs="Times New Roman"/>
                <w:sz w:val="22"/>
                <w:szCs w:val="22"/>
                <w:lang w:val="es-ES_tradnl"/>
              </w:rPr>
              <w:t>i</w:t>
            </w:r>
            <w:r w:rsidRPr="00D854C6">
              <w:rPr>
                <w:rFonts w:ascii="Times New Roman" w:hAnsi="Times New Roman" w:cs="Times New Roman"/>
                <w:sz w:val="22"/>
                <w:szCs w:val="22"/>
                <w:lang w:val="es-ES_tradnl"/>
              </w:rPr>
              <w:t>ano</w:t>
            </w:r>
            <w:r w:rsidR="00C84486" w:rsidRPr="00D854C6">
              <w:rPr>
                <w:rFonts w:ascii="Times New Roman" w:hAnsi="Times New Roman" w:cs="Times New Roman"/>
                <w:sz w:val="22"/>
                <w:szCs w:val="22"/>
                <w:lang w:val="es-ES_tradnl"/>
              </w:rPr>
              <w:t>s</w:t>
            </w:r>
            <w:r w:rsidRPr="00D854C6">
              <w:rPr>
                <w:rFonts w:ascii="Times New Roman" w:hAnsi="Times New Roman" w:cs="Times New Roman"/>
                <w:sz w:val="22"/>
                <w:szCs w:val="22"/>
                <w:lang w:val="es-ES_tradnl"/>
              </w:rPr>
              <w:t xml:space="preserve"> productores del sector privado que contribuyan al producto interno bruto del país; iii) la sociedad civil</w:t>
            </w:r>
            <w:r w:rsidR="000F5B28" w:rsidRPr="00D854C6">
              <w:rPr>
                <w:rFonts w:ascii="Times New Roman" w:hAnsi="Times New Roman" w:cs="Times New Roman"/>
                <w:sz w:val="22"/>
                <w:szCs w:val="22"/>
                <w:lang w:val="es-ES_tradnl"/>
              </w:rPr>
              <w:t xml:space="preserve"> que se beneficiaría de un paisaje mejorado que </w:t>
            </w:r>
            <w:r w:rsidR="004B26BA" w:rsidRPr="00D854C6">
              <w:rPr>
                <w:rFonts w:ascii="Times New Roman" w:hAnsi="Times New Roman" w:cs="Times New Roman"/>
                <w:sz w:val="22"/>
                <w:szCs w:val="22"/>
                <w:lang w:val="es-ES_tradnl"/>
              </w:rPr>
              <w:t>incorpore el agua, el suelo, la biodiversidad y otros bienes intangibles entre sus valores, y iv) la biodiversidad autóctona en las zonas críticas que revisten prioridad a nivel mundial. Además, a través del proyecto se procuraría acrecentar la capacidad técnica y las actividades de extensión de las instituciones gubernamentales (nacionales, regionales y municipales) que trabajan en el sector productivo y la gestión de los recursos naturales para proporcionar liderazgo técnico, normativo y regulatorio en su órbita</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rsidP="002D1FA4">
            <w:pPr>
              <w:rPr>
                <w:rFonts w:ascii="Times New Roman" w:hAnsi="Times New Roman" w:cs="Times New Roman"/>
                <w:lang w:val="es-ES_tradnl"/>
              </w:rPr>
            </w:pPr>
            <w:r w:rsidRPr="00D854C6">
              <w:rPr>
                <w:rFonts w:ascii="Times New Roman" w:hAnsi="Times New Roman" w:cs="Times New Roman"/>
                <w:b/>
                <w:bCs/>
                <w:lang w:val="es-ES_tradnl"/>
              </w:rPr>
              <w:t xml:space="preserve">4. </w:t>
            </w:r>
            <w:r w:rsidR="004B26BA" w:rsidRPr="00D854C6">
              <w:rPr>
                <w:rFonts w:ascii="Times New Roman" w:hAnsi="Times New Roman" w:cs="Times New Roman"/>
                <w:b/>
                <w:bCs/>
                <w:lang w:val="es-ES_tradnl"/>
              </w:rPr>
              <w:t xml:space="preserve">Ubicación del proyecto y principales características físicas </w:t>
            </w:r>
            <w:r w:rsidR="002D1FA4" w:rsidRPr="00D854C6">
              <w:rPr>
                <w:rFonts w:ascii="Times New Roman" w:hAnsi="Times New Roman" w:cs="Times New Roman"/>
                <w:b/>
                <w:bCs/>
                <w:lang w:val="es-ES_tradnl"/>
              </w:rPr>
              <w:t>relacionadas con</w:t>
            </w:r>
            <w:r w:rsidR="004B26BA" w:rsidRPr="00D854C6">
              <w:rPr>
                <w:rFonts w:ascii="Times New Roman" w:hAnsi="Times New Roman" w:cs="Times New Roman"/>
                <w:b/>
                <w:bCs/>
                <w:lang w:val="es-ES_tradnl"/>
              </w:rPr>
              <w:t xml:space="preserve"> el análisis de las salvaguardas (si se conocen</w:t>
            </w:r>
            <w:r w:rsidRPr="00D854C6">
              <w:rPr>
                <w:rFonts w:ascii="Times New Roman" w:hAnsi="Times New Roman" w:cs="Times New Roman"/>
                <w:b/>
                <w:bCs/>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37112B">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Durante la ejecución, el proyecto encauzará sus actividades a través de cinco subproyectos piloto que se llevarán a cabo en cuatro eco</w:t>
            </w:r>
            <w:r w:rsidR="00E777A8">
              <w:rPr>
                <w:rFonts w:ascii="Times New Roman" w:hAnsi="Times New Roman" w:cs="Times New Roman"/>
                <w:sz w:val="22"/>
                <w:szCs w:val="22"/>
                <w:lang w:val="es-ES_tradnl"/>
              </w:rPr>
              <w:t>r</w:t>
            </w:r>
            <w:r w:rsidRPr="00D854C6">
              <w:rPr>
                <w:rFonts w:ascii="Times New Roman" w:hAnsi="Times New Roman" w:cs="Times New Roman"/>
                <w:sz w:val="22"/>
                <w:szCs w:val="22"/>
                <w:lang w:val="es-ES_tradnl"/>
              </w:rPr>
              <w:t>regiones prioritarias, algunas de las cuales conforman la zona crítica chilena</w:t>
            </w:r>
            <w:r w:rsidR="00D579E1" w:rsidRPr="00D854C6">
              <w:rPr>
                <w:rFonts w:ascii="Times New Roman" w:hAnsi="Times New Roman" w:cs="Times New Roman"/>
                <w:sz w:val="22"/>
                <w:szCs w:val="22"/>
                <w:lang w:val="es-ES_tradnl"/>
              </w:rPr>
              <w:t xml:space="preserve">: a) </w:t>
            </w:r>
            <w:r w:rsidR="004A73D8" w:rsidRPr="00D854C6">
              <w:rPr>
                <w:rFonts w:ascii="Times New Roman" w:hAnsi="Times New Roman" w:cs="Times New Roman"/>
                <w:sz w:val="22"/>
                <w:szCs w:val="22"/>
                <w:lang w:val="es-ES_tradnl"/>
              </w:rPr>
              <w:t xml:space="preserve">la puna seca de los </w:t>
            </w:r>
            <w:r w:rsidR="00A631E9">
              <w:rPr>
                <w:rFonts w:ascii="Times New Roman" w:hAnsi="Times New Roman" w:cs="Times New Roman"/>
                <w:sz w:val="22"/>
                <w:szCs w:val="22"/>
                <w:lang w:val="es-ES_tradnl"/>
              </w:rPr>
              <w:t>A</w:t>
            </w:r>
            <w:r w:rsidR="004A73D8" w:rsidRPr="00D854C6">
              <w:rPr>
                <w:rFonts w:ascii="Times New Roman" w:hAnsi="Times New Roman" w:cs="Times New Roman"/>
                <w:sz w:val="22"/>
                <w:szCs w:val="22"/>
                <w:lang w:val="es-ES_tradnl"/>
              </w:rPr>
              <w:t>ndes centrales</w:t>
            </w:r>
            <w:r w:rsidR="00D579E1" w:rsidRPr="00D854C6">
              <w:rPr>
                <w:rFonts w:ascii="Times New Roman" w:hAnsi="Times New Roman" w:cs="Times New Roman"/>
                <w:sz w:val="22"/>
                <w:szCs w:val="22"/>
                <w:lang w:val="es-ES_tradnl"/>
              </w:rPr>
              <w:t xml:space="preserve">; b) </w:t>
            </w:r>
            <w:r w:rsidR="004A73D8" w:rsidRPr="00D854C6">
              <w:rPr>
                <w:rFonts w:ascii="Times New Roman" w:hAnsi="Times New Roman" w:cs="Times New Roman"/>
                <w:sz w:val="22"/>
                <w:szCs w:val="22"/>
                <w:lang w:val="es-ES_tradnl"/>
              </w:rPr>
              <w:t>el matorral de Chile central</w:t>
            </w:r>
            <w:r w:rsidR="00D579E1" w:rsidRPr="00D854C6">
              <w:rPr>
                <w:rFonts w:ascii="Times New Roman" w:hAnsi="Times New Roman" w:cs="Times New Roman"/>
                <w:sz w:val="22"/>
                <w:szCs w:val="22"/>
                <w:lang w:val="es-ES_tradnl"/>
              </w:rPr>
              <w:t xml:space="preserve">; c) </w:t>
            </w:r>
            <w:r w:rsidR="004A73D8" w:rsidRPr="00D854C6">
              <w:rPr>
                <w:rFonts w:ascii="Times New Roman" w:hAnsi="Times New Roman" w:cs="Times New Roman"/>
                <w:sz w:val="22"/>
                <w:szCs w:val="22"/>
                <w:lang w:val="es-ES_tradnl"/>
              </w:rPr>
              <w:t xml:space="preserve">el bosque pluvial </w:t>
            </w:r>
            <w:r w:rsidR="004E3028" w:rsidRPr="00D854C6">
              <w:rPr>
                <w:rFonts w:ascii="Times New Roman" w:hAnsi="Times New Roman" w:cs="Times New Roman"/>
                <w:sz w:val="22"/>
                <w:szCs w:val="22"/>
                <w:lang w:val="es-ES_tradnl"/>
              </w:rPr>
              <w:t>fr</w:t>
            </w:r>
            <w:r w:rsidR="004E3028">
              <w:rPr>
                <w:rFonts w:ascii="Times New Roman" w:hAnsi="Times New Roman" w:cs="Times New Roman"/>
                <w:sz w:val="22"/>
                <w:szCs w:val="22"/>
                <w:lang w:val="es-ES_tradnl"/>
              </w:rPr>
              <w:t>í</w:t>
            </w:r>
            <w:r w:rsidR="004E3028" w:rsidRPr="00D854C6">
              <w:rPr>
                <w:rFonts w:ascii="Times New Roman" w:hAnsi="Times New Roman" w:cs="Times New Roman"/>
                <w:sz w:val="22"/>
                <w:szCs w:val="22"/>
                <w:lang w:val="es-ES_tradnl"/>
              </w:rPr>
              <w:t xml:space="preserve">o </w:t>
            </w:r>
            <w:r w:rsidR="004A73D8" w:rsidRPr="00D854C6">
              <w:rPr>
                <w:rFonts w:ascii="Times New Roman" w:hAnsi="Times New Roman" w:cs="Times New Roman"/>
                <w:sz w:val="22"/>
                <w:szCs w:val="22"/>
                <w:lang w:val="es-ES_tradnl"/>
              </w:rPr>
              <w:t>– bosque pluvial templado valdiviano</w:t>
            </w:r>
            <w:r w:rsidR="004E3028">
              <w:rPr>
                <w:rFonts w:ascii="Times New Roman" w:hAnsi="Times New Roman" w:cs="Times New Roman"/>
                <w:sz w:val="22"/>
                <w:szCs w:val="22"/>
                <w:lang w:val="es-ES_tradnl"/>
              </w:rPr>
              <w:t>,</w:t>
            </w:r>
            <w:r w:rsidR="00D579E1" w:rsidRPr="00D854C6">
              <w:rPr>
                <w:rFonts w:ascii="Times New Roman" w:hAnsi="Times New Roman" w:cs="Times New Roman"/>
                <w:sz w:val="22"/>
                <w:szCs w:val="22"/>
                <w:lang w:val="es-ES_tradnl"/>
              </w:rPr>
              <w:t xml:space="preserve"> </w:t>
            </w:r>
            <w:r w:rsidR="004A73D8" w:rsidRPr="00D854C6">
              <w:rPr>
                <w:rFonts w:ascii="Times New Roman" w:hAnsi="Times New Roman" w:cs="Times New Roman"/>
                <w:sz w:val="22"/>
                <w:szCs w:val="22"/>
                <w:lang w:val="es-ES_tradnl"/>
              </w:rPr>
              <w:t xml:space="preserve">y </w:t>
            </w:r>
            <w:r w:rsidR="00D579E1" w:rsidRPr="00D854C6">
              <w:rPr>
                <w:rFonts w:ascii="Times New Roman" w:hAnsi="Times New Roman" w:cs="Times New Roman"/>
                <w:sz w:val="22"/>
                <w:szCs w:val="22"/>
                <w:lang w:val="es-ES_tradnl"/>
              </w:rPr>
              <w:t xml:space="preserve">d) </w:t>
            </w:r>
            <w:r w:rsidR="004A73D8" w:rsidRPr="00D854C6">
              <w:rPr>
                <w:rFonts w:ascii="Times New Roman" w:hAnsi="Times New Roman" w:cs="Times New Roman"/>
                <w:sz w:val="22"/>
                <w:szCs w:val="22"/>
                <w:lang w:val="es-ES_tradnl"/>
              </w:rPr>
              <w:t>la estepa patagónica de Magallanes</w:t>
            </w:r>
            <w:r w:rsidR="00D579E1" w:rsidRPr="00D854C6">
              <w:rPr>
                <w:rFonts w:ascii="Times New Roman" w:hAnsi="Times New Roman" w:cs="Times New Roman"/>
                <w:sz w:val="22"/>
                <w:szCs w:val="22"/>
                <w:lang w:val="es-ES_tradnl"/>
              </w:rPr>
              <w:t xml:space="preserve">. </w:t>
            </w:r>
            <w:r w:rsidR="004A73D8" w:rsidRPr="00D854C6">
              <w:rPr>
                <w:rFonts w:ascii="Times New Roman" w:hAnsi="Times New Roman" w:cs="Times New Roman"/>
                <w:sz w:val="22"/>
                <w:szCs w:val="22"/>
                <w:lang w:val="es-ES_tradnl"/>
              </w:rPr>
              <w:t>Los cinco subproyectos estarán situados en las siguientes zonas</w:t>
            </w:r>
            <w:r w:rsidR="00D579E1" w:rsidRPr="00D854C6">
              <w:rPr>
                <w:rFonts w:ascii="Times New Roman" w:hAnsi="Times New Roman" w:cs="Times New Roman"/>
                <w:sz w:val="22"/>
                <w:szCs w:val="22"/>
                <w:lang w:val="es-ES_tradnl"/>
              </w:rPr>
              <w:t>: Putre (</w:t>
            </w:r>
            <w:r w:rsidR="004A73D8" w:rsidRPr="00D854C6">
              <w:rPr>
                <w:rFonts w:ascii="Times New Roman" w:hAnsi="Times New Roman" w:cs="Times New Roman"/>
                <w:sz w:val="22"/>
                <w:szCs w:val="22"/>
                <w:lang w:val="es-ES_tradnl"/>
              </w:rPr>
              <w:t>en la ec</w:t>
            </w:r>
            <w:r w:rsidR="00A631E9">
              <w:rPr>
                <w:rFonts w:ascii="Times New Roman" w:hAnsi="Times New Roman" w:cs="Times New Roman"/>
                <w:sz w:val="22"/>
                <w:szCs w:val="22"/>
                <w:lang w:val="es-ES_tradnl"/>
              </w:rPr>
              <w:t>o</w:t>
            </w:r>
            <w:r w:rsidR="00E777A8">
              <w:rPr>
                <w:rFonts w:ascii="Times New Roman" w:hAnsi="Times New Roman" w:cs="Times New Roman"/>
                <w:sz w:val="22"/>
                <w:szCs w:val="22"/>
                <w:lang w:val="es-ES_tradnl"/>
              </w:rPr>
              <w:t>r</w:t>
            </w:r>
            <w:r w:rsidR="00A631E9">
              <w:rPr>
                <w:rFonts w:ascii="Times New Roman" w:hAnsi="Times New Roman" w:cs="Times New Roman"/>
                <w:sz w:val="22"/>
                <w:szCs w:val="22"/>
                <w:lang w:val="es-ES_tradnl"/>
              </w:rPr>
              <w:t>región de la puna seca de los A</w:t>
            </w:r>
            <w:r w:rsidR="004A73D8" w:rsidRPr="00D854C6">
              <w:rPr>
                <w:rFonts w:ascii="Times New Roman" w:hAnsi="Times New Roman" w:cs="Times New Roman"/>
                <w:sz w:val="22"/>
                <w:szCs w:val="22"/>
                <w:lang w:val="es-ES_tradnl"/>
              </w:rPr>
              <w:t>ndes centrales</w:t>
            </w:r>
            <w:r w:rsidR="00D579E1" w:rsidRPr="00D854C6">
              <w:rPr>
                <w:rFonts w:ascii="Times New Roman" w:hAnsi="Times New Roman" w:cs="Times New Roman"/>
                <w:sz w:val="22"/>
                <w:szCs w:val="22"/>
                <w:lang w:val="es-ES_tradnl"/>
              </w:rPr>
              <w:t>), Combarlá (</w:t>
            </w:r>
            <w:r w:rsidR="004A73D8" w:rsidRPr="00D854C6">
              <w:rPr>
                <w:rFonts w:ascii="Times New Roman" w:hAnsi="Times New Roman" w:cs="Times New Roman"/>
                <w:sz w:val="22"/>
                <w:szCs w:val="22"/>
                <w:lang w:val="es-ES_tradnl"/>
              </w:rPr>
              <w:t>en la eco</w:t>
            </w:r>
            <w:r w:rsidR="00E777A8">
              <w:rPr>
                <w:rFonts w:ascii="Times New Roman" w:hAnsi="Times New Roman" w:cs="Times New Roman"/>
                <w:sz w:val="22"/>
                <w:szCs w:val="22"/>
                <w:lang w:val="es-ES_tradnl"/>
              </w:rPr>
              <w:t>r</w:t>
            </w:r>
            <w:r w:rsidR="004A73D8" w:rsidRPr="00D854C6">
              <w:rPr>
                <w:rFonts w:ascii="Times New Roman" w:hAnsi="Times New Roman" w:cs="Times New Roman"/>
                <w:sz w:val="22"/>
                <w:szCs w:val="22"/>
                <w:lang w:val="es-ES_tradnl"/>
              </w:rPr>
              <w:t>región del matorral de Chile central</w:t>
            </w:r>
            <w:r w:rsidR="00D579E1" w:rsidRPr="00D854C6">
              <w:rPr>
                <w:rFonts w:ascii="Times New Roman" w:hAnsi="Times New Roman" w:cs="Times New Roman"/>
                <w:sz w:val="22"/>
                <w:szCs w:val="22"/>
                <w:lang w:val="es-ES_tradnl"/>
              </w:rPr>
              <w:t>), Litueche (</w:t>
            </w:r>
            <w:r w:rsidR="004A73D8" w:rsidRPr="00D854C6">
              <w:rPr>
                <w:rFonts w:ascii="Times New Roman" w:hAnsi="Times New Roman" w:cs="Times New Roman"/>
                <w:sz w:val="22"/>
                <w:szCs w:val="22"/>
                <w:lang w:val="es-ES_tradnl"/>
              </w:rPr>
              <w:t>en la ecor</w:t>
            </w:r>
            <w:r w:rsidR="00E777A8">
              <w:rPr>
                <w:rFonts w:ascii="Times New Roman" w:hAnsi="Times New Roman" w:cs="Times New Roman"/>
                <w:sz w:val="22"/>
                <w:szCs w:val="22"/>
                <w:lang w:val="es-ES_tradnl"/>
              </w:rPr>
              <w:t>r</w:t>
            </w:r>
            <w:r w:rsidR="004A73D8" w:rsidRPr="00D854C6">
              <w:rPr>
                <w:rFonts w:ascii="Times New Roman" w:hAnsi="Times New Roman" w:cs="Times New Roman"/>
                <w:sz w:val="22"/>
                <w:szCs w:val="22"/>
                <w:lang w:val="es-ES_tradnl"/>
              </w:rPr>
              <w:t>egión del matorral de Chile central</w:t>
            </w:r>
            <w:r w:rsidR="00D579E1" w:rsidRPr="00D854C6">
              <w:rPr>
                <w:rFonts w:ascii="Times New Roman" w:hAnsi="Times New Roman" w:cs="Times New Roman"/>
                <w:sz w:val="22"/>
                <w:szCs w:val="22"/>
                <w:lang w:val="es-ES_tradnl"/>
              </w:rPr>
              <w:t>), Carahue-Saavedra (</w:t>
            </w:r>
            <w:r w:rsidR="004A73D8" w:rsidRPr="00D854C6">
              <w:rPr>
                <w:rFonts w:ascii="Times New Roman" w:hAnsi="Times New Roman" w:cs="Times New Roman"/>
                <w:sz w:val="22"/>
                <w:szCs w:val="22"/>
                <w:lang w:val="es-ES_tradnl"/>
              </w:rPr>
              <w:t xml:space="preserve">en el bosque pluvial </w:t>
            </w:r>
            <w:r w:rsidR="00E118D6" w:rsidRPr="00D854C6">
              <w:rPr>
                <w:rFonts w:ascii="Times New Roman" w:hAnsi="Times New Roman" w:cs="Times New Roman"/>
                <w:sz w:val="22"/>
                <w:szCs w:val="22"/>
                <w:lang w:val="es-ES_tradnl"/>
              </w:rPr>
              <w:t>fr</w:t>
            </w:r>
            <w:r w:rsidR="00E118D6">
              <w:rPr>
                <w:rFonts w:ascii="Times New Roman" w:hAnsi="Times New Roman" w:cs="Times New Roman"/>
                <w:sz w:val="22"/>
                <w:szCs w:val="22"/>
                <w:lang w:val="es-ES_tradnl"/>
              </w:rPr>
              <w:t>í</w:t>
            </w:r>
            <w:r w:rsidR="00E118D6" w:rsidRPr="00D854C6">
              <w:rPr>
                <w:rFonts w:ascii="Times New Roman" w:hAnsi="Times New Roman" w:cs="Times New Roman"/>
                <w:sz w:val="22"/>
                <w:szCs w:val="22"/>
                <w:lang w:val="es-ES_tradnl"/>
              </w:rPr>
              <w:t xml:space="preserve">o </w:t>
            </w:r>
            <w:r w:rsidR="004A73D8" w:rsidRPr="00D854C6">
              <w:rPr>
                <w:rFonts w:ascii="Times New Roman" w:hAnsi="Times New Roman" w:cs="Times New Roman"/>
                <w:sz w:val="22"/>
                <w:szCs w:val="22"/>
                <w:lang w:val="es-ES_tradnl"/>
              </w:rPr>
              <w:t>– bosque pluvial templado valdiviano</w:t>
            </w:r>
            <w:r w:rsidR="00D579E1" w:rsidRPr="00D854C6">
              <w:rPr>
                <w:rFonts w:ascii="Times New Roman" w:hAnsi="Times New Roman" w:cs="Times New Roman"/>
                <w:sz w:val="22"/>
                <w:szCs w:val="22"/>
                <w:lang w:val="es-ES_tradnl"/>
              </w:rPr>
              <w:t xml:space="preserve">) </w:t>
            </w:r>
            <w:r w:rsidR="004A73D8" w:rsidRPr="00D854C6">
              <w:rPr>
                <w:rFonts w:ascii="Times New Roman" w:hAnsi="Times New Roman" w:cs="Times New Roman"/>
                <w:sz w:val="22"/>
                <w:szCs w:val="22"/>
                <w:lang w:val="es-ES_tradnl"/>
              </w:rPr>
              <w:t>y</w:t>
            </w:r>
            <w:r w:rsidR="00D579E1" w:rsidRPr="00D854C6">
              <w:rPr>
                <w:rFonts w:ascii="Times New Roman" w:hAnsi="Times New Roman" w:cs="Times New Roman"/>
                <w:sz w:val="22"/>
                <w:szCs w:val="22"/>
                <w:lang w:val="es-ES_tradnl"/>
              </w:rPr>
              <w:t xml:space="preserve"> Coyhaique (</w:t>
            </w:r>
            <w:r w:rsidR="004A73D8" w:rsidRPr="00D854C6">
              <w:rPr>
                <w:rFonts w:ascii="Times New Roman" w:hAnsi="Times New Roman" w:cs="Times New Roman"/>
                <w:sz w:val="22"/>
                <w:szCs w:val="22"/>
                <w:lang w:val="es-ES_tradnl"/>
              </w:rPr>
              <w:t xml:space="preserve">en los bosques de </w:t>
            </w:r>
            <w:r w:rsidR="00E118D6">
              <w:rPr>
                <w:rFonts w:ascii="Times New Roman" w:hAnsi="Times New Roman" w:cs="Times New Roman"/>
                <w:sz w:val="22"/>
                <w:szCs w:val="22"/>
                <w:lang w:val="es-ES_tradnl"/>
              </w:rPr>
              <w:t>N</w:t>
            </w:r>
            <w:r w:rsidR="00E118D6" w:rsidRPr="00D854C6">
              <w:rPr>
                <w:rFonts w:ascii="Times New Roman" w:hAnsi="Times New Roman" w:cs="Times New Roman"/>
                <w:sz w:val="22"/>
                <w:szCs w:val="22"/>
                <w:lang w:val="es-ES_tradnl"/>
              </w:rPr>
              <w:t xml:space="preserve">othofagus </w:t>
            </w:r>
            <w:r w:rsidR="004A73D8" w:rsidRPr="00D854C6">
              <w:rPr>
                <w:rFonts w:ascii="Times New Roman" w:hAnsi="Times New Roman" w:cs="Times New Roman"/>
                <w:sz w:val="22"/>
                <w:szCs w:val="22"/>
                <w:lang w:val="es-ES_tradnl"/>
              </w:rPr>
              <w:t xml:space="preserve">y la estepa de los </w:t>
            </w:r>
            <w:r w:rsidR="00A631E9">
              <w:rPr>
                <w:rFonts w:ascii="Times New Roman" w:hAnsi="Times New Roman" w:cs="Times New Roman"/>
                <w:sz w:val="22"/>
                <w:szCs w:val="22"/>
                <w:lang w:val="es-ES_tradnl"/>
              </w:rPr>
              <w:t>A</w:t>
            </w:r>
            <w:r w:rsidR="004A73D8" w:rsidRPr="00D854C6">
              <w:rPr>
                <w:rFonts w:ascii="Times New Roman" w:hAnsi="Times New Roman" w:cs="Times New Roman"/>
                <w:sz w:val="22"/>
                <w:szCs w:val="22"/>
                <w:lang w:val="es-ES_tradnl"/>
              </w:rPr>
              <w:t>ndes patagónicos</w:t>
            </w:r>
            <w:r w:rsidR="00D579E1" w:rsidRPr="00D854C6">
              <w:rPr>
                <w:rFonts w:ascii="Times New Roman" w:hAnsi="Times New Roman" w:cs="Times New Roman"/>
                <w:sz w:val="22"/>
                <w:szCs w:val="22"/>
                <w:lang w:val="es-ES_tradnl"/>
              </w:rPr>
              <w:t>).</w:t>
            </w:r>
            <w:r w:rsidR="00F13978" w:rsidRPr="00D854C6">
              <w:rPr>
                <w:rFonts w:ascii="Times New Roman" w:hAnsi="Times New Roman" w:cs="Times New Roman"/>
                <w:sz w:val="22"/>
                <w:szCs w:val="22"/>
                <w:lang w:val="es-ES_tradnl"/>
              </w:rPr>
              <w:t xml:space="preserve"> </w:t>
            </w:r>
          </w:p>
          <w:p w:rsidR="00B440D7" w:rsidRPr="00D854C6" w:rsidRDefault="00B440D7">
            <w:pPr>
              <w:rPr>
                <w:rFonts w:ascii="Times New Roman" w:hAnsi="Times New Roman" w:cs="Times New Roman"/>
                <w:sz w:val="22"/>
                <w:szCs w:val="22"/>
                <w:lang w:val="es-ES_tradnl"/>
              </w:rPr>
            </w:pPr>
          </w:p>
          <w:p w:rsidR="00B440D7" w:rsidRPr="00D854C6" w:rsidRDefault="008032D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La ec</w:t>
            </w:r>
            <w:r w:rsidR="00A631E9">
              <w:rPr>
                <w:rFonts w:ascii="Times New Roman" w:hAnsi="Times New Roman" w:cs="Times New Roman"/>
                <w:sz w:val="22"/>
                <w:szCs w:val="22"/>
                <w:lang w:val="es-ES_tradnl"/>
              </w:rPr>
              <w:t>o</w:t>
            </w:r>
            <w:r w:rsidR="00E777A8">
              <w:rPr>
                <w:rFonts w:ascii="Times New Roman" w:hAnsi="Times New Roman" w:cs="Times New Roman"/>
                <w:sz w:val="22"/>
                <w:szCs w:val="22"/>
                <w:lang w:val="es-ES_tradnl"/>
              </w:rPr>
              <w:t>r</w:t>
            </w:r>
            <w:r w:rsidR="00A631E9">
              <w:rPr>
                <w:rFonts w:ascii="Times New Roman" w:hAnsi="Times New Roman" w:cs="Times New Roman"/>
                <w:sz w:val="22"/>
                <w:szCs w:val="22"/>
                <w:lang w:val="es-ES_tradnl"/>
              </w:rPr>
              <w:t>región de la puna seca de los A</w:t>
            </w:r>
            <w:r w:rsidRPr="00D854C6">
              <w:rPr>
                <w:rFonts w:ascii="Times New Roman" w:hAnsi="Times New Roman" w:cs="Times New Roman"/>
                <w:sz w:val="22"/>
                <w:szCs w:val="22"/>
                <w:lang w:val="es-ES_tradnl"/>
              </w:rPr>
              <w:t>n</w:t>
            </w:r>
            <w:r w:rsidR="00483774" w:rsidRPr="00D854C6">
              <w:rPr>
                <w:rFonts w:ascii="Times New Roman" w:hAnsi="Times New Roman" w:cs="Times New Roman"/>
                <w:sz w:val="22"/>
                <w:szCs w:val="22"/>
                <w:lang w:val="es-ES_tradnl"/>
              </w:rPr>
              <w:t>d</w:t>
            </w:r>
            <w:r w:rsidRPr="00D854C6">
              <w:rPr>
                <w:rFonts w:ascii="Times New Roman" w:hAnsi="Times New Roman" w:cs="Times New Roman"/>
                <w:sz w:val="22"/>
                <w:szCs w:val="22"/>
                <w:lang w:val="es-ES_tradnl"/>
              </w:rPr>
              <w:t xml:space="preserve">es centrales, situada en la zona occidental de Bolivia, el norte de Chile y el noreste de Argentina, se caracteriza por un clima muy seco </w:t>
            </w:r>
            <w:r w:rsidR="00483774" w:rsidRPr="00D854C6">
              <w:rPr>
                <w:rFonts w:ascii="Times New Roman" w:hAnsi="Times New Roman" w:cs="Times New Roman"/>
                <w:sz w:val="22"/>
                <w:szCs w:val="22"/>
                <w:lang w:val="es-ES_tradnl"/>
              </w:rPr>
              <w:t>y</w:t>
            </w:r>
            <w:r w:rsidRPr="00D854C6">
              <w:rPr>
                <w:rFonts w:ascii="Times New Roman" w:hAnsi="Times New Roman" w:cs="Times New Roman"/>
                <w:sz w:val="22"/>
                <w:szCs w:val="22"/>
                <w:lang w:val="es-ES_tradnl"/>
              </w:rPr>
              <w:t xml:space="preserve"> </w:t>
            </w:r>
            <w:r w:rsidR="00483774" w:rsidRPr="00D854C6">
              <w:rPr>
                <w:rFonts w:ascii="Times New Roman" w:hAnsi="Times New Roman" w:cs="Times New Roman"/>
                <w:sz w:val="22"/>
                <w:szCs w:val="22"/>
                <w:lang w:val="es-ES_tradnl"/>
              </w:rPr>
              <w:t xml:space="preserve">vegetación de pastizales </w:t>
            </w:r>
            <w:r w:rsidR="001D3B2E">
              <w:rPr>
                <w:rFonts w:ascii="Times New Roman" w:hAnsi="Times New Roman" w:cs="Times New Roman"/>
                <w:sz w:val="22"/>
                <w:szCs w:val="22"/>
                <w:lang w:val="es-ES_tradnl"/>
              </w:rPr>
              <w:t>de alta montaña</w:t>
            </w:r>
            <w:r w:rsidR="00483774" w:rsidRPr="00D854C6">
              <w:rPr>
                <w:rFonts w:ascii="Times New Roman" w:hAnsi="Times New Roman" w:cs="Times New Roman"/>
                <w:sz w:val="22"/>
                <w:szCs w:val="22"/>
                <w:lang w:val="es-ES_tradnl"/>
              </w:rPr>
              <w:t xml:space="preserve">: hierbas alpinas tropicales y arbustos enanos que crecen a más de 3500 metros de altura </w:t>
            </w:r>
            <w:r w:rsidR="00483774" w:rsidRPr="00D854C6">
              <w:rPr>
                <w:rFonts w:ascii="Times New Roman" w:hAnsi="Times New Roman" w:cs="Times New Roman"/>
                <w:sz w:val="22"/>
                <w:szCs w:val="22"/>
                <w:lang w:val="es-ES_tradnl"/>
              </w:rPr>
              <w:lastRenderedPageBreak/>
              <w:t>entre el límite forestal y el límite de las nieves perpetuas</w:t>
            </w:r>
            <w:r w:rsidR="009672D5" w:rsidRPr="00D854C6">
              <w:rPr>
                <w:rFonts w:ascii="Times New Roman" w:hAnsi="Times New Roman" w:cs="Times New Roman"/>
                <w:sz w:val="22"/>
                <w:szCs w:val="22"/>
                <w:lang w:val="es-ES_tradnl"/>
              </w:rPr>
              <w:t xml:space="preserve">. En Chile, la puna seca está situada en la región del Norte Grande y parte de la región del Norte Chico (provincias de </w:t>
            </w:r>
            <w:r w:rsidR="00D579E1" w:rsidRPr="00D854C6">
              <w:rPr>
                <w:rFonts w:ascii="Times New Roman" w:hAnsi="Times New Roman" w:cs="Times New Roman"/>
                <w:sz w:val="22"/>
                <w:szCs w:val="22"/>
                <w:lang w:val="es-ES_tradnl"/>
              </w:rPr>
              <w:t xml:space="preserve">Tarapaca, Antofagasta </w:t>
            </w:r>
            <w:r w:rsidR="009672D5" w:rsidRPr="00D854C6">
              <w:rPr>
                <w:rFonts w:ascii="Times New Roman" w:hAnsi="Times New Roman" w:cs="Times New Roman"/>
                <w:sz w:val="22"/>
                <w:szCs w:val="22"/>
                <w:lang w:val="es-ES_tradnl"/>
              </w:rPr>
              <w:t>y</w:t>
            </w:r>
            <w:r w:rsidR="00D579E1" w:rsidRPr="00D854C6">
              <w:rPr>
                <w:rFonts w:ascii="Times New Roman" w:hAnsi="Times New Roman" w:cs="Times New Roman"/>
                <w:sz w:val="22"/>
                <w:szCs w:val="22"/>
                <w:lang w:val="es-ES_tradnl"/>
              </w:rPr>
              <w:t xml:space="preserve"> Atacama). </w:t>
            </w:r>
            <w:r w:rsidR="009672D5" w:rsidRPr="00D854C6">
              <w:rPr>
                <w:rFonts w:ascii="Times New Roman" w:hAnsi="Times New Roman" w:cs="Times New Roman"/>
                <w:sz w:val="22"/>
                <w:szCs w:val="22"/>
                <w:lang w:val="es-ES_tradnl"/>
              </w:rPr>
              <w:t>Las cuencas sedimentarias que se han formado en esta eco</w:t>
            </w:r>
            <w:r w:rsidR="00E777A8">
              <w:rPr>
                <w:rFonts w:ascii="Times New Roman" w:hAnsi="Times New Roman" w:cs="Times New Roman"/>
                <w:sz w:val="22"/>
                <w:szCs w:val="22"/>
                <w:lang w:val="es-ES_tradnl"/>
              </w:rPr>
              <w:t>r</w:t>
            </w:r>
            <w:r w:rsidR="009672D5" w:rsidRPr="00D854C6">
              <w:rPr>
                <w:rFonts w:ascii="Times New Roman" w:hAnsi="Times New Roman" w:cs="Times New Roman"/>
                <w:sz w:val="22"/>
                <w:szCs w:val="22"/>
                <w:lang w:val="es-ES_tradnl"/>
              </w:rPr>
              <w:t xml:space="preserve">región se deben a movimientos tectónicos (fallas sísmicas) y actividad volcánica. A raíz de que no existen </w:t>
            </w:r>
            <w:r w:rsidR="00450F64">
              <w:rPr>
                <w:rFonts w:ascii="Times New Roman" w:hAnsi="Times New Roman" w:cs="Times New Roman"/>
                <w:sz w:val="22"/>
                <w:szCs w:val="22"/>
                <w:lang w:val="es-ES_tradnl"/>
              </w:rPr>
              <w:t>desagües superficiales</w:t>
            </w:r>
            <w:r w:rsidR="009672D5" w:rsidRPr="00D854C6">
              <w:rPr>
                <w:rFonts w:ascii="Times New Roman" w:hAnsi="Times New Roman" w:cs="Times New Roman"/>
                <w:sz w:val="22"/>
                <w:szCs w:val="22"/>
                <w:lang w:val="es-ES_tradnl"/>
              </w:rPr>
              <w:t xml:space="preserve"> (debido a la morfología de la zona) se han formado muchas lagunas y salares. Las precipitaciones</w:t>
            </w:r>
            <w:r w:rsidR="008B7713" w:rsidRPr="00D854C6">
              <w:rPr>
                <w:rFonts w:ascii="Times New Roman" w:hAnsi="Times New Roman" w:cs="Times New Roman"/>
                <w:sz w:val="22"/>
                <w:szCs w:val="22"/>
                <w:lang w:val="es-ES_tradnl"/>
              </w:rPr>
              <w:t>,</w:t>
            </w:r>
            <w:r w:rsidR="009672D5" w:rsidRPr="00D854C6">
              <w:rPr>
                <w:rFonts w:ascii="Times New Roman" w:hAnsi="Times New Roman" w:cs="Times New Roman"/>
                <w:sz w:val="22"/>
                <w:szCs w:val="22"/>
                <w:lang w:val="es-ES_tradnl"/>
              </w:rPr>
              <w:t xml:space="preserve"> </w:t>
            </w:r>
            <w:r w:rsidR="008B7713" w:rsidRPr="00D854C6">
              <w:rPr>
                <w:rFonts w:ascii="Times New Roman" w:hAnsi="Times New Roman" w:cs="Times New Roman"/>
                <w:sz w:val="22"/>
                <w:szCs w:val="22"/>
                <w:lang w:val="es-ES_tradnl"/>
              </w:rPr>
              <w:t>de origen tropical, se producen durante el verano del hemisferio sur, que se conoce como el “</w:t>
            </w:r>
            <w:r w:rsidR="008B7713" w:rsidRPr="00A631E9">
              <w:rPr>
                <w:rFonts w:ascii="Times New Roman" w:hAnsi="Times New Roman" w:cs="Times New Roman"/>
                <w:sz w:val="22"/>
                <w:szCs w:val="22"/>
                <w:lang w:val="es-ES_tradnl"/>
              </w:rPr>
              <w:t>invierno boliviano</w:t>
            </w:r>
            <w:r w:rsidR="008B7713" w:rsidRPr="00D854C6">
              <w:rPr>
                <w:rFonts w:ascii="Times New Roman" w:hAnsi="Times New Roman" w:cs="Times New Roman"/>
                <w:sz w:val="22"/>
                <w:szCs w:val="22"/>
                <w:lang w:val="es-ES_tradnl"/>
              </w:rPr>
              <w:t>”, y se concentran en los meses de enero y febrero, con una acumulación inferior a los 400 mm al año. Sus condiciones extremas promueven la existencia de</w:t>
            </w:r>
            <w:r w:rsidR="00286BAE" w:rsidRPr="00D854C6">
              <w:rPr>
                <w:rFonts w:ascii="Times New Roman" w:hAnsi="Times New Roman" w:cs="Times New Roman"/>
                <w:sz w:val="22"/>
                <w:szCs w:val="22"/>
                <w:lang w:val="es-ES_tradnl"/>
              </w:rPr>
              <w:t xml:space="preserve"> vegetación especializada, que necesita poca agua y puede soportar grandes variaciones de temperatura. El mayor problema ambiental de esta región es la desertificación causada por las amenazas a la vegetac</w:t>
            </w:r>
            <w:r w:rsidR="001E7338" w:rsidRPr="00D854C6">
              <w:rPr>
                <w:rFonts w:ascii="Times New Roman" w:hAnsi="Times New Roman" w:cs="Times New Roman"/>
                <w:sz w:val="22"/>
                <w:szCs w:val="22"/>
                <w:lang w:val="es-ES_tradnl"/>
              </w:rPr>
              <w:t>ión natural de esta eco</w:t>
            </w:r>
            <w:r w:rsidR="00E777A8">
              <w:rPr>
                <w:rFonts w:ascii="Times New Roman" w:hAnsi="Times New Roman" w:cs="Times New Roman"/>
                <w:sz w:val="22"/>
                <w:szCs w:val="22"/>
                <w:lang w:val="es-ES_tradnl"/>
              </w:rPr>
              <w:t>r</w:t>
            </w:r>
            <w:r w:rsidR="001E7338" w:rsidRPr="00D854C6">
              <w:rPr>
                <w:rFonts w:ascii="Times New Roman" w:hAnsi="Times New Roman" w:cs="Times New Roman"/>
                <w:sz w:val="22"/>
                <w:szCs w:val="22"/>
                <w:lang w:val="es-ES_tradnl"/>
              </w:rPr>
              <w:t xml:space="preserve">región, </w:t>
            </w:r>
            <w:r w:rsidR="008B7713" w:rsidRPr="00D854C6">
              <w:rPr>
                <w:rFonts w:ascii="Times New Roman" w:hAnsi="Times New Roman" w:cs="Times New Roman"/>
                <w:sz w:val="22"/>
                <w:szCs w:val="22"/>
                <w:lang w:val="es-ES_tradnl"/>
              </w:rPr>
              <w:t>en</w:t>
            </w:r>
            <w:r w:rsidR="001E7338" w:rsidRPr="00D854C6">
              <w:rPr>
                <w:rFonts w:ascii="Times New Roman" w:hAnsi="Times New Roman" w:cs="Times New Roman"/>
                <w:sz w:val="22"/>
                <w:szCs w:val="22"/>
                <w:lang w:val="es-ES_tradnl"/>
              </w:rPr>
              <w:t>tre ellas el pastoreo, la quema, la recolección de leña y el desmonte para cultivo</w:t>
            </w:r>
            <w:r w:rsidR="00D579E1" w:rsidRPr="00D854C6">
              <w:rPr>
                <w:rFonts w:ascii="Times New Roman" w:hAnsi="Times New Roman" w:cs="Times New Roman"/>
                <w:sz w:val="22"/>
                <w:szCs w:val="22"/>
                <w:lang w:val="es-ES_tradnl"/>
              </w:rPr>
              <w:t>.</w:t>
            </w:r>
          </w:p>
          <w:p w:rsidR="00B440D7" w:rsidRPr="00D854C6" w:rsidRDefault="00B440D7">
            <w:pPr>
              <w:rPr>
                <w:rFonts w:ascii="Times New Roman" w:hAnsi="Times New Roman" w:cs="Times New Roman"/>
                <w:sz w:val="22"/>
                <w:szCs w:val="22"/>
                <w:lang w:val="es-ES_tradnl"/>
              </w:rPr>
            </w:pPr>
          </w:p>
          <w:p w:rsidR="00B440D7" w:rsidRPr="00D854C6" w:rsidRDefault="001E733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El matorral de Chile central, situado en el valle del centro del país entre el océano Pacífico y la cordillera de los Andes, es una franja de 100 kilómetros de ancho que se extiende desde el desierto de Atacama, en el norte, hasta los bosques pluviales templados valdivianos, en el sur. La eco</w:t>
            </w:r>
            <w:r w:rsidR="00E777A8">
              <w:rPr>
                <w:rFonts w:ascii="Times New Roman" w:hAnsi="Times New Roman" w:cs="Times New Roman"/>
                <w:sz w:val="22"/>
                <w:szCs w:val="22"/>
                <w:lang w:val="es-ES_tradnl"/>
              </w:rPr>
              <w:t>rr</w:t>
            </w:r>
            <w:r w:rsidRPr="00D854C6">
              <w:rPr>
                <w:rFonts w:ascii="Times New Roman" w:hAnsi="Times New Roman" w:cs="Times New Roman"/>
                <w:sz w:val="22"/>
                <w:szCs w:val="22"/>
                <w:lang w:val="es-ES_tradnl"/>
              </w:rPr>
              <w:t xml:space="preserve">egión </w:t>
            </w:r>
            <w:r w:rsidR="006A42B0" w:rsidRPr="00D854C6">
              <w:rPr>
                <w:rFonts w:ascii="Times New Roman" w:hAnsi="Times New Roman" w:cs="Times New Roman"/>
                <w:sz w:val="22"/>
                <w:szCs w:val="22"/>
                <w:lang w:val="es-ES_tradnl"/>
              </w:rPr>
              <w:t>alberga cuatro comunidades vegetales básicas: i) el matorral costero, ii) el matorral, iii) el espinal y iv) el bosque esclerófilo. Las precipitaciones anuales oscilan entre los 70 mm y los 250 mm pero han existido períodos de sequía que se prolongaron durante tres o cuatro año</w:t>
            </w:r>
            <w:r w:rsidR="00D4319D">
              <w:rPr>
                <w:rFonts w:ascii="Times New Roman" w:hAnsi="Times New Roman" w:cs="Times New Roman"/>
                <w:sz w:val="22"/>
                <w:szCs w:val="22"/>
                <w:lang w:val="es-ES_tradnl"/>
              </w:rPr>
              <w:t>s</w:t>
            </w:r>
            <w:r w:rsidR="006A42B0" w:rsidRPr="00D854C6">
              <w:rPr>
                <w:rFonts w:ascii="Times New Roman" w:hAnsi="Times New Roman" w:cs="Times New Roman"/>
                <w:sz w:val="22"/>
                <w:szCs w:val="22"/>
                <w:lang w:val="es-ES_tradnl"/>
              </w:rPr>
              <w:t xml:space="preserve">. La degradación de la tierra es significativa y los recursos hídricos son escasos </w:t>
            </w:r>
            <w:r w:rsidR="00B57752" w:rsidRPr="00D854C6">
              <w:rPr>
                <w:rFonts w:ascii="Times New Roman" w:hAnsi="Times New Roman" w:cs="Times New Roman"/>
                <w:sz w:val="22"/>
                <w:szCs w:val="22"/>
                <w:lang w:val="es-ES_tradnl"/>
              </w:rPr>
              <w:t>y en su mayoría solo están al alcance de las grandes plantaciones</w:t>
            </w:r>
            <w:r w:rsidR="00D579E1" w:rsidRPr="00D854C6">
              <w:rPr>
                <w:rFonts w:ascii="Times New Roman" w:hAnsi="Times New Roman" w:cs="Times New Roman"/>
                <w:sz w:val="22"/>
                <w:szCs w:val="22"/>
                <w:lang w:val="es-ES_tradnl"/>
              </w:rPr>
              <w:t xml:space="preserve">. </w:t>
            </w:r>
          </w:p>
          <w:p w:rsidR="00B440D7" w:rsidRPr="00D854C6" w:rsidRDefault="00B440D7">
            <w:pPr>
              <w:rPr>
                <w:rFonts w:ascii="Times New Roman" w:hAnsi="Times New Roman" w:cs="Times New Roman"/>
                <w:sz w:val="22"/>
                <w:szCs w:val="22"/>
                <w:lang w:val="es-ES_tradnl"/>
              </w:rPr>
            </w:pPr>
          </w:p>
          <w:p w:rsidR="00B440D7" w:rsidRPr="00D854C6" w:rsidRDefault="00B57752">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El bosque pluvial </w:t>
            </w:r>
            <w:r w:rsidR="00727FFC" w:rsidRPr="00D854C6">
              <w:rPr>
                <w:rFonts w:ascii="Times New Roman" w:hAnsi="Times New Roman" w:cs="Times New Roman"/>
                <w:sz w:val="22"/>
                <w:szCs w:val="22"/>
                <w:lang w:val="es-ES_tradnl"/>
              </w:rPr>
              <w:t>fr</w:t>
            </w:r>
            <w:r w:rsidR="00727FFC">
              <w:rPr>
                <w:rFonts w:ascii="Times New Roman" w:hAnsi="Times New Roman" w:cs="Times New Roman"/>
                <w:sz w:val="22"/>
                <w:szCs w:val="22"/>
                <w:lang w:val="es-ES_tradnl"/>
              </w:rPr>
              <w:t>í</w:t>
            </w:r>
            <w:r w:rsidR="00727FFC" w:rsidRPr="00D854C6">
              <w:rPr>
                <w:rFonts w:ascii="Times New Roman" w:hAnsi="Times New Roman" w:cs="Times New Roman"/>
                <w:sz w:val="22"/>
                <w:szCs w:val="22"/>
                <w:lang w:val="es-ES_tradnl"/>
              </w:rPr>
              <w:t xml:space="preserve">o </w:t>
            </w:r>
            <w:r w:rsidRPr="00D854C6">
              <w:rPr>
                <w:rFonts w:ascii="Times New Roman" w:hAnsi="Times New Roman" w:cs="Times New Roman"/>
                <w:sz w:val="22"/>
                <w:szCs w:val="22"/>
                <w:lang w:val="es-ES_tradnl"/>
              </w:rPr>
              <w:t xml:space="preserve">– bosque pluvial templado valdiviano es uno de los cinco bosques de este tipo que quedan en el planeta y se considera que su protección reviste prioridad a nivel mundial. En un informe reciente del Banco Mundial </w:t>
            </w:r>
            <w:r w:rsidR="00D579E1" w:rsidRPr="00D854C6">
              <w:rPr>
                <w:rFonts w:ascii="Times New Roman" w:hAnsi="Times New Roman" w:cs="Times New Roman"/>
                <w:sz w:val="22"/>
                <w:szCs w:val="22"/>
                <w:lang w:val="es-ES_tradnl"/>
              </w:rPr>
              <w:t xml:space="preserve">(Dinerstein </w:t>
            </w:r>
            <w:r w:rsidRPr="00D854C6">
              <w:rPr>
                <w:rFonts w:ascii="Times New Roman" w:hAnsi="Times New Roman" w:cs="Times New Roman"/>
                <w:sz w:val="22"/>
                <w:szCs w:val="22"/>
                <w:lang w:val="es-ES_tradnl"/>
              </w:rPr>
              <w:t>y otros</w:t>
            </w:r>
            <w:r w:rsidR="00D579E1" w:rsidRPr="00D854C6">
              <w:rPr>
                <w:rFonts w:ascii="Times New Roman" w:hAnsi="Times New Roman" w:cs="Times New Roman"/>
                <w:sz w:val="22"/>
                <w:szCs w:val="22"/>
                <w:lang w:val="es-ES_tradnl"/>
              </w:rPr>
              <w:t>, 1995)</w:t>
            </w:r>
            <w:r w:rsidR="00BC4EAC" w:rsidRPr="00D854C6">
              <w:rPr>
                <w:rFonts w:ascii="Times New Roman" w:hAnsi="Times New Roman" w:cs="Times New Roman"/>
                <w:sz w:val="22"/>
                <w:szCs w:val="22"/>
                <w:lang w:val="es-ES_tradnl"/>
              </w:rPr>
              <w:t xml:space="preserve">, se señaló que los bosques valdivianos tenían un extraordinario valor mundial y estaban en una grave situación de riesgo. Estos bosques se caracterizan por precipitaciones que se concentran en los meses de invierno y oscilan entre 1000 mm anuales en el norte y </w:t>
            </w:r>
            <w:r w:rsidR="00D854C6" w:rsidRPr="00D854C6">
              <w:rPr>
                <w:rFonts w:ascii="Times New Roman" w:hAnsi="Times New Roman" w:cs="Times New Roman"/>
                <w:sz w:val="22"/>
                <w:szCs w:val="22"/>
                <w:lang w:val="es-ES_tradnl"/>
              </w:rPr>
              <w:t>más</w:t>
            </w:r>
            <w:r w:rsidR="00BC4EAC" w:rsidRPr="00D854C6">
              <w:rPr>
                <w:rFonts w:ascii="Times New Roman" w:hAnsi="Times New Roman" w:cs="Times New Roman"/>
                <w:sz w:val="22"/>
                <w:szCs w:val="22"/>
                <w:lang w:val="es-ES_tradnl"/>
              </w:rPr>
              <w:t xml:space="preserve"> de 6000 mm anuales en el sur. Son famosos por su extraordinario endemismo: 90% a nivel de las especies y 34% a nivel de los géneros para las especies leñosas. </w:t>
            </w:r>
            <w:r w:rsidR="00A34EDD" w:rsidRPr="00D854C6">
              <w:rPr>
                <w:rFonts w:ascii="Times New Roman" w:hAnsi="Times New Roman" w:cs="Times New Roman"/>
                <w:sz w:val="22"/>
                <w:szCs w:val="22"/>
                <w:lang w:val="es-ES_tradnl"/>
              </w:rPr>
              <w:t>Uno de los factores que contribuye a ese fuerte endemismo es que la ecor</w:t>
            </w:r>
            <w:r w:rsidR="00E777A8">
              <w:rPr>
                <w:rFonts w:ascii="Times New Roman" w:hAnsi="Times New Roman" w:cs="Times New Roman"/>
                <w:sz w:val="22"/>
                <w:szCs w:val="22"/>
                <w:lang w:val="es-ES_tradnl"/>
              </w:rPr>
              <w:t>r</w:t>
            </w:r>
            <w:r w:rsidR="00A34EDD" w:rsidRPr="00D854C6">
              <w:rPr>
                <w:rFonts w:ascii="Times New Roman" w:hAnsi="Times New Roman" w:cs="Times New Roman"/>
                <w:sz w:val="22"/>
                <w:szCs w:val="22"/>
                <w:lang w:val="es-ES_tradnl"/>
              </w:rPr>
              <w:t>egión está relativamente aislada de otros biomas forestales continentales desde el período terciario. En total, se calcula que los ecosistemas forestales de esta ecor</w:t>
            </w:r>
            <w:r w:rsidR="00E777A8">
              <w:rPr>
                <w:rFonts w:ascii="Times New Roman" w:hAnsi="Times New Roman" w:cs="Times New Roman"/>
                <w:sz w:val="22"/>
                <w:szCs w:val="22"/>
                <w:lang w:val="es-ES_tradnl"/>
              </w:rPr>
              <w:t>r</w:t>
            </w:r>
            <w:r w:rsidR="00A34EDD" w:rsidRPr="00D854C6">
              <w:rPr>
                <w:rFonts w:ascii="Times New Roman" w:hAnsi="Times New Roman" w:cs="Times New Roman"/>
                <w:sz w:val="22"/>
                <w:szCs w:val="22"/>
                <w:lang w:val="es-ES_tradnl"/>
              </w:rPr>
              <w:t xml:space="preserve">egión cubren aproximadamente 17 millones de hectáreas que se extienden desde la </w:t>
            </w:r>
            <w:r w:rsidR="00D854C6" w:rsidRPr="00D854C6">
              <w:rPr>
                <w:rFonts w:ascii="Times New Roman" w:hAnsi="Times New Roman" w:cs="Times New Roman"/>
                <w:sz w:val="22"/>
                <w:szCs w:val="22"/>
                <w:lang w:val="es-ES_tradnl"/>
              </w:rPr>
              <w:t>Región</w:t>
            </w:r>
            <w:r w:rsidR="00A34EDD" w:rsidRPr="00D854C6">
              <w:rPr>
                <w:rFonts w:ascii="Times New Roman" w:hAnsi="Times New Roman" w:cs="Times New Roman"/>
                <w:sz w:val="22"/>
                <w:szCs w:val="22"/>
                <w:lang w:val="es-ES_tradnl"/>
              </w:rPr>
              <w:t xml:space="preserve"> VIII hasta la Región XI de Chile y las laderas orientales de los Andes en Argentina </w:t>
            </w:r>
            <w:r w:rsidR="00D579E1" w:rsidRPr="00D854C6">
              <w:rPr>
                <w:rFonts w:ascii="Times New Roman" w:hAnsi="Times New Roman" w:cs="Times New Roman"/>
                <w:sz w:val="22"/>
                <w:szCs w:val="22"/>
                <w:lang w:val="es-ES_tradnl"/>
              </w:rPr>
              <w:t>(37</w:t>
            </w:r>
            <w:r w:rsidR="00603CC1" w:rsidRPr="00D854C6">
              <w:rPr>
                <w:rFonts w:ascii="Times New Roman" w:hAnsi="Times New Roman" w:cs="Times New Roman"/>
                <w:sz w:val="22"/>
                <w:szCs w:val="22"/>
                <w:lang w:val="es-ES_tradnl"/>
              </w:rPr>
              <w:t>°</w:t>
            </w:r>
            <w:r w:rsidR="00D579E1" w:rsidRPr="00D854C6">
              <w:rPr>
                <w:rFonts w:ascii="Times New Roman" w:hAnsi="Times New Roman" w:cs="Times New Roman"/>
                <w:sz w:val="22"/>
                <w:szCs w:val="22"/>
                <w:lang w:val="es-ES_tradnl"/>
              </w:rPr>
              <w:t>-47º</w:t>
            </w:r>
            <w:r w:rsidR="00603CC1" w:rsidRPr="00D854C6">
              <w:rPr>
                <w:rFonts w:ascii="Times New Roman" w:hAnsi="Times New Roman" w:cs="Times New Roman"/>
                <w:sz w:val="22"/>
                <w:szCs w:val="22"/>
                <w:lang w:val="es-ES_tradnl"/>
              </w:rPr>
              <w:t xml:space="preserve"> de latitud sur</w:t>
            </w:r>
            <w:r w:rsidR="00D579E1" w:rsidRPr="00D854C6">
              <w:rPr>
                <w:rFonts w:ascii="Times New Roman" w:hAnsi="Times New Roman" w:cs="Times New Roman"/>
                <w:sz w:val="22"/>
                <w:szCs w:val="22"/>
                <w:lang w:val="es-ES_tradnl"/>
              </w:rPr>
              <w:t xml:space="preserve">). </w:t>
            </w:r>
            <w:r w:rsidR="00603CC1" w:rsidRPr="00D854C6">
              <w:rPr>
                <w:rFonts w:ascii="Times New Roman" w:hAnsi="Times New Roman" w:cs="Times New Roman"/>
                <w:sz w:val="22"/>
                <w:szCs w:val="22"/>
                <w:lang w:val="es-ES_tradnl"/>
              </w:rPr>
              <w:t xml:space="preserve">Las actividades piloto se concentran en los bosques valdivianos </w:t>
            </w:r>
            <w:r w:rsidR="00A07607">
              <w:rPr>
                <w:rFonts w:ascii="Times New Roman" w:hAnsi="Times New Roman" w:cs="Times New Roman"/>
                <w:sz w:val="22"/>
                <w:szCs w:val="22"/>
                <w:lang w:val="es-ES_tradnl"/>
              </w:rPr>
              <w:t xml:space="preserve">costeros </w:t>
            </w:r>
            <w:r w:rsidR="00603CC1" w:rsidRPr="00D854C6">
              <w:rPr>
                <w:rFonts w:ascii="Times New Roman" w:hAnsi="Times New Roman" w:cs="Times New Roman"/>
                <w:sz w:val="22"/>
                <w:szCs w:val="22"/>
                <w:lang w:val="es-ES_tradnl"/>
              </w:rPr>
              <w:t xml:space="preserve">de laurisilva en la IX Región de la Araucanía cuyos </w:t>
            </w:r>
            <w:r w:rsidR="00B77965">
              <w:rPr>
                <w:rFonts w:ascii="Times New Roman" w:hAnsi="Times New Roman" w:cs="Times New Roman"/>
                <w:sz w:val="22"/>
                <w:szCs w:val="22"/>
                <w:lang w:val="es-ES_tradnl"/>
              </w:rPr>
              <w:t>tres</w:t>
            </w:r>
            <w:r w:rsidR="00603CC1" w:rsidRPr="00D854C6">
              <w:rPr>
                <w:rFonts w:ascii="Times New Roman" w:hAnsi="Times New Roman" w:cs="Times New Roman"/>
                <w:sz w:val="22"/>
                <w:szCs w:val="22"/>
                <w:lang w:val="es-ES_tradnl"/>
              </w:rPr>
              <w:t xml:space="preserve"> problemas más graves son la degradación de la tierra, la pérdida de biodiversidad y el creciente uso de</w:t>
            </w:r>
            <w:r w:rsidR="00894AD4">
              <w:rPr>
                <w:rFonts w:ascii="Times New Roman" w:hAnsi="Times New Roman" w:cs="Times New Roman"/>
                <w:sz w:val="22"/>
                <w:szCs w:val="22"/>
                <w:lang w:val="es-ES_tradnl"/>
              </w:rPr>
              <w:t xml:space="preserve"> </w:t>
            </w:r>
            <w:r w:rsidR="00603CC1" w:rsidRPr="00D854C6">
              <w:rPr>
                <w:rFonts w:ascii="Times New Roman" w:hAnsi="Times New Roman" w:cs="Times New Roman"/>
                <w:sz w:val="22"/>
                <w:szCs w:val="22"/>
                <w:lang w:val="es-ES_tradnl"/>
              </w:rPr>
              <w:t>los humedales para la agricultura</w:t>
            </w:r>
            <w:r w:rsidR="00D579E1" w:rsidRPr="00D854C6">
              <w:rPr>
                <w:rFonts w:ascii="Times New Roman" w:hAnsi="Times New Roman" w:cs="Times New Roman"/>
                <w:sz w:val="22"/>
                <w:szCs w:val="22"/>
                <w:lang w:val="es-ES_tradnl"/>
              </w:rPr>
              <w:t>.</w:t>
            </w:r>
          </w:p>
          <w:p w:rsidR="00B440D7" w:rsidRPr="00D854C6" w:rsidRDefault="00B440D7">
            <w:pPr>
              <w:rPr>
                <w:rFonts w:ascii="Times New Roman" w:hAnsi="Times New Roman" w:cs="Times New Roman"/>
                <w:sz w:val="22"/>
                <w:szCs w:val="22"/>
                <w:lang w:val="es-ES_tradnl"/>
              </w:rPr>
            </w:pPr>
          </w:p>
          <w:p w:rsidR="00B440D7" w:rsidRPr="00D854C6" w:rsidRDefault="00603CC1" w:rsidP="00FA4CB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La zona de </w:t>
            </w:r>
            <w:r w:rsidR="00A07607">
              <w:rPr>
                <w:rFonts w:ascii="Times New Roman" w:hAnsi="Times New Roman" w:cs="Times New Roman"/>
                <w:sz w:val="22"/>
                <w:szCs w:val="22"/>
                <w:lang w:val="es-ES_tradnl"/>
              </w:rPr>
              <w:t>N</w:t>
            </w:r>
            <w:r w:rsidR="00A07607" w:rsidRPr="00D854C6">
              <w:rPr>
                <w:rFonts w:ascii="Times New Roman" w:hAnsi="Times New Roman" w:cs="Times New Roman"/>
                <w:sz w:val="22"/>
                <w:szCs w:val="22"/>
                <w:lang w:val="es-ES_tradnl"/>
              </w:rPr>
              <w:t xml:space="preserve">othofagus </w:t>
            </w:r>
            <w:r w:rsidRPr="00D854C6">
              <w:rPr>
                <w:rFonts w:ascii="Times New Roman" w:hAnsi="Times New Roman" w:cs="Times New Roman"/>
                <w:sz w:val="22"/>
                <w:szCs w:val="22"/>
                <w:lang w:val="es-ES_tradnl"/>
              </w:rPr>
              <w:t xml:space="preserve">y estepa de la Patagonia es un mosaico de pastizales y bosques. Las </w:t>
            </w:r>
            <w:r w:rsidR="006C470A" w:rsidRPr="00D854C6">
              <w:rPr>
                <w:rFonts w:ascii="Times New Roman" w:hAnsi="Times New Roman" w:cs="Times New Roman"/>
                <w:sz w:val="22"/>
                <w:szCs w:val="22"/>
                <w:lang w:val="es-ES_tradnl"/>
              </w:rPr>
              <w:t>mayores</w:t>
            </w:r>
            <w:r w:rsidRPr="00D854C6">
              <w:rPr>
                <w:rFonts w:ascii="Times New Roman" w:hAnsi="Times New Roman" w:cs="Times New Roman"/>
                <w:sz w:val="22"/>
                <w:szCs w:val="22"/>
                <w:lang w:val="es-ES_tradnl"/>
              </w:rPr>
              <w:t xml:space="preserve"> formaciones forestales </w:t>
            </w:r>
            <w:r w:rsidR="006C470A" w:rsidRPr="00D854C6">
              <w:rPr>
                <w:rFonts w:ascii="Times New Roman" w:hAnsi="Times New Roman" w:cs="Times New Roman"/>
                <w:sz w:val="22"/>
                <w:szCs w:val="22"/>
                <w:lang w:val="es-ES_tradnl"/>
              </w:rPr>
              <w:t xml:space="preserve">albergan principalmente coihues </w:t>
            </w:r>
            <w:r w:rsidR="00D854C6">
              <w:rPr>
                <w:rFonts w:ascii="Times New Roman" w:hAnsi="Times New Roman" w:cs="Times New Roman"/>
                <w:sz w:val="22"/>
                <w:szCs w:val="22"/>
                <w:lang w:val="es-ES_tradnl"/>
              </w:rPr>
              <w:t>(</w:t>
            </w:r>
            <w:r w:rsidR="00FA4CB4">
              <w:rPr>
                <w:rFonts w:ascii="Times New Roman" w:hAnsi="Times New Roman" w:cs="Times New Roman"/>
                <w:i/>
                <w:sz w:val="22"/>
                <w:szCs w:val="22"/>
                <w:lang w:val="es-ES_tradnl"/>
              </w:rPr>
              <w:t>N</w:t>
            </w:r>
            <w:r w:rsidR="00FA4CB4" w:rsidRPr="00D854C6">
              <w:rPr>
                <w:rFonts w:ascii="Times New Roman" w:hAnsi="Times New Roman" w:cs="Times New Roman"/>
                <w:i/>
                <w:sz w:val="22"/>
                <w:szCs w:val="22"/>
                <w:lang w:val="es-ES_tradnl"/>
              </w:rPr>
              <w:t xml:space="preserve">othofagus </w:t>
            </w:r>
            <w:r w:rsidR="00D579E1" w:rsidRPr="00D854C6">
              <w:rPr>
                <w:rFonts w:ascii="Times New Roman" w:hAnsi="Times New Roman" w:cs="Times New Roman"/>
                <w:i/>
                <w:sz w:val="22"/>
                <w:szCs w:val="22"/>
                <w:lang w:val="es-ES_tradnl"/>
              </w:rPr>
              <w:t>dombeyi</w:t>
            </w:r>
            <w:r w:rsidR="00D579E1" w:rsidRPr="00D854C6">
              <w:rPr>
                <w:rFonts w:ascii="Times New Roman" w:hAnsi="Times New Roman" w:cs="Times New Roman"/>
                <w:sz w:val="22"/>
                <w:szCs w:val="22"/>
                <w:lang w:val="es-ES_tradnl"/>
              </w:rPr>
              <w:t xml:space="preserve">) </w:t>
            </w:r>
            <w:r w:rsidR="006C470A" w:rsidRPr="00D854C6">
              <w:rPr>
                <w:rFonts w:ascii="Times New Roman" w:hAnsi="Times New Roman" w:cs="Times New Roman"/>
                <w:sz w:val="22"/>
                <w:szCs w:val="22"/>
                <w:lang w:val="es-ES_tradnl"/>
              </w:rPr>
              <w:t>y</w:t>
            </w:r>
            <w:r w:rsidR="00D579E1" w:rsidRPr="00D854C6">
              <w:rPr>
                <w:rFonts w:ascii="Times New Roman" w:hAnsi="Times New Roman" w:cs="Times New Roman"/>
                <w:sz w:val="22"/>
                <w:szCs w:val="22"/>
                <w:lang w:val="es-ES_tradnl"/>
              </w:rPr>
              <w:t xml:space="preserve"> lenga</w:t>
            </w:r>
            <w:r w:rsidR="006C470A" w:rsidRPr="00D854C6">
              <w:rPr>
                <w:rFonts w:ascii="Times New Roman" w:hAnsi="Times New Roman" w:cs="Times New Roman"/>
                <w:sz w:val="22"/>
                <w:szCs w:val="22"/>
                <w:lang w:val="es-ES_tradnl"/>
              </w:rPr>
              <w:t>s</w:t>
            </w:r>
            <w:r w:rsidR="00D854C6">
              <w:rPr>
                <w:rFonts w:ascii="Times New Roman" w:hAnsi="Times New Roman" w:cs="Times New Roman"/>
                <w:sz w:val="22"/>
                <w:szCs w:val="22"/>
                <w:lang w:val="es-ES_tradnl"/>
              </w:rPr>
              <w:t xml:space="preserve"> (</w:t>
            </w:r>
            <w:r w:rsidR="00FA4CB4">
              <w:rPr>
                <w:rFonts w:ascii="Times New Roman" w:hAnsi="Times New Roman" w:cs="Times New Roman"/>
                <w:i/>
                <w:sz w:val="22"/>
                <w:szCs w:val="22"/>
                <w:lang w:val="es-ES_tradnl"/>
              </w:rPr>
              <w:t>N</w:t>
            </w:r>
            <w:r w:rsidR="00FA4CB4" w:rsidRPr="00D854C6">
              <w:rPr>
                <w:rFonts w:ascii="Times New Roman" w:hAnsi="Times New Roman" w:cs="Times New Roman"/>
                <w:i/>
                <w:sz w:val="22"/>
                <w:szCs w:val="22"/>
                <w:lang w:val="es-ES_tradnl"/>
              </w:rPr>
              <w:t xml:space="preserve">othofagus </w:t>
            </w:r>
            <w:r w:rsidR="00D579E1" w:rsidRPr="00D854C6">
              <w:rPr>
                <w:rFonts w:ascii="Times New Roman" w:hAnsi="Times New Roman" w:cs="Times New Roman"/>
                <w:i/>
                <w:sz w:val="22"/>
                <w:szCs w:val="22"/>
                <w:lang w:val="es-ES_tradnl"/>
              </w:rPr>
              <w:t>pumilio</w:t>
            </w:r>
            <w:r w:rsidR="00D579E1" w:rsidRPr="00D854C6">
              <w:rPr>
                <w:rFonts w:ascii="Times New Roman" w:hAnsi="Times New Roman" w:cs="Times New Roman"/>
                <w:sz w:val="22"/>
                <w:szCs w:val="22"/>
                <w:lang w:val="es-ES_tradnl"/>
              </w:rPr>
              <w:t xml:space="preserve">). </w:t>
            </w:r>
            <w:r w:rsidR="006C470A" w:rsidRPr="00D854C6">
              <w:rPr>
                <w:rFonts w:ascii="Times New Roman" w:hAnsi="Times New Roman" w:cs="Times New Roman"/>
                <w:sz w:val="22"/>
                <w:szCs w:val="22"/>
                <w:lang w:val="es-ES_tradnl"/>
              </w:rPr>
              <w:t xml:space="preserve">En la región también existen algunas plantaciones de pinos ponderosa y otras especies exóticas. A raíz de numerosos incendios forestales, se registra una pérdida progresiva de la cubierta vegetal de la región y la erosión de sus suelos. La constante quema de bosques para la agricultura y ganadería —fuente de muchos de estos incendios— ha ocasionado la conversión de 2,5 millones de hectáreas de bosques autóctonos en pastizales. La explotación excesiva, la disminución de los niveles generales de precipitación y la frecuencia de </w:t>
            </w:r>
            <w:r w:rsidR="002D1FA4" w:rsidRPr="00D854C6">
              <w:rPr>
                <w:rFonts w:ascii="Times New Roman" w:hAnsi="Times New Roman" w:cs="Times New Roman"/>
                <w:sz w:val="22"/>
                <w:szCs w:val="22"/>
                <w:lang w:val="es-ES_tradnl"/>
              </w:rPr>
              <w:t xml:space="preserve">los fenómenos pluviales intensos han causado la degradación de una creciente cantidad de las escasas tierras agrícolas de la región (actualmente el 1% de la región). En </w:t>
            </w:r>
            <w:r w:rsidR="00D854C6" w:rsidRPr="00D854C6">
              <w:rPr>
                <w:rFonts w:ascii="Times New Roman" w:hAnsi="Times New Roman" w:cs="Times New Roman"/>
                <w:sz w:val="22"/>
                <w:szCs w:val="22"/>
                <w:lang w:val="es-ES_tradnl"/>
              </w:rPr>
              <w:t>esta</w:t>
            </w:r>
            <w:r w:rsidR="002D1FA4" w:rsidRPr="00D854C6">
              <w:rPr>
                <w:rFonts w:ascii="Times New Roman" w:hAnsi="Times New Roman" w:cs="Times New Roman"/>
                <w:sz w:val="22"/>
                <w:szCs w:val="22"/>
                <w:lang w:val="es-ES_tradnl"/>
              </w:rPr>
              <w:t xml:space="preserve"> región se encuentran cinco áreas protegidas nacionales, con una superficie total de </w:t>
            </w:r>
            <w:r w:rsidR="00D579E1" w:rsidRPr="00D854C6">
              <w:rPr>
                <w:rFonts w:ascii="Times New Roman" w:hAnsi="Times New Roman" w:cs="Times New Roman"/>
                <w:sz w:val="22"/>
                <w:szCs w:val="22"/>
                <w:lang w:val="es-ES_tradnl"/>
              </w:rPr>
              <w:t>184</w:t>
            </w:r>
            <w:r w:rsidR="002D1FA4" w:rsidRPr="00D854C6">
              <w:rPr>
                <w:rFonts w:ascii="Times New Roman" w:hAnsi="Times New Roman" w:cs="Times New Roman"/>
                <w:sz w:val="22"/>
                <w:szCs w:val="22"/>
                <w:lang w:val="es-ES_tradnl"/>
              </w:rPr>
              <w:t> </w:t>
            </w:r>
            <w:r w:rsidR="00D579E1" w:rsidRPr="00D854C6">
              <w:rPr>
                <w:rFonts w:ascii="Times New Roman" w:hAnsi="Times New Roman" w:cs="Times New Roman"/>
                <w:sz w:val="22"/>
                <w:szCs w:val="22"/>
                <w:lang w:val="es-ES_tradnl"/>
              </w:rPr>
              <w:t xml:space="preserve">439 </w:t>
            </w:r>
            <w:r w:rsidR="002D1FA4" w:rsidRPr="00D854C6">
              <w:rPr>
                <w:rFonts w:ascii="Times New Roman" w:hAnsi="Times New Roman" w:cs="Times New Roman"/>
                <w:sz w:val="22"/>
                <w:szCs w:val="22"/>
                <w:lang w:val="es-ES_tradnl"/>
              </w:rPr>
              <w:t>de hectáreas</w:t>
            </w:r>
            <w:r w:rsidR="00D579E1" w:rsidRPr="00D854C6">
              <w:rPr>
                <w:rFonts w:ascii="Times New Roman" w:hAnsi="Times New Roman" w:cs="Times New Roman"/>
                <w:sz w:val="22"/>
                <w:szCs w:val="22"/>
                <w:lang w:val="es-ES_tradnl"/>
              </w:rPr>
              <w:t>.</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4"/>
                <w:szCs w:val="4"/>
                <w:lang w:val="es-ES_tradnl"/>
              </w:rPr>
            </w:pPr>
            <w:r w:rsidRPr="00D854C6">
              <w:rPr>
                <w:rFonts w:ascii="Times" w:hAnsi="Times" w:cs="Times"/>
                <w:color w:val="FFFFFF"/>
                <w:sz w:val="4"/>
                <w:szCs w:val="4"/>
                <w:lang w:val="es-ES_tradnl"/>
              </w:rPr>
              <w:lastRenderedPageBreak/>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rsidP="002D1FA4">
            <w:pPr>
              <w:rPr>
                <w:rFonts w:ascii="Times New Roman" w:hAnsi="Times New Roman" w:cs="Times New Roman"/>
                <w:lang w:val="es-ES_tradnl"/>
              </w:rPr>
            </w:pPr>
            <w:r w:rsidRPr="00D854C6">
              <w:rPr>
                <w:rFonts w:ascii="Times New Roman" w:hAnsi="Times New Roman" w:cs="Times New Roman"/>
                <w:b/>
                <w:bCs/>
                <w:lang w:val="es-ES_tradnl"/>
              </w:rPr>
              <w:t>5. E</w:t>
            </w:r>
            <w:r w:rsidR="002D1FA4" w:rsidRPr="00D854C6">
              <w:rPr>
                <w:rFonts w:ascii="Times New Roman" w:hAnsi="Times New Roman" w:cs="Times New Roman"/>
                <w:b/>
                <w:bCs/>
                <w:lang w:val="es-ES_tradnl"/>
              </w:rPr>
              <w:t>specialistas en salvaguardas ambientales y sociales que integran el equipo</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Mi Hyun Bae Mbayo ( LCSSO )</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Ricardo Larrobla ( LCSEN )</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4"/>
                <w:szCs w:val="4"/>
                <w:lang w:val="es-ES_tradnl"/>
              </w:rPr>
            </w:pPr>
            <w:r w:rsidRPr="00D854C6">
              <w:rPr>
                <w:rFonts w:ascii="Times" w:hAnsi="Times" w:cs="Times"/>
                <w:color w:val="FFFFFF"/>
                <w:sz w:val="4"/>
                <w:szCs w:val="4"/>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2D1FA4">
            <w:pPr>
              <w:rPr>
                <w:rFonts w:ascii="Times New Roman" w:hAnsi="Times New Roman" w:cs="Times New Roman"/>
                <w:lang w:val="es-ES_tradnl"/>
              </w:rPr>
            </w:pPr>
            <w:r w:rsidRPr="00D854C6">
              <w:rPr>
                <w:rFonts w:ascii="Times New Roman" w:hAnsi="Times New Roman" w:cs="Times New Roman"/>
                <w:b/>
                <w:bCs/>
                <w:lang w:val="es-ES_tradnl"/>
              </w:rPr>
              <w:t xml:space="preserve">6. </w:t>
            </w:r>
            <w:r w:rsidR="002D1FA4" w:rsidRPr="00D854C6">
              <w:rPr>
                <w:rFonts w:ascii="Times New Roman" w:hAnsi="Times New Roman" w:cs="Times New Roman"/>
                <w:b/>
                <w:bCs/>
                <w:lang w:val="es-ES_tradnl"/>
              </w:rPr>
              <w:t>Políticas de salvaguarda</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rsidP="002D1FA4">
            <w:pPr>
              <w:rPr>
                <w:rFonts w:ascii="Times New Roman" w:hAnsi="Times New Roman" w:cs="Times New Roman"/>
                <w:lang w:val="es-ES_tradnl"/>
              </w:rPr>
            </w:pPr>
            <w:r w:rsidRPr="00D854C6">
              <w:rPr>
                <w:rFonts w:ascii="Times New Roman" w:hAnsi="Times New Roman" w:cs="Times New Roman"/>
                <w:b/>
                <w:bCs/>
                <w:lang w:val="es-ES_tradnl"/>
              </w:rPr>
              <w:t>¿Se aplica</w:t>
            </w:r>
            <w:r w:rsidR="00D579E1" w:rsidRPr="00D854C6">
              <w:rPr>
                <w:rFonts w:ascii="Times New Roman" w:hAnsi="Times New Roman" w:cs="Times New Roman"/>
                <w:b/>
                <w:bCs/>
                <w:lang w:val="es-ES_tradnl"/>
              </w:rPr>
              <w:t>?</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2D1FA4">
            <w:pPr>
              <w:rPr>
                <w:rFonts w:ascii="Times New Roman" w:hAnsi="Times New Roman" w:cs="Times New Roman"/>
                <w:lang w:val="es-ES_tradnl"/>
              </w:rPr>
            </w:pPr>
            <w:r w:rsidRPr="00D854C6">
              <w:rPr>
                <w:rFonts w:ascii="Times New Roman" w:hAnsi="Times New Roman" w:cs="Times New Roman"/>
                <w:b/>
                <w:bCs/>
                <w:lang w:val="es-ES_tradnl"/>
              </w:rPr>
              <w:t>Expl</w:t>
            </w:r>
            <w:r w:rsidR="002D1FA4" w:rsidRPr="00D854C6">
              <w:rPr>
                <w:rFonts w:ascii="Times New Roman" w:hAnsi="Times New Roman" w:cs="Times New Roman"/>
                <w:b/>
                <w:bCs/>
                <w:lang w:val="es-ES_tradnl"/>
              </w:rPr>
              <w:t>icación (opcional</w:t>
            </w:r>
            <w:r w:rsidRPr="00D854C6">
              <w:rPr>
                <w:rFonts w:ascii="Times New Roman" w:hAnsi="Times New Roman" w:cs="Times New Roman"/>
                <w:b/>
                <w:bCs/>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6A2E0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E</w:t>
            </w:r>
            <w:r w:rsidR="002D1FA4" w:rsidRPr="00D854C6">
              <w:rPr>
                <w:rFonts w:ascii="Times New Roman" w:hAnsi="Times New Roman" w:cs="Times New Roman"/>
                <w:sz w:val="22"/>
                <w:szCs w:val="22"/>
                <w:lang w:val="es-ES_tradnl"/>
              </w:rPr>
              <w:t xml:space="preserve">valuación </w:t>
            </w:r>
            <w:r w:rsidR="006A2E0D">
              <w:rPr>
                <w:rFonts w:ascii="Times New Roman" w:hAnsi="Times New Roman" w:cs="Times New Roman"/>
                <w:sz w:val="22"/>
                <w:szCs w:val="22"/>
                <w:lang w:val="es-ES_tradnl"/>
              </w:rPr>
              <w:t>A</w:t>
            </w:r>
            <w:r w:rsidR="006A2E0D" w:rsidRPr="00D854C6">
              <w:rPr>
                <w:rFonts w:ascii="Times New Roman" w:hAnsi="Times New Roman" w:cs="Times New Roman"/>
                <w:sz w:val="22"/>
                <w:szCs w:val="22"/>
                <w:lang w:val="es-ES_tradnl"/>
              </w:rPr>
              <w:t xml:space="preserve">mbiental </w:t>
            </w:r>
            <w:r w:rsidR="002D1FA4" w:rsidRPr="00D854C6">
              <w:rPr>
                <w:rFonts w:ascii="Times New Roman" w:hAnsi="Times New Roman" w:cs="Times New Roman"/>
                <w:sz w:val="22"/>
                <w:szCs w:val="22"/>
                <w:lang w:val="es-ES_tradnl"/>
              </w:rPr>
              <w:t>(</w:t>
            </w:r>
            <w:r w:rsidRPr="00D854C6">
              <w:rPr>
                <w:rFonts w:ascii="Times New Roman" w:hAnsi="Times New Roman" w:cs="Times New Roman"/>
                <w:sz w:val="22"/>
                <w:szCs w:val="22"/>
                <w:lang w:val="es-ES_tradnl"/>
              </w:rPr>
              <w:t>OP/BP 4.01</w:t>
            </w:r>
            <w:r w:rsidR="002D1FA4" w:rsidRPr="00D854C6">
              <w:rPr>
                <w:rFonts w:ascii="Times New Roman" w:hAnsi="Times New Roman" w:cs="Times New Roman"/>
                <w:sz w:val="22"/>
                <w:szCs w:val="22"/>
                <w:lang w:val="es-ES_tradnl"/>
              </w:rPr>
              <w: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Sí</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6D78AF" w:rsidP="00F553D2">
            <w:pPr>
              <w:rPr>
                <w:rFonts w:ascii="Times New Roman" w:hAnsi="Times New Roman" w:cs="Times New Roman"/>
                <w:sz w:val="22"/>
                <w:szCs w:val="22"/>
                <w:lang w:val="es-ES_tradnl"/>
              </w:rPr>
            </w:pPr>
            <w:r>
              <w:rPr>
                <w:rFonts w:ascii="Times New Roman" w:hAnsi="Times New Roman" w:cs="Times New Roman"/>
                <w:sz w:val="22"/>
                <w:szCs w:val="22"/>
                <w:lang w:val="es-ES_tradnl"/>
              </w:rPr>
              <w:t>E</w:t>
            </w:r>
            <w:r w:rsidRPr="00D854C6">
              <w:rPr>
                <w:rFonts w:ascii="Times New Roman" w:hAnsi="Times New Roman" w:cs="Times New Roman"/>
                <w:sz w:val="22"/>
                <w:szCs w:val="22"/>
                <w:lang w:val="es-ES_tradnl"/>
              </w:rPr>
              <w:t xml:space="preserve">l especialista ambiental del equipo </w:t>
            </w:r>
            <w:r>
              <w:rPr>
                <w:rFonts w:ascii="Times New Roman" w:hAnsi="Times New Roman" w:cs="Times New Roman"/>
                <w:sz w:val="22"/>
                <w:szCs w:val="22"/>
                <w:lang w:val="es-ES_tradnl"/>
              </w:rPr>
              <w:t>aprobó la</w:t>
            </w:r>
            <w:r w:rsidR="00BE677E" w:rsidRPr="00D854C6">
              <w:rPr>
                <w:rFonts w:ascii="Times New Roman" w:hAnsi="Times New Roman" w:cs="Times New Roman"/>
                <w:sz w:val="22"/>
                <w:szCs w:val="22"/>
                <w:lang w:val="es-ES_tradnl"/>
              </w:rPr>
              <w:t xml:space="preserve"> evaluación ambiental</w:t>
            </w:r>
            <w:r w:rsidR="00D112D6">
              <w:rPr>
                <w:rFonts w:ascii="Times New Roman" w:hAnsi="Times New Roman" w:cs="Times New Roman"/>
                <w:sz w:val="22"/>
                <w:szCs w:val="22"/>
                <w:lang w:val="es-ES_tradnl"/>
              </w:rPr>
              <w:t xml:space="preserve"> (EA)</w:t>
            </w:r>
            <w:r w:rsidR="00BE677E" w:rsidRPr="00D854C6">
              <w:rPr>
                <w:rFonts w:ascii="Times New Roman" w:hAnsi="Times New Roman" w:cs="Times New Roman"/>
                <w:sz w:val="22"/>
                <w:szCs w:val="22"/>
                <w:lang w:val="es-ES_tradnl"/>
              </w:rPr>
              <w:t xml:space="preserve"> y </w:t>
            </w:r>
            <w:r>
              <w:rPr>
                <w:rFonts w:ascii="Times New Roman" w:hAnsi="Times New Roman" w:cs="Times New Roman"/>
                <w:sz w:val="22"/>
                <w:szCs w:val="22"/>
                <w:lang w:val="es-ES_tradnl"/>
              </w:rPr>
              <w:t>el</w:t>
            </w:r>
            <w:r w:rsidR="00BE677E" w:rsidRPr="00D854C6">
              <w:rPr>
                <w:rFonts w:ascii="Times New Roman" w:hAnsi="Times New Roman" w:cs="Times New Roman"/>
                <w:sz w:val="22"/>
                <w:szCs w:val="22"/>
                <w:lang w:val="es-ES_tradnl"/>
              </w:rPr>
              <w:t xml:space="preserve"> marco de gestión ambiental </w:t>
            </w:r>
            <w:r>
              <w:rPr>
                <w:rFonts w:ascii="Times New Roman" w:hAnsi="Times New Roman" w:cs="Times New Roman"/>
                <w:sz w:val="22"/>
                <w:szCs w:val="22"/>
                <w:lang w:val="es-ES_tradnl"/>
              </w:rPr>
              <w:t xml:space="preserve">que se prepararon </w:t>
            </w:r>
            <w:r w:rsidR="00BE677E" w:rsidRPr="00D854C6">
              <w:rPr>
                <w:rFonts w:ascii="Times New Roman" w:hAnsi="Times New Roman" w:cs="Times New Roman"/>
                <w:sz w:val="22"/>
                <w:szCs w:val="22"/>
                <w:lang w:val="es-ES_tradnl"/>
              </w:rPr>
              <w:t xml:space="preserve">para el proyecto. Se identificó por anticipado una lista de actividades admisibles que incluyen, entre otras, obras para controlar la erosión, plantación de rompevientos, reforestación con especies autóctonas y recuperación y conservación de humedales. </w:t>
            </w:r>
            <w:r w:rsidR="00072BB4" w:rsidRPr="00D854C6">
              <w:rPr>
                <w:rFonts w:ascii="Times New Roman" w:hAnsi="Times New Roman" w:cs="Times New Roman"/>
                <w:sz w:val="22"/>
                <w:szCs w:val="22"/>
                <w:lang w:val="es-ES_tradnl"/>
              </w:rPr>
              <w:t xml:space="preserve">Se trata de actividades en pequeña escala diseñadas para aumentar la sostenibilidad ambiental. Los impactos potenciales pueden mitigarse rápidamente a través de las medidas enunciadas en el marco de gestión ambiental que tiene en cuenta la protección del ambiente natural así como la salud y la seguridad de los seres humanos. Las medidas son coherentes con la política del Banco Mundial y la </w:t>
            </w:r>
            <w:r w:rsidR="00F553D2" w:rsidRPr="00D854C6">
              <w:rPr>
                <w:rFonts w:ascii="Times New Roman" w:hAnsi="Times New Roman" w:cs="Times New Roman"/>
                <w:sz w:val="22"/>
                <w:szCs w:val="22"/>
                <w:lang w:val="es-ES_tradnl"/>
              </w:rPr>
              <w:t>le</w:t>
            </w:r>
            <w:r w:rsidR="00F553D2">
              <w:rPr>
                <w:rFonts w:ascii="Times New Roman" w:hAnsi="Times New Roman" w:cs="Times New Roman"/>
                <w:sz w:val="22"/>
                <w:szCs w:val="22"/>
                <w:lang w:val="es-ES_tradnl"/>
              </w:rPr>
              <w:t>gislación</w:t>
            </w:r>
            <w:r w:rsidR="00F553D2" w:rsidRPr="00D854C6">
              <w:rPr>
                <w:rFonts w:ascii="Times New Roman" w:hAnsi="Times New Roman" w:cs="Times New Roman"/>
                <w:sz w:val="22"/>
                <w:szCs w:val="22"/>
                <w:lang w:val="es-ES_tradnl"/>
              </w:rPr>
              <w:t xml:space="preserve"> </w:t>
            </w:r>
            <w:r w:rsidR="00072BB4" w:rsidRPr="00D854C6">
              <w:rPr>
                <w:rFonts w:ascii="Times New Roman" w:hAnsi="Times New Roman" w:cs="Times New Roman"/>
                <w:sz w:val="22"/>
                <w:szCs w:val="22"/>
                <w:lang w:val="es-ES_tradnl"/>
              </w:rPr>
              <w:t xml:space="preserve">nacional, incluidas las medidas </w:t>
            </w:r>
            <w:r w:rsidR="00815CCD">
              <w:rPr>
                <w:rFonts w:ascii="Times New Roman" w:hAnsi="Times New Roman" w:cs="Times New Roman"/>
                <w:sz w:val="22"/>
                <w:szCs w:val="22"/>
                <w:lang w:val="es-ES_tradnl"/>
              </w:rPr>
              <w:t>en materia de otorgamiento de</w:t>
            </w:r>
            <w:r w:rsidR="00072BB4" w:rsidRPr="00D854C6">
              <w:rPr>
                <w:rFonts w:ascii="Times New Roman" w:hAnsi="Times New Roman" w:cs="Times New Roman"/>
                <w:sz w:val="22"/>
                <w:szCs w:val="22"/>
                <w:lang w:val="es-ES_tradnl"/>
              </w:rPr>
              <w:t xml:space="preserve"> licencias aplicables a nivel nacional y local</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Hábitats Naturales (</w:t>
            </w:r>
            <w:r w:rsidR="00D579E1" w:rsidRPr="00D854C6">
              <w:rPr>
                <w:rFonts w:ascii="Times New Roman" w:hAnsi="Times New Roman" w:cs="Times New Roman"/>
                <w:sz w:val="22"/>
                <w:szCs w:val="22"/>
                <w:lang w:val="es-ES_tradnl"/>
              </w:rPr>
              <w:t>OP/BP 4.04</w:t>
            </w:r>
            <w:r w:rsidRPr="00D854C6">
              <w:rPr>
                <w:rFonts w:ascii="Times New Roman" w:hAnsi="Times New Roman" w:cs="Times New Roman"/>
                <w:sz w:val="22"/>
                <w:szCs w:val="22"/>
                <w:lang w:val="es-ES_tradnl"/>
              </w:rPr>
              <w: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Sí</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072BB4" w:rsidP="006B0F2C">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En virtud del objetivo y el diseño del proyecto se prevé que los impactos en los hábitats naturales serán positivos. </w:t>
            </w:r>
            <w:r w:rsidR="006B0F2C" w:rsidRPr="00D854C6">
              <w:rPr>
                <w:rFonts w:ascii="Times New Roman" w:hAnsi="Times New Roman" w:cs="Times New Roman"/>
                <w:sz w:val="22"/>
                <w:szCs w:val="22"/>
                <w:lang w:val="es-ES_tradnl"/>
              </w:rPr>
              <w:t>Se prestará especial atención a la protección y restauración del paisaje natural, la disminución de la degradación de la tierra y el aumento de la protección de la biodiversidad en ecosistemas prioritarios de Chile. En todos los casos, se dará prelación a las especies autóctonas para el desarrollo del proyecto. El marco de gestión ambiental incluirá un mecanismo de selección para el uso de especies exóticas a fin de garantizar que solo se utilicen cuando sea necesario y no reemplacen a la vegetación autóctona ni afecten a la biodiversidad</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Bosques (</w:t>
            </w:r>
            <w:r w:rsidR="00D579E1" w:rsidRPr="00D854C6">
              <w:rPr>
                <w:rFonts w:ascii="Times New Roman" w:hAnsi="Times New Roman" w:cs="Times New Roman"/>
                <w:sz w:val="22"/>
                <w:szCs w:val="22"/>
                <w:lang w:val="es-ES_tradnl"/>
              </w:rPr>
              <w:t>OP/BP 4.36</w:t>
            </w:r>
            <w:r w:rsidRPr="00D854C6">
              <w:rPr>
                <w:rFonts w:ascii="Times New Roman" w:hAnsi="Times New Roman" w:cs="Times New Roman"/>
                <w:sz w:val="22"/>
                <w:szCs w:val="22"/>
                <w:lang w:val="es-ES_tradnl"/>
              </w:rPr>
              <w: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Sí</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024D89" w:rsidP="006218C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Se prevé que el proyecto tendrá un impacto positivo en los ecosistemas forestales. Las actividades que se prevé respaldar en el marco del proyecto incluyen la gestión sostenible de los bosques en pequeña </w:t>
            </w:r>
            <w:r w:rsidR="00D854C6" w:rsidRPr="00D854C6">
              <w:rPr>
                <w:rFonts w:ascii="Times New Roman" w:hAnsi="Times New Roman" w:cs="Times New Roman"/>
                <w:sz w:val="22"/>
                <w:szCs w:val="22"/>
                <w:lang w:val="es-ES_tradnl"/>
              </w:rPr>
              <w:t>escala</w:t>
            </w:r>
            <w:r w:rsidRPr="00D854C6">
              <w:rPr>
                <w:rFonts w:ascii="Times New Roman" w:hAnsi="Times New Roman" w:cs="Times New Roman"/>
                <w:sz w:val="22"/>
                <w:szCs w:val="22"/>
                <w:lang w:val="es-ES_tradnl"/>
              </w:rPr>
              <w:t xml:space="preserve"> con comun</w:t>
            </w:r>
            <w:r w:rsidR="00625BB8">
              <w:rPr>
                <w:rFonts w:ascii="Times New Roman" w:hAnsi="Times New Roman" w:cs="Times New Roman"/>
                <w:sz w:val="22"/>
                <w:szCs w:val="22"/>
                <w:lang w:val="es-ES_tradnl"/>
              </w:rPr>
              <w:t>idades o pequeños productores. E</w:t>
            </w:r>
            <w:r w:rsidR="00625BB8" w:rsidRPr="00D854C6">
              <w:rPr>
                <w:rFonts w:ascii="Times New Roman" w:hAnsi="Times New Roman" w:cs="Times New Roman"/>
                <w:sz w:val="22"/>
                <w:szCs w:val="22"/>
                <w:lang w:val="es-ES_tradnl"/>
              </w:rPr>
              <w:t>n bosques autóctonos</w:t>
            </w:r>
            <w:r w:rsidR="00625BB8">
              <w:rPr>
                <w:rFonts w:ascii="Times New Roman" w:hAnsi="Times New Roman" w:cs="Times New Roman"/>
                <w:sz w:val="22"/>
                <w:szCs w:val="22"/>
                <w:lang w:val="es-ES_tradnl"/>
              </w:rPr>
              <w:t>,</w:t>
            </w:r>
            <w:r w:rsidR="00625BB8" w:rsidRPr="00D854C6">
              <w:rPr>
                <w:rFonts w:ascii="Times New Roman" w:hAnsi="Times New Roman" w:cs="Times New Roman"/>
                <w:sz w:val="22"/>
                <w:szCs w:val="22"/>
                <w:lang w:val="es-ES_tradnl"/>
              </w:rPr>
              <w:t xml:space="preserve"> </w:t>
            </w:r>
            <w:r w:rsidR="00625BB8">
              <w:rPr>
                <w:rFonts w:ascii="Times New Roman" w:hAnsi="Times New Roman" w:cs="Times New Roman"/>
                <w:sz w:val="22"/>
                <w:szCs w:val="22"/>
                <w:lang w:val="es-ES_tradnl"/>
              </w:rPr>
              <w:t>s</w:t>
            </w:r>
            <w:r w:rsidRPr="00D854C6">
              <w:rPr>
                <w:rFonts w:ascii="Times New Roman" w:hAnsi="Times New Roman" w:cs="Times New Roman"/>
                <w:sz w:val="22"/>
                <w:szCs w:val="22"/>
                <w:lang w:val="es-ES_tradnl"/>
              </w:rPr>
              <w:t xml:space="preserve">olo se llevarán a cabo actividades que promuevan su salud, </w:t>
            </w:r>
            <w:r w:rsidR="00D854C6" w:rsidRPr="00D854C6">
              <w:rPr>
                <w:rFonts w:ascii="Times New Roman" w:hAnsi="Times New Roman" w:cs="Times New Roman"/>
                <w:sz w:val="22"/>
                <w:szCs w:val="22"/>
                <w:lang w:val="es-ES_tradnl"/>
              </w:rPr>
              <w:t>regeneración</w:t>
            </w:r>
            <w:r w:rsidRPr="00D854C6">
              <w:rPr>
                <w:rFonts w:ascii="Times New Roman" w:hAnsi="Times New Roman" w:cs="Times New Roman"/>
                <w:sz w:val="22"/>
                <w:szCs w:val="22"/>
                <w:lang w:val="es-ES_tradnl"/>
              </w:rPr>
              <w:t xml:space="preserve"> y recuperación. No se llevarán </w:t>
            </w:r>
            <w:r w:rsidRPr="00D854C6">
              <w:rPr>
                <w:rFonts w:ascii="Times New Roman" w:hAnsi="Times New Roman" w:cs="Times New Roman"/>
                <w:sz w:val="22"/>
                <w:szCs w:val="22"/>
                <w:lang w:val="es-ES_tradnl"/>
              </w:rPr>
              <w:lastRenderedPageBreak/>
              <w:t xml:space="preserve">a cabo ni financiarán actividades de tala comercial. No se realizarán plantaciones a escala industrial. </w:t>
            </w:r>
            <w:r w:rsidR="00276496" w:rsidRPr="00D854C6">
              <w:rPr>
                <w:rFonts w:ascii="Times New Roman" w:hAnsi="Times New Roman" w:cs="Times New Roman"/>
                <w:sz w:val="22"/>
                <w:szCs w:val="22"/>
                <w:lang w:val="es-ES_tradnl"/>
              </w:rPr>
              <w:t>Se emplearán prácticas óptimas (gestión sostenible de los bosques) en todas las actividades forestales en forma coherente con la política y con la legislación nacional y las políticas del Banco</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Control de Plagas (</w:t>
            </w:r>
            <w:r w:rsidR="00D579E1" w:rsidRPr="00D854C6">
              <w:rPr>
                <w:rFonts w:ascii="Times New Roman" w:hAnsi="Times New Roman" w:cs="Times New Roman"/>
                <w:sz w:val="22"/>
                <w:szCs w:val="22"/>
                <w:lang w:val="es-ES_tradnl"/>
              </w:rPr>
              <w:t>OP 4.09</w:t>
            </w:r>
            <w:r w:rsidRPr="00D854C6">
              <w:rPr>
                <w:rFonts w:ascii="Times New Roman" w:hAnsi="Times New Roman" w:cs="Times New Roman"/>
                <w:sz w:val="22"/>
                <w:szCs w:val="22"/>
                <w:lang w:val="es-ES_tradnl"/>
              </w:rPr>
              <w: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Sí</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76496" w:rsidP="00276496">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En algunas actividades agrícolas o forestales podría ser necesario usar plaguicidas y se ha elaborado y aprobado un plan de control de plagas</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rsidP="002D1FA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Recursos Culturales Físicos (</w:t>
            </w:r>
            <w:r w:rsidR="00A631E9">
              <w:rPr>
                <w:rFonts w:ascii="Times New Roman" w:hAnsi="Times New Roman" w:cs="Times New Roman"/>
                <w:sz w:val="22"/>
                <w:szCs w:val="22"/>
                <w:lang w:val="es-ES_tradnl"/>
              </w:rPr>
              <w:t>O</w:t>
            </w:r>
            <w:r w:rsidR="00D579E1" w:rsidRPr="00D854C6">
              <w:rPr>
                <w:rFonts w:ascii="Times New Roman" w:hAnsi="Times New Roman" w:cs="Times New Roman"/>
                <w:sz w:val="22"/>
                <w:szCs w:val="22"/>
                <w:lang w:val="es-ES_tradnl"/>
              </w:rPr>
              <w:t>P/BP 4.11</w:t>
            </w:r>
            <w:r w:rsidRPr="00D854C6">
              <w:rPr>
                <w:rFonts w:ascii="Times New Roman" w:hAnsi="Times New Roman" w:cs="Times New Roman"/>
                <w:sz w:val="22"/>
                <w:szCs w:val="22"/>
                <w:lang w:val="es-ES_tradnl"/>
              </w:rPr>
              <w: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Sí</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76496" w:rsidP="00625BB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En el </w:t>
            </w:r>
            <w:r w:rsidR="00625BB8">
              <w:rPr>
                <w:rFonts w:ascii="Times New Roman" w:hAnsi="Times New Roman" w:cs="Times New Roman"/>
                <w:sz w:val="22"/>
                <w:szCs w:val="22"/>
                <w:lang w:val="es-ES_tradnl"/>
              </w:rPr>
              <w:t>contexto</w:t>
            </w:r>
            <w:r w:rsidRPr="00D854C6">
              <w:rPr>
                <w:rFonts w:ascii="Times New Roman" w:hAnsi="Times New Roman" w:cs="Times New Roman"/>
                <w:sz w:val="22"/>
                <w:szCs w:val="22"/>
                <w:lang w:val="es-ES_tradnl"/>
              </w:rPr>
              <w:t xml:space="preserve"> de las obras del proyecto podrían realizarse hallazgos fortuitos de recursos culturales físicos. En el marco de gestión ambiental se incluye un mecanismo relacionado con estos hallazgos con el objeto de identificar las actividades que podrían incidir en el paisaje cultural y en otros recursos culturales físicos</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Pueblos Indígenas (</w:t>
            </w:r>
            <w:r w:rsidR="00D579E1" w:rsidRPr="00D854C6">
              <w:rPr>
                <w:rFonts w:ascii="Times New Roman" w:hAnsi="Times New Roman" w:cs="Times New Roman"/>
                <w:sz w:val="22"/>
                <w:szCs w:val="22"/>
                <w:lang w:val="es-ES_tradnl"/>
              </w:rPr>
              <w:t>OP/BP 4.10</w:t>
            </w:r>
            <w:r w:rsidRPr="00D854C6">
              <w:rPr>
                <w:rFonts w:ascii="Times New Roman" w:hAnsi="Times New Roman" w:cs="Times New Roman"/>
                <w:sz w:val="22"/>
                <w:szCs w:val="22"/>
                <w:lang w:val="es-ES_tradnl"/>
              </w:rPr>
              <w: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Sí</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76496" w:rsidP="005F308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La CONAF llevó a cabo una evaluación social </w:t>
            </w:r>
            <w:r w:rsidR="002872E9">
              <w:rPr>
                <w:rFonts w:ascii="Times New Roman" w:hAnsi="Times New Roman" w:cs="Times New Roman"/>
                <w:sz w:val="22"/>
                <w:szCs w:val="22"/>
                <w:lang w:val="es-ES_tradnl"/>
              </w:rPr>
              <w:t xml:space="preserve">con el objeto de lograr una comprensión </w:t>
            </w:r>
            <w:r w:rsidR="004907D9" w:rsidRPr="00D854C6">
              <w:rPr>
                <w:rFonts w:ascii="Times New Roman" w:hAnsi="Times New Roman" w:cs="Times New Roman"/>
                <w:sz w:val="22"/>
                <w:szCs w:val="22"/>
                <w:lang w:val="es-ES_tradnl"/>
              </w:rPr>
              <w:t xml:space="preserve">integral </w:t>
            </w:r>
            <w:r w:rsidR="002872E9">
              <w:rPr>
                <w:rFonts w:ascii="Times New Roman" w:hAnsi="Times New Roman" w:cs="Times New Roman"/>
                <w:sz w:val="22"/>
                <w:szCs w:val="22"/>
                <w:lang w:val="es-ES_tradnl"/>
              </w:rPr>
              <w:t>d</w:t>
            </w:r>
            <w:r w:rsidR="004907D9" w:rsidRPr="00D854C6">
              <w:rPr>
                <w:rFonts w:ascii="Times New Roman" w:hAnsi="Times New Roman" w:cs="Times New Roman"/>
                <w:sz w:val="22"/>
                <w:szCs w:val="22"/>
                <w:lang w:val="es-ES_tradnl"/>
              </w:rPr>
              <w:t xml:space="preserve">el entorno social de las cinco zonas piloto, en dos de las cuales se identificaron pueblos indígenas </w:t>
            </w:r>
            <w:r w:rsidR="00D579E1" w:rsidRPr="00D854C6">
              <w:rPr>
                <w:rFonts w:ascii="Times New Roman" w:hAnsi="Times New Roman" w:cs="Times New Roman"/>
                <w:sz w:val="22"/>
                <w:szCs w:val="22"/>
                <w:lang w:val="es-ES_tradnl"/>
              </w:rPr>
              <w:t xml:space="preserve">(Carahue-Puerto Saavedra </w:t>
            </w:r>
            <w:r w:rsidR="004907D9" w:rsidRPr="00D854C6">
              <w:rPr>
                <w:rFonts w:ascii="Times New Roman" w:hAnsi="Times New Roman" w:cs="Times New Roman"/>
                <w:sz w:val="22"/>
                <w:szCs w:val="22"/>
                <w:lang w:val="es-ES_tradnl"/>
              </w:rPr>
              <w:t>y</w:t>
            </w:r>
            <w:r w:rsidR="00D579E1" w:rsidRPr="00D854C6">
              <w:rPr>
                <w:rFonts w:ascii="Times New Roman" w:hAnsi="Times New Roman" w:cs="Times New Roman"/>
                <w:sz w:val="22"/>
                <w:szCs w:val="22"/>
                <w:lang w:val="es-ES_tradnl"/>
              </w:rPr>
              <w:t xml:space="preserve"> Putre). </w:t>
            </w:r>
            <w:r w:rsidR="004907D9" w:rsidRPr="00D854C6">
              <w:rPr>
                <w:rFonts w:ascii="Times New Roman" w:hAnsi="Times New Roman" w:cs="Times New Roman"/>
                <w:sz w:val="22"/>
                <w:szCs w:val="22"/>
                <w:lang w:val="es-ES_tradnl"/>
              </w:rPr>
              <w:t xml:space="preserve">La evaluación social incluye un </w:t>
            </w:r>
            <w:r w:rsidR="001673AD">
              <w:rPr>
                <w:rFonts w:ascii="Times New Roman" w:hAnsi="Times New Roman" w:cs="Times New Roman"/>
                <w:sz w:val="22"/>
                <w:szCs w:val="22"/>
                <w:lang w:val="es-ES_tradnl"/>
              </w:rPr>
              <w:t>análisis</w:t>
            </w:r>
            <w:r w:rsidR="004907D9" w:rsidRPr="00D854C6">
              <w:rPr>
                <w:rFonts w:ascii="Times New Roman" w:hAnsi="Times New Roman" w:cs="Times New Roman"/>
                <w:sz w:val="22"/>
                <w:szCs w:val="22"/>
                <w:lang w:val="es-ES_tradnl"/>
              </w:rPr>
              <w:t xml:space="preserve"> de los pueblos indígenas y del perfil socioeconómico de otros grupos sociales (campesinos y pequeños y medianos productores forestales) en cada una de las zonas piloto. </w:t>
            </w:r>
            <w:r w:rsidR="00AA1F23" w:rsidRPr="00D854C6">
              <w:rPr>
                <w:rFonts w:ascii="Times New Roman" w:hAnsi="Times New Roman" w:cs="Times New Roman"/>
                <w:sz w:val="22"/>
                <w:szCs w:val="22"/>
                <w:lang w:val="es-ES_tradnl"/>
              </w:rPr>
              <w:t xml:space="preserve">El proyecto incluye apoyo para adaptar los programas existentes impulsados por la demanda a fin de tener en cuenta las necesidades de los pueblos indígenas, los campesinos y las comunidades rurales </w:t>
            </w:r>
            <w:r w:rsidR="00D23328">
              <w:rPr>
                <w:rFonts w:ascii="Times New Roman" w:hAnsi="Times New Roman" w:cs="Times New Roman"/>
                <w:sz w:val="22"/>
                <w:szCs w:val="22"/>
                <w:lang w:val="es-ES_tradnl"/>
              </w:rPr>
              <w:t xml:space="preserve">a la hora de </w:t>
            </w:r>
            <w:r w:rsidR="002872E9">
              <w:rPr>
                <w:rFonts w:ascii="Times New Roman" w:hAnsi="Times New Roman" w:cs="Times New Roman"/>
                <w:sz w:val="22"/>
                <w:szCs w:val="22"/>
                <w:lang w:val="es-ES_tradnl"/>
              </w:rPr>
              <w:t>abordar</w:t>
            </w:r>
            <w:r w:rsidR="00AA1F23" w:rsidRPr="00D854C6">
              <w:rPr>
                <w:rFonts w:ascii="Times New Roman" w:hAnsi="Times New Roman" w:cs="Times New Roman"/>
                <w:sz w:val="22"/>
                <w:szCs w:val="22"/>
                <w:lang w:val="es-ES_tradnl"/>
              </w:rPr>
              <w:t xml:space="preserve"> la degradación de la tierra. Dado que el programa está impulsado por la demanda, las actividades concretas y los impactos conexos se determinarán durante su ejecución. Para abordar esta situación, la CONAF preparó dos marcos de planificación para pueblos indígenas</w:t>
            </w:r>
            <w:r w:rsidR="00A063DB" w:rsidRPr="00D854C6">
              <w:rPr>
                <w:rFonts w:ascii="Times New Roman" w:hAnsi="Times New Roman" w:cs="Times New Roman"/>
                <w:sz w:val="22"/>
                <w:szCs w:val="22"/>
                <w:lang w:val="es-ES_tradnl"/>
              </w:rPr>
              <w:t xml:space="preserve"> (</w:t>
            </w:r>
            <w:r w:rsidR="0050355A" w:rsidRPr="00D854C6">
              <w:rPr>
                <w:rFonts w:ascii="Times New Roman" w:hAnsi="Times New Roman" w:cs="Times New Roman"/>
                <w:sz w:val="22"/>
                <w:szCs w:val="22"/>
                <w:lang w:val="es-ES_tradnl"/>
              </w:rPr>
              <w:t>MPPI</w:t>
            </w:r>
            <w:r w:rsidR="00A063DB" w:rsidRPr="00D854C6">
              <w:rPr>
                <w:rFonts w:ascii="Times New Roman" w:hAnsi="Times New Roman" w:cs="Times New Roman"/>
                <w:sz w:val="22"/>
                <w:szCs w:val="22"/>
                <w:lang w:val="es-ES_tradnl"/>
              </w:rPr>
              <w:t>)</w:t>
            </w:r>
            <w:r w:rsidR="00AA1F23" w:rsidRPr="00D854C6">
              <w:rPr>
                <w:rFonts w:ascii="Times New Roman" w:hAnsi="Times New Roman" w:cs="Times New Roman"/>
                <w:sz w:val="22"/>
                <w:szCs w:val="22"/>
                <w:lang w:val="es-ES_tradnl"/>
              </w:rPr>
              <w:t xml:space="preserve">, uno para la zona piloto de </w:t>
            </w:r>
            <w:r w:rsidR="00D579E1" w:rsidRPr="00D854C6">
              <w:rPr>
                <w:rFonts w:ascii="Times New Roman" w:hAnsi="Times New Roman" w:cs="Times New Roman"/>
                <w:sz w:val="22"/>
                <w:szCs w:val="22"/>
                <w:lang w:val="es-ES_tradnl"/>
              </w:rPr>
              <w:t xml:space="preserve">Putre </w:t>
            </w:r>
            <w:r w:rsidR="00AA1F23" w:rsidRPr="00D854C6">
              <w:rPr>
                <w:rFonts w:ascii="Times New Roman" w:hAnsi="Times New Roman" w:cs="Times New Roman"/>
                <w:sz w:val="22"/>
                <w:szCs w:val="22"/>
                <w:lang w:val="es-ES_tradnl"/>
              </w:rPr>
              <w:t xml:space="preserve">y otro para la zona piloto de </w:t>
            </w:r>
            <w:r w:rsidR="00D579E1" w:rsidRPr="00D854C6">
              <w:rPr>
                <w:rFonts w:ascii="Times New Roman" w:hAnsi="Times New Roman" w:cs="Times New Roman"/>
                <w:sz w:val="22"/>
                <w:szCs w:val="22"/>
                <w:lang w:val="es-ES_tradnl"/>
              </w:rPr>
              <w:t>Carahue-Puerto Saavedra.</w:t>
            </w:r>
            <w:r w:rsidR="00F274AB">
              <w:rPr>
                <w:rFonts w:ascii="Times New Roman" w:hAnsi="Times New Roman" w:cs="Times New Roman"/>
                <w:sz w:val="22"/>
                <w:szCs w:val="22"/>
                <w:lang w:val="es-ES_tradnl"/>
              </w:rPr>
              <w:t xml:space="preserve"> </w:t>
            </w:r>
            <w:r w:rsidR="00A063DB" w:rsidRPr="00D854C6">
              <w:rPr>
                <w:rFonts w:ascii="Times New Roman" w:hAnsi="Times New Roman" w:cs="Times New Roman"/>
                <w:sz w:val="22"/>
                <w:szCs w:val="22"/>
                <w:lang w:val="es-ES_tradnl"/>
              </w:rPr>
              <w:t xml:space="preserve">En los </w:t>
            </w:r>
            <w:r w:rsidR="0050355A" w:rsidRPr="00D854C6">
              <w:rPr>
                <w:rFonts w:ascii="Times New Roman" w:hAnsi="Times New Roman" w:cs="Times New Roman"/>
                <w:sz w:val="22"/>
                <w:szCs w:val="22"/>
                <w:lang w:val="es-ES_tradnl"/>
              </w:rPr>
              <w:t>MPPI</w:t>
            </w:r>
            <w:r w:rsidR="00A063DB" w:rsidRPr="00D854C6">
              <w:rPr>
                <w:rFonts w:ascii="Times New Roman" w:hAnsi="Times New Roman" w:cs="Times New Roman"/>
                <w:sz w:val="22"/>
                <w:szCs w:val="22"/>
                <w:lang w:val="es-ES_tradnl"/>
              </w:rPr>
              <w:t xml:space="preserve"> se establecen los procedimientos de consulta apropiados desde el punto de vista cultural, así como medidas específicas para entender y abordar las cuestiones relativas a los pueblos </w:t>
            </w:r>
            <w:r w:rsidR="00A063DB" w:rsidRPr="00D854C6">
              <w:rPr>
                <w:rFonts w:ascii="Times New Roman" w:hAnsi="Times New Roman" w:cs="Times New Roman"/>
                <w:sz w:val="22"/>
                <w:szCs w:val="22"/>
                <w:lang w:val="es-ES_tradnl"/>
              </w:rPr>
              <w:lastRenderedPageBreak/>
              <w:t xml:space="preserve">indígenas relacionadas con las actividades impulsadas por la demanda. Además, los </w:t>
            </w:r>
            <w:r w:rsidR="0050355A" w:rsidRPr="00D854C6">
              <w:rPr>
                <w:rFonts w:ascii="Times New Roman" w:hAnsi="Times New Roman" w:cs="Times New Roman"/>
                <w:sz w:val="22"/>
                <w:szCs w:val="22"/>
                <w:lang w:val="es-ES_tradnl"/>
              </w:rPr>
              <w:t>MPPI</w:t>
            </w:r>
            <w:r w:rsidR="00A063DB" w:rsidRPr="00D854C6">
              <w:rPr>
                <w:rFonts w:ascii="Times New Roman" w:hAnsi="Times New Roman" w:cs="Times New Roman"/>
                <w:sz w:val="22"/>
                <w:szCs w:val="22"/>
                <w:lang w:val="es-ES_tradnl"/>
              </w:rPr>
              <w:t xml:space="preserve"> incluyen metodologías específicas que contienen componentes tradicionales y culturales y también aspectos </w:t>
            </w:r>
            <w:r w:rsidR="002872E9">
              <w:rPr>
                <w:rFonts w:ascii="Times New Roman" w:hAnsi="Times New Roman" w:cs="Times New Roman"/>
                <w:sz w:val="22"/>
                <w:szCs w:val="22"/>
                <w:lang w:val="es-ES_tradnl"/>
              </w:rPr>
              <w:t>relativos al</w:t>
            </w:r>
            <w:r w:rsidR="00A063DB" w:rsidRPr="00D854C6">
              <w:rPr>
                <w:rFonts w:ascii="Times New Roman" w:hAnsi="Times New Roman" w:cs="Times New Roman"/>
                <w:sz w:val="22"/>
                <w:szCs w:val="22"/>
                <w:lang w:val="es-ES_tradnl"/>
              </w:rPr>
              <w:t xml:space="preserve"> territorio, los recursos naturales y los factores socioeconómicos característicos de las comunidades de pueblos indígenas </w:t>
            </w:r>
            <w:r w:rsidR="00D579E1" w:rsidRPr="00D854C6">
              <w:rPr>
                <w:rFonts w:ascii="Times New Roman" w:hAnsi="Times New Roman" w:cs="Times New Roman"/>
                <w:sz w:val="22"/>
                <w:szCs w:val="22"/>
                <w:lang w:val="es-ES_tradnl"/>
              </w:rPr>
              <w:t>(</w:t>
            </w:r>
            <w:r w:rsidR="00A063DB" w:rsidRPr="00D854C6">
              <w:rPr>
                <w:rFonts w:ascii="Times New Roman" w:hAnsi="Times New Roman" w:cs="Times New Roman"/>
                <w:sz w:val="22"/>
                <w:szCs w:val="22"/>
                <w:lang w:val="es-ES_tradnl"/>
              </w:rPr>
              <w:t xml:space="preserve">el </w:t>
            </w:r>
            <w:r w:rsidR="00D579E1" w:rsidRPr="00D854C6">
              <w:rPr>
                <w:rFonts w:ascii="Times New Roman" w:hAnsi="Times New Roman" w:cs="Times New Roman"/>
                <w:sz w:val="22"/>
                <w:szCs w:val="22"/>
                <w:lang w:val="es-ES_tradnl"/>
              </w:rPr>
              <w:t>Modelo Ambiental Intercultural Andino</w:t>
            </w:r>
            <w:r w:rsidR="00A063DB" w:rsidRPr="00D854C6">
              <w:rPr>
                <w:rFonts w:ascii="Times New Roman" w:hAnsi="Times New Roman" w:cs="Times New Roman"/>
                <w:sz w:val="22"/>
                <w:szCs w:val="22"/>
                <w:lang w:val="es-ES_tradnl"/>
              </w:rPr>
              <w:t xml:space="preserve"> </w:t>
            </w:r>
            <w:r w:rsidR="004A27E1">
              <w:rPr>
                <w:rFonts w:ascii="Times New Roman" w:hAnsi="Times New Roman" w:cs="Times New Roman"/>
                <w:sz w:val="22"/>
                <w:szCs w:val="22"/>
                <w:lang w:val="es-ES_tradnl"/>
              </w:rPr>
              <w:t>[</w:t>
            </w:r>
            <w:r w:rsidR="00A063DB" w:rsidRPr="00D854C6">
              <w:rPr>
                <w:rFonts w:ascii="Times New Roman" w:hAnsi="Times New Roman" w:cs="Times New Roman"/>
                <w:sz w:val="22"/>
                <w:szCs w:val="22"/>
                <w:lang w:val="es-ES_tradnl"/>
              </w:rPr>
              <w:t>MAIA</w:t>
            </w:r>
            <w:r w:rsidR="004A27E1">
              <w:rPr>
                <w:rFonts w:ascii="Times New Roman" w:hAnsi="Times New Roman" w:cs="Times New Roman"/>
                <w:sz w:val="22"/>
                <w:szCs w:val="22"/>
                <w:lang w:val="es-ES_tradnl"/>
              </w:rPr>
              <w:t>]</w:t>
            </w:r>
            <w:r w:rsidR="004A27E1" w:rsidRPr="00D854C6">
              <w:rPr>
                <w:rFonts w:ascii="Times New Roman" w:hAnsi="Times New Roman" w:cs="Times New Roman"/>
                <w:sz w:val="22"/>
                <w:szCs w:val="22"/>
                <w:lang w:val="es-ES_tradnl"/>
              </w:rPr>
              <w:t xml:space="preserve">, </w:t>
            </w:r>
            <w:r w:rsidR="00A063DB" w:rsidRPr="00D854C6">
              <w:rPr>
                <w:rFonts w:ascii="Times New Roman" w:hAnsi="Times New Roman" w:cs="Times New Roman"/>
                <w:sz w:val="22"/>
                <w:szCs w:val="22"/>
                <w:lang w:val="es-ES_tradnl"/>
              </w:rPr>
              <w:t xml:space="preserve">para la zona de </w:t>
            </w:r>
            <w:r w:rsidR="00D579E1" w:rsidRPr="00D854C6">
              <w:rPr>
                <w:rFonts w:ascii="Times New Roman" w:hAnsi="Times New Roman" w:cs="Times New Roman"/>
                <w:sz w:val="22"/>
                <w:szCs w:val="22"/>
                <w:lang w:val="es-ES_tradnl"/>
              </w:rPr>
              <w:t>Putre</w:t>
            </w:r>
            <w:r w:rsidR="00A063DB" w:rsidRPr="00D854C6">
              <w:rPr>
                <w:rFonts w:ascii="Times New Roman" w:hAnsi="Times New Roman" w:cs="Times New Roman"/>
                <w:sz w:val="22"/>
                <w:szCs w:val="22"/>
                <w:lang w:val="es-ES_tradnl"/>
              </w:rPr>
              <w:t xml:space="preserve">, y el </w:t>
            </w:r>
            <w:r w:rsidR="00D579E1" w:rsidRPr="00D854C6">
              <w:rPr>
                <w:rFonts w:ascii="Times New Roman" w:hAnsi="Times New Roman" w:cs="Times New Roman"/>
                <w:sz w:val="22"/>
                <w:szCs w:val="22"/>
                <w:lang w:val="es-ES_tradnl"/>
              </w:rPr>
              <w:t>Modelo Forestal Intercultural Mapuche</w:t>
            </w:r>
            <w:r w:rsidR="00A063DB" w:rsidRPr="00D854C6">
              <w:rPr>
                <w:rFonts w:ascii="Times New Roman" w:hAnsi="Times New Roman" w:cs="Times New Roman"/>
                <w:sz w:val="22"/>
                <w:szCs w:val="22"/>
                <w:lang w:val="es-ES_tradnl"/>
              </w:rPr>
              <w:t xml:space="preserve"> </w:t>
            </w:r>
            <w:r w:rsidR="004A27E1">
              <w:rPr>
                <w:rFonts w:ascii="Times New Roman" w:hAnsi="Times New Roman" w:cs="Times New Roman"/>
                <w:sz w:val="22"/>
                <w:szCs w:val="22"/>
                <w:lang w:val="es-ES_tradnl"/>
              </w:rPr>
              <w:t>[</w:t>
            </w:r>
            <w:r w:rsidR="00A063DB" w:rsidRPr="00D854C6">
              <w:rPr>
                <w:rFonts w:ascii="Times New Roman" w:hAnsi="Times New Roman" w:cs="Times New Roman"/>
                <w:sz w:val="22"/>
                <w:szCs w:val="22"/>
                <w:lang w:val="es-ES_tradnl"/>
              </w:rPr>
              <w:t>MOFIM</w:t>
            </w:r>
            <w:r w:rsidR="004A27E1">
              <w:rPr>
                <w:rFonts w:ascii="Times New Roman" w:hAnsi="Times New Roman" w:cs="Times New Roman"/>
                <w:sz w:val="22"/>
                <w:szCs w:val="22"/>
                <w:lang w:val="es-ES_tradnl"/>
              </w:rPr>
              <w:t>]</w:t>
            </w:r>
            <w:r w:rsidR="004A27E1" w:rsidRPr="00D854C6">
              <w:rPr>
                <w:rFonts w:ascii="Times New Roman" w:hAnsi="Times New Roman" w:cs="Times New Roman"/>
                <w:sz w:val="22"/>
                <w:szCs w:val="22"/>
                <w:lang w:val="es-ES_tradnl"/>
              </w:rPr>
              <w:t xml:space="preserve">, </w:t>
            </w:r>
            <w:r w:rsidR="00A063DB" w:rsidRPr="00D854C6">
              <w:rPr>
                <w:rFonts w:ascii="Times New Roman" w:hAnsi="Times New Roman" w:cs="Times New Roman"/>
                <w:sz w:val="22"/>
                <w:szCs w:val="22"/>
                <w:lang w:val="es-ES_tradnl"/>
              </w:rPr>
              <w:t xml:space="preserve">para la zona de </w:t>
            </w:r>
            <w:r w:rsidR="00D579E1" w:rsidRPr="00D854C6">
              <w:rPr>
                <w:rFonts w:ascii="Times New Roman" w:hAnsi="Times New Roman" w:cs="Times New Roman"/>
                <w:sz w:val="22"/>
                <w:szCs w:val="22"/>
                <w:lang w:val="es-ES_tradnl"/>
              </w:rPr>
              <w:t xml:space="preserve">Carahue-Puerto Saavedra). </w:t>
            </w:r>
            <w:r w:rsidR="005F3083">
              <w:rPr>
                <w:rFonts w:ascii="Times New Roman" w:hAnsi="Times New Roman" w:cs="Times New Roman"/>
                <w:sz w:val="22"/>
                <w:szCs w:val="22"/>
                <w:lang w:val="es-ES_tradnl"/>
              </w:rPr>
              <w:t>La</w:t>
            </w:r>
            <w:r w:rsidR="005F3083" w:rsidRPr="00D854C6">
              <w:rPr>
                <w:rFonts w:ascii="Times New Roman" w:hAnsi="Times New Roman" w:cs="Times New Roman"/>
                <w:sz w:val="22"/>
                <w:szCs w:val="22"/>
                <w:lang w:val="es-ES_tradnl"/>
              </w:rPr>
              <w:t xml:space="preserve"> </w:t>
            </w:r>
            <w:r w:rsidR="00A063DB" w:rsidRPr="00D854C6">
              <w:rPr>
                <w:rFonts w:ascii="Times New Roman" w:hAnsi="Times New Roman" w:cs="Times New Roman"/>
                <w:sz w:val="22"/>
                <w:szCs w:val="22"/>
                <w:lang w:val="es-ES_tradnl"/>
              </w:rPr>
              <w:t xml:space="preserve">CONAF elaboró las metodologías del </w:t>
            </w:r>
            <w:r w:rsidR="00D579E1" w:rsidRPr="00D854C6">
              <w:rPr>
                <w:rFonts w:ascii="Times New Roman" w:hAnsi="Times New Roman" w:cs="Times New Roman"/>
                <w:sz w:val="22"/>
                <w:szCs w:val="22"/>
                <w:lang w:val="es-ES_tradnl"/>
              </w:rPr>
              <w:t xml:space="preserve">MAIA </w:t>
            </w:r>
            <w:r w:rsidR="00A063DB" w:rsidRPr="00D854C6">
              <w:rPr>
                <w:rFonts w:ascii="Times New Roman" w:hAnsi="Times New Roman" w:cs="Times New Roman"/>
                <w:sz w:val="22"/>
                <w:szCs w:val="22"/>
                <w:lang w:val="es-ES_tradnl"/>
              </w:rPr>
              <w:t>y el</w:t>
            </w:r>
            <w:r w:rsidR="00D579E1" w:rsidRPr="00D854C6">
              <w:rPr>
                <w:rFonts w:ascii="Times New Roman" w:hAnsi="Times New Roman" w:cs="Times New Roman"/>
                <w:sz w:val="22"/>
                <w:szCs w:val="22"/>
                <w:lang w:val="es-ES_tradnl"/>
              </w:rPr>
              <w:t xml:space="preserve"> MOFIM </w:t>
            </w:r>
            <w:r w:rsidR="00A063DB" w:rsidRPr="00D854C6">
              <w:rPr>
                <w:rFonts w:ascii="Times New Roman" w:hAnsi="Times New Roman" w:cs="Times New Roman"/>
                <w:sz w:val="22"/>
                <w:szCs w:val="22"/>
                <w:lang w:val="es-ES_tradnl"/>
              </w:rPr>
              <w:t>conjuntamente con los pueblos indígenas. Estos marcos servirán como guía para la</w:t>
            </w:r>
            <w:r w:rsidR="002872E9">
              <w:rPr>
                <w:rFonts w:ascii="Times New Roman" w:hAnsi="Times New Roman" w:cs="Times New Roman"/>
                <w:sz w:val="22"/>
                <w:szCs w:val="22"/>
                <w:lang w:val="es-ES_tradnl"/>
              </w:rPr>
              <w:t xml:space="preserve"> posterior</w:t>
            </w:r>
            <w:r w:rsidR="00A063DB" w:rsidRPr="00D854C6">
              <w:rPr>
                <w:rFonts w:ascii="Times New Roman" w:hAnsi="Times New Roman" w:cs="Times New Roman"/>
                <w:sz w:val="22"/>
                <w:szCs w:val="22"/>
                <w:lang w:val="es-ES_tradnl"/>
              </w:rPr>
              <w:t xml:space="preserve"> preparación del plan para pueblos indígenas</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Reasentamiento Involuntario (</w:t>
            </w:r>
            <w:r w:rsidR="00D579E1" w:rsidRPr="00D854C6">
              <w:rPr>
                <w:rFonts w:ascii="Times New Roman" w:hAnsi="Times New Roman" w:cs="Times New Roman"/>
                <w:sz w:val="22"/>
                <w:szCs w:val="22"/>
                <w:lang w:val="es-ES_tradnl"/>
              </w:rPr>
              <w:t>OP/BP 4.12</w:t>
            </w:r>
            <w:r w:rsidR="00660793" w:rsidRPr="00D854C6">
              <w:rPr>
                <w:rFonts w:ascii="Times New Roman" w:hAnsi="Times New Roman" w:cs="Times New Roman"/>
                <w:sz w:val="22"/>
                <w:szCs w:val="22"/>
                <w:lang w:val="es-ES_tradnl"/>
              </w:rPr>
              <w: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Sí</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A063DB" w:rsidP="0030607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El proyecto no entraña reasentamientos involuntarios. Aunque no es probable, las actividades del proyecto podrían restringir el acceso a los recursos naturales en las </w:t>
            </w:r>
            <w:r w:rsidR="000A34FD" w:rsidRPr="00D854C6">
              <w:rPr>
                <w:rFonts w:ascii="Times New Roman" w:hAnsi="Times New Roman" w:cs="Times New Roman"/>
                <w:sz w:val="22"/>
                <w:szCs w:val="22"/>
                <w:lang w:val="es-ES_tradnl"/>
              </w:rPr>
              <w:t xml:space="preserve">áreas protegidas o debido a cambios en las prácticas de uso de la tierra para lograr que sean más sostenibles. Esto podría suceder en la zona piloto de </w:t>
            </w:r>
            <w:r w:rsidR="00D579E1" w:rsidRPr="00D854C6">
              <w:rPr>
                <w:rFonts w:ascii="Times New Roman" w:hAnsi="Times New Roman" w:cs="Times New Roman"/>
                <w:sz w:val="22"/>
                <w:szCs w:val="22"/>
                <w:lang w:val="es-ES_tradnl"/>
              </w:rPr>
              <w:t xml:space="preserve">Putre. </w:t>
            </w:r>
            <w:r w:rsidR="000A34FD" w:rsidRPr="00D854C6">
              <w:rPr>
                <w:rFonts w:ascii="Times New Roman" w:hAnsi="Times New Roman" w:cs="Times New Roman"/>
                <w:sz w:val="22"/>
                <w:szCs w:val="22"/>
                <w:lang w:val="es-ES_tradnl"/>
              </w:rPr>
              <w:t>La</w:t>
            </w:r>
            <w:r w:rsidR="00D579E1" w:rsidRPr="00D854C6">
              <w:rPr>
                <w:rFonts w:ascii="Times New Roman" w:hAnsi="Times New Roman" w:cs="Times New Roman"/>
                <w:sz w:val="22"/>
                <w:szCs w:val="22"/>
                <w:lang w:val="es-ES_tradnl"/>
              </w:rPr>
              <w:t xml:space="preserve"> CONAF integr</w:t>
            </w:r>
            <w:r w:rsidR="000A34FD" w:rsidRPr="00D854C6">
              <w:rPr>
                <w:rFonts w:ascii="Times New Roman" w:hAnsi="Times New Roman" w:cs="Times New Roman"/>
                <w:sz w:val="22"/>
                <w:szCs w:val="22"/>
                <w:lang w:val="es-ES_tradnl"/>
              </w:rPr>
              <w:t xml:space="preserve">ó el marco de proceso en el </w:t>
            </w:r>
            <w:r w:rsidR="0050355A" w:rsidRPr="00D854C6">
              <w:rPr>
                <w:rFonts w:ascii="Times New Roman" w:hAnsi="Times New Roman" w:cs="Times New Roman"/>
                <w:sz w:val="22"/>
                <w:szCs w:val="22"/>
                <w:lang w:val="es-ES_tradnl"/>
              </w:rPr>
              <w:t>MPPI</w:t>
            </w:r>
            <w:r w:rsidR="000A34FD" w:rsidRPr="00D854C6">
              <w:rPr>
                <w:rFonts w:ascii="Times New Roman" w:hAnsi="Times New Roman" w:cs="Times New Roman"/>
                <w:sz w:val="22"/>
                <w:szCs w:val="22"/>
                <w:lang w:val="es-ES_tradnl"/>
              </w:rPr>
              <w:t xml:space="preserve"> para la zona piloto de </w:t>
            </w:r>
            <w:r w:rsidR="00D579E1" w:rsidRPr="00D854C6">
              <w:rPr>
                <w:rFonts w:ascii="Times New Roman" w:hAnsi="Times New Roman" w:cs="Times New Roman"/>
                <w:sz w:val="22"/>
                <w:szCs w:val="22"/>
                <w:lang w:val="es-ES_tradnl"/>
              </w:rPr>
              <w:t xml:space="preserve">Putre </w:t>
            </w:r>
            <w:r w:rsidR="000A34FD" w:rsidRPr="00D854C6">
              <w:rPr>
                <w:rFonts w:ascii="Times New Roman" w:hAnsi="Times New Roman" w:cs="Times New Roman"/>
                <w:sz w:val="22"/>
                <w:szCs w:val="22"/>
                <w:lang w:val="es-ES_tradnl"/>
              </w:rPr>
              <w:t xml:space="preserve">a fin de gestionar estos impactos potenciales y garantizar </w:t>
            </w:r>
            <w:r w:rsidR="002872E9">
              <w:rPr>
                <w:rFonts w:ascii="Times New Roman" w:hAnsi="Times New Roman" w:cs="Times New Roman"/>
                <w:sz w:val="22"/>
                <w:szCs w:val="22"/>
                <w:lang w:val="es-ES_tradnl"/>
              </w:rPr>
              <w:t xml:space="preserve">que se realicen </w:t>
            </w:r>
            <w:r w:rsidR="000A34FD" w:rsidRPr="00D854C6">
              <w:rPr>
                <w:rFonts w:ascii="Times New Roman" w:hAnsi="Times New Roman" w:cs="Times New Roman"/>
                <w:sz w:val="22"/>
                <w:szCs w:val="22"/>
                <w:lang w:val="es-ES_tradnl"/>
              </w:rPr>
              <w:t xml:space="preserve">las consultas con los posibles beneficiarios —las comunidades de pueblos indígenas— respecto de las actividades de gestión de los recursos en parques y áreas protegidas. Todas las actividades que podrían restringir el acceso a los recursos serán impulsadas por la demanda. El proyecto no incluye ningún reasentamiento involuntario </w:t>
            </w:r>
            <w:r w:rsidR="00306075">
              <w:rPr>
                <w:rFonts w:ascii="Times New Roman" w:hAnsi="Times New Roman" w:cs="Times New Roman"/>
                <w:sz w:val="22"/>
                <w:szCs w:val="22"/>
                <w:lang w:val="es-ES_tradnl"/>
              </w:rPr>
              <w:t>ni</w:t>
            </w:r>
            <w:r w:rsidR="00306075" w:rsidRPr="00D854C6">
              <w:rPr>
                <w:rFonts w:ascii="Times New Roman" w:hAnsi="Times New Roman" w:cs="Times New Roman"/>
                <w:sz w:val="22"/>
                <w:szCs w:val="22"/>
                <w:lang w:val="es-ES_tradnl"/>
              </w:rPr>
              <w:t xml:space="preserve"> </w:t>
            </w:r>
            <w:r w:rsidR="000A34FD" w:rsidRPr="00D854C6">
              <w:rPr>
                <w:rFonts w:ascii="Times New Roman" w:hAnsi="Times New Roman" w:cs="Times New Roman"/>
                <w:sz w:val="22"/>
                <w:szCs w:val="22"/>
                <w:lang w:val="es-ES_tradnl"/>
              </w:rPr>
              <w:t>adquisición de tierras. Los resultados de la evaluación social contienen detalles adicionales</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66079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w:t>
            </w:r>
            <w:r w:rsidR="00660793" w:rsidRPr="00D854C6">
              <w:rPr>
                <w:rFonts w:ascii="Times New Roman" w:hAnsi="Times New Roman" w:cs="Times New Roman"/>
                <w:sz w:val="22"/>
                <w:szCs w:val="22"/>
                <w:lang w:val="es-ES_tradnl"/>
              </w:rPr>
              <w:t>eguridad de las Presas (</w:t>
            </w:r>
            <w:r w:rsidRPr="00D854C6">
              <w:rPr>
                <w:rFonts w:ascii="Times New Roman" w:hAnsi="Times New Roman" w:cs="Times New Roman"/>
                <w:sz w:val="22"/>
                <w:szCs w:val="22"/>
                <w:lang w:val="es-ES_tradnl"/>
              </w:rPr>
              <w:t>OP/BP 4.37</w:t>
            </w:r>
            <w:r w:rsidR="00660793" w:rsidRPr="00D854C6">
              <w:rPr>
                <w:rFonts w:ascii="Times New Roman" w:hAnsi="Times New Roman" w:cs="Times New Roman"/>
                <w:sz w:val="22"/>
                <w:szCs w:val="22"/>
                <w:lang w:val="es-ES_tradnl"/>
              </w:rPr>
              <w: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No</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0A34FD" w:rsidP="000A34F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En el marco del proyecto no se financiará la construcción o rehabilitación de presas ni se dependerá del funcionamiento de presas existentes</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66079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Proyectos relativos a Cursos de Aguas Internacionales (OP/BP 7.50)</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No</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0A34FD" w:rsidP="000A34F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Las actividades del proyecto no se llevarán a cabo en cursos de aguas internacionales ni los afectarán</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854C6" w:rsidP="0066079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Proyectos</w:t>
            </w:r>
            <w:r w:rsidR="00660793" w:rsidRPr="00D854C6">
              <w:rPr>
                <w:rFonts w:ascii="Times New Roman" w:hAnsi="Times New Roman" w:cs="Times New Roman"/>
                <w:sz w:val="22"/>
                <w:szCs w:val="22"/>
                <w:lang w:val="es-ES_tradnl"/>
              </w:rPr>
              <w:t xml:space="preserve"> en Zonas en Disputa (</w:t>
            </w:r>
            <w:r w:rsidR="00D579E1" w:rsidRPr="00D854C6">
              <w:rPr>
                <w:rFonts w:ascii="Times New Roman" w:hAnsi="Times New Roman" w:cs="Times New Roman"/>
                <w:sz w:val="22"/>
                <w:szCs w:val="22"/>
                <w:lang w:val="es-ES_tradnl"/>
              </w:rPr>
              <w:t>OP/BP 7.60</w:t>
            </w:r>
            <w:r w:rsidR="00660793" w:rsidRPr="00D854C6">
              <w:rPr>
                <w:rFonts w:ascii="Times New Roman" w:hAnsi="Times New Roman" w:cs="Times New Roman"/>
                <w:sz w:val="22"/>
                <w:szCs w:val="22"/>
                <w:lang w:val="es-ES_tradnl"/>
              </w:rPr>
              <w: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No</w:t>
            </w:r>
          </w:p>
        </w:tc>
        <w:tc>
          <w:tcPr>
            <w:tcW w:w="402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0A34FD">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r w:rsidR="000A34FD" w:rsidRPr="00D854C6">
              <w:rPr>
                <w:rFonts w:ascii="Times New Roman" w:hAnsi="Times New Roman" w:cs="Times New Roman"/>
                <w:sz w:val="22"/>
                <w:szCs w:val="22"/>
                <w:lang w:val="es-ES_tradnl"/>
              </w:rPr>
              <w:t xml:space="preserve"> se realizarán actividades en zonas en disputa</w:t>
            </w:r>
            <w:r w:rsidRPr="00D854C6">
              <w:rPr>
                <w:rFonts w:ascii="Times New Roman" w:hAnsi="Times New Roman" w:cs="Times New Roman"/>
                <w:sz w:val="22"/>
                <w:szCs w:val="22"/>
                <w:lang w:val="es-ES_tradnl"/>
              </w:rPr>
              <w:t>.</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4"/>
                <w:szCs w:val="4"/>
                <w:lang w:val="es-ES_tradnl"/>
              </w:rPr>
            </w:pPr>
            <w:r w:rsidRPr="00D854C6">
              <w:rPr>
                <w:rFonts w:ascii="Times" w:hAnsi="Times" w:cs="Times"/>
                <w:color w:val="FFFFFF"/>
                <w:sz w:val="4"/>
                <w:szCs w:val="4"/>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New Roman" w:hAnsi="Times New Roman" w:cs="Times New Roman"/>
                <w:lang w:val="es-ES_tradnl"/>
              </w:rPr>
            </w:pPr>
            <w:r w:rsidRPr="00D854C6">
              <w:rPr>
                <w:rFonts w:ascii="Times New Roman" w:hAnsi="Times New Roman" w:cs="Times New Roman"/>
                <w:b/>
                <w:bCs/>
                <w:lang w:val="es-ES_tradnl"/>
              </w:rPr>
              <w:t xml:space="preserve">II. </w:t>
            </w:r>
            <w:r w:rsidR="00F66C03" w:rsidRPr="00D854C6">
              <w:rPr>
                <w:rFonts w:ascii="Times New Roman" w:hAnsi="Times New Roman" w:cs="Times New Roman"/>
                <w:b/>
                <w:bCs/>
                <w:lang w:val="es-ES_tradnl"/>
              </w:rPr>
              <w:t>Principales cuestiones relativas a las políticas de salvaguarda y su tratamiento</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i/>
                <w:iCs/>
                <w:sz w:val="22"/>
                <w:szCs w:val="22"/>
                <w:lang w:val="es-ES_tradnl"/>
              </w:rPr>
              <w:t xml:space="preserve">A. </w:t>
            </w:r>
            <w:r w:rsidR="00F66C03" w:rsidRPr="00D854C6">
              <w:rPr>
                <w:rFonts w:ascii="Times New Roman" w:hAnsi="Times New Roman" w:cs="Times New Roman"/>
                <w:b/>
                <w:bCs/>
                <w:i/>
                <w:iCs/>
                <w:sz w:val="22"/>
                <w:szCs w:val="22"/>
                <w:lang w:val="es-ES_tradnl"/>
              </w:rPr>
              <w:t>Resumen de las principales cuestiones sobre salvaguardas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F66C03">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 xml:space="preserve">1. </w:t>
            </w:r>
            <w:r w:rsidR="00F66C03" w:rsidRPr="00D854C6">
              <w:rPr>
                <w:rStyle w:val="sentencecolor3"/>
                <w:rFonts w:ascii="Times New Roman" w:hAnsi="Times New Roman" w:cs="Times New Roman"/>
                <w:b/>
                <w:sz w:val="22"/>
                <w:szCs w:val="22"/>
                <w:lang w:val="es-ES_tradnl"/>
              </w:rPr>
              <w:t>Describa los problemas e impactos relativos a salvaguardas asociados con el proyecto re</w:t>
            </w:r>
            <w:r w:rsidR="006A7830">
              <w:rPr>
                <w:rStyle w:val="sentencecolor3"/>
                <w:rFonts w:ascii="Times New Roman" w:hAnsi="Times New Roman" w:cs="Times New Roman"/>
                <w:b/>
                <w:sz w:val="22"/>
                <w:szCs w:val="22"/>
                <w:lang w:val="es-ES_tradnl"/>
              </w:rPr>
              <w:t>e</w:t>
            </w:r>
            <w:r w:rsidR="00F66C03" w:rsidRPr="00D854C6">
              <w:rPr>
                <w:rStyle w:val="sentencecolor3"/>
                <w:rFonts w:ascii="Times New Roman" w:hAnsi="Times New Roman" w:cs="Times New Roman"/>
                <w:b/>
                <w:sz w:val="22"/>
                <w:szCs w:val="22"/>
                <w:lang w:val="es-ES_tradnl"/>
              </w:rPr>
              <w:t xml:space="preserve">structurado. </w:t>
            </w:r>
            <w:r w:rsidR="00F66C03" w:rsidRPr="00D854C6">
              <w:rPr>
                <w:rStyle w:val="sentencecolor4"/>
                <w:rFonts w:ascii="Times New Roman" w:hAnsi="Times New Roman" w:cs="Times New Roman"/>
                <w:b/>
                <w:sz w:val="22"/>
                <w:szCs w:val="22"/>
                <w:lang w:val="es-ES_tradnl"/>
              </w:rPr>
              <w:t>Señale y explique los posibles impactos a gran escala, considerables o irreversibles.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CF561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w:t>
            </w:r>
            <w:r w:rsidR="00512075" w:rsidRPr="00D854C6">
              <w:rPr>
                <w:rFonts w:ascii="Times New Roman" w:hAnsi="Times New Roman" w:cs="Times New Roman"/>
                <w:sz w:val="22"/>
                <w:szCs w:val="22"/>
                <w:lang w:val="es-ES_tradnl"/>
              </w:rPr>
              <w:t>.c.</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 xml:space="preserve">2. </w:t>
            </w:r>
            <w:r w:rsidR="00F66C03" w:rsidRPr="00D854C6">
              <w:rPr>
                <w:rStyle w:val="sentencecolor1"/>
                <w:rFonts w:ascii="Times New Roman" w:hAnsi="Times New Roman" w:cs="Times New Roman"/>
                <w:b/>
                <w:sz w:val="22"/>
                <w:szCs w:val="22"/>
                <w:lang w:val="es-ES_tradnl"/>
              </w:rPr>
              <w:t>Describa los posibles impactos indirectos o a largo plazo que se prevén como consecuencia de actividades futuras en la zona del proyecto.</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CF5615" w:rsidP="005D4A1E">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No se prevén posibles impactos </w:t>
            </w:r>
            <w:r w:rsidR="009A3ED5">
              <w:rPr>
                <w:rFonts w:ascii="Times New Roman" w:hAnsi="Times New Roman" w:cs="Times New Roman"/>
                <w:sz w:val="22"/>
                <w:szCs w:val="22"/>
                <w:lang w:val="es-ES_tradnl"/>
              </w:rPr>
              <w:t>negativos</w:t>
            </w:r>
            <w:r w:rsidRPr="00D854C6">
              <w:rPr>
                <w:rFonts w:ascii="Times New Roman" w:hAnsi="Times New Roman" w:cs="Times New Roman"/>
                <w:sz w:val="22"/>
                <w:szCs w:val="22"/>
                <w:lang w:val="es-ES_tradnl"/>
              </w:rPr>
              <w:t xml:space="preserve"> indirectos ni a largo plazo. El principal objetivo del proyecto consiste en elaborar </w:t>
            </w:r>
            <w:r w:rsidR="005D4A1E">
              <w:rPr>
                <w:rFonts w:ascii="Times New Roman" w:hAnsi="Times New Roman" w:cs="Times New Roman"/>
                <w:sz w:val="22"/>
                <w:szCs w:val="22"/>
                <w:lang w:val="es-ES_tradnl"/>
              </w:rPr>
              <w:t>o</w:t>
            </w:r>
            <w:r w:rsidR="005D4A1E" w:rsidRPr="00D854C6">
              <w:rPr>
                <w:rFonts w:ascii="Times New Roman" w:hAnsi="Times New Roman" w:cs="Times New Roman"/>
                <w:sz w:val="22"/>
                <w:szCs w:val="22"/>
                <w:lang w:val="es-ES_tradnl"/>
              </w:rPr>
              <w:t xml:space="preserve"> </w:t>
            </w:r>
            <w:r w:rsidRPr="00D854C6">
              <w:rPr>
                <w:rFonts w:ascii="Times New Roman" w:hAnsi="Times New Roman" w:cs="Times New Roman"/>
                <w:sz w:val="22"/>
                <w:szCs w:val="22"/>
                <w:lang w:val="es-ES_tradnl"/>
              </w:rPr>
              <w:t>perfeccionar los instrumentos, los mecanismos de coordinación y el apoyo técnico a las comunidades y los pequeños y medianos productores para abordar la degradación de la tierra y lograr impactos positivos</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 xml:space="preserve">3. </w:t>
            </w:r>
            <w:r w:rsidR="00F66C03" w:rsidRPr="00D854C6">
              <w:rPr>
                <w:rFonts w:ascii="Times New Roman" w:hAnsi="Times New Roman" w:cs="Times New Roman"/>
                <w:b/>
                <w:bCs/>
                <w:sz w:val="22"/>
                <w:szCs w:val="22"/>
                <w:lang w:val="es-ES_tradnl"/>
              </w:rPr>
              <w:t>Describa opciones alternativas para el proyecto (si corresponde) que puedan ayudar a evitar o minimizar los impactos negativos.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CF561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 xml:space="preserve">4. </w:t>
            </w:r>
            <w:r w:rsidR="00F66C03" w:rsidRPr="00D854C6">
              <w:rPr>
                <w:rFonts w:ascii="Times New Roman" w:hAnsi="Times New Roman" w:cs="Times New Roman"/>
                <w:b/>
                <w:bCs/>
                <w:sz w:val="22"/>
                <w:szCs w:val="22"/>
                <w:lang w:val="es-ES_tradnl"/>
              </w:rPr>
              <w:t>Describa las medidas adoptadas por el prestatario para resolver las cuestiones relativas a las políticas de salvaguarda. Proporcione una evaluación de la capacidad del prestatario para planificar e implementar tales medidas.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CF5615" w:rsidP="005D4A1E">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En lo referente a los aspectos sociales, la </w:t>
            </w:r>
            <w:r w:rsidR="00D579E1" w:rsidRPr="00D854C6">
              <w:rPr>
                <w:rFonts w:ascii="Times New Roman" w:hAnsi="Times New Roman" w:cs="Times New Roman"/>
                <w:sz w:val="22"/>
                <w:szCs w:val="22"/>
                <w:lang w:val="es-ES_tradnl"/>
              </w:rPr>
              <w:t xml:space="preserve">CONAF </w:t>
            </w:r>
            <w:r w:rsidRPr="00D854C6">
              <w:rPr>
                <w:rFonts w:ascii="Times New Roman" w:hAnsi="Times New Roman" w:cs="Times New Roman"/>
                <w:sz w:val="22"/>
                <w:szCs w:val="22"/>
                <w:lang w:val="es-ES_tradnl"/>
              </w:rPr>
              <w:t xml:space="preserve">posee un pequeño equipo </w:t>
            </w:r>
            <w:r w:rsidR="00414FE6">
              <w:rPr>
                <w:rFonts w:ascii="Times New Roman" w:hAnsi="Times New Roman" w:cs="Times New Roman"/>
                <w:sz w:val="22"/>
                <w:szCs w:val="22"/>
                <w:lang w:val="es-ES_tradnl"/>
              </w:rPr>
              <w:t>ad hoc</w:t>
            </w:r>
            <w:r w:rsidRPr="00D854C6">
              <w:rPr>
                <w:rFonts w:ascii="Times New Roman" w:hAnsi="Times New Roman" w:cs="Times New Roman"/>
                <w:sz w:val="22"/>
                <w:szCs w:val="22"/>
                <w:lang w:val="es-ES_tradnl"/>
              </w:rPr>
              <w:t xml:space="preserve"> </w:t>
            </w:r>
            <w:r w:rsidR="00666FF3" w:rsidRPr="00D854C6">
              <w:rPr>
                <w:rFonts w:ascii="Times New Roman" w:hAnsi="Times New Roman" w:cs="Times New Roman"/>
                <w:sz w:val="22"/>
                <w:szCs w:val="22"/>
                <w:lang w:val="es-ES_tradnl"/>
              </w:rPr>
              <w:t xml:space="preserve">a nivel nacional y regional </w:t>
            </w:r>
            <w:r w:rsidR="00FA6701" w:rsidRPr="00D854C6">
              <w:rPr>
                <w:rFonts w:ascii="Times New Roman" w:hAnsi="Times New Roman" w:cs="Times New Roman"/>
                <w:sz w:val="22"/>
                <w:szCs w:val="22"/>
                <w:lang w:val="es-ES_tradnl"/>
              </w:rPr>
              <w:t xml:space="preserve">que tiene experiencia y ha participado sistemáticamente con un amplio espectro de partes interesadas, entre ellas pueblos indígenas, comunidades de campesinos y pequeños productores. Actualmente, la CONAF dirige las iniciativas de consulta nacional con pueblos indígenas sobre la propuesta de una nueva </w:t>
            </w:r>
            <w:r w:rsidR="005D4A1E">
              <w:rPr>
                <w:rFonts w:ascii="Times New Roman" w:hAnsi="Times New Roman" w:cs="Times New Roman"/>
                <w:sz w:val="22"/>
                <w:szCs w:val="22"/>
                <w:lang w:val="es-ES_tradnl"/>
              </w:rPr>
              <w:t>l</w:t>
            </w:r>
            <w:r w:rsidR="005D4A1E" w:rsidRPr="00D854C6">
              <w:rPr>
                <w:rFonts w:ascii="Times New Roman" w:hAnsi="Times New Roman" w:cs="Times New Roman"/>
                <w:sz w:val="22"/>
                <w:szCs w:val="22"/>
                <w:lang w:val="es-ES_tradnl"/>
              </w:rPr>
              <w:t xml:space="preserve">ey </w:t>
            </w:r>
            <w:r w:rsidR="00D579E1" w:rsidRPr="00D854C6">
              <w:rPr>
                <w:rFonts w:ascii="Times New Roman" w:hAnsi="Times New Roman" w:cs="Times New Roman"/>
                <w:sz w:val="22"/>
                <w:szCs w:val="22"/>
                <w:lang w:val="es-ES_tradnl"/>
              </w:rPr>
              <w:t xml:space="preserve">de </w:t>
            </w:r>
            <w:r w:rsidR="005D4A1E">
              <w:rPr>
                <w:rFonts w:ascii="Times New Roman" w:hAnsi="Times New Roman" w:cs="Times New Roman"/>
                <w:sz w:val="22"/>
                <w:szCs w:val="22"/>
                <w:lang w:val="es-ES_tradnl"/>
              </w:rPr>
              <w:t>f</w:t>
            </w:r>
            <w:r w:rsidR="005D4A1E" w:rsidRPr="00D854C6">
              <w:rPr>
                <w:rFonts w:ascii="Times New Roman" w:hAnsi="Times New Roman" w:cs="Times New Roman"/>
                <w:sz w:val="22"/>
                <w:szCs w:val="22"/>
                <w:lang w:val="es-ES_tradnl"/>
              </w:rPr>
              <w:t xml:space="preserve">omento </w:t>
            </w:r>
            <w:r w:rsidR="005D4A1E">
              <w:rPr>
                <w:rFonts w:ascii="Times New Roman" w:hAnsi="Times New Roman" w:cs="Times New Roman"/>
                <w:sz w:val="22"/>
                <w:szCs w:val="22"/>
                <w:lang w:val="es-ES_tradnl"/>
              </w:rPr>
              <w:t>f</w:t>
            </w:r>
            <w:r w:rsidR="005D4A1E" w:rsidRPr="00D854C6">
              <w:rPr>
                <w:rFonts w:ascii="Times New Roman" w:hAnsi="Times New Roman" w:cs="Times New Roman"/>
                <w:sz w:val="22"/>
                <w:szCs w:val="22"/>
                <w:lang w:val="es-ES_tradnl"/>
              </w:rPr>
              <w:t>orestal</w:t>
            </w:r>
            <w:r w:rsidR="00FA6701" w:rsidRPr="00D854C6">
              <w:rPr>
                <w:rFonts w:ascii="Times New Roman" w:hAnsi="Times New Roman" w:cs="Times New Roman"/>
                <w:sz w:val="22"/>
                <w:szCs w:val="22"/>
                <w:lang w:val="es-ES_tradnl"/>
              </w:rPr>
              <w:t xml:space="preserve">, que tiene en cuenta la obligación asumida por el país en el marco del Convenio </w:t>
            </w:r>
            <w:r w:rsidR="005D4A1E">
              <w:rPr>
                <w:rFonts w:ascii="Times New Roman" w:hAnsi="Times New Roman" w:cs="Times New Roman"/>
                <w:sz w:val="22"/>
                <w:szCs w:val="22"/>
                <w:lang w:val="es-ES_tradnl"/>
              </w:rPr>
              <w:t xml:space="preserve">n.º </w:t>
            </w:r>
            <w:r w:rsidR="00FA6701" w:rsidRPr="00D854C6">
              <w:rPr>
                <w:rFonts w:ascii="Times New Roman" w:hAnsi="Times New Roman" w:cs="Times New Roman"/>
                <w:sz w:val="22"/>
                <w:szCs w:val="22"/>
                <w:lang w:val="es-ES_tradnl"/>
              </w:rPr>
              <w:t>169 de la Organización Internacional del Trabajo</w:t>
            </w:r>
            <w:r w:rsidR="005E162C" w:rsidRPr="00D854C6">
              <w:rPr>
                <w:rFonts w:ascii="Times New Roman" w:hAnsi="Times New Roman" w:cs="Times New Roman"/>
                <w:sz w:val="22"/>
                <w:szCs w:val="22"/>
                <w:lang w:val="es-ES_tradnl"/>
              </w:rPr>
              <w:t xml:space="preserve"> en materia de promoción de los derechos de los pueblos indígenas. Dada la extensa superficie del país, el número de zonas piloto propuestas y los diversos mecanismos de ejecución para cada una de ellas, se requerirán recursos humanos adicionales para respaldar la participación permanente y sistemática con partes interesadas durante toda la ejecución del proyecto. Con respecto a los aspectos ambientales, la CONAF alberga a la unidad de evaluación ambiental del Gobierno, que tiene la responsabilidad de examinar todos los proyectos de los sectores público y privado que puedan tener impactos en zonas rurales. </w:t>
            </w:r>
            <w:r w:rsidR="0050355A" w:rsidRPr="00D854C6">
              <w:rPr>
                <w:rFonts w:ascii="Times New Roman" w:hAnsi="Times New Roman" w:cs="Times New Roman"/>
                <w:sz w:val="22"/>
                <w:szCs w:val="22"/>
                <w:lang w:val="es-ES_tradnl"/>
              </w:rPr>
              <w:t>Esta unidad, que tiene gran experiencia y cuenta con una dotación adecuada de personal técnico calificado, también será responsable del seguimiento de las salvaguardas ambientales del proyecto en cooperación con el equipo del proyecto</w:t>
            </w:r>
            <w:r w:rsidR="00D579E1" w:rsidRPr="00D854C6">
              <w:rPr>
                <w:rFonts w:ascii="Times New Roman" w:hAnsi="Times New Roman" w:cs="Times New Roman"/>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 xml:space="preserve">5. </w:t>
            </w:r>
            <w:r w:rsidR="00F66C03" w:rsidRPr="00D854C6">
              <w:rPr>
                <w:rFonts w:ascii="Times New Roman" w:hAnsi="Times New Roman" w:cs="Times New Roman"/>
                <w:b/>
                <w:bCs/>
                <w:sz w:val="22"/>
                <w:szCs w:val="22"/>
                <w:lang w:val="es-ES_tradnl"/>
              </w:rPr>
              <w:t>Identifique a las principales partes interesadas y describa los mecanismos de consulta y divulgación de las políticas de salvaguarda, haciendo hincapié en los posibles grupos afectados.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0355A" w:rsidP="002872E9">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ml:space="preserve">Durante la etapa de preparación del proyecto, la </w:t>
            </w:r>
            <w:r w:rsidR="00D579E1" w:rsidRPr="00D854C6">
              <w:rPr>
                <w:rFonts w:ascii="Times New Roman" w:hAnsi="Times New Roman" w:cs="Times New Roman"/>
                <w:sz w:val="22"/>
                <w:szCs w:val="22"/>
                <w:lang w:val="es-ES_tradnl"/>
              </w:rPr>
              <w:t>CONAF ha</w:t>
            </w:r>
            <w:r w:rsidRPr="00D854C6">
              <w:rPr>
                <w:rFonts w:ascii="Times New Roman" w:hAnsi="Times New Roman" w:cs="Times New Roman"/>
                <w:sz w:val="22"/>
                <w:szCs w:val="22"/>
                <w:lang w:val="es-ES_tradnl"/>
              </w:rPr>
              <w:t xml:space="preserve"> realizado diversas reuniones y talleres en cada una de las zonas piloto</w:t>
            </w:r>
            <w:r w:rsidR="002872E9">
              <w:rPr>
                <w:rFonts w:ascii="Times New Roman" w:hAnsi="Times New Roman" w:cs="Times New Roman"/>
                <w:sz w:val="22"/>
                <w:szCs w:val="22"/>
                <w:lang w:val="es-ES_tradnl"/>
              </w:rPr>
              <w:t>,</w:t>
            </w:r>
            <w:r w:rsidRPr="00D854C6">
              <w:rPr>
                <w:rFonts w:ascii="Times New Roman" w:hAnsi="Times New Roman" w:cs="Times New Roman"/>
                <w:sz w:val="22"/>
                <w:szCs w:val="22"/>
                <w:lang w:val="es-ES_tradnl"/>
              </w:rPr>
              <w:t xml:space="preserve"> que contaron con la participación de pueblos indígenas, comunidades rurales y pequeños y medianos productores. El resumen de cada reunión con el amplio espectro de partes </w:t>
            </w:r>
            <w:r w:rsidR="00D854C6" w:rsidRPr="00D854C6">
              <w:rPr>
                <w:rFonts w:ascii="Times New Roman" w:hAnsi="Times New Roman" w:cs="Times New Roman"/>
                <w:sz w:val="22"/>
                <w:szCs w:val="22"/>
                <w:lang w:val="es-ES_tradnl"/>
              </w:rPr>
              <w:t>interesadas</w:t>
            </w:r>
            <w:r w:rsidRPr="00D854C6">
              <w:rPr>
                <w:rFonts w:ascii="Times New Roman" w:hAnsi="Times New Roman" w:cs="Times New Roman"/>
                <w:sz w:val="22"/>
                <w:szCs w:val="22"/>
                <w:lang w:val="es-ES_tradnl"/>
              </w:rPr>
              <w:t xml:space="preserve"> se incluye en forma de anexos en la evaluación social y en l</w:t>
            </w:r>
            <w:r w:rsidR="002872E9">
              <w:rPr>
                <w:rFonts w:ascii="Times New Roman" w:hAnsi="Times New Roman" w:cs="Times New Roman"/>
                <w:sz w:val="22"/>
                <w:szCs w:val="22"/>
                <w:lang w:val="es-ES_tradnl"/>
              </w:rPr>
              <w:t>os</w:t>
            </w:r>
            <w:r w:rsidRPr="00D854C6">
              <w:rPr>
                <w:rFonts w:ascii="Times New Roman" w:hAnsi="Times New Roman" w:cs="Times New Roman"/>
                <w:sz w:val="22"/>
                <w:szCs w:val="22"/>
                <w:lang w:val="es-ES_tradnl"/>
              </w:rPr>
              <w:t xml:space="preserve"> MPPI. Asimismo, todos los documentos relacionados con el proyecto se publican en el sitio web de la CONAF</w:t>
            </w:r>
            <w:r w:rsidR="00D579E1" w:rsidRPr="00D854C6">
              <w:rPr>
                <w:rFonts w:ascii="Times New Roman" w:hAnsi="Times New Roman" w:cs="Times New Roman"/>
                <w:sz w:val="22"/>
                <w:szCs w:val="22"/>
                <w:lang w:val="es-ES_tradnl"/>
              </w:rPr>
              <w:t>.</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4"/>
                <w:szCs w:val="4"/>
                <w:lang w:val="es-ES_tradnl"/>
              </w:rPr>
            </w:pPr>
            <w:r w:rsidRPr="00D854C6">
              <w:rPr>
                <w:rFonts w:ascii="Times" w:hAnsi="Times" w:cs="Times"/>
                <w:color w:val="FFFFFF"/>
                <w:sz w:val="4"/>
                <w:szCs w:val="4"/>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i/>
                <w:iCs/>
                <w:sz w:val="22"/>
                <w:szCs w:val="22"/>
                <w:lang w:val="es-ES_tradnl"/>
              </w:rPr>
              <w:t xml:space="preserve">B. </w:t>
            </w:r>
            <w:r w:rsidR="00F66C03" w:rsidRPr="00D854C6">
              <w:rPr>
                <w:rFonts w:ascii="Times New Roman" w:hAnsi="Times New Roman" w:cs="Times New Roman"/>
                <w:b/>
                <w:bCs/>
                <w:i/>
                <w:iCs/>
                <w:sz w:val="22"/>
                <w:szCs w:val="22"/>
                <w:lang w:val="es-ES_tradnl"/>
              </w:rPr>
              <w:t>Requisitos de divulgación de información</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Evaluación/auditoría/plan de gestión ambiental/otros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en que lo recibió el Banco</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12 de noviembre de 2012</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de presentación al InfoShop</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23 de enero de 2013</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En el caso de los proyectos de categoría A, fecha de presentación del resumen de la EA a los Directores Ejecutivos</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B440D7">
            <w:pPr>
              <w:rPr>
                <w:rFonts w:ascii="Times New Roman" w:hAnsi="Times New Roman" w:cs="Times New Roman"/>
                <w:color w:val="auto"/>
                <w:lang w:val="es-ES_tradnl"/>
              </w:rPr>
            </w:pP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de divulgación en el país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Chile</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12 de noviembre de 2012</w:t>
            </w:r>
          </w:p>
        </w:tc>
      </w:tr>
      <w:tr w:rsidR="00B440D7" w:rsidRPr="00D854C6" w:rsidTr="007041C9">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1372"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B440D7" w:rsidRPr="00D854C6" w:rsidRDefault="007041C9">
            <w:pPr>
              <w:rPr>
                <w:rFonts w:ascii="Times New Roman" w:hAnsi="Times New Roman" w:cs="Times New Roman"/>
                <w:sz w:val="22"/>
                <w:szCs w:val="22"/>
                <w:lang w:val="es-ES_tradnl"/>
              </w:rPr>
            </w:pPr>
            <w:r w:rsidRPr="00D854C6">
              <w:rPr>
                <w:rFonts w:ascii="Times New Roman" w:hAnsi="Times New Roman" w:cs="Times New Roman"/>
                <w:i/>
                <w:iCs/>
                <w:sz w:val="22"/>
                <w:szCs w:val="22"/>
                <w:lang w:val="es-ES_tradnl"/>
              </w:rPr>
              <w:t>Comentarios</w:t>
            </w:r>
            <w:r w:rsidR="00D579E1" w:rsidRPr="00D854C6">
              <w:rPr>
                <w:rFonts w:ascii="Times New Roman" w:hAnsi="Times New Roman" w:cs="Times New Roman"/>
                <w:i/>
                <w:iCs/>
                <w:sz w:val="22"/>
                <w:szCs w:val="22"/>
                <w:lang w:val="es-ES_tradnl"/>
              </w:rPr>
              <w:t>:</w:t>
            </w:r>
          </w:p>
        </w:tc>
        <w:tc>
          <w:tcPr>
            <w:tcW w:w="7802" w:type="dxa"/>
            <w:gridSpan w:val="20"/>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B440D7">
            <w:pPr>
              <w:rPr>
                <w:rFonts w:ascii="Times New Roman" w:hAnsi="Times New Roman" w:cs="Times New Roman"/>
                <w:color w:val="auto"/>
                <w:lang w:val="es-ES_tradnl"/>
              </w:rPr>
            </w:pP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Plan de acción/marco/procedimiento de políticas de reasentamiento</w:t>
            </w:r>
          </w:p>
        </w:tc>
      </w:tr>
      <w:tr w:rsidR="00F66C03"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66C03" w:rsidRPr="00D854C6" w:rsidRDefault="00F66C03">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66C03" w:rsidRPr="00D854C6" w:rsidRDefault="00F66C03" w:rsidP="003E08BF">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en que lo recibió el Banco</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66C03"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28 de diciembre de 2012</w:t>
            </w:r>
          </w:p>
        </w:tc>
      </w:tr>
      <w:tr w:rsidR="00F66C03"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66C03" w:rsidRPr="00D854C6" w:rsidRDefault="00F66C03">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66C03" w:rsidRPr="00D854C6" w:rsidRDefault="00F66C03" w:rsidP="003E08BF">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de presentación al InfoShop</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66C03"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8 de enero de 2013</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de divulgación en el país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Chile</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2 de enero de 2013</w:t>
            </w:r>
          </w:p>
        </w:tc>
      </w:tr>
      <w:tr w:rsidR="00B440D7" w:rsidRPr="00D854C6" w:rsidTr="007041C9">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1372"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B440D7" w:rsidRPr="00D854C6" w:rsidRDefault="007041C9">
            <w:pPr>
              <w:rPr>
                <w:rFonts w:ascii="Times New Roman" w:hAnsi="Times New Roman" w:cs="Times New Roman"/>
                <w:sz w:val="22"/>
                <w:szCs w:val="22"/>
                <w:lang w:val="es-ES_tradnl"/>
              </w:rPr>
            </w:pPr>
            <w:r w:rsidRPr="00D854C6">
              <w:rPr>
                <w:rFonts w:ascii="Times New Roman" w:hAnsi="Times New Roman" w:cs="Times New Roman"/>
                <w:i/>
                <w:iCs/>
                <w:sz w:val="22"/>
                <w:szCs w:val="22"/>
                <w:lang w:val="es-ES_tradnl"/>
              </w:rPr>
              <w:t>Comentarios</w:t>
            </w:r>
            <w:r w:rsidR="00D579E1" w:rsidRPr="00D854C6">
              <w:rPr>
                <w:rFonts w:ascii="Times New Roman" w:hAnsi="Times New Roman" w:cs="Times New Roman"/>
                <w:i/>
                <w:iCs/>
                <w:sz w:val="22"/>
                <w:szCs w:val="22"/>
                <w:lang w:val="es-ES_tradnl"/>
              </w:rPr>
              <w:t>:</w:t>
            </w:r>
          </w:p>
        </w:tc>
        <w:tc>
          <w:tcPr>
            <w:tcW w:w="7802" w:type="dxa"/>
            <w:gridSpan w:val="20"/>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B440D7">
            <w:pPr>
              <w:rPr>
                <w:rFonts w:ascii="Times New Roman" w:hAnsi="Times New Roman" w:cs="Times New Roman"/>
                <w:color w:val="auto"/>
                <w:lang w:val="es-ES_tradnl"/>
              </w:rPr>
            </w:pP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Plan</w:t>
            </w:r>
            <w:r w:rsidR="00EB54B6">
              <w:rPr>
                <w:rFonts w:ascii="Times New Roman" w:hAnsi="Times New Roman" w:cs="Times New Roman"/>
                <w:b/>
                <w:bCs/>
                <w:sz w:val="22"/>
                <w:szCs w:val="22"/>
                <w:lang w:val="es-ES_tradnl"/>
              </w:rPr>
              <w:t xml:space="preserve"> de desarrollo</w:t>
            </w:r>
            <w:r w:rsidRPr="00D854C6">
              <w:rPr>
                <w:rFonts w:ascii="Times New Roman" w:hAnsi="Times New Roman" w:cs="Times New Roman"/>
                <w:b/>
                <w:bCs/>
                <w:sz w:val="22"/>
                <w:szCs w:val="22"/>
                <w:lang w:val="es-ES_tradnl"/>
              </w:rPr>
              <w:t>/marco de planificación para pueblos indígenas</w:t>
            </w:r>
          </w:p>
        </w:tc>
      </w:tr>
      <w:tr w:rsidR="00F66C03"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66C03" w:rsidRPr="00D854C6" w:rsidRDefault="00F66C03">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66C03" w:rsidRPr="00D854C6" w:rsidRDefault="00F66C03" w:rsidP="003E08BF">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en que lo recibió el Banco</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66C03" w:rsidRPr="00D854C6" w:rsidRDefault="0050355A" w:rsidP="003E08BF">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28 de diciembre de 2012</w:t>
            </w:r>
          </w:p>
        </w:tc>
      </w:tr>
      <w:tr w:rsidR="00F66C03"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66C03" w:rsidRPr="00D854C6" w:rsidRDefault="00F66C03">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66C03" w:rsidRPr="00D854C6" w:rsidRDefault="00F66C03" w:rsidP="003E08BF">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de presentación al InfoShop</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66C03" w:rsidRPr="00D854C6" w:rsidRDefault="0050355A" w:rsidP="003E08BF">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8 de enero de 2013</w:t>
            </w:r>
          </w:p>
        </w:tc>
      </w:tr>
      <w:tr w:rsidR="00F66C03"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66C03" w:rsidRPr="00D854C6" w:rsidRDefault="00F66C03">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66C03" w:rsidRPr="00D854C6" w:rsidRDefault="00F66C03" w:rsidP="003E08BF">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de divulgación en el país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Chile</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2 de enero de 2013</w:t>
            </w:r>
          </w:p>
        </w:tc>
      </w:tr>
      <w:tr w:rsidR="00B440D7" w:rsidRPr="00D854C6" w:rsidTr="007041C9">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1372"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B440D7" w:rsidRPr="00D854C6" w:rsidRDefault="007041C9">
            <w:pPr>
              <w:rPr>
                <w:rFonts w:ascii="Times New Roman" w:hAnsi="Times New Roman" w:cs="Times New Roman"/>
                <w:sz w:val="22"/>
                <w:szCs w:val="22"/>
                <w:lang w:val="es-ES_tradnl"/>
              </w:rPr>
            </w:pPr>
            <w:r w:rsidRPr="00D854C6">
              <w:rPr>
                <w:rFonts w:ascii="Times New Roman" w:hAnsi="Times New Roman" w:cs="Times New Roman"/>
                <w:i/>
                <w:iCs/>
                <w:sz w:val="22"/>
                <w:szCs w:val="22"/>
                <w:lang w:val="es-ES_tradnl"/>
              </w:rPr>
              <w:t>Comentarios</w:t>
            </w:r>
            <w:r w:rsidR="00D579E1" w:rsidRPr="00D854C6">
              <w:rPr>
                <w:rFonts w:ascii="Times New Roman" w:hAnsi="Times New Roman" w:cs="Times New Roman"/>
                <w:i/>
                <w:iCs/>
                <w:sz w:val="22"/>
                <w:szCs w:val="22"/>
                <w:lang w:val="es-ES_tradnl"/>
              </w:rPr>
              <w:t>:</w:t>
            </w:r>
          </w:p>
        </w:tc>
        <w:tc>
          <w:tcPr>
            <w:tcW w:w="7802" w:type="dxa"/>
            <w:gridSpan w:val="20"/>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B440D7">
            <w:pPr>
              <w:rPr>
                <w:rFonts w:ascii="Times New Roman" w:hAnsi="Times New Roman" w:cs="Times New Roman"/>
                <w:color w:val="auto"/>
                <w:lang w:val="es-ES_tradnl"/>
              </w:rPr>
            </w:pP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Plan de control de plagas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F66C03">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¿El documento se dio a conocer antes de la evaluación inicial?</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2D1FA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en que lo recibió el Banco</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12 de noviembre de 2012</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de presentación al InfoShop</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23 de enero de 2013</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 de divulgación en el país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Chile</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0355A">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12 de noviembre de 2012</w:t>
            </w:r>
          </w:p>
        </w:tc>
      </w:tr>
      <w:tr w:rsidR="00B440D7" w:rsidRPr="00D854C6" w:rsidTr="007041C9">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1372"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B440D7" w:rsidRPr="00D854C6" w:rsidRDefault="007041C9">
            <w:pPr>
              <w:rPr>
                <w:rFonts w:ascii="Times New Roman" w:hAnsi="Times New Roman" w:cs="Times New Roman"/>
                <w:sz w:val="22"/>
                <w:szCs w:val="22"/>
                <w:lang w:val="es-ES_tradnl"/>
              </w:rPr>
            </w:pPr>
            <w:r w:rsidRPr="00D854C6">
              <w:rPr>
                <w:rFonts w:ascii="Times New Roman" w:hAnsi="Times New Roman" w:cs="Times New Roman"/>
                <w:i/>
                <w:iCs/>
                <w:sz w:val="22"/>
                <w:szCs w:val="22"/>
                <w:lang w:val="es-ES_tradnl"/>
              </w:rPr>
              <w:t>Comentarios</w:t>
            </w:r>
            <w:r w:rsidR="00D579E1" w:rsidRPr="00D854C6">
              <w:rPr>
                <w:rFonts w:ascii="Times New Roman" w:hAnsi="Times New Roman" w:cs="Times New Roman"/>
                <w:i/>
                <w:iCs/>
                <w:sz w:val="22"/>
                <w:szCs w:val="22"/>
                <w:lang w:val="es-ES_tradnl"/>
              </w:rPr>
              <w:t>:</w:t>
            </w:r>
          </w:p>
        </w:tc>
        <w:tc>
          <w:tcPr>
            <w:tcW w:w="7802" w:type="dxa"/>
            <w:gridSpan w:val="20"/>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B440D7">
            <w:pPr>
              <w:rPr>
                <w:rFonts w:ascii="Times New Roman" w:hAnsi="Times New Roman" w:cs="Times New Roman"/>
                <w:color w:val="auto"/>
                <w:lang w:val="es-ES_tradnl"/>
              </w:rPr>
            </w:pP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3A0AE4" w:rsidP="003A0AE4">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Si, en virtud del proyecto, se deben aplicar las salvaguardas sobre control de plagas o recursos culturales físicos, las cuestiones respectivas deberán abordarse y divulgarse como parte de la evaluación/auditoría ambiental o plan de gestión ambiental (PGA).</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3A0AE4">
            <w:pPr>
              <w:rPr>
                <w:rFonts w:ascii="Times New Roman" w:hAnsi="Times New Roman" w:cs="Times New Roman"/>
                <w:sz w:val="22"/>
                <w:szCs w:val="22"/>
                <w:lang w:val="es-ES_tradnl"/>
              </w:rPr>
            </w:pPr>
            <w:r w:rsidRPr="00D854C6">
              <w:rPr>
                <w:rFonts w:ascii="Times New Roman" w:hAnsi="Times New Roman" w:cs="Times New Roman"/>
                <w:b/>
                <w:bCs/>
                <w:sz w:val="22"/>
                <w:szCs w:val="22"/>
                <w:lang w:val="es-ES_tradnl"/>
              </w:rPr>
              <w:t>Si no está prevista la divulgación en el país de alguno de los documentos anteriores, explique los motivos</w:t>
            </w:r>
            <w:r w:rsidR="00D579E1" w:rsidRPr="00D854C6">
              <w:rPr>
                <w:rFonts w:ascii="Times New Roman" w:hAnsi="Times New Roman" w:cs="Times New Roman"/>
                <w:b/>
                <w:bCs/>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B440D7">
            <w:pPr>
              <w:rPr>
                <w:rFonts w:ascii="Times New Roman" w:hAnsi="Times New Roman" w:cs="Times New Roman"/>
                <w:color w:val="auto"/>
                <w:lang w:val="es-ES_tradnl"/>
              </w:rPr>
            </w:pP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4"/>
                <w:szCs w:val="4"/>
                <w:lang w:val="es-ES_tradnl"/>
              </w:rPr>
            </w:pPr>
            <w:r w:rsidRPr="00D854C6">
              <w:rPr>
                <w:rFonts w:ascii="Times" w:hAnsi="Times" w:cs="Times"/>
                <w:color w:val="FFFFFF"/>
                <w:sz w:val="4"/>
                <w:szCs w:val="4"/>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New Roman" w:hAnsi="Times New Roman" w:cs="Times New Roman"/>
                <w:sz w:val="22"/>
                <w:szCs w:val="22"/>
                <w:lang w:val="es-ES_tradnl"/>
              </w:rPr>
            </w:pPr>
            <w:r w:rsidRPr="00D854C6">
              <w:rPr>
                <w:rFonts w:ascii="Times New Roman" w:hAnsi="Times New Roman" w:cs="Times New Roman"/>
                <w:b/>
                <w:bCs/>
                <w:i/>
                <w:iCs/>
                <w:sz w:val="22"/>
                <w:szCs w:val="22"/>
                <w:lang w:val="es-ES_tradnl"/>
              </w:rPr>
              <w:t xml:space="preserve">C. </w:t>
            </w:r>
            <w:r w:rsidR="003A0AE4" w:rsidRPr="00D854C6">
              <w:rPr>
                <w:rFonts w:ascii="Times New Roman" w:hAnsi="Times New Roman" w:cs="Times New Roman"/>
                <w:b/>
                <w:bCs/>
                <w:i/>
                <w:iCs/>
                <w:sz w:val="22"/>
                <w:szCs w:val="22"/>
                <w:lang w:val="es-ES_tradnl"/>
              </w:rPr>
              <w:t>Indicadores de seguimiento relativos al cumplimiento a nivel institucional</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b/>
                <w:sz w:val="22"/>
                <w:szCs w:val="22"/>
                <w:lang w:val="es-ES_tradnl"/>
              </w:rPr>
            </w:pPr>
            <w:r w:rsidRPr="00D854C6">
              <w:rPr>
                <w:rFonts w:ascii="Times New Roman" w:hAnsi="Times New Roman" w:cs="Times New Roman"/>
                <w:b/>
                <w:sz w:val="22"/>
                <w:szCs w:val="22"/>
                <w:lang w:val="es-ES_tradnl"/>
              </w:rPr>
              <w:t>OP/BP/GP 4.01: Evaluación Ambiental</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sz w:val="22"/>
                <w:szCs w:val="22"/>
                <w:lang w:val="es-ES_tradnl"/>
              </w:rPr>
            </w:pPr>
            <w:r w:rsidRPr="00D854C6">
              <w:rPr>
                <w:rStyle w:val="sentencecolor3"/>
                <w:rFonts w:ascii="Times New Roman" w:hAnsi="Times New Roman" w:cs="Times New Roman"/>
                <w:sz w:val="22"/>
                <w:szCs w:val="22"/>
                <w:lang w:val="es-ES_tradnl"/>
              </w:rPr>
              <w:t>¿Es necesario un informe individual sobre la EA (incluido el PGA) para el proyecto?</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EB54B6">
            <w:pPr>
              <w:rPr>
                <w:rFonts w:ascii="Times New Roman" w:hAnsi="Times New Roman" w:cs="Times New Roman"/>
                <w:sz w:val="22"/>
                <w:szCs w:val="22"/>
                <w:lang w:val="es-ES_tradnl"/>
              </w:rPr>
            </w:pPr>
            <w:r w:rsidRPr="00D854C6">
              <w:rPr>
                <w:rStyle w:val="sentencecolor4"/>
                <w:rFonts w:ascii="Times New Roman" w:hAnsi="Times New Roman" w:cs="Times New Roman"/>
                <w:sz w:val="22"/>
                <w:szCs w:val="22"/>
                <w:lang w:val="es-ES_tradnl"/>
              </w:rPr>
              <w:t>En caso afirmativo, ¿la unidad ambiental regional o el gerente sectorial examinaron y aprobaron el informe de EA?</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sz w:val="22"/>
                <w:szCs w:val="22"/>
                <w:lang w:val="es-ES_tradnl"/>
              </w:rPr>
            </w:pPr>
            <w:r w:rsidRPr="00D854C6">
              <w:rPr>
                <w:rStyle w:val="sentencecolor1"/>
                <w:rFonts w:ascii="Times New Roman" w:hAnsi="Times New Roman" w:cs="Times New Roman"/>
                <w:sz w:val="22"/>
                <w:szCs w:val="22"/>
                <w:lang w:val="es-ES_tradnl"/>
              </w:rPr>
              <w:t xml:space="preserve">¿Los costos y las responsabilidades del PGA se incluyen en el crédito </w:t>
            </w:r>
            <w:r w:rsidRPr="00D854C6">
              <w:rPr>
                <w:rStyle w:val="sentencecolor2"/>
                <w:rFonts w:ascii="Times New Roman" w:hAnsi="Times New Roman" w:cs="Times New Roman"/>
                <w:sz w:val="22"/>
                <w:szCs w:val="22"/>
                <w:lang w:val="es-ES_tradnl"/>
              </w:rPr>
              <w:t>o préstamo?</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b/>
                <w:sz w:val="22"/>
                <w:szCs w:val="22"/>
                <w:lang w:val="es-ES_tradnl"/>
              </w:rPr>
            </w:pPr>
            <w:r w:rsidRPr="00D854C6">
              <w:rPr>
                <w:rFonts w:ascii="Times New Roman" w:hAnsi="Times New Roman" w:cs="Times New Roman"/>
                <w:b/>
                <w:sz w:val="22"/>
                <w:szCs w:val="22"/>
                <w:lang w:val="es-ES_tradnl"/>
              </w:rPr>
              <w:t>OP/BP 4.04: Hábitats Naturales</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sz w:val="22"/>
                <w:szCs w:val="22"/>
                <w:lang w:val="es-ES_tradnl"/>
              </w:rPr>
            </w:pPr>
            <w:r w:rsidRPr="00D854C6">
              <w:rPr>
                <w:rStyle w:val="sentencecolor4"/>
                <w:rFonts w:ascii="Times New Roman" w:hAnsi="Times New Roman" w:cs="Times New Roman"/>
                <w:sz w:val="22"/>
                <w:szCs w:val="22"/>
                <w:lang w:val="es-ES_tradnl"/>
              </w:rPr>
              <w:t>¿El proyecto podría ocasionar una transformación o degradación considerable de hábitats naturales de importancia crítica?</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sz w:val="22"/>
                <w:szCs w:val="22"/>
                <w:lang w:val="es-ES_tradnl"/>
              </w:rPr>
            </w:pPr>
            <w:r w:rsidRPr="00D854C6">
              <w:rPr>
                <w:rStyle w:val="sentencecolor1"/>
                <w:rFonts w:ascii="Times New Roman" w:hAnsi="Times New Roman" w:cs="Times New Roman"/>
                <w:sz w:val="22"/>
                <w:szCs w:val="22"/>
                <w:lang w:val="es-ES_tradnl"/>
              </w:rPr>
              <w:t>Si el proyecto da lugar a una transformación o degradación considerable de otros hábitats naturales (que no sean de importancia crítica), ¿contempla medidas de mitigación aceptables para el Banco?</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b/>
                <w:sz w:val="22"/>
                <w:szCs w:val="22"/>
                <w:lang w:val="es-ES_tradnl"/>
              </w:rPr>
            </w:pPr>
            <w:r w:rsidRPr="00D854C6">
              <w:rPr>
                <w:rStyle w:val="sentencecolor1"/>
                <w:rFonts w:ascii="Times New Roman" w:hAnsi="Times New Roman" w:cs="Times New Roman"/>
                <w:b/>
                <w:sz w:val="22"/>
                <w:szCs w:val="22"/>
                <w:lang w:val="es-ES_tradnl"/>
              </w:rPr>
              <w:t xml:space="preserve">OP 4.09: Control de Plagas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sz w:val="22"/>
                <w:szCs w:val="22"/>
                <w:lang w:val="es-ES_tradnl"/>
              </w:rPr>
            </w:pPr>
            <w:r w:rsidRPr="00D854C6">
              <w:rPr>
                <w:rStyle w:val="sentencecolor2"/>
                <w:rFonts w:ascii="Times New Roman" w:hAnsi="Times New Roman" w:cs="Times New Roman"/>
                <w:sz w:val="22"/>
                <w:szCs w:val="22"/>
                <w:lang w:val="es-ES_tradnl"/>
              </w:rPr>
              <w:t xml:space="preserve">¿En la EA se abordan adecuadamente las cuestiones relativas al control de plagas?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sz w:val="22"/>
                <w:szCs w:val="22"/>
                <w:lang w:val="es-ES_tradnl"/>
              </w:rPr>
            </w:pPr>
            <w:r w:rsidRPr="00D854C6">
              <w:rPr>
                <w:rStyle w:val="sentencecolor3"/>
                <w:rFonts w:ascii="Times New Roman" w:hAnsi="Times New Roman" w:cs="Times New Roman"/>
                <w:sz w:val="22"/>
                <w:szCs w:val="22"/>
                <w:lang w:val="es-ES_tradnl"/>
              </w:rPr>
              <w:t xml:space="preserve">¿Se necesita un plan de control de plagas (PCP) individual?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EF4696">
            <w:pPr>
              <w:rPr>
                <w:rFonts w:ascii="Times New Roman" w:hAnsi="Times New Roman" w:cs="Times New Roman"/>
                <w:sz w:val="22"/>
                <w:szCs w:val="22"/>
                <w:lang w:val="es-ES_tradnl"/>
              </w:rPr>
            </w:pPr>
            <w:r w:rsidRPr="00D854C6">
              <w:rPr>
                <w:rStyle w:val="sentencecolor4"/>
                <w:rFonts w:ascii="Times New Roman" w:hAnsi="Times New Roman" w:cs="Times New Roman"/>
                <w:sz w:val="22"/>
                <w:szCs w:val="22"/>
                <w:lang w:val="es-ES_tradnl"/>
              </w:rPr>
              <w:t xml:space="preserve">En caso afirmativo, ¿el PCP ha sido examinado y aprobado por un gerente sectorial o un especialista en salvaguardas? </w:t>
            </w:r>
            <w:r w:rsidRPr="00D854C6">
              <w:rPr>
                <w:rStyle w:val="sentencecolor1"/>
                <w:rFonts w:ascii="Times New Roman" w:hAnsi="Times New Roman" w:cs="Times New Roman"/>
                <w:sz w:val="22"/>
                <w:szCs w:val="22"/>
                <w:lang w:val="es-ES_tradnl"/>
              </w:rPr>
              <w:t xml:space="preserve">¿Los requisitos del PCP están incluidos en el diseño del proyecto? </w:t>
            </w:r>
            <w:r w:rsidRPr="00D854C6">
              <w:rPr>
                <w:rStyle w:val="sentencecolor2"/>
                <w:rFonts w:ascii="Times New Roman" w:hAnsi="Times New Roman" w:cs="Times New Roman"/>
                <w:sz w:val="22"/>
                <w:szCs w:val="22"/>
                <w:lang w:val="es-ES_tradnl"/>
              </w:rPr>
              <w:t xml:space="preserve">En caso afirmativo, ¿el equipo del proyecto incluye a un especialista en control de plagas?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b/>
                <w:sz w:val="22"/>
                <w:szCs w:val="22"/>
                <w:lang w:val="es-ES_tradnl"/>
              </w:rPr>
            </w:pPr>
            <w:r w:rsidRPr="00D854C6">
              <w:rPr>
                <w:rFonts w:ascii="Times New Roman" w:hAnsi="Times New Roman" w:cs="Times New Roman"/>
                <w:b/>
                <w:sz w:val="22"/>
                <w:szCs w:val="22"/>
                <w:lang w:val="es-ES_tradnl"/>
              </w:rPr>
              <w:t>OP/BP 4.11: Recursos Culturales Físicos</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sz w:val="22"/>
                <w:szCs w:val="22"/>
                <w:lang w:val="es-ES_tradnl"/>
              </w:rPr>
            </w:pPr>
            <w:r w:rsidRPr="00D854C6">
              <w:rPr>
                <w:rStyle w:val="sentencecolor1"/>
                <w:rFonts w:ascii="Times New Roman" w:hAnsi="Times New Roman" w:cs="Times New Roman"/>
                <w:sz w:val="22"/>
                <w:szCs w:val="22"/>
                <w:lang w:val="es-ES_tradnl"/>
              </w:rPr>
              <w:t>¿La EA incluye medidas adecuadas sobre propiedad cultural?</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sz w:val="22"/>
                <w:szCs w:val="22"/>
                <w:lang w:val="es-ES_tradnl"/>
              </w:rPr>
            </w:pPr>
            <w:r w:rsidRPr="00D854C6">
              <w:rPr>
                <w:rStyle w:val="sentencecolor2"/>
                <w:rFonts w:ascii="Times New Roman" w:hAnsi="Times New Roman" w:cs="Times New Roman"/>
                <w:sz w:val="22"/>
                <w:szCs w:val="22"/>
                <w:lang w:val="es-ES_tradnl"/>
              </w:rPr>
              <w:t>¿El crédito o préstamo incorpora mecanismos para mitigar los posibles impactos negativos en los bienes culturales?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b/>
                <w:sz w:val="22"/>
                <w:szCs w:val="22"/>
                <w:lang w:val="es-ES_tradnl"/>
              </w:rPr>
            </w:pPr>
            <w:r w:rsidRPr="00D854C6">
              <w:rPr>
                <w:rFonts w:ascii="Times New Roman" w:hAnsi="Times New Roman" w:cs="Times New Roman"/>
                <w:b/>
                <w:sz w:val="22"/>
                <w:szCs w:val="22"/>
                <w:lang w:val="es-ES_tradnl"/>
              </w:rPr>
              <w:t>OP/BP 4.10: Pueblos Indígenas</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3E08BF">
            <w:pPr>
              <w:rPr>
                <w:rFonts w:ascii="Times New Roman" w:hAnsi="Times New Roman" w:cs="Times New Roman"/>
                <w:sz w:val="22"/>
                <w:szCs w:val="22"/>
                <w:lang w:val="es-ES_tradnl"/>
              </w:rPr>
            </w:pPr>
            <w:r w:rsidRPr="00D854C6">
              <w:rPr>
                <w:rStyle w:val="sentencecolor4"/>
                <w:rFonts w:ascii="Times New Roman" w:hAnsi="Times New Roman" w:cs="Times New Roman"/>
                <w:sz w:val="22"/>
                <w:szCs w:val="22"/>
                <w:lang w:val="es-ES_tradnl"/>
              </w:rPr>
              <w:t xml:space="preserve">¿Se ha preparado, por separado, un plan/marco de planificación </w:t>
            </w:r>
            <w:r w:rsidRPr="00D854C6">
              <w:rPr>
                <w:rStyle w:val="sentencecolor1"/>
                <w:rFonts w:ascii="Times New Roman" w:hAnsi="Times New Roman" w:cs="Times New Roman"/>
                <w:sz w:val="22"/>
                <w:szCs w:val="22"/>
                <w:lang w:val="es-ES_tradnl"/>
              </w:rPr>
              <w:t xml:space="preserve">para pueblos indígenas (lo que corresponda) en consulta con </w:t>
            </w:r>
            <w:r w:rsidRPr="00D854C6">
              <w:rPr>
                <w:rStyle w:val="sentencecolor2"/>
                <w:rFonts w:ascii="Times New Roman" w:hAnsi="Times New Roman" w:cs="Times New Roman"/>
                <w:sz w:val="22"/>
                <w:szCs w:val="22"/>
                <w:lang w:val="es-ES_tradnl"/>
              </w:rPr>
              <w:t>los pueblos afectados?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7516DC">
            <w:pPr>
              <w:rPr>
                <w:rFonts w:ascii="Times New Roman" w:hAnsi="Times New Roman" w:cs="Times New Roman"/>
                <w:sz w:val="22"/>
                <w:szCs w:val="22"/>
                <w:lang w:val="es-ES_tradnl"/>
              </w:rPr>
            </w:pPr>
            <w:r w:rsidRPr="00D854C6">
              <w:rPr>
                <w:rStyle w:val="sentencecolor3"/>
                <w:rFonts w:ascii="Times New Roman" w:hAnsi="Times New Roman" w:cs="Times New Roman"/>
                <w:sz w:val="22"/>
                <w:szCs w:val="22"/>
                <w:lang w:val="es-ES_tradnl"/>
              </w:rPr>
              <w:t>En caso afirmativo, ¿la unidad regional responsable de las salvaguardas o el gerente sectorial revisó el plan?</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3A0AE4"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A0AE4" w:rsidRPr="00D854C6" w:rsidRDefault="003A0AE4">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rsidP="007516DC">
            <w:pPr>
              <w:rPr>
                <w:rFonts w:ascii="Times New Roman" w:hAnsi="Times New Roman" w:cs="Times New Roman"/>
                <w:sz w:val="22"/>
                <w:szCs w:val="22"/>
                <w:lang w:val="es-ES_tradnl"/>
              </w:rPr>
            </w:pPr>
            <w:r w:rsidRPr="00D854C6">
              <w:rPr>
                <w:rStyle w:val="sentencecolor3"/>
                <w:rFonts w:ascii="Times New Roman" w:hAnsi="Times New Roman" w:cs="Times New Roman"/>
                <w:sz w:val="22"/>
                <w:szCs w:val="22"/>
                <w:lang w:val="es-ES_tradnl"/>
              </w:rPr>
              <w:t>Si todo el proyecto está diseñado para beneficiar a los pueblos indígenas, ¿el diseño ha sido examinado y aprobado por la unidad de desarrollo social de la región o el gerente sectorial?</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A0AE4"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A0AE4" w:rsidRPr="00D854C6" w:rsidRDefault="003A0AE4">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r>
      <w:tr w:rsidR="003E08BF"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E08BF" w:rsidRPr="00D854C6" w:rsidRDefault="003E08BF">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E08BF" w:rsidRPr="00D854C6" w:rsidRDefault="003E08BF" w:rsidP="007516DC">
            <w:pPr>
              <w:rPr>
                <w:rFonts w:ascii="Times New Roman" w:hAnsi="Times New Roman" w:cs="Times New Roman"/>
                <w:b/>
                <w:sz w:val="22"/>
                <w:szCs w:val="22"/>
                <w:lang w:val="es-ES_tradnl"/>
              </w:rPr>
            </w:pPr>
            <w:r w:rsidRPr="00D854C6">
              <w:rPr>
                <w:rFonts w:ascii="Times New Roman" w:hAnsi="Times New Roman" w:cs="Times New Roman"/>
                <w:b/>
                <w:sz w:val="22"/>
                <w:szCs w:val="22"/>
                <w:lang w:val="es-ES_tradnl"/>
              </w:rPr>
              <w:t xml:space="preserve">OP/BP 4.12: Reasentamiento </w:t>
            </w:r>
            <w:r w:rsidR="007516DC">
              <w:rPr>
                <w:rFonts w:ascii="Times New Roman" w:hAnsi="Times New Roman" w:cs="Times New Roman"/>
                <w:b/>
                <w:sz w:val="22"/>
                <w:szCs w:val="22"/>
                <w:lang w:val="es-ES_tradnl"/>
              </w:rPr>
              <w:t>I</w:t>
            </w:r>
            <w:r w:rsidR="007516DC" w:rsidRPr="00D854C6">
              <w:rPr>
                <w:rFonts w:ascii="Times New Roman" w:hAnsi="Times New Roman" w:cs="Times New Roman"/>
                <w:b/>
                <w:sz w:val="22"/>
                <w:szCs w:val="22"/>
                <w:lang w:val="es-ES_tradnl"/>
              </w:rPr>
              <w:t>nvoluntario</w:t>
            </w:r>
          </w:p>
        </w:tc>
      </w:tr>
      <w:tr w:rsidR="003E08BF"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E08BF" w:rsidRPr="00D854C6" w:rsidRDefault="003E08BF">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E08BF" w:rsidRPr="00D854C6" w:rsidRDefault="003E08BF" w:rsidP="003E08BF">
            <w:pPr>
              <w:rPr>
                <w:rFonts w:ascii="Times New Roman" w:hAnsi="Times New Roman" w:cs="Times New Roman"/>
                <w:sz w:val="22"/>
                <w:szCs w:val="22"/>
                <w:lang w:val="es-ES_tradnl"/>
              </w:rPr>
            </w:pPr>
            <w:r w:rsidRPr="00D854C6">
              <w:rPr>
                <w:rStyle w:val="sentencecolor4"/>
                <w:rFonts w:ascii="Times New Roman" w:hAnsi="Times New Roman" w:cs="Times New Roman"/>
                <w:sz w:val="22"/>
                <w:szCs w:val="22"/>
                <w:lang w:val="es-ES_tradnl"/>
              </w:rPr>
              <w:t>¿Se ha preparado un plan/plan abreviado/marco de políticas/marco de procedimiento de reasentamiento (lo que corresponda)?</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3E08BF">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3E08BF">
            <w:pPr>
              <w:rPr>
                <w:sz w:val="18"/>
                <w:szCs w:val="18"/>
                <w:lang w:val="es-ES_tradnl"/>
              </w:rPr>
            </w:pPr>
            <w:r w:rsidRPr="00D854C6">
              <w:rPr>
                <w:sz w:val="18"/>
                <w:szCs w:val="18"/>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3E08BF">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3E08BF">
            <w:pPr>
              <w:rPr>
                <w:sz w:val="18"/>
                <w:szCs w:val="18"/>
                <w:lang w:val="es-ES_tradnl"/>
              </w:rPr>
            </w:pPr>
            <w:r w:rsidRPr="00D854C6">
              <w:rPr>
                <w:sz w:val="18"/>
                <w:szCs w:val="18"/>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E08BF" w:rsidRPr="00D854C6" w:rsidRDefault="003E08BF">
            <w:pPr>
              <w:rPr>
                <w:sz w:val="18"/>
                <w:szCs w:val="18"/>
                <w:lang w:val="es-ES_tradnl"/>
              </w:rPr>
            </w:pPr>
            <w:r w:rsidRPr="00D854C6">
              <w:rPr>
                <w:sz w:val="18"/>
                <w:szCs w:val="18"/>
                <w:lang w:val="es-ES_tradnl"/>
              </w:rPr>
              <w:t>[   ]</w:t>
            </w:r>
          </w:p>
        </w:tc>
      </w:tr>
      <w:tr w:rsidR="003E08BF"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3E08BF" w:rsidRPr="00D854C6" w:rsidRDefault="003E08BF">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E08BF" w:rsidRPr="00D854C6" w:rsidRDefault="003E08BF" w:rsidP="007516DC">
            <w:pPr>
              <w:rPr>
                <w:rFonts w:ascii="Times New Roman" w:hAnsi="Times New Roman" w:cs="Times New Roman"/>
                <w:sz w:val="22"/>
                <w:szCs w:val="22"/>
                <w:lang w:val="es-ES_tradnl"/>
              </w:rPr>
            </w:pPr>
            <w:r w:rsidRPr="00D854C6">
              <w:rPr>
                <w:rStyle w:val="sentencecolor1"/>
                <w:rFonts w:ascii="Times New Roman" w:hAnsi="Times New Roman" w:cs="Times New Roman"/>
                <w:sz w:val="22"/>
                <w:szCs w:val="22"/>
                <w:lang w:val="es-ES_tradnl"/>
              </w:rPr>
              <w:t>En caso afirmativo, ¿la unidad regional responsable de las salvaguardas o el gerente sectorial revisó el plan?</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3E08BF">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3E08BF">
            <w:pPr>
              <w:rPr>
                <w:sz w:val="18"/>
                <w:szCs w:val="18"/>
                <w:lang w:val="es-ES_tradnl"/>
              </w:rPr>
            </w:pPr>
            <w:r w:rsidRPr="00D854C6">
              <w:rPr>
                <w:sz w:val="18"/>
                <w:szCs w:val="18"/>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3E08BF">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3E08BF">
            <w:pPr>
              <w:rPr>
                <w:sz w:val="18"/>
                <w:szCs w:val="18"/>
                <w:lang w:val="es-ES_tradnl"/>
              </w:rPr>
            </w:pPr>
            <w:r w:rsidRPr="00D854C6">
              <w:rPr>
                <w:sz w:val="18"/>
                <w:szCs w:val="18"/>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E08BF"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E08BF" w:rsidRPr="00D854C6" w:rsidRDefault="003E08BF">
            <w:pPr>
              <w:rPr>
                <w:sz w:val="18"/>
                <w:szCs w:val="18"/>
                <w:lang w:val="es-ES_tradnl"/>
              </w:rPr>
            </w:pPr>
            <w:r w:rsidRPr="00D854C6">
              <w:rPr>
                <w:sz w:val="18"/>
                <w:szCs w:val="18"/>
                <w:lang w:val="es-ES_tradnl"/>
              </w:rPr>
              <w:t>[   ]</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b/>
                <w:sz w:val="22"/>
                <w:szCs w:val="22"/>
                <w:lang w:val="es-ES_tradnl"/>
              </w:rPr>
            </w:pPr>
            <w:r w:rsidRPr="00D854C6">
              <w:rPr>
                <w:rFonts w:ascii="Times New Roman" w:hAnsi="Times New Roman" w:cs="Times New Roman"/>
                <w:b/>
                <w:sz w:val="22"/>
                <w:szCs w:val="22"/>
                <w:lang w:val="es-ES_tradnl"/>
              </w:rPr>
              <w:t>OP/BP 4.36: Bosques</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sz w:val="22"/>
                <w:szCs w:val="22"/>
                <w:lang w:val="es-ES_tradnl"/>
              </w:rPr>
            </w:pPr>
            <w:r w:rsidRPr="00D854C6">
              <w:rPr>
                <w:rStyle w:val="sentencecolor3"/>
                <w:rFonts w:ascii="Times New Roman" w:hAnsi="Times New Roman" w:cs="Times New Roman"/>
                <w:sz w:val="22"/>
                <w:szCs w:val="22"/>
                <w:lang w:val="es-ES_tradnl"/>
              </w:rPr>
              <w:t>¿Se ha llevado a cabo el análisis sectorial de las cuestiones y limitaciones institucionales y de políticas?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sz w:val="22"/>
                <w:szCs w:val="22"/>
                <w:lang w:val="es-ES_tradnl"/>
              </w:rPr>
            </w:pPr>
            <w:r w:rsidRPr="00D854C6">
              <w:rPr>
                <w:rStyle w:val="sentencecolor4"/>
                <w:rFonts w:ascii="Times New Roman" w:hAnsi="Times New Roman" w:cs="Times New Roman"/>
                <w:sz w:val="22"/>
                <w:szCs w:val="22"/>
                <w:lang w:val="es-ES_tradnl"/>
              </w:rPr>
              <w:t>¿El diseño del proyecto incluye medidas satisfactorias para resolver estas limitaciones?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sz w:val="22"/>
                <w:szCs w:val="22"/>
                <w:lang w:val="es-ES_tradnl"/>
              </w:rPr>
            </w:pPr>
            <w:r w:rsidRPr="00D854C6">
              <w:rPr>
                <w:rStyle w:val="sentencecolor1"/>
                <w:rFonts w:ascii="Times New Roman" w:hAnsi="Times New Roman" w:cs="Times New Roman"/>
                <w:sz w:val="22"/>
                <w:szCs w:val="22"/>
                <w:lang w:val="es-ES_tradnl"/>
              </w:rPr>
              <w:t xml:space="preserve">¿Mediante el proyecto se financia la tala comercial? </w:t>
            </w:r>
            <w:r w:rsidRPr="00D854C6">
              <w:rPr>
                <w:rStyle w:val="sentencecolor2"/>
                <w:rFonts w:ascii="Times New Roman" w:hAnsi="Times New Roman" w:cs="Times New Roman"/>
                <w:sz w:val="22"/>
                <w:szCs w:val="22"/>
                <w:lang w:val="es-ES_tradnl"/>
              </w:rPr>
              <w:t>En ese caso, ¿se incluyen disposiciones sobre un sistema de certificación?</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b/>
                <w:sz w:val="22"/>
                <w:szCs w:val="22"/>
                <w:lang w:val="es-ES_tradnl"/>
              </w:rPr>
            </w:pPr>
            <w:r w:rsidRPr="00D854C6">
              <w:rPr>
                <w:rFonts w:ascii="Times New Roman" w:hAnsi="Times New Roman" w:cs="Times New Roman"/>
                <w:b/>
                <w:sz w:val="22"/>
                <w:szCs w:val="22"/>
                <w:lang w:val="es-ES_tradnl"/>
              </w:rPr>
              <w:t>Política del Banco Mundial sobre Acceso a la Información</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sz w:val="22"/>
                <w:szCs w:val="22"/>
                <w:lang w:val="es-ES_tradnl"/>
              </w:rPr>
            </w:pPr>
            <w:r w:rsidRPr="00D854C6">
              <w:rPr>
                <w:rStyle w:val="sentencecolor4"/>
                <w:rFonts w:ascii="Times New Roman" w:hAnsi="Times New Roman" w:cs="Times New Roman"/>
                <w:sz w:val="22"/>
                <w:szCs w:val="22"/>
                <w:lang w:val="es-ES_tradnl"/>
              </w:rPr>
              <w:t>¿Se han enviado al InfoShop del Banco Mundial los documentos sobre políticas de salvaguarda pertinentes?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sz w:val="22"/>
                <w:szCs w:val="22"/>
                <w:lang w:val="es-ES_tradnl"/>
              </w:rPr>
            </w:pPr>
            <w:r w:rsidRPr="00D854C6">
              <w:rPr>
                <w:rStyle w:val="sentencecolor1"/>
                <w:rFonts w:ascii="Times New Roman" w:hAnsi="Times New Roman" w:cs="Times New Roman"/>
                <w:sz w:val="22"/>
                <w:szCs w:val="22"/>
                <w:lang w:val="es-ES_tradnl"/>
              </w:rPr>
              <w:t>¿Los documentos pertinentes se han dado a conocer en el país, en un sitio público, con un lenguaje y de una manera que sean comprensibles y accesibles para los grupos afectados por el proyecto y las organizaciones no gubernamentales locales?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b/>
                <w:sz w:val="22"/>
                <w:szCs w:val="22"/>
                <w:lang w:val="es-ES_tradnl"/>
              </w:rPr>
            </w:pPr>
            <w:r w:rsidRPr="00D854C6">
              <w:rPr>
                <w:rFonts w:ascii="Times New Roman" w:hAnsi="Times New Roman" w:cs="Times New Roman"/>
                <w:b/>
                <w:sz w:val="22"/>
                <w:szCs w:val="22"/>
                <w:lang w:val="es-ES_tradnl"/>
              </w:rPr>
              <w:t>Todas las políticas de salvaguarda</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sz w:val="22"/>
                <w:szCs w:val="22"/>
                <w:lang w:val="es-ES_tradnl"/>
              </w:rPr>
            </w:pPr>
            <w:r w:rsidRPr="00D854C6">
              <w:rPr>
                <w:rStyle w:val="sentencecolor3"/>
                <w:rFonts w:ascii="Times New Roman" w:hAnsi="Times New Roman" w:cs="Times New Roman"/>
                <w:sz w:val="22"/>
                <w:szCs w:val="22"/>
                <w:lang w:val="es-ES_tradnl"/>
              </w:rPr>
              <w:t>¿Se ha preparado un cronograma de actividades y un presupuesto satisfactorios, y se han establecido claramente las responsabilidades institucionales para la implementación de medidas relacionadas con las políticas de salvaguarda?</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B32B55">
            <w:pPr>
              <w:rPr>
                <w:rFonts w:ascii="Times New Roman" w:hAnsi="Times New Roman" w:cs="Times New Roman"/>
                <w:sz w:val="22"/>
                <w:szCs w:val="22"/>
                <w:lang w:val="es-ES_tradnl"/>
              </w:rPr>
            </w:pPr>
            <w:r w:rsidRPr="00D854C6">
              <w:rPr>
                <w:rStyle w:val="sentencecolor4"/>
                <w:rFonts w:ascii="Times New Roman" w:hAnsi="Times New Roman" w:cs="Times New Roman"/>
                <w:sz w:val="22"/>
                <w:szCs w:val="22"/>
                <w:lang w:val="es-ES_tradnl"/>
              </w:rPr>
              <w:t>¿Los costos relativos a las medidas de salvaguarda se han incluido en el costo del proyecto?</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sz w:val="22"/>
                <w:szCs w:val="22"/>
                <w:lang w:val="es-ES_tradnl"/>
              </w:rPr>
            </w:pPr>
            <w:r w:rsidRPr="00D854C6">
              <w:rPr>
                <w:rStyle w:val="sentencecolor1"/>
                <w:rFonts w:ascii="Times New Roman" w:hAnsi="Times New Roman" w:cs="Times New Roman"/>
                <w:sz w:val="22"/>
                <w:szCs w:val="22"/>
                <w:lang w:val="es-ES_tradnl"/>
              </w:rPr>
              <w:t xml:space="preserve">¿En el sistema de seguimiento y evaluación del proyecto se incluye </w:t>
            </w:r>
            <w:r w:rsidRPr="00D854C6">
              <w:rPr>
                <w:rStyle w:val="sentencecolor2"/>
                <w:rFonts w:ascii="Times New Roman" w:hAnsi="Times New Roman" w:cs="Times New Roman"/>
                <w:sz w:val="22"/>
                <w:szCs w:val="22"/>
                <w:lang w:val="es-ES_tradnl"/>
              </w:rPr>
              <w:t xml:space="preserve">el seguimiento de las medidas y los impactos vinculados a las políticas </w:t>
            </w:r>
            <w:r w:rsidRPr="00D854C6">
              <w:rPr>
                <w:rStyle w:val="sentencecolor3"/>
                <w:rFonts w:ascii="Times New Roman" w:hAnsi="Times New Roman" w:cs="Times New Roman"/>
                <w:sz w:val="22"/>
                <w:szCs w:val="22"/>
                <w:lang w:val="es-ES_tradnl"/>
              </w:rPr>
              <w:t>de salvaguarda?</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E22EF8"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22EF8" w:rsidRPr="00D854C6" w:rsidRDefault="00E22EF8">
            <w:pPr>
              <w:rPr>
                <w:rFonts w:ascii="Times New Roman" w:hAnsi="Times New Roman" w:cs="Times New Roman"/>
                <w:color w:val="auto"/>
                <w:lang w:val="es-ES_tradnl"/>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rsidP="00CF5615">
            <w:pPr>
              <w:rPr>
                <w:rFonts w:ascii="Times New Roman" w:hAnsi="Times New Roman" w:cs="Times New Roman"/>
                <w:sz w:val="22"/>
                <w:szCs w:val="22"/>
                <w:lang w:val="es-ES_tradnl"/>
              </w:rPr>
            </w:pPr>
            <w:r w:rsidRPr="00D854C6">
              <w:rPr>
                <w:rStyle w:val="sentencecolor4"/>
                <w:rFonts w:ascii="Times New Roman" w:hAnsi="Times New Roman" w:cs="Times New Roman"/>
                <w:sz w:val="22"/>
                <w:szCs w:val="22"/>
                <w:lang w:val="es-ES_tradnl"/>
              </w:rPr>
              <w:t>¿Se han acordado con el prestatario mecanismos de ejecución satisfactorios, y estos se han reflejado adecuadamente en los documentos legales del proyecto?</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22EF8" w:rsidRPr="00D854C6" w:rsidRDefault="007041C9">
            <w:pPr>
              <w:jc w:val="right"/>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n.c.</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E22EF8" w:rsidRPr="00D854C6" w:rsidRDefault="00E22EF8">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   ]</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16"/>
                <w:szCs w:val="16"/>
                <w:lang w:val="es-ES_tradnl"/>
              </w:rPr>
            </w:pPr>
            <w:r w:rsidRPr="00D854C6">
              <w:rPr>
                <w:rFonts w:ascii="Times" w:hAnsi="Times" w:cs="Times"/>
                <w:color w:val="FFFFFF"/>
                <w:sz w:val="16"/>
                <w:szCs w:val="16"/>
                <w:lang w:val="es-ES_tradnl"/>
              </w:rPr>
              <w:t>.</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4"/>
                <w:szCs w:val="4"/>
                <w:lang w:val="es-ES_tradnl"/>
              </w:rPr>
            </w:pPr>
            <w:r w:rsidRPr="00D854C6">
              <w:rPr>
                <w:rFonts w:ascii="Times" w:hAnsi="Times" w:cs="Times"/>
                <w:color w:val="FFFFFF"/>
                <w:sz w:val="4"/>
                <w:szCs w:val="4"/>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rsidP="00926EBA">
            <w:pPr>
              <w:rPr>
                <w:rFonts w:ascii="Times New Roman" w:hAnsi="Times New Roman" w:cs="Times New Roman"/>
                <w:lang w:val="es-ES_tradnl"/>
              </w:rPr>
            </w:pPr>
            <w:r w:rsidRPr="00D854C6">
              <w:rPr>
                <w:rFonts w:ascii="Times New Roman" w:hAnsi="Times New Roman" w:cs="Times New Roman"/>
                <w:b/>
                <w:bCs/>
                <w:lang w:val="es-ES_tradnl"/>
              </w:rPr>
              <w:t>III. A</w:t>
            </w:r>
            <w:r w:rsidR="00926EBA" w:rsidRPr="00D854C6">
              <w:rPr>
                <w:rFonts w:ascii="Times New Roman" w:hAnsi="Times New Roman" w:cs="Times New Roman"/>
                <w:b/>
                <w:bCs/>
                <w:lang w:val="es-ES_tradnl"/>
              </w:rPr>
              <w:t>PROBACIONES</w:t>
            </w:r>
          </w:p>
        </w:tc>
      </w:tr>
      <w:tr w:rsidR="00B440D7" w:rsidRPr="00D854C6" w:rsidTr="00F66C03">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D579E1">
            <w:pPr>
              <w:rPr>
                <w:rFonts w:ascii="Times" w:hAnsi="Times" w:cs="Times"/>
                <w:color w:val="FFFFFF"/>
                <w:sz w:val="6"/>
                <w:szCs w:val="6"/>
                <w:lang w:val="es-ES_tradnl"/>
              </w:rPr>
            </w:pPr>
            <w:r w:rsidRPr="00D854C6">
              <w:rPr>
                <w:rFonts w:ascii="Times" w:hAnsi="Times" w:cs="Times"/>
                <w:color w:val="FFFFFF"/>
                <w:sz w:val="6"/>
                <w:szCs w:val="6"/>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80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90B0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Gerente de proyecto</w:t>
            </w:r>
            <w:r w:rsidR="00D579E1" w:rsidRPr="00D854C6">
              <w:rPr>
                <w:rFonts w:ascii="Times New Roman" w:hAnsi="Times New Roman" w:cs="Times New Roman"/>
                <w:sz w:val="22"/>
                <w:szCs w:val="22"/>
                <w:lang w:val="es-ES_tradnl"/>
              </w:rPr>
              <w:t>:</w:t>
            </w:r>
          </w:p>
        </w:tc>
        <w:tc>
          <w:tcPr>
            <w:tcW w:w="6366"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590B0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w:t>
            </w:r>
            <w:r w:rsidR="00590B05" w:rsidRPr="00D854C6">
              <w:rPr>
                <w:rFonts w:ascii="Times New Roman" w:hAnsi="Times New Roman" w:cs="Times New Roman"/>
                <w:sz w:val="22"/>
                <w:szCs w:val="22"/>
                <w:lang w:val="es-ES_tradnl"/>
              </w:rPr>
              <w:t>ombre</w:t>
            </w:r>
            <w:r w:rsidRPr="00D854C6">
              <w:rPr>
                <w:rFonts w:ascii="Times New Roman" w:hAnsi="Times New Roman" w:cs="Times New Roman"/>
                <w:sz w:val="22"/>
                <w:szCs w:val="22"/>
                <w:lang w:val="es-ES_tradnl"/>
              </w:rPr>
              <w:t>: Robert Ragland Davis</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D579E1" w:rsidP="00590B05">
            <w:pPr>
              <w:rPr>
                <w:rFonts w:ascii="Times New Roman" w:hAnsi="Times New Roman" w:cs="Times New Roman"/>
                <w:sz w:val="22"/>
                <w:szCs w:val="22"/>
                <w:lang w:val="es-ES_tradnl"/>
              </w:rPr>
            </w:pPr>
            <w:r w:rsidRPr="00D854C6">
              <w:rPr>
                <w:rFonts w:ascii="Times New Roman" w:hAnsi="Times New Roman" w:cs="Times New Roman"/>
                <w:i/>
                <w:iCs/>
                <w:sz w:val="22"/>
                <w:szCs w:val="22"/>
                <w:lang w:val="es-ES_tradnl"/>
              </w:rPr>
              <w:t>A</w:t>
            </w:r>
            <w:r w:rsidR="00590B05" w:rsidRPr="00D854C6">
              <w:rPr>
                <w:rFonts w:ascii="Times New Roman" w:hAnsi="Times New Roman" w:cs="Times New Roman"/>
                <w:i/>
                <w:iCs/>
                <w:sz w:val="22"/>
                <w:szCs w:val="22"/>
                <w:lang w:val="es-ES_tradnl"/>
              </w:rPr>
              <w:t>probado por</w:t>
            </w:r>
            <w:r w:rsidRPr="00D854C6">
              <w:rPr>
                <w:rFonts w:ascii="Times New Roman" w:hAnsi="Times New Roman" w:cs="Times New Roman"/>
                <w:i/>
                <w:iCs/>
                <w:sz w:val="22"/>
                <w:szCs w:val="22"/>
                <w:lang w:val="es-ES_tradnl"/>
              </w:rPr>
              <w:t>:</w:t>
            </w: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80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90B0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Coordinador regional de salvaguardas</w:t>
            </w:r>
            <w:r w:rsidR="00D579E1" w:rsidRPr="00D854C6">
              <w:rPr>
                <w:rFonts w:ascii="Times New Roman" w:hAnsi="Times New Roman" w:cs="Times New Roman"/>
                <w:sz w:val="22"/>
                <w:szCs w:val="22"/>
                <w:lang w:val="es-ES_tradnl"/>
              </w:rPr>
              <w:t>:</w:t>
            </w:r>
          </w:p>
        </w:tc>
        <w:tc>
          <w:tcPr>
            <w:tcW w:w="374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Default="00D579E1" w:rsidP="00590B0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w:t>
            </w:r>
            <w:r w:rsidR="00590B05" w:rsidRPr="00D854C6">
              <w:rPr>
                <w:rFonts w:ascii="Times New Roman" w:hAnsi="Times New Roman" w:cs="Times New Roman"/>
                <w:sz w:val="22"/>
                <w:szCs w:val="22"/>
                <w:lang w:val="es-ES_tradnl"/>
              </w:rPr>
              <w:t>ombre</w:t>
            </w:r>
            <w:r w:rsidRPr="00D854C6">
              <w:rPr>
                <w:rFonts w:ascii="Times New Roman" w:hAnsi="Times New Roman" w:cs="Times New Roman"/>
                <w:sz w:val="22"/>
                <w:szCs w:val="22"/>
                <w:lang w:val="es-ES_tradnl"/>
              </w:rPr>
              <w:t xml:space="preserve">: </w:t>
            </w:r>
          </w:p>
          <w:p w:rsidR="006535BC" w:rsidRPr="00D854C6" w:rsidRDefault="00287161" w:rsidP="00287161">
            <w:pPr>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No Aplica, </w:t>
            </w:r>
            <w:r w:rsidR="006535BC">
              <w:rPr>
                <w:rFonts w:ascii="Times New Roman" w:hAnsi="Times New Roman" w:cs="Times New Roman"/>
                <w:sz w:val="22"/>
                <w:szCs w:val="22"/>
                <w:lang w:val="es-ES_tradnl"/>
              </w:rPr>
              <w:t xml:space="preserve">Proyecto </w:t>
            </w:r>
            <w:proofErr w:type="spellStart"/>
            <w:r>
              <w:rPr>
                <w:rFonts w:ascii="Times New Roman" w:hAnsi="Times New Roman" w:cs="Times New Roman"/>
                <w:sz w:val="22"/>
                <w:szCs w:val="22"/>
                <w:lang w:val="es-ES_tradnl"/>
              </w:rPr>
              <w:t>T</w:t>
            </w:r>
            <w:r w:rsidR="006535BC">
              <w:rPr>
                <w:rFonts w:ascii="Times New Roman" w:hAnsi="Times New Roman" w:cs="Times New Roman"/>
                <w:sz w:val="22"/>
                <w:szCs w:val="22"/>
                <w:lang w:val="es-ES_tradnl"/>
              </w:rPr>
              <w:t>transferido</w:t>
            </w:r>
            <w:proofErr w:type="spellEnd"/>
            <w:r w:rsidR="006535BC">
              <w:rPr>
                <w:rFonts w:ascii="Times New Roman" w:hAnsi="Times New Roman" w:cs="Times New Roman"/>
                <w:sz w:val="22"/>
                <w:szCs w:val="22"/>
                <w:lang w:val="es-ES_tradnl"/>
              </w:rPr>
              <w:t xml:space="preserve"> </w:t>
            </w:r>
          </w:p>
        </w:tc>
        <w:tc>
          <w:tcPr>
            <w:tcW w:w="262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Default="00590B0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w:t>
            </w:r>
            <w:r w:rsidR="00D579E1" w:rsidRPr="00D854C6">
              <w:rPr>
                <w:rFonts w:ascii="Times New Roman" w:hAnsi="Times New Roman" w:cs="Times New Roman"/>
                <w:sz w:val="22"/>
                <w:szCs w:val="22"/>
                <w:lang w:val="es-ES_tradnl"/>
              </w:rPr>
              <w:t xml:space="preserve">: </w:t>
            </w:r>
          </w:p>
          <w:p w:rsidR="006535BC" w:rsidRPr="00D854C6" w:rsidRDefault="006535BC">
            <w:pPr>
              <w:rPr>
                <w:rFonts w:ascii="Times New Roman" w:hAnsi="Times New Roman" w:cs="Times New Roman"/>
                <w:sz w:val="22"/>
                <w:szCs w:val="22"/>
                <w:lang w:val="es-ES_tradnl"/>
              </w:rPr>
            </w:pPr>
          </w:p>
        </w:tc>
      </w:tr>
      <w:tr w:rsidR="00B440D7" w:rsidRPr="00D854C6" w:rsidTr="00F66C03">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B440D7" w:rsidRPr="00D854C6" w:rsidRDefault="00B440D7">
            <w:pPr>
              <w:rPr>
                <w:rFonts w:ascii="Times New Roman" w:hAnsi="Times New Roman" w:cs="Times New Roman"/>
                <w:color w:val="auto"/>
                <w:lang w:val="es-ES_tradnl"/>
              </w:rPr>
            </w:pPr>
          </w:p>
        </w:tc>
        <w:tc>
          <w:tcPr>
            <w:tcW w:w="280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Pr="00D854C6" w:rsidRDefault="00590B0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Gerente sectorial</w:t>
            </w:r>
            <w:r w:rsidR="00D579E1" w:rsidRPr="00D854C6">
              <w:rPr>
                <w:rFonts w:ascii="Times New Roman" w:hAnsi="Times New Roman" w:cs="Times New Roman"/>
                <w:sz w:val="22"/>
                <w:szCs w:val="22"/>
                <w:lang w:val="es-ES_tradnl"/>
              </w:rPr>
              <w:t>:</w:t>
            </w:r>
          </w:p>
        </w:tc>
        <w:tc>
          <w:tcPr>
            <w:tcW w:w="374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Default="00D579E1" w:rsidP="00590B0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N</w:t>
            </w:r>
            <w:r w:rsidR="00590B05" w:rsidRPr="00D854C6">
              <w:rPr>
                <w:rFonts w:ascii="Times New Roman" w:hAnsi="Times New Roman" w:cs="Times New Roman"/>
                <w:sz w:val="22"/>
                <w:szCs w:val="22"/>
                <w:lang w:val="es-ES_tradnl"/>
              </w:rPr>
              <w:t>ombre</w:t>
            </w:r>
            <w:r w:rsidRPr="00D854C6">
              <w:rPr>
                <w:rFonts w:ascii="Times New Roman" w:hAnsi="Times New Roman" w:cs="Times New Roman"/>
                <w:sz w:val="22"/>
                <w:szCs w:val="22"/>
                <w:lang w:val="es-ES_tradnl"/>
              </w:rPr>
              <w:t xml:space="preserve">: </w:t>
            </w:r>
          </w:p>
          <w:p w:rsidR="00E25A2C" w:rsidRDefault="006535BC" w:rsidP="00E25A2C">
            <w:pPr>
              <w:rPr>
                <w:rFonts w:ascii="Times New Roman" w:hAnsi="Times New Roman" w:cs="Times New Roman"/>
                <w:sz w:val="22"/>
                <w:szCs w:val="22"/>
                <w:lang w:val="es-ES_tradnl"/>
              </w:rPr>
            </w:pPr>
            <w:r>
              <w:rPr>
                <w:rFonts w:ascii="Times New Roman" w:hAnsi="Times New Roman" w:cs="Times New Roman"/>
                <w:sz w:val="22"/>
                <w:szCs w:val="22"/>
                <w:lang w:val="es-ES_tradnl"/>
              </w:rPr>
              <w:t>Enrique Pantoja en nombre de</w:t>
            </w:r>
          </w:p>
          <w:p w:rsidR="006535BC" w:rsidRPr="00D854C6" w:rsidRDefault="006535BC" w:rsidP="00E25A2C">
            <w:pPr>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Laurent </w:t>
            </w:r>
            <w:proofErr w:type="spellStart"/>
            <w:r>
              <w:rPr>
                <w:rFonts w:ascii="Times New Roman" w:hAnsi="Times New Roman" w:cs="Times New Roman"/>
                <w:sz w:val="22"/>
                <w:szCs w:val="22"/>
                <w:lang w:val="es-ES_tradnl"/>
              </w:rPr>
              <w:t>Msellati</w:t>
            </w:r>
            <w:proofErr w:type="spellEnd"/>
          </w:p>
        </w:tc>
        <w:tc>
          <w:tcPr>
            <w:tcW w:w="262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440D7" w:rsidRDefault="00590B05">
            <w:pPr>
              <w:rPr>
                <w:rFonts w:ascii="Times New Roman" w:hAnsi="Times New Roman" w:cs="Times New Roman"/>
                <w:sz w:val="22"/>
                <w:szCs w:val="22"/>
                <w:lang w:val="es-ES_tradnl"/>
              </w:rPr>
            </w:pPr>
            <w:r w:rsidRPr="00D854C6">
              <w:rPr>
                <w:rFonts w:ascii="Times New Roman" w:hAnsi="Times New Roman" w:cs="Times New Roman"/>
                <w:sz w:val="22"/>
                <w:szCs w:val="22"/>
                <w:lang w:val="es-ES_tradnl"/>
              </w:rPr>
              <w:t>Fecha</w:t>
            </w:r>
            <w:r w:rsidR="00D579E1" w:rsidRPr="00D854C6">
              <w:rPr>
                <w:rFonts w:ascii="Times New Roman" w:hAnsi="Times New Roman" w:cs="Times New Roman"/>
                <w:sz w:val="22"/>
                <w:szCs w:val="22"/>
                <w:lang w:val="es-ES_tradnl"/>
              </w:rPr>
              <w:t xml:space="preserve">: </w:t>
            </w:r>
          </w:p>
          <w:p w:rsidR="006535BC" w:rsidRPr="00D854C6" w:rsidRDefault="006535BC">
            <w:pPr>
              <w:rPr>
                <w:rFonts w:ascii="Times New Roman" w:hAnsi="Times New Roman" w:cs="Times New Roman"/>
                <w:sz w:val="22"/>
                <w:szCs w:val="22"/>
                <w:lang w:val="es-ES_tradnl"/>
              </w:rPr>
            </w:pPr>
            <w:r>
              <w:rPr>
                <w:rFonts w:ascii="Times New Roman" w:hAnsi="Times New Roman" w:cs="Times New Roman"/>
                <w:sz w:val="22"/>
                <w:szCs w:val="22"/>
                <w:lang w:val="es-ES_tradnl"/>
              </w:rPr>
              <w:t>1 de Febrero de 2013</w:t>
            </w:r>
          </w:p>
        </w:tc>
      </w:tr>
    </w:tbl>
    <w:p w:rsidR="00D579E1" w:rsidRPr="00D854C6" w:rsidRDefault="00D579E1">
      <w:pPr>
        <w:rPr>
          <w:lang w:val="es-ES_tradnl"/>
        </w:rPr>
      </w:pPr>
    </w:p>
    <w:sectPr w:rsidR="00D579E1" w:rsidRPr="00D854C6">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66"/>
    <w:rsid w:val="00024D89"/>
    <w:rsid w:val="00026E08"/>
    <w:rsid w:val="00072BB4"/>
    <w:rsid w:val="000A34FD"/>
    <w:rsid w:val="000D0B5F"/>
    <w:rsid w:val="000E3DED"/>
    <w:rsid w:val="000F4757"/>
    <w:rsid w:val="000F5B28"/>
    <w:rsid w:val="00126FCF"/>
    <w:rsid w:val="001567D6"/>
    <w:rsid w:val="00161F89"/>
    <w:rsid w:val="001673AD"/>
    <w:rsid w:val="00183F90"/>
    <w:rsid w:val="001D3B2E"/>
    <w:rsid w:val="001E7338"/>
    <w:rsid w:val="002022A1"/>
    <w:rsid w:val="00222A92"/>
    <w:rsid w:val="00266C46"/>
    <w:rsid w:val="00276496"/>
    <w:rsid w:val="00286BAE"/>
    <w:rsid w:val="00287161"/>
    <w:rsid w:val="002872E9"/>
    <w:rsid w:val="002D0E6D"/>
    <w:rsid w:val="002D1FA4"/>
    <w:rsid w:val="00306075"/>
    <w:rsid w:val="00315F66"/>
    <w:rsid w:val="00326EB4"/>
    <w:rsid w:val="0033483C"/>
    <w:rsid w:val="00335FDC"/>
    <w:rsid w:val="00363984"/>
    <w:rsid w:val="0037112B"/>
    <w:rsid w:val="00397CCD"/>
    <w:rsid w:val="003A0AE4"/>
    <w:rsid w:val="003D091C"/>
    <w:rsid w:val="003E08BF"/>
    <w:rsid w:val="00414FE6"/>
    <w:rsid w:val="00450AE2"/>
    <w:rsid w:val="00450F64"/>
    <w:rsid w:val="00483774"/>
    <w:rsid w:val="004907D9"/>
    <w:rsid w:val="004A27E1"/>
    <w:rsid w:val="004A73D8"/>
    <w:rsid w:val="004B26BA"/>
    <w:rsid w:val="004C4B14"/>
    <w:rsid w:val="004C65E3"/>
    <w:rsid w:val="004E3028"/>
    <w:rsid w:val="004F0B22"/>
    <w:rsid w:val="0050355A"/>
    <w:rsid w:val="00512075"/>
    <w:rsid w:val="0052496C"/>
    <w:rsid w:val="0054002B"/>
    <w:rsid w:val="00582FF4"/>
    <w:rsid w:val="00590B05"/>
    <w:rsid w:val="005D1AFF"/>
    <w:rsid w:val="005D4A1E"/>
    <w:rsid w:val="005D573C"/>
    <w:rsid w:val="005D7A9F"/>
    <w:rsid w:val="005E162C"/>
    <w:rsid w:val="005F3083"/>
    <w:rsid w:val="00603CC1"/>
    <w:rsid w:val="00616CA1"/>
    <w:rsid w:val="006218C1"/>
    <w:rsid w:val="00625BB8"/>
    <w:rsid w:val="006457FE"/>
    <w:rsid w:val="006535BC"/>
    <w:rsid w:val="00654BB9"/>
    <w:rsid w:val="00660793"/>
    <w:rsid w:val="00666FF3"/>
    <w:rsid w:val="00681D05"/>
    <w:rsid w:val="006A2E0D"/>
    <w:rsid w:val="006A42B0"/>
    <w:rsid w:val="006A52E2"/>
    <w:rsid w:val="006A7830"/>
    <w:rsid w:val="006B0F2C"/>
    <w:rsid w:val="006C080C"/>
    <w:rsid w:val="006C470A"/>
    <w:rsid w:val="006D78AF"/>
    <w:rsid w:val="007041C9"/>
    <w:rsid w:val="00713BCA"/>
    <w:rsid w:val="00727FFC"/>
    <w:rsid w:val="00737703"/>
    <w:rsid w:val="007516DC"/>
    <w:rsid w:val="00757612"/>
    <w:rsid w:val="00766BB2"/>
    <w:rsid w:val="007A14D4"/>
    <w:rsid w:val="007A1F0C"/>
    <w:rsid w:val="007A5993"/>
    <w:rsid w:val="007A7C5F"/>
    <w:rsid w:val="007D5789"/>
    <w:rsid w:val="007F2A0C"/>
    <w:rsid w:val="008032D8"/>
    <w:rsid w:val="00815CCD"/>
    <w:rsid w:val="008266D6"/>
    <w:rsid w:val="008451FA"/>
    <w:rsid w:val="0084733D"/>
    <w:rsid w:val="00894AD4"/>
    <w:rsid w:val="008B7713"/>
    <w:rsid w:val="008E209E"/>
    <w:rsid w:val="008F7102"/>
    <w:rsid w:val="00915466"/>
    <w:rsid w:val="00926EBA"/>
    <w:rsid w:val="009672D5"/>
    <w:rsid w:val="009A3ED5"/>
    <w:rsid w:val="009A5386"/>
    <w:rsid w:val="009A691F"/>
    <w:rsid w:val="00A063DB"/>
    <w:rsid w:val="00A07607"/>
    <w:rsid w:val="00A34EDD"/>
    <w:rsid w:val="00A35CAA"/>
    <w:rsid w:val="00A47D1E"/>
    <w:rsid w:val="00A631E9"/>
    <w:rsid w:val="00A9336C"/>
    <w:rsid w:val="00AA1F23"/>
    <w:rsid w:val="00AC5F5E"/>
    <w:rsid w:val="00AD023E"/>
    <w:rsid w:val="00AF2355"/>
    <w:rsid w:val="00B0161F"/>
    <w:rsid w:val="00B25B6C"/>
    <w:rsid w:val="00B32B55"/>
    <w:rsid w:val="00B440D7"/>
    <w:rsid w:val="00B453BB"/>
    <w:rsid w:val="00B57752"/>
    <w:rsid w:val="00B77965"/>
    <w:rsid w:val="00B93F2B"/>
    <w:rsid w:val="00BA3F94"/>
    <w:rsid w:val="00BB6663"/>
    <w:rsid w:val="00BC01AD"/>
    <w:rsid w:val="00BC4EAC"/>
    <w:rsid w:val="00BD3D76"/>
    <w:rsid w:val="00BE06BB"/>
    <w:rsid w:val="00BE677E"/>
    <w:rsid w:val="00C578EF"/>
    <w:rsid w:val="00C72287"/>
    <w:rsid w:val="00C84486"/>
    <w:rsid w:val="00CA7819"/>
    <w:rsid w:val="00CB7422"/>
    <w:rsid w:val="00CF35B4"/>
    <w:rsid w:val="00CF4CFE"/>
    <w:rsid w:val="00CF5615"/>
    <w:rsid w:val="00D10EC4"/>
    <w:rsid w:val="00D112D6"/>
    <w:rsid w:val="00D22F37"/>
    <w:rsid w:val="00D23328"/>
    <w:rsid w:val="00D4319D"/>
    <w:rsid w:val="00D53D0F"/>
    <w:rsid w:val="00D579E1"/>
    <w:rsid w:val="00D854C6"/>
    <w:rsid w:val="00DA69A8"/>
    <w:rsid w:val="00DD0951"/>
    <w:rsid w:val="00E118D6"/>
    <w:rsid w:val="00E22EF8"/>
    <w:rsid w:val="00E25A2C"/>
    <w:rsid w:val="00E33CA7"/>
    <w:rsid w:val="00E379EB"/>
    <w:rsid w:val="00E432F0"/>
    <w:rsid w:val="00E777A8"/>
    <w:rsid w:val="00E80834"/>
    <w:rsid w:val="00EB54B6"/>
    <w:rsid w:val="00EC5F03"/>
    <w:rsid w:val="00EF4696"/>
    <w:rsid w:val="00F07468"/>
    <w:rsid w:val="00F13978"/>
    <w:rsid w:val="00F16D33"/>
    <w:rsid w:val="00F274AB"/>
    <w:rsid w:val="00F32833"/>
    <w:rsid w:val="00F3517E"/>
    <w:rsid w:val="00F553D2"/>
    <w:rsid w:val="00F66C03"/>
    <w:rsid w:val="00F73685"/>
    <w:rsid w:val="00F87B3D"/>
    <w:rsid w:val="00FA11F3"/>
    <w:rsid w:val="00FA2F88"/>
    <w:rsid w:val="00FA4CB4"/>
    <w:rsid w:val="00FA6701"/>
    <w:rsid w:val="00FC37A5"/>
    <w:rsid w:val="00FE30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sentencecolor3">
    <w:name w:val="sentencecolor3"/>
    <w:basedOn w:val="DefaultParagraphFont"/>
    <w:rsid w:val="00F66C03"/>
  </w:style>
  <w:style w:type="character" w:customStyle="1" w:styleId="sentencecolor4">
    <w:name w:val="sentencecolor4"/>
    <w:basedOn w:val="DefaultParagraphFont"/>
    <w:rsid w:val="00F66C03"/>
  </w:style>
  <w:style w:type="character" w:customStyle="1" w:styleId="sentencecolor1">
    <w:name w:val="sentencecolor1"/>
    <w:basedOn w:val="DefaultParagraphFont"/>
    <w:rsid w:val="00F66C03"/>
  </w:style>
  <w:style w:type="character" w:customStyle="1" w:styleId="sentencecolor2">
    <w:name w:val="sentencecolor2"/>
    <w:basedOn w:val="DefaultParagraphFont"/>
    <w:rsid w:val="003A0AE4"/>
  </w:style>
  <w:style w:type="paragraph" w:styleId="BalloonText">
    <w:name w:val="Balloon Text"/>
    <w:basedOn w:val="Normal"/>
    <w:link w:val="BalloonTextChar"/>
    <w:uiPriority w:val="99"/>
    <w:semiHidden/>
    <w:unhideWhenUsed/>
    <w:rsid w:val="006A52E2"/>
    <w:rPr>
      <w:rFonts w:ascii="Tahoma" w:hAnsi="Tahoma" w:cs="Tahoma"/>
      <w:sz w:val="16"/>
      <w:szCs w:val="16"/>
    </w:rPr>
  </w:style>
  <w:style w:type="character" w:customStyle="1" w:styleId="BalloonTextChar">
    <w:name w:val="Balloon Text Char"/>
    <w:basedOn w:val="DefaultParagraphFont"/>
    <w:link w:val="BalloonText"/>
    <w:uiPriority w:val="99"/>
    <w:semiHidden/>
    <w:rsid w:val="006A52E2"/>
    <w:rPr>
      <w:rFonts w:ascii="Tahoma" w:hAnsi="Tahoma" w:cs="Tahoma"/>
      <w:color w:val="000000"/>
      <w:sz w:val="16"/>
      <w:szCs w:val="16"/>
    </w:rPr>
  </w:style>
  <w:style w:type="character" w:styleId="CommentReference">
    <w:name w:val="annotation reference"/>
    <w:basedOn w:val="DefaultParagraphFont"/>
    <w:uiPriority w:val="99"/>
    <w:semiHidden/>
    <w:unhideWhenUsed/>
    <w:rsid w:val="008451FA"/>
    <w:rPr>
      <w:sz w:val="16"/>
      <w:szCs w:val="16"/>
    </w:rPr>
  </w:style>
  <w:style w:type="paragraph" w:styleId="CommentText">
    <w:name w:val="annotation text"/>
    <w:basedOn w:val="Normal"/>
    <w:link w:val="CommentTextChar"/>
    <w:uiPriority w:val="99"/>
    <w:semiHidden/>
    <w:unhideWhenUsed/>
    <w:rsid w:val="008451FA"/>
    <w:rPr>
      <w:sz w:val="20"/>
      <w:szCs w:val="20"/>
    </w:rPr>
  </w:style>
  <w:style w:type="character" w:customStyle="1" w:styleId="CommentTextChar">
    <w:name w:val="Comment Text Char"/>
    <w:basedOn w:val="DefaultParagraphFont"/>
    <w:link w:val="CommentText"/>
    <w:uiPriority w:val="99"/>
    <w:semiHidden/>
    <w:rsid w:val="008451F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451FA"/>
    <w:rPr>
      <w:b/>
      <w:bCs/>
    </w:rPr>
  </w:style>
  <w:style w:type="character" w:customStyle="1" w:styleId="CommentSubjectChar">
    <w:name w:val="Comment Subject Char"/>
    <w:basedOn w:val="CommentTextChar"/>
    <w:link w:val="CommentSubject"/>
    <w:uiPriority w:val="99"/>
    <w:semiHidden/>
    <w:rsid w:val="008451FA"/>
    <w:rPr>
      <w:rFonts w:ascii="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sentencecolor3">
    <w:name w:val="sentencecolor3"/>
    <w:basedOn w:val="DefaultParagraphFont"/>
    <w:rsid w:val="00F66C03"/>
  </w:style>
  <w:style w:type="character" w:customStyle="1" w:styleId="sentencecolor4">
    <w:name w:val="sentencecolor4"/>
    <w:basedOn w:val="DefaultParagraphFont"/>
    <w:rsid w:val="00F66C03"/>
  </w:style>
  <w:style w:type="character" w:customStyle="1" w:styleId="sentencecolor1">
    <w:name w:val="sentencecolor1"/>
    <w:basedOn w:val="DefaultParagraphFont"/>
    <w:rsid w:val="00F66C03"/>
  </w:style>
  <w:style w:type="character" w:customStyle="1" w:styleId="sentencecolor2">
    <w:name w:val="sentencecolor2"/>
    <w:basedOn w:val="DefaultParagraphFont"/>
    <w:rsid w:val="003A0AE4"/>
  </w:style>
  <w:style w:type="paragraph" w:styleId="BalloonText">
    <w:name w:val="Balloon Text"/>
    <w:basedOn w:val="Normal"/>
    <w:link w:val="BalloonTextChar"/>
    <w:uiPriority w:val="99"/>
    <w:semiHidden/>
    <w:unhideWhenUsed/>
    <w:rsid w:val="006A52E2"/>
    <w:rPr>
      <w:rFonts w:ascii="Tahoma" w:hAnsi="Tahoma" w:cs="Tahoma"/>
      <w:sz w:val="16"/>
      <w:szCs w:val="16"/>
    </w:rPr>
  </w:style>
  <w:style w:type="character" w:customStyle="1" w:styleId="BalloonTextChar">
    <w:name w:val="Balloon Text Char"/>
    <w:basedOn w:val="DefaultParagraphFont"/>
    <w:link w:val="BalloonText"/>
    <w:uiPriority w:val="99"/>
    <w:semiHidden/>
    <w:rsid w:val="006A52E2"/>
    <w:rPr>
      <w:rFonts w:ascii="Tahoma" w:hAnsi="Tahoma" w:cs="Tahoma"/>
      <w:color w:val="000000"/>
      <w:sz w:val="16"/>
      <w:szCs w:val="16"/>
    </w:rPr>
  </w:style>
  <w:style w:type="character" w:styleId="CommentReference">
    <w:name w:val="annotation reference"/>
    <w:basedOn w:val="DefaultParagraphFont"/>
    <w:uiPriority w:val="99"/>
    <w:semiHidden/>
    <w:unhideWhenUsed/>
    <w:rsid w:val="008451FA"/>
    <w:rPr>
      <w:sz w:val="16"/>
      <w:szCs w:val="16"/>
    </w:rPr>
  </w:style>
  <w:style w:type="paragraph" w:styleId="CommentText">
    <w:name w:val="annotation text"/>
    <w:basedOn w:val="Normal"/>
    <w:link w:val="CommentTextChar"/>
    <w:uiPriority w:val="99"/>
    <w:semiHidden/>
    <w:unhideWhenUsed/>
    <w:rsid w:val="008451FA"/>
    <w:rPr>
      <w:sz w:val="20"/>
      <w:szCs w:val="20"/>
    </w:rPr>
  </w:style>
  <w:style w:type="character" w:customStyle="1" w:styleId="CommentTextChar">
    <w:name w:val="Comment Text Char"/>
    <w:basedOn w:val="DefaultParagraphFont"/>
    <w:link w:val="CommentText"/>
    <w:uiPriority w:val="99"/>
    <w:semiHidden/>
    <w:rsid w:val="008451F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451FA"/>
    <w:rPr>
      <w:b/>
      <w:bCs/>
    </w:rPr>
  </w:style>
  <w:style w:type="character" w:customStyle="1" w:styleId="CommentSubjectChar">
    <w:name w:val="Comment Subject Char"/>
    <w:basedOn w:val="CommentTextChar"/>
    <w:link w:val="CommentSubject"/>
    <w:uiPriority w:val="99"/>
    <w:semiHidden/>
    <w:rsid w:val="008451FA"/>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5284</Words>
  <Characters>28436</Characters>
  <Application>Microsoft Office Word</Application>
  <DocSecurity>0</DocSecurity>
  <Lines>236</Lines>
  <Paragraphs>67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Claire Guimbert</cp:lastModifiedBy>
  <cp:revision>2</cp:revision>
  <cp:lastPrinted>2013-04-25T13:03:00Z</cp:lastPrinted>
  <dcterms:created xsi:type="dcterms:W3CDTF">2013-05-24T03:09:00Z</dcterms:created>
  <dcterms:modified xsi:type="dcterms:W3CDTF">2013-05-24T03:09:00Z</dcterms:modified>
</cp:coreProperties>
</file>