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28D" w:rsidRPr="00AE4D59" w:rsidRDefault="001E028D" w:rsidP="001E028D">
      <w:bookmarkStart w:id="0" w:name="_Toc40780168"/>
    </w:p>
    <w:p w:rsidR="001E028D" w:rsidRPr="00AE4D59" w:rsidRDefault="001E028D" w:rsidP="001E028D">
      <w:pPr>
        <w:autoSpaceDE w:val="0"/>
        <w:autoSpaceDN w:val="0"/>
        <w:adjustRightInd w:val="0"/>
        <w:jc w:val="center"/>
        <w:rPr>
          <w:b/>
          <w:bCs/>
        </w:rPr>
      </w:pPr>
      <w:r w:rsidRPr="00AE4D59">
        <w:t xml:space="preserve">Document </w:t>
      </w:r>
      <w:r w:rsidR="000F3498" w:rsidRPr="00AE4D59">
        <w:t>de</w:t>
      </w:r>
    </w:p>
    <w:p w:rsidR="001E028D" w:rsidRPr="00AE4D59" w:rsidRDefault="000F3498" w:rsidP="001E028D">
      <w:pPr>
        <w:autoSpaceDE w:val="0"/>
        <w:autoSpaceDN w:val="0"/>
        <w:adjustRightInd w:val="0"/>
        <w:jc w:val="center"/>
      </w:pPr>
      <w:r w:rsidRPr="00AE4D59">
        <w:t>la Banque mo</w:t>
      </w:r>
      <w:r w:rsidR="00E1344C" w:rsidRPr="00AE4D59">
        <w:t>ndiale</w:t>
      </w:r>
    </w:p>
    <w:p w:rsidR="001E028D" w:rsidRPr="00AE4D59" w:rsidRDefault="001E028D" w:rsidP="001E028D">
      <w:pPr>
        <w:autoSpaceDE w:val="0"/>
        <w:autoSpaceDN w:val="0"/>
        <w:adjustRightInd w:val="0"/>
      </w:pPr>
    </w:p>
    <w:p w:rsidR="001E028D" w:rsidRPr="00AE4D59" w:rsidRDefault="00E1344C" w:rsidP="001E028D">
      <w:pPr>
        <w:autoSpaceDE w:val="0"/>
        <w:autoSpaceDN w:val="0"/>
        <w:adjustRightInd w:val="0"/>
        <w:jc w:val="center"/>
      </w:pPr>
      <w:r w:rsidRPr="00AE4D59">
        <w:t>POUR USAGE OFFICIEL</w:t>
      </w:r>
    </w:p>
    <w:p w:rsidR="001E028D" w:rsidRPr="00AE4D59" w:rsidRDefault="001E028D" w:rsidP="001E028D">
      <w:pPr>
        <w:autoSpaceDE w:val="0"/>
        <w:autoSpaceDN w:val="0"/>
        <w:adjustRightInd w:val="0"/>
      </w:pPr>
    </w:p>
    <w:p w:rsidR="001E028D" w:rsidRPr="00AE4D59" w:rsidRDefault="005E4E6D" w:rsidP="001E028D">
      <w:pPr>
        <w:autoSpaceDE w:val="0"/>
        <w:autoSpaceDN w:val="0"/>
        <w:adjustRightInd w:val="0"/>
        <w:jc w:val="right"/>
      </w:pPr>
      <w:r w:rsidRPr="00AE4D59">
        <w:t>Rapport n</w:t>
      </w:r>
      <w:r w:rsidR="00E1344C" w:rsidRPr="00AE4D59">
        <w:rPr>
          <w:vertAlign w:val="superscript"/>
        </w:rPr>
        <w:t xml:space="preserve">o </w:t>
      </w:r>
      <w:r w:rsidR="001E028D" w:rsidRPr="00AE4D59">
        <w:t>62393-HT</w:t>
      </w:r>
    </w:p>
    <w:p w:rsidR="001E028D" w:rsidRPr="00AE4D59" w:rsidRDefault="001E028D" w:rsidP="001E028D">
      <w:pPr>
        <w:autoSpaceDE w:val="0"/>
        <w:autoSpaceDN w:val="0"/>
        <w:adjustRightInd w:val="0"/>
        <w:jc w:val="right"/>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785949" w:rsidRPr="00AE4D59" w:rsidRDefault="00531EFC">
      <w:pPr>
        <w:tabs>
          <w:tab w:val="left" w:pos="7200"/>
        </w:tabs>
        <w:autoSpaceDE w:val="0"/>
        <w:autoSpaceDN w:val="0"/>
        <w:adjustRightInd w:val="0"/>
      </w:pPr>
      <w:r w:rsidRPr="00AE4D59">
        <w:tab/>
      </w: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A129C8" w:rsidP="001E028D">
      <w:pPr>
        <w:autoSpaceDE w:val="0"/>
        <w:autoSpaceDN w:val="0"/>
        <w:adjustRightInd w:val="0"/>
        <w:jc w:val="center"/>
        <w:rPr>
          <w:caps/>
        </w:rPr>
      </w:pPr>
      <w:r w:rsidRPr="00AE4D59">
        <w:rPr>
          <w:caps/>
        </w:rPr>
        <w:t>DOCUMENT DE PROJET D</w:t>
      </w:r>
      <w:r w:rsidR="000A7636" w:rsidRPr="00AE4D59">
        <w:rPr>
          <w:caps/>
        </w:rPr>
        <w:t>’</w:t>
      </w:r>
      <w:r w:rsidRPr="00AE4D59">
        <w:rPr>
          <w:caps/>
        </w:rPr>
        <w:t>URGENCE</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cONCERNANT</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 xml:space="preserve">UNE PROPOSITION DE </w:t>
      </w:r>
      <w:r w:rsidR="00947949" w:rsidRPr="00AE4D59">
        <w:rPr>
          <w:caps/>
        </w:rPr>
        <w:t>DON</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D</w:t>
      </w:r>
      <w:r w:rsidR="000A7636" w:rsidRPr="00AE4D59">
        <w:rPr>
          <w:caps/>
        </w:rPr>
        <w:t>’</w:t>
      </w:r>
      <w:r w:rsidRPr="00AE4D59">
        <w:rPr>
          <w:caps/>
        </w:rPr>
        <w:t xml:space="preserve">UN MONTANT DE </w:t>
      </w:r>
      <w:r w:rsidR="008871CA" w:rsidRPr="00AE4D59">
        <w:rPr>
          <w:caps/>
        </w:rPr>
        <w:t>37</w:t>
      </w:r>
      <w:r w:rsidRPr="00AE4D59">
        <w:rPr>
          <w:caps/>
        </w:rPr>
        <w:t>,</w:t>
      </w:r>
      <w:r w:rsidR="008871CA" w:rsidRPr="00AE4D59">
        <w:rPr>
          <w:caps/>
        </w:rPr>
        <w:t>6</w:t>
      </w:r>
      <w:r w:rsidR="001E028D" w:rsidRPr="00AE4D59">
        <w:rPr>
          <w:caps/>
        </w:rPr>
        <w:t xml:space="preserve"> MILLION</w:t>
      </w:r>
      <w:r w:rsidRPr="00AE4D59">
        <w:rPr>
          <w:caps/>
        </w:rPr>
        <w:t>S DE DTS</w:t>
      </w:r>
    </w:p>
    <w:p w:rsidR="001E028D" w:rsidRPr="00AE4D59" w:rsidRDefault="001E028D" w:rsidP="001E028D">
      <w:pPr>
        <w:autoSpaceDE w:val="0"/>
        <w:autoSpaceDN w:val="0"/>
        <w:adjustRightInd w:val="0"/>
        <w:jc w:val="center"/>
        <w:rPr>
          <w:caps/>
        </w:rPr>
      </w:pPr>
      <w:r w:rsidRPr="00AE4D59">
        <w:rPr>
          <w:caps/>
        </w:rPr>
        <w:t>(US</w:t>
      </w:r>
      <w:r w:rsidR="00A129C8" w:rsidRPr="00AE4D59">
        <w:rPr>
          <w:caps/>
        </w:rPr>
        <w:t xml:space="preserve">D </w:t>
      </w:r>
      <w:r w:rsidRPr="00AE4D59">
        <w:rPr>
          <w:caps/>
        </w:rPr>
        <w:t>60 MILLION</w:t>
      </w:r>
      <w:r w:rsidR="00A60072" w:rsidRPr="00AE4D59">
        <w:rPr>
          <w:caps/>
        </w:rPr>
        <w:t>S</w:t>
      </w:r>
      <w:r w:rsidR="00A129C8" w:rsidRPr="00AE4D59">
        <w:rPr>
          <w:caps/>
        </w:rPr>
        <w:t xml:space="preserve"> EN CONTRE-VALEUR</w:t>
      </w:r>
      <w:r w:rsidRPr="00AE4D59">
        <w:rPr>
          <w:caps/>
        </w:rPr>
        <w:t>)</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À LA</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RÉPUBLIQUE D</w:t>
      </w:r>
      <w:r w:rsidR="000A7636" w:rsidRPr="00AE4D59">
        <w:rPr>
          <w:caps/>
        </w:rPr>
        <w:t>’</w:t>
      </w:r>
      <w:r w:rsidRPr="00AE4D59">
        <w:rPr>
          <w:caps/>
        </w:rPr>
        <w:t>haÏ</w:t>
      </w:r>
      <w:r w:rsidR="001E028D" w:rsidRPr="00AE4D59">
        <w:rPr>
          <w:caps/>
        </w:rPr>
        <w:t>ti</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rPr>
          <w:caps/>
        </w:rPr>
      </w:pPr>
      <w:r w:rsidRPr="00AE4D59">
        <w:rPr>
          <w:caps/>
        </w:rPr>
        <w:t>POUR UN</w:t>
      </w:r>
    </w:p>
    <w:p w:rsidR="001E028D" w:rsidRPr="00AE4D59" w:rsidRDefault="001E028D" w:rsidP="001E028D">
      <w:pPr>
        <w:autoSpaceDE w:val="0"/>
        <w:autoSpaceDN w:val="0"/>
        <w:adjustRightInd w:val="0"/>
        <w:jc w:val="center"/>
        <w:rPr>
          <w:caps/>
        </w:rPr>
      </w:pPr>
    </w:p>
    <w:p w:rsidR="001E028D" w:rsidRPr="00AE4D59" w:rsidRDefault="00A129C8" w:rsidP="001E028D">
      <w:pPr>
        <w:autoSpaceDE w:val="0"/>
        <w:autoSpaceDN w:val="0"/>
        <w:adjustRightInd w:val="0"/>
        <w:jc w:val="center"/>
      </w:pPr>
      <w:r w:rsidRPr="00AE4D59">
        <w:t xml:space="preserve">PROJET </w:t>
      </w:r>
      <w:r w:rsidR="005A2682" w:rsidRPr="00AE4D59">
        <w:t xml:space="preserve">DE RECONSTRUCTION ET </w:t>
      </w:r>
      <w:r w:rsidRPr="00AE4D59">
        <w:t>DE GESTION DE</w:t>
      </w:r>
      <w:r w:rsidR="00BE5476" w:rsidRPr="00AE4D59">
        <w:t>S</w:t>
      </w:r>
      <w:r w:rsidRPr="00AE4D59">
        <w:t xml:space="preserve"> RISQUE</w:t>
      </w:r>
      <w:r w:rsidR="00BE5476" w:rsidRPr="00AE4D59">
        <w:t>S</w:t>
      </w:r>
      <w:r w:rsidR="005A2682" w:rsidRPr="00AE4D59">
        <w:t xml:space="preserve"> DE CATASTROPHE</w:t>
      </w:r>
    </w:p>
    <w:p w:rsidR="001E028D" w:rsidRPr="00AE4D59" w:rsidRDefault="001E028D" w:rsidP="001E028D">
      <w:pPr>
        <w:autoSpaceDE w:val="0"/>
        <w:autoSpaceDN w:val="0"/>
        <w:adjustRightInd w:val="0"/>
        <w:jc w:val="center"/>
      </w:pPr>
    </w:p>
    <w:p w:rsidR="001E028D" w:rsidRPr="00AE4D59" w:rsidRDefault="00A129C8" w:rsidP="001E028D">
      <w:pPr>
        <w:autoSpaceDE w:val="0"/>
        <w:autoSpaceDN w:val="0"/>
        <w:adjustRightInd w:val="0"/>
        <w:jc w:val="center"/>
      </w:pPr>
      <w:r w:rsidRPr="00AE4D59">
        <w:t>Le 3 novembre</w:t>
      </w:r>
      <w:r w:rsidR="00ED081B" w:rsidRPr="00AE4D59">
        <w:t xml:space="preserve"> </w:t>
      </w:r>
      <w:r w:rsidR="00E55DF9" w:rsidRPr="00AE4D59">
        <w:t>2011</w:t>
      </w: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p w:rsidR="00A129C8" w:rsidRPr="00AE4D59" w:rsidRDefault="00A129C8" w:rsidP="00A129C8">
      <w:pPr>
        <w:autoSpaceDE w:val="0"/>
        <w:autoSpaceDN w:val="0"/>
        <w:adjustRightInd w:val="0"/>
      </w:pPr>
      <w:r w:rsidRPr="00AE4D59">
        <w:t>Département du développement durable</w:t>
      </w:r>
    </w:p>
    <w:p w:rsidR="00A129C8" w:rsidRPr="00AE4D59" w:rsidRDefault="00FC4BC1" w:rsidP="00A129C8">
      <w:pPr>
        <w:autoSpaceDE w:val="0"/>
        <w:autoSpaceDN w:val="0"/>
        <w:adjustRightInd w:val="0"/>
      </w:pPr>
      <w:r w:rsidRPr="00AE4D59">
        <w:t>Unité chargée des</w:t>
      </w:r>
      <w:r w:rsidR="00A129C8" w:rsidRPr="00AE4D59">
        <w:t xml:space="preserve"> pays des Caraïbes</w:t>
      </w:r>
    </w:p>
    <w:p w:rsidR="001E028D" w:rsidRPr="00AE4D59" w:rsidRDefault="00A129C8" w:rsidP="00A129C8">
      <w:pPr>
        <w:autoSpaceDE w:val="0"/>
        <w:autoSpaceDN w:val="0"/>
        <w:adjustRightInd w:val="0"/>
      </w:pPr>
      <w:r w:rsidRPr="00AE4D59">
        <w:t>Région Amérique latine et Caraïbes</w:t>
      </w:r>
    </w:p>
    <w:p w:rsidR="001E028D" w:rsidRPr="00AE4D59" w:rsidRDefault="001E028D" w:rsidP="001E028D">
      <w:pPr>
        <w:autoSpaceDE w:val="0"/>
        <w:autoSpaceDN w:val="0"/>
        <w:adjustRightInd w:val="0"/>
        <w:jc w:val="center"/>
      </w:pPr>
    </w:p>
    <w:p w:rsidR="001E028D" w:rsidRPr="00AE4D59" w:rsidRDefault="001E028D" w:rsidP="001E028D">
      <w:pPr>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6"/>
      </w:tblGrid>
      <w:tr w:rsidR="001E028D" w:rsidRPr="00AE4D59" w:rsidTr="00B83724">
        <w:tc>
          <w:tcPr>
            <w:tcW w:w="9576" w:type="dxa"/>
          </w:tcPr>
          <w:p w:rsidR="001E028D" w:rsidRPr="00AE4D59" w:rsidRDefault="00FC4BC1" w:rsidP="00AE4D59">
            <w:pPr>
              <w:jc w:val="both"/>
            </w:pPr>
            <w:r w:rsidRPr="00AE4D59">
              <w:t xml:space="preserve">Le présent document est publié avant son examen par le Conseil, sans que cela </w:t>
            </w:r>
            <w:r w:rsidR="00FC3E83" w:rsidRPr="00635A93">
              <w:t>ne</w:t>
            </w:r>
            <w:r w:rsidR="00FC3E83" w:rsidRPr="00AE4D59">
              <w:t xml:space="preserve"> </w:t>
            </w:r>
            <w:r w:rsidRPr="00AE4D59">
              <w:t>préjuge de l</w:t>
            </w:r>
            <w:r w:rsidR="000A7636" w:rsidRPr="00AE4D59">
              <w:t>’</w:t>
            </w:r>
            <w:r w:rsidRPr="00AE4D59">
              <w:t>issue de cet examen. Il peut être modifié après l</w:t>
            </w:r>
            <w:r w:rsidR="000A7636" w:rsidRPr="00AE4D59">
              <w:t>’</w:t>
            </w:r>
            <w:r w:rsidRPr="00AE4D59">
              <w:t>examen du Conseil et la version actualisée sera publiée conformément à la Politique d</w:t>
            </w:r>
            <w:r w:rsidR="000A7636" w:rsidRPr="00AE4D59">
              <w:t>’</w:t>
            </w:r>
            <w:r w:rsidRPr="00AE4D59">
              <w:t>accès à l</w:t>
            </w:r>
            <w:r w:rsidR="000A7636" w:rsidRPr="00AE4D59">
              <w:t>’</w:t>
            </w:r>
            <w:r w:rsidRPr="00AE4D59">
              <w:t>information de la Banque</w:t>
            </w:r>
            <w:r w:rsidR="00C71318" w:rsidRPr="00AE4D59">
              <w:t>.</w:t>
            </w:r>
          </w:p>
        </w:tc>
      </w:tr>
    </w:tbl>
    <w:p w:rsidR="001E028D" w:rsidRPr="00AE4D59" w:rsidRDefault="001E028D" w:rsidP="001E028D">
      <w:pPr>
        <w:rPr>
          <w:sz w:val="22"/>
          <w:szCs w:val="22"/>
        </w:rPr>
        <w:sectPr w:rsidR="001E028D" w:rsidRPr="00AE4D59" w:rsidSect="00F730C0">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900" w:left="1440" w:header="720" w:footer="720" w:gutter="0"/>
          <w:pgNumType w:fmt="lowerRoman"/>
          <w:cols w:space="720"/>
          <w:docGrid w:linePitch="360"/>
        </w:sectPr>
      </w:pPr>
    </w:p>
    <w:tbl>
      <w:tblPr>
        <w:tblW w:w="11094" w:type="dxa"/>
        <w:tblInd w:w="-612" w:type="dxa"/>
        <w:tblLayout w:type="fixed"/>
        <w:tblLook w:val="04A0"/>
      </w:tblPr>
      <w:tblGrid>
        <w:gridCol w:w="612"/>
        <w:gridCol w:w="559"/>
        <w:gridCol w:w="321"/>
        <w:gridCol w:w="3744"/>
        <w:gridCol w:w="44"/>
        <w:gridCol w:w="192"/>
        <w:gridCol w:w="168"/>
        <w:gridCol w:w="4548"/>
        <w:gridCol w:w="809"/>
        <w:gridCol w:w="97"/>
      </w:tblGrid>
      <w:tr w:rsidR="001E028D" w:rsidRPr="00AE4D59" w:rsidTr="00E26AB4">
        <w:trPr>
          <w:gridAfter w:val="1"/>
          <w:wAfter w:w="97" w:type="dxa"/>
          <w:trHeight w:val="300"/>
        </w:trPr>
        <w:tc>
          <w:tcPr>
            <w:tcW w:w="10997" w:type="dxa"/>
            <w:gridSpan w:val="9"/>
            <w:tcBorders>
              <w:top w:val="nil"/>
              <w:left w:val="nil"/>
              <w:bottom w:val="nil"/>
              <w:right w:val="nil"/>
            </w:tcBorders>
            <w:shd w:val="clear" w:color="auto" w:fill="auto"/>
            <w:noWrap/>
            <w:vAlign w:val="bottom"/>
            <w:hideMark/>
          </w:tcPr>
          <w:p w:rsidR="00A44775" w:rsidRPr="00AE4D59" w:rsidRDefault="00A44775" w:rsidP="00B83724">
            <w:pPr>
              <w:jc w:val="center"/>
            </w:pPr>
          </w:p>
          <w:p w:rsidR="001E028D" w:rsidRPr="00AE4D59" w:rsidRDefault="005E4E6D" w:rsidP="005E4E6D">
            <w:pPr>
              <w:jc w:val="center"/>
            </w:pPr>
            <w:r w:rsidRPr="00AE4D59">
              <w:t>ÉQUIVALENCES MONÉTAIRES</w:t>
            </w:r>
          </w:p>
        </w:tc>
      </w:tr>
      <w:tr w:rsidR="001E028D" w:rsidRPr="00AE4D59" w:rsidTr="00E26AB4">
        <w:trPr>
          <w:trHeight w:val="300"/>
        </w:trPr>
        <w:tc>
          <w:tcPr>
            <w:tcW w:w="1171" w:type="dxa"/>
            <w:gridSpan w:val="2"/>
            <w:tcBorders>
              <w:top w:val="nil"/>
              <w:left w:val="nil"/>
              <w:bottom w:val="nil"/>
              <w:right w:val="nil"/>
            </w:tcBorders>
            <w:shd w:val="clear" w:color="auto" w:fill="auto"/>
            <w:noWrap/>
            <w:hideMark/>
          </w:tcPr>
          <w:p w:rsidR="001E028D" w:rsidRPr="00AE4D59" w:rsidRDefault="001E028D" w:rsidP="00B83724">
            <w:pPr>
              <w:rPr>
                <w:rFonts w:ascii="Calibri" w:hAnsi="Calibri"/>
                <w:sz w:val="22"/>
                <w:szCs w:val="22"/>
              </w:rPr>
            </w:pPr>
          </w:p>
        </w:tc>
        <w:tc>
          <w:tcPr>
            <w:tcW w:w="321" w:type="dxa"/>
            <w:tcBorders>
              <w:top w:val="nil"/>
              <w:left w:val="nil"/>
              <w:bottom w:val="nil"/>
              <w:right w:val="nil"/>
            </w:tcBorders>
            <w:shd w:val="clear" w:color="auto" w:fill="auto"/>
            <w:noWrap/>
            <w:vAlign w:val="bottom"/>
            <w:hideMark/>
          </w:tcPr>
          <w:p w:rsidR="001E028D" w:rsidRPr="00AE4D59" w:rsidRDefault="001E028D" w:rsidP="00B83724">
            <w:pPr>
              <w:rPr>
                <w:rFonts w:ascii="Calibri" w:hAnsi="Calibri"/>
                <w:sz w:val="22"/>
                <w:szCs w:val="22"/>
              </w:rPr>
            </w:pPr>
          </w:p>
        </w:tc>
        <w:tc>
          <w:tcPr>
            <w:tcW w:w="3744" w:type="dxa"/>
            <w:tcBorders>
              <w:top w:val="nil"/>
              <w:left w:val="nil"/>
              <w:bottom w:val="nil"/>
              <w:right w:val="nil"/>
            </w:tcBorders>
            <w:shd w:val="clear" w:color="auto" w:fill="auto"/>
            <w:noWrap/>
            <w:vAlign w:val="bottom"/>
            <w:hideMark/>
          </w:tcPr>
          <w:p w:rsidR="001E028D" w:rsidRPr="00AE4D59" w:rsidRDefault="001E028D" w:rsidP="00B83724">
            <w:pPr>
              <w:rPr>
                <w:rFonts w:ascii="Calibri" w:hAnsi="Calibri"/>
              </w:rPr>
            </w:pPr>
          </w:p>
        </w:tc>
        <w:tc>
          <w:tcPr>
            <w:tcW w:w="236" w:type="dxa"/>
            <w:gridSpan w:val="2"/>
            <w:tcBorders>
              <w:top w:val="nil"/>
              <w:left w:val="nil"/>
              <w:bottom w:val="nil"/>
              <w:right w:val="nil"/>
            </w:tcBorders>
            <w:shd w:val="clear" w:color="auto" w:fill="auto"/>
            <w:noWrap/>
            <w:vAlign w:val="bottom"/>
            <w:hideMark/>
          </w:tcPr>
          <w:p w:rsidR="001E028D" w:rsidRPr="00AE4D59" w:rsidRDefault="001E028D" w:rsidP="00B83724">
            <w:pPr>
              <w:rPr>
                <w:rFonts w:ascii="Calibri" w:hAnsi="Calibri"/>
              </w:rPr>
            </w:pPr>
          </w:p>
        </w:tc>
        <w:tc>
          <w:tcPr>
            <w:tcW w:w="5622" w:type="dxa"/>
            <w:gridSpan w:val="4"/>
            <w:tcBorders>
              <w:top w:val="nil"/>
              <w:left w:val="nil"/>
              <w:bottom w:val="nil"/>
              <w:right w:val="nil"/>
            </w:tcBorders>
            <w:shd w:val="clear" w:color="auto" w:fill="auto"/>
            <w:noWrap/>
            <w:vAlign w:val="bottom"/>
            <w:hideMark/>
          </w:tcPr>
          <w:p w:rsidR="00A44775" w:rsidRPr="00AE4D59" w:rsidRDefault="00A44775" w:rsidP="00B83724">
            <w:pPr>
              <w:rPr>
                <w:rFonts w:ascii="Calibri" w:hAnsi="Calibri"/>
              </w:rPr>
            </w:pPr>
          </w:p>
        </w:tc>
      </w:tr>
      <w:tr w:rsidR="001E028D" w:rsidRPr="00AE4D59" w:rsidTr="00E26AB4">
        <w:trPr>
          <w:gridAfter w:val="1"/>
          <w:wAfter w:w="97" w:type="dxa"/>
          <w:trHeight w:val="300"/>
        </w:trPr>
        <w:tc>
          <w:tcPr>
            <w:tcW w:w="10997" w:type="dxa"/>
            <w:gridSpan w:val="9"/>
            <w:tcBorders>
              <w:top w:val="nil"/>
              <w:left w:val="nil"/>
              <w:bottom w:val="nil"/>
              <w:right w:val="nil"/>
            </w:tcBorders>
            <w:shd w:val="clear" w:color="auto" w:fill="auto"/>
            <w:noWrap/>
            <w:vAlign w:val="bottom"/>
            <w:hideMark/>
          </w:tcPr>
          <w:p w:rsidR="001E028D" w:rsidRPr="00AE4D59" w:rsidRDefault="001E028D" w:rsidP="00E6028A">
            <w:pPr>
              <w:jc w:val="center"/>
            </w:pPr>
            <w:r w:rsidRPr="00AE4D59">
              <w:t>(</w:t>
            </w:r>
            <w:r w:rsidR="005E4E6D" w:rsidRPr="00AE4D59">
              <w:t xml:space="preserve">Taux de change en vigueur le 28 octobre </w:t>
            </w:r>
            <w:r w:rsidRPr="00AE4D59">
              <w:t>2011)</w:t>
            </w:r>
          </w:p>
          <w:p w:rsidR="00A44775" w:rsidRPr="00AE4D59" w:rsidRDefault="00A44775" w:rsidP="00E6028A">
            <w:pPr>
              <w:jc w:val="center"/>
            </w:pPr>
          </w:p>
        </w:tc>
      </w:tr>
      <w:tr w:rsidR="00A44775" w:rsidRPr="00AE4D59" w:rsidTr="00E26AB4">
        <w:trPr>
          <w:gridAfter w:val="1"/>
          <w:wAfter w:w="97" w:type="dxa"/>
          <w:trHeight w:val="300"/>
        </w:trPr>
        <w:tc>
          <w:tcPr>
            <w:tcW w:w="10997" w:type="dxa"/>
            <w:gridSpan w:val="9"/>
            <w:tcBorders>
              <w:top w:val="nil"/>
              <w:left w:val="nil"/>
              <w:bottom w:val="nil"/>
              <w:right w:val="nil"/>
            </w:tcBorders>
            <w:shd w:val="clear" w:color="auto" w:fill="auto"/>
            <w:hideMark/>
          </w:tcPr>
          <w:tbl>
            <w:tblPr>
              <w:tblW w:w="0" w:type="auto"/>
              <w:tblLayout w:type="fixed"/>
              <w:tblLook w:val="0000"/>
            </w:tblPr>
            <w:tblGrid>
              <w:gridCol w:w="5112"/>
              <w:gridCol w:w="450"/>
              <w:gridCol w:w="4548"/>
            </w:tblGrid>
            <w:tr w:rsidR="00A44775" w:rsidRPr="00AE4D59" w:rsidTr="005B5629">
              <w:tc>
                <w:tcPr>
                  <w:tcW w:w="5112" w:type="dxa"/>
                </w:tcPr>
                <w:p w:rsidR="00A44775" w:rsidRPr="00AE4D59" w:rsidRDefault="005E4E6D" w:rsidP="005E4E6D">
                  <w:pPr>
                    <w:autoSpaceDE w:val="0"/>
                    <w:autoSpaceDN w:val="0"/>
                    <w:adjustRightInd w:val="0"/>
                    <w:spacing w:line="240" w:lineRule="atLeast"/>
                    <w:jc w:val="right"/>
                    <w:rPr>
                      <w:szCs w:val="22"/>
                    </w:rPr>
                  </w:pPr>
                  <w:r w:rsidRPr="00AE4D59">
                    <w:rPr>
                      <w:szCs w:val="22"/>
                    </w:rPr>
                    <w:t>Unité monétaire</w:t>
                  </w:r>
                </w:p>
              </w:tc>
              <w:tc>
                <w:tcPr>
                  <w:tcW w:w="450" w:type="dxa"/>
                </w:tcPr>
                <w:p w:rsidR="00A44775" w:rsidRPr="00AE4D59" w:rsidRDefault="00A44775" w:rsidP="007F101D">
                  <w:pPr>
                    <w:autoSpaceDE w:val="0"/>
                    <w:autoSpaceDN w:val="0"/>
                    <w:adjustRightInd w:val="0"/>
                    <w:spacing w:line="240" w:lineRule="atLeast"/>
                    <w:rPr>
                      <w:szCs w:val="22"/>
                    </w:rPr>
                  </w:pPr>
                  <w:r w:rsidRPr="00AE4D59">
                    <w:rPr>
                      <w:szCs w:val="22"/>
                    </w:rPr>
                    <w:t>=</w:t>
                  </w:r>
                </w:p>
              </w:tc>
              <w:tc>
                <w:tcPr>
                  <w:tcW w:w="4548" w:type="dxa"/>
                </w:tcPr>
                <w:p w:rsidR="00A44775" w:rsidRPr="00AE4D59" w:rsidRDefault="005E4E6D" w:rsidP="00400884">
                  <w:pPr>
                    <w:autoSpaceDE w:val="0"/>
                    <w:autoSpaceDN w:val="0"/>
                    <w:adjustRightInd w:val="0"/>
                    <w:spacing w:line="240" w:lineRule="atLeast"/>
                    <w:rPr>
                      <w:szCs w:val="22"/>
                    </w:rPr>
                  </w:pPr>
                  <w:r w:rsidRPr="00AE4D59">
                    <w:t>Gourde haïtienne</w:t>
                  </w:r>
                </w:p>
              </w:tc>
            </w:tr>
            <w:tr w:rsidR="00A44775" w:rsidRPr="00AE4D59" w:rsidTr="005B5629">
              <w:tc>
                <w:tcPr>
                  <w:tcW w:w="5112" w:type="dxa"/>
                </w:tcPr>
                <w:p w:rsidR="00A44775" w:rsidRPr="00AE4D59" w:rsidRDefault="00A44775" w:rsidP="005E4E6D">
                  <w:pPr>
                    <w:autoSpaceDE w:val="0"/>
                    <w:autoSpaceDN w:val="0"/>
                    <w:adjustRightInd w:val="0"/>
                    <w:spacing w:line="240" w:lineRule="atLeast"/>
                    <w:jc w:val="right"/>
                    <w:rPr>
                      <w:szCs w:val="22"/>
                    </w:rPr>
                  </w:pPr>
                  <w:r w:rsidRPr="00AE4D59">
                    <w:t>40</w:t>
                  </w:r>
                  <w:r w:rsidR="005E4E6D" w:rsidRPr="00AE4D59">
                    <w:t>,</w:t>
                  </w:r>
                  <w:r w:rsidRPr="00AE4D59">
                    <w:t>35</w:t>
                  </w:r>
                  <w:r w:rsidR="00400884" w:rsidRPr="00AE4D59">
                    <w:t xml:space="preserve"> gourdes</w:t>
                  </w:r>
                </w:p>
              </w:tc>
              <w:tc>
                <w:tcPr>
                  <w:tcW w:w="450" w:type="dxa"/>
                </w:tcPr>
                <w:p w:rsidR="00A44775" w:rsidRPr="00AE4D59" w:rsidRDefault="00A44775" w:rsidP="007F101D">
                  <w:pPr>
                    <w:autoSpaceDE w:val="0"/>
                    <w:autoSpaceDN w:val="0"/>
                    <w:adjustRightInd w:val="0"/>
                    <w:spacing w:line="240" w:lineRule="atLeast"/>
                    <w:rPr>
                      <w:szCs w:val="22"/>
                    </w:rPr>
                  </w:pPr>
                  <w:r w:rsidRPr="00AE4D59">
                    <w:rPr>
                      <w:szCs w:val="22"/>
                    </w:rPr>
                    <w:t>=</w:t>
                  </w:r>
                </w:p>
              </w:tc>
              <w:tc>
                <w:tcPr>
                  <w:tcW w:w="4548" w:type="dxa"/>
                </w:tcPr>
                <w:p w:rsidR="00A44775" w:rsidRPr="00AE4D59" w:rsidRDefault="00A44775" w:rsidP="005E4E6D">
                  <w:pPr>
                    <w:autoSpaceDE w:val="0"/>
                    <w:autoSpaceDN w:val="0"/>
                    <w:adjustRightInd w:val="0"/>
                    <w:spacing w:line="240" w:lineRule="atLeast"/>
                    <w:rPr>
                      <w:szCs w:val="22"/>
                    </w:rPr>
                  </w:pPr>
                  <w:r w:rsidRPr="00AE4D59">
                    <w:rPr>
                      <w:szCs w:val="22"/>
                    </w:rPr>
                    <w:t>US</w:t>
                  </w:r>
                  <w:r w:rsidR="005E4E6D" w:rsidRPr="00AE4D59">
                    <w:rPr>
                      <w:szCs w:val="22"/>
                    </w:rPr>
                    <w:t xml:space="preserve">D </w:t>
                  </w:r>
                  <w:r w:rsidRPr="00AE4D59">
                    <w:rPr>
                      <w:szCs w:val="22"/>
                    </w:rPr>
                    <w:t>1</w:t>
                  </w:r>
                </w:p>
              </w:tc>
            </w:tr>
            <w:tr w:rsidR="00A44775" w:rsidRPr="00AE4D59" w:rsidTr="005B5629">
              <w:tc>
                <w:tcPr>
                  <w:tcW w:w="5112" w:type="dxa"/>
                </w:tcPr>
                <w:p w:rsidR="00A44775" w:rsidRPr="00AE4D59" w:rsidRDefault="00A44775" w:rsidP="005E4E6D">
                  <w:pPr>
                    <w:autoSpaceDE w:val="0"/>
                    <w:autoSpaceDN w:val="0"/>
                    <w:adjustRightInd w:val="0"/>
                    <w:spacing w:line="240" w:lineRule="atLeast"/>
                    <w:jc w:val="right"/>
                    <w:rPr>
                      <w:szCs w:val="22"/>
                    </w:rPr>
                  </w:pPr>
                  <w:r w:rsidRPr="00AE4D59">
                    <w:rPr>
                      <w:szCs w:val="22"/>
                    </w:rPr>
                    <w:t>US</w:t>
                  </w:r>
                  <w:r w:rsidR="005E4E6D" w:rsidRPr="00AE4D59">
                    <w:rPr>
                      <w:szCs w:val="22"/>
                    </w:rPr>
                    <w:t xml:space="preserve">D </w:t>
                  </w:r>
                  <w:r w:rsidR="005B5629" w:rsidRPr="00AE4D59">
                    <w:rPr>
                      <w:szCs w:val="22"/>
                    </w:rPr>
                    <w:t>1</w:t>
                  </w:r>
                  <w:r w:rsidR="005E4E6D" w:rsidRPr="00AE4D59">
                    <w:rPr>
                      <w:szCs w:val="22"/>
                    </w:rPr>
                    <w:t>,</w:t>
                  </w:r>
                  <w:r w:rsidR="005B5629" w:rsidRPr="00AE4D59">
                    <w:rPr>
                      <w:szCs w:val="22"/>
                    </w:rPr>
                    <w:t>61</w:t>
                  </w:r>
                </w:p>
              </w:tc>
              <w:tc>
                <w:tcPr>
                  <w:tcW w:w="450" w:type="dxa"/>
                </w:tcPr>
                <w:p w:rsidR="00A44775" w:rsidRPr="00AE4D59" w:rsidRDefault="00A44775" w:rsidP="007F101D">
                  <w:pPr>
                    <w:autoSpaceDE w:val="0"/>
                    <w:autoSpaceDN w:val="0"/>
                    <w:adjustRightInd w:val="0"/>
                    <w:spacing w:line="240" w:lineRule="atLeast"/>
                    <w:rPr>
                      <w:szCs w:val="22"/>
                    </w:rPr>
                  </w:pPr>
                  <w:r w:rsidRPr="00AE4D59">
                    <w:rPr>
                      <w:szCs w:val="22"/>
                    </w:rPr>
                    <w:t>=</w:t>
                  </w:r>
                </w:p>
              </w:tc>
              <w:tc>
                <w:tcPr>
                  <w:tcW w:w="4548" w:type="dxa"/>
                </w:tcPr>
                <w:p w:rsidR="00A44775" w:rsidRPr="00AE4D59" w:rsidRDefault="005E4E6D" w:rsidP="007720DE">
                  <w:pPr>
                    <w:autoSpaceDE w:val="0"/>
                    <w:autoSpaceDN w:val="0"/>
                    <w:adjustRightInd w:val="0"/>
                    <w:spacing w:line="240" w:lineRule="atLeast"/>
                    <w:rPr>
                      <w:szCs w:val="22"/>
                    </w:rPr>
                  </w:pPr>
                  <w:r w:rsidRPr="00AE4D59">
                    <w:rPr>
                      <w:szCs w:val="22"/>
                    </w:rPr>
                    <w:t>DT</w:t>
                  </w:r>
                  <w:r w:rsidR="007720DE" w:rsidRPr="00AE4D59">
                    <w:rPr>
                      <w:szCs w:val="22"/>
                    </w:rPr>
                    <w:t>S</w:t>
                  </w:r>
                  <w:r w:rsidRPr="00AE4D59">
                    <w:rPr>
                      <w:szCs w:val="22"/>
                    </w:rPr>
                    <w:t xml:space="preserve"> </w:t>
                  </w:r>
                  <w:r w:rsidR="00A44775" w:rsidRPr="00AE4D59">
                    <w:rPr>
                      <w:szCs w:val="22"/>
                    </w:rPr>
                    <w:t>1</w:t>
                  </w:r>
                </w:p>
              </w:tc>
            </w:tr>
          </w:tbl>
          <w:p w:rsidR="00A44775" w:rsidRPr="00AE4D59" w:rsidRDefault="00A44775" w:rsidP="007F101D">
            <w:pPr>
              <w:autoSpaceDE w:val="0"/>
              <w:autoSpaceDN w:val="0"/>
              <w:adjustRightInd w:val="0"/>
              <w:spacing w:line="240" w:lineRule="atLeast"/>
            </w:pPr>
          </w:p>
        </w:tc>
      </w:tr>
      <w:tr w:rsidR="001E028D" w:rsidRPr="00AE4D59" w:rsidTr="00E26AB4">
        <w:trPr>
          <w:gridAfter w:val="1"/>
          <w:wAfter w:w="97" w:type="dxa"/>
          <w:trHeight w:val="300"/>
        </w:trPr>
        <w:tc>
          <w:tcPr>
            <w:tcW w:w="10997" w:type="dxa"/>
            <w:gridSpan w:val="9"/>
            <w:tcBorders>
              <w:top w:val="nil"/>
              <w:left w:val="nil"/>
              <w:bottom w:val="nil"/>
              <w:right w:val="nil"/>
            </w:tcBorders>
            <w:shd w:val="clear" w:color="auto" w:fill="auto"/>
            <w:noWrap/>
            <w:vAlign w:val="bottom"/>
            <w:hideMark/>
          </w:tcPr>
          <w:p w:rsidR="00BA3CC8" w:rsidRPr="00AE4D59" w:rsidRDefault="00BA3CC8" w:rsidP="00B83724">
            <w:pPr>
              <w:jc w:val="center"/>
            </w:pPr>
          </w:p>
          <w:p w:rsidR="001E028D" w:rsidRPr="00AE4D59" w:rsidRDefault="007720DE" w:rsidP="007720DE">
            <w:pPr>
              <w:jc w:val="center"/>
            </w:pPr>
            <w:r w:rsidRPr="00AE4D59">
              <w:t>EXERCICE</w:t>
            </w:r>
          </w:p>
        </w:tc>
      </w:tr>
      <w:tr w:rsidR="001E028D" w:rsidRPr="00AE4D59" w:rsidTr="00E26AB4">
        <w:trPr>
          <w:gridAfter w:val="1"/>
          <w:wAfter w:w="97" w:type="dxa"/>
          <w:trHeight w:val="300"/>
        </w:trPr>
        <w:tc>
          <w:tcPr>
            <w:tcW w:w="10997" w:type="dxa"/>
            <w:gridSpan w:val="9"/>
            <w:tcBorders>
              <w:top w:val="nil"/>
              <w:left w:val="nil"/>
              <w:bottom w:val="nil"/>
              <w:right w:val="nil"/>
            </w:tcBorders>
            <w:shd w:val="clear" w:color="auto" w:fill="auto"/>
            <w:hideMark/>
          </w:tcPr>
          <w:p w:rsidR="001E028D" w:rsidRPr="00AE4D59" w:rsidRDefault="00FF2FE9" w:rsidP="00B83724">
            <w:pPr>
              <w:jc w:val="center"/>
            </w:pPr>
            <w:r w:rsidRPr="00AE4D59">
              <w:t xml:space="preserve"> </w:t>
            </w:r>
            <w:r w:rsidR="007720DE" w:rsidRPr="00AE4D59">
              <w:t>1</w:t>
            </w:r>
            <w:r w:rsidR="007720DE" w:rsidRPr="00AE4D59">
              <w:rPr>
                <w:vertAlign w:val="superscript"/>
              </w:rPr>
              <w:t>er</w:t>
            </w:r>
            <w:r w:rsidR="005B5629" w:rsidRPr="00AE4D59">
              <w:t xml:space="preserve"> </w:t>
            </w:r>
            <w:r w:rsidR="007720DE" w:rsidRPr="00AE4D59">
              <w:t>octobre</w:t>
            </w:r>
            <w:r w:rsidRPr="00AE4D59">
              <w:t xml:space="preserve"> </w:t>
            </w:r>
            <w:r w:rsidR="00A44775" w:rsidRPr="00AE4D59">
              <w:t xml:space="preserve">- </w:t>
            </w:r>
            <w:r w:rsidR="007720DE" w:rsidRPr="00AE4D59">
              <w:t>30 septembre</w:t>
            </w:r>
          </w:p>
          <w:p w:rsidR="00A44775" w:rsidRPr="00AE4D59" w:rsidRDefault="00A44775" w:rsidP="00E26AB4">
            <w:pPr>
              <w:jc w:val="center"/>
            </w:pPr>
          </w:p>
          <w:p w:rsidR="00E26AB4" w:rsidRPr="00AE4D59" w:rsidRDefault="007720DE" w:rsidP="00E26AB4">
            <w:pPr>
              <w:jc w:val="center"/>
            </w:pPr>
            <w:r w:rsidRPr="00AE4D59">
              <w:t>SIGLES ET ABRÉVIATIONS</w:t>
            </w:r>
          </w:p>
          <w:p w:rsidR="00A44775" w:rsidRPr="00AE4D59" w:rsidRDefault="00A44775" w:rsidP="00E26AB4">
            <w:pPr>
              <w:jc w:val="cente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8340"/>
            </w:tblGrid>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BID</w:t>
                  </w:r>
                </w:p>
              </w:tc>
              <w:tc>
                <w:tcPr>
                  <w:tcW w:w="8340" w:type="dxa"/>
                  <w:tcBorders>
                    <w:top w:val="nil"/>
                    <w:left w:val="nil"/>
                    <w:bottom w:val="nil"/>
                    <w:right w:val="nil"/>
                  </w:tcBorders>
                  <w:shd w:val="clear" w:color="auto" w:fill="auto"/>
                  <w:hideMark/>
                </w:tcPr>
                <w:p w:rsidR="00E3012D" w:rsidRPr="00AE4D59" w:rsidRDefault="00E3012D" w:rsidP="00A60072">
                  <w:r w:rsidRPr="00AE4D59">
                    <w:t>Banque interaméricaine de développement</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CCPC</w:t>
                  </w:r>
                </w:p>
              </w:tc>
              <w:tc>
                <w:tcPr>
                  <w:tcW w:w="8340" w:type="dxa"/>
                  <w:tcBorders>
                    <w:top w:val="nil"/>
                    <w:left w:val="nil"/>
                    <w:bottom w:val="nil"/>
                    <w:right w:val="nil"/>
                  </w:tcBorders>
                  <w:shd w:val="clear" w:color="auto" w:fill="auto"/>
                  <w:hideMark/>
                </w:tcPr>
                <w:p w:rsidR="00E3012D" w:rsidRPr="00AE4D59" w:rsidRDefault="00E3012D" w:rsidP="00A60072">
                  <w:r w:rsidRPr="00AE4D59">
                    <w:t>Comité c</w:t>
                  </w:r>
                  <w:r w:rsidRPr="00AE4D59">
                    <w:rPr>
                      <w:iCs/>
                    </w:rPr>
                    <w:t>ommunal de protection civile</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CGES</w:t>
                  </w:r>
                </w:p>
              </w:tc>
              <w:tc>
                <w:tcPr>
                  <w:tcW w:w="8340" w:type="dxa"/>
                  <w:tcBorders>
                    <w:top w:val="nil"/>
                    <w:left w:val="nil"/>
                    <w:bottom w:val="nil"/>
                    <w:right w:val="nil"/>
                  </w:tcBorders>
                  <w:shd w:val="clear" w:color="auto" w:fill="auto"/>
                  <w:hideMark/>
                </w:tcPr>
                <w:p w:rsidR="00E3012D" w:rsidRPr="00AE4D59" w:rsidRDefault="00E3012D" w:rsidP="00A60072">
                  <w:r w:rsidRPr="00AE4D59">
                    <w:t>Cadre de gestion environnementale et sociale</w:t>
                  </w:r>
                </w:p>
              </w:tc>
            </w:tr>
            <w:tr w:rsidR="00054D0E" w:rsidRPr="00AE4D59" w:rsidTr="0029347E">
              <w:trPr>
                <w:trHeight w:val="300"/>
                <w:jc w:val="center"/>
              </w:trPr>
              <w:tc>
                <w:tcPr>
                  <w:tcW w:w="1348" w:type="dxa"/>
                  <w:tcBorders>
                    <w:top w:val="nil"/>
                    <w:left w:val="nil"/>
                    <w:bottom w:val="nil"/>
                    <w:right w:val="nil"/>
                  </w:tcBorders>
                  <w:shd w:val="clear" w:color="auto" w:fill="auto"/>
                  <w:hideMark/>
                </w:tcPr>
                <w:p w:rsidR="00054D0E" w:rsidRPr="00AE4D59" w:rsidRDefault="00054D0E" w:rsidP="00A60072">
                  <w:r w:rsidRPr="00AE4D59">
                    <w:t>CPR</w:t>
                  </w:r>
                </w:p>
              </w:tc>
              <w:tc>
                <w:tcPr>
                  <w:tcW w:w="8340" w:type="dxa"/>
                  <w:tcBorders>
                    <w:top w:val="nil"/>
                    <w:left w:val="nil"/>
                    <w:bottom w:val="nil"/>
                    <w:right w:val="nil"/>
                  </w:tcBorders>
                  <w:shd w:val="clear" w:color="auto" w:fill="auto"/>
                  <w:hideMark/>
                </w:tcPr>
                <w:p w:rsidR="00054D0E" w:rsidRPr="00AE4D59" w:rsidRDefault="00054D0E" w:rsidP="00A60072">
                  <w:r w:rsidRPr="00AE4D59">
                    <w:t>Cadre de politique de réinstallation</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DPC</w:t>
                  </w:r>
                </w:p>
              </w:tc>
              <w:tc>
                <w:tcPr>
                  <w:tcW w:w="8340" w:type="dxa"/>
                  <w:tcBorders>
                    <w:top w:val="nil"/>
                    <w:left w:val="nil"/>
                    <w:bottom w:val="nil"/>
                    <w:right w:val="nil"/>
                  </w:tcBorders>
                  <w:shd w:val="clear" w:color="auto" w:fill="auto"/>
                  <w:hideMark/>
                </w:tcPr>
                <w:p w:rsidR="00E3012D" w:rsidRPr="00AE4D59" w:rsidRDefault="00E3012D" w:rsidP="00A60072">
                  <w:r w:rsidRPr="00AE4D59">
                    <w:t xml:space="preserve">Direction de la protection civile </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DTS</w:t>
                  </w:r>
                </w:p>
              </w:tc>
              <w:tc>
                <w:tcPr>
                  <w:tcW w:w="8340" w:type="dxa"/>
                  <w:tcBorders>
                    <w:top w:val="nil"/>
                    <w:left w:val="nil"/>
                    <w:bottom w:val="nil"/>
                    <w:right w:val="nil"/>
                  </w:tcBorders>
                  <w:shd w:val="clear" w:color="auto" w:fill="auto"/>
                  <w:hideMark/>
                </w:tcPr>
                <w:p w:rsidR="00E3012D" w:rsidRPr="00AE4D59" w:rsidRDefault="00E3012D" w:rsidP="00A60072">
                  <w:r w:rsidRPr="00AE4D59">
                    <w:t>Droits de tirage spéciaux</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GFDRR</w:t>
                  </w:r>
                </w:p>
              </w:tc>
              <w:tc>
                <w:tcPr>
                  <w:tcW w:w="8340" w:type="dxa"/>
                  <w:tcBorders>
                    <w:top w:val="nil"/>
                    <w:left w:val="nil"/>
                    <w:bottom w:val="nil"/>
                    <w:right w:val="nil"/>
                  </w:tcBorders>
                  <w:shd w:val="clear" w:color="auto" w:fill="auto"/>
                  <w:hideMark/>
                </w:tcPr>
                <w:p w:rsidR="00E3012D" w:rsidRPr="00AE4D59" w:rsidRDefault="00E3012D" w:rsidP="00A60072">
                  <w:r w:rsidRPr="00AE4D59">
                    <w:t>Dispositif mondial de réduction des effets des catastrophes et de relèvement</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IDA</w:t>
                  </w:r>
                </w:p>
              </w:tc>
              <w:tc>
                <w:tcPr>
                  <w:tcW w:w="8340" w:type="dxa"/>
                  <w:tcBorders>
                    <w:top w:val="nil"/>
                    <w:left w:val="nil"/>
                    <w:bottom w:val="nil"/>
                    <w:right w:val="nil"/>
                  </w:tcBorders>
                  <w:shd w:val="clear" w:color="auto" w:fill="auto"/>
                  <w:hideMark/>
                </w:tcPr>
                <w:p w:rsidR="00E3012D" w:rsidRPr="00AE4D59" w:rsidRDefault="00E3012D" w:rsidP="00A60072">
                  <w:r w:rsidRPr="00AE4D59">
                    <w:t>Association internationale de développement</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MICT</w:t>
                  </w:r>
                </w:p>
              </w:tc>
              <w:tc>
                <w:tcPr>
                  <w:tcW w:w="8340" w:type="dxa"/>
                  <w:tcBorders>
                    <w:top w:val="nil"/>
                    <w:left w:val="nil"/>
                    <w:bottom w:val="nil"/>
                    <w:right w:val="nil"/>
                  </w:tcBorders>
                  <w:shd w:val="clear" w:color="auto" w:fill="auto"/>
                  <w:hideMark/>
                </w:tcPr>
                <w:p w:rsidR="00E3012D" w:rsidRPr="00AE4D59" w:rsidRDefault="00E3012D" w:rsidP="00A60072">
                  <w:r w:rsidRPr="00AE4D59">
                    <w:t>Ministère de l</w:t>
                  </w:r>
                  <w:r w:rsidR="000A7636" w:rsidRPr="00AE4D59">
                    <w:t>’</w:t>
                  </w:r>
                  <w:r w:rsidRPr="00AE4D59">
                    <w:t>Intérieur et des Collectivités territoriales</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MTPTC</w:t>
                  </w:r>
                </w:p>
              </w:tc>
              <w:tc>
                <w:tcPr>
                  <w:tcW w:w="8340" w:type="dxa"/>
                  <w:tcBorders>
                    <w:top w:val="nil"/>
                    <w:left w:val="nil"/>
                    <w:bottom w:val="nil"/>
                    <w:right w:val="nil"/>
                  </w:tcBorders>
                  <w:shd w:val="clear" w:color="auto" w:fill="auto"/>
                  <w:hideMark/>
                </w:tcPr>
                <w:p w:rsidR="00E3012D" w:rsidRPr="00AE4D59" w:rsidRDefault="00E3012D" w:rsidP="00A60072">
                  <w:r w:rsidRPr="00AE4D59">
                    <w:t>Ministère des Travaux publics, Transports et Communications</w:t>
                  </w:r>
                </w:p>
              </w:tc>
            </w:tr>
            <w:tr w:rsidR="00E3012D" w:rsidRPr="00AE4D59" w:rsidTr="0029347E">
              <w:trPr>
                <w:trHeight w:val="300"/>
                <w:jc w:val="center"/>
              </w:trPr>
              <w:tc>
                <w:tcPr>
                  <w:tcW w:w="1348" w:type="dxa"/>
                  <w:tcBorders>
                    <w:top w:val="nil"/>
                    <w:left w:val="nil"/>
                    <w:bottom w:val="nil"/>
                    <w:right w:val="nil"/>
                  </w:tcBorders>
                  <w:shd w:val="clear" w:color="auto" w:fill="auto"/>
                  <w:hideMark/>
                </w:tcPr>
                <w:p w:rsidR="00E3012D" w:rsidRPr="00AE4D59" w:rsidRDefault="00E3012D" w:rsidP="00A60072">
                  <w:r w:rsidRPr="00AE4D59">
                    <w:t>OIM</w:t>
                  </w:r>
                </w:p>
              </w:tc>
              <w:tc>
                <w:tcPr>
                  <w:tcW w:w="8340" w:type="dxa"/>
                  <w:tcBorders>
                    <w:top w:val="nil"/>
                    <w:left w:val="nil"/>
                    <w:bottom w:val="nil"/>
                    <w:right w:val="nil"/>
                  </w:tcBorders>
                  <w:shd w:val="clear" w:color="auto" w:fill="auto"/>
                  <w:hideMark/>
                </w:tcPr>
                <w:p w:rsidR="00E3012D" w:rsidRPr="00AE4D59" w:rsidRDefault="00E3012D" w:rsidP="00A60072">
                  <w:r w:rsidRPr="00AE4D59">
                    <w:t>Organisation internationale pour les migrations</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ONG</w:t>
                  </w:r>
                </w:p>
              </w:tc>
              <w:tc>
                <w:tcPr>
                  <w:tcW w:w="8340" w:type="dxa"/>
                  <w:tcBorders>
                    <w:top w:val="nil"/>
                    <w:left w:val="nil"/>
                    <w:bottom w:val="nil"/>
                    <w:right w:val="nil"/>
                  </w:tcBorders>
                  <w:shd w:val="clear" w:color="auto" w:fill="auto"/>
                  <w:hideMark/>
                </w:tcPr>
                <w:p w:rsidR="0074121B" w:rsidRPr="00AE4D59" w:rsidRDefault="0074121B" w:rsidP="00A60072">
                  <w:r w:rsidRPr="00AE4D59">
                    <w:t>Organisation non gouvernementale</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OP/BP</w:t>
                  </w:r>
                </w:p>
              </w:tc>
              <w:tc>
                <w:tcPr>
                  <w:tcW w:w="8340" w:type="dxa"/>
                  <w:tcBorders>
                    <w:top w:val="nil"/>
                    <w:left w:val="nil"/>
                    <w:bottom w:val="nil"/>
                    <w:right w:val="nil"/>
                  </w:tcBorders>
                  <w:shd w:val="clear" w:color="auto" w:fill="auto"/>
                  <w:hideMark/>
                </w:tcPr>
                <w:p w:rsidR="0074121B" w:rsidRPr="00AE4D59" w:rsidRDefault="0074121B" w:rsidP="00A60072">
                  <w:r w:rsidRPr="00AE4D59">
                    <w:t>Politique opérationnelle/Procédures de la Banque</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PAT</w:t>
                  </w:r>
                </w:p>
              </w:tc>
              <w:tc>
                <w:tcPr>
                  <w:tcW w:w="8340" w:type="dxa"/>
                  <w:tcBorders>
                    <w:top w:val="nil"/>
                    <w:left w:val="nil"/>
                    <w:bottom w:val="nil"/>
                    <w:right w:val="nil"/>
                  </w:tcBorders>
                  <w:shd w:val="clear" w:color="auto" w:fill="auto"/>
                  <w:hideMark/>
                </w:tcPr>
                <w:p w:rsidR="0074121B" w:rsidRPr="00AE4D59" w:rsidRDefault="0074121B" w:rsidP="00A60072">
                  <w:r w:rsidRPr="00AE4D59">
                    <w:t>Programme d</w:t>
                  </w:r>
                  <w:r w:rsidR="000A7636" w:rsidRPr="00AE4D59">
                    <w:t>’</w:t>
                  </w:r>
                  <w:r w:rsidRPr="00AE4D59">
                    <w:t>assistance technique</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PIB</w:t>
                  </w:r>
                </w:p>
              </w:tc>
              <w:tc>
                <w:tcPr>
                  <w:tcW w:w="8340" w:type="dxa"/>
                  <w:tcBorders>
                    <w:top w:val="nil"/>
                    <w:left w:val="nil"/>
                    <w:bottom w:val="nil"/>
                    <w:right w:val="nil"/>
                  </w:tcBorders>
                  <w:shd w:val="clear" w:color="auto" w:fill="auto"/>
                  <w:hideMark/>
                </w:tcPr>
                <w:p w:rsidR="0074121B" w:rsidRPr="00AE4D59" w:rsidRDefault="0074121B" w:rsidP="00A60072">
                  <w:r w:rsidRPr="00AE4D59">
                    <w:t>Produit intérieur brut</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PNUD</w:t>
                  </w:r>
                </w:p>
              </w:tc>
              <w:tc>
                <w:tcPr>
                  <w:tcW w:w="8340" w:type="dxa"/>
                  <w:tcBorders>
                    <w:top w:val="nil"/>
                    <w:left w:val="nil"/>
                    <w:bottom w:val="nil"/>
                    <w:right w:val="nil"/>
                  </w:tcBorders>
                  <w:shd w:val="clear" w:color="auto" w:fill="auto"/>
                  <w:hideMark/>
                </w:tcPr>
                <w:p w:rsidR="0074121B" w:rsidRPr="00AE4D59" w:rsidRDefault="0074121B" w:rsidP="00A60072">
                  <w:r w:rsidRPr="00AE4D59">
                    <w:t>Programme des Nations Unies pour le développement</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74121B">
                  <w:r w:rsidRPr="00AE4D59">
                    <w:t>PROReV</w:t>
                  </w:r>
                </w:p>
              </w:tc>
              <w:tc>
                <w:tcPr>
                  <w:tcW w:w="8340" w:type="dxa"/>
                  <w:tcBorders>
                    <w:top w:val="nil"/>
                    <w:left w:val="nil"/>
                    <w:bottom w:val="nil"/>
                    <w:right w:val="nil"/>
                  </w:tcBorders>
                  <w:shd w:val="clear" w:color="auto" w:fill="auto"/>
                  <w:hideMark/>
                </w:tcPr>
                <w:p w:rsidR="0074121B" w:rsidRPr="00AE4D59" w:rsidRDefault="0074121B" w:rsidP="0074121B">
                  <w:r w:rsidRPr="00AE4D59">
                    <w:t>Programme de reconstruction d</w:t>
                  </w:r>
                  <w:r w:rsidR="000A7636" w:rsidRPr="00AE4D59">
                    <w:t>’</w:t>
                  </w:r>
                  <w:r w:rsidRPr="00AE4D59">
                    <w:t>urgence des ouvrages d</w:t>
                  </w:r>
                  <w:r w:rsidR="000A7636" w:rsidRPr="00AE4D59">
                    <w:t>’</w:t>
                  </w:r>
                  <w:r w:rsidRPr="00AE4D59">
                    <w:t xml:space="preserve">art et de réduction de la </w:t>
                  </w:r>
                  <w:r w:rsidR="00A60072" w:rsidRPr="00AE4D59">
                    <w:t>vulnérabilité</w:t>
                  </w:r>
                </w:p>
              </w:tc>
            </w:tr>
            <w:tr w:rsidR="0074121B" w:rsidRPr="00AE4D59" w:rsidTr="0074121B">
              <w:trPr>
                <w:trHeight w:val="80"/>
                <w:jc w:val="center"/>
              </w:trPr>
              <w:tc>
                <w:tcPr>
                  <w:tcW w:w="1348" w:type="dxa"/>
                  <w:tcBorders>
                    <w:top w:val="nil"/>
                    <w:left w:val="nil"/>
                    <w:bottom w:val="nil"/>
                    <w:right w:val="nil"/>
                  </w:tcBorders>
                  <w:shd w:val="clear" w:color="auto" w:fill="auto"/>
                  <w:hideMark/>
                </w:tcPr>
                <w:p w:rsidR="0074121B" w:rsidRPr="00AE4D59" w:rsidRDefault="0074121B" w:rsidP="00A60072"/>
              </w:tc>
              <w:tc>
                <w:tcPr>
                  <w:tcW w:w="8340" w:type="dxa"/>
                  <w:tcBorders>
                    <w:top w:val="nil"/>
                    <w:left w:val="nil"/>
                    <w:bottom w:val="nil"/>
                    <w:right w:val="nil"/>
                  </w:tcBorders>
                  <w:shd w:val="clear" w:color="auto" w:fill="auto"/>
                  <w:hideMark/>
                </w:tcPr>
                <w:p w:rsidR="0074121B" w:rsidRPr="00AE4D59" w:rsidRDefault="0074121B" w:rsidP="00A60072"/>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PUGRD</w:t>
                  </w:r>
                </w:p>
              </w:tc>
              <w:tc>
                <w:tcPr>
                  <w:tcW w:w="8340" w:type="dxa"/>
                  <w:tcBorders>
                    <w:top w:val="nil"/>
                    <w:left w:val="nil"/>
                    <w:bottom w:val="nil"/>
                    <w:right w:val="nil"/>
                  </w:tcBorders>
                  <w:shd w:val="clear" w:color="auto" w:fill="auto"/>
                  <w:hideMark/>
                </w:tcPr>
                <w:p w:rsidR="0074121B" w:rsidRPr="00AE4D59" w:rsidRDefault="0074121B" w:rsidP="00A60072">
                  <w:r w:rsidRPr="00AE4D59">
                    <w:t>Projet d</w:t>
                  </w:r>
                  <w:r w:rsidR="000A7636" w:rsidRPr="00AE4D59">
                    <w:t>’</w:t>
                  </w:r>
                  <w:r w:rsidRPr="00AE4D59">
                    <w:t>urgence de gestion des risques et des désastres</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SNGRD</w:t>
                  </w:r>
                </w:p>
              </w:tc>
              <w:tc>
                <w:tcPr>
                  <w:tcW w:w="8340" w:type="dxa"/>
                  <w:tcBorders>
                    <w:top w:val="nil"/>
                    <w:left w:val="nil"/>
                    <w:bottom w:val="nil"/>
                    <w:right w:val="nil"/>
                  </w:tcBorders>
                  <w:shd w:val="clear" w:color="auto" w:fill="auto"/>
                  <w:hideMark/>
                </w:tcPr>
                <w:p w:rsidR="0074121B" w:rsidRPr="00AE4D59" w:rsidRDefault="0074121B" w:rsidP="00A60072">
                  <w:r w:rsidRPr="00AE4D59">
                    <w:t>Système national de gestion des risques et des désastres</w:t>
                  </w:r>
                </w:p>
              </w:tc>
            </w:tr>
            <w:tr w:rsidR="0074121B" w:rsidRPr="00AE4D59" w:rsidTr="0029347E">
              <w:trPr>
                <w:trHeight w:val="300"/>
                <w:jc w:val="center"/>
              </w:trPr>
              <w:tc>
                <w:tcPr>
                  <w:tcW w:w="1348" w:type="dxa"/>
                  <w:tcBorders>
                    <w:top w:val="nil"/>
                    <w:left w:val="nil"/>
                    <w:bottom w:val="nil"/>
                    <w:right w:val="nil"/>
                  </w:tcBorders>
                  <w:shd w:val="clear" w:color="auto" w:fill="auto"/>
                  <w:hideMark/>
                </w:tcPr>
                <w:p w:rsidR="0074121B" w:rsidRPr="00AE4D59" w:rsidRDefault="0074121B" w:rsidP="00A60072">
                  <w:r w:rsidRPr="00AE4D59">
                    <w:t>UCE</w:t>
                  </w:r>
                </w:p>
              </w:tc>
              <w:tc>
                <w:tcPr>
                  <w:tcW w:w="8340" w:type="dxa"/>
                  <w:tcBorders>
                    <w:top w:val="nil"/>
                    <w:left w:val="nil"/>
                    <w:bottom w:val="nil"/>
                    <w:right w:val="nil"/>
                  </w:tcBorders>
                  <w:shd w:val="clear" w:color="auto" w:fill="auto"/>
                  <w:hideMark/>
                </w:tcPr>
                <w:p w:rsidR="0074121B" w:rsidRPr="00AE4D59" w:rsidRDefault="0074121B" w:rsidP="00A60072">
                  <w:r w:rsidRPr="00AE4D59">
                    <w:t>Unité centrale d</w:t>
                  </w:r>
                  <w:r w:rsidR="000A7636" w:rsidRPr="00AE4D59">
                    <w:t>’</w:t>
                  </w:r>
                  <w:r w:rsidRPr="00AE4D59">
                    <w:t>exécution</w:t>
                  </w:r>
                </w:p>
              </w:tc>
            </w:tr>
            <w:tr w:rsidR="0074121B" w:rsidRPr="00AE4D59" w:rsidTr="0029347E">
              <w:trPr>
                <w:trHeight w:val="315"/>
                <w:jc w:val="center"/>
              </w:trPr>
              <w:tc>
                <w:tcPr>
                  <w:tcW w:w="1348" w:type="dxa"/>
                  <w:tcBorders>
                    <w:top w:val="nil"/>
                    <w:left w:val="nil"/>
                    <w:bottom w:val="nil"/>
                    <w:right w:val="nil"/>
                  </w:tcBorders>
                  <w:shd w:val="clear" w:color="auto" w:fill="auto"/>
                  <w:hideMark/>
                </w:tcPr>
                <w:p w:rsidR="0074121B" w:rsidRPr="00AE4D59" w:rsidRDefault="0074121B" w:rsidP="00A60072">
                  <w:r w:rsidRPr="00AE4D59">
                    <w:t>UCP</w:t>
                  </w:r>
                </w:p>
              </w:tc>
              <w:tc>
                <w:tcPr>
                  <w:tcW w:w="8340" w:type="dxa"/>
                  <w:tcBorders>
                    <w:top w:val="nil"/>
                    <w:left w:val="nil"/>
                    <w:bottom w:val="nil"/>
                    <w:right w:val="nil"/>
                  </w:tcBorders>
                  <w:shd w:val="clear" w:color="auto" w:fill="auto"/>
                  <w:hideMark/>
                </w:tcPr>
                <w:p w:rsidR="0074121B" w:rsidRPr="00AE4D59" w:rsidRDefault="0074121B" w:rsidP="00A60072">
                  <w:r w:rsidRPr="00AE4D59">
                    <w:t>Unité de coordination de projets</w:t>
                  </w:r>
                </w:p>
              </w:tc>
            </w:tr>
            <w:tr w:rsidR="0074121B" w:rsidRPr="00AE4D59" w:rsidTr="0029347E">
              <w:trPr>
                <w:trHeight w:val="315"/>
                <w:jc w:val="center"/>
              </w:trPr>
              <w:tc>
                <w:tcPr>
                  <w:tcW w:w="1348" w:type="dxa"/>
                  <w:tcBorders>
                    <w:top w:val="nil"/>
                    <w:left w:val="nil"/>
                    <w:bottom w:val="nil"/>
                    <w:right w:val="nil"/>
                  </w:tcBorders>
                  <w:shd w:val="clear" w:color="auto" w:fill="auto"/>
                  <w:hideMark/>
                </w:tcPr>
                <w:p w:rsidR="0074121B" w:rsidRPr="00AE4D59" w:rsidRDefault="0074121B" w:rsidP="004F497D"/>
              </w:tc>
              <w:tc>
                <w:tcPr>
                  <w:tcW w:w="8340" w:type="dxa"/>
                  <w:tcBorders>
                    <w:top w:val="nil"/>
                    <w:left w:val="nil"/>
                    <w:bottom w:val="nil"/>
                    <w:right w:val="nil"/>
                  </w:tcBorders>
                  <w:shd w:val="clear" w:color="auto" w:fill="auto"/>
                  <w:hideMark/>
                </w:tcPr>
                <w:p w:rsidR="0074121B" w:rsidRPr="00AE4D59" w:rsidRDefault="0074121B" w:rsidP="004F497D"/>
              </w:tc>
            </w:tr>
          </w:tbl>
          <w:p w:rsidR="00A44775" w:rsidRPr="00AE4D59" w:rsidRDefault="00A44775" w:rsidP="00B83724">
            <w:pPr>
              <w:jc w:val="center"/>
            </w:pPr>
          </w:p>
        </w:tc>
      </w:tr>
      <w:tr w:rsidR="001E028D" w:rsidRPr="00AE4D59" w:rsidTr="00E26AB4">
        <w:trPr>
          <w:trHeight w:val="300"/>
        </w:trPr>
        <w:tc>
          <w:tcPr>
            <w:tcW w:w="1171" w:type="dxa"/>
            <w:gridSpan w:val="2"/>
            <w:tcBorders>
              <w:top w:val="nil"/>
              <w:left w:val="nil"/>
              <w:bottom w:val="nil"/>
              <w:right w:val="nil"/>
            </w:tcBorders>
            <w:shd w:val="clear" w:color="auto" w:fill="auto"/>
            <w:noWrap/>
            <w:hideMark/>
          </w:tcPr>
          <w:p w:rsidR="001E028D" w:rsidRPr="00AE4D59" w:rsidRDefault="001E028D" w:rsidP="00B83724">
            <w:pPr>
              <w:rPr>
                <w:rFonts w:ascii="Calibri" w:hAnsi="Calibri"/>
                <w:sz w:val="22"/>
                <w:szCs w:val="22"/>
              </w:rPr>
            </w:pPr>
          </w:p>
        </w:tc>
        <w:tc>
          <w:tcPr>
            <w:tcW w:w="321" w:type="dxa"/>
            <w:tcBorders>
              <w:top w:val="nil"/>
              <w:left w:val="nil"/>
              <w:bottom w:val="nil"/>
              <w:right w:val="nil"/>
            </w:tcBorders>
            <w:shd w:val="clear" w:color="auto" w:fill="auto"/>
            <w:noWrap/>
            <w:vAlign w:val="bottom"/>
            <w:hideMark/>
          </w:tcPr>
          <w:p w:rsidR="001E028D" w:rsidRPr="00AE4D59" w:rsidRDefault="001E028D" w:rsidP="00B83724">
            <w:pPr>
              <w:rPr>
                <w:rFonts w:ascii="Calibri" w:hAnsi="Calibri"/>
                <w:sz w:val="22"/>
                <w:szCs w:val="22"/>
              </w:rPr>
            </w:pPr>
          </w:p>
        </w:tc>
        <w:tc>
          <w:tcPr>
            <w:tcW w:w="3744" w:type="dxa"/>
            <w:tcBorders>
              <w:top w:val="nil"/>
              <w:left w:val="nil"/>
              <w:bottom w:val="nil"/>
              <w:right w:val="nil"/>
            </w:tcBorders>
            <w:shd w:val="clear" w:color="auto" w:fill="auto"/>
            <w:noWrap/>
            <w:vAlign w:val="bottom"/>
            <w:hideMark/>
          </w:tcPr>
          <w:p w:rsidR="001E028D" w:rsidRPr="00AE4D59" w:rsidRDefault="001E028D" w:rsidP="00B83724">
            <w:pPr>
              <w:rPr>
                <w:rFonts w:ascii="Calibri" w:hAnsi="Calibri"/>
              </w:rPr>
            </w:pPr>
          </w:p>
        </w:tc>
        <w:tc>
          <w:tcPr>
            <w:tcW w:w="236" w:type="dxa"/>
            <w:gridSpan w:val="2"/>
            <w:tcBorders>
              <w:top w:val="nil"/>
              <w:left w:val="nil"/>
              <w:bottom w:val="nil"/>
              <w:right w:val="nil"/>
            </w:tcBorders>
            <w:shd w:val="clear" w:color="auto" w:fill="auto"/>
            <w:noWrap/>
            <w:vAlign w:val="bottom"/>
            <w:hideMark/>
          </w:tcPr>
          <w:p w:rsidR="001E028D" w:rsidRPr="00AE4D59" w:rsidRDefault="001E028D" w:rsidP="00B83724">
            <w:pPr>
              <w:rPr>
                <w:rFonts w:ascii="Calibri" w:hAnsi="Calibri"/>
              </w:rPr>
            </w:pPr>
          </w:p>
        </w:tc>
        <w:tc>
          <w:tcPr>
            <w:tcW w:w="5622" w:type="dxa"/>
            <w:gridSpan w:val="4"/>
            <w:tcBorders>
              <w:top w:val="nil"/>
              <w:left w:val="nil"/>
              <w:bottom w:val="nil"/>
              <w:right w:val="nil"/>
            </w:tcBorders>
            <w:shd w:val="clear" w:color="auto" w:fill="auto"/>
            <w:noWrap/>
            <w:vAlign w:val="bottom"/>
            <w:hideMark/>
          </w:tcPr>
          <w:p w:rsidR="001E028D" w:rsidRPr="00AE4D59" w:rsidRDefault="001E028D" w:rsidP="00B83724">
            <w:pPr>
              <w:rPr>
                <w:rFonts w:ascii="Calibri" w:hAnsi="Calibri"/>
              </w:rPr>
            </w:pPr>
          </w:p>
        </w:tc>
      </w:tr>
      <w:tr w:rsidR="001E028D" w:rsidRPr="00AE4D59" w:rsidTr="00E26AB4">
        <w:tblPrEx>
          <w:tblBorders>
            <w:top w:val="single" w:sz="4" w:space="0" w:color="auto"/>
            <w:left w:val="single" w:sz="4" w:space="0" w:color="auto"/>
            <w:bottom w:val="single" w:sz="4" w:space="0" w:color="auto"/>
            <w:right w:val="single" w:sz="4" w:space="0" w:color="auto"/>
          </w:tblBorders>
          <w:tblLook w:val="0000"/>
        </w:tblPrEx>
        <w:trPr>
          <w:gridBefore w:val="1"/>
          <w:gridAfter w:val="2"/>
          <w:wBefore w:w="612" w:type="dxa"/>
          <w:wAfter w:w="906" w:type="dxa"/>
        </w:trPr>
        <w:tc>
          <w:tcPr>
            <w:tcW w:w="4668" w:type="dxa"/>
            <w:gridSpan w:val="4"/>
            <w:tcBorders>
              <w:top w:val="single" w:sz="4" w:space="0" w:color="auto"/>
              <w:bottom w:val="nil"/>
            </w:tcBorders>
          </w:tcPr>
          <w:p w:rsidR="001E028D" w:rsidRPr="00AE4D59" w:rsidRDefault="001E028D" w:rsidP="007720DE">
            <w:pPr>
              <w:autoSpaceDE w:val="0"/>
              <w:autoSpaceDN w:val="0"/>
              <w:adjustRightInd w:val="0"/>
              <w:jc w:val="right"/>
            </w:pPr>
            <w:r w:rsidRPr="00AE4D59">
              <w:t>Vice</w:t>
            </w:r>
            <w:r w:rsidR="007720DE" w:rsidRPr="00AE4D59">
              <w:t>-présidente</w:t>
            </w:r>
            <w:r w:rsidR="00E1344C" w:rsidRPr="00AE4D59">
              <w:t xml:space="preserve"> :</w:t>
            </w:r>
          </w:p>
        </w:tc>
        <w:tc>
          <w:tcPr>
            <w:tcW w:w="360" w:type="dxa"/>
            <w:gridSpan w:val="2"/>
            <w:tcBorders>
              <w:top w:val="single" w:sz="4" w:space="0" w:color="auto"/>
              <w:bottom w:val="nil"/>
            </w:tcBorders>
          </w:tcPr>
          <w:p w:rsidR="001E028D" w:rsidRPr="00AE4D59" w:rsidRDefault="001E028D" w:rsidP="00B83724">
            <w:pPr>
              <w:autoSpaceDE w:val="0"/>
              <w:autoSpaceDN w:val="0"/>
              <w:adjustRightInd w:val="0"/>
            </w:pPr>
          </w:p>
        </w:tc>
        <w:tc>
          <w:tcPr>
            <w:tcW w:w="4548" w:type="dxa"/>
            <w:tcBorders>
              <w:top w:val="single" w:sz="4" w:space="0" w:color="auto"/>
              <w:bottom w:val="nil"/>
            </w:tcBorders>
          </w:tcPr>
          <w:p w:rsidR="001E028D" w:rsidRPr="00AE4D59" w:rsidRDefault="001E028D" w:rsidP="00B83724">
            <w:pPr>
              <w:autoSpaceDE w:val="0"/>
              <w:autoSpaceDN w:val="0"/>
              <w:adjustRightInd w:val="0"/>
            </w:pPr>
            <w:r w:rsidRPr="00AE4D59">
              <w:t>Pamela Cox</w:t>
            </w:r>
          </w:p>
        </w:tc>
      </w:tr>
      <w:tr w:rsidR="001E028D" w:rsidRPr="00AE4D59" w:rsidTr="00E26AB4">
        <w:tblPrEx>
          <w:tblBorders>
            <w:top w:val="single" w:sz="4" w:space="0" w:color="auto"/>
            <w:left w:val="single" w:sz="4" w:space="0" w:color="auto"/>
            <w:bottom w:val="single" w:sz="4" w:space="0" w:color="auto"/>
            <w:right w:val="single" w:sz="4" w:space="0" w:color="auto"/>
          </w:tblBorders>
          <w:tblLook w:val="0000"/>
        </w:tblPrEx>
        <w:trPr>
          <w:gridBefore w:val="1"/>
          <w:gridAfter w:val="2"/>
          <w:wBefore w:w="612" w:type="dxa"/>
          <w:wAfter w:w="906" w:type="dxa"/>
        </w:trPr>
        <w:tc>
          <w:tcPr>
            <w:tcW w:w="4668" w:type="dxa"/>
            <w:gridSpan w:val="4"/>
          </w:tcPr>
          <w:p w:rsidR="001E028D" w:rsidRPr="00AE4D59" w:rsidRDefault="007720DE" w:rsidP="007720DE">
            <w:pPr>
              <w:autoSpaceDE w:val="0"/>
              <w:autoSpaceDN w:val="0"/>
              <w:adjustRightInd w:val="0"/>
              <w:jc w:val="right"/>
            </w:pPr>
            <w:r w:rsidRPr="00AE4D59">
              <w:t>Envoyé spé</w:t>
            </w:r>
            <w:r w:rsidR="001E028D" w:rsidRPr="00AE4D59">
              <w:t>cial</w:t>
            </w:r>
            <w:r w:rsidR="00E1344C" w:rsidRPr="00AE4D59">
              <w:t xml:space="preserve"> :</w:t>
            </w:r>
          </w:p>
        </w:tc>
        <w:tc>
          <w:tcPr>
            <w:tcW w:w="360" w:type="dxa"/>
            <w:gridSpan w:val="2"/>
          </w:tcPr>
          <w:p w:rsidR="001E028D" w:rsidRPr="00AE4D59" w:rsidRDefault="001E028D" w:rsidP="00B83724">
            <w:pPr>
              <w:autoSpaceDE w:val="0"/>
              <w:autoSpaceDN w:val="0"/>
              <w:adjustRightInd w:val="0"/>
            </w:pPr>
          </w:p>
        </w:tc>
        <w:tc>
          <w:tcPr>
            <w:tcW w:w="4548" w:type="dxa"/>
          </w:tcPr>
          <w:p w:rsidR="001E028D" w:rsidRPr="00AE4D59" w:rsidRDefault="001E028D" w:rsidP="00B83724">
            <w:pPr>
              <w:autoSpaceDE w:val="0"/>
              <w:autoSpaceDN w:val="0"/>
              <w:adjustRightInd w:val="0"/>
            </w:pPr>
            <w:r w:rsidRPr="00AE4D59">
              <w:t>Alexandre Abrantes</w:t>
            </w:r>
          </w:p>
        </w:tc>
      </w:tr>
      <w:tr w:rsidR="001E028D" w:rsidRPr="00AE4D59" w:rsidTr="00E26AB4">
        <w:tblPrEx>
          <w:tblBorders>
            <w:top w:val="single" w:sz="4" w:space="0" w:color="auto"/>
            <w:left w:val="single" w:sz="4" w:space="0" w:color="auto"/>
            <w:bottom w:val="single" w:sz="4" w:space="0" w:color="auto"/>
            <w:right w:val="single" w:sz="4" w:space="0" w:color="auto"/>
          </w:tblBorders>
          <w:tblLook w:val="0000"/>
        </w:tblPrEx>
        <w:trPr>
          <w:gridBefore w:val="1"/>
          <w:gridAfter w:val="2"/>
          <w:wBefore w:w="612" w:type="dxa"/>
          <w:wAfter w:w="906" w:type="dxa"/>
        </w:trPr>
        <w:tc>
          <w:tcPr>
            <w:tcW w:w="4668" w:type="dxa"/>
            <w:gridSpan w:val="4"/>
          </w:tcPr>
          <w:p w:rsidR="001E028D" w:rsidRPr="00AE4D59" w:rsidRDefault="007720DE" w:rsidP="007720DE">
            <w:pPr>
              <w:autoSpaceDE w:val="0"/>
              <w:autoSpaceDN w:val="0"/>
              <w:adjustRightInd w:val="0"/>
              <w:jc w:val="right"/>
            </w:pPr>
            <w:r w:rsidRPr="00AE4D59">
              <w:t>Directeur sectoriel</w:t>
            </w:r>
            <w:r w:rsidR="00E1344C" w:rsidRPr="00AE4D59">
              <w:t xml:space="preserve"> :</w:t>
            </w:r>
          </w:p>
        </w:tc>
        <w:tc>
          <w:tcPr>
            <w:tcW w:w="360" w:type="dxa"/>
            <w:gridSpan w:val="2"/>
          </w:tcPr>
          <w:p w:rsidR="001E028D" w:rsidRPr="00AE4D59" w:rsidRDefault="001E028D" w:rsidP="00B83724">
            <w:pPr>
              <w:autoSpaceDE w:val="0"/>
              <w:autoSpaceDN w:val="0"/>
              <w:adjustRightInd w:val="0"/>
            </w:pPr>
          </w:p>
        </w:tc>
        <w:tc>
          <w:tcPr>
            <w:tcW w:w="4548" w:type="dxa"/>
          </w:tcPr>
          <w:p w:rsidR="001E028D" w:rsidRPr="00AE4D59" w:rsidRDefault="007F101D" w:rsidP="00ED081B">
            <w:pPr>
              <w:autoSpaceDE w:val="0"/>
              <w:autoSpaceDN w:val="0"/>
              <w:adjustRightInd w:val="0"/>
            </w:pPr>
            <w:r w:rsidRPr="00AE4D59">
              <w:t>Ede Jorge Ijjasz-Vasquez</w:t>
            </w:r>
            <w:r w:rsidR="00FF2FE9" w:rsidRPr="00AE4D59">
              <w:t xml:space="preserve"> </w:t>
            </w:r>
          </w:p>
        </w:tc>
      </w:tr>
      <w:tr w:rsidR="001E028D" w:rsidRPr="00AE4D59" w:rsidTr="00E26AB4">
        <w:tblPrEx>
          <w:tblBorders>
            <w:top w:val="single" w:sz="4" w:space="0" w:color="auto"/>
            <w:left w:val="single" w:sz="4" w:space="0" w:color="auto"/>
            <w:bottom w:val="single" w:sz="4" w:space="0" w:color="auto"/>
            <w:right w:val="single" w:sz="4" w:space="0" w:color="auto"/>
          </w:tblBorders>
          <w:tblLook w:val="0000"/>
        </w:tblPrEx>
        <w:trPr>
          <w:gridBefore w:val="1"/>
          <w:gridAfter w:val="2"/>
          <w:wBefore w:w="612" w:type="dxa"/>
          <w:wAfter w:w="906" w:type="dxa"/>
        </w:trPr>
        <w:tc>
          <w:tcPr>
            <w:tcW w:w="4668" w:type="dxa"/>
            <w:gridSpan w:val="4"/>
          </w:tcPr>
          <w:p w:rsidR="001E028D" w:rsidRPr="00AE4D59" w:rsidRDefault="00FC4BC1" w:rsidP="00FC4BC1">
            <w:pPr>
              <w:autoSpaceDE w:val="0"/>
              <w:autoSpaceDN w:val="0"/>
              <w:adjustRightInd w:val="0"/>
              <w:jc w:val="right"/>
            </w:pPr>
            <w:r w:rsidRPr="00AE4D59">
              <w:t>Chef</w:t>
            </w:r>
            <w:r w:rsidR="007720DE" w:rsidRPr="00AE4D59">
              <w:t xml:space="preserve"> sectoriel</w:t>
            </w:r>
            <w:r w:rsidR="00E1344C" w:rsidRPr="00AE4D59">
              <w:t xml:space="preserve"> :</w:t>
            </w:r>
          </w:p>
        </w:tc>
        <w:tc>
          <w:tcPr>
            <w:tcW w:w="360" w:type="dxa"/>
            <w:gridSpan w:val="2"/>
          </w:tcPr>
          <w:p w:rsidR="001E028D" w:rsidRPr="00AE4D59" w:rsidRDefault="001E028D" w:rsidP="00B83724">
            <w:pPr>
              <w:autoSpaceDE w:val="0"/>
              <w:autoSpaceDN w:val="0"/>
              <w:adjustRightInd w:val="0"/>
            </w:pPr>
          </w:p>
        </w:tc>
        <w:tc>
          <w:tcPr>
            <w:tcW w:w="4548" w:type="dxa"/>
          </w:tcPr>
          <w:p w:rsidR="001E028D" w:rsidRPr="00AE4D59" w:rsidRDefault="001E028D" w:rsidP="00B83724">
            <w:pPr>
              <w:autoSpaceDE w:val="0"/>
              <w:autoSpaceDN w:val="0"/>
              <w:adjustRightInd w:val="0"/>
            </w:pPr>
            <w:r w:rsidRPr="00AE4D59">
              <w:t xml:space="preserve">Guang Zhe Chen </w:t>
            </w:r>
          </w:p>
        </w:tc>
      </w:tr>
      <w:tr w:rsidR="001E028D" w:rsidRPr="00AE4D59" w:rsidTr="00E26AB4">
        <w:tblPrEx>
          <w:tblBorders>
            <w:top w:val="single" w:sz="4" w:space="0" w:color="auto"/>
            <w:left w:val="single" w:sz="4" w:space="0" w:color="auto"/>
            <w:bottom w:val="single" w:sz="4" w:space="0" w:color="auto"/>
            <w:right w:val="single" w:sz="4" w:space="0" w:color="auto"/>
          </w:tblBorders>
          <w:tblLook w:val="0000"/>
        </w:tblPrEx>
        <w:trPr>
          <w:gridBefore w:val="1"/>
          <w:gridAfter w:val="2"/>
          <w:wBefore w:w="612" w:type="dxa"/>
          <w:wAfter w:w="906" w:type="dxa"/>
        </w:trPr>
        <w:tc>
          <w:tcPr>
            <w:tcW w:w="4668" w:type="dxa"/>
            <w:gridSpan w:val="4"/>
          </w:tcPr>
          <w:p w:rsidR="001E028D" w:rsidRPr="00AE4D59" w:rsidRDefault="007720DE" w:rsidP="00FC4BC1">
            <w:pPr>
              <w:autoSpaceDE w:val="0"/>
              <w:autoSpaceDN w:val="0"/>
              <w:adjustRightInd w:val="0"/>
              <w:jc w:val="right"/>
            </w:pPr>
            <w:r w:rsidRPr="00AE4D59">
              <w:t>Chef d</w:t>
            </w:r>
            <w:r w:rsidR="000A7636" w:rsidRPr="00AE4D59">
              <w:t>’</w:t>
            </w:r>
            <w:r w:rsidRPr="00AE4D59">
              <w:t>équipe de projet</w:t>
            </w:r>
            <w:r w:rsidR="00E1344C" w:rsidRPr="00AE4D59">
              <w:t xml:space="preserve"> :</w:t>
            </w:r>
          </w:p>
        </w:tc>
        <w:tc>
          <w:tcPr>
            <w:tcW w:w="360" w:type="dxa"/>
            <w:gridSpan w:val="2"/>
          </w:tcPr>
          <w:p w:rsidR="001E028D" w:rsidRPr="00AE4D59" w:rsidRDefault="001E028D" w:rsidP="00B83724">
            <w:pPr>
              <w:autoSpaceDE w:val="0"/>
              <w:autoSpaceDN w:val="0"/>
              <w:adjustRightInd w:val="0"/>
            </w:pPr>
          </w:p>
        </w:tc>
        <w:tc>
          <w:tcPr>
            <w:tcW w:w="4548" w:type="dxa"/>
          </w:tcPr>
          <w:p w:rsidR="001E028D" w:rsidRPr="00AE4D59" w:rsidRDefault="001E028D" w:rsidP="00B83724">
            <w:pPr>
              <w:autoSpaceDE w:val="0"/>
              <w:autoSpaceDN w:val="0"/>
              <w:adjustRightInd w:val="0"/>
            </w:pPr>
            <w:r w:rsidRPr="00AE4D59">
              <w:t>Pierre Bonneau</w:t>
            </w:r>
          </w:p>
        </w:tc>
      </w:tr>
    </w:tbl>
    <w:p w:rsidR="001E028D" w:rsidRPr="00AE4D59" w:rsidRDefault="001E028D" w:rsidP="001E028D">
      <w:pPr>
        <w:jc w:val="center"/>
      </w:pPr>
      <w:r w:rsidRPr="00AE4D59">
        <w:rPr>
          <w:sz w:val="22"/>
          <w:szCs w:val="22"/>
        </w:rPr>
        <w:br w:type="page"/>
      </w:r>
      <w:fldSimple w:instr=" DOCPROPERTY &quot;Country&quot; \* MERGEFORMAT ">
        <w:r w:rsidR="007720DE" w:rsidRPr="00AE4D59">
          <w:rPr>
            <w:b/>
            <w:bCs/>
            <w:caps/>
          </w:rPr>
          <w:t>RÉPUBLIQUE D</w:t>
        </w:r>
        <w:r w:rsidR="000A7636" w:rsidRPr="00AE4D59">
          <w:rPr>
            <w:b/>
            <w:bCs/>
            <w:caps/>
          </w:rPr>
          <w:t>’</w:t>
        </w:r>
        <w:r w:rsidR="007720DE" w:rsidRPr="00AE4D59">
          <w:rPr>
            <w:b/>
            <w:bCs/>
            <w:caps/>
          </w:rPr>
          <w:t>haÏ</w:t>
        </w:r>
        <w:r w:rsidRPr="00AE4D59">
          <w:rPr>
            <w:b/>
            <w:bCs/>
            <w:caps/>
          </w:rPr>
          <w:t>ti</w:t>
        </w:r>
      </w:fldSimple>
    </w:p>
    <w:p w:rsidR="001E028D" w:rsidRPr="00AE4D59" w:rsidRDefault="001E028D" w:rsidP="001E028D">
      <w:pPr>
        <w:jc w:val="center"/>
        <w:rPr>
          <w:b/>
          <w:bCs/>
          <w:caps/>
        </w:rPr>
      </w:pPr>
    </w:p>
    <w:p w:rsidR="001E028D" w:rsidRPr="00AE4D59" w:rsidRDefault="00BE5476" w:rsidP="001E028D">
      <w:pPr>
        <w:autoSpaceDE w:val="0"/>
        <w:autoSpaceDN w:val="0"/>
        <w:adjustRightInd w:val="0"/>
        <w:jc w:val="center"/>
        <w:rPr>
          <w:b/>
        </w:rPr>
      </w:pPr>
      <w:r w:rsidRPr="00AE4D59">
        <w:rPr>
          <w:b/>
        </w:rPr>
        <w:t xml:space="preserve">PROJET DE </w:t>
      </w:r>
      <w:r w:rsidR="0019429C" w:rsidRPr="00AE4D59">
        <w:rPr>
          <w:b/>
        </w:rPr>
        <w:t xml:space="preserve">RECONSTRUCTION ET DE </w:t>
      </w:r>
      <w:r w:rsidRPr="00AE4D59">
        <w:rPr>
          <w:b/>
        </w:rPr>
        <w:t xml:space="preserve">GESTION DES RISQUES </w:t>
      </w:r>
      <w:r w:rsidR="00CD50D9" w:rsidRPr="00AE4D59">
        <w:rPr>
          <w:b/>
        </w:rPr>
        <w:t xml:space="preserve">                                        </w:t>
      </w:r>
      <w:r w:rsidRPr="00AE4D59">
        <w:rPr>
          <w:b/>
        </w:rPr>
        <w:t xml:space="preserve">DE CATASTROPHE </w:t>
      </w:r>
    </w:p>
    <w:p w:rsidR="001E028D" w:rsidRPr="00AE4D59" w:rsidRDefault="001E028D" w:rsidP="001E028D">
      <w:pPr>
        <w:jc w:val="center"/>
      </w:pPr>
    </w:p>
    <w:p w:rsidR="001E028D" w:rsidRPr="00AE4D59" w:rsidRDefault="00BE5476" w:rsidP="001E028D">
      <w:pPr>
        <w:jc w:val="center"/>
        <w:rPr>
          <w:b/>
          <w:bCs/>
          <w:caps/>
        </w:rPr>
      </w:pPr>
      <w:r w:rsidRPr="00AE4D59">
        <w:rPr>
          <w:b/>
          <w:bCs/>
          <w:caps/>
        </w:rPr>
        <w:t>TABLE DES MATIÈRES</w:t>
      </w:r>
    </w:p>
    <w:p w:rsidR="001E028D" w:rsidRPr="00AE4D59" w:rsidRDefault="001E028D" w:rsidP="001E028D">
      <w:pPr>
        <w:jc w:val="center"/>
        <w:rPr>
          <w:sz w:val="22"/>
          <w:szCs w:val="22"/>
        </w:rPr>
      </w:pPr>
    </w:p>
    <w:p w:rsidR="001E028D" w:rsidRPr="00AE4D59" w:rsidRDefault="001E028D" w:rsidP="001E028D">
      <w:pPr>
        <w:jc w:val="right"/>
        <w:rPr>
          <w:b/>
          <w:bCs/>
          <w:sz w:val="22"/>
          <w:szCs w:val="22"/>
        </w:rPr>
      </w:pPr>
      <w:r w:rsidRPr="00AE4D59">
        <w:rPr>
          <w:b/>
          <w:bCs/>
          <w:sz w:val="22"/>
          <w:szCs w:val="22"/>
        </w:rPr>
        <w:t>Page</w:t>
      </w:r>
    </w:p>
    <w:p w:rsidR="001B066F" w:rsidRPr="00AE4D59" w:rsidRDefault="003841E5">
      <w:pPr>
        <w:pStyle w:val="TOC2"/>
        <w:rPr>
          <w:rFonts w:ascii="Calibri" w:hAnsi="Calibri"/>
          <w:iCs w:val="0"/>
          <w:noProof/>
          <w:sz w:val="22"/>
          <w:szCs w:val="22"/>
        </w:rPr>
      </w:pPr>
      <w:r w:rsidRPr="003841E5">
        <w:rPr>
          <w:sz w:val="22"/>
          <w:szCs w:val="22"/>
        </w:rPr>
        <w:fldChar w:fldCharType="begin"/>
      </w:r>
      <w:r w:rsidR="001E028D" w:rsidRPr="00AE4D59">
        <w:rPr>
          <w:sz w:val="22"/>
          <w:szCs w:val="22"/>
        </w:rPr>
        <w:instrText xml:space="preserve"> TOC \h \z \t "PDS Heading 2,2,PDS Heading 1,1,PDS Annex Heading,1" </w:instrText>
      </w:r>
      <w:r w:rsidRPr="003841E5">
        <w:rPr>
          <w:sz w:val="22"/>
          <w:szCs w:val="22"/>
        </w:rPr>
        <w:fldChar w:fldCharType="separate"/>
      </w:r>
      <w:hyperlink w:anchor="_Toc307578507" w:history="1">
        <w:r w:rsidR="001B066F" w:rsidRPr="00AE4D59">
          <w:rPr>
            <w:rStyle w:val="Hyperlink"/>
            <w:bCs/>
            <w:noProof/>
            <w:color w:val="auto"/>
          </w:rPr>
          <w:t>A.</w:t>
        </w:r>
        <w:r w:rsidR="001B066F" w:rsidRPr="00AE4D59">
          <w:rPr>
            <w:rFonts w:ascii="Calibri" w:hAnsi="Calibri"/>
            <w:iCs w:val="0"/>
            <w:noProof/>
            <w:sz w:val="22"/>
            <w:szCs w:val="22"/>
          </w:rPr>
          <w:tab/>
        </w:r>
        <w:r w:rsidR="001B066F" w:rsidRPr="00AE4D59">
          <w:rPr>
            <w:rStyle w:val="Hyperlink"/>
            <w:bCs/>
            <w:noProof/>
            <w:color w:val="auto"/>
          </w:rPr>
          <w:t>Introduction</w:t>
        </w:r>
        <w:r w:rsidR="001B066F" w:rsidRPr="00AE4D59">
          <w:rPr>
            <w:noProof/>
            <w:webHidden/>
          </w:rPr>
          <w:tab/>
        </w:r>
        <w:r w:rsidRPr="00AE4D59">
          <w:rPr>
            <w:noProof/>
            <w:webHidden/>
          </w:rPr>
          <w:fldChar w:fldCharType="begin"/>
        </w:r>
        <w:r w:rsidR="001B066F" w:rsidRPr="00AE4D59">
          <w:rPr>
            <w:noProof/>
            <w:webHidden/>
          </w:rPr>
          <w:instrText xml:space="preserve"> PAGEREF _Toc307578507 \h </w:instrText>
        </w:r>
        <w:r w:rsidRPr="00AE4D59">
          <w:rPr>
            <w:noProof/>
            <w:webHidden/>
          </w:rPr>
        </w:r>
        <w:r w:rsidRPr="00AE4D59">
          <w:rPr>
            <w:noProof/>
            <w:webHidden/>
          </w:rPr>
          <w:fldChar w:fldCharType="separate"/>
        </w:r>
        <w:r w:rsidR="00635A93">
          <w:rPr>
            <w:noProof/>
            <w:webHidden/>
          </w:rPr>
          <w:t>1</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08" w:history="1">
        <w:r w:rsidR="001B066F" w:rsidRPr="00AE4D59">
          <w:rPr>
            <w:rStyle w:val="Hyperlink"/>
            <w:bCs/>
            <w:noProof/>
            <w:color w:val="auto"/>
          </w:rPr>
          <w:t>B.</w:t>
        </w:r>
        <w:r w:rsidR="001B066F" w:rsidRPr="00AE4D59">
          <w:rPr>
            <w:rFonts w:ascii="Calibri" w:hAnsi="Calibri"/>
            <w:iCs w:val="0"/>
            <w:noProof/>
            <w:sz w:val="22"/>
            <w:szCs w:val="22"/>
          </w:rPr>
          <w:tab/>
        </w:r>
        <w:r w:rsidR="00BE5476" w:rsidRPr="00AE4D59">
          <w:rPr>
            <w:rStyle w:val="Hyperlink"/>
            <w:bCs/>
            <w:noProof/>
            <w:color w:val="auto"/>
          </w:rPr>
          <w:t>Défi de l</w:t>
        </w:r>
        <w:r w:rsidR="000A7636" w:rsidRPr="00AE4D59">
          <w:rPr>
            <w:rStyle w:val="Hyperlink"/>
            <w:bCs/>
            <w:noProof/>
            <w:color w:val="auto"/>
          </w:rPr>
          <w:t>’</w:t>
        </w:r>
        <w:r w:rsidR="00BE5476" w:rsidRPr="00AE4D59">
          <w:rPr>
            <w:rStyle w:val="Hyperlink"/>
            <w:bCs/>
            <w:noProof/>
            <w:color w:val="auto"/>
          </w:rPr>
          <w:t>urgence</w:t>
        </w:r>
        <w:r w:rsidR="00E1344C" w:rsidRPr="00AE4D59">
          <w:rPr>
            <w:rStyle w:val="Hyperlink"/>
            <w:bCs/>
            <w:noProof/>
            <w:color w:val="auto"/>
          </w:rPr>
          <w:t xml:space="preserve"> :</w:t>
        </w:r>
        <w:r w:rsidR="001B066F" w:rsidRPr="00AE4D59">
          <w:rPr>
            <w:rStyle w:val="Hyperlink"/>
            <w:bCs/>
            <w:noProof/>
            <w:color w:val="auto"/>
          </w:rPr>
          <w:t xml:space="preserve"> </w:t>
        </w:r>
        <w:r w:rsidR="00BE5476" w:rsidRPr="00AE4D59">
          <w:rPr>
            <w:rStyle w:val="Hyperlink"/>
            <w:bCs/>
            <w:noProof/>
            <w:color w:val="auto"/>
          </w:rPr>
          <w:t>contexte du pays</w:t>
        </w:r>
        <w:r w:rsidR="001B066F" w:rsidRPr="00AE4D59">
          <w:rPr>
            <w:rStyle w:val="Hyperlink"/>
            <w:bCs/>
            <w:noProof/>
            <w:color w:val="auto"/>
          </w:rPr>
          <w:t xml:space="preserve">, </w:t>
        </w:r>
        <w:r w:rsidR="00BE5476" w:rsidRPr="00AE4D59">
          <w:rPr>
            <w:rStyle w:val="Hyperlink"/>
            <w:bCs/>
            <w:noProof/>
            <w:color w:val="auto"/>
          </w:rPr>
          <w:t>stratégie de re</w:t>
        </w:r>
        <w:r w:rsidR="00E36CBD" w:rsidRPr="00AE4D59">
          <w:rPr>
            <w:rStyle w:val="Hyperlink"/>
            <w:bCs/>
            <w:noProof/>
            <w:color w:val="auto"/>
          </w:rPr>
          <w:t xml:space="preserve">construction </w:t>
        </w:r>
        <w:r w:rsidR="00BE5476" w:rsidRPr="00AE4D59">
          <w:rPr>
            <w:rStyle w:val="Hyperlink"/>
            <w:bCs/>
            <w:noProof/>
            <w:color w:val="auto"/>
          </w:rPr>
          <w:t>et justification du</w:t>
        </w:r>
        <w:r w:rsidR="00FF2FE9" w:rsidRPr="00AE4D59">
          <w:rPr>
            <w:rStyle w:val="Hyperlink"/>
            <w:bCs/>
            <w:noProof/>
            <w:color w:val="auto"/>
          </w:rPr>
          <w:t xml:space="preserve"> </w:t>
        </w:r>
        <w:r w:rsidR="00BE5476" w:rsidRPr="00AE4D59">
          <w:rPr>
            <w:rStyle w:val="Hyperlink"/>
            <w:bCs/>
            <w:noProof/>
            <w:color w:val="auto"/>
          </w:rPr>
          <w:t>projet proposé d</w:t>
        </w:r>
        <w:r w:rsidR="000A7636" w:rsidRPr="00AE4D59">
          <w:rPr>
            <w:rStyle w:val="Hyperlink"/>
            <w:bCs/>
            <w:noProof/>
            <w:color w:val="auto"/>
          </w:rPr>
          <w:t>’</w:t>
        </w:r>
        <w:r w:rsidR="00BE5476" w:rsidRPr="00AE4D59">
          <w:rPr>
            <w:rStyle w:val="Hyperlink"/>
            <w:bCs/>
            <w:noProof/>
            <w:color w:val="auto"/>
          </w:rPr>
          <w:t>intervention d</w:t>
        </w:r>
        <w:r w:rsidR="000A7636" w:rsidRPr="00AE4D59">
          <w:rPr>
            <w:rStyle w:val="Hyperlink"/>
            <w:bCs/>
            <w:noProof/>
            <w:color w:val="auto"/>
          </w:rPr>
          <w:t>’</w:t>
        </w:r>
        <w:r w:rsidR="00BE5476" w:rsidRPr="00AE4D59">
          <w:rPr>
            <w:rStyle w:val="Hyperlink"/>
            <w:bCs/>
            <w:noProof/>
            <w:color w:val="auto"/>
          </w:rPr>
          <w:t>urgence de la Banque</w:t>
        </w:r>
        <w:r w:rsidR="001B066F" w:rsidRPr="00AE4D59">
          <w:rPr>
            <w:rStyle w:val="Hyperlink"/>
            <w:bCs/>
            <w:noProof/>
            <w:color w:val="auto"/>
          </w:rPr>
          <w:t>.</w:t>
        </w:r>
        <w:r w:rsidR="001B066F" w:rsidRPr="00AE4D59">
          <w:rPr>
            <w:noProof/>
            <w:webHidden/>
          </w:rPr>
          <w:tab/>
        </w:r>
        <w:r w:rsidRPr="00AE4D59">
          <w:rPr>
            <w:noProof/>
            <w:webHidden/>
          </w:rPr>
          <w:fldChar w:fldCharType="begin"/>
        </w:r>
        <w:r w:rsidR="001B066F" w:rsidRPr="00AE4D59">
          <w:rPr>
            <w:noProof/>
            <w:webHidden/>
          </w:rPr>
          <w:instrText xml:space="preserve"> PAGEREF _Toc307578508 \h </w:instrText>
        </w:r>
        <w:r w:rsidRPr="00AE4D59">
          <w:rPr>
            <w:noProof/>
            <w:webHidden/>
          </w:rPr>
        </w:r>
        <w:r w:rsidRPr="00AE4D59">
          <w:rPr>
            <w:noProof/>
            <w:webHidden/>
          </w:rPr>
          <w:fldChar w:fldCharType="separate"/>
        </w:r>
        <w:r w:rsidR="00635A93">
          <w:rPr>
            <w:noProof/>
            <w:webHidden/>
          </w:rPr>
          <w:t>1</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09" w:history="1">
        <w:r w:rsidR="001B066F" w:rsidRPr="00AE4D59">
          <w:rPr>
            <w:rStyle w:val="Hyperlink"/>
            <w:noProof/>
            <w:color w:val="auto"/>
          </w:rPr>
          <w:t>C.</w:t>
        </w:r>
        <w:r w:rsidR="001B066F" w:rsidRPr="00AE4D59">
          <w:rPr>
            <w:rFonts w:ascii="Calibri" w:hAnsi="Calibri"/>
            <w:iCs w:val="0"/>
            <w:noProof/>
            <w:sz w:val="22"/>
            <w:szCs w:val="22"/>
          </w:rPr>
          <w:tab/>
        </w:r>
        <w:r w:rsidR="00BE5476" w:rsidRPr="00AE4D59">
          <w:rPr>
            <w:rStyle w:val="Hyperlink"/>
            <w:noProof/>
            <w:color w:val="auto"/>
          </w:rPr>
          <w:t>Réponse de la Banque</w:t>
        </w:r>
        <w:r w:rsidR="00E1344C" w:rsidRPr="00AE4D59">
          <w:rPr>
            <w:rStyle w:val="Hyperlink"/>
            <w:noProof/>
            <w:color w:val="auto"/>
          </w:rPr>
          <w:t xml:space="preserve"> :</w:t>
        </w:r>
        <w:r w:rsidR="001B066F" w:rsidRPr="00AE4D59">
          <w:rPr>
            <w:rStyle w:val="Hyperlink"/>
            <w:noProof/>
            <w:color w:val="auto"/>
          </w:rPr>
          <w:t xml:space="preserve"> </w:t>
        </w:r>
        <w:r w:rsidR="00BE5476" w:rsidRPr="00AE4D59">
          <w:rPr>
            <w:rStyle w:val="Hyperlink"/>
            <w:noProof/>
            <w:color w:val="auto"/>
          </w:rPr>
          <w:t>le projet</w:t>
        </w:r>
        <w:r w:rsidR="001B066F" w:rsidRPr="00AE4D59">
          <w:rPr>
            <w:noProof/>
            <w:webHidden/>
          </w:rPr>
          <w:tab/>
        </w:r>
        <w:r w:rsidRPr="00AE4D59">
          <w:rPr>
            <w:noProof/>
            <w:webHidden/>
          </w:rPr>
          <w:fldChar w:fldCharType="begin"/>
        </w:r>
        <w:r w:rsidR="001B066F" w:rsidRPr="00AE4D59">
          <w:rPr>
            <w:noProof/>
            <w:webHidden/>
          </w:rPr>
          <w:instrText xml:space="preserve"> PAGEREF _Toc307578509 \h </w:instrText>
        </w:r>
        <w:r w:rsidRPr="00AE4D59">
          <w:rPr>
            <w:noProof/>
            <w:webHidden/>
          </w:rPr>
        </w:r>
        <w:r w:rsidRPr="00AE4D59">
          <w:rPr>
            <w:noProof/>
            <w:webHidden/>
          </w:rPr>
          <w:fldChar w:fldCharType="separate"/>
        </w:r>
        <w:r w:rsidR="00635A93">
          <w:rPr>
            <w:noProof/>
            <w:webHidden/>
          </w:rPr>
          <w:t>5</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10" w:history="1">
        <w:r w:rsidR="001B066F" w:rsidRPr="00AE4D59">
          <w:rPr>
            <w:rStyle w:val="Hyperlink"/>
            <w:noProof/>
            <w:color w:val="auto"/>
          </w:rPr>
          <w:t>D.</w:t>
        </w:r>
        <w:r w:rsidR="001B066F" w:rsidRPr="00AE4D59">
          <w:rPr>
            <w:rFonts w:ascii="Calibri" w:hAnsi="Calibri"/>
            <w:iCs w:val="0"/>
            <w:noProof/>
            <w:sz w:val="22"/>
            <w:szCs w:val="22"/>
          </w:rPr>
          <w:tab/>
        </w:r>
        <w:r w:rsidR="00BE5476" w:rsidRPr="00AE4D59">
          <w:rPr>
            <w:rStyle w:val="Hyperlink"/>
            <w:noProof/>
            <w:color w:val="auto"/>
          </w:rPr>
          <w:t>Évaluation des activités du projet</w:t>
        </w:r>
        <w:r w:rsidR="001B066F" w:rsidRPr="00AE4D59">
          <w:rPr>
            <w:noProof/>
            <w:webHidden/>
          </w:rPr>
          <w:tab/>
        </w:r>
        <w:r w:rsidRPr="00AE4D59">
          <w:rPr>
            <w:noProof/>
            <w:webHidden/>
          </w:rPr>
          <w:fldChar w:fldCharType="begin"/>
        </w:r>
        <w:r w:rsidR="001B066F" w:rsidRPr="00AE4D59">
          <w:rPr>
            <w:noProof/>
            <w:webHidden/>
          </w:rPr>
          <w:instrText xml:space="preserve"> PAGEREF _Toc307578510 \h </w:instrText>
        </w:r>
        <w:r w:rsidRPr="00AE4D59">
          <w:rPr>
            <w:noProof/>
            <w:webHidden/>
          </w:rPr>
        </w:r>
        <w:r w:rsidRPr="00AE4D59">
          <w:rPr>
            <w:noProof/>
            <w:webHidden/>
          </w:rPr>
          <w:fldChar w:fldCharType="separate"/>
        </w:r>
        <w:r w:rsidR="00635A93">
          <w:rPr>
            <w:noProof/>
            <w:webHidden/>
          </w:rPr>
          <w:t>10</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11" w:history="1">
        <w:r w:rsidR="001B066F" w:rsidRPr="00AE4D59">
          <w:rPr>
            <w:rStyle w:val="Hyperlink"/>
            <w:noProof/>
            <w:color w:val="auto"/>
          </w:rPr>
          <w:t>E.</w:t>
        </w:r>
        <w:r w:rsidR="001B066F" w:rsidRPr="00AE4D59">
          <w:rPr>
            <w:rFonts w:ascii="Calibri" w:hAnsi="Calibri"/>
            <w:iCs w:val="0"/>
            <w:noProof/>
            <w:sz w:val="22"/>
            <w:szCs w:val="22"/>
          </w:rPr>
          <w:tab/>
        </w:r>
        <w:r w:rsidR="00BE5476" w:rsidRPr="00AE4D59">
          <w:rPr>
            <w:rStyle w:val="Hyperlink"/>
            <w:noProof/>
            <w:color w:val="auto"/>
          </w:rPr>
          <w:t>Modalités d</w:t>
        </w:r>
        <w:r w:rsidR="000A7636" w:rsidRPr="00AE4D59">
          <w:rPr>
            <w:rStyle w:val="Hyperlink"/>
            <w:noProof/>
            <w:color w:val="auto"/>
          </w:rPr>
          <w:t>’</w:t>
        </w:r>
        <w:r w:rsidR="00BE5476" w:rsidRPr="00AE4D59">
          <w:rPr>
            <w:rStyle w:val="Hyperlink"/>
            <w:noProof/>
            <w:color w:val="auto"/>
          </w:rPr>
          <w:t>exécution et plan de financement</w:t>
        </w:r>
        <w:r w:rsidR="001B066F" w:rsidRPr="00AE4D59">
          <w:rPr>
            <w:noProof/>
            <w:webHidden/>
          </w:rPr>
          <w:tab/>
        </w:r>
        <w:r w:rsidRPr="00AE4D59">
          <w:rPr>
            <w:noProof/>
            <w:webHidden/>
          </w:rPr>
          <w:fldChar w:fldCharType="begin"/>
        </w:r>
        <w:r w:rsidR="001B066F" w:rsidRPr="00AE4D59">
          <w:rPr>
            <w:noProof/>
            <w:webHidden/>
          </w:rPr>
          <w:instrText xml:space="preserve"> PAGEREF _Toc307578511 \h </w:instrText>
        </w:r>
        <w:r w:rsidRPr="00AE4D59">
          <w:rPr>
            <w:noProof/>
            <w:webHidden/>
          </w:rPr>
        </w:r>
        <w:r w:rsidRPr="00AE4D59">
          <w:rPr>
            <w:noProof/>
            <w:webHidden/>
          </w:rPr>
          <w:fldChar w:fldCharType="separate"/>
        </w:r>
        <w:r w:rsidR="00635A93">
          <w:rPr>
            <w:noProof/>
            <w:webHidden/>
          </w:rPr>
          <w:t>14</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12" w:history="1">
        <w:r w:rsidR="001B066F" w:rsidRPr="00AE4D59">
          <w:rPr>
            <w:rStyle w:val="Hyperlink"/>
            <w:noProof/>
            <w:color w:val="auto"/>
          </w:rPr>
          <w:t>F.</w:t>
        </w:r>
        <w:r w:rsidR="001B066F" w:rsidRPr="00AE4D59">
          <w:rPr>
            <w:rFonts w:ascii="Calibri" w:hAnsi="Calibri"/>
            <w:iCs w:val="0"/>
            <w:noProof/>
            <w:sz w:val="22"/>
            <w:szCs w:val="22"/>
          </w:rPr>
          <w:tab/>
        </w:r>
        <w:r w:rsidR="00BE5476" w:rsidRPr="00AE4D59">
          <w:rPr>
            <w:rStyle w:val="Hyperlink"/>
            <w:noProof/>
            <w:color w:val="auto"/>
          </w:rPr>
          <w:t>Principaux risques et mesures d</w:t>
        </w:r>
        <w:r w:rsidR="000A7636" w:rsidRPr="00AE4D59">
          <w:rPr>
            <w:rStyle w:val="Hyperlink"/>
            <w:noProof/>
            <w:color w:val="auto"/>
          </w:rPr>
          <w:t>’</w:t>
        </w:r>
        <w:r w:rsidR="00BE5476" w:rsidRPr="00AE4D59">
          <w:rPr>
            <w:rStyle w:val="Hyperlink"/>
            <w:noProof/>
            <w:color w:val="auto"/>
          </w:rPr>
          <w:t>atténuation</w:t>
        </w:r>
        <w:r w:rsidR="001B066F" w:rsidRPr="00AE4D59">
          <w:rPr>
            <w:noProof/>
            <w:webHidden/>
          </w:rPr>
          <w:tab/>
        </w:r>
        <w:r w:rsidRPr="00AE4D59">
          <w:rPr>
            <w:noProof/>
            <w:webHidden/>
          </w:rPr>
          <w:fldChar w:fldCharType="begin"/>
        </w:r>
        <w:r w:rsidR="001B066F" w:rsidRPr="00AE4D59">
          <w:rPr>
            <w:noProof/>
            <w:webHidden/>
          </w:rPr>
          <w:instrText xml:space="preserve"> PAGEREF _Toc307578512 \h </w:instrText>
        </w:r>
        <w:r w:rsidRPr="00AE4D59">
          <w:rPr>
            <w:noProof/>
            <w:webHidden/>
          </w:rPr>
        </w:r>
        <w:r w:rsidRPr="00AE4D59">
          <w:rPr>
            <w:noProof/>
            <w:webHidden/>
          </w:rPr>
          <w:fldChar w:fldCharType="separate"/>
        </w:r>
        <w:r w:rsidR="00635A93">
          <w:rPr>
            <w:noProof/>
            <w:webHidden/>
          </w:rPr>
          <w:t>17</w:t>
        </w:r>
        <w:r w:rsidRPr="00AE4D59">
          <w:rPr>
            <w:noProof/>
            <w:webHidden/>
          </w:rPr>
          <w:fldChar w:fldCharType="end"/>
        </w:r>
      </w:hyperlink>
    </w:p>
    <w:p w:rsidR="001B066F" w:rsidRPr="00AE4D59" w:rsidRDefault="003841E5">
      <w:pPr>
        <w:pStyle w:val="TOC2"/>
        <w:rPr>
          <w:rFonts w:ascii="Calibri" w:hAnsi="Calibri"/>
          <w:iCs w:val="0"/>
          <w:noProof/>
          <w:sz w:val="22"/>
          <w:szCs w:val="22"/>
        </w:rPr>
      </w:pPr>
      <w:hyperlink w:anchor="_Toc307578513" w:history="1">
        <w:r w:rsidR="001B066F" w:rsidRPr="00AE4D59">
          <w:rPr>
            <w:rStyle w:val="Hyperlink"/>
            <w:noProof/>
            <w:color w:val="auto"/>
          </w:rPr>
          <w:t>G.</w:t>
        </w:r>
        <w:r w:rsidR="001B066F" w:rsidRPr="00AE4D59">
          <w:rPr>
            <w:rFonts w:ascii="Calibri" w:hAnsi="Calibri"/>
            <w:iCs w:val="0"/>
            <w:noProof/>
            <w:sz w:val="22"/>
            <w:szCs w:val="22"/>
          </w:rPr>
          <w:tab/>
        </w:r>
        <w:r w:rsidR="001B066F" w:rsidRPr="00AE4D59">
          <w:rPr>
            <w:rStyle w:val="Hyperlink"/>
            <w:noProof/>
            <w:color w:val="auto"/>
          </w:rPr>
          <w:t xml:space="preserve">Conditions </w:t>
        </w:r>
        <w:r w:rsidR="00BE5476" w:rsidRPr="00AE4D59">
          <w:rPr>
            <w:rStyle w:val="Hyperlink"/>
            <w:noProof/>
            <w:color w:val="auto"/>
          </w:rPr>
          <w:t>de financement du projet</w:t>
        </w:r>
        <w:r w:rsidR="001B066F" w:rsidRPr="00AE4D59">
          <w:rPr>
            <w:noProof/>
            <w:webHidden/>
          </w:rPr>
          <w:tab/>
        </w:r>
        <w:r w:rsidRPr="00AE4D59">
          <w:rPr>
            <w:noProof/>
            <w:webHidden/>
          </w:rPr>
          <w:fldChar w:fldCharType="begin"/>
        </w:r>
        <w:r w:rsidR="001B066F" w:rsidRPr="00AE4D59">
          <w:rPr>
            <w:noProof/>
            <w:webHidden/>
          </w:rPr>
          <w:instrText xml:space="preserve"> PAGEREF _Toc307578513 \h </w:instrText>
        </w:r>
        <w:r w:rsidRPr="00AE4D59">
          <w:rPr>
            <w:noProof/>
            <w:webHidden/>
          </w:rPr>
        </w:r>
        <w:r w:rsidRPr="00AE4D59">
          <w:rPr>
            <w:noProof/>
            <w:webHidden/>
          </w:rPr>
          <w:fldChar w:fldCharType="separate"/>
        </w:r>
        <w:r w:rsidR="00635A93">
          <w:rPr>
            <w:noProof/>
            <w:webHidden/>
          </w:rPr>
          <w:t>18</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4" w:history="1">
        <w:r w:rsidR="00BE5476" w:rsidRPr="00AE4D59">
          <w:rPr>
            <w:rStyle w:val="Hyperlink"/>
            <w:rFonts w:eastAsia="Calibri"/>
            <w:noProof/>
            <w:color w:val="auto"/>
          </w:rPr>
          <w:t>Annexe</w:t>
        </w:r>
        <w:r w:rsidR="001B066F" w:rsidRPr="00AE4D59">
          <w:rPr>
            <w:rStyle w:val="Hyperlink"/>
            <w:rFonts w:eastAsia="Calibri"/>
            <w:noProof/>
            <w:color w:val="auto"/>
          </w:rPr>
          <w:t xml:space="preserve"> 1</w:t>
        </w:r>
        <w:r w:rsidR="00E1344C" w:rsidRPr="00AE4D59">
          <w:rPr>
            <w:rStyle w:val="Hyperlink"/>
            <w:rFonts w:eastAsia="Calibri"/>
            <w:noProof/>
            <w:color w:val="auto"/>
          </w:rPr>
          <w:t xml:space="preserve"> :</w:t>
        </w:r>
        <w:r w:rsidR="001B066F" w:rsidRPr="00AE4D59">
          <w:rPr>
            <w:rStyle w:val="Hyperlink"/>
            <w:noProof/>
            <w:color w:val="auto"/>
          </w:rPr>
          <w:t xml:space="preserve"> D</w:t>
        </w:r>
        <w:r w:rsidR="00BE5476" w:rsidRPr="00AE4D59">
          <w:rPr>
            <w:rStyle w:val="Hyperlink"/>
            <w:noProof/>
            <w:color w:val="auto"/>
          </w:rPr>
          <w:t>escription détaillée des composantes du projet</w:t>
        </w:r>
        <w:r w:rsidR="001B066F" w:rsidRPr="00AE4D59">
          <w:rPr>
            <w:noProof/>
            <w:webHidden/>
          </w:rPr>
          <w:tab/>
        </w:r>
        <w:r w:rsidRPr="00AE4D59">
          <w:rPr>
            <w:noProof/>
            <w:webHidden/>
          </w:rPr>
          <w:fldChar w:fldCharType="begin"/>
        </w:r>
        <w:r w:rsidR="001B066F" w:rsidRPr="00AE4D59">
          <w:rPr>
            <w:noProof/>
            <w:webHidden/>
          </w:rPr>
          <w:instrText xml:space="preserve"> PAGEREF _Toc307578514 \h </w:instrText>
        </w:r>
        <w:r w:rsidRPr="00AE4D59">
          <w:rPr>
            <w:noProof/>
            <w:webHidden/>
          </w:rPr>
        </w:r>
        <w:r w:rsidRPr="00AE4D59">
          <w:rPr>
            <w:noProof/>
            <w:webHidden/>
          </w:rPr>
          <w:fldChar w:fldCharType="separate"/>
        </w:r>
        <w:r w:rsidR="00635A93">
          <w:rPr>
            <w:noProof/>
            <w:webHidden/>
          </w:rPr>
          <w:t>19</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5" w:history="1">
        <w:r w:rsidR="00BE5476" w:rsidRPr="00AE4D59">
          <w:rPr>
            <w:rStyle w:val="Hyperlink"/>
            <w:noProof/>
            <w:color w:val="auto"/>
          </w:rPr>
          <w:t>Annexe</w:t>
        </w:r>
        <w:r w:rsidR="001B066F" w:rsidRPr="00AE4D59">
          <w:rPr>
            <w:rStyle w:val="Hyperlink"/>
            <w:noProof/>
            <w:color w:val="auto"/>
          </w:rPr>
          <w:t xml:space="preserve"> 2</w:t>
        </w:r>
        <w:r w:rsidR="00E1344C" w:rsidRPr="00AE4D59">
          <w:rPr>
            <w:rStyle w:val="Hyperlink"/>
            <w:noProof/>
            <w:color w:val="auto"/>
          </w:rPr>
          <w:t xml:space="preserve"> :</w:t>
        </w:r>
        <w:r w:rsidR="00BE5476" w:rsidRPr="00AE4D59">
          <w:rPr>
            <w:rStyle w:val="Hyperlink"/>
            <w:noProof/>
            <w:color w:val="auto"/>
          </w:rPr>
          <w:t xml:space="preserve"> Cadre de résultats et suivi</w:t>
        </w:r>
        <w:r w:rsidR="001B066F" w:rsidRPr="00AE4D59">
          <w:rPr>
            <w:noProof/>
            <w:webHidden/>
          </w:rPr>
          <w:tab/>
        </w:r>
        <w:r w:rsidRPr="00AE4D59">
          <w:rPr>
            <w:noProof/>
            <w:webHidden/>
          </w:rPr>
          <w:fldChar w:fldCharType="begin"/>
        </w:r>
        <w:r w:rsidR="001B066F" w:rsidRPr="00AE4D59">
          <w:rPr>
            <w:noProof/>
            <w:webHidden/>
          </w:rPr>
          <w:instrText xml:space="preserve"> PAGEREF _Toc307578515 \h </w:instrText>
        </w:r>
        <w:r w:rsidRPr="00AE4D59">
          <w:rPr>
            <w:noProof/>
            <w:webHidden/>
          </w:rPr>
        </w:r>
        <w:r w:rsidRPr="00AE4D59">
          <w:rPr>
            <w:noProof/>
            <w:webHidden/>
          </w:rPr>
          <w:fldChar w:fldCharType="separate"/>
        </w:r>
        <w:r w:rsidR="00635A93">
          <w:rPr>
            <w:noProof/>
            <w:webHidden/>
          </w:rPr>
          <w:t>27</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6" w:history="1">
        <w:r w:rsidR="00BE5476" w:rsidRPr="00AE4D59">
          <w:rPr>
            <w:rStyle w:val="Hyperlink"/>
            <w:noProof/>
            <w:color w:val="auto"/>
          </w:rPr>
          <w:t>Annexe</w:t>
        </w:r>
        <w:r w:rsidR="001B066F" w:rsidRPr="00AE4D59">
          <w:rPr>
            <w:rStyle w:val="Hyperlink"/>
            <w:noProof/>
            <w:color w:val="auto"/>
          </w:rPr>
          <w:t xml:space="preserve"> 3</w:t>
        </w:r>
        <w:r w:rsidR="00E1344C" w:rsidRPr="00AE4D59">
          <w:rPr>
            <w:rStyle w:val="Hyperlink"/>
            <w:noProof/>
            <w:color w:val="auto"/>
          </w:rPr>
          <w:t xml:space="preserve"> :</w:t>
        </w:r>
        <w:r w:rsidR="00BE5476" w:rsidRPr="00AE4D59">
          <w:rPr>
            <w:rStyle w:val="Hyperlink"/>
            <w:noProof/>
            <w:color w:val="auto"/>
          </w:rPr>
          <w:t xml:space="preserve"> Résumé des coûts estimatifs du projet</w:t>
        </w:r>
        <w:r w:rsidR="001B066F" w:rsidRPr="00AE4D59">
          <w:rPr>
            <w:noProof/>
            <w:webHidden/>
          </w:rPr>
          <w:tab/>
        </w:r>
        <w:r w:rsidRPr="00AE4D59">
          <w:rPr>
            <w:noProof/>
            <w:webHidden/>
          </w:rPr>
          <w:fldChar w:fldCharType="begin"/>
        </w:r>
        <w:r w:rsidR="001B066F" w:rsidRPr="00AE4D59">
          <w:rPr>
            <w:noProof/>
            <w:webHidden/>
          </w:rPr>
          <w:instrText xml:space="preserve"> PAGEREF _Toc307578516 \h </w:instrText>
        </w:r>
        <w:r w:rsidRPr="00AE4D59">
          <w:rPr>
            <w:noProof/>
            <w:webHidden/>
          </w:rPr>
        </w:r>
        <w:r w:rsidRPr="00AE4D59">
          <w:rPr>
            <w:noProof/>
            <w:webHidden/>
          </w:rPr>
          <w:fldChar w:fldCharType="separate"/>
        </w:r>
        <w:r w:rsidR="00635A93">
          <w:rPr>
            <w:noProof/>
            <w:webHidden/>
          </w:rPr>
          <w:t>31</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7" w:history="1">
        <w:r w:rsidR="00BE5476" w:rsidRPr="00AE4D59">
          <w:rPr>
            <w:rStyle w:val="Hyperlink"/>
            <w:noProof/>
            <w:color w:val="auto"/>
          </w:rPr>
          <w:t>Annexe</w:t>
        </w:r>
        <w:r w:rsidR="001B066F" w:rsidRPr="00AE4D59">
          <w:rPr>
            <w:rStyle w:val="Hyperlink"/>
            <w:noProof/>
            <w:color w:val="auto"/>
          </w:rPr>
          <w:t xml:space="preserve"> 4</w:t>
        </w:r>
        <w:r w:rsidR="00E1344C" w:rsidRPr="00AE4D59">
          <w:rPr>
            <w:rStyle w:val="Hyperlink"/>
            <w:noProof/>
            <w:color w:val="auto"/>
          </w:rPr>
          <w:t xml:space="preserve"> :</w:t>
        </w:r>
        <w:r w:rsidR="00BE5476" w:rsidRPr="00AE4D59">
          <w:rPr>
            <w:rStyle w:val="Hyperlink"/>
            <w:noProof/>
            <w:color w:val="auto"/>
          </w:rPr>
          <w:t xml:space="preserve"> Cadre d</w:t>
        </w:r>
        <w:r w:rsidR="000A7636" w:rsidRPr="00AE4D59">
          <w:rPr>
            <w:rStyle w:val="Hyperlink"/>
            <w:noProof/>
            <w:color w:val="auto"/>
          </w:rPr>
          <w:t>’</w:t>
        </w:r>
        <w:r w:rsidR="00BE5476" w:rsidRPr="00AE4D59">
          <w:rPr>
            <w:rStyle w:val="Hyperlink"/>
            <w:noProof/>
            <w:color w:val="auto"/>
          </w:rPr>
          <w:t>évaluation des risques opérationnels</w:t>
        </w:r>
        <w:r w:rsidR="001B066F" w:rsidRPr="00AE4D59">
          <w:rPr>
            <w:noProof/>
            <w:webHidden/>
          </w:rPr>
          <w:tab/>
        </w:r>
        <w:r w:rsidRPr="00AE4D59">
          <w:rPr>
            <w:noProof/>
            <w:webHidden/>
          </w:rPr>
          <w:fldChar w:fldCharType="begin"/>
        </w:r>
        <w:r w:rsidR="001B066F" w:rsidRPr="00AE4D59">
          <w:rPr>
            <w:noProof/>
            <w:webHidden/>
          </w:rPr>
          <w:instrText xml:space="preserve"> PAGEREF _Toc307578517 \h </w:instrText>
        </w:r>
        <w:r w:rsidRPr="00AE4D59">
          <w:rPr>
            <w:noProof/>
            <w:webHidden/>
          </w:rPr>
        </w:r>
        <w:r w:rsidRPr="00AE4D59">
          <w:rPr>
            <w:noProof/>
            <w:webHidden/>
          </w:rPr>
          <w:fldChar w:fldCharType="separate"/>
        </w:r>
        <w:r w:rsidR="00635A93">
          <w:rPr>
            <w:noProof/>
            <w:webHidden/>
          </w:rPr>
          <w:t>32</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8" w:history="1">
        <w:r w:rsidR="00BE5476" w:rsidRPr="00AE4D59">
          <w:rPr>
            <w:rStyle w:val="Hyperlink"/>
            <w:noProof/>
            <w:color w:val="auto"/>
          </w:rPr>
          <w:t>Annexe</w:t>
        </w:r>
        <w:r w:rsidR="001B066F" w:rsidRPr="00AE4D59">
          <w:rPr>
            <w:rStyle w:val="Hyperlink"/>
            <w:noProof/>
            <w:color w:val="auto"/>
          </w:rPr>
          <w:t xml:space="preserve"> 5</w:t>
        </w:r>
        <w:r w:rsidR="00E1344C" w:rsidRPr="00AE4D59">
          <w:rPr>
            <w:rStyle w:val="Hyperlink"/>
            <w:noProof/>
            <w:color w:val="auto"/>
          </w:rPr>
          <w:t xml:space="preserve"> :</w:t>
        </w:r>
        <w:r w:rsidR="00BE5476" w:rsidRPr="00AE4D59">
          <w:rPr>
            <w:rStyle w:val="Hyperlink"/>
            <w:noProof/>
            <w:color w:val="auto"/>
          </w:rPr>
          <w:t xml:space="preserve"> Modalités de gestion financière et de décaissement</w:t>
        </w:r>
        <w:r w:rsidR="001B066F" w:rsidRPr="00AE4D59">
          <w:rPr>
            <w:noProof/>
            <w:webHidden/>
          </w:rPr>
          <w:tab/>
        </w:r>
        <w:r w:rsidRPr="00AE4D59">
          <w:rPr>
            <w:noProof/>
            <w:webHidden/>
          </w:rPr>
          <w:fldChar w:fldCharType="begin"/>
        </w:r>
        <w:r w:rsidR="001B066F" w:rsidRPr="00AE4D59">
          <w:rPr>
            <w:noProof/>
            <w:webHidden/>
          </w:rPr>
          <w:instrText xml:space="preserve"> PAGEREF _Toc307578518 \h </w:instrText>
        </w:r>
        <w:r w:rsidRPr="00AE4D59">
          <w:rPr>
            <w:noProof/>
            <w:webHidden/>
          </w:rPr>
        </w:r>
        <w:r w:rsidRPr="00AE4D59">
          <w:rPr>
            <w:noProof/>
            <w:webHidden/>
          </w:rPr>
          <w:fldChar w:fldCharType="separate"/>
        </w:r>
        <w:r w:rsidR="00635A93">
          <w:rPr>
            <w:noProof/>
            <w:webHidden/>
          </w:rPr>
          <w:t>39</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19" w:history="1">
        <w:r w:rsidR="00BE5476" w:rsidRPr="00AE4D59">
          <w:rPr>
            <w:rStyle w:val="Hyperlink"/>
            <w:noProof/>
            <w:color w:val="auto"/>
          </w:rPr>
          <w:t>Annexe</w:t>
        </w:r>
        <w:r w:rsidR="001B066F" w:rsidRPr="00AE4D59">
          <w:rPr>
            <w:rStyle w:val="Hyperlink"/>
            <w:noProof/>
            <w:color w:val="auto"/>
          </w:rPr>
          <w:t xml:space="preserve"> 6</w:t>
        </w:r>
        <w:r w:rsidR="00E1344C" w:rsidRPr="00AE4D59">
          <w:rPr>
            <w:rStyle w:val="Hyperlink"/>
            <w:noProof/>
            <w:color w:val="auto"/>
          </w:rPr>
          <w:t xml:space="preserve"> :</w:t>
        </w:r>
        <w:r w:rsidR="00BE5476" w:rsidRPr="00AE4D59">
          <w:rPr>
            <w:rStyle w:val="Hyperlink"/>
            <w:noProof/>
            <w:color w:val="auto"/>
          </w:rPr>
          <w:t xml:space="preserve"> Modalités de passation des marchés</w:t>
        </w:r>
        <w:r w:rsidR="001B066F" w:rsidRPr="00AE4D59">
          <w:rPr>
            <w:noProof/>
            <w:webHidden/>
          </w:rPr>
          <w:tab/>
        </w:r>
        <w:r w:rsidRPr="00AE4D59">
          <w:rPr>
            <w:noProof/>
            <w:webHidden/>
          </w:rPr>
          <w:fldChar w:fldCharType="begin"/>
        </w:r>
        <w:r w:rsidR="001B066F" w:rsidRPr="00AE4D59">
          <w:rPr>
            <w:noProof/>
            <w:webHidden/>
          </w:rPr>
          <w:instrText xml:space="preserve"> PAGEREF _Toc307578519 \h </w:instrText>
        </w:r>
        <w:r w:rsidRPr="00AE4D59">
          <w:rPr>
            <w:noProof/>
            <w:webHidden/>
          </w:rPr>
        </w:r>
        <w:r w:rsidRPr="00AE4D59">
          <w:rPr>
            <w:noProof/>
            <w:webHidden/>
          </w:rPr>
          <w:fldChar w:fldCharType="separate"/>
        </w:r>
        <w:r w:rsidR="00635A93">
          <w:rPr>
            <w:noProof/>
            <w:webHidden/>
          </w:rPr>
          <w:t>43</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0" w:history="1">
        <w:r w:rsidR="00BE5476" w:rsidRPr="00AE4D59">
          <w:rPr>
            <w:rStyle w:val="Hyperlink"/>
            <w:noProof/>
            <w:color w:val="auto"/>
          </w:rPr>
          <w:t>Annexe</w:t>
        </w:r>
        <w:r w:rsidR="001B066F" w:rsidRPr="00AE4D59">
          <w:rPr>
            <w:rStyle w:val="Hyperlink"/>
            <w:noProof/>
            <w:color w:val="auto"/>
          </w:rPr>
          <w:t xml:space="preserve"> 7</w:t>
        </w:r>
        <w:r w:rsidR="00E1344C" w:rsidRPr="00AE4D59">
          <w:rPr>
            <w:rStyle w:val="Hyperlink"/>
            <w:noProof/>
            <w:color w:val="auto"/>
          </w:rPr>
          <w:t xml:space="preserve"> :</w:t>
        </w:r>
        <w:r w:rsidR="00FF2FE9" w:rsidRPr="00AE4D59">
          <w:rPr>
            <w:rStyle w:val="Hyperlink"/>
            <w:noProof/>
            <w:color w:val="auto"/>
          </w:rPr>
          <w:t xml:space="preserve"> </w:t>
        </w:r>
        <w:r w:rsidR="00BE5476" w:rsidRPr="00AE4D59">
          <w:rPr>
            <w:rStyle w:val="Hyperlink"/>
            <w:noProof/>
            <w:color w:val="auto"/>
          </w:rPr>
          <w:t xml:space="preserve">Modalités </w:t>
        </w:r>
        <w:r w:rsidR="00400884" w:rsidRPr="00AE4D59">
          <w:rPr>
            <w:rStyle w:val="Hyperlink"/>
            <w:noProof/>
            <w:color w:val="auto"/>
          </w:rPr>
          <w:t>d</w:t>
        </w:r>
        <w:r w:rsidR="000A7636" w:rsidRPr="00AE4D59">
          <w:rPr>
            <w:rStyle w:val="Hyperlink"/>
            <w:noProof/>
            <w:color w:val="auto"/>
          </w:rPr>
          <w:t>’</w:t>
        </w:r>
        <w:r w:rsidR="00BE5476" w:rsidRPr="00AE4D59">
          <w:rPr>
            <w:rStyle w:val="Hyperlink"/>
            <w:noProof/>
            <w:color w:val="auto"/>
          </w:rPr>
          <w:t>exécution et de suivi</w:t>
        </w:r>
        <w:r w:rsidR="001B066F" w:rsidRPr="00AE4D59">
          <w:rPr>
            <w:noProof/>
            <w:webHidden/>
          </w:rPr>
          <w:tab/>
        </w:r>
        <w:r w:rsidRPr="00AE4D59">
          <w:rPr>
            <w:noProof/>
            <w:webHidden/>
          </w:rPr>
          <w:fldChar w:fldCharType="begin"/>
        </w:r>
        <w:r w:rsidR="001B066F" w:rsidRPr="00AE4D59">
          <w:rPr>
            <w:noProof/>
            <w:webHidden/>
          </w:rPr>
          <w:instrText xml:space="preserve"> PAGEREF _Toc307578520 \h </w:instrText>
        </w:r>
        <w:r w:rsidRPr="00AE4D59">
          <w:rPr>
            <w:noProof/>
            <w:webHidden/>
          </w:rPr>
        </w:r>
        <w:r w:rsidRPr="00AE4D59">
          <w:rPr>
            <w:noProof/>
            <w:webHidden/>
          </w:rPr>
          <w:fldChar w:fldCharType="separate"/>
        </w:r>
        <w:r w:rsidR="00635A93">
          <w:rPr>
            <w:noProof/>
            <w:webHidden/>
          </w:rPr>
          <w:t>xlix</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1" w:history="1">
        <w:r w:rsidR="00BE5476" w:rsidRPr="00AE4D59">
          <w:rPr>
            <w:rStyle w:val="Hyperlink"/>
            <w:noProof/>
            <w:color w:val="auto"/>
          </w:rPr>
          <w:t>Annexe</w:t>
        </w:r>
        <w:r w:rsidR="001B066F" w:rsidRPr="00AE4D59">
          <w:rPr>
            <w:rStyle w:val="Hyperlink"/>
            <w:noProof/>
            <w:color w:val="auto"/>
          </w:rPr>
          <w:t xml:space="preserve"> 8</w:t>
        </w:r>
        <w:r w:rsidR="00E1344C" w:rsidRPr="00AE4D59">
          <w:rPr>
            <w:rStyle w:val="Hyperlink"/>
            <w:noProof/>
            <w:color w:val="auto"/>
          </w:rPr>
          <w:t xml:space="preserve"> :</w:t>
        </w:r>
        <w:r w:rsidR="00B600BE" w:rsidRPr="00AE4D59">
          <w:rPr>
            <w:rStyle w:val="Hyperlink"/>
            <w:noProof/>
            <w:color w:val="auto"/>
          </w:rPr>
          <w:t xml:space="preserve"> Membres de l</w:t>
        </w:r>
        <w:r w:rsidR="000A7636" w:rsidRPr="00AE4D59">
          <w:rPr>
            <w:rStyle w:val="Hyperlink"/>
            <w:noProof/>
            <w:color w:val="auto"/>
          </w:rPr>
          <w:t>’</w:t>
        </w:r>
        <w:r w:rsidR="00B600BE" w:rsidRPr="00AE4D59">
          <w:rPr>
            <w:rStyle w:val="Hyperlink"/>
            <w:noProof/>
            <w:color w:val="auto"/>
          </w:rPr>
          <w:t>équipe de préparation et d</w:t>
        </w:r>
        <w:r w:rsidR="000A7636" w:rsidRPr="00AE4D59">
          <w:rPr>
            <w:rStyle w:val="Hyperlink"/>
            <w:noProof/>
            <w:color w:val="auto"/>
          </w:rPr>
          <w:t>’</w:t>
        </w:r>
        <w:r w:rsidR="00B600BE" w:rsidRPr="00AE4D59">
          <w:rPr>
            <w:rStyle w:val="Hyperlink"/>
            <w:noProof/>
            <w:color w:val="auto"/>
          </w:rPr>
          <w:t>évaluation du projet</w:t>
        </w:r>
        <w:r w:rsidR="001B066F" w:rsidRPr="00AE4D59">
          <w:rPr>
            <w:noProof/>
            <w:webHidden/>
          </w:rPr>
          <w:tab/>
        </w:r>
        <w:r w:rsidRPr="00AE4D59">
          <w:rPr>
            <w:noProof/>
            <w:webHidden/>
          </w:rPr>
          <w:fldChar w:fldCharType="begin"/>
        </w:r>
        <w:r w:rsidR="001B066F" w:rsidRPr="00AE4D59">
          <w:rPr>
            <w:noProof/>
            <w:webHidden/>
          </w:rPr>
          <w:instrText xml:space="preserve"> PAGEREF _Toc307578521 \h </w:instrText>
        </w:r>
        <w:r w:rsidRPr="00AE4D59">
          <w:rPr>
            <w:noProof/>
            <w:webHidden/>
          </w:rPr>
        </w:r>
        <w:r w:rsidRPr="00AE4D59">
          <w:rPr>
            <w:noProof/>
            <w:webHidden/>
          </w:rPr>
          <w:fldChar w:fldCharType="separate"/>
        </w:r>
        <w:r w:rsidR="00635A93">
          <w:rPr>
            <w:noProof/>
            <w:webHidden/>
          </w:rPr>
          <w:t>lii</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2" w:history="1">
        <w:r w:rsidR="00BE5476" w:rsidRPr="00AE4D59">
          <w:rPr>
            <w:rStyle w:val="Hyperlink"/>
            <w:noProof/>
            <w:color w:val="auto"/>
          </w:rPr>
          <w:t>Annexe</w:t>
        </w:r>
        <w:r w:rsidR="001B066F" w:rsidRPr="00AE4D59">
          <w:rPr>
            <w:rStyle w:val="Hyperlink"/>
            <w:noProof/>
            <w:color w:val="auto"/>
          </w:rPr>
          <w:t xml:space="preserve"> 9</w:t>
        </w:r>
        <w:r w:rsidR="00E1344C" w:rsidRPr="00AE4D59">
          <w:rPr>
            <w:rStyle w:val="Hyperlink"/>
            <w:noProof/>
            <w:color w:val="auto"/>
          </w:rPr>
          <w:t xml:space="preserve"> :</w:t>
        </w:r>
        <w:r w:rsidR="00B600BE" w:rsidRPr="00AE4D59">
          <w:rPr>
            <w:rStyle w:val="Hyperlink"/>
            <w:noProof/>
            <w:color w:val="auto"/>
          </w:rPr>
          <w:t xml:space="preserve"> Cadre des mesures de sauvegarde environnementale et sociale</w:t>
        </w:r>
        <w:r w:rsidR="001B066F" w:rsidRPr="00AE4D59">
          <w:rPr>
            <w:noProof/>
            <w:webHidden/>
          </w:rPr>
          <w:tab/>
        </w:r>
        <w:r w:rsidRPr="00AE4D59">
          <w:rPr>
            <w:noProof/>
            <w:webHidden/>
          </w:rPr>
          <w:fldChar w:fldCharType="begin"/>
        </w:r>
        <w:r w:rsidR="001B066F" w:rsidRPr="00AE4D59">
          <w:rPr>
            <w:noProof/>
            <w:webHidden/>
          </w:rPr>
          <w:instrText xml:space="preserve"> PAGEREF _Toc307578522 \h </w:instrText>
        </w:r>
        <w:r w:rsidRPr="00AE4D59">
          <w:rPr>
            <w:noProof/>
            <w:webHidden/>
          </w:rPr>
        </w:r>
        <w:r w:rsidRPr="00AE4D59">
          <w:rPr>
            <w:noProof/>
            <w:webHidden/>
          </w:rPr>
          <w:fldChar w:fldCharType="separate"/>
        </w:r>
        <w:r w:rsidR="00635A93">
          <w:rPr>
            <w:noProof/>
            <w:webHidden/>
          </w:rPr>
          <w:t>liii</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3" w:history="1">
        <w:r w:rsidR="00BE5476" w:rsidRPr="00AE4D59">
          <w:rPr>
            <w:rStyle w:val="Hyperlink"/>
            <w:noProof/>
            <w:color w:val="auto"/>
          </w:rPr>
          <w:t>Annexe</w:t>
        </w:r>
        <w:r w:rsidR="001B066F" w:rsidRPr="00AE4D59">
          <w:rPr>
            <w:rStyle w:val="Hyperlink"/>
            <w:noProof/>
            <w:color w:val="auto"/>
          </w:rPr>
          <w:t xml:space="preserve"> 10</w:t>
        </w:r>
        <w:r w:rsidR="00E1344C" w:rsidRPr="00AE4D59">
          <w:rPr>
            <w:rStyle w:val="Hyperlink"/>
            <w:noProof/>
            <w:color w:val="auto"/>
          </w:rPr>
          <w:t xml:space="preserve"> :</w:t>
        </w:r>
        <w:r w:rsidR="00B600BE" w:rsidRPr="00AE4D59">
          <w:rPr>
            <w:rStyle w:val="Hyperlink"/>
            <w:noProof/>
            <w:color w:val="auto"/>
          </w:rPr>
          <w:t xml:space="preserve"> Analyse économique et financière</w:t>
        </w:r>
        <w:r w:rsidR="001B066F" w:rsidRPr="00AE4D59">
          <w:rPr>
            <w:noProof/>
            <w:webHidden/>
          </w:rPr>
          <w:tab/>
        </w:r>
        <w:r w:rsidRPr="00AE4D59">
          <w:rPr>
            <w:noProof/>
            <w:webHidden/>
          </w:rPr>
          <w:fldChar w:fldCharType="begin"/>
        </w:r>
        <w:r w:rsidR="001B066F" w:rsidRPr="00AE4D59">
          <w:rPr>
            <w:noProof/>
            <w:webHidden/>
          </w:rPr>
          <w:instrText xml:space="preserve"> PAGEREF _Toc307578523 \h </w:instrText>
        </w:r>
        <w:r w:rsidRPr="00AE4D59">
          <w:rPr>
            <w:noProof/>
            <w:webHidden/>
          </w:rPr>
        </w:r>
        <w:r w:rsidRPr="00AE4D59">
          <w:rPr>
            <w:noProof/>
            <w:webHidden/>
          </w:rPr>
          <w:fldChar w:fldCharType="separate"/>
        </w:r>
        <w:r w:rsidR="00635A93">
          <w:rPr>
            <w:noProof/>
            <w:webHidden/>
          </w:rPr>
          <w:t>lxii</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4" w:history="1">
        <w:r w:rsidR="00BE5476" w:rsidRPr="00AE4D59">
          <w:rPr>
            <w:rStyle w:val="Hyperlink"/>
            <w:noProof/>
            <w:color w:val="auto"/>
          </w:rPr>
          <w:t>Annexe</w:t>
        </w:r>
        <w:r w:rsidR="001B066F" w:rsidRPr="00AE4D59">
          <w:rPr>
            <w:rStyle w:val="Hyperlink"/>
            <w:noProof/>
            <w:color w:val="auto"/>
          </w:rPr>
          <w:t xml:space="preserve"> 11</w:t>
        </w:r>
        <w:r w:rsidR="00E1344C" w:rsidRPr="00AE4D59">
          <w:rPr>
            <w:rStyle w:val="Hyperlink"/>
            <w:noProof/>
            <w:color w:val="auto"/>
          </w:rPr>
          <w:t xml:space="preserve"> :</w:t>
        </w:r>
        <w:r w:rsidR="00B600BE" w:rsidRPr="00AE4D59">
          <w:rPr>
            <w:rStyle w:val="Hyperlink"/>
            <w:noProof/>
            <w:color w:val="auto"/>
          </w:rPr>
          <w:t xml:space="preserve"> Activités des bailleurs de fonds</w:t>
        </w:r>
        <w:r w:rsidR="001B066F" w:rsidRPr="00AE4D59">
          <w:rPr>
            <w:noProof/>
            <w:webHidden/>
          </w:rPr>
          <w:tab/>
        </w:r>
        <w:r w:rsidRPr="00AE4D59">
          <w:rPr>
            <w:noProof/>
            <w:webHidden/>
          </w:rPr>
          <w:fldChar w:fldCharType="begin"/>
        </w:r>
        <w:r w:rsidR="001B066F" w:rsidRPr="00AE4D59">
          <w:rPr>
            <w:noProof/>
            <w:webHidden/>
          </w:rPr>
          <w:instrText xml:space="preserve"> PAGEREF _Toc307578524 \h </w:instrText>
        </w:r>
        <w:r w:rsidRPr="00AE4D59">
          <w:rPr>
            <w:noProof/>
            <w:webHidden/>
          </w:rPr>
        </w:r>
        <w:r w:rsidRPr="00AE4D59">
          <w:rPr>
            <w:noProof/>
            <w:webHidden/>
          </w:rPr>
          <w:fldChar w:fldCharType="separate"/>
        </w:r>
        <w:r w:rsidR="00635A93">
          <w:rPr>
            <w:noProof/>
            <w:webHidden/>
          </w:rPr>
          <w:t>lxv</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5" w:history="1">
        <w:r w:rsidR="00BE5476" w:rsidRPr="00AE4D59">
          <w:rPr>
            <w:rStyle w:val="Hyperlink"/>
            <w:noProof/>
            <w:color w:val="auto"/>
          </w:rPr>
          <w:t>Annexe</w:t>
        </w:r>
        <w:r w:rsidR="001B066F" w:rsidRPr="00AE4D59">
          <w:rPr>
            <w:rStyle w:val="Hyperlink"/>
            <w:noProof/>
            <w:color w:val="auto"/>
          </w:rPr>
          <w:t xml:space="preserve"> 12</w:t>
        </w:r>
        <w:r w:rsidR="00E1344C" w:rsidRPr="00AE4D59">
          <w:rPr>
            <w:rStyle w:val="Hyperlink"/>
            <w:noProof/>
            <w:color w:val="auto"/>
          </w:rPr>
          <w:t xml:space="preserve"> :</w:t>
        </w:r>
        <w:r w:rsidR="00B600BE" w:rsidRPr="00AE4D59">
          <w:rPr>
            <w:rStyle w:val="Hyperlink"/>
            <w:noProof/>
            <w:color w:val="auto"/>
          </w:rPr>
          <w:t xml:space="preserve"> État des prêts et des crédits</w:t>
        </w:r>
        <w:r w:rsidR="001B066F" w:rsidRPr="00AE4D59">
          <w:rPr>
            <w:noProof/>
            <w:webHidden/>
          </w:rPr>
          <w:tab/>
        </w:r>
        <w:r w:rsidRPr="00AE4D59">
          <w:rPr>
            <w:noProof/>
            <w:webHidden/>
          </w:rPr>
          <w:fldChar w:fldCharType="begin"/>
        </w:r>
        <w:r w:rsidR="001B066F" w:rsidRPr="00AE4D59">
          <w:rPr>
            <w:noProof/>
            <w:webHidden/>
          </w:rPr>
          <w:instrText xml:space="preserve"> PAGEREF _Toc307578525 \h </w:instrText>
        </w:r>
        <w:r w:rsidRPr="00AE4D59">
          <w:rPr>
            <w:noProof/>
            <w:webHidden/>
          </w:rPr>
        </w:r>
        <w:r w:rsidRPr="00AE4D59">
          <w:rPr>
            <w:noProof/>
            <w:webHidden/>
          </w:rPr>
          <w:fldChar w:fldCharType="separate"/>
        </w:r>
        <w:r w:rsidR="00635A93">
          <w:rPr>
            <w:noProof/>
            <w:webHidden/>
          </w:rPr>
          <w:t>lxxi</w:t>
        </w:r>
        <w:r w:rsidRPr="00AE4D59">
          <w:rPr>
            <w:noProof/>
            <w:webHidden/>
          </w:rPr>
          <w:fldChar w:fldCharType="end"/>
        </w:r>
      </w:hyperlink>
    </w:p>
    <w:p w:rsidR="001B066F" w:rsidRPr="00AE4D59" w:rsidRDefault="003841E5">
      <w:pPr>
        <w:pStyle w:val="TOC1"/>
        <w:tabs>
          <w:tab w:val="right" w:leader="dot" w:pos="9350"/>
        </w:tabs>
        <w:rPr>
          <w:rFonts w:ascii="Calibri" w:hAnsi="Calibri"/>
          <w:b w:val="0"/>
          <w:bCs w:val="0"/>
          <w:noProof/>
          <w:sz w:val="22"/>
          <w:szCs w:val="22"/>
        </w:rPr>
      </w:pPr>
      <w:hyperlink w:anchor="_Toc307578526" w:history="1">
        <w:r w:rsidR="00BE5476" w:rsidRPr="00AE4D59">
          <w:rPr>
            <w:rStyle w:val="Hyperlink"/>
            <w:noProof/>
            <w:color w:val="auto"/>
          </w:rPr>
          <w:t>Annexe</w:t>
        </w:r>
        <w:r w:rsidR="001B066F" w:rsidRPr="00AE4D59">
          <w:rPr>
            <w:rStyle w:val="Hyperlink"/>
            <w:noProof/>
            <w:color w:val="auto"/>
          </w:rPr>
          <w:t xml:space="preserve"> 13</w:t>
        </w:r>
        <w:r w:rsidR="00E1344C" w:rsidRPr="00AE4D59">
          <w:rPr>
            <w:rStyle w:val="Hyperlink"/>
            <w:noProof/>
            <w:color w:val="auto"/>
          </w:rPr>
          <w:t xml:space="preserve"> :</w:t>
        </w:r>
        <w:r w:rsidR="00B600BE" w:rsidRPr="00AE4D59">
          <w:rPr>
            <w:rStyle w:val="Hyperlink"/>
            <w:noProof/>
            <w:color w:val="auto"/>
          </w:rPr>
          <w:t xml:space="preserve"> Le pays en bref</w:t>
        </w:r>
        <w:r w:rsidR="001B066F" w:rsidRPr="00AE4D59">
          <w:rPr>
            <w:noProof/>
            <w:webHidden/>
          </w:rPr>
          <w:tab/>
        </w:r>
        <w:r w:rsidRPr="00AE4D59">
          <w:rPr>
            <w:noProof/>
            <w:webHidden/>
          </w:rPr>
          <w:fldChar w:fldCharType="begin"/>
        </w:r>
        <w:r w:rsidR="001B066F" w:rsidRPr="00AE4D59">
          <w:rPr>
            <w:noProof/>
            <w:webHidden/>
          </w:rPr>
          <w:instrText xml:space="preserve"> PAGEREF _Toc307578526 \h </w:instrText>
        </w:r>
        <w:r w:rsidRPr="00AE4D59">
          <w:rPr>
            <w:noProof/>
            <w:webHidden/>
          </w:rPr>
        </w:r>
        <w:r w:rsidRPr="00AE4D59">
          <w:rPr>
            <w:noProof/>
            <w:webHidden/>
          </w:rPr>
          <w:fldChar w:fldCharType="separate"/>
        </w:r>
        <w:r w:rsidR="00635A93">
          <w:rPr>
            <w:noProof/>
            <w:webHidden/>
          </w:rPr>
          <w:t>lxxiii</w:t>
        </w:r>
        <w:r w:rsidRPr="00AE4D59">
          <w:rPr>
            <w:noProof/>
            <w:webHidden/>
          </w:rPr>
          <w:fldChar w:fldCharType="end"/>
        </w:r>
      </w:hyperlink>
    </w:p>
    <w:p w:rsidR="001E028D" w:rsidRPr="00AE4D59" w:rsidRDefault="003841E5" w:rsidP="001E028D">
      <w:pPr>
        <w:rPr>
          <w:sz w:val="22"/>
          <w:szCs w:val="22"/>
        </w:rPr>
      </w:pPr>
      <w:r w:rsidRPr="00AE4D59">
        <w:rPr>
          <w:sz w:val="22"/>
          <w:szCs w:val="22"/>
        </w:rPr>
        <w:fldChar w:fldCharType="end"/>
      </w:r>
    </w:p>
    <w:p w:rsidR="000F6255" w:rsidRPr="00AE4D59" w:rsidRDefault="000F6255" w:rsidP="001E028D">
      <w:pPr>
        <w:rPr>
          <w:sz w:val="22"/>
          <w:szCs w:val="22"/>
        </w:rPr>
      </w:pPr>
    </w:p>
    <w:p w:rsidR="001E028D" w:rsidRPr="00AE4D59" w:rsidRDefault="001E028D" w:rsidP="001E028D">
      <w:pPr>
        <w:rPr>
          <w:sz w:val="22"/>
          <w:szCs w:val="22"/>
        </w:rPr>
      </w:pPr>
      <w:r w:rsidRPr="00AE4D59">
        <w:rPr>
          <w:sz w:val="22"/>
          <w:szCs w:val="22"/>
        </w:rPr>
        <w:br w:type="page"/>
      </w:r>
    </w:p>
    <w:bookmarkStart w:id="1" w:name="COUNTRY_NAME"/>
    <w:p w:rsidR="001E028D" w:rsidRPr="00AE4D59" w:rsidRDefault="003841E5" w:rsidP="00B7605C">
      <w:pPr>
        <w:jc w:val="center"/>
        <w:rPr>
          <w:b/>
        </w:rPr>
      </w:pPr>
      <w:r w:rsidRPr="00AE4D59">
        <w:lastRenderedPageBreak/>
        <w:fldChar w:fldCharType="begin"/>
      </w:r>
      <w:r w:rsidR="00B600BE" w:rsidRPr="00AE4D59">
        <w:instrText xml:space="preserve"> DOCPROPERTY "Country" \* MERGEFORMAT </w:instrText>
      </w:r>
      <w:r w:rsidRPr="00AE4D59">
        <w:fldChar w:fldCharType="separate"/>
      </w:r>
      <w:r w:rsidR="00B600BE" w:rsidRPr="00AE4D59">
        <w:rPr>
          <w:b/>
          <w:bCs/>
          <w:caps/>
        </w:rPr>
        <w:t>RÉPUBLIQUE D</w:t>
      </w:r>
      <w:r w:rsidR="000A7636" w:rsidRPr="00AE4D59">
        <w:rPr>
          <w:b/>
          <w:bCs/>
          <w:caps/>
        </w:rPr>
        <w:t>’</w:t>
      </w:r>
      <w:r w:rsidR="00B600BE" w:rsidRPr="00AE4D59">
        <w:rPr>
          <w:b/>
          <w:bCs/>
          <w:caps/>
        </w:rPr>
        <w:t>haÏti</w:t>
      </w:r>
      <w:r w:rsidRPr="00AE4D59">
        <w:fldChar w:fldCharType="end"/>
      </w:r>
      <w:bookmarkEnd w:id="1"/>
    </w:p>
    <w:p w:rsidR="001E028D" w:rsidRPr="00AE4D59" w:rsidRDefault="001E028D" w:rsidP="00B7605C">
      <w:pPr>
        <w:jc w:val="center"/>
        <w:rPr>
          <w:b/>
        </w:rPr>
      </w:pPr>
    </w:p>
    <w:p w:rsidR="001E028D" w:rsidRPr="00AE4D59" w:rsidRDefault="00B600BE" w:rsidP="00B7605C">
      <w:pPr>
        <w:jc w:val="center"/>
        <w:rPr>
          <w:b/>
        </w:rPr>
      </w:pPr>
      <w:bookmarkStart w:id="2" w:name="PROJECT_NAME"/>
      <w:r w:rsidRPr="00AE4D59">
        <w:rPr>
          <w:b/>
        </w:rPr>
        <w:t>PROJET DE</w:t>
      </w:r>
      <w:r w:rsidR="0019429C" w:rsidRPr="00AE4D59">
        <w:rPr>
          <w:b/>
        </w:rPr>
        <w:t xml:space="preserve"> RECONSTRUCTION ET DE</w:t>
      </w:r>
      <w:r w:rsidRPr="00AE4D59">
        <w:rPr>
          <w:b/>
        </w:rPr>
        <w:t xml:space="preserve"> GESTION DES RISQUES  </w:t>
      </w:r>
      <w:r w:rsidR="00B52B27" w:rsidRPr="00AE4D59">
        <w:rPr>
          <w:b/>
        </w:rPr>
        <w:t>DE </w:t>
      </w:r>
      <w:r w:rsidRPr="00AE4D59">
        <w:rPr>
          <w:b/>
        </w:rPr>
        <w:t>CATASTROPHE</w:t>
      </w:r>
    </w:p>
    <w:bookmarkEnd w:id="2"/>
    <w:p w:rsidR="001E028D" w:rsidRPr="00AE4D59" w:rsidRDefault="001E028D" w:rsidP="00B7605C">
      <w:pPr>
        <w:jc w:val="center"/>
        <w:rPr>
          <w:b/>
        </w:rPr>
      </w:pPr>
    </w:p>
    <w:p w:rsidR="001E028D" w:rsidRPr="00AE4D59" w:rsidRDefault="00B600BE" w:rsidP="00B7605C">
      <w:pPr>
        <w:jc w:val="center"/>
        <w:rPr>
          <w:b/>
        </w:rPr>
      </w:pPr>
      <w:r w:rsidRPr="00AE4D59">
        <w:rPr>
          <w:b/>
        </w:rPr>
        <w:t>DOCUMENT DE PROJET D</w:t>
      </w:r>
      <w:r w:rsidR="000A7636" w:rsidRPr="00AE4D59">
        <w:rPr>
          <w:b/>
        </w:rPr>
        <w:t>’</w:t>
      </w:r>
      <w:r w:rsidRPr="00AE4D59">
        <w:rPr>
          <w:b/>
        </w:rPr>
        <w:t>URGENCE</w:t>
      </w:r>
    </w:p>
    <w:p w:rsidR="001E028D" w:rsidRPr="00AE4D59" w:rsidRDefault="001E028D" w:rsidP="00B7605C">
      <w:pPr>
        <w:jc w:val="center"/>
        <w:rPr>
          <w:b/>
        </w:rPr>
      </w:pPr>
    </w:p>
    <w:p w:rsidR="001E028D" w:rsidRPr="00AE4D59" w:rsidRDefault="00B600BE" w:rsidP="00B7605C">
      <w:pPr>
        <w:jc w:val="center"/>
        <w:rPr>
          <w:b/>
        </w:rPr>
      </w:pPr>
      <w:r w:rsidRPr="00AE4D59">
        <w:rPr>
          <w:b/>
        </w:rPr>
        <w:t>AMÉRIQUE LATINE ET CARAÏBES</w:t>
      </w:r>
    </w:p>
    <w:p w:rsidR="001E028D" w:rsidRPr="00AE4D59" w:rsidRDefault="001E028D" w:rsidP="001E028D">
      <w:pPr>
        <w:jc w:val="center"/>
      </w:pPr>
    </w:p>
    <w:tbl>
      <w:tblPr>
        <w:tblW w:w="9540" w:type="dxa"/>
        <w:tblInd w:w="25"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tblPr>
      <w:tblGrid>
        <w:gridCol w:w="1890"/>
        <w:gridCol w:w="1350"/>
        <w:gridCol w:w="1050"/>
        <w:gridCol w:w="480"/>
        <w:gridCol w:w="570"/>
        <w:gridCol w:w="33"/>
        <w:gridCol w:w="1017"/>
        <w:gridCol w:w="540"/>
        <w:gridCol w:w="510"/>
        <w:gridCol w:w="210"/>
        <w:gridCol w:w="840"/>
        <w:gridCol w:w="1050"/>
      </w:tblGrid>
      <w:tr w:rsidR="001E028D" w:rsidRPr="00AE4D59" w:rsidTr="00B83724">
        <w:tc>
          <w:tcPr>
            <w:tcW w:w="9540" w:type="dxa"/>
            <w:gridSpan w:val="12"/>
            <w:tcBorders>
              <w:top w:val="single" w:sz="4" w:space="0" w:color="auto"/>
              <w:bottom w:val="single" w:sz="4" w:space="0" w:color="auto"/>
            </w:tcBorders>
            <w:shd w:val="clear" w:color="auto" w:fill="D9D9D9"/>
          </w:tcPr>
          <w:p w:rsidR="001E028D" w:rsidRPr="00AE4D59" w:rsidRDefault="00B600BE" w:rsidP="00B600BE">
            <w:pPr>
              <w:jc w:val="center"/>
              <w:rPr>
                <w:b/>
                <w:bCs/>
              </w:rPr>
            </w:pPr>
            <w:r w:rsidRPr="00AE4D59">
              <w:rPr>
                <w:b/>
                <w:bCs/>
              </w:rPr>
              <w:t>Renseignements de base</w:t>
            </w:r>
          </w:p>
        </w:tc>
      </w:tr>
      <w:tr w:rsidR="001E028D" w:rsidRPr="00AE4D59" w:rsidTr="00B83724">
        <w:trPr>
          <w:trHeight w:val="1674"/>
        </w:trPr>
        <w:tc>
          <w:tcPr>
            <w:tcW w:w="4770" w:type="dxa"/>
            <w:gridSpan w:val="4"/>
            <w:tcBorders>
              <w:top w:val="single" w:sz="4" w:space="0" w:color="auto"/>
            </w:tcBorders>
          </w:tcPr>
          <w:p w:rsidR="001E028D" w:rsidRPr="00AE4D59" w:rsidRDefault="00B600BE" w:rsidP="00B83724">
            <w:pPr>
              <w:ind w:left="720"/>
            </w:pPr>
            <w:r w:rsidRPr="00AE4D59">
              <w:t>Directeur des opérations</w:t>
            </w:r>
            <w:r w:rsidR="00E1344C" w:rsidRPr="00AE4D59">
              <w:t xml:space="preserve"> :</w:t>
            </w:r>
            <w:r w:rsidR="001E028D" w:rsidRPr="00AE4D59">
              <w:t xml:space="preserve"> Alexandre Abrantes</w:t>
            </w:r>
            <w:r w:rsidR="00054B6B" w:rsidRPr="00AE4D59">
              <w:t xml:space="preserve">      </w:t>
            </w:r>
          </w:p>
          <w:p w:rsidR="001E028D" w:rsidRPr="00AE4D59" w:rsidRDefault="00B600BE" w:rsidP="00B83724">
            <w:pPr>
              <w:ind w:left="720"/>
            </w:pPr>
            <w:r w:rsidRPr="00AE4D59">
              <w:t>Directeur sectoriel</w:t>
            </w:r>
            <w:r w:rsidR="00E1344C" w:rsidRPr="00AE4D59">
              <w:t xml:space="preserve"> :</w:t>
            </w:r>
            <w:r w:rsidR="001E028D" w:rsidRPr="00AE4D59">
              <w:t xml:space="preserve"> </w:t>
            </w:r>
            <w:r w:rsidR="00ED081B" w:rsidRPr="00AE4D59">
              <w:t>Laurent Msellati</w:t>
            </w:r>
          </w:p>
          <w:p w:rsidR="001E028D" w:rsidRPr="00AE4D59" w:rsidRDefault="00B600BE" w:rsidP="00B83724">
            <w:pPr>
              <w:ind w:left="720"/>
            </w:pPr>
            <w:r w:rsidRPr="00AE4D59">
              <w:t>Chef d</w:t>
            </w:r>
            <w:r w:rsidR="000A7636" w:rsidRPr="00AE4D59">
              <w:t>’</w:t>
            </w:r>
            <w:r w:rsidRPr="00AE4D59">
              <w:t>équipe</w:t>
            </w:r>
            <w:r w:rsidR="00E1344C" w:rsidRPr="00AE4D59">
              <w:t xml:space="preserve"> :</w:t>
            </w:r>
            <w:r w:rsidR="001E028D" w:rsidRPr="00AE4D59">
              <w:t xml:space="preserve"> Pierre Bonneau</w:t>
            </w:r>
          </w:p>
          <w:p w:rsidR="001E028D" w:rsidRPr="00AE4D59" w:rsidRDefault="00B600BE" w:rsidP="00B83724">
            <w:pPr>
              <w:ind w:left="720"/>
            </w:pPr>
            <w:r w:rsidRPr="00AE4D59">
              <w:t>Numéro d</w:t>
            </w:r>
            <w:r w:rsidR="000A7636" w:rsidRPr="00AE4D59">
              <w:t>’</w:t>
            </w:r>
            <w:r w:rsidRPr="00AE4D59">
              <w:t>identification du projet</w:t>
            </w:r>
            <w:r w:rsidR="00E1344C" w:rsidRPr="00AE4D59">
              <w:t xml:space="preserve"> :</w:t>
            </w:r>
            <w:r w:rsidR="001E028D" w:rsidRPr="00AE4D59">
              <w:t xml:space="preserve"> P126346</w:t>
            </w:r>
          </w:p>
          <w:p w:rsidR="001E028D" w:rsidRPr="00AE4D59" w:rsidRDefault="00B600BE" w:rsidP="00B83724">
            <w:pPr>
              <w:ind w:left="720"/>
            </w:pPr>
            <w:r w:rsidRPr="00AE4D59">
              <w:t>Date prévue d</w:t>
            </w:r>
            <w:r w:rsidR="000A7636" w:rsidRPr="00AE4D59">
              <w:t>’</w:t>
            </w:r>
            <w:r w:rsidRPr="00AE4D59">
              <w:t>entrée en vigueur</w:t>
            </w:r>
            <w:r w:rsidR="00E1344C" w:rsidRPr="00AE4D59">
              <w:t xml:space="preserve"> :</w:t>
            </w:r>
            <w:r w:rsidR="001E028D" w:rsidRPr="00AE4D59">
              <w:t xml:space="preserve"> 01/01/12</w:t>
            </w:r>
          </w:p>
          <w:p w:rsidR="001E028D" w:rsidRPr="00AE4D59" w:rsidRDefault="00B600BE" w:rsidP="00B52B27">
            <w:pPr>
              <w:ind w:left="720"/>
            </w:pPr>
            <w:r w:rsidRPr="00AE4D59">
              <w:t>Instrument</w:t>
            </w:r>
            <w:r w:rsidR="00FF2FE9" w:rsidRPr="00AE4D59">
              <w:t xml:space="preserve"> </w:t>
            </w:r>
            <w:r w:rsidRPr="00AE4D59">
              <w:t>de prêt</w:t>
            </w:r>
            <w:r w:rsidR="00E1344C" w:rsidRPr="00AE4D59">
              <w:t xml:space="preserve"> :</w:t>
            </w:r>
            <w:r w:rsidR="00FF2FE9" w:rsidRPr="00AE4D59">
              <w:t xml:space="preserve"> </w:t>
            </w:r>
            <w:r w:rsidR="00B52B27" w:rsidRPr="00AE4D59">
              <w:t>C</w:t>
            </w:r>
            <w:r w:rsidR="00CB620D" w:rsidRPr="00AE4D59">
              <w:t>rédit</w:t>
            </w:r>
            <w:r w:rsidR="00CB620D" w:rsidRPr="00AE4D59">
              <w:rPr>
                <w:rStyle w:val="f21"/>
                <w:color w:val="auto"/>
                <w:sz w:val="24"/>
                <w:szCs w:val="24"/>
              </w:rPr>
              <w:t xml:space="preserve"> d</w:t>
            </w:r>
            <w:r w:rsidR="000A7636" w:rsidRPr="00AE4D59">
              <w:rPr>
                <w:rStyle w:val="f21"/>
                <w:color w:val="auto"/>
                <w:sz w:val="24"/>
                <w:szCs w:val="24"/>
              </w:rPr>
              <w:t>’</w:t>
            </w:r>
            <w:r w:rsidR="00CB620D" w:rsidRPr="00AE4D59">
              <w:rPr>
                <w:rStyle w:val="f21"/>
                <w:color w:val="auto"/>
                <w:sz w:val="24"/>
                <w:szCs w:val="24"/>
              </w:rPr>
              <w:t>urgence aux</w:t>
            </w:r>
            <w:r w:rsidR="00400884" w:rsidRPr="00AE4D59">
              <w:rPr>
                <w:rStyle w:val="f21"/>
                <w:color w:val="auto"/>
                <w:sz w:val="24"/>
                <w:szCs w:val="24"/>
              </w:rPr>
              <w:t xml:space="preserve"> pays sinistré</w:t>
            </w:r>
            <w:r w:rsidR="00CB620D" w:rsidRPr="00AE4D59">
              <w:rPr>
                <w:rStyle w:val="f21"/>
                <w:color w:val="auto"/>
                <w:sz w:val="24"/>
                <w:szCs w:val="24"/>
              </w:rPr>
              <w:t>s</w:t>
            </w:r>
          </w:p>
        </w:tc>
        <w:tc>
          <w:tcPr>
            <w:tcW w:w="4770" w:type="dxa"/>
            <w:gridSpan w:val="8"/>
            <w:tcBorders>
              <w:top w:val="single" w:sz="4" w:space="0" w:color="auto"/>
            </w:tcBorders>
          </w:tcPr>
          <w:p w:rsidR="001E028D" w:rsidRPr="00AE4D59" w:rsidRDefault="00B600BE" w:rsidP="00B83724">
            <w:pPr>
              <w:ind w:left="720"/>
            </w:pPr>
            <w:r w:rsidRPr="00AE4D59">
              <w:t>Secteu</w:t>
            </w:r>
            <w:r w:rsidR="001E028D" w:rsidRPr="00AE4D59">
              <w:t>rs</w:t>
            </w:r>
            <w:r w:rsidR="00E1344C" w:rsidRPr="00AE4D59">
              <w:t xml:space="preserve"> :</w:t>
            </w:r>
            <w:r w:rsidR="001E028D" w:rsidRPr="00AE4D59">
              <w:t xml:space="preserve"> </w:t>
            </w:r>
            <w:r w:rsidR="00B52B27" w:rsidRPr="00AE4D59">
              <w:t>P</w:t>
            </w:r>
            <w:r w:rsidRPr="00AE4D59">
              <w:t>rotection contre les inondations</w:t>
            </w:r>
            <w:r w:rsidR="001E028D" w:rsidRPr="00AE4D59">
              <w:t xml:space="preserve">, </w:t>
            </w:r>
            <w:r w:rsidRPr="00AE4D59">
              <w:t>routes et autoroutes</w:t>
            </w:r>
          </w:p>
          <w:p w:rsidR="001E028D" w:rsidRPr="00AE4D59" w:rsidRDefault="001E028D" w:rsidP="00B83724">
            <w:pPr>
              <w:ind w:left="720"/>
            </w:pPr>
            <w:r w:rsidRPr="00AE4D59">
              <w:t>Th</w:t>
            </w:r>
            <w:r w:rsidR="00B600BE" w:rsidRPr="00AE4D59">
              <w:t>è</w:t>
            </w:r>
            <w:r w:rsidRPr="00AE4D59">
              <w:t>mes</w:t>
            </w:r>
            <w:r w:rsidR="00E1344C" w:rsidRPr="00AE4D59">
              <w:t xml:space="preserve"> :</w:t>
            </w:r>
            <w:r w:rsidRPr="00AE4D59">
              <w:t xml:space="preserve"> </w:t>
            </w:r>
            <w:r w:rsidR="00B52B27" w:rsidRPr="00AE4D59">
              <w:t>A</w:t>
            </w:r>
            <w:r w:rsidR="00B600BE" w:rsidRPr="00AE4D59">
              <w:t>utre développement urbain</w:t>
            </w:r>
            <w:r w:rsidRPr="00AE4D59">
              <w:t xml:space="preserve">, </w:t>
            </w:r>
            <w:r w:rsidR="00B600BE" w:rsidRPr="00AE4D59">
              <w:t xml:space="preserve">gouvernance municipale et </w:t>
            </w:r>
            <w:r w:rsidR="00CB620D" w:rsidRPr="00AE4D59">
              <w:t xml:space="preserve">consolidation </w:t>
            </w:r>
            <w:r w:rsidR="00B600BE" w:rsidRPr="00AE4D59">
              <w:t>d</w:t>
            </w:r>
            <w:r w:rsidR="00947949" w:rsidRPr="00AE4D59">
              <w:t xml:space="preserve">es </w:t>
            </w:r>
            <w:r w:rsidR="00A60072" w:rsidRPr="00AE4D59">
              <w:t>institutions</w:t>
            </w:r>
            <w:r w:rsidRPr="00AE4D59">
              <w:t xml:space="preserve">, </w:t>
            </w:r>
            <w:r w:rsidR="00B600BE" w:rsidRPr="00AE4D59">
              <w:t>gestion des catastrophes naturelles</w:t>
            </w:r>
          </w:p>
          <w:p w:rsidR="001E028D" w:rsidRPr="00AE4D59" w:rsidRDefault="00B600BE" w:rsidP="00B83724">
            <w:pPr>
              <w:ind w:left="720"/>
            </w:pPr>
            <w:r w:rsidRPr="00AE4D59">
              <w:t>Catégorie environnementale</w:t>
            </w:r>
            <w:r w:rsidR="00E1344C" w:rsidRPr="00AE4D59">
              <w:t xml:space="preserve"> :</w:t>
            </w:r>
            <w:r w:rsidR="001E028D" w:rsidRPr="00AE4D59">
              <w:t xml:space="preserve"> B</w:t>
            </w:r>
          </w:p>
          <w:p w:rsidR="001E028D" w:rsidRPr="00AE4D59" w:rsidRDefault="00B600BE" w:rsidP="00CB620D">
            <w:pPr>
              <w:ind w:left="720"/>
            </w:pPr>
            <w:r w:rsidRPr="00AE4D59">
              <w:t>Date prévue de clôture</w:t>
            </w:r>
            <w:r w:rsidR="00E1344C" w:rsidRPr="00AE4D59">
              <w:t xml:space="preserve"> :</w:t>
            </w:r>
            <w:r w:rsidR="001E028D" w:rsidRPr="00AE4D59">
              <w:t xml:space="preserve"> </w:t>
            </w:r>
            <w:r w:rsidR="00CB620D" w:rsidRPr="00AE4D59">
              <w:t>31/</w:t>
            </w:r>
            <w:r w:rsidR="001E028D" w:rsidRPr="00AE4D59">
              <w:t>12/2016</w:t>
            </w:r>
          </w:p>
        </w:tc>
      </w:tr>
      <w:tr w:rsidR="001E028D" w:rsidRPr="00AE4D59" w:rsidTr="00B83724">
        <w:tblPrEx>
          <w:tblBorders>
            <w:insideH w:val="single" w:sz="4" w:space="0" w:color="auto"/>
            <w:insideV w:val="single" w:sz="4" w:space="0" w:color="auto"/>
          </w:tblBorders>
        </w:tblPrEx>
        <w:tc>
          <w:tcPr>
            <w:tcW w:w="9540" w:type="dxa"/>
            <w:gridSpan w:val="12"/>
            <w:tcBorders>
              <w:top w:val="single" w:sz="4" w:space="0" w:color="auto"/>
              <w:bottom w:val="single" w:sz="4" w:space="0" w:color="auto"/>
            </w:tcBorders>
            <w:shd w:val="clear" w:color="auto" w:fill="D9D9D9"/>
          </w:tcPr>
          <w:p w:rsidR="001E028D" w:rsidRPr="00AE4D59" w:rsidRDefault="00B600BE" w:rsidP="00B83724">
            <w:pPr>
              <w:jc w:val="center"/>
              <w:rPr>
                <w:b/>
                <w:bCs/>
              </w:rPr>
            </w:pPr>
            <w:r w:rsidRPr="00AE4D59">
              <w:rPr>
                <w:b/>
                <w:bCs/>
                <w:sz w:val="22"/>
              </w:rPr>
              <w:t>Données financières du projet</w:t>
            </w:r>
          </w:p>
        </w:tc>
      </w:tr>
      <w:tr w:rsidR="001E028D" w:rsidRPr="00AE4D59" w:rsidTr="00B83724">
        <w:tblPrEx>
          <w:tblBorders>
            <w:insideH w:val="single" w:sz="4" w:space="0" w:color="auto"/>
            <w:insideV w:val="single" w:sz="4" w:space="0" w:color="auto"/>
          </w:tblBorders>
        </w:tblPrEx>
        <w:trPr>
          <w:cantSplit/>
          <w:trHeight w:val="202"/>
        </w:trPr>
        <w:tc>
          <w:tcPr>
            <w:tcW w:w="9540" w:type="dxa"/>
            <w:gridSpan w:val="12"/>
            <w:tcBorders>
              <w:top w:val="single" w:sz="4" w:space="0" w:color="auto"/>
              <w:left w:val="single" w:sz="4" w:space="0" w:color="auto"/>
              <w:bottom w:val="nil"/>
              <w:right w:val="single" w:sz="4" w:space="0" w:color="auto"/>
            </w:tcBorders>
          </w:tcPr>
          <w:p w:rsidR="001E028D" w:rsidRPr="00AE4D59" w:rsidRDefault="001E028D" w:rsidP="00947949">
            <w:pPr>
              <w:ind w:left="720"/>
            </w:pPr>
            <w:r w:rsidRPr="00AE4D59">
              <w:t>[</w:t>
            </w:r>
            <w:r w:rsidR="00FF2FE9" w:rsidRPr="00AE4D59">
              <w:t xml:space="preserve"> </w:t>
            </w:r>
            <w:r w:rsidRPr="00AE4D59">
              <w:t xml:space="preserve">] </w:t>
            </w:r>
            <w:r w:rsidR="00B600BE" w:rsidRPr="00AE4D59">
              <w:t>Prêt</w:t>
            </w:r>
            <w:r w:rsidR="00054B6B" w:rsidRPr="00AE4D59">
              <w:t xml:space="preserve"> </w:t>
            </w:r>
            <w:r w:rsidR="00947949" w:rsidRPr="00AE4D59">
              <w:t xml:space="preserve">   </w:t>
            </w:r>
            <w:r w:rsidRPr="00AE4D59">
              <w:t xml:space="preserve"> [</w:t>
            </w:r>
            <w:r w:rsidR="00FF2FE9" w:rsidRPr="00AE4D59">
              <w:t xml:space="preserve"> </w:t>
            </w:r>
            <w:r w:rsidRPr="00AE4D59">
              <w:t>] Cr</w:t>
            </w:r>
            <w:r w:rsidR="00B600BE" w:rsidRPr="00AE4D59">
              <w:t>é</w:t>
            </w:r>
            <w:r w:rsidRPr="00AE4D59">
              <w:t>dit</w:t>
            </w:r>
            <w:r w:rsidR="00947949" w:rsidRPr="00AE4D59">
              <w:t xml:space="preserve">  </w:t>
            </w:r>
            <w:r w:rsidR="00054B6B" w:rsidRPr="00AE4D59">
              <w:t xml:space="preserve"> </w:t>
            </w:r>
            <w:r w:rsidRPr="00AE4D59">
              <w:t xml:space="preserve"> </w:t>
            </w:r>
            <w:r w:rsidR="00947949" w:rsidRPr="00AE4D59">
              <w:t xml:space="preserve"> </w:t>
            </w:r>
            <w:r w:rsidRPr="00AE4D59">
              <w:t xml:space="preserve">[X] </w:t>
            </w:r>
            <w:r w:rsidR="00B600BE" w:rsidRPr="00AE4D59">
              <w:t>Don</w:t>
            </w:r>
            <w:r w:rsidR="00054B6B" w:rsidRPr="00AE4D59">
              <w:t xml:space="preserve"> </w:t>
            </w:r>
            <w:r w:rsidR="00947949" w:rsidRPr="00AE4D59">
              <w:t xml:space="preserve">  </w:t>
            </w:r>
            <w:r w:rsidRPr="00AE4D59">
              <w:t xml:space="preserve"> </w:t>
            </w:r>
            <w:r w:rsidR="00947949" w:rsidRPr="00AE4D59">
              <w:t xml:space="preserve"> </w:t>
            </w:r>
            <w:r w:rsidRPr="00AE4D59">
              <w:t>[</w:t>
            </w:r>
            <w:r w:rsidR="00FF2FE9" w:rsidRPr="00AE4D59">
              <w:t xml:space="preserve"> </w:t>
            </w:r>
            <w:r w:rsidRPr="00AE4D59">
              <w:t>] Garant</w:t>
            </w:r>
            <w:r w:rsidR="00B600BE" w:rsidRPr="00AE4D59">
              <w:t>i</w:t>
            </w:r>
            <w:r w:rsidRPr="00AE4D59">
              <w:t>e</w:t>
            </w:r>
            <w:r w:rsidR="00054B6B" w:rsidRPr="00AE4D59">
              <w:t xml:space="preserve"> </w:t>
            </w:r>
            <w:r w:rsidR="00FF2FE9" w:rsidRPr="00AE4D59">
              <w:t xml:space="preserve"> </w:t>
            </w:r>
            <w:r w:rsidR="00947949" w:rsidRPr="00AE4D59">
              <w:t xml:space="preserve">   </w:t>
            </w:r>
            <w:r w:rsidRPr="00AE4D59">
              <w:t>[</w:t>
            </w:r>
            <w:r w:rsidR="00FF2FE9" w:rsidRPr="00AE4D59">
              <w:t xml:space="preserve"> </w:t>
            </w:r>
            <w:r w:rsidRPr="00AE4D59">
              <w:t xml:space="preserve">] </w:t>
            </w:r>
            <w:r w:rsidR="00947949" w:rsidRPr="00AE4D59">
              <w:t xml:space="preserve"> </w:t>
            </w:r>
            <w:r w:rsidR="00B600BE" w:rsidRPr="00AE4D59">
              <w:t>Autre</w:t>
            </w:r>
            <w:r w:rsidR="00E1344C" w:rsidRPr="00AE4D59">
              <w:t xml:space="preserve"> :</w:t>
            </w:r>
            <w:bookmarkStart w:id="3" w:name="OTHER_TEXT"/>
            <w:bookmarkEnd w:id="3"/>
          </w:p>
        </w:tc>
      </w:tr>
      <w:tr w:rsidR="001E028D" w:rsidRPr="00AE4D59" w:rsidTr="00B83724">
        <w:tblPrEx>
          <w:tblBorders>
            <w:insideH w:val="single" w:sz="4" w:space="0" w:color="auto"/>
            <w:insideV w:val="single" w:sz="4" w:space="0" w:color="auto"/>
          </w:tblBorders>
        </w:tblPrEx>
        <w:trPr>
          <w:cantSplit/>
        </w:trPr>
        <w:tc>
          <w:tcPr>
            <w:tcW w:w="9540" w:type="dxa"/>
            <w:gridSpan w:val="12"/>
            <w:tcBorders>
              <w:bottom w:val="single" w:sz="4" w:space="0" w:color="auto"/>
            </w:tcBorders>
            <w:shd w:val="clear" w:color="auto" w:fill="D9D9D9"/>
          </w:tcPr>
          <w:p w:rsidR="001E028D" w:rsidRPr="00AE4D59" w:rsidRDefault="00B600BE" w:rsidP="00B600BE">
            <w:pPr>
              <w:spacing w:before="120"/>
              <w:ind w:left="240"/>
              <w:jc w:val="center"/>
              <w:rPr>
                <w:b/>
                <w:bCs/>
              </w:rPr>
            </w:pPr>
            <w:r w:rsidRPr="00AE4D59">
              <w:rPr>
                <w:b/>
                <w:bCs/>
              </w:rPr>
              <w:t>Plan de financement</w:t>
            </w:r>
            <w:r w:rsidR="001E028D" w:rsidRPr="00AE4D59">
              <w:rPr>
                <w:b/>
                <w:bCs/>
              </w:rPr>
              <w:t xml:space="preserve"> (US</w:t>
            </w:r>
            <w:r w:rsidRPr="00AE4D59">
              <w:rPr>
                <w:b/>
                <w:bCs/>
              </w:rPr>
              <w:t>D millions</w:t>
            </w:r>
            <w:r w:rsidR="001E028D" w:rsidRPr="00AE4D59">
              <w:rPr>
                <w:b/>
                <w:bCs/>
              </w:rPr>
              <w:t>)</w:t>
            </w:r>
          </w:p>
        </w:tc>
      </w:tr>
      <w:tr w:rsidR="001E028D" w:rsidRPr="00AE4D59" w:rsidTr="00B83724">
        <w:tblPrEx>
          <w:tblBorders>
            <w:insideH w:val="single" w:sz="4" w:space="0" w:color="auto"/>
            <w:insideV w:val="single" w:sz="4" w:space="0" w:color="auto"/>
          </w:tblBorders>
        </w:tblPrEx>
        <w:trPr>
          <w:cantSplit/>
        </w:trPr>
        <w:tc>
          <w:tcPr>
            <w:tcW w:w="5373" w:type="dxa"/>
            <w:gridSpan w:val="6"/>
            <w:shd w:val="clear" w:color="auto" w:fill="auto"/>
          </w:tcPr>
          <w:p w:rsidR="001E028D" w:rsidRPr="00AE4D59" w:rsidRDefault="001E028D" w:rsidP="00B83724">
            <w:pPr>
              <w:spacing w:before="120"/>
              <w:ind w:left="720"/>
              <w:jc w:val="center"/>
              <w:rPr>
                <w:b/>
                <w:bCs/>
              </w:rPr>
            </w:pPr>
            <w:r w:rsidRPr="00AE4D59">
              <w:rPr>
                <w:b/>
                <w:bCs/>
              </w:rPr>
              <w:t>Source</w:t>
            </w:r>
          </w:p>
        </w:tc>
        <w:tc>
          <w:tcPr>
            <w:tcW w:w="4167" w:type="dxa"/>
            <w:gridSpan w:val="6"/>
            <w:shd w:val="clear" w:color="auto" w:fill="auto"/>
          </w:tcPr>
          <w:p w:rsidR="001E028D" w:rsidRPr="00AE4D59" w:rsidRDefault="007E1979" w:rsidP="007E1979">
            <w:pPr>
              <w:spacing w:before="120"/>
              <w:ind w:left="720"/>
              <w:jc w:val="center"/>
              <w:rPr>
                <w:b/>
                <w:bCs/>
              </w:rPr>
            </w:pPr>
            <w:r w:rsidRPr="00AE4D59">
              <w:rPr>
                <w:b/>
                <w:bCs/>
              </w:rPr>
              <w:t>Montant total</w:t>
            </w:r>
            <w:r w:rsidR="001E028D" w:rsidRPr="00AE4D59">
              <w:rPr>
                <w:b/>
                <w:bCs/>
              </w:rPr>
              <w:t xml:space="preserve"> (US</w:t>
            </w:r>
            <w:r w:rsidR="00B600BE" w:rsidRPr="00AE4D59">
              <w:rPr>
                <w:b/>
                <w:bCs/>
              </w:rPr>
              <w:t>D millions</w:t>
            </w:r>
            <w:r w:rsidRPr="00AE4D59">
              <w:rPr>
                <w:b/>
                <w:bCs/>
              </w:rPr>
              <w:t>)</w:t>
            </w:r>
          </w:p>
        </w:tc>
      </w:tr>
      <w:tr w:rsidR="001E028D" w:rsidRPr="00AE4D59" w:rsidTr="00B83724">
        <w:tblPrEx>
          <w:tblBorders>
            <w:insideH w:val="single" w:sz="4" w:space="0" w:color="auto"/>
            <w:insideV w:val="single" w:sz="4" w:space="0" w:color="auto"/>
          </w:tblBorders>
        </w:tblPrEx>
        <w:trPr>
          <w:cantSplit/>
        </w:trPr>
        <w:tc>
          <w:tcPr>
            <w:tcW w:w="5373" w:type="dxa"/>
            <w:gridSpan w:val="6"/>
            <w:tcBorders>
              <w:bottom w:val="single" w:sz="4" w:space="0" w:color="auto"/>
            </w:tcBorders>
            <w:shd w:val="clear" w:color="auto" w:fill="auto"/>
          </w:tcPr>
          <w:p w:rsidR="001E028D" w:rsidRPr="00AE4D59" w:rsidRDefault="00DB6EBB" w:rsidP="00B83724">
            <w:r w:rsidRPr="00AE4D59">
              <w:t xml:space="preserve">Coût </w:t>
            </w:r>
            <w:r w:rsidR="00B600BE" w:rsidRPr="00AE4D59">
              <w:t>total du projet</w:t>
            </w:r>
            <w:r w:rsidR="00E1344C" w:rsidRPr="00AE4D59">
              <w:t xml:space="preserve"> :</w:t>
            </w:r>
            <w:r w:rsidR="001E028D" w:rsidRPr="00AE4D59">
              <w:t xml:space="preserve"> </w:t>
            </w:r>
          </w:p>
          <w:p w:rsidR="001E028D" w:rsidRPr="00AE4D59" w:rsidRDefault="00054B6B" w:rsidP="00B83724">
            <w:r w:rsidRPr="00AE4D59">
              <w:t xml:space="preserve"> </w:t>
            </w:r>
            <w:r w:rsidR="001E028D" w:rsidRPr="00AE4D59">
              <w:t xml:space="preserve"> </w:t>
            </w:r>
            <w:r w:rsidRPr="00AE4D59">
              <w:t xml:space="preserve"> </w:t>
            </w:r>
            <w:r w:rsidR="001E028D" w:rsidRPr="00AE4D59">
              <w:t>Cofinanc</w:t>
            </w:r>
            <w:r w:rsidR="00B600BE" w:rsidRPr="00AE4D59">
              <w:t>ement</w:t>
            </w:r>
            <w:r w:rsidR="00E1344C" w:rsidRPr="00AE4D59">
              <w:t xml:space="preserve"> :</w:t>
            </w:r>
          </w:p>
          <w:p w:rsidR="001E028D" w:rsidRPr="00AE4D59" w:rsidRDefault="00054B6B" w:rsidP="00B83724">
            <w:r w:rsidRPr="00AE4D59">
              <w:t xml:space="preserve"> </w:t>
            </w:r>
            <w:r w:rsidR="001E028D" w:rsidRPr="00AE4D59">
              <w:t xml:space="preserve"> </w:t>
            </w:r>
            <w:r w:rsidRPr="00AE4D59">
              <w:t xml:space="preserve"> </w:t>
            </w:r>
            <w:r w:rsidR="00B600BE" w:rsidRPr="00AE4D59">
              <w:t xml:space="preserve">Emprunteur </w:t>
            </w:r>
            <w:r w:rsidR="00E1344C" w:rsidRPr="00AE4D59">
              <w:t>:</w:t>
            </w:r>
          </w:p>
          <w:p w:rsidR="001E028D" w:rsidRPr="00AE4D59" w:rsidRDefault="00054B6B" w:rsidP="00B83724">
            <w:r w:rsidRPr="00AE4D59">
              <w:t xml:space="preserve"> </w:t>
            </w:r>
            <w:r w:rsidR="001E028D" w:rsidRPr="00AE4D59">
              <w:t xml:space="preserve"> </w:t>
            </w:r>
            <w:r w:rsidRPr="00AE4D59">
              <w:t xml:space="preserve"> </w:t>
            </w:r>
            <w:r w:rsidR="00B600BE" w:rsidRPr="00AE4D59">
              <w:t>Financement total de la Banque</w:t>
            </w:r>
            <w:r w:rsidR="00E1344C" w:rsidRPr="00AE4D59">
              <w:t xml:space="preserve"> :</w:t>
            </w:r>
          </w:p>
          <w:p w:rsidR="001E028D" w:rsidRPr="00AE4D59" w:rsidRDefault="00054B6B" w:rsidP="00B83724">
            <w:r w:rsidRPr="00AE4D59">
              <w:t xml:space="preserve">   </w:t>
            </w:r>
            <w:r w:rsidR="00FF2FE9" w:rsidRPr="00AE4D59">
              <w:t xml:space="preserve"> </w:t>
            </w:r>
            <w:r w:rsidR="00947949" w:rsidRPr="00AE4D59">
              <w:t xml:space="preserve">  </w:t>
            </w:r>
            <w:r w:rsidR="00B600BE" w:rsidRPr="00AE4D59">
              <w:t>BIRD</w:t>
            </w:r>
          </w:p>
          <w:p w:rsidR="001E028D" w:rsidRPr="00AE4D59" w:rsidRDefault="00054B6B" w:rsidP="00B83724">
            <w:r w:rsidRPr="00AE4D59">
              <w:t xml:space="preserve">  </w:t>
            </w:r>
            <w:r w:rsidR="00FF2FE9" w:rsidRPr="00AE4D59">
              <w:t xml:space="preserve"> </w:t>
            </w:r>
            <w:r w:rsidRPr="00AE4D59">
              <w:t xml:space="preserve"> </w:t>
            </w:r>
            <w:r w:rsidR="00947949" w:rsidRPr="00AE4D59">
              <w:t xml:space="preserve">  </w:t>
            </w:r>
            <w:r w:rsidR="001E028D" w:rsidRPr="00AE4D59">
              <w:t>IDA</w:t>
            </w:r>
          </w:p>
          <w:p w:rsidR="001E028D" w:rsidRPr="00AE4D59" w:rsidRDefault="00054B6B" w:rsidP="00B83724">
            <w:r w:rsidRPr="00AE4D59">
              <w:t xml:space="preserve">     </w:t>
            </w:r>
            <w:r w:rsidR="00947949" w:rsidRPr="00AE4D59">
              <w:t xml:space="preserve">     </w:t>
            </w:r>
            <w:r w:rsidR="001E028D" w:rsidRPr="00AE4D59">
              <w:t>N</w:t>
            </w:r>
            <w:r w:rsidR="00B600BE" w:rsidRPr="00AE4D59">
              <w:t>ouveau</w:t>
            </w:r>
          </w:p>
          <w:p w:rsidR="001E028D" w:rsidRPr="00AE4D59" w:rsidRDefault="00054B6B" w:rsidP="00B600BE">
            <w:pPr>
              <w:rPr>
                <w:b/>
                <w:bCs/>
              </w:rPr>
            </w:pPr>
            <w:r w:rsidRPr="00AE4D59">
              <w:t xml:space="preserve">    </w:t>
            </w:r>
            <w:r w:rsidR="00947949" w:rsidRPr="00AE4D59">
              <w:t xml:space="preserve">     </w:t>
            </w:r>
            <w:r w:rsidRPr="00AE4D59">
              <w:t xml:space="preserve"> </w:t>
            </w:r>
            <w:r w:rsidR="001E028D" w:rsidRPr="00AE4D59">
              <w:t>R</w:t>
            </w:r>
            <w:r w:rsidR="00B600BE" w:rsidRPr="00AE4D59">
              <w:t>éengagement</w:t>
            </w:r>
          </w:p>
        </w:tc>
        <w:tc>
          <w:tcPr>
            <w:tcW w:w="4167" w:type="dxa"/>
            <w:gridSpan w:val="6"/>
            <w:tcBorders>
              <w:bottom w:val="single" w:sz="4" w:space="0" w:color="auto"/>
            </w:tcBorders>
            <w:shd w:val="clear" w:color="auto" w:fill="auto"/>
          </w:tcPr>
          <w:p w:rsidR="001E028D" w:rsidRPr="00AE4D59" w:rsidRDefault="001E028D" w:rsidP="00013CFC">
            <w:pPr>
              <w:tabs>
                <w:tab w:val="left" w:pos="2072"/>
              </w:tabs>
              <w:spacing w:before="120"/>
              <w:ind w:left="720"/>
              <w:jc w:val="center"/>
              <w:rPr>
                <w:b/>
                <w:bCs/>
              </w:rPr>
            </w:pPr>
            <w:r w:rsidRPr="00AE4D59">
              <w:rPr>
                <w:b/>
                <w:bCs/>
              </w:rPr>
              <w:t>60</w:t>
            </w:r>
            <w:r w:rsidR="00B600BE" w:rsidRPr="00AE4D59">
              <w:rPr>
                <w:b/>
                <w:bCs/>
              </w:rPr>
              <w:t>,</w:t>
            </w:r>
            <w:r w:rsidR="00013CFC" w:rsidRPr="00AE4D59">
              <w:rPr>
                <w:b/>
                <w:bCs/>
              </w:rPr>
              <w:t>00</w:t>
            </w:r>
          </w:p>
          <w:p w:rsidR="001E028D" w:rsidRPr="00AE4D59" w:rsidRDefault="001E028D" w:rsidP="00013CFC">
            <w:pPr>
              <w:tabs>
                <w:tab w:val="left" w:pos="2072"/>
              </w:tabs>
              <w:ind w:left="720"/>
              <w:jc w:val="center"/>
              <w:rPr>
                <w:b/>
                <w:bCs/>
              </w:rPr>
            </w:pPr>
          </w:p>
          <w:p w:rsidR="001E028D" w:rsidRPr="00AE4D59" w:rsidRDefault="001E028D" w:rsidP="00013CFC">
            <w:pPr>
              <w:tabs>
                <w:tab w:val="left" w:pos="2072"/>
              </w:tabs>
              <w:ind w:left="720"/>
              <w:jc w:val="center"/>
              <w:rPr>
                <w:b/>
                <w:bCs/>
              </w:rPr>
            </w:pPr>
          </w:p>
          <w:p w:rsidR="001E028D" w:rsidRPr="00AE4D59" w:rsidRDefault="001E028D" w:rsidP="00013CFC">
            <w:pPr>
              <w:tabs>
                <w:tab w:val="left" w:pos="2072"/>
              </w:tabs>
              <w:ind w:left="720"/>
              <w:jc w:val="center"/>
              <w:rPr>
                <w:b/>
                <w:bCs/>
              </w:rPr>
            </w:pPr>
          </w:p>
          <w:p w:rsidR="001E028D" w:rsidRPr="00AE4D59" w:rsidRDefault="001E028D" w:rsidP="00013CFC">
            <w:pPr>
              <w:tabs>
                <w:tab w:val="left" w:pos="2072"/>
              </w:tabs>
              <w:ind w:left="720"/>
              <w:jc w:val="center"/>
              <w:rPr>
                <w:b/>
                <w:bCs/>
              </w:rPr>
            </w:pPr>
          </w:p>
          <w:p w:rsidR="001E028D" w:rsidRPr="00AE4D59" w:rsidRDefault="00054B6B" w:rsidP="00013CFC">
            <w:pPr>
              <w:tabs>
                <w:tab w:val="left" w:pos="2072"/>
              </w:tabs>
              <w:rPr>
                <w:b/>
                <w:bCs/>
              </w:rPr>
            </w:pPr>
            <w:r w:rsidRPr="00AE4D59">
              <w:rPr>
                <w:b/>
                <w:bCs/>
              </w:rPr>
              <w:t xml:space="preserve">          </w:t>
            </w:r>
            <w:r w:rsidR="00B52B27" w:rsidRPr="00AE4D59">
              <w:rPr>
                <w:b/>
                <w:bCs/>
              </w:rPr>
              <w:t xml:space="preserve">                        </w:t>
            </w:r>
            <w:r w:rsidR="001E028D" w:rsidRPr="00AE4D59">
              <w:rPr>
                <w:b/>
                <w:bCs/>
              </w:rPr>
              <w:t>60</w:t>
            </w:r>
            <w:r w:rsidR="00B600BE" w:rsidRPr="00AE4D59">
              <w:rPr>
                <w:b/>
                <w:bCs/>
              </w:rPr>
              <w:t>,</w:t>
            </w:r>
            <w:r w:rsidR="00013CFC" w:rsidRPr="00AE4D59">
              <w:rPr>
                <w:b/>
                <w:bCs/>
              </w:rPr>
              <w:t>00</w:t>
            </w:r>
          </w:p>
          <w:p w:rsidR="001E028D" w:rsidRPr="00AE4D59" w:rsidRDefault="001E028D" w:rsidP="00B83724">
            <w:pPr>
              <w:ind w:left="720"/>
              <w:jc w:val="center"/>
              <w:rPr>
                <w:b/>
                <w:bCs/>
              </w:rPr>
            </w:pPr>
          </w:p>
          <w:p w:rsidR="001E028D" w:rsidRPr="00AE4D59" w:rsidRDefault="001E028D" w:rsidP="00B83724">
            <w:pPr>
              <w:ind w:left="720"/>
              <w:jc w:val="center"/>
              <w:rPr>
                <w:b/>
                <w:bCs/>
              </w:rPr>
            </w:pPr>
          </w:p>
        </w:tc>
      </w:tr>
      <w:tr w:rsidR="001E028D" w:rsidRPr="00AE4D59" w:rsidTr="00B83724">
        <w:tblPrEx>
          <w:tblBorders>
            <w:insideH w:val="single" w:sz="4" w:space="0" w:color="auto"/>
            <w:insideV w:val="single" w:sz="4" w:space="0" w:color="auto"/>
          </w:tblBorders>
        </w:tblPrEx>
        <w:tc>
          <w:tcPr>
            <w:tcW w:w="9540" w:type="dxa"/>
            <w:gridSpan w:val="12"/>
            <w:tcBorders>
              <w:bottom w:val="nil"/>
            </w:tcBorders>
            <w:shd w:val="clear" w:color="auto" w:fill="D9D9D9"/>
          </w:tcPr>
          <w:p w:rsidR="001E028D" w:rsidRPr="00AE4D59" w:rsidRDefault="00B600BE" w:rsidP="00B600BE">
            <w:pPr>
              <w:jc w:val="center"/>
              <w:rPr>
                <w:b/>
                <w:bCs/>
              </w:rPr>
            </w:pPr>
            <w:bookmarkStart w:id="4" w:name="BORROWER"/>
            <w:bookmarkEnd w:id="4"/>
            <w:r w:rsidRPr="00AE4D59">
              <w:rPr>
                <w:b/>
                <w:bCs/>
              </w:rPr>
              <w:t>Renseignements sur le client</w:t>
            </w:r>
          </w:p>
        </w:tc>
      </w:tr>
      <w:tr w:rsidR="001E028D" w:rsidRPr="00A60072" w:rsidTr="00B83724">
        <w:tblPrEx>
          <w:tblBorders>
            <w:insideH w:val="single" w:sz="4" w:space="0" w:color="auto"/>
            <w:insideV w:val="single" w:sz="4" w:space="0" w:color="auto"/>
          </w:tblBorders>
        </w:tblPrEx>
        <w:trPr>
          <w:trHeight w:val="1380"/>
        </w:trPr>
        <w:tc>
          <w:tcPr>
            <w:tcW w:w="9540" w:type="dxa"/>
            <w:gridSpan w:val="12"/>
            <w:tcBorders>
              <w:top w:val="nil"/>
            </w:tcBorders>
          </w:tcPr>
          <w:p w:rsidR="001E028D" w:rsidRPr="00AE4D59" w:rsidRDefault="00B600BE" w:rsidP="00635A93">
            <w:pPr>
              <w:ind w:left="605"/>
              <w:rPr>
                <w:b/>
                <w:bCs/>
              </w:rPr>
            </w:pPr>
            <w:r w:rsidRPr="00AE4D59">
              <w:rPr>
                <w:b/>
                <w:bCs/>
              </w:rPr>
              <w:t xml:space="preserve">Bénéficiaire </w:t>
            </w:r>
            <w:r w:rsidR="00E1344C" w:rsidRPr="00AE4D59">
              <w:rPr>
                <w:b/>
                <w:bCs/>
              </w:rPr>
              <w:t>:</w:t>
            </w:r>
            <w:r w:rsidR="001E028D" w:rsidRPr="00AE4D59">
              <w:rPr>
                <w:b/>
                <w:bCs/>
              </w:rPr>
              <w:t xml:space="preserve"> </w:t>
            </w:r>
            <w:r w:rsidRPr="00AE4D59">
              <w:rPr>
                <w:bCs/>
              </w:rPr>
              <w:t>République d</w:t>
            </w:r>
            <w:r w:rsidR="000A7636" w:rsidRPr="00AE4D59">
              <w:rPr>
                <w:bCs/>
              </w:rPr>
              <w:t>’</w:t>
            </w:r>
            <w:r w:rsidRPr="00AE4D59">
              <w:rPr>
                <w:bCs/>
              </w:rPr>
              <w:t>Haïti</w:t>
            </w:r>
          </w:p>
          <w:p w:rsidR="001E028D" w:rsidRPr="00AE4D59" w:rsidRDefault="00B600BE" w:rsidP="00635A93">
            <w:pPr>
              <w:ind w:left="605"/>
              <w:rPr>
                <w:b/>
                <w:bCs/>
              </w:rPr>
            </w:pPr>
            <w:r w:rsidRPr="00AE4D59">
              <w:rPr>
                <w:b/>
                <w:bCs/>
              </w:rPr>
              <w:t>Entité responsable</w:t>
            </w:r>
            <w:r w:rsidR="00E1344C" w:rsidRPr="00AE4D59">
              <w:rPr>
                <w:b/>
                <w:bCs/>
              </w:rPr>
              <w:t xml:space="preserve"> :</w:t>
            </w:r>
            <w:r w:rsidR="001E028D" w:rsidRPr="00AE4D59">
              <w:rPr>
                <w:b/>
                <w:bCs/>
              </w:rPr>
              <w:t xml:space="preserve"> </w:t>
            </w:r>
            <w:r w:rsidRPr="00AE4D59">
              <w:rPr>
                <w:bCs/>
              </w:rPr>
              <w:t>Direction de la protection civile du</w:t>
            </w:r>
            <w:r w:rsidRPr="00AE4D59">
              <w:rPr>
                <w:b/>
                <w:bCs/>
              </w:rPr>
              <w:t xml:space="preserve"> </w:t>
            </w:r>
            <w:r w:rsidRPr="00AE4D59">
              <w:rPr>
                <w:bCs/>
              </w:rPr>
              <w:t>ministère de l</w:t>
            </w:r>
            <w:r w:rsidR="000A7636" w:rsidRPr="00AE4D59">
              <w:rPr>
                <w:bCs/>
              </w:rPr>
              <w:t>’</w:t>
            </w:r>
            <w:r w:rsidRPr="00AE4D59">
              <w:rPr>
                <w:bCs/>
              </w:rPr>
              <w:t xml:space="preserve">Intérieur et des </w:t>
            </w:r>
            <w:r w:rsidR="00635A93">
              <w:rPr>
                <w:bCs/>
              </w:rPr>
              <w:t>Collectivités territoriales</w:t>
            </w:r>
            <w:r w:rsidRPr="00AE4D59">
              <w:rPr>
                <w:bCs/>
              </w:rPr>
              <w:t xml:space="preserve"> et ministère des Travaux publics, </w:t>
            </w:r>
            <w:r w:rsidR="00CB620D" w:rsidRPr="00AE4D59">
              <w:rPr>
                <w:bCs/>
              </w:rPr>
              <w:t>T</w:t>
            </w:r>
            <w:r w:rsidRPr="00AE4D59">
              <w:rPr>
                <w:bCs/>
              </w:rPr>
              <w:t>ransports et</w:t>
            </w:r>
            <w:r w:rsidR="001E028D" w:rsidRPr="00AE4D59">
              <w:rPr>
                <w:bCs/>
              </w:rPr>
              <w:t xml:space="preserve"> Communications</w:t>
            </w:r>
          </w:p>
          <w:p w:rsidR="001E028D" w:rsidRPr="00AE4D59" w:rsidRDefault="001E028D" w:rsidP="00635A93">
            <w:pPr>
              <w:ind w:left="605"/>
              <w:rPr>
                <w:i/>
              </w:rPr>
            </w:pPr>
            <w:r w:rsidRPr="00AE4D59">
              <w:rPr>
                <w:b/>
              </w:rPr>
              <w:t>Contact</w:t>
            </w:r>
            <w:r w:rsidR="00CB620D" w:rsidRPr="00AE4D59">
              <w:rPr>
                <w:b/>
              </w:rPr>
              <w:t>s</w:t>
            </w:r>
            <w:r w:rsidRPr="00AE4D59">
              <w:rPr>
                <w:b/>
              </w:rPr>
              <w:t xml:space="preserve"> </w:t>
            </w:r>
            <w:r w:rsidR="00E1344C" w:rsidRPr="00AE4D59">
              <w:rPr>
                <w:b/>
              </w:rPr>
              <w:t>:</w:t>
            </w:r>
            <w:r w:rsidRPr="00AE4D59">
              <w:rPr>
                <w:b/>
              </w:rPr>
              <w:t xml:space="preserve"> </w:t>
            </w:r>
            <w:r w:rsidRPr="00AE4D59">
              <w:rPr>
                <w:i/>
              </w:rPr>
              <w:t xml:space="preserve">Dr Yolene Surena </w:t>
            </w:r>
            <w:r w:rsidR="00B600BE" w:rsidRPr="00AE4D59">
              <w:rPr>
                <w:i/>
              </w:rPr>
              <w:t>et M.</w:t>
            </w:r>
            <w:r w:rsidR="00F05B22" w:rsidRPr="00AE4D59">
              <w:rPr>
                <w:i/>
              </w:rPr>
              <w:t xml:space="preserve"> </w:t>
            </w:r>
            <w:r w:rsidRPr="00AE4D59">
              <w:rPr>
                <w:i/>
              </w:rPr>
              <w:t>Garry Jean</w:t>
            </w:r>
          </w:p>
          <w:p w:rsidR="001E028D" w:rsidRPr="00A60072" w:rsidRDefault="00B600BE" w:rsidP="00635A93">
            <w:pPr>
              <w:ind w:left="605"/>
            </w:pPr>
            <w:r w:rsidRPr="00AE4D59">
              <w:rPr>
                <w:b/>
              </w:rPr>
              <w:t>Courriel</w:t>
            </w:r>
            <w:r w:rsidR="00E1344C" w:rsidRPr="00AE4D59">
              <w:t xml:space="preserve"> :</w:t>
            </w:r>
            <w:r w:rsidR="001E028D" w:rsidRPr="00AE4D59">
              <w:t xml:space="preserve"> </w:t>
            </w:r>
            <w:hyperlink r:id="rId14" w:history="1">
              <w:r w:rsidR="008816C1" w:rsidRPr="00AE4D59">
                <w:rPr>
                  <w:rStyle w:val="Hyperlink"/>
                </w:rPr>
                <w:t>yvsurena@gmail.com</w:t>
              </w:r>
            </w:hyperlink>
            <w:r w:rsidR="008816C1" w:rsidRPr="00AE4D59">
              <w:t xml:space="preserve"> </w:t>
            </w:r>
            <w:r w:rsidR="00CB620D" w:rsidRPr="00AE4D59">
              <w:t>et</w:t>
            </w:r>
            <w:r w:rsidR="001E028D" w:rsidRPr="00AE4D59">
              <w:t xml:space="preserve"> </w:t>
            </w:r>
            <w:hyperlink r:id="rId15" w:history="1">
              <w:r w:rsidR="001E028D" w:rsidRPr="00AE4D59">
                <w:rPr>
                  <w:rStyle w:val="Hyperlink"/>
                </w:rPr>
                <w:t>garijan@gmail.com</w:t>
              </w:r>
            </w:hyperlink>
          </w:p>
        </w:tc>
      </w:tr>
      <w:tr w:rsidR="001E028D" w:rsidRPr="00A60072" w:rsidTr="00B83724">
        <w:tblPrEx>
          <w:tblBorders>
            <w:insideH w:val="single" w:sz="4" w:space="0" w:color="auto"/>
            <w:insideV w:val="single" w:sz="4" w:space="0" w:color="auto"/>
          </w:tblBorders>
        </w:tblPrEx>
        <w:tc>
          <w:tcPr>
            <w:tcW w:w="9540" w:type="dxa"/>
            <w:gridSpan w:val="12"/>
            <w:tcBorders>
              <w:top w:val="single" w:sz="4" w:space="0" w:color="auto"/>
            </w:tcBorders>
            <w:shd w:val="clear" w:color="auto" w:fill="D9D9D9"/>
          </w:tcPr>
          <w:p w:rsidR="001E028D" w:rsidRPr="00A60072" w:rsidRDefault="00B600BE" w:rsidP="00B600BE">
            <w:pPr>
              <w:keepNext/>
              <w:jc w:val="center"/>
            </w:pPr>
            <w:r w:rsidRPr="00A60072">
              <w:rPr>
                <w:b/>
                <w:bCs/>
              </w:rPr>
              <w:t>Décaissements estimatifs</w:t>
            </w:r>
            <w:r w:rsidR="001E028D" w:rsidRPr="00A60072">
              <w:rPr>
                <w:b/>
                <w:bCs/>
              </w:rPr>
              <w:t xml:space="preserve"> (</w:t>
            </w:r>
            <w:r w:rsidRPr="00A60072">
              <w:rPr>
                <w:b/>
                <w:bCs/>
              </w:rPr>
              <w:t>exercice de la Banque</w:t>
            </w:r>
            <w:r w:rsidR="001E028D" w:rsidRPr="00A60072">
              <w:rPr>
                <w:b/>
                <w:bCs/>
              </w:rPr>
              <w:t>/US</w:t>
            </w:r>
            <w:r w:rsidRPr="00A60072">
              <w:rPr>
                <w:b/>
                <w:bCs/>
              </w:rPr>
              <w:t>D millions</w:t>
            </w:r>
            <w:r w:rsidR="001E028D" w:rsidRPr="00A60072">
              <w:rPr>
                <w:b/>
                <w:bCs/>
              </w:rPr>
              <w:t>)</w:t>
            </w:r>
          </w:p>
        </w:tc>
      </w:tr>
      <w:tr w:rsidR="001E028D" w:rsidRPr="00A60072" w:rsidTr="00B83724">
        <w:trPr>
          <w:trHeight w:val="260"/>
        </w:trPr>
        <w:tc>
          <w:tcPr>
            <w:tcW w:w="3240" w:type="dxa"/>
            <w:gridSpan w:val="2"/>
            <w:tcBorders>
              <w:top w:val="single" w:sz="4" w:space="0" w:color="auto"/>
              <w:left w:val="single" w:sz="4" w:space="0" w:color="auto"/>
              <w:right w:val="single" w:sz="4" w:space="0" w:color="auto"/>
            </w:tcBorders>
          </w:tcPr>
          <w:p w:rsidR="001E028D" w:rsidRPr="00A60072" w:rsidRDefault="00B600BE" w:rsidP="00B600BE">
            <w:pPr>
              <w:ind w:left="720"/>
              <w:jc w:val="center"/>
            </w:pPr>
            <w:r w:rsidRPr="00A60072">
              <w:t xml:space="preserve">Exercice </w:t>
            </w:r>
          </w:p>
        </w:tc>
        <w:tc>
          <w:tcPr>
            <w:tcW w:w="1050" w:type="dxa"/>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2012</w:t>
            </w:r>
          </w:p>
        </w:tc>
        <w:tc>
          <w:tcPr>
            <w:tcW w:w="1050" w:type="dxa"/>
            <w:gridSpan w:val="2"/>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2013</w:t>
            </w:r>
          </w:p>
        </w:tc>
        <w:tc>
          <w:tcPr>
            <w:tcW w:w="1050" w:type="dxa"/>
            <w:gridSpan w:val="2"/>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2014</w:t>
            </w:r>
          </w:p>
        </w:tc>
        <w:tc>
          <w:tcPr>
            <w:tcW w:w="1050" w:type="dxa"/>
            <w:gridSpan w:val="2"/>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2015</w:t>
            </w:r>
          </w:p>
        </w:tc>
        <w:tc>
          <w:tcPr>
            <w:tcW w:w="1050" w:type="dxa"/>
            <w:gridSpan w:val="2"/>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2016</w:t>
            </w:r>
          </w:p>
        </w:tc>
        <w:tc>
          <w:tcPr>
            <w:tcW w:w="1050" w:type="dxa"/>
            <w:tcBorders>
              <w:top w:val="single" w:sz="4" w:space="0" w:color="auto"/>
              <w:left w:val="single" w:sz="4" w:space="0" w:color="auto"/>
              <w:right w:val="single" w:sz="4" w:space="0" w:color="auto"/>
            </w:tcBorders>
          </w:tcPr>
          <w:p w:rsidR="00A64229" w:rsidRPr="00A60072" w:rsidRDefault="001E028D">
            <w:pPr>
              <w:keepNext/>
              <w:tabs>
                <w:tab w:val="decimal" w:pos="448"/>
              </w:tabs>
              <w:ind w:left="-32"/>
              <w:jc w:val="center"/>
              <w:rPr>
                <w:b/>
              </w:rPr>
            </w:pPr>
            <w:r w:rsidRPr="00A60072">
              <w:rPr>
                <w:b/>
              </w:rPr>
              <w:t>2017</w:t>
            </w:r>
          </w:p>
        </w:tc>
      </w:tr>
      <w:tr w:rsidR="001E028D" w:rsidRPr="00A60072" w:rsidTr="00B83724">
        <w:trPr>
          <w:trHeight w:val="260"/>
        </w:trPr>
        <w:tc>
          <w:tcPr>
            <w:tcW w:w="3240" w:type="dxa"/>
            <w:gridSpan w:val="2"/>
            <w:tcBorders>
              <w:top w:val="single" w:sz="4" w:space="0" w:color="auto"/>
              <w:left w:val="single" w:sz="4" w:space="0" w:color="auto"/>
              <w:right w:val="single" w:sz="4" w:space="0" w:color="auto"/>
            </w:tcBorders>
          </w:tcPr>
          <w:p w:rsidR="001E028D" w:rsidRPr="00A60072" w:rsidRDefault="001E028D" w:rsidP="00B600BE">
            <w:pPr>
              <w:ind w:left="720"/>
              <w:jc w:val="center"/>
            </w:pPr>
            <w:r w:rsidRPr="00A60072">
              <w:t>Annu</w:t>
            </w:r>
            <w:r w:rsidR="00B600BE" w:rsidRPr="00A60072">
              <w:t>el</w:t>
            </w:r>
          </w:p>
        </w:tc>
        <w:tc>
          <w:tcPr>
            <w:tcW w:w="1050" w:type="dxa"/>
            <w:tcBorders>
              <w:top w:val="single" w:sz="4" w:space="0" w:color="auto"/>
              <w:left w:val="single" w:sz="4" w:space="0" w:color="auto"/>
              <w:right w:val="single" w:sz="4" w:space="0" w:color="auto"/>
            </w:tcBorders>
          </w:tcPr>
          <w:p w:rsidR="001E028D" w:rsidRPr="00A60072" w:rsidRDefault="001E028D" w:rsidP="00801994">
            <w:pPr>
              <w:keepNext/>
              <w:tabs>
                <w:tab w:val="decimal" w:pos="448"/>
              </w:tabs>
              <w:ind w:left="-32"/>
              <w:jc w:val="center"/>
            </w:pPr>
            <w:r w:rsidRPr="00A60072">
              <w:t>3</w:t>
            </w:r>
            <w:r w:rsidR="00801994">
              <w:t>,</w:t>
            </w:r>
            <w:r w:rsidRPr="00A60072">
              <w:t>10</w:t>
            </w:r>
          </w:p>
        </w:tc>
        <w:tc>
          <w:tcPr>
            <w:tcW w:w="1050" w:type="dxa"/>
            <w:gridSpan w:val="2"/>
            <w:tcBorders>
              <w:top w:val="single" w:sz="4" w:space="0" w:color="auto"/>
              <w:left w:val="single" w:sz="4" w:space="0" w:color="auto"/>
              <w:right w:val="single" w:sz="4" w:space="0" w:color="auto"/>
            </w:tcBorders>
          </w:tcPr>
          <w:p w:rsidR="001E028D" w:rsidRPr="00A60072" w:rsidRDefault="001A133E" w:rsidP="001A133E">
            <w:pPr>
              <w:keepNext/>
              <w:tabs>
                <w:tab w:val="decimal" w:pos="448"/>
              </w:tabs>
              <w:ind w:left="-32"/>
              <w:jc w:val="center"/>
            </w:pPr>
            <w:r w:rsidRPr="00A60072">
              <w:t>15</w:t>
            </w:r>
            <w:r w:rsidR="00801994">
              <w:t>,</w:t>
            </w:r>
            <w:r w:rsidRPr="00A60072">
              <w:t>60</w:t>
            </w:r>
          </w:p>
        </w:tc>
        <w:tc>
          <w:tcPr>
            <w:tcW w:w="1050" w:type="dxa"/>
            <w:gridSpan w:val="2"/>
            <w:tcBorders>
              <w:top w:val="single" w:sz="4" w:space="0" w:color="auto"/>
              <w:left w:val="single" w:sz="4" w:space="0" w:color="auto"/>
              <w:right w:val="single" w:sz="4" w:space="0" w:color="auto"/>
            </w:tcBorders>
          </w:tcPr>
          <w:p w:rsidR="001E028D" w:rsidRPr="00A60072" w:rsidRDefault="001E028D" w:rsidP="001A133E">
            <w:pPr>
              <w:keepNext/>
              <w:tabs>
                <w:tab w:val="decimal" w:pos="448"/>
              </w:tabs>
              <w:ind w:left="-32"/>
              <w:jc w:val="center"/>
            </w:pPr>
            <w:r w:rsidRPr="00A60072">
              <w:t>1</w:t>
            </w:r>
            <w:r w:rsidR="001A133E" w:rsidRPr="00A60072">
              <w:t>6</w:t>
            </w:r>
            <w:r w:rsidR="00801994">
              <w:t>,</w:t>
            </w:r>
            <w:r w:rsidR="001A133E" w:rsidRPr="00A60072">
              <w:t>10</w:t>
            </w:r>
          </w:p>
        </w:tc>
        <w:tc>
          <w:tcPr>
            <w:tcW w:w="1050" w:type="dxa"/>
            <w:gridSpan w:val="2"/>
            <w:tcBorders>
              <w:top w:val="single" w:sz="4" w:space="0" w:color="auto"/>
              <w:left w:val="single" w:sz="4" w:space="0" w:color="auto"/>
              <w:right w:val="single" w:sz="4" w:space="0" w:color="auto"/>
            </w:tcBorders>
          </w:tcPr>
          <w:p w:rsidR="001E028D" w:rsidRPr="00A60072" w:rsidRDefault="001A133E" w:rsidP="001A133E">
            <w:pPr>
              <w:keepNext/>
              <w:tabs>
                <w:tab w:val="decimal" w:pos="448"/>
              </w:tabs>
              <w:jc w:val="center"/>
            </w:pPr>
            <w:r w:rsidRPr="00A60072">
              <w:t>15</w:t>
            </w:r>
            <w:r w:rsidR="00801994">
              <w:t>,</w:t>
            </w:r>
            <w:r w:rsidRPr="00A60072">
              <w:t>7</w:t>
            </w:r>
          </w:p>
        </w:tc>
        <w:tc>
          <w:tcPr>
            <w:tcW w:w="1050" w:type="dxa"/>
            <w:gridSpan w:val="2"/>
            <w:tcBorders>
              <w:top w:val="single" w:sz="4" w:space="0" w:color="auto"/>
              <w:left w:val="single" w:sz="4" w:space="0" w:color="auto"/>
              <w:right w:val="single" w:sz="4" w:space="0" w:color="auto"/>
            </w:tcBorders>
          </w:tcPr>
          <w:p w:rsidR="001E028D" w:rsidRPr="00A60072" w:rsidRDefault="001A133E" w:rsidP="001A133E">
            <w:pPr>
              <w:keepNext/>
              <w:tabs>
                <w:tab w:val="decimal" w:pos="448"/>
              </w:tabs>
              <w:ind w:left="-32"/>
              <w:jc w:val="center"/>
            </w:pPr>
            <w:r w:rsidRPr="00A60072">
              <w:t>8</w:t>
            </w:r>
            <w:r w:rsidR="00801994">
              <w:t>,</w:t>
            </w:r>
            <w:r w:rsidRPr="00A60072">
              <w:t>4</w:t>
            </w:r>
          </w:p>
        </w:tc>
        <w:tc>
          <w:tcPr>
            <w:tcW w:w="1050" w:type="dxa"/>
            <w:tcBorders>
              <w:top w:val="single" w:sz="4" w:space="0" w:color="auto"/>
              <w:left w:val="single" w:sz="4" w:space="0" w:color="auto"/>
              <w:right w:val="single" w:sz="4" w:space="0" w:color="auto"/>
            </w:tcBorders>
          </w:tcPr>
          <w:p w:rsidR="001E028D" w:rsidRPr="00A60072" w:rsidRDefault="001E028D" w:rsidP="001A133E">
            <w:pPr>
              <w:keepNext/>
              <w:tabs>
                <w:tab w:val="decimal" w:pos="448"/>
              </w:tabs>
              <w:ind w:left="-32"/>
              <w:jc w:val="center"/>
            </w:pPr>
            <w:r w:rsidRPr="00A60072">
              <w:t>1</w:t>
            </w:r>
            <w:r w:rsidR="00801994">
              <w:t>,</w:t>
            </w:r>
            <w:r w:rsidR="001A133E" w:rsidRPr="00A60072">
              <w:t>10</w:t>
            </w:r>
          </w:p>
        </w:tc>
      </w:tr>
      <w:tr w:rsidR="001E028D" w:rsidRPr="00A60072" w:rsidTr="00B83724">
        <w:trPr>
          <w:trHeight w:val="350"/>
        </w:trPr>
        <w:tc>
          <w:tcPr>
            <w:tcW w:w="3240" w:type="dxa"/>
            <w:gridSpan w:val="2"/>
            <w:tcBorders>
              <w:top w:val="single" w:sz="4" w:space="0" w:color="auto"/>
              <w:left w:val="single" w:sz="4" w:space="0" w:color="auto"/>
              <w:bottom w:val="single" w:sz="4" w:space="0" w:color="auto"/>
              <w:right w:val="single" w:sz="4" w:space="0" w:color="auto"/>
            </w:tcBorders>
          </w:tcPr>
          <w:p w:rsidR="001E028D" w:rsidRPr="00A60072" w:rsidRDefault="001E028D" w:rsidP="00B600BE">
            <w:pPr>
              <w:ind w:left="720"/>
              <w:jc w:val="center"/>
            </w:pPr>
            <w:r w:rsidRPr="00A60072">
              <w:t>Cumulati</w:t>
            </w:r>
            <w:r w:rsidR="00B600BE" w:rsidRPr="00A60072">
              <w:t>f</w:t>
            </w:r>
          </w:p>
        </w:tc>
        <w:tc>
          <w:tcPr>
            <w:tcW w:w="1050" w:type="dxa"/>
            <w:tcBorders>
              <w:top w:val="single" w:sz="4" w:space="0" w:color="auto"/>
              <w:left w:val="single" w:sz="4" w:space="0" w:color="auto"/>
              <w:bottom w:val="single" w:sz="4" w:space="0" w:color="auto"/>
              <w:right w:val="single" w:sz="4" w:space="0" w:color="auto"/>
            </w:tcBorders>
          </w:tcPr>
          <w:p w:rsidR="00A64229" w:rsidRPr="00A60072" w:rsidRDefault="00801994">
            <w:pPr>
              <w:keepNext/>
              <w:tabs>
                <w:tab w:val="decimal" w:pos="448"/>
              </w:tabs>
              <w:ind w:left="-32"/>
              <w:jc w:val="center"/>
            </w:pPr>
            <w:r>
              <w:t>3,</w:t>
            </w:r>
            <w:r w:rsidR="001E028D" w:rsidRPr="00A60072">
              <w:t>10</w:t>
            </w:r>
          </w:p>
        </w:tc>
        <w:tc>
          <w:tcPr>
            <w:tcW w:w="1050" w:type="dxa"/>
            <w:gridSpan w:val="2"/>
            <w:tcBorders>
              <w:top w:val="single" w:sz="4" w:space="0" w:color="auto"/>
              <w:left w:val="single" w:sz="4" w:space="0" w:color="auto"/>
              <w:bottom w:val="single" w:sz="4" w:space="0" w:color="auto"/>
              <w:right w:val="single" w:sz="4" w:space="0" w:color="auto"/>
            </w:tcBorders>
          </w:tcPr>
          <w:p w:rsidR="00A64229" w:rsidRPr="00A60072" w:rsidRDefault="001A133E">
            <w:pPr>
              <w:keepNext/>
              <w:tabs>
                <w:tab w:val="decimal" w:pos="448"/>
              </w:tabs>
              <w:ind w:left="-32"/>
              <w:jc w:val="center"/>
            </w:pPr>
            <w:r w:rsidRPr="00A60072">
              <w:t>18</w:t>
            </w:r>
            <w:r w:rsidR="00801994">
              <w:t>,</w:t>
            </w:r>
            <w:r w:rsidRPr="00A60072">
              <w:t>70</w:t>
            </w:r>
          </w:p>
        </w:tc>
        <w:tc>
          <w:tcPr>
            <w:tcW w:w="1050" w:type="dxa"/>
            <w:gridSpan w:val="2"/>
            <w:tcBorders>
              <w:top w:val="single" w:sz="4" w:space="0" w:color="auto"/>
              <w:left w:val="single" w:sz="4" w:space="0" w:color="auto"/>
              <w:bottom w:val="single" w:sz="4" w:space="0" w:color="auto"/>
              <w:right w:val="single" w:sz="4" w:space="0" w:color="auto"/>
            </w:tcBorders>
          </w:tcPr>
          <w:p w:rsidR="00A64229" w:rsidRPr="00A60072" w:rsidRDefault="001A133E">
            <w:pPr>
              <w:keepNext/>
              <w:tabs>
                <w:tab w:val="decimal" w:pos="448"/>
              </w:tabs>
              <w:ind w:left="-32"/>
              <w:jc w:val="center"/>
            </w:pPr>
            <w:r w:rsidRPr="00A60072">
              <w:t>34</w:t>
            </w:r>
            <w:r w:rsidR="00801994">
              <w:t>,</w:t>
            </w:r>
            <w:r w:rsidRPr="00A60072">
              <w:t>80</w:t>
            </w:r>
          </w:p>
        </w:tc>
        <w:tc>
          <w:tcPr>
            <w:tcW w:w="1050" w:type="dxa"/>
            <w:gridSpan w:val="2"/>
            <w:tcBorders>
              <w:top w:val="single" w:sz="4" w:space="0" w:color="auto"/>
              <w:left w:val="single" w:sz="4" w:space="0" w:color="auto"/>
              <w:bottom w:val="single" w:sz="4" w:space="0" w:color="auto"/>
              <w:right w:val="single" w:sz="4" w:space="0" w:color="auto"/>
            </w:tcBorders>
          </w:tcPr>
          <w:p w:rsidR="00A64229" w:rsidRPr="00A60072" w:rsidRDefault="001A133E">
            <w:pPr>
              <w:keepNext/>
              <w:tabs>
                <w:tab w:val="decimal" w:pos="448"/>
              </w:tabs>
              <w:ind w:left="-32"/>
              <w:jc w:val="center"/>
            </w:pPr>
            <w:r w:rsidRPr="00A60072">
              <w:t>50</w:t>
            </w:r>
            <w:r w:rsidR="00801994">
              <w:t>,</w:t>
            </w:r>
            <w:r w:rsidRPr="00A60072">
              <w:t>50</w:t>
            </w:r>
          </w:p>
        </w:tc>
        <w:tc>
          <w:tcPr>
            <w:tcW w:w="1050" w:type="dxa"/>
            <w:gridSpan w:val="2"/>
            <w:tcBorders>
              <w:top w:val="single" w:sz="4" w:space="0" w:color="auto"/>
              <w:left w:val="single" w:sz="4" w:space="0" w:color="auto"/>
              <w:bottom w:val="single" w:sz="4" w:space="0" w:color="auto"/>
              <w:right w:val="single" w:sz="4" w:space="0" w:color="auto"/>
            </w:tcBorders>
          </w:tcPr>
          <w:p w:rsidR="00A64229" w:rsidRPr="00A60072" w:rsidRDefault="000F6255">
            <w:pPr>
              <w:keepNext/>
              <w:tabs>
                <w:tab w:val="decimal" w:pos="448"/>
              </w:tabs>
              <w:ind w:left="-32"/>
              <w:jc w:val="center"/>
            </w:pPr>
            <w:r w:rsidRPr="00A60072">
              <w:t>58</w:t>
            </w:r>
            <w:r w:rsidR="00801994">
              <w:t>,</w:t>
            </w:r>
            <w:r w:rsidR="001A133E" w:rsidRPr="00A60072">
              <w:t>90</w:t>
            </w:r>
          </w:p>
        </w:tc>
        <w:tc>
          <w:tcPr>
            <w:tcW w:w="1050" w:type="dxa"/>
            <w:tcBorders>
              <w:top w:val="single" w:sz="4" w:space="0" w:color="auto"/>
              <w:left w:val="single" w:sz="4" w:space="0" w:color="auto"/>
              <w:bottom w:val="single" w:sz="4" w:space="0" w:color="auto"/>
              <w:right w:val="single" w:sz="4" w:space="0" w:color="auto"/>
            </w:tcBorders>
          </w:tcPr>
          <w:p w:rsidR="00A64229" w:rsidRPr="00A60072" w:rsidRDefault="001E028D">
            <w:pPr>
              <w:keepNext/>
              <w:tabs>
                <w:tab w:val="decimal" w:pos="448"/>
              </w:tabs>
              <w:ind w:left="-32"/>
              <w:jc w:val="center"/>
            </w:pPr>
            <w:r w:rsidRPr="00A60072">
              <w:t>60</w:t>
            </w:r>
            <w:r w:rsidR="00801994">
              <w:t>,</w:t>
            </w:r>
            <w:r w:rsidRPr="00A60072">
              <w:t>00</w:t>
            </w:r>
          </w:p>
        </w:tc>
      </w:tr>
      <w:tr w:rsidR="001E028D" w:rsidRPr="00A60072" w:rsidTr="00B83724">
        <w:tblPrEx>
          <w:tblBorders>
            <w:insideH w:val="single" w:sz="4" w:space="0" w:color="auto"/>
            <w:insideV w:val="single" w:sz="4" w:space="0" w:color="auto"/>
          </w:tblBorders>
        </w:tblPrEx>
        <w:tc>
          <w:tcPr>
            <w:tcW w:w="9540" w:type="dxa"/>
            <w:gridSpan w:val="12"/>
            <w:tcBorders>
              <w:top w:val="single" w:sz="4" w:space="0" w:color="auto"/>
              <w:bottom w:val="single" w:sz="4" w:space="0" w:color="auto"/>
            </w:tcBorders>
            <w:shd w:val="clear" w:color="auto" w:fill="D9D9D9"/>
          </w:tcPr>
          <w:p w:rsidR="001E028D" w:rsidRPr="00A60072" w:rsidRDefault="00B600BE" w:rsidP="00B600BE">
            <w:pPr>
              <w:keepNext/>
              <w:jc w:val="center"/>
              <w:rPr>
                <w:b/>
                <w:bCs/>
              </w:rPr>
            </w:pPr>
            <w:r w:rsidRPr="00A60072">
              <w:rPr>
                <w:b/>
                <w:bCs/>
              </w:rPr>
              <w:t>Objectif de développement et description du projet</w:t>
            </w:r>
          </w:p>
        </w:tc>
      </w:tr>
      <w:tr w:rsidR="001E028D" w:rsidRPr="000846C1" w:rsidTr="00B83724">
        <w:trPr>
          <w:trHeight w:val="278"/>
        </w:trPr>
        <w:tc>
          <w:tcPr>
            <w:tcW w:w="9540" w:type="dxa"/>
            <w:gridSpan w:val="12"/>
            <w:tcBorders>
              <w:top w:val="single" w:sz="4" w:space="0" w:color="auto"/>
              <w:left w:val="single" w:sz="4" w:space="0" w:color="auto"/>
              <w:bottom w:val="single" w:sz="4" w:space="0" w:color="auto"/>
              <w:right w:val="single" w:sz="4" w:space="0" w:color="auto"/>
            </w:tcBorders>
          </w:tcPr>
          <w:p w:rsidR="00DF5A24" w:rsidRPr="00CD50D9" w:rsidRDefault="007E1979" w:rsidP="00221CE2">
            <w:pPr>
              <w:numPr>
                <w:ilvl w:val="0"/>
                <w:numId w:val="17"/>
              </w:numPr>
              <w:rPr>
                <w:b/>
              </w:rPr>
            </w:pPr>
            <w:r w:rsidRPr="00CD50D9">
              <w:t>Objectif de développement du projet</w:t>
            </w:r>
            <w:r w:rsidR="00E1344C" w:rsidRPr="00CD50D9">
              <w:t xml:space="preserve"> :</w:t>
            </w:r>
            <w:r w:rsidR="00FF2FE9" w:rsidRPr="00CD50D9">
              <w:t xml:space="preserve"> </w:t>
            </w:r>
            <w:r w:rsidR="00D5375B" w:rsidRPr="00CD50D9">
              <w:t xml:space="preserve">aider le </w:t>
            </w:r>
            <w:r w:rsidR="00C658C9" w:rsidRPr="00CD50D9">
              <w:t>Bénéficiaire</w:t>
            </w:r>
            <w:r w:rsidR="00D5375B" w:rsidRPr="00CD50D9">
              <w:t xml:space="preserve"> à renforcer sa capacité</w:t>
            </w:r>
            <w:r w:rsidR="00FF2FE9" w:rsidRPr="00CD50D9">
              <w:t xml:space="preserve"> </w:t>
            </w:r>
            <w:r w:rsidR="00D5375B" w:rsidRPr="00CD50D9">
              <w:t>de faire face aux catastrophes e</w:t>
            </w:r>
            <w:r w:rsidR="002B2E23" w:rsidRPr="00CD50D9">
              <w:t xml:space="preserve">t </w:t>
            </w:r>
            <w:r w:rsidR="00D5375B" w:rsidRPr="00CD50D9">
              <w:t>la capacité d</w:t>
            </w:r>
            <w:r w:rsidR="000A7636" w:rsidRPr="00CD50D9">
              <w:t>’</w:t>
            </w:r>
            <w:r w:rsidR="00D5375B" w:rsidRPr="00CD50D9">
              <w:t>adaptation d</w:t>
            </w:r>
            <w:r w:rsidR="002B2E23" w:rsidRPr="00CD50D9">
              <w:t>es</w:t>
            </w:r>
            <w:r w:rsidR="00D5375B" w:rsidRPr="00CD50D9">
              <w:t xml:space="preserve"> infrastructure</w:t>
            </w:r>
            <w:r w:rsidR="002B2E23" w:rsidRPr="00CD50D9">
              <w:t>s</w:t>
            </w:r>
            <w:r w:rsidR="00D5375B" w:rsidRPr="00CD50D9">
              <w:t xml:space="preserve"> de transport</w:t>
            </w:r>
            <w:r w:rsidR="00ED081B" w:rsidRPr="00CD50D9">
              <w:t>.</w:t>
            </w:r>
          </w:p>
          <w:p w:rsidR="001E028D" w:rsidRPr="00CD50D9" w:rsidRDefault="001E028D" w:rsidP="00B83724"/>
          <w:p w:rsidR="001E028D" w:rsidRPr="000846C1" w:rsidRDefault="00D5375B" w:rsidP="00B83724">
            <w:r w:rsidRPr="000846C1">
              <w:t>Description du projet</w:t>
            </w:r>
            <w:r w:rsidR="00E1344C" w:rsidRPr="000846C1">
              <w:t xml:space="preserve"> :</w:t>
            </w:r>
          </w:p>
          <w:p w:rsidR="001E028D" w:rsidRPr="00CD50D9" w:rsidRDefault="00D5375B" w:rsidP="00B7605C">
            <w:pPr>
              <w:pStyle w:val="ListParagraph"/>
              <w:ind w:left="425"/>
            </w:pPr>
            <w:r w:rsidRPr="000846C1">
              <w:t>Composante</w:t>
            </w:r>
            <w:r w:rsidR="001E028D" w:rsidRPr="000846C1">
              <w:t xml:space="preserve"> 1</w:t>
            </w:r>
            <w:r w:rsidR="00E1344C" w:rsidRPr="000846C1">
              <w:t xml:space="preserve"> </w:t>
            </w:r>
            <w:r w:rsidR="004B6937" w:rsidRPr="000846C1">
              <w:rPr>
                <w:rStyle w:val="f41"/>
              </w:rPr>
              <w:t>—</w:t>
            </w:r>
            <w:r w:rsidR="001E028D" w:rsidRPr="000846C1">
              <w:t xml:space="preserve"> </w:t>
            </w:r>
            <w:r w:rsidR="00B12A3B" w:rsidRPr="000846C1">
              <w:t>évaluation et analyse des risques naturels</w:t>
            </w:r>
            <w:r w:rsidR="004B6937" w:rsidRPr="000846C1">
              <w:t xml:space="preserve"> (</w:t>
            </w:r>
            <w:r w:rsidR="00013CFC" w:rsidRPr="000846C1">
              <w:t>2</w:t>
            </w:r>
            <w:r w:rsidR="00B12A3B" w:rsidRPr="000846C1">
              <w:t>,</w:t>
            </w:r>
            <w:r w:rsidR="00013CFC" w:rsidRPr="000846C1">
              <w:t>18</w:t>
            </w:r>
            <w:r w:rsidR="000905A2" w:rsidRPr="000846C1">
              <w:t xml:space="preserve"> </w:t>
            </w:r>
            <w:r w:rsidRPr="000846C1">
              <w:t>millions de DTS</w:t>
            </w:r>
            <w:r w:rsidR="001E028D" w:rsidRPr="000846C1">
              <w:t xml:space="preserve"> </w:t>
            </w:r>
            <w:r w:rsidR="00801994" w:rsidRPr="00CD50D9">
              <w:t>soit</w:t>
            </w:r>
            <w:r w:rsidR="00CD50D9" w:rsidRPr="00CD50D9">
              <w:t xml:space="preserve"> </w:t>
            </w:r>
            <w:r w:rsidR="00CD50D9">
              <w:t xml:space="preserve">     </w:t>
            </w:r>
            <w:r w:rsidR="00DE0312" w:rsidRPr="000846C1">
              <w:t>3</w:t>
            </w:r>
            <w:r w:rsidR="00D83F45" w:rsidRPr="000846C1">
              <w:t>,</w:t>
            </w:r>
            <w:r w:rsidR="00CD50D9">
              <w:t>5 </w:t>
            </w:r>
            <w:r w:rsidRPr="000846C1">
              <w:t>millions de dollars</w:t>
            </w:r>
            <w:r w:rsidR="001E028D" w:rsidRPr="000846C1">
              <w:t>)</w:t>
            </w:r>
            <w:r w:rsidR="00E1344C" w:rsidRPr="000846C1">
              <w:t xml:space="preserve"> :</w:t>
            </w:r>
            <w:r w:rsidR="00FF2FE9" w:rsidRPr="000846C1">
              <w:t xml:space="preserve"> </w:t>
            </w:r>
            <w:r w:rsidR="00D83F45" w:rsidRPr="00CD50D9">
              <w:t xml:space="preserve">renforcement </w:t>
            </w:r>
            <w:r w:rsidR="00083476" w:rsidRPr="00CD50D9">
              <w:t>des capacités institutionnelles</w:t>
            </w:r>
            <w:r w:rsidR="00904FE5" w:rsidRPr="00CD50D9">
              <w:t xml:space="preserve"> des minist</w:t>
            </w:r>
            <w:r w:rsidR="00083476" w:rsidRPr="00CD50D9">
              <w:t>è</w:t>
            </w:r>
            <w:r w:rsidR="00904FE5" w:rsidRPr="00CD50D9">
              <w:t>res sectoriels d</w:t>
            </w:r>
            <w:r w:rsidR="000A7636" w:rsidRPr="00CD50D9">
              <w:t>’</w:t>
            </w:r>
            <w:r w:rsidR="00904FE5" w:rsidRPr="00CD50D9">
              <w:t xml:space="preserve">exécution </w:t>
            </w:r>
            <w:r w:rsidR="00083476" w:rsidRPr="00CD50D9">
              <w:t xml:space="preserve">en matière </w:t>
            </w:r>
            <w:r w:rsidR="00904FE5" w:rsidRPr="00CD50D9">
              <w:t>d</w:t>
            </w:r>
            <w:r w:rsidR="000A7636" w:rsidRPr="00CD50D9">
              <w:t>’</w:t>
            </w:r>
            <w:r w:rsidR="00904FE5" w:rsidRPr="00CD50D9">
              <w:t>intégr</w:t>
            </w:r>
            <w:r w:rsidR="00083476" w:rsidRPr="00CD50D9">
              <w:t>ation de</w:t>
            </w:r>
            <w:r w:rsidR="00904FE5" w:rsidRPr="00CD50D9">
              <w:t xml:space="preserve">s risques </w:t>
            </w:r>
            <w:r w:rsidR="00244C8F" w:rsidRPr="00CD50D9">
              <w:t>de catastrophe naturelle</w:t>
            </w:r>
            <w:r w:rsidR="00904FE5" w:rsidRPr="00CD50D9">
              <w:t xml:space="preserve"> dans la planification du développement et la collecte de données sur les risques de catastrophe</w:t>
            </w:r>
            <w:r w:rsidR="00083476" w:rsidRPr="00CD50D9">
              <w:t>, par le biais d</w:t>
            </w:r>
            <w:r w:rsidR="000A7636" w:rsidRPr="00CD50D9">
              <w:t>’</w:t>
            </w:r>
            <w:r w:rsidR="00904FE5" w:rsidRPr="00CD50D9">
              <w:t>un programme d</w:t>
            </w:r>
            <w:r w:rsidR="000A7636" w:rsidRPr="00CD50D9">
              <w:t>’</w:t>
            </w:r>
            <w:r w:rsidR="00904FE5" w:rsidRPr="00CD50D9">
              <w:t>assistance technique</w:t>
            </w:r>
            <w:r w:rsidR="00CD7313" w:rsidRPr="00CD50D9">
              <w:t>.</w:t>
            </w:r>
            <w:r w:rsidR="001E028D" w:rsidRPr="00CD50D9">
              <w:t xml:space="preserve"> </w:t>
            </w:r>
            <w:r w:rsidR="00AB4D15" w:rsidRPr="00CD50D9">
              <w:t xml:space="preserve">           </w:t>
            </w:r>
          </w:p>
          <w:p w:rsidR="00FC06AB" w:rsidRPr="00CD50D9" w:rsidRDefault="00FC06AB" w:rsidP="00CD7313">
            <w:pPr>
              <w:pStyle w:val="ListParagraph"/>
              <w:ind w:left="425"/>
            </w:pPr>
          </w:p>
          <w:p w:rsidR="00CD7313" w:rsidRPr="00CD50D9" w:rsidRDefault="00D5375B" w:rsidP="00CD7313">
            <w:pPr>
              <w:pStyle w:val="ListParagraph"/>
              <w:ind w:left="425"/>
            </w:pPr>
            <w:r w:rsidRPr="00CD50D9">
              <w:t>Composante</w:t>
            </w:r>
            <w:r w:rsidR="001E028D" w:rsidRPr="00CD50D9">
              <w:t xml:space="preserve"> 2</w:t>
            </w:r>
            <w:r w:rsidR="00E1344C" w:rsidRPr="00CD50D9">
              <w:t xml:space="preserve"> </w:t>
            </w:r>
            <w:r w:rsidR="004B6937" w:rsidRPr="00CD50D9">
              <w:rPr>
                <w:rStyle w:val="f41"/>
              </w:rPr>
              <w:t>—</w:t>
            </w:r>
            <w:r w:rsidR="001E028D" w:rsidRPr="00CD50D9">
              <w:t xml:space="preserve"> </w:t>
            </w:r>
            <w:r w:rsidR="00A14789" w:rsidRPr="00CD50D9">
              <w:t>appui à la prévention des catastrophes naturelles et aux interventions d</w:t>
            </w:r>
            <w:r w:rsidR="000A7636" w:rsidRPr="00CD50D9">
              <w:t>’</w:t>
            </w:r>
            <w:r w:rsidR="00A14789" w:rsidRPr="00CD50D9">
              <w:t>urgence</w:t>
            </w:r>
            <w:r w:rsidR="004B6937" w:rsidRPr="00CD50D9">
              <w:t xml:space="preserve"> (</w:t>
            </w:r>
            <w:r w:rsidR="000905A2" w:rsidRPr="00CD50D9">
              <w:t>9</w:t>
            </w:r>
            <w:r w:rsidR="00A14789" w:rsidRPr="00CD50D9">
              <w:t>,</w:t>
            </w:r>
            <w:r w:rsidR="000905A2" w:rsidRPr="00CD50D9">
              <w:t>06 </w:t>
            </w:r>
            <w:r w:rsidRPr="00CD50D9">
              <w:t>millions de DTS</w:t>
            </w:r>
            <w:r w:rsidR="00CD50D9">
              <w:t xml:space="preserve">, soit </w:t>
            </w:r>
            <w:r w:rsidR="001E028D" w:rsidRPr="00CD50D9">
              <w:t>1</w:t>
            </w:r>
            <w:r w:rsidR="00263A2A" w:rsidRPr="00CD50D9">
              <w:t>4</w:t>
            </w:r>
            <w:r w:rsidR="00A14789" w:rsidRPr="00CD50D9">
              <w:t>,</w:t>
            </w:r>
            <w:r w:rsidR="00263A2A" w:rsidRPr="00CD50D9">
              <w:t xml:space="preserve">5 </w:t>
            </w:r>
            <w:r w:rsidRPr="00CD50D9">
              <w:t>millions de dollars</w:t>
            </w:r>
            <w:r w:rsidR="001E028D" w:rsidRPr="00CD50D9">
              <w:t>)</w:t>
            </w:r>
            <w:r w:rsidR="00E1344C" w:rsidRPr="00CD50D9">
              <w:t xml:space="preserve"> :</w:t>
            </w:r>
            <w:r w:rsidR="000905A2" w:rsidRPr="00CD50D9">
              <w:t xml:space="preserve"> </w:t>
            </w:r>
            <w:r w:rsidR="00A14789" w:rsidRPr="00CD50D9">
              <w:t xml:space="preserve">renforcement </w:t>
            </w:r>
            <w:r w:rsidR="00083476" w:rsidRPr="00CD50D9">
              <w:t>des capacités institutionnelles</w:t>
            </w:r>
            <w:r w:rsidR="00A14789" w:rsidRPr="00CD50D9">
              <w:t xml:space="preserve"> de la </w:t>
            </w:r>
            <w:r w:rsidR="0021197A" w:rsidRPr="00CD50D9">
              <w:t>Direction de la protection</w:t>
            </w:r>
            <w:r w:rsidR="00CD7313" w:rsidRPr="00CD50D9">
              <w:t xml:space="preserve"> </w:t>
            </w:r>
            <w:r w:rsidR="00A14789" w:rsidRPr="00CD50D9">
              <w:t>c</w:t>
            </w:r>
            <w:r w:rsidR="00CD7313" w:rsidRPr="00CD50D9">
              <w:t>ivile</w:t>
            </w:r>
            <w:r w:rsidR="0021197A" w:rsidRPr="00CD50D9">
              <w:t xml:space="preserve"> (DPC)</w:t>
            </w:r>
            <w:r w:rsidR="00CD7313" w:rsidRPr="00CD50D9">
              <w:rPr>
                <w:i/>
              </w:rPr>
              <w:t xml:space="preserve">, </w:t>
            </w:r>
            <w:r w:rsidR="00A14789" w:rsidRPr="00CD50D9">
              <w:t xml:space="preserve">amélioration du réseau de communication </w:t>
            </w:r>
            <w:r w:rsidR="001747D8" w:rsidRPr="00CD50D9">
              <w:t xml:space="preserve">et du </w:t>
            </w:r>
            <w:r w:rsidR="00A14789" w:rsidRPr="00CD50D9">
              <w:t>système d</w:t>
            </w:r>
            <w:r w:rsidR="000A7636" w:rsidRPr="00CD50D9">
              <w:t>’</w:t>
            </w:r>
            <w:r w:rsidR="001747D8" w:rsidRPr="00CD50D9">
              <w:t>aide à</w:t>
            </w:r>
            <w:r w:rsidR="00A14789" w:rsidRPr="00CD50D9">
              <w:t xml:space="preserve"> la prise de décision</w:t>
            </w:r>
            <w:r w:rsidR="000905A2" w:rsidRPr="00CD50D9">
              <w:t xml:space="preserve">, </w:t>
            </w:r>
            <w:r w:rsidR="004B6937" w:rsidRPr="00CD50D9">
              <w:t>réalisation d</w:t>
            </w:r>
            <w:r w:rsidR="000A7636" w:rsidRPr="00CD50D9">
              <w:t>’</w:t>
            </w:r>
            <w:r w:rsidR="004B6937" w:rsidRPr="00CD50D9">
              <w:t>une évaluation</w:t>
            </w:r>
            <w:r w:rsidR="00B17062" w:rsidRPr="00CD50D9">
              <w:t xml:space="preserve"> fonctionnelle et structurelle globale</w:t>
            </w:r>
            <w:r w:rsidR="00CD7313" w:rsidRPr="00CD50D9">
              <w:t xml:space="preserve"> </w:t>
            </w:r>
            <w:r w:rsidR="00B17062" w:rsidRPr="00CD50D9">
              <w:t>du réseau national d</w:t>
            </w:r>
            <w:r w:rsidR="000A7636" w:rsidRPr="00CD50D9">
              <w:t>’</w:t>
            </w:r>
            <w:r w:rsidR="00B17062" w:rsidRPr="00CD50D9">
              <w:t>abris</w:t>
            </w:r>
            <w:r w:rsidR="00FC06AB" w:rsidRPr="00CD50D9">
              <w:t xml:space="preserve">, </w:t>
            </w:r>
            <w:r w:rsidR="00B17062" w:rsidRPr="00CD50D9">
              <w:t>et remise en état et construction des abris prioritaires</w:t>
            </w:r>
            <w:r w:rsidR="00CD7313" w:rsidRPr="00CD50D9">
              <w:t>.</w:t>
            </w:r>
          </w:p>
          <w:p w:rsidR="00CD7313" w:rsidRPr="00CD50D9" w:rsidRDefault="00CD7313" w:rsidP="00013CFC">
            <w:pPr>
              <w:pStyle w:val="ListParagraph"/>
              <w:ind w:left="425"/>
              <w:jc w:val="center"/>
            </w:pPr>
          </w:p>
          <w:p w:rsidR="001E028D" w:rsidRPr="00CD50D9" w:rsidRDefault="00D5375B" w:rsidP="00B83724">
            <w:pPr>
              <w:pStyle w:val="ListParagraph"/>
              <w:ind w:left="425"/>
            </w:pPr>
            <w:r w:rsidRPr="00CD50D9">
              <w:t>Composante</w:t>
            </w:r>
            <w:r w:rsidR="001E028D" w:rsidRPr="00CD50D9">
              <w:t xml:space="preserve"> 3</w:t>
            </w:r>
            <w:r w:rsidR="00E1344C" w:rsidRPr="00CD50D9">
              <w:t xml:space="preserve"> </w:t>
            </w:r>
            <w:r w:rsidR="004B6937" w:rsidRPr="00CD50D9">
              <w:rPr>
                <w:rStyle w:val="f41"/>
              </w:rPr>
              <w:t>—</w:t>
            </w:r>
            <w:r w:rsidR="001E028D" w:rsidRPr="00CD50D9">
              <w:t xml:space="preserve"> </w:t>
            </w:r>
            <w:r w:rsidR="001747D8" w:rsidRPr="00CD50D9">
              <w:t>remise en état des infrastructures essentielles de transport vulnérables et endommagées</w:t>
            </w:r>
            <w:r w:rsidR="00FF2FE9" w:rsidRPr="00CD50D9">
              <w:t xml:space="preserve"> </w:t>
            </w:r>
            <w:r w:rsidR="004B6937" w:rsidRPr="00CD50D9">
              <w:t>(</w:t>
            </w:r>
            <w:r w:rsidR="000905A2" w:rsidRPr="00CD50D9">
              <w:t>23</w:t>
            </w:r>
            <w:r w:rsidR="00B17062" w:rsidRPr="00CD50D9">
              <w:t>,</w:t>
            </w:r>
            <w:r w:rsidR="000905A2" w:rsidRPr="00CD50D9">
              <w:t xml:space="preserve">13 </w:t>
            </w:r>
            <w:r w:rsidRPr="00CD50D9">
              <w:t>millions de DTS</w:t>
            </w:r>
            <w:r w:rsidR="00CD50D9">
              <w:t>, soit</w:t>
            </w:r>
            <w:r w:rsidR="004B6937" w:rsidRPr="00CD50D9">
              <w:t xml:space="preserve"> </w:t>
            </w:r>
            <w:r w:rsidR="001E028D" w:rsidRPr="00CD50D9">
              <w:t>37</w:t>
            </w:r>
            <w:r w:rsidR="00B17062" w:rsidRPr="00CD50D9">
              <w:t>,</w:t>
            </w:r>
            <w:r w:rsidR="001E028D" w:rsidRPr="00CD50D9">
              <w:t xml:space="preserve">0 </w:t>
            </w:r>
            <w:r w:rsidRPr="00CD50D9">
              <w:t>millions de dollars</w:t>
            </w:r>
            <w:r w:rsidR="001E028D" w:rsidRPr="00CD50D9">
              <w:t>)</w:t>
            </w:r>
            <w:r w:rsidR="00E1344C" w:rsidRPr="00CD50D9">
              <w:t xml:space="preserve"> :</w:t>
            </w:r>
            <w:r w:rsidR="00CD7313" w:rsidRPr="00CD50D9">
              <w:t xml:space="preserve"> </w:t>
            </w:r>
            <w:r w:rsidR="00B17062" w:rsidRPr="00CD50D9">
              <w:t xml:space="preserve">renforcement </w:t>
            </w:r>
            <w:r w:rsidR="00083476" w:rsidRPr="00CD50D9">
              <w:t>des capacités institutionnelles</w:t>
            </w:r>
            <w:r w:rsidR="00B17062" w:rsidRPr="00CD50D9">
              <w:t xml:space="preserve"> du </w:t>
            </w:r>
            <w:r w:rsidR="0021197A" w:rsidRPr="00CD50D9">
              <w:t>ministère des Travaux publics, Transports et Communications (</w:t>
            </w:r>
            <w:r w:rsidR="00FC06AB" w:rsidRPr="00CD50D9">
              <w:t>MTPTC</w:t>
            </w:r>
            <w:r w:rsidR="0021197A" w:rsidRPr="00CD50D9">
              <w:t>)</w:t>
            </w:r>
            <w:r w:rsidR="00FC06AB" w:rsidRPr="00CD50D9">
              <w:t xml:space="preserve"> </w:t>
            </w:r>
            <w:r w:rsidR="00B17062" w:rsidRPr="00CD50D9">
              <w:t>et d</w:t>
            </w:r>
            <w:r w:rsidR="000A7636" w:rsidRPr="00CD50D9">
              <w:t>’autres</w:t>
            </w:r>
            <w:r w:rsidR="00B17062" w:rsidRPr="00CD50D9">
              <w:t xml:space="preserve"> ministères, départements et agences pertinents</w:t>
            </w:r>
            <w:r w:rsidR="00FC06AB" w:rsidRPr="00CD50D9">
              <w:t xml:space="preserve">, </w:t>
            </w:r>
            <w:r w:rsidR="00B17062" w:rsidRPr="00CD50D9">
              <w:t>réalisation de</w:t>
            </w:r>
            <w:r w:rsidR="00083476" w:rsidRPr="00CD50D9">
              <w:t>s travaux de</w:t>
            </w:r>
            <w:r w:rsidR="00B17062" w:rsidRPr="00CD50D9">
              <w:t xml:space="preserve"> re</w:t>
            </w:r>
            <w:r w:rsidR="00FC06AB" w:rsidRPr="00CD50D9">
              <w:t xml:space="preserve">construction </w:t>
            </w:r>
            <w:r w:rsidR="00B17062" w:rsidRPr="00CD50D9">
              <w:t>et/ou</w:t>
            </w:r>
            <w:r w:rsidR="00FC06AB" w:rsidRPr="00CD50D9">
              <w:t xml:space="preserve"> </w:t>
            </w:r>
            <w:r w:rsidR="00083476" w:rsidRPr="00CD50D9">
              <w:t xml:space="preserve">de </w:t>
            </w:r>
            <w:r w:rsidR="00FC06AB" w:rsidRPr="00CD50D9">
              <w:t xml:space="preserve">renforcement </w:t>
            </w:r>
            <w:r w:rsidR="00E65ADB" w:rsidRPr="00CD50D9">
              <w:t>des investissements identifiés dans le secteur des transport</w:t>
            </w:r>
            <w:r w:rsidR="00FC06AB" w:rsidRPr="00CD50D9">
              <w:t xml:space="preserve">s, </w:t>
            </w:r>
            <w:r w:rsidR="00E65ADB" w:rsidRPr="00CD50D9">
              <w:t>et identification des investissements essentiels pour protéger l</w:t>
            </w:r>
            <w:r w:rsidR="000A7636" w:rsidRPr="00CD50D9">
              <w:t>’</w:t>
            </w:r>
            <w:r w:rsidR="00E65ADB" w:rsidRPr="00CD50D9">
              <w:t>accès local au principal réseau routier</w:t>
            </w:r>
            <w:r w:rsidR="00FC06AB" w:rsidRPr="00CD50D9">
              <w:t>.</w:t>
            </w:r>
          </w:p>
          <w:p w:rsidR="00FC06AB" w:rsidRPr="00CD50D9" w:rsidRDefault="00FC06AB" w:rsidP="00B83724">
            <w:pPr>
              <w:pStyle w:val="ListParagraph"/>
              <w:ind w:left="695" w:hanging="270"/>
            </w:pPr>
          </w:p>
          <w:p w:rsidR="001E028D" w:rsidRPr="00CD50D9" w:rsidRDefault="00D5375B" w:rsidP="00B7605C">
            <w:pPr>
              <w:pStyle w:val="ListParagraph"/>
              <w:ind w:left="425"/>
            </w:pPr>
            <w:r w:rsidRPr="00CD50D9">
              <w:t>Composante</w:t>
            </w:r>
            <w:r w:rsidR="001E028D" w:rsidRPr="00CD50D9">
              <w:t xml:space="preserve"> 4</w:t>
            </w:r>
            <w:r w:rsidR="00E1344C" w:rsidRPr="00CD50D9">
              <w:t xml:space="preserve"> </w:t>
            </w:r>
            <w:r w:rsidR="004B6937" w:rsidRPr="00CD50D9">
              <w:rPr>
                <w:rStyle w:val="f41"/>
              </w:rPr>
              <w:t>—</w:t>
            </w:r>
            <w:r w:rsidR="001E028D" w:rsidRPr="00CD50D9">
              <w:t xml:space="preserve"> </w:t>
            </w:r>
            <w:r w:rsidR="004B6937" w:rsidRPr="00CD50D9">
              <w:t>intervention et reconstruction</w:t>
            </w:r>
            <w:r w:rsidR="00F2042C" w:rsidRPr="00CD50D9">
              <w:t xml:space="preserve"> d</w:t>
            </w:r>
            <w:r w:rsidR="000A7636" w:rsidRPr="00CD50D9">
              <w:t>’</w:t>
            </w:r>
            <w:r w:rsidR="00F2042C" w:rsidRPr="00CD50D9">
              <w:t>urgence</w:t>
            </w:r>
            <w:r w:rsidR="00FF2FE9" w:rsidRPr="00CD50D9">
              <w:t xml:space="preserve"> </w:t>
            </w:r>
            <w:r w:rsidR="004B6937" w:rsidRPr="00CD50D9">
              <w:t>(</w:t>
            </w:r>
            <w:r w:rsidR="00133FCC" w:rsidRPr="00CD50D9">
              <w:t>0</w:t>
            </w:r>
            <w:r w:rsidR="004B6937" w:rsidRPr="00CD50D9">
              <w:t>,</w:t>
            </w:r>
            <w:r w:rsidR="00133FCC" w:rsidRPr="00CD50D9">
              <w:t xml:space="preserve">62 </w:t>
            </w:r>
            <w:r w:rsidRPr="00CD50D9">
              <w:t>million de DTS</w:t>
            </w:r>
            <w:r w:rsidR="00CD50D9">
              <w:t xml:space="preserve">, soit         </w:t>
            </w:r>
            <w:r w:rsidR="004B6937" w:rsidRPr="00CD50D9">
              <w:t xml:space="preserve"> </w:t>
            </w:r>
            <w:r w:rsidR="001E028D" w:rsidRPr="00CD50D9">
              <w:t>1</w:t>
            </w:r>
            <w:r w:rsidR="004B6937" w:rsidRPr="00CD50D9">
              <w:t>,</w:t>
            </w:r>
            <w:r w:rsidR="00CD50D9">
              <w:t>0 </w:t>
            </w:r>
            <w:r w:rsidRPr="00CD50D9">
              <w:t>million de dollars</w:t>
            </w:r>
            <w:r w:rsidR="001E028D" w:rsidRPr="00CD50D9">
              <w:t>)</w:t>
            </w:r>
            <w:r w:rsidR="00E1344C" w:rsidRPr="00CD50D9">
              <w:t xml:space="preserve"> :</w:t>
            </w:r>
            <w:r w:rsidR="00FC06AB" w:rsidRPr="00CD50D9">
              <w:t xml:space="preserve"> </w:t>
            </w:r>
            <w:r w:rsidR="00E65ADB" w:rsidRPr="00CD50D9">
              <w:t>facilitation d</w:t>
            </w:r>
            <w:r w:rsidR="000A7636" w:rsidRPr="00CD50D9">
              <w:t>’</w:t>
            </w:r>
            <w:r w:rsidR="00E65ADB" w:rsidRPr="00CD50D9">
              <w:t>une intervention rapide en cas de survenance d</w:t>
            </w:r>
            <w:r w:rsidR="000A7636" w:rsidRPr="00CD50D9">
              <w:t>’</w:t>
            </w:r>
            <w:r w:rsidR="00E65ADB" w:rsidRPr="00CD50D9">
              <w:t>une situation d</w:t>
            </w:r>
            <w:r w:rsidR="000A7636" w:rsidRPr="00CD50D9">
              <w:t>’</w:t>
            </w:r>
            <w:r w:rsidR="00E65ADB" w:rsidRPr="00CD50D9">
              <w:t>urgence</w:t>
            </w:r>
            <w:r w:rsidR="00FC06AB" w:rsidRPr="00CD50D9">
              <w:t>.</w:t>
            </w:r>
            <w:r w:rsidR="00FF2FE9" w:rsidRPr="00CD50D9">
              <w:t xml:space="preserve"> </w:t>
            </w:r>
          </w:p>
          <w:p w:rsidR="00FC06AB" w:rsidRPr="00CD50D9" w:rsidRDefault="00FC06AB" w:rsidP="00B83724">
            <w:pPr>
              <w:pStyle w:val="ListParagraph"/>
              <w:tabs>
                <w:tab w:val="left" w:pos="6045"/>
              </w:tabs>
              <w:ind w:left="695" w:hanging="270"/>
            </w:pPr>
          </w:p>
          <w:p w:rsidR="001E028D" w:rsidRPr="00CD50D9" w:rsidRDefault="00D5375B" w:rsidP="00B7605C">
            <w:pPr>
              <w:pStyle w:val="ListParagraph"/>
              <w:ind w:left="425"/>
            </w:pPr>
            <w:r w:rsidRPr="00CD50D9">
              <w:t>Composante</w:t>
            </w:r>
            <w:r w:rsidR="001E028D" w:rsidRPr="00CD50D9">
              <w:t xml:space="preserve"> 5</w:t>
            </w:r>
            <w:r w:rsidR="00E1344C" w:rsidRPr="00CD50D9">
              <w:t xml:space="preserve"> </w:t>
            </w:r>
            <w:r w:rsidR="004B6937" w:rsidRPr="00CD50D9">
              <w:rPr>
                <w:rStyle w:val="f41"/>
              </w:rPr>
              <w:t>—</w:t>
            </w:r>
            <w:r w:rsidR="001E028D" w:rsidRPr="00CD50D9">
              <w:t xml:space="preserve"> </w:t>
            </w:r>
            <w:r w:rsidR="004B6937" w:rsidRPr="00CD50D9">
              <w:t>appui à la gestion et à l</w:t>
            </w:r>
            <w:r w:rsidR="000A7636" w:rsidRPr="00CD50D9">
              <w:t>’</w:t>
            </w:r>
            <w:r w:rsidR="004B6937" w:rsidRPr="00CD50D9">
              <w:t>exécution des projets</w:t>
            </w:r>
            <w:r w:rsidR="001E028D" w:rsidRPr="00CD50D9">
              <w:t xml:space="preserve"> </w:t>
            </w:r>
            <w:r w:rsidR="004B6937" w:rsidRPr="00CD50D9">
              <w:t>(</w:t>
            </w:r>
            <w:r w:rsidR="00133FCC" w:rsidRPr="00CD50D9">
              <w:t>2</w:t>
            </w:r>
            <w:r w:rsidR="004B6937" w:rsidRPr="00CD50D9">
              <w:t>,</w:t>
            </w:r>
            <w:r w:rsidR="00133FCC" w:rsidRPr="00CD50D9">
              <w:t xml:space="preserve">5 </w:t>
            </w:r>
            <w:r w:rsidRPr="00CD50D9">
              <w:t>millions de DTS</w:t>
            </w:r>
            <w:r w:rsidR="00CD50D9" w:rsidRPr="00CD50D9">
              <w:t>, soit</w:t>
            </w:r>
            <w:r w:rsidR="004B6937" w:rsidRPr="00CD50D9">
              <w:t xml:space="preserve"> </w:t>
            </w:r>
            <w:r w:rsidR="001E028D" w:rsidRPr="00CD50D9">
              <w:t>4</w:t>
            </w:r>
            <w:r w:rsidR="004B6937" w:rsidRPr="00CD50D9">
              <w:t>,</w:t>
            </w:r>
            <w:r w:rsidR="001E028D" w:rsidRPr="00CD50D9">
              <w:t xml:space="preserve">0 </w:t>
            </w:r>
            <w:r w:rsidRPr="00CD50D9">
              <w:t>millions de dollars</w:t>
            </w:r>
            <w:r w:rsidR="001E028D" w:rsidRPr="00CD50D9">
              <w:t>)</w:t>
            </w:r>
            <w:r w:rsidR="00E1344C" w:rsidRPr="00CD50D9">
              <w:t xml:space="preserve"> :</w:t>
            </w:r>
            <w:r w:rsidR="00FC06AB" w:rsidRPr="00CD50D9">
              <w:t xml:space="preserve"> </w:t>
            </w:r>
            <w:r w:rsidR="00E65ADB" w:rsidRPr="00CD50D9">
              <w:t xml:space="preserve">renforcement </w:t>
            </w:r>
            <w:r w:rsidR="00083476" w:rsidRPr="00CD50D9">
              <w:t>et</w:t>
            </w:r>
            <w:r w:rsidR="00E65ADB" w:rsidRPr="00CD50D9">
              <w:t xml:space="preserve"> développement de</w:t>
            </w:r>
            <w:r w:rsidR="00083476" w:rsidRPr="00CD50D9">
              <w:t>s</w:t>
            </w:r>
            <w:r w:rsidR="00E65ADB" w:rsidRPr="00CD50D9">
              <w:t xml:space="preserve"> capacité</w:t>
            </w:r>
            <w:r w:rsidR="00083476" w:rsidRPr="00CD50D9">
              <w:t>s</w:t>
            </w:r>
            <w:r w:rsidR="00E65ADB" w:rsidRPr="00CD50D9">
              <w:t xml:space="preserve"> institutionnelle</w:t>
            </w:r>
            <w:r w:rsidR="00083476" w:rsidRPr="00CD50D9">
              <w:t>s</w:t>
            </w:r>
            <w:r w:rsidR="00E65ADB" w:rsidRPr="00CD50D9">
              <w:t xml:space="preserve"> en matière de gestion,</w:t>
            </w:r>
            <w:r w:rsidR="00FC06AB" w:rsidRPr="00CD50D9">
              <w:t xml:space="preserve"> </w:t>
            </w:r>
            <w:r w:rsidR="00E65ADB" w:rsidRPr="00CD50D9">
              <w:t>de coordination, d</w:t>
            </w:r>
            <w:r w:rsidR="000A7636" w:rsidRPr="00CD50D9">
              <w:t>’</w:t>
            </w:r>
            <w:r w:rsidR="00E65ADB" w:rsidRPr="00CD50D9">
              <w:t>exécution ainsi que de suivi et d</w:t>
            </w:r>
            <w:r w:rsidR="000A7636" w:rsidRPr="00CD50D9">
              <w:t>’</w:t>
            </w:r>
            <w:r w:rsidR="00E65ADB" w:rsidRPr="00CD50D9">
              <w:t>évaluation des projets</w:t>
            </w:r>
            <w:r w:rsidR="00FC06AB" w:rsidRPr="00CD50D9">
              <w:t>.</w:t>
            </w:r>
          </w:p>
          <w:p w:rsidR="001E028D" w:rsidRPr="000846C1" w:rsidRDefault="001E028D" w:rsidP="00B83724">
            <w:pPr>
              <w:pStyle w:val="ListParagraph"/>
              <w:tabs>
                <w:tab w:val="left" w:pos="6045"/>
              </w:tabs>
              <w:ind w:left="695" w:hanging="270"/>
            </w:pPr>
          </w:p>
        </w:tc>
      </w:tr>
      <w:tr w:rsidR="001E028D" w:rsidRPr="000846C1" w:rsidTr="00B83724">
        <w:trPr>
          <w:trHeight w:val="278"/>
        </w:trPr>
        <w:tc>
          <w:tcPr>
            <w:tcW w:w="9540" w:type="dxa"/>
            <w:gridSpan w:val="12"/>
            <w:tcBorders>
              <w:top w:val="single" w:sz="4" w:space="0" w:color="auto"/>
              <w:left w:val="single" w:sz="4" w:space="0" w:color="auto"/>
              <w:bottom w:val="single" w:sz="4" w:space="0" w:color="auto"/>
              <w:right w:val="single" w:sz="4" w:space="0" w:color="auto"/>
            </w:tcBorders>
            <w:shd w:val="clear" w:color="auto" w:fill="D9D9D9"/>
          </w:tcPr>
          <w:p w:rsidR="001E028D" w:rsidRPr="00AE4D59" w:rsidRDefault="00EC71E0" w:rsidP="00EC71E0">
            <w:pPr>
              <w:ind w:left="720"/>
              <w:jc w:val="center"/>
              <w:rPr>
                <w:b/>
                <w:highlight w:val="yellow"/>
              </w:rPr>
            </w:pPr>
            <w:r w:rsidRPr="00AE4D59">
              <w:rPr>
                <w:b/>
                <w:bCs/>
              </w:rPr>
              <w:lastRenderedPageBreak/>
              <w:t>Mesure</w:t>
            </w:r>
            <w:r w:rsidR="00083476" w:rsidRPr="00AE4D59">
              <w:rPr>
                <w:b/>
                <w:bCs/>
              </w:rPr>
              <w:t>s</w:t>
            </w:r>
            <w:r w:rsidRPr="00AE4D59">
              <w:rPr>
                <w:b/>
                <w:bCs/>
              </w:rPr>
              <w:t xml:space="preserve"> de sauvegarde et exception aux politiques</w:t>
            </w:r>
          </w:p>
        </w:tc>
      </w:tr>
      <w:tr w:rsidR="001E028D" w:rsidRPr="00A60072" w:rsidTr="00B83724">
        <w:trPr>
          <w:trHeight w:val="3113"/>
        </w:trPr>
        <w:tc>
          <w:tcPr>
            <w:tcW w:w="6930" w:type="dxa"/>
            <w:gridSpan w:val="8"/>
            <w:tcBorders>
              <w:top w:val="single" w:sz="4" w:space="0" w:color="auto"/>
              <w:left w:val="single" w:sz="4" w:space="0" w:color="auto"/>
              <w:bottom w:val="single" w:sz="4" w:space="0" w:color="auto"/>
              <w:right w:val="single" w:sz="4" w:space="0" w:color="auto"/>
            </w:tcBorders>
          </w:tcPr>
          <w:p w:rsidR="001E028D" w:rsidRPr="00CD50D9" w:rsidRDefault="00EC71E0" w:rsidP="00B83724">
            <w:pPr>
              <w:autoSpaceDE w:val="0"/>
              <w:autoSpaceDN w:val="0"/>
              <w:adjustRightInd w:val="0"/>
              <w:ind w:left="720"/>
              <w:rPr>
                <w:rFonts w:eastAsia="Calibri"/>
              </w:rPr>
            </w:pPr>
            <w:r w:rsidRPr="00CD50D9">
              <w:rPr>
                <w:rFonts w:eastAsia="Calibri"/>
              </w:rPr>
              <w:t>Principes de sauvegarde s</w:t>
            </w:r>
            <w:r w:rsidR="000A7636" w:rsidRPr="00CD50D9">
              <w:rPr>
                <w:rFonts w:eastAsia="Calibri"/>
              </w:rPr>
              <w:t>’</w:t>
            </w:r>
            <w:r w:rsidRPr="00CD50D9">
              <w:rPr>
                <w:rFonts w:eastAsia="Calibri"/>
              </w:rPr>
              <w:t>appliquant au projet</w:t>
            </w:r>
            <w:r w:rsidR="00E1344C" w:rsidRPr="00CD50D9">
              <w:rPr>
                <w:rFonts w:eastAsia="Calibri"/>
              </w:rPr>
              <w:t xml:space="preserve"> :</w:t>
            </w:r>
          </w:p>
          <w:p w:rsidR="001E028D" w:rsidRPr="00CD50D9" w:rsidRDefault="00083476" w:rsidP="00B83724">
            <w:pPr>
              <w:autoSpaceDE w:val="0"/>
              <w:autoSpaceDN w:val="0"/>
              <w:adjustRightInd w:val="0"/>
              <w:ind w:left="720"/>
              <w:rPr>
                <w:rFonts w:eastAsia="Calibri"/>
              </w:rPr>
            </w:pPr>
            <w:r w:rsidRPr="00CD50D9">
              <w:rPr>
                <w:rFonts w:eastAsia="Calibri"/>
              </w:rPr>
              <w:t>É</w:t>
            </w:r>
            <w:r w:rsidR="00EC71E0" w:rsidRPr="00CD50D9">
              <w:rPr>
                <w:rFonts w:eastAsia="Calibri"/>
              </w:rPr>
              <w:t>valuation environnementale</w:t>
            </w:r>
            <w:r w:rsidR="001E028D" w:rsidRPr="00CD50D9">
              <w:rPr>
                <w:rFonts w:eastAsia="Calibri"/>
              </w:rPr>
              <w:t xml:space="preserve"> (OP/BP 4.01) </w:t>
            </w:r>
          </w:p>
          <w:p w:rsidR="001E028D" w:rsidRPr="00CD50D9" w:rsidRDefault="00EC71E0" w:rsidP="00B83724">
            <w:pPr>
              <w:autoSpaceDE w:val="0"/>
              <w:autoSpaceDN w:val="0"/>
              <w:adjustRightInd w:val="0"/>
              <w:ind w:left="720"/>
              <w:rPr>
                <w:rFonts w:eastAsia="Calibri"/>
              </w:rPr>
            </w:pPr>
            <w:r w:rsidRPr="00CD50D9">
              <w:rPr>
                <w:rFonts w:eastAsia="Calibri"/>
              </w:rPr>
              <w:t>Habitat naturel</w:t>
            </w:r>
            <w:r w:rsidR="001E028D" w:rsidRPr="00CD50D9">
              <w:rPr>
                <w:rFonts w:eastAsia="Calibri"/>
              </w:rPr>
              <w:t xml:space="preserve"> (OP/BP 4.04) </w:t>
            </w:r>
          </w:p>
          <w:p w:rsidR="001E028D" w:rsidRPr="000846C1" w:rsidRDefault="001E028D" w:rsidP="00B83724">
            <w:pPr>
              <w:autoSpaceDE w:val="0"/>
              <w:autoSpaceDN w:val="0"/>
              <w:adjustRightInd w:val="0"/>
              <w:ind w:left="720"/>
              <w:rPr>
                <w:rFonts w:eastAsia="Calibri"/>
              </w:rPr>
            </w:pPr>
            <w:r w:rsidRPr="000846C1">
              <w:rPr>
                <w:rFonts w:eastAsia="Calibri"/>
              </w:rPr>
              <w:t>For</w:t>
            </w:r>
            <w:r w:rsidR="00054D0E" w:rsidRPr="000846C1">
              <w:rPr>
                <w:rFonts w:eastAsia="Calibri"/>
              </w:rPr>
              <w:t>esterie</w:t>
            </w:r>
            <w:r w:rsidRPr="000846C1">
              <w:rPr>
                <w:rFonts w:eastAsia="Calibri"/>
              </w:rPr>
              <w:t xml:space="preserve"> (OP/BP 4.36) </w:t>
            </w:r>
          </w:p>
          <w:p w:rsidR="001E028D" w:rsidRPr="000846C1" w:rsidRDefault="00EC71E0" w:rsidP="00B83724">
            <w:pPr>
              <w:autoSpaceDE w:val="0"/>
              <w:autoSpaceDN w:val="0"/>
              <w:adjustRightInd w:val="0"/>
              <w:ind w:left="720"/>
              <w:rPr>
                <w:rFonts w:eastAsia="Calibri"/>
              </w:rPr>
            </w:pPr>
            <w:r w:rsidRPr="000846C1">
              <w:rPr>
                <w:rStyle w:val="f01"/>
                <w:sz w:val="24"/>
                <w:szCs w:val="24"/>
              </w:rPr>
              <w:t xml:space="preserve">Lutte </w:t>
            </w:r>
            <w:r w:rsidR="00083476" w:rsidRPr="000846C1">
              <w:t xml:space="preserve">antiparasitaire </w:t>
            </w:r>
            <w:r w:rsidR="001E028D" w:rsidRPr="000846C1">
              <w:rPr>
                <w:rFonts w:eastAsia="Calibri"/>
              </w:rPr>
              <w:t xml:space="preserve">(OP 4.09) </w:t>
            </w:r>
          </w:p>
          <w:p w:rsidR="001E028D" w:rsidRPr="000846C1" w:rsidRDefault="00F330AE" w:rsidP="00B83724">
            <w:pPr>
              <w:autoSpaceDE w:val="0"/>
              <w:autoSpaceDN w:val="0"/>
              <w:adjustRightInd w:val="0"/>
              <w:ind w:left="720"/>
              <w:rPr>
                <w:rFonts w:eastAsia="Calibri"/>
              </w:rPr>
            </w:pPr>
            <w:r w:rsidRPr="000846C1">
              <w:rPr>
                <w:rFonts w:eastAsia="Calibri"/>
              </w:rPr>
              <w:t>Ressources du p</w:t>
            </w:r>
            <w:r w:rsidR="00EC71E0" w:rsidRPr="000846C1">
              <w:rPr>
                <w:rFonts w:eastAsia="Calibri"/>
              </w:rPr>
              <w:t>atrimoine culturel</w:t>
            </w:r>
            <w:r w:rsidR="001E028D" w:rsidRPr="000846C1">
              <w:rPr>
                <w:rFonts w:eastAsia="Calibri"/>
              </w:rPr>
              <w:t xml:space="preserve"> (OP/BP 4.11) </w:t>
            </w:r>
          </w:p>
          <w:p w:rsidR="001E028D" w:rsidRPr="000846C1" w:rsidRDefault="00EC71E0" w:rsidP="00B83724">
            <w:pPr>
              <w:autoSpaceDE w:val="0"/>
              <w:autoSpaceDN w:val="0"/>
              <w:adjustRightInd w:val="0"/>
              <w:ind w:left="720"/>
              <w:rPr>
                <w:rFonts w:eastAsia="Calibri"/>
              </w:rPr>
            </w:pPr>
            <w:r w:rsidRPr="000846C1">
              <w:rPr>
                <w:rFonts w:eastAsia="Calibri"/>
              </w:rPr>
              <w:t>Populations autochtones</w:t>
            </w:r>
            <w:r w:rsidR="001E028D" w:rsidRPr="000846C1">
              <w:rPr>
                <w:rFonts w:eastAsia="Calibri"/>
              </w:rPr>
              <w:t xml:space="preserve"> (OP/BP 4.10) </w:t>
            </w:r>
          </w:p>
          <w:p w:rsidR="001E028D" w:rsidRPr="000846C1" w:rsidRDefault="00EC71E0" w:rsidP="00B83724">
            <w:pPr>
              <w:autoSpaceDE w:val="0"/>
              <w:autoSpaceDN w:val="0"/>
              <w:adjustRightInd w:val="0"/>
              <w:ind w:left="720"/>
              <w:rPr>
                <w:rFonts w:eastAsia="Calibri"/>
              </w:rPr>
            </w:pPr>
            <w:r w:rsidRPr="000846C1">
              <w:rPr>
                <w:rFonts w:eastAsia="Calibri"/>
              </w:rPr>
              <w:t>Réinstallation forcée</w:t>
            </w:r>
            <w:r w:rsidR="001E028D" w:rsidRPr="000846C1">
              <w:rPr>
                <w:rFonts w:eastAsia="Calibri"/>
              </w:rPr>
              <w:t xml:space="preserve"> (OP/BP 4.12)</w:t>
            </w:r>
          </w:p>
          <w:p w:rsidR="001E028D" w:rsidRPr="000846C1" w:rsidRDefault="00EC71E0" w:rsidP="00B83724">
            <w:pPr>
              <w:autoSpaceDE w:val="0"/>
              <w:autoSpaceDN w:val="0"/>
              <w:adjustRightInd w:val="0"/>
              <w:ind w:left="720"/>
              <w:rPr>
                <w:rFonts w:eastAsia="Calibri"/>
              </w:rPr>
            </w:pPr>
            <w:r w:rsidRPr="000846C1">
              <w:rPr>
                <w:rFonts w:eastAsia="Calibri"/>
              </w:rPr>
              <w:t>Sécurité des barrages</w:t>
            </w:r>
            <w:r w:rsidR="001E028D" w:rsidRPr="000846C1">
              <w:rPr>
                <w:rFonts w:eastAsia="Calibri"/>
              </w:rPr>
              <w:t xml:space="preserve"> (OP/BP 4.37)</w:t>
            </w:r>
          </w:p>
          <w:p w:rsidR="001E028D" w:rsidRPr="000846C1" w:rsidRDefault="00EC71E0" w:rsidP="00B83724">
            <w:pPr>
              <w:autoSpaceDE w:val="0"/>
              <w:autoSpaceDN w:val="0"/>
              <w:adjustRightInd w:val="0"/>
              <w:ind w:left="720"/>
              <w:rPr>
                <w:rFonts w:eastAsia="Calibri"/>
              </w:rPr>
            </w:pPr>
            <w:r w:rsidRPr="000846C1">
              <w:rPr>
                <w:rStyle w:val="f01"/>
                <w:sz w:val="24"/>
                <w:szCs w:val="24"/>
              </w:rPr>
              <w:t>Projets relatifs aux voies d</w:t>
            </w:r>
            <w:r w:rsidR="000A7636" w:rsidRPr="000846C1">
              <w:rPr>
                <w:rStyle w:val="f01"/>
                <w:sz w:val="24"/>
                <w:szCs w:val="24"/>
              </w:rPr>
              <w:t>’</w:t>
            </w:r>
            <w:r w:rsidRPr="000846C1">
              <w:rPr>
                <w:rStyle w:val="f01"/>
                <w:sz w:val="24"/>
                <w:szCs w:val="24"/>
              </w:rPr>
              <w:t xml:space="preserve">eau internationales </w:t>
            </w:r>
            <w:r w:rsidR="001E028D" w:rsidRPr="000846C1">
              <w:rPr>
                <w:rFonts w:eastAsia="Calibri"/>
              </w:rPr>
              <w:t xml:space="preserve">(OP/BP 7.50) </w:t>
            </w:r>
          </w:p>
          <w:p w:rsidR="00301685" w:rsidRPr="000846C1" w:rsidRDefault="00EC71E0" w:rsidP="00EC71E0">
            <w:pPr>
              <w:autoSpaceDE w:val="0"/>
              <w:autoSpaceDN w:val="0"/>
              <w:adjustRightInd w:val="0"/>
              <w:ind w:left="720"/>
              <w:rPr>
                <w:rFonts w:eastAsia="Calibri"/>
              </w:rPr>
            </w:pPr>
            <w:r w:rsidRPr="000846C1">
              <w:rPr>
                <w:rStyle w:val="f01"/>
                <w:sz w:val="24"/>
                <w:szCs w:val="24"/>
              </w:rPr>
              <w:t xml:space="preserve">Projets situés dans des zones en litige </w:t>
            </w:r>
            <w:r w:rsidR="001E028D" w:rsidRPr="000846C1">
              <w:rPr>
                <w:rFonts w:eastAsia="Calibri"/>
              </w:rPr>
              <w:t>(OP/BP 7.60)</w:t>
            </w:r>
          </w:p>
        </w:tc>
        <w:tc>
          <w:tcPr>
            <w:tcW w:w="2610" w:type="dxa"/>
            <w:gridSpan w:val="4"/>
            <w:tcBorders>
              <w:top w:val="single" w:sz="4" w:space="0" w:color="auto"/>
              <w:left w:val="single" w:sz="4" w:space="0" w:color="auto"/>
              <w:bottom w:val="single" w:sz="4" w:space="0" w:color="auto"/>
              <w:right w:val="single" w:sz="4" w:space="0" w:color="auto"/>
            </w:tcBorders>
          </w:tcPr>
          <w:p w:rsidR="001E028D" w:rsidRPr="000846C1" w:rsidRDefault="001E028D" w:rsidP="00B83724">
            <w:pPr>
              <w:jc w:val="center"/>
            </w:pPr>
          </w:p>
          <w:p w:rsidR="001E028D" w:rsidRPr="000846C1" w:rsidRDefault="001E028D" w:rsidP="00B83724">
            <w:pPr>
              <w:jc w:val="center"/>
            </w:pPr>
            <w:r w:rsidRPr="000846C1">
              <w:t>[X]</w:t>
            </w:r>
            <w:r w:rsidR="00EC71E0" w:rsidRPr="000846C1">
              <w:t>Oui</w:t>
            </w:r>
            <w:r w:rsidR="00FF2FE9" w:rsidRPr="000846C1">
              <w:t xml:space="preserve"> </w:t>
            </w:r>
            <w:r w:rsidRPr="000846C1">
              <w:t>[</w:t>
            </w:r>
            <w:r w:rsidR="00FF2FE9" w:rsidRPr="000846C1">
              <w:t xml:space="preserve"> </w:t>
            </w:r>
            <w:r w:rsidRPr="000846C1">
              <w:t xml:space="preserve">] </w:t>
            </w:r>
            <w:r w:rsidR="00EC71E0" w:rsidRPr="000846C1">
              <w:t>Non</w:t>
            </w:r>
          </w:p>
          <w:p w:rsidR="001E028D" w:rsidRPr="000846C1" w:rsidRDefault="001E028D" w:rsidP="00B83724">
            <w:pPr>
              <w:jc w:val="center"/>
            </w:pPr>
            <w:r w:rsidRPr="000846C1">
              <w:t>[</w:t>
            </w:r>
            <w:r w:rsidR="00FF2FE9" w:rsidRPr="000846C1">
              <w:t xml:space="preserve"> </w:t>
            </w:r>
            <w:r w:rsidRPr="000846C1">
              <w:t>]</w:t>
            </w:r>
            <w:r w:rsidR="00EC71E0" w:rsidRPr="000846C1">
              <w:t>Oui</w:t>
            </w:r>
            <w:r w:rsidR="00FF2FE9" w:rsidRPr="000846C1">
              <w:t xml:space="preserve"> </w:t>
            </w:r>
            <w:r w:rsidRPr="000846C1">
              <w:t xml:space="preserve">[X] </w:t>
            </w:r>
            <w:r w:rsidR="00EC71E0" w:rsidRPr="000846C1">
              <w:t>Non</w:t>
            </w:r>
          </w:p>
          <w:p w:rsidR="001E028D" w:rsidRPr="000846C1" w:rsidRDefault="001E028D" w:rsidP="00B83724">
            <w:pPr>
              <w:jc w:val="center"/>
            </w:pPr>
            <w:r w:rsidRPr="000846C1">
              <w:t>[</w:t>
            </w:r>
            <w:r w:rsidR="00FF2FE9" w:rsidRPr="000846C1">
              <w:t xml:space="preserve"> </w:t>
            </w:r>
            <w:r w:rsidRPr="000846C1">
              <w:t>]</w:t>
            </w:r>
            <w:r w:rsidR="00EC71E0" w:rsidRPr="000846C1">
              <w:t>Oui</w:t>
            </w:r>
            <w:r w:rsidR="00FF2FE9" w:rsidRPr="000846C1">
              <w:t xml:space="preserve"> </w:t>
            </w:r>
            <w:r w:rsidRPr="000846C1">
              <w:t xml:space="preserve">[X] </w:t>
            </w:r>
            <w:r w:rsidR="00EC71E0" w:rsidRPr="000846C1">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p w:rsidR="001E028D" w:rsidRPr="00A60072" w:rsidRDefault="00B83724" w:rsidP="00B83724">
            <w:pPr>
              <w:jc w:val="center"/>
            </w:pPr>
            <w:r w:rsidRPr="00A60072">
              <w:t>[</w:t>
            </w:r>
            <w:r w:rsidR="001E028D" w:rsidRPr="00A60072">
              <w:t>X]</w:t>
            </w:r>
            <w:r w:rsidR="00EC71E0" w:rsidRPr="00A60072">
              <w:t>Oui</w:t>
            </w:r>
            <w:r w:rsidR="00FF2FE9" w:rsidRPr="00A60072">
              <w:t xml:space="preserve"> </w:t>
            </w:r>
            <w:r w:rsidR="001E028D" w:rsidRPr="00A60072">
              <w:t>[</w:t>
            </w:r>
            <w:r w:rsidR="00FF2FE9" w:rsidRPr="00A60072">
              <w:t xml:space="preserve"> </w:t>
            </w:r>
            <w:r w:rsidR="001E028D" w:rsidRPr="00A60072">
              <w:t xml:space="preserve">] </w:t>
            </w:r>
            <w:r w:rsidR="00EC71E0" w:rsidRPr="00A60072">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p w:rsidR="001E028D" w:rsidRPr="00A60072" w:rsidRDefault="001E028D" w:rsidP="00B83724">
            <w:pPr>
              <w:jc w:val="center"/>
            </w:pPr>
            <w:r w:rsidRPr="00A60072">
              <w:t>[X]</w:t>
            </w:r>
            <w:r w:rsidR="00EC71E0" w:rsidRPr="00A60072">
              <w:t>Oui</w:t>
            </w:r>
            <w:r w:rsidR="00FF2FE9" w:rsidRPr="00A60072">
              <w:t xml:space="preserve"> </w:t>
            </w:r>
            <w:r w:rsidRPr="00A60072">
              <w:t>[</w:t>
            </w:r>
            <w:r w:rsidR="00FF2FE9" w:rsidRPr="00A60072">
              <w:t xml:space="preserve"> </w:t>
            </w:r>
            <w:r w:rsidRPr="00A60072">
              <w:t xml:space="preserve">] </w:t>
            </w:r>
            <w:r w:rsidR="00EC71E0" w:rsidRPr="00A60072">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tc>
      </w:tr>
      <w:tr w:rsidR="001E028D" w:rsidRPr="00A60072" w:rsidTr="00B83724">
        <w:trPr>
          <w:trHeight w:val="278"/>
        </w:trPr>
        <w:tc>
          <w:tcPr>
            <w:tcW w:w="6930" w:type="dxa"/>
            <w:gridSpan w:val="8"/>
            <w:tcBorders>
              <w:top w:val="single" w:sz="4" w:space="0" w:color="auto"/>
              <w:left w:val="single" w:sz="4" w:space="0" w:color="auto"/>
              <w:bottom w:val="single" w:sz="4" w:space="0" w:color="auto"/>
              <w:right w:val="single" w:sz="4" w:space="0" w:color="auto"/>
            </w:tcBorders>
          </w:tcPr>
          <w:p w:rsidR="001E028D" w:rsidRPr="00A60072" w:rsidRDefault="00A60072" w:rsidP="00B83724">
            <w:pPr>
              <w:autoSpaceDE w:val="0"/>
              <w:autoSpaceDN w:val="0"/>
              <w:adjustRightInd w:val="0"/>
              <w:spacing w:before="60"/>
              <w:ind w:left="720"/>
              <w:rPr>
                <w:rFonts w:eastAsia="Calibri"/>
              </w:rPr>
            </w:pPr>
            <w:r w:rsidRPr="00A60072">
              <w:rPr>
                <w:rFonts w:eastAsia="Calibri"/>
              </w:rPr>
              <w:t xml:space="preserve">Le projet requiert-il </w:t>
            </w:r>
            <w:r w:rsidR="00B84EB0">
              <w:rPr>
                <w:rFonts w:eastAsia="Calibri"/>
              </w:rPr>
              <w:t xml:space="preserve">des </w:t>
            </w:r>
            <w:r w:rsidRPr="00A60072">
              <w:rPr>
                <w:rFonts w:eastAsia="Calibri"/>
              </w:rPr>
              <w:t>exception</w:t>
            </w:r>
            <w:r w:rsidR="00B84EB0">
              <w:rPr>
                <w:rFonts w:eastAsia="Calibri"/>
              </w:rPr>
              <w:t>s</w:t>
            </w:r>
            <w:r w:rsidRPr="00A60072">
              <w:rPr>
                <w:rFonts w:eastAsia="Calibri"/>
              </w:rPr>
              <w:t xml:space="preserve"> aux politiques de la Banque ?</w:t>
            </w:r>
          </w:p>
          <w:p w:rsidR="001E028D" w:rsidRPr="00A60072" w:rsidRDefault="00EC71E0" w:rsidP="00B83724">
            <w:pPr>
              <w:autoSpaceDE w:val="0"/>
              <w:autoSpaceDN w:val="0"/>
              <w:adjustRightInd w:val="0"/>
              <w:ind w:left="720"/>
              <w:rPr>
                <w:rFonts w:eastAsia="Calibri"/>
              </w:rPr>
            </w:pPr>
            <w:r w:rsidRPr="00A60072">
              <w:lastRenderedPageBreak/>
              <w:t xml:space="preserve">Ces exceptions ont-elles été approuvées par la direction de la Banque </w:t>
            </w:r>
            <w:r w:rsidR="00E1344C" w:rsidRPr="00A60072">
              <w:rPr>
                <w:rFonts w:eastAsia="Calibri"/>
              </w:rPr>
              <w:t>?</w:t>
            </w:r>
          </w:p>
        </w:tc>
        <w:tc>
          <w:tcPr>
            <w:tcW w:w="2610" w:type="dxa"/>
            <w:gridSpan w:val="4"/>
            <w:tcBorders>
              <w:top w:val="single" w:sz="4" w:space="0" w:color="auto"/>
              <w:left w:val="single" w:sz="4" w:space="0" w:color="auto"/>
              <w:bottom w:val="single" w:sz="4" w:space="0" w:color="auto"/>
              <w:right w:val="single" w:sz="4" w:space="0" w:color="auto"/>
            </w:tcBorders>
          </w:tcPr>
          <w:p w:rsidR="001E028D" w:rsidRPr="00A60072" w:rsidRDefault="001E028D" w:rsidP="00B83724">
            <w:pPr>
              <w:spacing w:before="60"/>
              <w:jc w:val="center"/>
            </w:pPr>
            <w:r w:rsidRPr="00A60072">
              <w:lastRenderedPageBreak/>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p w:rsidR="001E028D" w:rsidRPr="00A60072" w:rsidRDefault="001E028D" w:rsidP="00B83724">
            <w:pPr>
              <w:jc w:val="center"/>
            </w:pPr>
            <w:r w:rsidRPr="00A60072">
              <w:t>[</w:t>
            </w:r>
            <w:r w:rsidR="00FF2FE9" w:rsidRPr="00A60072">
              <w:t xml:space="preserve"> </w:t>
            </w:r>
            <w:r w:rsidRPr="00A60072">
              <w:t>]</w:t>
            </w:r>
            <w:r w:rsidR="00EC71E0" w:rsidRPr="00A60072">
              <w:t>Oui</w:t>
            </w:r>
            <w:r w:rsidR="00FF2FE9" w:rsidRPr="00A60072">
              <w:t xml:space="preserve"> </w:t>
            </w:r>
            <w:r w:rsidRPr="00A60072">
              <w:t xml:space="preserve">[X] </w:t>
            </w:r>
            <w:r w:rsidR="00EC71E0" w:rsidRPr="00A60072">
              <w:t>Non</w:t>
            </w:r>
          </w:p>
        </w:tc>
      </w:tr>
      <w:tr w:rsidR="001E028D" w:rsidRPr="00A60072" w:rsidTr="00B83724">
        <w:tblPrEx>
          <w:tblBorders>
            <w:insideH w:val="single" w:sz="4" w:space="0" w:color="auto"/>
            <w:insideV w:val="single" w:sz="4" w:space="0" w:color="auto"/>
          </w:tblBorders>
          <w:tblLook w:val="04A0"/>
        </w:tblPrEx>
        <w:trPr>
          <w:cantSplit/>
        </w:trPr>
        <w:tc>
          <w:tcPr>
            <w:tcW w:w="9540" w:type="dxa"/>
            <w:gridSpan w:val="12"/>
            <w:tcBorders>
              <w:top w:val="single" w:sz="4" w:space="0" w:color="auto"/>
              <w:left w:val="single" w:sz="4" w:space="0" w:color="auto"/>
              <w:bottom w:val="single" w:sz="4" w:space="0" w:color="auto"/>
              <w:right w:val="single" w:sz="4" w:space="0" w:color="auto"/>
            </w:tcBorders>
            <w:shd w:val="clear" w:color="auto" w:fill="D9D9D9"/>
          </w:tcPr>
          <w:p w:rsidR="001E028D" w:rsidRPr="00A60072" w:rsidRDefault="001E028D" w:rsidP="00905818">
            <w:pPr>
              <w:ind w:left="720"/>
              <w:jc w:val="center"/>
              <w:rPr>
                <w:b/>
                <w:color w:val="000000"/>
              </w:rPr>
            </w:pPr>
            <w:r w:rsidRPr="00A60072">
              <w:rPr>
                <w:b/>
                <w:color w:val="000000"/>
              </w:rPr>
              <w:lastRenderedPageBreak/>
              <w:t xml:space="preserve">Conditions </w:t>
            </w:r>
            <w:r w:rsidR="00905818" w:rsidRPr="00A60072">
              <w:rPr>
                <w:b/>
                <w:color w:val="000000"/>
              </w:rPr>
              <w:t>et clauses juridiques</w:t>
            </w:r>
            <w:r w:rsidR="00E1344C" w:rsidRPr="00A60072">
              <w:rPr>
                <w:b/>
                <w:color w:val="000000"/>
              </w:rPr>
              <w:t xml:space="preserve"> :</w:t>
            </w:r>
          </w:p>
        </w:tc>
      </w:tr>
      <w:tr w:rsidR="001E028D" w:rsidRPr="00A60072" w:rsidTr="00301685">
        <w:tblPrEx>
          <w:tblBorders>
            <w:insideH w:val="single" w:sz="4" w:space="0" w:color="auto"/>
            <w:insideV w:val="single" w:sz="4" w:space="0" w:color="auto"/>
          </w:tblBorders>
        </w:tblPrEx>
        <w:trPr>
          <w:cantSplit/>
        </w:trPr>
        <w:tc>
          <w:tcPr>
            <w:tcW w:w="1890" w:type="dxa"/>
            <w:tcBorders>
              <w:top w:val="single" w:sz="4" w:space="0" w:color="auto"/>
              <w:left w:val="single" w:sz="4" w:space="0" w:color="auto"/>
              <w:bottom w:val="single" w:sz="4" w:space="0" w:color="auto"/>
              <w:right w:val="single" w:sz="4" w:space="0" w:color="auto"/>
            </w:tcBorders>
          </w:tcPr>
          <w:p w:rsidR="001E028D" w:rsidRPr="00A60072" w:rsidRDefault="00905818" w:rsidP="00905818">
            <w:pPr>
              <w:rPr>
                <w:b/>
                <w:color w:val="000000"/>
              </w:rPr>
            </w:pPr>
            <w:r w:rsidRPr="00A60072">
              <w:rPr>
                <w:b/>
                <w:color w:val="000000"/>
              </w:rPr>
              <w:t>Référence de l</w:t>
            </w:r>
            <w:r w:rsidR="000A7636">
              <w:rPr>
                <w:b/>
                <w:color w:val="000000"/>
              </w:rPr>
              <w:t>’</w:t>
            </w:r>
            <w:r w:rsidRPr="00A60072">
              <w:rPr>
                <w:b/>
                <w:color w:val="000000"/>
              </w:rPr>
              <w:t>accord de financement</w:t>
            </w:r>
          </w:p>
        </w:tc>
        <w:tc>
          <w:tcPr>
            <w:tcW w:w="5760" w:type="dxa"/>
            <w:gridSpan w:val="9"/>
            <w:tcBorders>
              <w:top w:val="single" w:sz="4" w:space="0" w:color="auto"/>
              <w:left w:val="single" w:sz="4" w:space="0" w:color="auto"/>
              <w:bottom w:val="single" w:sz="4" w:space="0" w:color="auto"/>
              <w:right w:val="single" w:sz="4" w:space="0" w:color="auto"/>
            </w:tcBorders>
          </w:tcPr>
          <w:p w:rsidR="001E028D" w:rsidRPr="00A60072" w:rsidRDefault="001E028D" w:rsidP="00905818">
            <w:pPr>
              <w:jc w:val="center"/>
              <w:rPr>
                <w:b/>
                <w:color w:val="000000"/>
              </w:rPr>
            </w:pPr>
            <w:r w:rsidRPr="00A60072">
              <w:rPr>
                <w:b/>
                <w:color w:val="000000"/>
              </w:rPr>
              <w:t xml:space="preserve">Description </w:t>
            </w:r>
            <w:r w:rsidR="00905818" w:rsidRPr="00A60072">
              <w:rPr>
                <w:b/>
                <w:color w:val="000000"/>
              </w:rPr>
              <w:t>de la</w:t>
            </w:r>
            <w:r w:rsidRPr="00A60072">
              <w:rPr>
                <w:b/>
                <w:color w:val="000000"/>
              </w:rPr>
              <w:t xml:space="preserve"> </w:t>
            </w:r>
            <w:r w:rsidR="00905818" w:rsidRPr="00A60072">
              <w:rPr>
                <w:b/>
                <w:color w:val="000000"/>
              </w:rPr>
              <w:t>c</w:t>
            </w:r>
            <w:r w:rsidRPr="00A60072">
              <w:rPr>
                <w:b/>
                <w:color w:val="000000"/>
              </w:rPr>
              <w:t>ondition/</w:t>
            </w:r>
            <w:r w:rsidR="00905818" w:rsidRPr="00A60072">
              <w:rPr>
                <w:b/>
                <w:color w:val="000000"/>
              </w:rPr>
              <w:t>clause</w:t>
            </w:r>
          </w:p>
        </w:tc>
        <w:tc>
          <w:tcPr>
            <w:tcW w:w="1890" w:type="dxa"/>
            <w:gridSpan w:val="2"/>
            <w:tcBorders>
              <w:top w:val="single" w:sz="4" w:space="0" w:color="auto"/>
              <w:left w:val="single" w:sz="4" w:space="0" w:color="auto"/>
              <w:bottom w:val="single" w:sz="4" w:space="0" w:color="auto"/>
              <w:right w:val="single" w:sz="4" w:space="0" w:color="auto"/>
            </w:tcBorders>
          </w:tcPr>
          <w:p w:rsidR="001E028D" w:rsidRPr="00A60072" w:rsidRDefault="001E028D" w:rsidP="00964F87">
            <w:pPr>
              <w:jc w:val="center"/>
              <w:rPr>
                <w:b/>
                <w:color w:val="000000"/>
              </w:rPr>
            </w:pPr>
            <w:r w:rsidRPr="00A60072">
              <w:rPr>
                <w:b/>
                <w:color w:val="000000"/>
              </w:rPr>
              <w:t>Date</w:t>
            </w:r>
            <w:r w:rsidR="00964F87">
              <w:rPr>
                <w:b/>
                <w:color w:val="000000"/>
              </w:rPr>
              <w:t xml:space="preserve"> </w:t>
            </w:r>
            <w:r w:rsidR="00905818" w:rsidRPr="00A60072">
              <w:rPr>
                <w:b/>
                <w:color w:val="000000"/>
              </w:rPr>
              <w:t>butoir</w:t>
            </w:r>
          </w:p>
        </w:tc>
      </w:tr>
      <w:tr w:rsidR="001E028D" w:rsidRPr="000846C1" w:rsidTr="00301685">
        <w:tblPrEx>
          <w:tblBorders>
            <w:insideH w:val="single" w:sz="4" w:space="0" w:color="auto"/>
            <w:insideV w:val="single" w:sz="4" w:space="0" w:color="auto"/>
          </w:tblBorders>
        </w:tblPrEx>
        <w:trPr>
          <w:cantSplit/>
        </w:trPr>
        <w:tc>
          <w:tcPr>
            <w:tcW w:w="1890" w:type="dxa"/>
            <w:tcBorders>
              <w:left w:val="single" w:sz="4" w:space="0" w:color="auto"/>
              <w:bottom w:val="single" w:sz="4" w:space="0" w:color="auto"/>
              <w:right w:val="single" w:sz="4" w:space="0" w:color="auto"/>
            </w:tcBorders>
          </w:tcPr>
          <w:p w:rsidR="001E028D" w:rsidRPr="00A60072" w:rsidRDefault="00195884" w:rsidP="00905818">
            <w:pPr>
              <w:spacing w:after="200"/>
              <w:rPr>
                <w:b/>
              </w:rPr>
            </w:pPr>
            <w:r w:rsidRPr="00A60072">
              <w:rPr>
                <w:b/>
              </w:rPr>
              <w:t xml:space="preserve">Condition </w:t>
            </w:r>
            <w:r w:rsidR="00905818" w:rsidRPr="00A60072">
              <w:rPr>
                <w:b/>
              </w:rPr>
              <w:t>d</w:t>
            </w:r>
            <w:r w:rsidR="000A7636">
              <w:rPr>
                <w:b/>
              </w:rPr>
              <w:t>’</w:t>
            </w:r>
            <w:r w:rsidR="00905818" w:rsidRPr="00A60072">
              <w:rPr>
                <w:b/>
              </w:rPr>
              <w:t>entrée en vigueur</w:t>
            </w:r>
          </w:p>
        </w:tc>
        <w:tc>
          <w:tcPr>
            <w:tcW w:w="5760" w:type="dxa"/>
            <w:gridSpan w:val="9"/>
            <w:tcBorders>
              <w:top w:val="single" w:sz="4" w:space="0" w:color="auto"/>
              <w:left w:val="single" w:sz="4" w:space="0" w:color="auto"/>
              <w:bottom w:val="single" w:sz="4" w:space="0" w:color="auto"/>
              <w:right w:val="single" w:sz="4" w:space="0" w:color="auto"/>
            </w:tcBorders>
          </w:tcPr>
          <w:p w:rsidR="001E028D" w:rsidRPr="00964F87" w:rsidRDefault="00905818" w:rsidP="00AC1360">
            <w:r w:rsidRPr="00964F87">
              <w:t>Conformément à l</w:t>
            </w:r>
            <w:r w:rsidR="000A7636" w:rsidRPr="00964F87">
              <w:t>’</w:t>
            </w:r>
            <w:r w:rsidRPr="00964F87">
              <w:t>article</w:t>
            </w:r>
            <w:r w:rsidR="007F101D" w:rsidRPr="00964F87">
              <w:t xml:space="preserve"> IV,</w:t>
            </w:r>
            <w:r w:rsidR="00B84EB0" w:rsidRPr="00964F87">
              <w:t xml:space="preserve"> section </w:t>
            </w:r>
            <w:r w:rsidR="007F101D" w:rsidRPr="00964F87">
              <w:t xml:space="preserve">4.01 </w:t>
            </w:r>
            <w:r w:rsidRPr="00964F87">
              <w:t>de l</w:t>
            </w:r>
            <w:r w:rsidR="000A7636" w:rsidRPr="00964F87">
              <w:t>’</w:t>
            </w:r>
            <w:r w:rsidRPr="00964F87">
              <w:t>accord de financement</w:t>
            </w:r>
            <w:r w:rsidR="007F101D" w:rsidRPr="00964F87">
              <w:t xml:space="preserve">, </w:t>
            </w:r>
            <w:r w:rsidRPr="00964F87">
              <w:t xml:space="preserve">le Manuel </w:t>
            </w:r>
            <w:r w:rsidR="00AC1360" w:rsidRPr="00964F87">
              <w:t xml:space="preserve">des </w:t>
            </w:r>
            <w:r w:rsidRPr="00964F87">
              <w:t>opération</w:t>
            </w:r>
            <w:r w:rsidR="00AC1360" w:rsidRPr="00964F87">
              <w:t>s</w:t>
            </w:r>
            <w:r w:rsidRPr="00964F87">
              <w:t xml:space="preserve"> a été établi et adopté par le </w:t>
            </w:r>
            <w:r w:rsidR="00C658C9" w:rsidRPr="00964F87">
              <w:t>Bénéficiaire</w:t>
            </w:r>
            <w:r w:rsidR="007F101D" w:rsidRPr="00964F87">
              <w:t xml:space="preserve"> </w:t>
            </w:r>
          </w:p>
        </w:tc>
        <w:tc>
          <w:tcPr>
            <w:tcW w:w="1890" w:type="dxa"/>
            <w:gridSpan w:val="2"/>
            <w:tcBorders>
              <w:top w:val="single" w:sz="4" w:space="0" w:color="auto"/>
              <w:left w:val="single" w:sz="4" w:space="0" w:color="auto"/>
              <w:bottom w:val="single" w:sz="4" w:space="0" w:color="auto"/>
              <w:right w:val="single" w:sz="4" w:space="0" w:color="auto"/>
            </w:tcBorders>
          </w:tcPr>
          <w:p w:rsidR="001E028D" w:rsidRPr="000846C1" w:rsidRDefault="005A507D" w:rsidP="005A507D">
            <w:pPr>
              <w:spacing w:after="200"/>
            </w:pPr>
            <w:r w:rsidRPr="000846C1">
              <w:t>Avant l</w:t>
            </w:r>
            <w:r w:rsidR="000A7636" w:rsidRPr="000846C1">
              <w:t>’</w:t>
            </w:r>
            <w:r w:rsidRPr="000846C1">
              <w:t>entrée en vigueur</w:t>
            </w:r>
          </w:p>
        </w:tc>
      </w:tr>
      <w:tr w:rsidR="001E028D" w:rsidRPr="00A60072" w:rsidTr="00301685">
        <w:tblPrEx>
          <w:tblBorders>
            <w:insideH w:val="single" w:sz="4" w:space="0" w:color="auto"/>
            <w:insideV w:val="single" w:sz="4" w:space="0" w:color="auto"/>
          </w:tblBorders>
        </w:tblPrEx>
        <w:trPr>
          <w:cantSplit/>
          <w:trHeight w:val="3156"/>
        </w:trPr>
        <w:tc>
          <w:tcPr>
            <w:tcW w:w="1890" w:type="dxa"/>
            <w:tcBorders>
              <w:top w:val="single" w:sz="4" w:space="0" w:color="auto"/>
              <w:left w:val="single" w:sz="4" w:space="0" w:color="auto"/>
              <w:right w:val="single" w:sz="4" w:space="0" w:color="auto"/>
            </w:tcBorders>
          </w:tcPr>
          <w:p w:rsidR="001E028D" w:rsidRPr="000846C1" w:rsidRDefault="00905818" w:rsidP="00905818">
            <w:pPr>
              <w:spacing w:after="200"/>
              <w:rPr>
                <w:b/>
              </w:rPr>
            </w:pPr>
            <w:r w:rsidRPr="000846C1">
              <w:rPr>
                <w:b/>
              </w:rPr>
              <w:t>Clauses juridiques</w:t>
            </w:r>
          </w:p>
        </w:tc>
        <w:tc>
          <w:tcPr>
            <w:tcW w:w="5760" w:type="dxa"/>
            <w:gridSpan w:val="9"/>
            <w:tcBorders>
              <w:top w:val="single" w:sz="4" w:space="0" w:color="auto"/>
              <w:left w:val="single" w:sz="4" w:space="0" w:color="auto"/>
              <w:right w:val="single" w:sz="4" w:space="0" w:color="auto"/>
            </w:tcBorders>
          </w:tcPr>
          <w:p w:rsidR="007F101D" w:rsidRPr="00964F87" w:rsidRDefault="00905818" w:rsidP="007F101D">
            <w:pPr>
              <w:autoSpaceDE w:val="0"/>
              <w:autoSpaceDN w:val="0"/>
              <w:adjustRightInd w:val="0"/>
            </w:pPr>
            <w:r w:rsidRPr="00964F87">
              <w:t>Conformément à la section</w:t>
            </w:r>
            <w:r w:rsidR="007F101D" w:rsidRPr="00964F87">
              <w:t xml:space="preserve"> E.1 </w:t>
            </w:r>
            <w:r w:rsidR="00B84EB0" w:rsidRPr="00964F87">
              <w:t>de l</w:t>
            </w:r>
            <w:r w:rsidR="000A7636" w:rsidRPr="00964F87">
              <w:t>’</w:t>
            </w:r>
            <w:r w:rsidR="00B84EB0" w:rsidRPr="00964F87">
              <w:t>annexe 2 à</w:t>
            </w:r>
            <w:r w:rsidRPr="00964F87">
              <w:t xml:space="preserve"> l</w:t>
            </w:r>
            <w:r w:rsidR="000A7636" w:rsidRPr="00964F87">
              <w:t>’</w:t>
            </w:r>
            <w:r w:rsidRPr="00964F87">
              <w:t xml:space="preserve">accord de financement, le </w:t>
            </w:r>
            <w:r w:rsidR="00C658C9" w:rsidRPr="00964F87">
              <w:t>Bénéficiaire</w:t>
            </w:r>
            <w:r w:rsidRPr="00964F87">
              <w:t xml:space="preserve"> doit</w:t>
            </w:r>
            <w:r w:rsidR="007F101D" w:rsidRPr="00964F87">
              <w:t xml:space="preserve">, </w:t>
            </w:r>
            <w:r w:rsidRPr="00964F87">
              <w:t>dans un délai maximum de six mois à partir de la dette d</w:t>
            </w:r>
            <w:r w:rsidR="000A7636" w:rsidRPr="00964F87">
              <w:t>’</w:t>
            </w:r>
            <w:r w:rsidRPr="00964F87">
              <w:t>entrée en vigueur</w:t>
            </w:r>
            <w:r w:rsidR="00FF2FE9" w:rsidRPr="00964F87">
              <w:t xml:space="preserve"> </w:t>
            </w:r>
            <w:r w:rsidR="00E1344C" w:rsidRPr="00964F87">
              <w:t>:</w:t>
            </w:r>
            <w:r w:rsidR="007F101D" w:rsidRPr="00964F87">
              <w:t xml:space="preserve"> a) </w:t>
            </w:r>
            <w:r w:rsidRPr="00964F87">
              <w:t>élabor</w:t>
            </w:r>
            <w:r w:rsidR="005579CA" w:rsidRPr="00964F87">
              <w:t>er</w:t>
            </w:r>
            <w:r w:rsidRPr="00964F87">
              <w:t>, adopt</w:t>
            </w:r>
            <w:r w:rsidR="005579CA" w:rsidRPr="00964F87">
              <w:t>er</w:t>
            </w:r>
            <w:r w:rsidRPr="00964F87">
              <w:t xml:space="preserve"> et divulguer un Cadre de gestion environnementale et sociale (CGES) et un Cadre de politique de réinstallation</w:t>
            </w:r>
            <w:r w:rsidR="00054D0E" w:rsidRPr="00964F87">
              <w:t xml:space="preserve"> (CPR),</w:t>
            </w:r>
            <w:r w:rsidR="005579CA" w:rsidRPr="00964F87">
              <w:t xml:space="preserve"> </w:t>
            </w:r>
            <w:r w:rsidRPr="00964F87">
              <w:t>dont la forme</w:t>
            </w:r>
            <w:r w:rsidR="005579CA" w:rsidRPr="00964F87">
              <w:t xml:space="preserve"> </w:t>
            </w:r>
            <w:r w:rsidRPr="00964F87">
              <w:t>et le fond seront jugés satisfaisants par l</w:t>
            </w:r>
            <w:r w:rsidR="000A7636" w:rsidRPr="00964F87">
              <w:t>’</w:t>
            </w:r>
            <w:r w:rsidRPr="00964F87">
              <w:t>A</w:t>
            </w:r>
            <w:r w:rsidR="007F101D" w:rsidRPr="00964F87">
              <w:t>ssociation</w:t>
            </w:r>
            <w:r w:rsidR="00E1344C" w:rsidRPr="00964F87">
              <w:t xml:space="preserve"> ;</w:t>
            </w:r>
            <w:r w:rsidR="007F101D" w:rsidRPr="00964F87">
              <w:t xml:space="preserve"> </w:t>
            </w:r>
            <w:r w:rsidR="005579CA" w:rsidRPr="00964F87">
              <w:t>et</w:t>
            </w:r>
            <w:r w:rsidR="007F101D" w:rsidRPr="00964F87">
              <w:t xml:space="preserve"> b) </w:t>
            </w:r>
            <w:r w:rsidR="005579CA" w:rsidRPr="00964F87">
              <w:t xml:space="preserve">veiller à ce que le projet soit réalisé en conformité avec le CGES et le </w:t>
            </w:r>
            <w:r w:rsidR="00054D0E" w:rsidRPr="00964F87">
              <w:t>CPR</w:t>
            </w:r>
            <w:r w:rsidR="007F101D" w:rsidRPr="00964F87">
              <w:t>.</w:t>
            </w:r>
          </w:p>
          <w:p w:rsidR="007F101D" w:rsidRPr="00964F87" w:rsidRDefault="007F101D" w:rsidP="007F101D">
            <w:pPr>
              <w:autoSpaceDE w:val="0"/>
              <w:autoSpaceDN w:val="0"/>
              <w:adjustRightInd w:val="0"/>
            </w:pPr>
          </w:p>
          <w:p w:rsidR="007F101D" w:rsidRPr="00964F87" w:rsidRDefault="005579CA" w:rsidP="007F101D">
            <w:pPr>
              <w:autoSpaceDE w:val="0"/>
              <w:autoSpaceDN w:val="0"/>
              <w:adjustRightInd w:val="0"/>
            </w:pPr>
            <w:r w:rsidRPr="00964F87">
              <w:t xml:space="preserve">La présente clause </w:t>
            </w:r>
            <w:r w:rsidR="005A507D" w:rsidRPr="00964F87">
              <w:t xml:space="preserve">ne limite pas les dispositions de la section </w:t>
            </w:r>
            <w:r w:rsidR="007F101D" w:rsidRPr="00964F87">
              <w:rPr>
                <w:szCs w:val="22"/>
              </w:rPr>
              <w:t xml:space="preserve">4.01 (b) </w:t>
            </w:r>
            <w:r w:rsidR="005A507D" w:rsidRPr="00964F87">
              <w:rPr>
                <w:szCs w:val="22"/>
              </w:rPr>
              <w:t>des Conditions générales</w:t>
            </w:r>
            <w:r w:rsidR="007F101D" w:rsidRPr="00964F87">
              <w:rPr>
                <w:szCs w:val="22"/>
              </w:rPr>
              <w:t xml:space="preserve"> (</w:t>
            </w:r>
            <w:r w:rsidR="005A507D" w:rsidRPr="00964F87">
              <w:rPr>
                <w:szCs w:val="22"/>
              </w:rPr>
              <w:t>renvoyant à l</w:t>
            </w:r>
            <w:r w:rsidR="000A7636" w:rsidRPr="00964F87">
              <w:rPr>
                <w:szCs w:val="22"/>
              </w:rPr>
              <w:t>’</w:t>
            </w:r>
            <w:r w:rsidR="00054D0E" w:rsidRPr="00964F87">
              <w:rPr>
                <w:szCs w:val="22"/>
              </w:rPr>
              <w:t xml:space="preserve">obligation, </w:t>
            </w:r>
            <w:r w:rsidR="005A507D" w:rsidRPr="00964F87">
              <w:rPr>
                <w:szCs w:val="22"/>
              </w:rPr>
              <w:t xml:space="preserve">pour le </w:t>
            </w:r>
            <w:r w:rsidR="00C658C9" w:rsidRPr="00964F87">
              <w:rPr>
                <w:szCs w:val="22"/>
              </w:rPr>
              <w:t>Bénéficiaire</w:t>
            </w:r>
            <w:r w:rsidR="00054D0E" w:rsidRPr="00964F87">
              <w:rPr>
                <w:szCs w:val="22"/>
              </w:rPr>
              <w:t>,</w:t>
            </w:r>
            <w:r w:rsidR="005A507D" w:rsidRPr="00964F87">
              <w:rPr>
                <w:szCs w:val="22"/>
              </w:rPr>
              <w:t xml:space="preserve"> d</w:t>
            </w:r>
            <w:r w:rsidR="000A7636" w:rsidRPr="00964F87">
              <w:rPr>
                <w:szCs w:val="22"/>
              </w:rPr>
              <w:t>’</w:t>
            </w:r>
            <w:r w:rsidR="005A507D" w:rsidRPr="00964F87">
              <w:rPr>
                <w:szCs w:val="22"/>
              </w:rPr>
              <w:t>assurer la réalisation du projet conformément aux normes et pratiques administratives, techniques, financières, économiques, environnementales et sociales appropriées</w:t>
            </w:r>
            <w:r w:rsidR="007F101D" w:rsidRPr="00964F87">
              <w:rPr>
                <w:szCs w:val="22"/>
              </w:rPr>
              <w:t>)</w:t>
            </w:r>
            <w:r w:rsidR="00B84EB0" w:rsidRPr="00964F87">
              <w:rPr>
                <w:szCs w:val="22"/>
              </w:rPr>
              <w:t>.</w:t>
            </w:r>
          </w:p>
          <w:p w:rsidR="00342030" w:rsidRPr="000846C1" w:rsidRDefault="00342030" w:rsidP="00E6028A">
            <w:pPr>
              <w:pStyle w:val="CommentText"/>
              <w:ind w:left="0"/>
              <w:jc w:val="left"/>
              <w:rPr>
                <w:sz w:val="24"/>
                <w:szCs w:val="24"/>
              </w:rPr>
            </w:pPr>
          </w:p>
        </w:tc>
        <w:tc>
          <w:tcPr>
            <w:tcW w:w="1890" w:type="dxa"/>
            <w:gridSpan w:val="2"/>
            <w:tcBorders>
              <w:top w:val="single" w:sz="4" w:space="0" w:color="auto"/>
              <w:left w:val="single" w:sz="4" w:space="0" w:color="auto"/>
              <w:right w:val="single" w:sz="4" w:space="0" w:color="auto"/>
            </w:tcBorders>
          </w:tcPr>
          <w:p w:rsidR="001E028D" w:rsidRPr="00A60072" w:rsidRDefault="005A507D" w:rsidP="005A507D">
            <w:pPr>
              <w:spacing w:after="200"/>
              <w:ind w:left="28" w:hanging="28"/>
            </w:pPr>
            <w:r w:rsidRPr="00A60072">
              <w:t>Six mois après l</w:t>
            </w:r>
            <w:r w:rsidR="000A7636">
              <w:t>’</w:t>
            </w:r>
            <w:r w:rsidRPr="00A60072">
              <w:t>entrée en vigueur</w:t>
            </w:r>
          </w:p>
        </w:tc>
      </w:tr>
    </w:tbl>
    <w:p w:rsidR="001E028D" w:rsidRPr="00A60072" w:rsidRDefault="001E028D" w:rsidP="001E028D">
      <w:pPr>
        <w:rPr>
          <w:sz w:val="22"/>
          <w:szCs w:val="22"/>
        </w:rPr>
      </w:pPr>
    </w:p>
    <w:p w:rsidR="001E028D" w:rsidRPr="00A60072" w:rsidRDefault="001E028D" w:rsidP="001E028D">
      <w:pPr>
        <w:rPr>
          <w:sz w:val="22"/>
          <w:szCs w:val="22"/>
        </w:rPr>
        <w:sectPr w:rsidR="001E028D" w:rsidRPr="00A60072" w:rsidSect="00F730C0">
          <w:headerReference w:type="even" r:id="rId16"/>
          <w:headerReference w:type="default" r:id="rId17"/>
          <w:footerReference w:type="default" r:id="rId18"/>
          <w:headerReference w:type="first" r:id="rId19"/>
          <w:pgSz w:w="12240" w:h="15840" w:code="1"/>
          <w:pgMar w:top="1440" w:right="1440" w:bottom="900" w:left="1440" w:header="720" w:footer="720" w:gutter="0"/>
          <w:pgNumType w:fmt="lowerRoman" w:start="1"/>
          <w:cols w:space="720"/>
          <w:docGrid w:linePitch="360"/>
        </w:sectPr>
      </w:pPr>
    </w:p>
    <w:p w:rsidR="001E028D" w:rsidRPr="00A60072" w:rsidRDefault="001E028D" w:rsidP="001E028D">
      <w:pPr>
        <w:pStyle w:val="PDSHeading2"/>
        <w:spacing w:after="240"/>
        <w:rPr>
          <w:bCs/>
          <w:szCs w:val="24"/>
          <w:lang w:val="fr-FR"/>
        </w:rPr>
      </w:pPr>
      <w:bookmarkStart w:id="5" w:name="_Toc307578507"/>
      <w:bookmarkStart w:id="6" w:name="_Toc40780169"/>
      <w:bookmarkEnd w:id="0"/>
      <w:r w:rsidRPr="00A60072">
        <w:rPr>
          <w:bCs/>
          <w:szCs w:val="24"/>
          <w:lang w:val="fr-FR"/>
        </w:rPr>
        <w:lastRenderedPageBreak/>
        <w:t>Introduction</w:t>
      </w:r>
      <w:bookmarkEnd w:id="5"/>
      <w:r w:rsidRPr="00A60072">
        <w:rPr>
          <w:bCs/>
          <w:szCs w:val="24"/>
          <w:lang w:val="fr-FR"/>
        </w:rPr>
        <w:t xml:space="preserve"> </w:t>
      </w:r>
      <w:bookmarkEnd w:id="6"/>
    </w:p>
    <w:p w:rsidR="0002446E" w:rsidRPr="00964F87" w:rsidRDefault="00DC02D6" w:rsidP="00221CE2">
      <w:pPr>
        <w:numPr>
          <w:ilvl w:val="0"/>
          <w:numId w:val="18"/>
        </w:numPr>
        <w:spacing w:after="240"/>
        <w:jc w:val="both"/>
      </w:pPr>
      <w:r w:rsidRPr="00964F87">
        <w:t xml:space="preserve">Le présent document de projet </w:t>
      </w:r>
      <w:r w:rsidR="00AF2686" w:rsidRPr="00964F87">
        <w:t xml:space="preserve">vise à </w:t>
      </w:r>
      <w:r w:rsidRPr="00964F87">
        <w:rPr>
          <w:color w:val="000000"/>
        </w:rPr>
        <w:t>obtenir des Administrateurs qu</w:t>
      </w:r>
      <w:r w:rsidR="000A7636" w:rsidRPr="00964F87">
        <w:rPr>
          <w:color w:val="000000"/>
        </w:rPr>
        <w:t>’</w:t>
      </w:r>
      <w:r w:rsidRPr="00964F87">
        <w:rPr>
          <w:color w:val="000000"/>
        </w:rPr>
        <w:t>ils approuvent l</w:t>
      </w:r>
      <w:r w:rsidR="000A7636" w:rsidRPr="00964F87">
        <w:rPr>
          <w:color w:val="000000"/>
        </w:rPr>
        <w:t>’</w:t>
      </w:r>
      <w:r w:rsidRPr="00964F87">
        <w:rPr>
          <w:color w:val="000000"/>
        </w:rPr>
        <w:t>octroi d</w:t>
      </w:r>
      <w:r w:rsidR="000A7636" w:rsidRPr="00964F87">
        <w:rPr>
          <w:color w:val="000000"/>
        </w:rPr>
        <w:t>’</w:t>
      </w:r>
      <w:r w:rsidRPr="00964F87">
        <w:rPr>
          <w:color w:val="000000"/>
        </w:rPr>
        <w:t>un don de l</w:t>
      </w:r>
      <w:r w:rsidR="000A7636" w:rsidRPr="00964F87">
        <w:rPr>
          <w:color w:val="000000"/>
        </w:rPr>
        <w:t>’</w:t>
      </w:r>
      <w:r w:rsidR="00D1439C" w:rsidRPr="00964F87">
        <w:rPr>
          <w:color w:val="000000"/>
        </w:rPr>
        <w:t>A</w:t>
      </w:r>
      <w:r w:rsidRPr="00964F87">
        <w:rPr>
          <w:color w:val="000000"/>
        </w:rPr>
        <w:t xml:space="preserve">ssociation internationale de développement (IDA) </w:t>
      </w:r>
      <w:r w:rsidR="00054D0E" w:rsidRPr="00964F87">
        <w:rPr>
          <w:color w:val="000000"/>
        </w:rPr>
        <w:t>au</w:t>
      </w:r>
      <w:r w:rsidRPr="00964F87">
        <w:rPr>
          <w:color w:val="000000"/>
        </w:rPr>
        <w:t xml:space="preserve"> montant de</w:t>
      </w:r>
      <w:r w:rsidR="00FF2FE9" w:rsidRPr="00964F87">
        <w:t xml:space="preserve"> </w:t>
      </w:r>
      <w:r w:rsidR="00E96B33" w:rsidRPr="00964F87">
        <w:t>37</w:t>
      </w:r>
      <w:r w:rsidRPr="00964F87">
        <w:t>,</w:t>
      </w:r>
      <w:r w:rsidR="00E96B33" w:rsidRPr="00964F87">
        <w:t xml:space="preserve">6 </w:t>
      </w:r>
      <w:r w:rsidR="00D5375B" w:rsidRPr="00964F87">
        <w:t>millions de DTS</w:t>
      </w:r>
      <w:r w:rsidR="0002446E" w:rsidRPr="00964F87">
        <w:rPr>
          <w:i/>
        </w:rPr>
        <w:t xml:space="preserve"> </w:t>
      </w:r>
      <w:r w:rsidR="00E351AE" w:rsidRPr="00964F87">
        <w:t>(</w:t>
      </w:r>
      <w:r w:rsidR="0002446E" w:rsidRPr="00964F87">
        <w:t xml:space="preserve">60 </w:t>
      </w:r>
      <w:r w:rsidR="00D5375B" w:rsidRPr="00964F87">
        <w:t>millions de dollars</w:t>
      </w:r>
      <w:r w:rsidR="00E351AE" w:rsidRPr="00964F87">
        <w:t xml:space="preserve"> </w:t>
      </w:r>
      <w:r w:rsidRPr="00964F87">
        <w:t>en contre-valeur</w:t>
      </w:r>
      <w:r w:rsidR="00E351AE" w:rsidRPr="00964F87">
        <w:t>)</w:t>
      </w:r>
      <w:r w:rsidR="0002446E" w:rsidRPr="00964F87">
        <w:rPr>
          <w:i/>
        </w:rPr>
        <w:t xml:space="preserve"> </w:t>
      </w:r>
      <w:r w:rsidR="00D1439C" w:rsidRPr="00964F87">
        <w:t>à la</w:t>
      </w:r>
      <w:r w:rsidR="0002446E" w:rsidRPr="00964F87">
        <w:rPr>
          <w:i/>
        </w:rPr>
        <w:t xml:space="preserve"> </w:t>
      </w:r>
      <w:r w:rsidRPr="00964F87">
        <w:t>République d</w:t>
      </w:r>
      <w:r w:rsidR="000A7636" w:rsidRPr="00964F87">
        <w:t>’</w:t>
      </w:r>
      <w:r w:rsidRPr="00964F87">
        <w:t>Haïti</w:t>
      </w:r>
      <w:r w:rsidR="00AF2686" w:rsidRPr="00964F87">
        <w:t>,</w:t>
      </w:r>
      <w:r w:rsidR="00D1439C" w:rsidRPr="00964F87">
        <w:t xml:space="preserve"> pour</w:t>
      </w:r>
      <w:r w:rsidR="00AF2686" w:rsidRPr="00964F87">
        <w:t xml:space="preserve"> financer</w:t>
      </w:r>
      <w:r w:rsidR="00D1439C" w:rsidRPr="00964F87">
        <w:t xml:space="preserve"> une proposition de projet</w:t>
      </w:r>
      <w:r w:rsidR="00AF2686" w:rsidRPr="00964F87">
        <w:t xml:space="preserve"> de reconstruction et </w:t>
      </w:r>
      <w:r w:rsidR="00D1439C" w:rsidRPr="00964F87">
        <w:t>de</w:t>
      </w:r>
      <w:r w:rsidR="00AF2686" w:rsidRPr="00964F87">
        <w:t xml:space="preserve"> </w:t>
      </w:r>
      <w:r w:rsidR="00D1439C" w:rsidRPr="00964F87">
        <w:t>gestion des risques de catastrophe</w:t>
      </w:r>
      <w:r w:rsidR="0002446E" w:rsidRPr="00964F87">
        <w:t>.</w:t>
      </w:r>
    </w:p>
    <w:p w:rsidR="00DF5A24" w:rsidRPr="00964F87" w:rsidRDefault="002B2E23" w:rsidP="00013CFC">
      <w:pPr>
        <w:numPr>
          <w:ilvl w:val="0"/>
          <w:numId w:val="18"/>
        </w:numPr>
        <w:spacing w:after="240"/>
        <w:jc w:val="both"/>
      </w:pPr>
      <w:r w:rsidRPr="00964F87">
        <w:t xml:space="preserve">Le don proposé contribuerait à aider le </w:t>
      </w:r>
      <w:r w:rsidR="00C658C9" w:rsidRPr="00964F87">
        <w:t>Bénéficiaire</w:t>
      </w:r>
      <w:r w:rsidRPr="00964F87">
        <w:t xml:space="preserve"> à renforcer sa capacité de faire face aux catastrophes et la capacité d</w:t>
      </w:r>
      <w:r w:rsidR="000A7636" w:rsidRPr="00964F87">
        <w:t>’</w:t>
      </w:r>
      <w:r w:rsidRPr="00964F87">
        <w:t>adaptation de</w:t>
      </w:r>
      <w:r w:rsidR="00CA4C89" w:rsidRPr="00964F87">
        <w:t>s</w:t>
      </w:r>
      <w:r w:rsidR="00C212A2" w:rsidRPr="00964F87">
        <w:t xml:space="preserve"> </w:t>
      </w:r>
      <w:r w:rsidRPr="00964F87">
        <w:t>infrastructure</w:t>
      </w:r>
      <w:r w:rsidR="00CA4C89" w:rsidRPr="00964F87">
        <w:t>s</w:t>
      </w:r>
      <w:r w:rsidRPr="00964F87">
        <w:t xml:space="preserve"> essentielle</w:t>
      </w:r>
      <w:r w:rsidR="00CA4C89" w:rsidRPr="00964F87">
        <w:t>s</w:t>
      </w:r>
      <w:r w:rsidRPr="00964F87">
        <w:t xml:space="preserve"> de transport</w:t>
      </w:r>
      <w:r w:rsidR="00013CFC" w:rsidRPr="00964F87">
        <w:t>.</w:t>
      </w:r>
    </w:p>
    <w:p w:rsidR="00DF5A24" w:rsidRPr="00964F87" w:rsidRDefault="002B2E23" w:rsidP="00221CE2">
      <w:pPr>
        <w:numPr>
          <w:ilvl w:val="0"/>
          <w:numId w:val="18"/>
        </w:numPr>
        <w:spacing w:after="240"/>
        <w:jc w:val="both"/>
      </w:pPr>
      <w:r w:rsidRPr="00964F87">
        <w:t xml:space="preserve">Parmi les activités du projet proposé figureraient </w:t>
      </w:r>
      <w:r w:rsidR="00E1344C" w:rsidRPr="00964F87">
        <w:t>:</w:t>
      </w:r>
    </w:p>
    <w:p w:rsidR="008F2531" w:rsidRPr="00964F87" w:rsidRDefault="002B2E23" w:rsidP="004600DF">
      <w:pPr>
        <w:pStyle w:val="ListParagraph"/>
        <w:numPr>
          <w:ilvl w:val="0"/>
          <w:numId w:val="38"/>
        </w:numPr>
      </w:pPr>
      <w:r w:rsidRPr="00964F87">
        <w:t>l</w:t>
      </w:r>
      <w:r w:rsidR="000A7636" w:rsidRPr="00964F87">
        <w:t>’</w:t>
      </w:r>
      <w:r w:rsidRPr="00964F87">
        <w:t>évaluation et l</w:t>
      </w:r>
      <w:r w:rsidR="000A7636" w:rsidRPr="00964F87">
        <w:t>’</w:t>
      </w:r>
      <w:r w:rsidRPr="00964F87">
        <w:t>analyse des risques naturels</w:t>
      </w:r>
      <w:r w:rsidR="00E1344C" w:rsidRPr="00964F87">
        <w:t>;</w:t>
      </w:r>
    </w:p>
    <w:p w:rsidR="008F2531" w:rsidRPr="00964F87" w:rsidRDefault="002B2E23" w:rsidP="004600DF">
      <w:pPr>
        <w:pStyle w:val="ListParagraph"/>
        <w:numPr>
          <w:ilvl w:val="0"/>
          <w:numId w:val="38"/>
        </w:numPr>
      </w:pPr>
      <w:r w:rsidRPr="00964F87">
        <w:t>l</w:t>
      </w:r>
      <w:r w:rsidR="000A7636" w:rsidRPr="00964F87">
        <w:t>’</w:t>
      </w:r>
      <w:r w:rsidRPr="00964F87">
        <w:t>amélioration de la prévention des catastrophes naturelles et des interventions d</w:t>
      </w:r>
      <w:r w:rsidR="000A7636" w:rsidRPr="00964F87">
        <w:t>’</w:t>
      </w:r>
      <w:r w:rsidRPr="00964F87">
        <w:t xml:space="preserve">urgence </w:t>
      </w:r>
      <w:r w:rsidR="00E1344C" w:rsidRPr="00964F87">
        <w:t>;</w:t>
      </w:r>
    </w:p>
    <w:p w:rsidR="008F2531" w:rsidRPr="00964F87" w:rsidRDefault="002B2E23" w:rsidP="004600DF">
      <w:pPr>
        <w:pStyle w:val="ListParagraph"/>
        <w:numPr>
          <w:ilvl w:val="0"/>
          <w:numId w:val="38"/>
        </w:numPr>
      </w:pPr>
      <w:r w:rsidRPr="00964F87">
        <w:t>la remise en état des infrastructures essentielles de transport vulnérables et endommagées</w:t>
      </w:r>
      <w:r w:rsidR="00E1344C" w:rsidRPr="00964F87">
        <w:t xml:space="preserve"> ;</w:t>
      </w:r>
    </w:p>
    <w:p w:rsidR="008F2531" w:rsidRPr="00964F87" w:rsidRDefault="00836510" w:rsidP="004600DF">
      <w:pPr>
        <w:pStyle w:val="ListParagraph"/>
        <w:numPr>
          <w:ilvl w:val="0"/>
          <w:numId w:val="38"/>
        </w:numPr>
      </w:pPr>
      <w:r w:rsidRPr="00964F87">
        <w:t>l</w:t>
      </w:r>
      <w:r w:rsidR="000A7636" w:rsidRPr="00964F87">
        <w:t>’</w:t>
      </w:r>
      <w:r w:rsidRPr="00964F87">
        <w:t>i</w:t>
      </w:r>
      <w:r w:rsidR="004B6937" w:rsidRPr="00964F87">
        <w:t>ntervention d</w:t>
      </w:r>
      <w:r w:rsidR="000A7636" w:rsidRPr="00964F87">
        <w:t>’</w:t>
      </w:r>
      <w:r w:rsidR="004B6937" w:rsidRPr="00964F87">
        <w:t>urgence</w:t>
      </w:r>
      <w:r w:rsidRPr="00964F87">
        <w:t xml:space="preserve"> et la reconstruction</w:t>
      </w:r>
      <w:r w:rsidR="00E1344C" w:rsidRPr="00964F87">
        <w:t xml:space="preserve"> ;</w:t>
      </w:r>
    </w:p>
    <w:p w:rsidR="008F2531" w:rsidRPr="00964F87" w:rsidRDefault="00836510" w:rsidP="004600DF">
      <w:pPr>
        <w:pStyle w:val="ListParagraph"/>
        <w:numPr>
          <w:ilvl w:val="0"/>
          <w:numId w:val="38"/>
        </w:numPr>
      </w:pPr>
      <w:r w:rsidRPr="00964F87">
        <w:t>l</w:t>
      </w:r>
      <w:r w:rsidR="000A7636" w:rsidRPr="00964F87">
        <w:t>’</w:t>
      </w:r>
      <w:r w:rsidRPr="00964F87">
        <w:t>a</w:t>
      </w:r>
      <w:r w:rsidR="004B6937" w:rsidRPr="00964F87">
        <w:t>ppui à la gestion et à l</w:t>
      </w:r>
      <w:r w:rsidR="000A7636" w:rsidRPr="00964F87">
        <w:t>’</w:t>
      </w:r>
      <w:r w:rsidR="004B6937" w:rsidRPr="00964F87">
        <w:t>exécution des projets</w:t>
      </w:r>
      <w:r w:rsidR="008267DA" w:rsidRPr="00964F87">
        <w:t>.</w:t>
      </w:r>
    </w:p>
    <w:p w:rsidR="00977A05" w:rsidRPr="00964F87" w:rsidRDefault="00977A05" w:rsidP="00977A05">
      <w:pPr>
        <w:pStyle w:val="ListParagraph"/>
        <w:ind w:left="1080"/>
      </w:pPr>
    </w:p>
    <w:p w:rsidR="00DF5A24" w:rsidRPr="00964F87" w:rsidRDefault="00836510" w:rsidP="00221CE2">
      <w:pPr>
        <w:numPr>
          <w:ilvl w:val="0"/>
          <w:numId w:val="18"/>
        </w:numPr>
        <w:spacing w:after="240"/>
        <w:jc w:val="both"/>
      </w:pPr>
      <w:r w:rsidRPr="00964F87">
        <w:t>Le projet proposé</w:t>
      </w:r>
      <w:r w:rsidR="001E028D" w:rsidRPr="00964F87">
        <w:t xml:space="preserve"> </w:t>
      </w:r>
      <w:r w:rsidRPr="00964F87">
        <w:t>est financé entièrement par l</w:t>
      </w:r>
      <w:r w:rsidR="000A7636" w:rsidRPr="00964F87">
        <w:t>’</w:t>
      </w:r>
      <w:r w:rsidR="0002446E" w:rsidRPr="00964F87">
        <w:t>IDA</w:t>
      </w:r>
      <w:r w:rsidR="001E028D" w:rsidRPr="00964F87">
        <w:t xml:space="preserve">. </w:t>
      </w:r>
    </w:p>
    <w:p w:rsidR="001E028D" w:rsidRPr="00964F87" w:rsidRDefault="00836510" w:rsidP="001E028D">
      <w:pPr>
        <w:pStyle w:val="PDSHeading2"/>
        <w:spacing w:after="240"/>
        <w:rPr>
          <w:bCs/>
          <w:szCs w:val="24"/>
          <w:lang w:val="fr-FR"/>
        </w:rPr>
      </w:pPr>
      <w:bookmarkStart w:id="7" w:name="_Toc40780170"/>
      <w:bookmarkStart w:id="8" w:name="_Toc307578508"/>
      <w:r w:rsidRPr="00964F87">
        <w:rPr>
          <w:bCs/>
          <w:szCs w:val="24"/>
          <w:lang w:val="fr-FR"/>
        </w:rPr>
        <w:t>Le défi de l</w:t>
      </w:r>
      <w:r w:rsidR="000A7636" w:rsidRPr="00964F87">
        <w:rPr>
          <w:bCs/>
          <w:szCs w:val="24"/>
          <w:lang w:val="fr-FR"/>
        </w:rPr>
        <w:t>’</w:t>
      </w:r>
      <w:r w:rsidRPr="00964F87">
        <w:rPr>
          <w:bCs/>
          <w:szCs w:val="24"/>
          <w:lang w:val="fr-FR"/>
        </w:rPr>
        <w:t xml:space="preserve">urgence </w:t>
      </w:r>
      <w:r w:rsidR="00E1344C" w:rsidRPr="00964F87">
        <w:rPr>
          <w:bCs/>
          <w:szCs w:val="24"/>
          <w:lang w:val="fr-FR"/>
        </w:rPr>
        <w:t>:</w:t>
      </w:r>
      <w:r w:rsidR="001E028D" w:rsidRPr="00964F87">
        <w:rPr>
          <w:bCs/>
          <w:szCs w:val="24"/>
          <w:lang w:val="fr-FR"/>
        </w:rPr>
        <w:t xml:space="preserve"> </w:t>
      </w:r>
      <w:r w:rsidRPr="00964F87">
        <w:rPr>
          <w:bCs/>
          <w:szCs w:val="24"/>
          <w:lang w:val="fr-FR"/>
        </w:rPr>
        <w:t>contexte du pays</w:t>
      </w:r>
      <w:r w:rsidR="001E028D" w:rsidRPr="00964F87">
        <w:rPr>
          <w:bCs/>
          <w:szCs w:val="24"/>
          <w:lang w:val="fr-FR"/>
        </w:rPr>
        <w:t xml:space="preserve">, </w:t>
      </w:r>
      <w:r w:rsidRPr="00964F87">
        <w:rPr>
          <w:bCs/>
          <w:szCs w:val="24"/>
          <w:lang w:val="fr-FR"/>
        </w:rPr>
        <w:t xml:space="preserve">stratégie de reconstruction et justification </w:t>
      </w:r>
      <w:r w:rsidR="000846C1" w:rsidRPr="00964F87">
        <w:rPr>
          <w:bCs/>
          <w:szCs w:val="24"/>
          <w:lang w:val="fr-FR"/>
        </w:rPr>
        <w:t xml:space="preserve">               </w:t>
      </w:r>
      <w:r w:rsidRPr="00964F87">
        <w:rPr>
          <w:bCs/>
          <w:szCs w:val="24"/>
          <w:lang w:val="fr-FR"/>
        </w:rPr>
        <w:t>du projet d</w:t>
      </w:r>
      <w:r w:rsidR="000A7636" w:rsidRPr="00964F87">
        <w:rPr>
          <w:bCs/>
          <w:szCs w:val="24"/>
          <w:lang w:val="fr-FR"/>
        </w:rPr>
        <w:t>’</w:t>
      </w:r>
      <w:r w:rsidRPr="00964F87">
        <w:rPr>
          <w:bCs/>
          <w:szCs w:val="24"/>
          <w:lang w:val="fr-FR"/>
        </w:rPr>
        <w:t>urgence proposé de la Banque</w:t>
      </w:r>
      <w:r w:rsidR="001E028D" w:rsidRPr="00964F87">
        <w:rPr>
          <w:bCs/>
          <w:szCs w:val="24"/>
          <w:lang w:val="fr-FR"/>
        </w:rPr>
        <w:t>.</w:t>
      </w:r>
      <w:bookmarkEnd w:id="7"/>
      <w:bookmarkEnd w:id="8"/>
    </w:p>
    <w:p w:rsidR="00DF5A24" w:rsidRPr="00964F87" w:rsidRDefault="008D5613" w:rsidP="0015706E">
      <w:pPr>
        <w:numPr>
          <w:ilvl w:val="0"/>
          <w:numId w:val="18"/>
        </w:numPr>
        <w:spacing w:after="240"/>
        <w:jc w:val="both"/>
      </w:pPr>
      <w:r w:rsidRPr="00964F87">
        <w:t>L</w:t>
      </w:r>
      <w:r w:rsidR="000A7636" w:rsidRPr="00964F87">
        <w:t>’</w:t>
      </w:r>
      <w:r w:rsidRPr="00964F87">
        <w:t>édition 2010 de l</w:t>
      </w:r>
      <w:r w:rsidR="000A7636" w:rsidRPr="00964F87">
        <w:t>’</w:t>
      </w:r>
      <w:r w:rsidRPr="00964F87">
        <w:t xml:space="preserve">indice du développement place </w:t>
      </w:r>
      <w:r w:rsidR="007720DE" w:rsidRPr="00964F87">
        <w:t>Haïti</w:t>
      </w:r>
      <w:r w:rsidR="001E028D" w:rsidRPr="00964F87">
        <w:t xml:space="preserve"> </w:t>
      </w:r>
      <w:r w:rsidR="00C8379B" w:rsidRPr="00964F87">
        <w:t>au</w:t>
      </w:r>
      <w:r w:rsidR="0015706E" w:rsidRPr="00964F87">
        <w:t xml:space="preserve"> </w:t>
      </w:r>
      <w:r w:rsidR="001E028D" w:rsidRPr="00964F87">
        <w:t>148</w:t>
      </w:r>
      <w:r w:rsidR="0015706E" w:rsidRPr="00964F87">
        <w:rPr>
          <w:vertAlign w:val="superscript"/>
        </w:rPr>
        <w:t>e</w:t>
      </w:r>
      <w:r w:rsidR="0015706E" w:rsidRPr="00964F87">
        <w:t xml:space="preserve"> </w:t>
      </w:r>
      <w:r w:rsidR="00C8379B" w:rsidRPr="00964F87">
        <w:t>rang</w:t>
      </w:r>
      <w:r w:rsidR="00CA2A09" w:rsidRPr="00964F87">
        <w:t xml:space="preserve"> </w:t>
      </w:r>
      <w:r w:rsidR="0015706E" w:rsidRPr="00964F87">
        <w:t xml:space="preserve">sur </w:t>
      </w:r>
      <w:r w:rsidR="001E028D" w:rsidRPr="00964F87">
        <w:t>17</w:t>
      </w:r>
      <w:r w:rsidR="007124A4" w:rsidRPr="00964F87">
        <w:t>2</w:t>
      </w:r>
      <w:r w:rsidR="001E028D" w:rsidRPr="00964F87">
        <w:t xml:space="preserve"> </w:t>
      </w:r>
      <w:r w:rsidR="0015706E" w:rsidRPr="00964F87">
        <w:t xml:space="preserve">pays. Avec un </w:t>
      </w:r>
      <w:r w:rsidR="0024574D" w:rsidRPr="00964F87">
        <w:t>produit intérieur brut (</w:t>
      </w:r>
      <w:r w:rsidR="0015706E" w:rsidRPr="00964F87">
        <w:t>PIB</w:t>
      </w:r>
      <w:r w:rsidR="0024574D" w:rsidRPr="00964F87">
        <w:t>)</w:t>
      </w:r>
      <w:r w:rsidR="0015706E" w:rsidRPr="00964F87">
        <w:t xml:space="preserve"> par habitant de </w:t>
      </w:r>
      <w:r w:rsidR="005542C1" w:rsidRPr="00964F87">
        <w:t>673</w:t>
      </w:r>
      <w:r w:rsidR="0015706E" w:rsidRPr="00964F87">
        <w:t xml:space="preserve"> dollars</w:t>
      </w:r>
      <w:r w:rsidR="005542C1" w:rsidRPr="00964F87">
        <w:t>,</w:t>
      </w:r>
      <w:r w:rsidR="006336B3" w:rsidRPr="00964F87">
        <w:t xml:space="preserve"> </w:t>
      </w:r>
      <w:r w:rsidRPr="00964F87">
        <w:t xml:space="preserve">Haïti </w:t>
      </w:r>
      <w:r w:rsidR="0015706E" w:rsidRPr="00964F87">
        <w:t xml:space="preserve">est le pays le plus </w:t>
      </w:r>
      <w:r w:rsidR="00C8379B" w:rsidRPr="00964F87">
        <w:t>pauvre</w:t>
      </w:r>
      <w:r w:rsidR="0015706E" w:rsidRPr="00964F87">
        <w:t xml:space="preserve"> de la région Amérique latine et Caraïbes</w:t>
      </w:r>
      <w:r w:rsidR="001E028D" w:rsidRPr="00964F87">
        <w:t xml:space="preserve"> </w:t>
      </w:r>
      <w:r w:rsidR="0015706E" w:rsidRPr="00964F87">
        <w:t xml:space="preserve">et figure parmi les pays les plus </w:t>
      </w:r>
      <w:r w:rsidR="00C8379B" w:rsidRPr="00964F87">
        <w:t>démunis</w:t>
      </w:r>
      <w:r w:rsidR="0015706E" w:rsidRPr="00964F87">
        <w:t xml:space="preserve"> </w:t>
      </w:r>
      <w:r w:rsidR="00C8379B" w:rsidRPr="00964F87">
        <w:t>de la planète</w:t>
      </w:r>
      <w:r w:rsidR="00CA2A09" w:rsidRPr="00964F87">
        <w:t>. Plus</w:t>
      </w:r>
      <w:r w:rsidR="0015706E" w:rsidRPr="00964F87">
        <w:t xml:space="preserve"> de la moitié de sa population</w:t>
      </w:r>
      <w:r w:rsidRPr="00964F87">
        <w:t>,</w:t>
      </w:r>
      <w:r w:rsidR="0015706E" w:rsidRPr="00964F87">
        <w:t xml:space="preserve"> </w:t>
      </w:r>
      <w:r w:rsidR="00C8379B" w:rsidRPr="00964F87">
        <w:t>qui s</w:t>
      </w:r>
      <w:r w:rsidR="000A7636" w:rsidRPr="00964F87">
        <w:t>’</w:t>
      </w:r>
      <w:r w:rsidR="00C8379B" w:rsidRPr="00964F87">
        <w:t>élève à</w:t>
      </w:r>
      <w:r w:rsidR="0015706E" w:rsidRPr="00964F87">
        <w:t xml:space="preserve"> 10 millions d</w:t>
      </w:r>
      <w:r w:rsidR="000A7636" w:rsidRPr="00964F87">
        <w:t>’</w:t>
      </w:r>
      <w:r w:rsidR="0015706E" w:rsidRPr="00964F87">
        <w:t>habitants</w:t>
      </w:r>
      <w:r w:rsidRPr="00964F87">
        <w:t>,</w:t>
      </w:r>
      <w:r w:rsidR="0015706E" w:rsidRPr="00964F87">
        <w:t xml:space="preserve"> vit dans la pauvreté absolue</w:t>
      </w:r>
      <w:r w:rsidR="001E028D" w:rsidRPr="00964F87">
        <w:t xml:space="preserve"> </w:t>
      </w:r>
      <w:r w:rsidR="0061335D" w:rsidRPr="00964F87">
        <w:t>—</w:t>
      </w:r>
      <w:r w:rsidR="001E028D" w:rsidRPr="00964F87">
        <w:t xml:space="preserve"> </w:t>
      </w:r>
      <w:r w:rsidR="0015706E" w:rsidRPr="00964F87">
        <w:t xml:space="preserve">avec moins de </w:t>
      </w:r>
      <w:r w:rsidR="001E028D" w:rsidRPr="00964F87">
        <w:t xml:space="preserve">1 </w:t>
      </w:r>
      <w:r w:rsidR="0015706E" w:rsidRPr="00964F87">
        <w:t xml:space="preserve">dollar par jour </w:t>
      </w:r>
      <w:r w:rsidR="0061335D" w:rsidRPr="00964F87">
        <w:t>—</w:t>
      </w:r>
      <w:r w:rsidR="001E028D" w:rsidRPr="00964F87">
        <w:t xml:space="preserve"> </w:t>
      </w:r>
      <w:r w:rsidR="0015706E" w:rsidRPr="00964F87">
        <w:t xml:space="preserve">et </w:t>
      </w:r>
      <w:r w:rsidR="001E028D" w:rsidRPr="00964F87">
        <w:t xml:space="preserve">78 </w:t>
      </w:r>
      <w:r w:rsidR="0015706E" w:rsidRPr="00964F87">
        <w:t>%</w:t>
      </w:r>
      <w:r w:rsidR="001E028D" w:rsidRPr="00964F87">
        <w:t xml:space="preserve"> </w:t>
      </w:r>
      <w:r w:rsidR="00312864" w:rsidRPr="00964F87">
        <w:t xml:space="preserve">dispose de moins </w:t>
      </w:r>
      <w:r w:rsidR="00CA2A09" w:rsidRPr="00964F87">
        <w:t xml:space="preserve">de </w:t>
      </w:r>
      <w:r w:rsidR="001E028D" w:rsidRPr="00964F87">
        <w:t xml:space="preserve">2 </w:t>
      </w:r>
      <w:r w:rsidR="00CA2A09" w:rsidRPr="00964F87">
        <w:t xml:space="preserve">dollars </w:t>
      </w:r>
      <w:r w:rsidR="00312864" w:rsidRPr="00964F87">
        <w:t>quotidiennement pour vivre</w:t>
      </w:r>
      <w:r w:rsidR="001E028D" w:rsidRPr="00964F87">
        <w:t>.</w:t>
      </w:r>
    </w:p>
    <w:p w:rsidR="00DF5A24" w:rsidRPr="007C15BF" w:rsidRDefault="007720DE" w:rsidP="00221CE2">
      <w:pPr>
        <w:numPr>
          <w:ilvl w:val="0"/>
          <w:numId w:val="18"/>
        </w:numPr>
        <w:spacing w:after="240"/>
        <w:jc w:val="both"/>
      </w:pPr>
      <w:r w:rsidRPr="00964F87">
        <w:t>Haïti</w:t>
      </w:r>
      <w:r w:rsidR="001E028D" w:rsidRPr="00964F87">
        <w:t xml:space="preserve"> </w:t>
      </w:r>
      <w:r w:rsidR="00CA2A09" w:rsidRPr="00964F87">
        <w:t>se classe p</w:t>
      </w:r>
      <w:r w:rsidR="00C8379B" w:rsidRPr="00964F87">
        <w:t>armi les pays les plus exposés à de multiples</w:t>
      </w:r>
      <w:r w:rsidR="00CA2A09" w:rsidRPr="00964F87">
        <w:t xml:space="preserve"> risques naturels</w:t>
      </w:r>
      <w:r w:rsidR="001E028D" w:rsidRPr="00964F87">
        <w:t xml:space="preserve">, </w:t>
      </w:r>
      <w:r w:rsidR="00CA2A09" w:rsidRPr="00964F87">
        <w:t>d</w:t>
      </w:r>
      <w:r w:rsidR="000A7636" w:rsidRPr="00964F87">
        <w:t>’</w:t>
      </w:r>
      <w:r w:rsidR="00CA2A09" w:rsidRPr="00964F87">
        <w:t>après l</w:t>
      </w:r>
      <w:r w:rsidR="000A7636" w:rsidRPr="00964F87">
        <w:t>’</w:t>
      </w:r>
      <w:r w:rsidR="00CA2A09" w:rsidRPr="00964F87">
        <w:t xml:space="preserve">étude de la </w:t>
      </w:r>
      <w:r w:rsidR="0015706E" w:rsidRPr="00964F87">
        <w:t>Banque mondiale</w:t>
      </w:r>
      <w:r w:rsidR="001E028D" w:rsidRPr="00964F87">
        <w:t xml:space="preserve"> </w:t>
      </w:r>
      <w:r w:rsidR="00CA2A09" w:rsidRPr="00964F87">
        <w:t>relative à la cartographie des catastrophes naturelles</w:t>
      </w:r>
      <w:r w:rsidR="001E028D" w:rsidRPr="00964F87">
        <w:rPr>
          <w:vertAlign w:val="superscript"/>
        </w:rPr>
        <w:footnoteReference w:id="1"/>
      </w:r>
      <w:r w:rsidR="00A133F2" w:rsidRPr="00964F87">
        <w:t>.</w:t>
      </w:r>
      <w:r w:rsidR="00FF2FE9" w:rsidRPr="00964F87">
        <w:t xml:space="preserve"> </w:t>
      </w:r>
      <w:r w:rsidR="005757CD" w:rsidRPr="00964F87">
        <w:t xml:space="preserve">Avec </w:t>
      </w:r>
      <w:r w:rsidR="001E028D" w:rsidRPr="00964F87">
        <w:t xml:space="preserve">96 </w:t>
      </w:r>
      <w:r w:rsidR="0015706E" w:rsidRPr="00964F87">
        <w:t>%</w:t>
      </w:r>
      <w:r w:rsidR="001E028D" w:rsidRPr="00964F87">
        <w:t xml:space="preserve"> </w:t>
      </w:r>
      <w:r w:rsidR="0055088E" w:rsidRPr="00964F87">
        <w:t xml:space="preserve">de sa population </w:t>
      </w:r>
      <w:r w:rsidR="00C8379B" w:rsidRPr="00964F87">
        <w:t xml:space="preserve">qui </w:t>
      </w:r>
      <w:r w:rsidR="0055088E" w:rsidRPr="00964F87">
        <w:t>vit à risque,</w:t>
      </w:r>
      <w:r w:rsidR="001E028D" w:rsidRPr="00964F87">
        <w:t xml:space="preserve"> </w:t>
      </w:r>
      <w:r w:rsidRPr="00964F87">
        <w:t>Haïti</w:t>
      </w:r>
      <w:r w:rsidR="001E028D" w:rsidRPr="00964F87">
        <w:t xml:space="preserve"> </w:t>
      </w:r>
      <w:r w:rsidR="0055088E" w:rsidRPr="00964F87">
        <w:t>affiche le taux le plus élevé de vulnérabilité aux ouragans parmi les petits États insulaires de la région</w:t>
      </w:r>
      <w:r w:rsidR="001E028D" w:rsidRPr="00964F87">
        <w:t xml:space="preserve"> (12</w:t>
      </w:r>
      <w:r w:rsidR="0055088E" w:rsidRPr="00964F87">
        <w:t>,</w:t>
      </w:r>
      <w:r w:rsidR="001E028D" w:rsidRPr="00964F87">
        <w:t xml:space="preserve">9 </w:t>
      </w:r>
      <w:r w:rsidR="0055088E" w:rsidRPr="00964F87">
        <w:t>sur une échelle de</w:t>
      </w:r>
      <w:r w:rsidR="001E028D" w:rsidRPr="00964F87">
        <w:t xml:space="preserve"> 13)</w:t>
      </w:r>
      <w:r w:rsidR="001E028D" w:rsidRPr="00964F87">
        <w:rPr>
          <w:vertAlign w:val="superscript"/>
        </w:rPr>
        <w:footnoteReference w:id="2"/>
      </w:r>
      <w:r w:rsidR="00A97A50" w:rsidRPr="00964F87">
        <w:t>.</w:t>
      </w:r>
      <w:r w:rsidR="00FF2FE9" w:rsidRPr="00964F87">
        <w:t xml:space="preserve"> </w:t>
      </w:r>
      <w:r w:rsidR="0042433F" w:rsidRPr="007C15BF">
        <w:t xml:space="preserve">Outre les risques </w:t>
      </w:r>
      <w:r w:rsidR="00A60072" w:rsidRPr="007C15BF">
        <w:t>hydrométéorologiques</w:t>
      </w:r>
      <w:r w:rsidR="001E028D" w:rsidRPr="007C15BF">
        <w:t xml:space="preserve">, </w:t>
      </w:r>
      <w:r w:rsidRPr="007C15BF">
        <w:t>Haïti</w:t>
      </w:r>
      <w:r w:rsidR="001E028D" w:rsidRPr="007C15BF">
        <w:t xml:space="preserve"> </w:t>
      </w:r>
      <w:r w:rsidR="0042433F" w:rsidRPr="007C15BF">
        <w:t>se trouve dans une zone sismique active</w:t>
      </w:r>
      <w:r w:rsidR="001E028D" w:rsidRPr="007C15BF">
        <w:t xml:space="preserve"> </w:t>
      </w:r>
      <w:r w:rsidR="0042433F" w:rsidRPr="007C15BF">
        <w:t>où se croisent plusieurs grandes lignes de faille tectonique</w:t>
      </w:r>
      <w:r w:rsidR="00576C4A" w:rsidRPr="007C15BF">
        <w:t>. La forte densité démographique du pays</w:t>
      </w:r>
      <w:r w:rsidR="001E028D" w:rsidRPr="007C15BF">
        <w:t xml:space="preserve"> (</w:t>
      </w:r>
      <w:r w:rsidR="00576C4A" w:rsidRPr="007C15BF">
        <w:t>jusqu</w:t>
      </w:r>
      <w:r w:rsidR="000A7636" w:rsidRPr="007C15BF">
        <w:t>’</w:t>
      </w:r>
      <w:r w:rsidR="00576C4A" w:rsidRPr="007C15BF">
        <w:t>à</w:t>
      </w:r>
      <w:r w:rsidR="001E028D" w:rsidRPr="007C15BF">
        <w:t xml:space="preserve"> 40</w:t>
      </w:r>
      <w:r w:rsidR="00576C4A" w:rsidRPr="007C15BF">
        <w:t xml:space="preserve"> </w:t>
      </w:r>
      <w:r w:rsidR="001E028D" w:rsidRPr="007C15BF">
        <w:t xml:space="preserve">000 </w:t>
      </w:r>
      <w:r w:rsidR="00576C4A" w:rsidRPr="007C15BF">
        <w:t>habitants au</w:t>
      </w:r>
      <w:r w:rsidR="001E028D" w:rsidRPr="007C15BF">
        <w:t xml:space="preserve"> km</w:t>
      </w:r>
      <w:r w:rsidR="001E028D" w:rsidRPr="007C15BF">
        <w:rPr>
          <w:vertAlign w:val="superscript"/>
        </w:rPr>
        <w:t>2</w:t>
      </w:r>
      <w:r w:rsidR="001E028D" w:rsidRPr="007C15BF">
        <w:t xml:space="preserve"> </w:t>
      </w:r>
      <w:r w:rsidR="00576C4A" w:rsidRPr="007C15BF">
        <w:t>à</w:t>
      </w:r>
      <w:r w:rsidR="001E028D" w:rsidRPr="007C15BF">
        <w:t xml:space="preserve"> Port-au-Prince), </w:t>
      </w:r>
      <w:r w:rsidR="00576C4A" w:rsidRPr="007C15BF">
        <w:t>combinée avec le grand nombre d</w:t>
      </w:r>
      <w:r w:rsidR="000A7636" w:rsidRPr="007C15BF">
        <w:t>’</w:t>
      </w:r>
      <w:r w:rsidR="00576C4A" w:rsidRPr="007C15BF">
        <w:t>établissements informels et la faiblesse des infrastructures</w:t>
      </w:r>
      <w:r w:rsidR="001E028D" w:rsidRPr="007C15BF">
        <w:t>,</w:t>
      </w:r>
      <w:r w:rsidR="0002446E" w:rsidRPr="007C15BF">
        <w:t xml:space="preserve"> rend </w:t>
      </w:r>
      <w:r w:rsidRPr="007C15BF">
        <w:t>Haïti</w:t>
      </w:r>
      <w:r w:rsidR="001E028D" w:rsidRPr="007C15BF">
        <w:t xml:space="preserve"> </w:t>
      </w:r>
      <w:r w:rsidR="00576C4A" w:rsidRPr="007C15BF">
        <w:t>et sa population particulièrement vulnérables</w:t>
      </w:r>
      <w:r w:rsidR="001E028D" w:rsidRPr="007C15BF">
        <w:t>.</w:t>
      </w:r>
    </w:p>
    <w:p w:rsidR="00DF5A24" w:rsidRPr="007C15BF" w:rsidRDefault="00576C4A" w:rsidP="00221CE2">
      <w:pPr>
        <w:numPr>
          <w:ilvl w:val="0"/>
          <w:numId w:val="18"/>
        </w:numPr>
        <w:spacing w:after="240"/>
        <w:jc w:val="both"/>
      </w:pPr>
      <w:r w:rsidRPr="007C15BF">
        <w:t>Au cours des 10 dernières années</w:t>
      </w:r>
      <w:r w:rsidR="001E028D" w:rsidRPr="007C15BF">
        <w:t xml:space="preserve">, </w:t>
      </w:r>
      <w:r w:rsidR="007720DE" w:rsidRPr="007C15BF">
        <w:t>Haïti</w:t>
      </w:r>
      <w:r w:rsidR="001E028D" w:rsidRPr="007C15BF">
        <w:t xml:space="preserve"> </w:t>
      </w:r>
      <w:r w:rsidRPr="007C15BF">
        <w:t>a pâti des effets de plusieurs phénomènes majeur</w:t>
      </w:r>
      <w:r w:rsidR="001E028D" w:rsidRPr="007C15BF">
        <w:t>s.</w:t>
      </w:r>
      <w:r w:rsidR="00FF2FE9" w:rsidRPr="007C15BF">
        <w:t xml:space="preserve"> </w:t>
      </w:r>
      <w:r w:rsidRPr="007C15BF">
        <w:t>En 20</w:t>
      </w:r>
      <w:r w:rsidR="001E028D" w:rsidRPr="007C15BF">
        <w:t>04,</w:t>
      </w:r>
      <w:r w:rsidRPr="007C15BF">
        <w:t xml:space="preserve"> la tempête tropicale</w:t>
      </w:r>
      <w:r w:rsidR="001E028D" w:rsidRPr="007C15BF">
        <w:t xml:space="preserve"> Jeanne </w:t>
      </w:r>
      <w:r w:rsidRPr="007C15BF">
        <w:t>a touché plus de</w:t>
      </w:r>
      <w:r w:rsidR="001E028D" w:rsidRPr="007C15BF">
        <w:t xml:space="preserve"> 315</w:t>
      </w:r>
      <w:r w:rsidRPr="007C15BF">
        <w:t xml:space="preserve"> </w:t>
      </w:r>
      <w:r w:rsidR="001E028D" w:rsidRPr="007C15BF">
        <w:t xml:space="preserve">000 </w:t>
      </w:r>
      <w:r w:rsidRPr="007C15BF">
        <w:t>personnes</w:t>
      </w:r>
      <w:r w:rsidR="00E1344C" w:rsidRPr="007C15BF">
        <w:t xml:space="preserve"> ;</w:t>
      </w:r>
      <w:r w:rsidR="001E028D" w:rsidRPr="007C15BF">
        <w:t xml:space="preserve"> </w:t>
      </w:r>
      <w:r w:rsidRPr="007C15BF">
        <w:t>en 20</w:t>
      </w:r>
      <w:r w:rsidR="001E028D" w:rsidRPr="007C15BF">
        <w:t>08,</w:t>
      </w:r>
      <w:r w:rsidRPr="007C15BF">
        <w:t xml:space="preserve"> l</w:t>
      </w:r>
      <w:r w:rsidR="000A7636" w:rsidRPr="007C15BF">
        <w:t>’</w:t>
      </w:r>
      <w:r w:rsidRPr="007C15BF">
        <w:t>ouragan</w:t>
      </w:r>
      <w:r w:rsidR="001E028D" w:rsidRPr="007C15BF">
        <w:t xml:space="preserve"> Fay </w:t>
      </w:r>
      <w:r w:rsidRPr="007C15BF">
        <w:t>et les tempêtes tropicales</w:t>
      </w:r>
      <w:r w:rsidR="001E028D" w:rsidRPr="007C15BF">
        <w:t xml:space="preserve"> Gustav, Hannah </w:t>
      </w:r>
      <w:r w:rsidRPr="007C15BF">
        <w:t>et</w:t>
      </w:r>
      <w:r w:rsidR="001E028D" w:rsidRPr="007C15BF">
        <w:t xml:space="preserve"> Ike</w:t>
      </w:r>
      <w:r w:rsidRPr="007C15BF">
        <w:t xml:space="preserve"> ont </w:t>
      </w:r>
      <w:r w:rsidR="00312864" w:rsidRPr="007C15BF">
        <w:t>affect</w:t>
      </w:r>
      <w:r w:rsidRPr="007C15BF">
        <w:t>é plus de 865 000 personnes</w:t>
      </w:r>
      <w:r w:rsidR="00E1344C" w:rsidRPr="007C15BF">
        <w:t xml:space="preserve"> ;</w:t>
      </w:r>
      <w:r w:rsidR="001E028D" w:rsidRPr="007C15BF">
        <w:t xml:space="preserve"> </w:t>
      </w:r>
      <w:r w:rsidRPr="007C15BF">
        <w:t>et</w:t>
      </w:r>
      <w:r w:rsidR="001E028D" w:rsidRPr="007C15BF">
        <w:t xml:space="preserve"> </w:t>
      </w:r>
      <w:r w:rsidRPr="007C15BF">
        <w:lastRenderedPageBreak/>
        <w:t>en 20</w:t>
      </w:r>
      <w:r w:rsidR="001E028D" w:rsidRPr="007C15BF">
        <w:t xml:space="preserve">10, </w:t>
      </w:r>
      <w:r w:rsidRPr="007C15BF">
        <w:t xml:space="preserve">plus de 3 millions de personnes ont souffert du </w:t>
      </w:r>
      <w:r w:rsidR="00C957BA" w:rsidRPr="007C15BF">
        <w:t>séisme</w:t>
      </w:r>
      <w:r w:rsidRPr="007C15BF">
        <w:t xml:space="preserve"> du 12 janvier. L</w:t>
      </w:r>
      <w:r w:rsidR="000A7636" w:rsidRPr="007C15BF">
        <w:t>’</w:t>
      </w:r>
      <w:r w:rsidRPr="007C15BF">
        <w:t>incidence de ces catastrophes sur l</w:t>
      </w:r>
      <w:r w:rsidR="000A7636" w:rsidRPr="007C15BF">
        <w:t>’</w:t>
      </w:r>
      <w:r w:rsidRPr="007C15BF">
        <w:t>économie nationale a été évaluée à</w:t>
      </w:r>
      <w:r w:rsidR="001E028D" w:rsidRPr="007C15BF">
        <w:t xml:space="preserve"> </w:t>
      </w:r>
      <w:r w:rsidR="00A133F2" w:rsidRPr="007C15BF">
        <w:t>7</w:t>
      </w:r>
      <w:r w:rsidR="00541064" w:rsidRPr="007C15BF">
        <w:t xml:space="preserve"> </w:t>
      </w:r>
      <w:r w:rsidR="0015706E" w:rsidRPr="007C15BF">
        <w:t>%</w:t>
      </w:r>
      <w:r w:rsidR="001E028D" w:rsidRPr="007C15BF">
        <w:t xml:space="preserve"> </w:t>
      </w:r>
      <w:r w:rsidRPr="007C15BF">
        <w:t>du PIB</w:t>
      </w:r>
      <w:r w:rsidR="001E028D" w:rsidRPr="007C15BF">
        <w:t xml:space="preserve"> </w:t>
      </w:r>
      <w:r w:rsidRPr="007C15BF">
        <w:t>en ce qui concerne la tempête tropicale</w:t>
      </w:r>
      <w:r w:rsidR="001E028D" w:rsidRPr="007C15BF">
        <w:t xml:space="preserve"> Jeanne (2004), </w:t>
      </w:r>
      <w:r w:rsidR="00312864" w:rsidRPr="007C15BF">
        <w:t xml:space="preserve">contre </w:t>
      </w:r>
      <w:r w:rsidR="001E028D" w:rsidRPr="007C15BF">
        <w:t xml:space="preserve">15 </w:t>
      </w:r>
      <w:r w:rsidR="0015706E" w:rsidRPr="007C15BF">
        <w:t>%</w:t>
      </w:r>
      <w:r w:rsidR="001E028D" w:rsidRPr="007C15BF">
        <w:t xml:space="preserve"> </w:t>
      </w:r>
      <w:r w:rsidRPr="007C15BF">
        <w:t>pour</w:t>
      </w:r>
      <w:r w:rsidR="00FF2FE9" w:rsidRPr="007C15BF">
        <w:t xml:space="preserve"> </w:t>
      </w:r>
      <w:r w:rsidRPr="007C15BF">
        <w:t>l</w:t>
      </w:r>
      <w:r w:rsidR="000A7636" w:rsidRPr="007C15BF">
        <w:t>’</w:t>
      </w:r>
      <w:r w:rsidRPr="007C15BF">
        <w:t>ouragan Fay et les tempêtes tropicales Gustav, Hannah et Ike</w:t>
      </w:r>
      <w:r w:rsidR="001E028D" w:rsidRPr="007C15BF">
        <w:t xml:space="preserve"> (2008), </w:t>
      </w:r>
      <w:r w:rsidRPr="007C15BF">
        <w:t>et</w:t>
      </w:r>
      <w:r w:rsidR="001E028D" w:rsidRPr="007C15BF">
        <w:t xml:space="preserve"> 120 </w:t>
      </w:r>
      <w:r w:rsidR="0015706E" w:rsidRPr="007C15BF">
        <w:t>%</w:t>
      </w:r>
      <w:r w:rsidR="001E028D" w:rsidRPr="007C15BF">
        <w:t xml:space="preserve"> </w:t>
      </w:r>
      <w:r w:rsidRPr="007C15BF">
        <w:t xml:space="preserve">pour </w:t>
      </w:r>
      <w:r w:rsidR="00047730" w:rsidRPr="007C15BF">
        <w:t xml:space="preserve">le séisme </w:t>
      </w:r>
      <w:r w:rsidRPr="007C15BF">
        <w:t>du 12 janvier</w:t>
      </w:r>
      <w:r w:rsidR="001E028D" w:rsidRPr="007C15BF">
        <w:t xml:space="preserve"> (2010)</w:t>
      </w:r>
      <w:r w:rsidR="001E028D" w:rsidRPr="007C15BF">
        <w:rPr>
          <w:vertAlign w:val="superscript"/>
        </w:rPr>
        <w:footnoteReference w:id="3"/>
      </w:r>
      <w:r w:rsidR="00A133F2" w:rsidRPr="007C15BF">
        <w:t>.</w:t>
      </w:r>
    </w:p>
    <w:p w:rsidR="00DF5A24" w:rsidRPr="007C15BF" w:rsidRDefault="00047730" w:rsidP="00221CE2">
      <w:pPr>
        <w:numPr>
          <w:ilvl w:val="0"/>
          <w:numId w:val="18"/>
        </w:numPr>
        <w:spacing w:after="240"/>
        <w:jc w:val="both"/>
      </w:pPr>
      <w:r w:rsidRPr="007C15BF">
        <w:t xml:space="preserve">Le tremblement de terre de </w:t>
      </w:r>
      <w:r w:rsidR="00A60072" w:rsidRPr="007C15BF">
        <w:t>janvier</w:t>
      </w:r>
      <w:r w:rsidR="001E028D" w:rsidRPr="007C15BF">
        <w:t xml:space="preserve"> 2010 </w:t>
      </w:r>
      <w:r w:rsidRPr="007C15BF">
        <w:t xml:space="preserve">a conduit à la </w:t>
      </w:r>
      <w:r w:rsidR="00C957BA" w:rsidRPr="007C15BF">
        <w:t>pire</w:t>
      </w:r>
      <w:r w:rsidRPr="007C15BF">
        <w:t xml:space="preserve"> catastrophe humanitaire jamais enregistrée dans l</w:t>
      </w:r>
      <w:r w:rsidR="000A7636" w:rsidRPr="007C15BF">
        <w:t>’</w:t>
      </w:r>
      <w:r w:rsidRPr="007C15BF">
        <w:t xml:space="preserve">histoire de la </w:t>
      </w:r>
      <w:r w:rsidRPr="00AE4D59">
        <w:t>région Amérique latine et Caraïbes</w:t>
      </w:r>
      <w:r w:rsidR="001E028D" w:rsidRPr="00AE4D59">
        <w:t xml:space="preserve">, </w:t>
      </w:r>
      <w:r w:rsidRPr="00AE4D59">
        <w:t>occasionnant une destruction massive des infrastructures pu</w:t>
      </w:r>
      <w:r w:rsidRPr="007C15BF">
        <w:t>bliques et privées</w:t>
      </w:r>
      <w:r w:rsidR="001E028D" w:rsidRPr="007C15BF">
        <w:t xml:space="preserve">, </w:t>
      </w:r>
      <w:r w:rsidRPr="007C15BF">
        <w:t xml:space="preserve">notamment les hôpitaux, </w:t>
      </w:r>
      <w:r w:rsidR="00C957BA" w:rsidRPr="007C15BF">
        <w:t xml:space="preserve">les </w:t>
      </w:r>
      <w:r w:rsidRPr="007C15BF">
        <w:t>établissements scolaires, les bâtiments publics</w:t>
      </w:r>
      <w:r w:rsidR="001E028D" w:rsidRPr="007C15BF">
        <w:t xml:space="preserve">, </w:t>
      </w:r>
      <w:r w:rsidRPr="007C15BF">
        <w:t xml:space="preserve">les habitations et les routes. Environ </w:t>
      </w:r>
      <w:r w:rsidR="00030CC0" w:rsidRPr="007C15BF">
        <w:t xml:space="preserve">             1,3 </w:t>
      </w:r>
      <w:r w:rsidRPr="007C15BF">
        <w:t>million de personnes ont été déplacées et</w:t>
      </w:r>
      <w:r w:rsidR="001E028D" w:rsidRPr="007C15BF">
        <w:t xml:space="preserve"> 220</w:t>
      </w:r>
      <w:r w:rsidRPr="007C15BF">
        <w:t xml:space="preserve"> </w:t>
      </w:r>
      <w:r w:rsidR="001E028D" w:rsidRPr="007C15BF">
        <w:t xml:space="preserve">000 </w:t>
      </w:r>
      <w:r w:rsidRPr="007C15BF">
        <w:t>ont péri</w:t>
      </w:r>
      <w:r w:rsidR="001E028D" w:rsidRPr="007C15BF">
        <w:t xml:space="preserve">. </w:t>
      </w:r>
      <w:r w:rsidRPr="007C15BF">
        <w:t>L</w:t>
      </w:r>
      <w:r w:rsidR="000A7636" w:rsidRPr="007C15BF">
        <w:t>’</w:t>
      </w:r>
      <w:r w:rsidRPr="007C15BF">
        <w:t xml:space="preserve">épicentre du séisme était très proche de </w:t>
      </w:r>
      <w:r w:rsidR="001E028D" w:rsidRPr="007C15BF">
        <w:t xml:space="preserve">Port-au-Prince, </w:t>
      </w:r>
      <w:r w:rsidRPr="007C15BF">
        <w:t>centre nerveux politique, économique et administratif du pays où sont générés</w:t>
      </w:r>
      <w:r w:rsidR="001E028D" w:rsidRPr="007C15BF">
        <w:t xml:space="preserve">, </w:t>
      </w:r>
      <w:r w:rsidRPr="007C15BF">
        <w:t>selon les estimations,</w:t>
      </w:r>
      <w:r w:rsidR="001E028D" w:rsidRPr="007C15BF">
        <w:t xml:space="preserve"> 65 </w:t>
      </w:r>
      <w:r w:rsidR="0015706E" w:rsidRPr="007C15BF">
        <w:t>%</w:t>
      </w:r>
      <w:r w:rsidR="001E028D" w:rsidRPr="007C15BF">
        <w:t xml:space="preserve"> </w:t>
      </w:r>
      <w:r w:rsidRPr="007C15BF">
        <w:t>du PIB et</w:t>
      </w:r>
      <w:r w:rsidR="001E028D" w:rsidRPr="007C15BF">
        <w:t xml:space="preserve"> 85 </w:t>
      </w:r>
      <w:r w:rsidR="0015706E" w:rsidRPr="007C15BF">
        <w:t>%</w:t>
      </w:r>
      <w:r w:rsidR="001E028D" w:rsidRPr="007C15BF">
        <w:t xml:space="preserve"> </w:t>
      </w:r>
      <w:r w:rsidRPr="007C15BF">
        <w:t>des recettes publiques</w:t>
      </w:r>
      <w:r w:rsidR="001E028D" w:rsidRPr="007C15BF">
        <w:t xml:space="preserve">. </w:t>
      </w:r>
    </w:p>
    <w:p w:rsidR="001E028D" w:rsidRPr="007C15BF" w:rsidRDefault="00047730" w:rsidP="001E028D">
      <w:pPr>
        <w:rPr>
          <w:b/>
        </w:rPr>
      </w:pPr>
      <w:r w:rsidRPr="007C15BF">
        <w:rPr>
          <w:b/>
        </w:rPr>
        <w:t>Contexte sectoriel et institutionnel</w:t>
      </w:r>
      <w:r w:rsidR="001E028D" w:rsidRPr="007C15BF">
        <w:rPr>
          <w:b/>
        </w:rPr>
        <w:t xml:space="preserve"> </w:t>
      </w:r>
    </w:p>
    <w:p w:rsidR="001E028D" w:rsidRPr="007C15BF" w:rsidRDefault="001E028D" w:rsidP="001E028D">
      <w:pPr>
        <w:pStyle w:val="BankNormal"/>
        <w:spacing w:after="0"/>
        <w:rPr>
          <w:szCs w:val="24"/>
        </w:rPr>
      </w:pPr>
    </w:p>
    <w:p w:rsidR="00DF5A24" w:rsidRPr="00AE4D59" w:rsidRDefault="00EE5A5B" w:rsidP="00221CE2">
      <w:pPr>
        <w:numPr>
          <w:ilvl w:val="0"/>
          <w:numId w:val="18"/>
        </w:numPr>
        <w:spacing w:after="240"/>
        <w:jc w:val="both"/>
      </w:pPr>
      <w:r w:rsidRPr="007C15BF">
        <w:t>L</w:t>
      </w:r>
      <w:r w:rsidR="00F15A62" w:rsidRPr="007C15BF">
        <w:t xml:space="preserve">a longue tradition </w:t>
      </w:r>
      <w:r w:rsidRPr="007C15BF">
        <w:t>d</w:t>
      </w:r>
      <w:r w:rsidR="000A7636" w:rsidRPr="007C15BF">
        <w:t>’</w:t>
      </w:r>
      <w:r w:rsidRPr="007C15BF">
        <w:t>instabilité politique d</w:t>
      </w:r>
      <w:r w:rsidR="000A7636" w:rsidRPr="007C15BF">
        <w:t>’</w:t>
      </w:r>
      <w:r w:rsidRPr="007C15BF">
        <w:t xml:space="preserve">Haïti </w:t>
      </w:r>
      <w:r w:rsidR="00F15A62" w:rsidRPr="007C15BF">
        <w:t>a</w:t>
      </w:r>
      <w:r w:rsidRPr="007C15BF">
        <w:t xml:space="preserve"> déjà considérablement </w:t>
      </w:r>
      <w:r w:rsidR="00713091" w:rsidRPr="007C15BF">
        <w:t>fragilisé</w:t>
      </w:r>
      <w:r w:rsidRPr="007C15BF">
        <w:t xml:space="preserve"> les institutions et les mécanismes de gouvernance</w:t>
      </w:r>
      <w:r w:rsidR="00713091" w:rsidRPr="007C15BF">
        <w:t xml:space="preserve"> du pays</w:t>
      </w:r>
      <w:r w:rsidRPr="007C15BF">
        <w:t xml:space="preserve">, </w:t>
      </w:r>
      <w:r w:rsidR="0021197A" w:rsidRPr="007C15BF">
        <w:t>ce</w:t>
      </w:r>
      <w:r w:rsidRPr="007C15BF">
        <w:t xml:space="preserve"> qui contribue à de graves contraintes budgétaires, réglementaires et de planification. </w:t>
      </w:r>
      <w:r w:rsidR="00713091" w:rsidRPr="007C15BF">
        <w:t>En raison de</w:t>
      </w:r>
      <w:r w:rsidRPr="007C15BF">
        <w:t xml:space="preserve"> ces contraintes</w:t>
      </w:r>
      <w:r w:rsidR="001E028D" w:rsidRPr="007C15BF">
        <w:t xml:space="preserve">, </w:t>
      </w:r>
      <w:r w:rsidRPr="007C15BF">
        <w:t xml:space="preserve">le </w:t>
      </w:r>
      <w:r w:rsidR="00F15A62" w:rsidRPr="007C15BF">
        <w:t>Gouvernement haïtien</w:t>
      </w:r>
      <w:r w:rsidR="00A52E45" w:rsidRPr="007C15BF">
        <w:t xml:space="preserve"> </w:t>
      </w:r>
      <w:r w:rsidRPr="007C15BF">
        <w:t>se heurte à des difficultés liées à l</w:t>
      </w:r>
      <w:r w:rsidR="000A7636" w:rsidRPr="007C15BF">
        <w:t>’</w:t>
      </w:r>
      <w:r w:rsidRPr="007C15BF">
        <w:t>élaboration des politiques et programmes stratégiques</w:t>
      </w:r>
      <w:r w:rsidR="001E028D" w:rsidRPr="007C15BF">
        <w:t xml:space="preserve">, </w:t>
      </w:r>
      <w:r w:rsidRPr="007C15BF">
        <w:t xml:space="preserve">à la coordination </w:t>
      </w:r>
      <w:r w:rsidR="00713091" w:rsidRPr="007C15BF">
        <w:t>de tous les</w:t>
      </w:r>
      <w:r w:rsidR="001E028D" w:rsidRPr="007C15BF">
        <w:t xml:space="preserve"> </w:t>
      </w:r>
      <w:r w:rsidR="00D83F45" w:rsidRPr="007C15BF">
        <w:t>ministères sectoriels</w:t>
      </w:r>
      <w:r w:rsidRPr="007C15BF">
        <w:t xml:space="preserve"> et à la mise en œuvre d</w:t>
      </w:r>
      <w:r w:rsidR="000A7636" w:rsidRPr="007C15BF">
        <w:t>’</w:t>
      </w:r>
      <w:r w:rsidRPr="007C15BF">
        <w:t>outils de suivi et d</w:t>
      </w:r>
      <w:r w:rsidR="000A7636" w:rsidRPr="007C15BF">
        <w:t>’</w:t>
      </w:r>
      <w:r w:rsidRPr="007C15BF">
        <w:t>évaluation pour exécuter avec s</w:t>
      </w:r>
      <w:r w:rsidR="00713091" w:rsidRPr="007C15BF">
        <w:t>uccès</w:t>
      </w:r>
      <w:r w:rsidRPr="007C15BF">
        <w:t xml:space="preserve"> un programme global de développement. Le manque de capacité institutionnelle et d</w:t>
      </w:r>
      <w:r w:rsidR="000A7636" w:rsidRPr="007C15BF">
        <w:t>’</w:t>
      </w:r>
      <w:r w:rsidRPr="007C15BF">
        <w:t>absorption a amené</w:t>
      </w:r>
      <w:r w:rsidR="001E028D" w:rsidRPr="007C15BF">
        <w:t xml:space="preserve"> </w:t>
      </w:r>
      <w:r w:rsidRPr="007C15BF">
        <w:t xml:space="preserve">le </w:t>
      </w:r>
      <w:r w:rsidR="00312864" w:rsidRPr="007C15BF">
        <w:t>g</w:t>
      </w:r>
      <w:r w:rsidR="00F15A62" w:rsidRPr="007C15BF">
        <w:t xml:space="preserve">ouvernement </w:t>
      </w:r>
      <w:r w:rsidRPr="007C15BF">
        <w:t xml:space="preserve">à </w:t>
      </w:r>
      <w:r w:rsidR="008D4A1F" w:rsidRPr="007C15BF">
        <w:t xml:space="preserve">entreprendre une planification et </w:t>
      </w:r>
      <w:r w:rsidR="008D4A1F" w:rsidRPr="00AE4D59">
        <w:t xml:space="preserve">des interventions réactives et </w:t>
      </w:r>
      <w:r w:rsidRPr="00AE4D59">
        <w:t>à court terme</w:t>
      </w:r>
      <w:r w:rsidR="008D4A1F" w:rsidRPr="00AE4D59">
        <w:t>, au lieu d</w:t>
      </w:r>
      <w:r w:rsidR="000A7636" w:rsidRPr="00AE4D59">
        <w:t>’</w:t>
      </w:r>
      <w:r w:rsidR="008D4A1F" w:rsidRPr="00AE4D59">
        <w:t xml:space="preserve">élaborer des stratégies et des programmes à long terme. Le </w:t>
      </w:r>
      <w:r w:rsidR="00713091" w:rsidRPr="00AE4D59">
        <w:t>séisme</w:t>
      </w:r>
      <w:r w:rsidR="008D4A1F" w:rsidRPr="00AE4D59">
        <w:t xml:space="preserve"> de janvier </w:t>
      </w:r>
      <w:r w:rsidR="001E028D" w:rsidRPr="00AE4D59">
        <w:t xml:space="preserve">2010 </w:t>
      </w:r>
      <w:r w:rsidR="00713091" w:rsidRPr="00AE4D59">
        <w:t>a</w:t>
      </w:r>
      <w:r w:rsidR="008D4A1F" w:rsidRPr="00AE4D59">
        <w:t xml:space="preserve"> exacerb</w:t>
      </w:r>
      <w:r w:rsidR="00713091" w:rsidRPr="00AE4D59">
        <w:t>é</w:t>
      </w:r>
      <w:r w:rsidR="008D4A1F" w:rsidRPr="00AE4D59">
        <w:t xml:space="preserve"> davantage les problèmes de gouvernance existants</w:t>
      </w:r>
      <w:r w:rsidR="001E028D" w:rsidRPr="00AE4D59">
        <w:t xml:space="preserve">, </w:t>
      </w:r>
      <w:r w:rsidR="008D4A1F" w:rsidRPr="00AE4D59">
        <w:t>en réduisant considérablement les capacités déjà faible</w:t>
      </w:r>
      <w:r w:rsidR="00713091" w:rsidRPr="00AE4D59">
        <w:t>s</w:t>
      </w:r>
      <w:r w:rsidR="008D4A1F" w:rsidRPr="00AE4D59">
        <w:t xml:space="preserve"> des pouvoirs publics</w:t>
      </w:r>
      <w:r w:rsidR="001E028D" w:rsidRPr="00AE4D59">
        <w:t>.</w:t>
      </w:r>
      <w:r w:rsidR="00FF2FE9" w:rsidRPr="00AE4D59">
        <w:t xml:space="preserve"> </w:t>
      </w:r>
    </w:p>
    <w:p w:rsidR="0002446E" w:rsidRPr="00AE4D59" w:rsidRDefault="00933057" w:rsidP="00221CE2">
      <w:pPr>
        <w:pStyle w:val="BankNormal"/>
        <w:numPr>
          <w:ilvl w:val="0"/>
          <w:numId w:val="18"/>
        </w:numPr>
        <w:spacing w:after="0"/>
        <w:jc w:val="both"/>
        <w:rPr>
          <w:szCs w:val="24"/>
        </w:rPr>
      </w:pPr>
      <w:r w:rsidRPr="00AE4D59">
        <w:rPr>
          <w:szCs w:val="24"/>
        </w:rPr>
        <w:t>L</w:t>
      </w:r>
      <w:r w:rsidR="00F15A62" w:rsidRPr="00AE4D59">
        <w:rPr>
          <w:szCs w:val="24"/>
        </w:rPr>
        <w:t>es insuffisances institutionnelles se manifestent le plus en situation d</w:t>
      </w:r>
      <w:r w:rsidR="000A7636" w:rsidRPr="00AE4D59">
        <w:rPr>
          <w:szCs w:val="24"/>
        </w:rPr>
        <w:t>’</w:t>
      </w:r>
      <w:r w:rsidR="00F15A62" w:rsidRPr="00AE4D59">
        <w:rPr>
          <w:szCs w:val="24"/>
        </w:rPr>
        <w:t>urgence</w:t>
      </w:r>
      <w:r w:rsidR="0002446E" w:rsidRPr="00AE4D59">
        <w:rPr>
          <w:szCs w:val="24"/>
        </w:rPr>
        <w:t xml:space="preserve">, </w:t>
      </w:r>
      <w:r w:rsidR="003A38DC" w:rsidRPr="00AE4D59">
        <w:rPr>
          <w:szCs w:val="24"/>
        </w:rPr>
        <w:t>mettant en lumière une prestation déficiente des services publics</w:t>
      </w:r>
      <w:r w:rsidR="0002446E" w:rsidRPr="00AE4D59">
        <w:rPr>
          <w:szCs w:val="24"/>
        </w:rPr>
        <w:t xml:space="preserve">, </w:t>
      </w:r>
      <w:r w:rsidR="003A38DC" w:rsidRPr="00AE4D59">
        <w:rPr>
          <w:szCs w:val="24"/>
        </w:rPr>
        <w:t>situation exacerbée par une dépendance envers les bailleurs de fonds</w:t>
      </w:r>
      <w:r w:rsidR="0002446E" w:rsidRPr="00AE4D59">
        <w:rPr>
          <w:szCs w:val="24"/>
        </w:rPr>
        <w:t xml:space="preserve"> </w:t>
      </w:r>
      <w:r w:rsidR="003A38DC" w:rsidRPr="00AE4D59">
        <w:rPr>
          <w:szCs w:val="24"/>
        </w:rPr>
        <w:t>et un faible niveau d</w:t>
      </w:r>
      <w:r w:rsidR="000A7636" w:rsidRPr="00AE4D59">
        <w:rPr>
          <w:szCs w:val="24"/>
        </w:rPr>
        <w:t>’</w:t>
      </w:r>
      <w:r w:rsidR="003A38DC" w:rsidRPr="00AE4D59">
        <w:rPr>
          <w:szCs w:val="24"/>
        </w:rPr>
        <w:t>investissement intérieur dans les infrastructures et le capital humain. Ces insuffisances constituent tout particulièrement un problème de taille</w:t>
      </w:r>
      <w:r w:rsidR="0002446E" w:rsidRPr="00AE4D59">
        <w:rPr>
          <w:szCs w:val="24"/>
        </w:rPr>
        <w:t xml:space="preserve"> </w:t>
      </w:r>
      <w:r w:rsidR="003A38DC" w:rsidRPr="00AE4D59">
        <w:rPr>
          <w:szCs w:val="24"/>
        </w:rPr>
        <w:t xml:space="preserve">dans la gestion des </w:t>
      </w:r>
      <w:r w:rsidR="00CE0E64" w:rsidRPr="00AE4D59">
        <w:rPr>
          <w:szCs w:val="24"/>
        </w:rPr>
        <w:t>risques de catastrophe</w:t>
      </w:r>
      <w:r w:rsidR="00713091" w:rsidRPr="00AE4D59">
        <w:rPr>
          <w:szCs w:val="24"/>
        </w:rPr>
        <w:t xml:space="preserve">, </w:t>
      </w:r>
      <w:r w:rsidR="003A38DC" w:rsidRPr="00AE4D59">
        <w:rPr>
          <w:szCs w:val="24"/>
        </w:rPr>
        <w:t>qui est multisectorielle</w:t>
      </w:r>
      <w:r w:rsidR="0002446E" w:rsidRPr="00AE4D59">
        <w:rPr>
          <w:szCs w:val="24"/>
        </w:rPr>
        <w:t>.</w:t>
      </w:r>
    </w:p>
    <w:p w:rsidR="001E028D" w:rsidRPr="00AE4D59" w:rsidRDefault="001E028D" w:rsidP="001E028D">
      <w:pPr>
        <w:pStyle w:val="BankNormal"/>
        <w:spacing w:after="0"/>
        <w:ind w:left="360"/>
        <w:jc w:val="both"/>
        <w:rPr>
          <w:szCs w:val="24"/>
        </w:rPr>
      </w:pPr>
    </w:p>
    <w:p w:rsidR="0002446E" w:rsidRPr="00AE4D59" w:rsidRDefault="00576C4A" w:rsidP="00221CE2">
      <w:pPr>
        <w:pStyle w:val="BankNormal"/>
        <w:numPr>
          <w:ilvl w:val="0"/>
          <w:numId w:val="18"/>
        </w:numPr>
        <w:spacing w:after="0"/>
        <w:jc w:val="both"/>
        <w:rPr>
          <w:szCs w:val="24"/>
        </w:rPr>
      </w:pPr>
      <w:r w:rsidRPr="00AE4D59">
        <w:rPr>
          <w:szCs w:val="24"/>
        </w:rPr>
        <w:t>En 20</w:t>
      </w:r>
      <w:r w:rsidR="0002446E" w:rsidRPr="00AE4D59">
        <w:rPr>
          <w:szCs w:val="24"/>
        </w:rPr>
        <w:t>01,</w:t>
      </w:r>
      <w:r w:rsidR="00CE0E64" w:rsidRPr="00AE4D59">
        <w:rPr>
          <w:szCs w:val="24"/>
        </w:rPr>
        <w:t xml:space="preserve"> un</w:t>
      </w:r>
      <w:r w:rsidR="0002446E" w:rsidRPr="00AE4D59">
        <w:rPr>
          <w:szCs w:val="24"/>
        </w:rPr>
        <w:t xml:space="preserve"> </w:t>
      </w:r>
      <w:r w:rsidR="003A38DC" w:rsidRPr="00AE4D59">
        <w:rPr>
          <w:szCs w:val="24"/>
        </w:rPr>
        <w:t>Système national de gestion des risques et des désastres</w:t>
      </w:r>
      <w:r w:rsidR="0002446E" w:rsidRPr="00AE4D59">
        <w:rPr>
          <w:szCs w:val="24"/>
        </w:rPr>
        <w:t xml:space="preserve"> (SNGRD) </w:t>
      </w:r>
      <w:r w:rsidR="0009785B" w:rsidRPr="00AE4D59">
        <w:rPr>
          <w:szCs w:val="24"/>
        </w:rPr>
        <w:t xml:space="preserve">a été créé pour </w:t>
      </w:r>
      <w:r w:rsidR="00CE2246" w:rsidRPr="00AE4D59">
        <w:rPr>
          <w:szCs w:val="24"/>
        </w:rPr>
        <w:t xml:space="preserve">prendre en charge </w:t>
      </w:r>
      <w:r w:rsidR="0009785B" w:rsidRPr="00AE4D59">
        <w:rPr>
          <w:szCs w:val="24"/>
        </w:rPr>
        <w:t>les opérations d</w:t>
      </w:r>
      <w:r w:rsidR="000A7636" w:rsidRPr="00AE4D59">
        <w:rPr>
          <w:szCs w:val="24"/>
        </w:rPr>
        <w:t>’</w:t>
      </w:r>
      <w:r w:rsidR="0009785B" w:rsidRPr="00AE4D59">
        <w:rPr>
          <w:szCs w:val="24"/>
        </w:rPr>
        <w:t>urgence et gérer le risque de catastrophe</w:t>
      </w:r>
      <w:r w:rsidR="0002446E" w:rsidRPr="00AE4D59">
        <w:rPr>
          <w:szCs w:val="24"/>
        </w:rPr>
        <w:t xml:space="preserve">, </w:t>
      </w:r>
      <w:r w:rsidR="0009785B" w:rsidRPr="00AE4D59">
        <w:rPr>
          <w:szCs w:val="24"/>
        </w:rPr>
        <w:t>mais sa capacité est faible et il souffre d</w:t>
      </w:r>
      <w:r w:rsidR="000A7636" w:rsidRPr="00AE4D59">
        <w:rPr>
          <w:szCs w:val="24"/>
        </w:rPr>
        <w:t>’</w:t>
      </w:r>
      <w:r w:rsidR="0009785B" w:rsidRPr="00AE4D59">
        <w:rPr>
          <w:szCs w:val="24"/>
        </w:rPr>
        <w:t>un manque d</w:t>
      </w:r>
      <w:r w:rsidR="000A7636" w:rsidRPr="00AE4D59">
        <w:rPr>
          <w:szCs w:val="24"/>
        </w:rPr>
        <w:t>’</w:t>
      </w:r>
      <w:r w:rsidR="0009785B" w:rsidRPr="00AE4D59">
        <w:rPr>
          <w:szCs w:val="24"/>
        </w:rPr>
        <w:t>appui institutionnel</w:t>
      </w:r>
      <w:r w:rsidR="0002446E" w:rsidRPr="00AE4D59">
        <w:rPr>
          <w:szCs w:val="24"/>
        </w:rPr>
        <w:t xml:space="preserve">. </w:t>
      </w:r>
      <w:r w:rsidR="0009785B" w:rsidRPr="00AE4D59">
        <w:rPr>
          <w:szCs w:val="24"/>
        </w:rPr>
        <w:t>À titre illustratif</w:t>
      </w:r>
      <w:r w:rsidR="0002446E" w:rsidRPr="00AE4D59">
        <w:rPr>
          <w:szCs w:val="24"/>
        </w:rPr>
        <w:t xml:space="preserve">, </w:t>
      </w:r>
      <w:r w:rsidR="0009785B" w:rsidRPr="00AE4D59">
        <w:rPr>
          <w:szCs w:val="24"/>
        </w:rPr>
        <w:t xml:space="preserve">aucun ministère </w:t>
      </w:r>
      <w:r w:rsidR="00CE2246" w:rsidRPr="00AE4D59">
        <w:rPr>
          <w:szCs w:val="24"/>
        </w:rPr>
        <w:t>sectoriel</w:t>
      </w:r>
      <w:r w:rsidR="0009785B" w:rsidRPr="00AE4D59">
        <w:rPr>
          <w:szCs w:val="24"/>
        </w:rPr>
        <w:t xml:space="preserve"> n</w:t>
      </w:r>
      <w:r w:rsidR="000A7636" w:rsidRPr="00AE4D59">
        <w:rPr>
          <w:szCs w:val="24"/>
        </w:rPr>
        <w:t>’</w:t>
      </w:r>
      <w:r w:rsidR="0009785B" w:rsidRPr="00AE4D59">
        <w:rPr>
          <w:szCs w:val="24"/>
        </w:rPr>
        <w:t xml:space="preserve">est officiellement responsable des activités de gestion des </w:t>
      </w:r>
      <w:r w:rsidR="00CE0E64" w:rsidRPr="00AE4D59">
        <w:rPr>
          <w:szCs w:val="24"/>
        </w:rPr>
        <w:t>risques de catastrophe</w:t>
      </w:r>
      <w:r w:rsidR="0009785B" w:rsidRPr="00AE4D59">
        <w:rPr>
          <w:szCs w:val="24"/>
        </w:rPr>
        <w:t xml:space="preserve"> et </w:t>
      </w:r>
      <w:r w:rsidR="003A38DC" w:rsidRPr="00AE4D59">
        <w:rPr>
          <w:szCs w:val="24"/>
        </w:rPr>
        <w:t>le SNGRD</w:t>
      </w:r>
      <w:r w:rsidR="0002446E" w:rsidRPr="00AE4D59">
        <w:rPr>
          <w:szCs w:val="24"/>
        </w:rPr>
        <w:t xml:space="preserve"> </w:t>
      </w:r>
      <w:r w:rsidR="0009785B" w:rsidRPr="00AE4D59">
        <w:rPr>
          <w:szCs w:val="24"/>
        </w:rPr>
        <w:t>demeure officieux</w:t>
      </w:r>
      <w:r w:rsidR="0002446E" w:rsidRPr="00AE4D59">
        <w:rPr>
          <w:szCs w:val="24"/>
        </w:rPr>
        <w:t xml:space="preserve">, </w:t>
      </w:r>
      <w:r w:rsidR="0009785B" w:rsidRPr="00AE4D59">
        <w:rPr>
          <w:szCs w:val="24"/>
        </w:rPr>
        <w:t>sans aucun cadre législatif</w:t>
      </w:r>
      <w:r w:rsidR="0002446E" w:rsidRPr="00AE4D59">
        <w:rPr>
          <w:szCs w:val="24"/>
        </w:rPr>
        <w:t xml:space="preserve">. </w:t>
      </w:r>
      <w:r w:rsidR="00C96AB9" w:rsidRPr="00AE4D59">
        <w:rPr>
          <w:szCs w:val="24"/>
        </w:rPr>
        <w:t>Ces contraintes brident la capacité opérationnelle du système</w:t>
      </w:r>
      <w:r w:rsidR="0002446E" w:rsidRPr="00AE4D59">
        <w:rPr>
          <w:szCs w:val="24"/>
        </w:rPr>
        <w:t xml:space="preserve">. </w:t>
      </w:r>
      <w:r w:rsidR="007720DE" w:rsidRPr="00AE4D59">
        <w:rPr>
          <w:szCs w:val="24"/>
        </w:rPr>
        <w:t>Haïti</w:t>
      </w:r>
      <w:r w:rsidR="00C96AB9" w:rsidRPr="00AE4D59">
        <w:rPr>
          <w:szCs w:val="24"/>
        </w:rPr>
        <w:t xml:space="preserve"> dispose d</w:t>
      </w:r>
      <w:r w:rsidR="000A7636" w:rsidRPr="00AE4D59">
        <w:rPr>
          <w:szCs w:val="24"/>
        </w:rPr>
        <w:t>’</w:t>
      </w:r>
      <w:r w:rsidR="00C96AB9" w:rsidRPr="00AE4D59">
        <w:rPr>
          <w:szCs w:val="24"/>
        </w:rPr>
        <w:t>un mécanisme de coordination de haut niveau</w:t>
      </w:r>
      <w:r w:rsidR="00FF2FE9" w:rsidRPr="00AE4D59">
        <w:rPr>
          <w:szCs w:val="24"/>
        </w:rPr>
        <w:t xml:space="preserve"> </w:t>
      </w:r>
      <w:r w:rsidR="00933057" w:rsidRPr="00AE4D59">
        <w:rPr>
          <w:szCs w:val="24"/>
        </w:rPr>
        <w:t xml:space="preserve">qui réunit les ministères sectoriels et les institutions techniques chargées de la gestion des </w:t>
      </w:r>
      <w:r w:rsidR="00CE0E64" w:rsidRPr="00AE4D59">
        <w:rPr>
          <w:szCs w:val="24"/>
        </w:rPr>
        <w:t>risques de catastrophe</w:t>
      </w:r>
      <w:r w:rsidR="0002446E" w:rsidRPr="00AE4D59">
        <w:rPr>
          <w:szCs w:val="24"/>
        </w:rPr>
        <w:t>.</w:t>
      </w:r>
      <w:r w:rsidR="006336B3" w:rsidRPr="00AE4D59">
        <w:rPr>
          <w:szCs w:val="24"/>
        </w:rPr>
        <w:t xml:space="preserve"> </w:t>
      </w:r>
      <w:r w:rsidR="00CE2246" w:rsidRPr="00AE4D59">
        <w:rPr>
          <w:szCs w:val="24"/>
        </w:rPr>
        <w:t>C</w:t>
      </w:r>
      <w:r w:rsidR="00933057" w:rsidRPr="00AE4D59">
        <w:rPr>
          <w:szCs w:val="24"/>
        </w:rPr>
        <w:t xml:space="preserve">ette situation de non-institutionnalisation est exacerbée par le besoin </w:t>
      </w:r>
      <w:r w:rsidR="00054B6B" w:rsidRPr="00AE4D59">
        <w:rPr>
          <w:szCs w:val="24"/>
        </w:rPr>
        <w:t>continu</w:t>
      </w:r>
      <w:r w:rsidR="00933057" w:rsidRPr="00AE4D59">
        <w:rPr>
          <w:szCs w:val="24"/>
        </w:rPr>
        <w:t xml:space="preserve"> de sensibilisation aux risques posés par les phénomènes naturels défavorables</w:t>
      </w:r>
      <w:r w:rsidR="0002446E" w:rsidRPr="00AE4D59">
        <w:rPr>
          <w:szCs w:val="24"/>
        </w:rPr>
        <w:t xml:space="preserve"> </w:t>
      </w:r>
      <w:r w:rsidR="00933057" w:rsidRPr="00AE4D59">
        <w:rPr>
          <w:szCs w:val="24"/>
        </w:rPr>
        <w:t>et leur incidence sur la trajectoire de développement du pays. Souvent</w:t>
      </w:r>
      <w:r w:rsidR="0002446E" w:rsidRPr="00AE4D59">
        <w:rPr>
          <w:szCs w:val="24"/>
        </w:rPr>
        <w:t xml:space="preserve">, </w:t>
      </w:r>
      <w:r w:rsidR="00CA6F15" w:rsidRPr="00AE4D59">
        <w:rPr>
          <w:szCs w:val="24"/>
        </w:rPr>
        <w:t xml:space="preserve">il y a un manque de renseignements précis sur les </w:t>
      </w:r>
      <w:r w:rsidR="00CE0E64" w:rsidRPr="00AE4D59">
        <w:rPr>
          <w:szCs w:val="24"/>
        </w:rPr>
        <w:t>risques de catastrophe</w:t>
      </w:r>
      <w:r w:rsidR="00CA6F15" w:rsidRPr="00AE4D59">
        <w:rPr>
          <w:szCs w:val="24"/>
        </w:rPr>
        <w:t xml:space="preserve"> ainsi que sur les </w:t>
      </w:r>
      <w:r w:rsidR="00CE2246" w:rsidRPr="00AE4D59">
        <w:rPr>
          <w:szCs w:val="24"/>
        </w:rPr>
        <w:t xml:space="preserve">options </w:t>
      </w:r>
      <w:r w:rsidR="00CA6F15" w:rsidRPr="00AE4D59">
        <w:rPr>
          <w:szCs w:val="24"/>
        </w:rPr>
        <w:t>structurelles et non structurelles d</w:t>
      </w:r>
      <w:r w:rsidR="000A7636" w:rsidRPr="00AE4D59">
        <w:rPr>
          <w:szCs w:val="24"/>
        </w:rPr>
        <w:t>’</w:t>
      </w:r>
      <w:r w:rsidR="00CA6F15" w:rsidRPr="00AE4D59">
        <w:rPr>
          <w:szCs w:val="24"/>
        </w:rPr>
        <w:t>atténuation</w:t>
      </w:r>
      <w:r w:rsidR="0002446E" w:rsidRPr="00AE4D59">
        <w:rPr>
          <w:szCs w:val="24"/>
        </w:rPr>
        <w:t>.</w:t>
      </w:r>
    </w:p>
    <w:p w:rsidR="001E028D" w:rsidRPr="00AE4D59" w:rsidRDefault="001E028D" w:rsidP="001E028D">
      <w:pPr>
        <w:pStyle w:val="BankNormal"/>
        <w:spacing w:after="0"/>
        <w:ind w:left="360"/>
        <w:jc w:val="both"/>
        <w:rPr>
          <w:szCs w:val="24"/>
        </w:rPr>
      </w:pPr>
    </w:p>
    <w:p w:rsidR="00DF5A24" w:rsidRPr="00AE4D59" w:rsidRDefault="00CE2246" w:rsidP="00221CE2">
      <w:pPr>
        <w:pStyle w:val="BankNormal"/>
        <w:numPr>
          <w:ilvl w:val="0"/>
          <w:numId w:val="18"/>
        </w:numPr>
        <w:spacing w:after="0"/>
        <w:jc w:val="both"/>
        <w:rPr>
          <w:szCs w:val="24"/>
        </w:rPr>
      </w:pPr>
      <w:r w:rsidRPr="00AE4D59">
        <w:rPr>
          <w:szCs w:val="24"/>
        </w:rPr>
        <w:lastRenderedPageBreak/>
        <w:t>Depuis</w:t>
      </w:r>
      <w:r w:rsidR="005B0E4F" w:rsidRPr="00AE4D59">
        <w:rPr>
          <w:szCs w:val="24"/>
        </w:rPr>
        <w:t xml:space="preserve"> le séisme de janvier </w:t>
      </w:r>
      <w:r w:rsidR="001E028D" w:rsidRPr="00AE4D59">
        <w:rPr>
          <w:szCs w:val="24"/>
        </w:rPr>
        <w:t xml:space="preserve">2010, </w:t>
      </w:r>
      <w:r w:rsidR="00B2580F" w:rsidRPr="00AE4D59">
        <w:rPr>
          <w:szCs w:val="24"/>
        </w:rPr>
        <w:t>la co</w:t>
      </w:r>
      <w:r w:rsidRPr="00AE4D59">
        <w:rPr>
          <w:szCs w:val="24"/>
        </w:rPr>
        <w:t>nnaissance d</w:t>
      </w:r>
      <w:r w:rsidR="00B2580F" w:rsidRPr="00AE4D59">
        <w:rPr>
          <w:szCs w:val="24"/>
        </w:rPr>
        <w:t>u risque</w:t>
      </w:r>
      <w:r w:rsidR="001E028D" w:rsidRPr="00AE4D59">
        <w:rPr>
          <w:szCs w:val="24"/>
        </w:rPr>
        <w:t xml:space="preserve">, </w:t>
      </w:r>
      <w:r w:rsidR="00B2580F" w:rsidRPr="00AE4D59">
        <w:rPr>
          <w:szCs w:val="24"/>
        </w:rPr>
        <w:t>la réduction de la vulnérabilité</w:t>
      </w:r>
      <w:r w:rsidR="001E028D" w:rsidRPr="00AE4D59">
        <w:rPr>
          <w:szCs w:val="24"/>
        </w:rPr>
        <w:t xml:space="preserve">, </w:t>
      </w:r>
      <w:r w:rsidR="00B2580F" w:rsidRPr="00AE4D59">
        <w:rPr>
          <w:szCs w:val="24"/>
        </w:rPr>
        <w:t>l</w:t>
      </w:r>
      <w:r w:rsidR="000A7636" w:rsidRPr="00AE4D59">
        <w:rPr>
          <w:szCs w:val="24"/>
        </w:rPr>
        <w:t>’</w:t>
      </w:r>
      <w:r w:rsidR="00B2580F" w:rsidRPr="00AE4D59">
        <w:rPr>
          <w:szCs w:val="24"/>
        </w:rPr>
        <w:t>amélioration de la</w:t>
      </w:r>
      <w:r w:rsidR="001E028D" w:rsidRPr="00AE4D59">
        <w:rPr>
          <w:szCs w:val="24"/>
        </w:rPr>
        <w:t xml:space="preserve"> </w:t>
      </w:r>
      <w:r w:rsidR="00AF4EEB" w:rsidRPr="00AE4D59">
        <w:rPr>
          <w:szCs w:val="24"/>
        </w:rPr>
        <w:t>préparation aux situations d</w:t>
      </w:r>
      <w:r w:rsidR="000A7636" w:rsidRPr="00AE4D59">
        <w:rPr>
          <w:szCs w:val="24"/>
        </w:rPr>
        <w:t>’</w:t>
      </w:r>
      <w:r w:rsidR="00AF4EEB" w:rsidRPr="00AE4D59">
        <w:rPr>
          <w:szCs w:val="24"/>
        </w:rPr>
        <w:t>urgence</w:t>
      </w:r>
      <w:r w:rsidR="001E028D" w:rsidRPr="00AE4D59">
        <w:rPr>
          <w:szCs w:val="24"/>
        </w:rPr>
        <w:t xml:space="preserve"> </w:t>
      </w:r>
      <w:r w:rsidR="00B2580F" w:rsidRPr="00AE4D59">
        <w:rPr>
          <w:szCs w:val="24"/>
        </w:rPr>
        <w:t>et le renforcement de la</w:t>
      </w:r>
      <w:r w:rsidR="001E028D" w:rsidRPr="00AE4D59">
        <w:rPr>
          <w:szCs w:val="24"/>
        </w:rPr>
        <w:t xml:space="preserve"> </w:t>
      </w:r>
      <w:r w:rsidR="00AF4EEB" w:rsidRPr="00AE4D59">
        <w:rPr>
          <w:szCs w:val="24"/>
        </w:rPr>
        <w:t>capacité d</w:t>
      </w:r>
      <w:r w:rsidR="000A7636" w:rsidRPr="00AE4D59">
        <w:rPr>
          <w:szCs w:val="24"/>
        </w:rPr>
        <w:t>’</w:t>
      </w:r>
      <w:r w:rsidR="00054B6B" w:rsidRPr="00AE4D59">
        <w:rPr>
          <w:szCs w:val="24"/>
        </w:rPr>
        <w:t>intervention</w:t>
      </w:r>
      <w:r w:rsidR="00B2580F" w:rsidRPr="00AE4D59">
        <w:rPr>
          <w:szCs w:val="24"/>
        </w:rPr>
        <w:t xml:space="preserve"> </w:t>
      </w:r>
      <w:r w:rsidRPr="00AE4D59">
        <w:rPr>
          <w:szCs w:val="24"/>
        </w:rPr>
        <w:t>s</w:t>
      </w:r>
      <w:r w:rsidR="00B2580F" w:rsidRPr="00AE4D59">
        <w:rPr>
          <w:szCs w:val="24"/>
        </w:rPr>
        <w:t>ont les principaux thèmes des interventions du</w:t>
      </w:r>
      <w:r w:rsidR="00EE5A5B" w:rsidRPr="00AE4D59">
        <w:rPr>
          <w:szCs w:val="24"/>
        </w:rPr>
        <w:t xml:space="preserve"> </w:t>
      </w:r>
      <w:r w:rsidR="00F15A62" w:rsidRPr="00AE4D59">
        <w:rPr>
          <w:szCs w:val="24"/>
        </w:rPr>
        <w:t>Gouvernement haïtien</w:t>
      </w:r>
      <w:r w:rsidR="001E028D" w:rsidRPr="00AE4D59">
        <w:rPr>
          <w:szCs w:val="24"/>
        </w:rPr>
        <w:t xml:space="preserve"> </w:t>
      </w:r>
      <w:r w:rsidR="00B2580F" w:rsidRPr="00AE4D59">
        <w:rPr>
          <w:szCs w:val="24"/>
        </w:rPr>
        <w:t>et de la communauté internationale. Toutefois</w:t>
      </w:r>
      <w:r w:rsidR="001E028D" w:rsidRPr="00AE4D59">
        <w:rPr>
          <w:szCs w:val="24"/>
        </w:rPr>
        <w:t xml:space="preserve">, </w:t>
      </w:r>
      <w:r w:rsidR="00B2580F" w:rsidRPr="00AE4D59">
        <w:rPr>
          <w:szCs w:val="24"/>
        </w:rPr>
        <w:t>à ce jour</w:t>
      </w:r>
      <w:r w:rsidR="001E028D" w:rsidRPr="00AE4D59">
        <w:rPr>
          <w:szCs w:val="24"/>
        </w:rPr>
        <w:t xml:space="preserve">, </w:t>
      </w:r>
      <w:r w:rsidR="00B2580F" w:rsidRPr="00AE4D59">
        <w:rPr>
          <w:szCs w:val="24"/>
        </w:rPr>
        <w:t xml:space="preserve">les initiatives visant à appuyer les thèmes de la gestion des </w:t>
      </w:r>
      <w:r w:rsidR="00CE0E64" w:rsidRPr="00AE4D59">
        <w:rPr>
          <w:szCs w:val="24"/>
        </w:rPr>
        <w:t>risques de catastrophe</w:t>
      </w:r>
      <w:r w:rsidR="001E028D" w:rsidRPr="00AE4D59">
        <w:rPr>
          <w:szCs w:val="24"/>
        </w:rPr>
        <w:t xml:space="preserve"> </w:t>
      </w:r>
      <w:r w:rsidR="00B2580F" w:rsidRPr="00AE4D59">
        <w:rPr>
          <w:szCs w:val="24"/>
        </w:rPr>
        <w:t>ont été ponctuelles</w:t>
      </w:r>
      <w:r w:rsidR="0021197A" w:rsidRPr="00AE4D59">
        <w:rPr>
          <w:szCs w:val="24"/>
        </w:rPr>
        <w:t xml:space="preserve"> et</w:t>
      </w:r>
      <w:r w:rsidR="001E028D" w:rsidRPr="00AE4D59">
        <w:rPr>
          <w:szCs w:val="24"/>
        </w:rPr>
        <w:t xml:space="preserve"> </w:t>
      </w:r>
      <w:r w:rsidR="00B2580F" w:rsidRPr="00AE4D59">
        <w:rPr>
          <w:szCs w:val="24"/>
        </w:rPr>
        <w:t>pilotées souvent par</w:t>
      </w:r>
      <w:r w:rsidR="00FF2FE9" w:rsidRPr="00AE4D59">
        <w:rPr>
          <w:szCs w:val="24"/>
        </w:rPr>
        <w:t xml:space="preserve"> </w:t>
      </w:r>
      <w:r w:rsidRPr="00AE4D59">
        <w:rPr>
          <w:szCs w:val="24"/>
        </w:rPr>
        <w:t>l</w:t>
      </w:r>
      <w:r w:rsidR="00B2580F" w:rsidRPr="00AE4D59">
        <w:rPr>
          <w:szCs w:val="24"/>
        </w:rPr>
        <w:t>es organismes donateurs</w:t>
      </w:r>
      <w:r w:rsidR="0021197A" w:rsidRPr="00AE4D59">
        <w:rPr>
          <w:szCs w:val="24"/>
        </w:rPr>
        <w:t>,</w:t>
      </w:r>
      <w:r w:rsidR="00B2580F" w:rsidRPr="00AE4D59">
        <w:rPr>
          <w:szCs w:val="24"/>
        </w:rPr>
        <w:t xml:space="preserve"> et elles n</w:t>
      </w:r>
      <w:r w:rsidR="000A7636" w:rsidRPr="00AE4D59">
        <w:rPr>
          <w:szCs w:val="24"/>
        </w:rPr>
        <w:t>’</w:t>
      </w:r>
      <w:r w:rsidR="00B2580F" w:rsidRPr="00AE4D59">
        <w:rPr>
          <w:szCs w:val="24"/>
        </w:rPr>
        <w:t>ont pas toujours été intégrées</w:t>
      </w:r>
      <w:r w:rsidR="001E028D" w:rsidRPr="00AE4D59">
        <w:rPr>
          <w:szCs w:val="24"/>
        </w:rPr>
        <w:t xml:space="preserve"> </w:t>
      </w:r>
      <w:r w:rsidR="00B2580F" w:rsidRPr="00AE4D59">
        <w:rPr>
          <w:szCs w:val="24"/>
        </w:rPr>
        <w:t xml:space="preserve">dans les institutions </w:t>
      </w:r>
      <w:r w:rsidR="0021197A" w:rsidRPr="00AE4D59">
        <w:rPr>
          <w:szCs w:val="24"/>
        </w:rPr>
        <w:t>gouvernementales</w:t>
      </w:r>
      <w:r w:rsidR="001E028D" w:rsidRPr="00AE4D59">
        <w:rPr>
          <w:szCs w:val="24"/>
        </w:rPr>
        <w:t xml:space="preserve">. </w:t>
      </w:r>
      <w:r w:rsidR="0009785B" w:rsidRPr="00AE4D59">
        <w:rPr>
          <w:szCs w:val="24"/>
        </w:rPr>
        <w:t>À titre d</w:t>
      </w:r>
      <w:r w:rsidR="000A7636" w:rsidRPr="00AE4D59">
        <w:rPr>
          <w:szCs w:val="24"/>
        </w:rPr>
        <w:t>’</w:t>
      </w:r>
      <w:r w:rsidR="0009785B" w:rsidRPr="00AE4D59">
        <w:rPr>
          <w:szCs w:val="24"/>
        </w:rPr>
        <w:t>exemple</w:t>
      </w:r>
      <w:r w:rsidR="001E028D" w:rsidRPr="00AE4D59">
        <w:rPr>
          <w:szCs w:val="24"/>
        </w:rPr>
        <w:t xml:space="preserve">, </w:t>
      </w:r>
      <w:r w:rsidR="00E57F95" w:rsidRPr="00AE4D59">
        <w:rPr>
          <w:szCs w:val="24"/>
        </w:rPr>
        <w:t xml:space="preserve">la Banque a mobilisé </w:t>
      </w:r>
      <w:r w:rsidR="00B2580F" w:rsidRPr="00AE4D59">
        <w:rPr>
          <w:szCs w:val="24"/>
        </w:rPr>
        <w:t xml:space="preserve">des ressources considérables </w:t>
      </w:r>
      <w:r w:rsidRPr="00AE4D59">
        <w:rPr>
          <w:szCs w:val="24"/>
        </w:rPr>
        <w:t xml:space="preserve">pour </w:t>
      </w:r>
      <w:r w:rsidR="00E57F95" w:rsidRPr="00AE4D59">
        <w:rPr>
          <w:szCs w:val="24"/>
        </w:rPr>
        <w:t>mieux comprendre l</w:t>
      </w:r>
      <w:r w:rsidR="005C130E" w:rsidRPr="00AE4D59">
        <w:rPr>
          <w:szCs w:val="24"/>
        </w:rPr>
        <w:t>es risques géologiques et hydrométéorologiques ainsi que les vulnérabilités structurelles du pays, afin d</w:t>
      </w:r>
      <w:r w:rsidR="00E57F95" w:rsidRPr="00AE4D59">
        <w:rPr>
          <w:szCs w:val="24"/>
        </w:rPr>
        <w:t>e guider</w:t>
      </w:r>
      <w:r w:rsidR="005C130E" w:rsidRPr="00AE4D59">
        <w:rPr>
          <w:szCs w:val="24"/>
        </w:rPr>
        <w:t xml:space="preserve"> le programme de reconstruction d</w:t>
      </w:r>
      <w:r w:rsidR="00E57F95" w:rsidRPr="00AE4D59">
        <w:rPr>
          <w:szCs w:val="24"/>
        </w:rPr>
        <w:t xml:space="preserve">es quartiers </w:t>
      </w:r>
      <w:r w:rsidR="005C130E" w:rsidRPr="00AE4D59">
        <w:rPr>
          <w:szCs w:val="24"/>
        </w:rPr>
        <w:t xml:space="preserve">et de réparation des logements à </w:t>
      </w:r>
      <w:r w:rsidR="00E57F95" w:rsidRPr="00AE4D59">
        <w:rPr>
          <w:szCs w:val="24"/>
        </w:rPr>
        <w:t>court</w:t>
      </w:r>
      <w:r w:rsidR="005C130E" w:rsidRPr="00AE4D59">
        <w:rPr>
          <w:szCs w:val="24"/>
        </w:rPr>
        <w:t xml:space="preserve"> terme. La durabilité de ces initiatives est cependant limitée par la capacité techniq</w:t>
      </w:r>
      <w:r w:rsidR="00E57F95" w:rsidRPr="00AE4D59">
        <w:rPr>
          <w:szCs w:val="24"/>
        </w:rPr>
        <w:t>ue des institutions nationales de</w:t>
      </w:r>
      <w:r w:rsidR="005C130E" w:rsidRPr="00AE4D59">
        <w:rPr>
          <w:szCs w:val="24"/>
        </w:rPr>
        <w:t xml:space="preserve"> produire, </w:t>
      </w:r>
      <w:r w:rsidR="0021197A" w:rsidRPr="00AE4D59">
        <w:rPr>
          <w:szCs w:val="24"/>
        </w:rPr>
        <w:t xml:space="preserve">de </w:t>
      </w:r>
      <w:r w:rsidR="005C130E" w:rsidRPr="00AE4D59">
        <w:rPr>
          <w:szCs w:val="24"/>
        </w:rPr>
        <w:t xml:space="preserve">gérer et </w:t>
      </w:r>
      <w:r w:rsidR="0021197A" w:rsidRPr="00AE4D59">
        <w:rPr>
          <w:szCs w:val="24"/>
        </w:rPr>
        <w:t>d</w:t>
      </w:r>
      <w:r w:rsidR="000A7636" w:rsidRPr="00AE4D59">
        <w:t>’</w:t>
      </w:r>
      <w:r w:rsidR="005C130E" w:rsidRPr="00AE4D59">
        <w:rPr>
          <w:szCs w:val="24"/>
        </w:rPr>
        <w:t xml:space="preserve">utiliser </w:t>
      </w:r>
      <w:r w:rsidR="00E57F95" w:rsidRPr="00AE4D59">
        <w:rPr>
          <w:szCs w:val="24"/>
        </w:rPr>
        <w:t>des</w:t>
      </w:r>
      <w:r w:rsidR="00D4336B" w:rsidRPr="00AE4D59">
        <w:rPr>
          <w:szCs w:val="24"/>
        </w:rPr>
        <w:t xml:space="preserve"> renseignements </w:t>
      </w:r>
      <w:r w:rsidR="00E57F95" w:rsidRPr="00AE4D59">
        <w:rPr>
          <w:szCs w:val="24"/>
        </w:rPr>
        <w:t xml:space="preserve">relatifs </w:t>
      </w:r>
      <w:r w:rsidR="00D4336B" w:rsidRPr="00AE4D59">
        <w:rPr>
          <w:szCs w:val="24"/>
        </w:rPr>
        <w:t xml:space="preserve">aux </w:t>
      </w:r>
      <w:r w:rsidR="00CE0E64" w:rsidRPr="00AE4D59">
        <w:rPr>
          <w:szCs w:val="24"/>
        </w:rPr>
        <w:t>risques de catastrophe</w:t>
      </w:r>
      <w:r w:rsidR="001E028D" w:rsidRPr="00AE4D59">
        <w:rPr>
          <w:szCs w:val="24"/>
        </w:rPr>
        <w:t>.</w:t>
      </w:r>
      <w:r w:rsidR="00271E7D" w:rsidRPr="00AE4D59">
        <w:rPr>
          <w:szCs w:val="24"/>
        </w:rPr>
        <w:t xml:space="preserve"> Les principaux décideurs des </w:t>
      </w:r>
      <w:r w:rsidR="00D83F45" w:rsidRPr="00AE4D59">
        <w:rPr>
          <w:szCs w:val="24"/>
        </w:rPr>
        <w:t>ministères sectoriels</w:t>
      </w:r>
      <w:r w:rsidR="001E028D" w:rsidRPr="00AE4D59">
        <w:rPr>
          <w:szCs w:val="24"/>
        </w:rPr>
        <w:t xml:space="preserve"> </w:t>
      </w:r>
      <w:r w:rsidR="00271E7D" w:rsidRPr="00AE4D59">
        <w:rPr>
          <w:szCs w:val="24"/>
        </w:rPr>
        <w:t xml:space="preserve">ne jouent pas pleinement un rôle actif et </w:t>
      </w:r>
      <w:r w:rsidR="00056975" w:rsidRPr="00AE4D59">
        <w:rPr>
          <w:szCs w:val="24"/>
        </w:rPr>
        <w:t xml:space="preserve">il </w:t>
      </w:r>
      <w:r w:rsidR="00DA55D6" w:rsidRPr="00AE4D59">
        <w:rPr>
          <w:szCs w:val="24"/>
        </w:rPr>
        <w:t>n</w:t>
      </w:r>
      <w:r w:rsidR="000A7636" w:rsidRPr="00AE4D59">
        <w:rPr>
          <w:szCs w:val="24"/>
        </w:rPr>
        <w:t>’</w:t>
      </w:r>
      <w:r w:rsidR="00DA55D6" w:rsidRPr="00AE4D59">
        <w:rPr>
          <w:szCs w:val="24"/>
        </w:rPr>
        <w:t xml:space="preserve">existe </w:t>
      </w:r>
      <w:r w:rsidR="00E57F95" w:rsidRPr="00AE4D59">
        <w:rPr>
          <w:szCs w:val="24"/>
        </w:rPr>
        <w:t>aucun</w:t>
      </w:r>
      <w:r w:rsidR="00DA55D6" w:rsidRPr="00AE4D59">
        <w:rPr>
          <w:szCs w:val="24"/>
        </w:rPr>
        <w:t xml:space="preserve"> rapport entre la définition </w:t>
      </w:r>
      <w:r w:rsidR="00056975" w:rsidRPr="00AE4D59">
        <w:rPr>
          <w:szCs w:val="24"/>
        </w:rPr>
        <w:t xml:space="preserve">des </w:t>
      </w:r>
      <w:r w:rsidR="00CE0E64" w:rsidRPr="00AE4D59">
        <w:rPr>
          <w:szCs w:val="24"/>
        </w:rPr>
        <w:t>risques de catastrophe</w:t>
      </w:r>
      <w:r w:rsidR="00056975" w:rsidRPr="00AE4D59">
        <w:rPr>
          <w:szCs w:val="24"/>
        </w:rPr>
        <w:t xml:space="preserve"> par les experts techniques et</w:t>
      </w:r>
      <w:r w:rsidR="00271E7D" w:rsidRPr="00AE4D59">
        <w:rPr>
          <w:szCs w:val="24"/>
        </w:rPr>
        <w:t xml:space="preserve"> l</w:t>
      </w:r>
      <w:r w:rsidR="000A7636" w:rsidRPr="00AE4D59">
        <w:rPr>
          <w:szCs w:val="24"/>
        </w:rPr>
        <w:t>’</w:t>
      </w:r>
      <w:r w:rsidR="00271E7D" w:rsidRPr="00AE4D59">
        <w:rPr>
          <w:szCs w:val="24"/>
        </w:rPr>
        <w:t xml:space="preserve">aptitude des fonctionnaires à </w:t>
      </w:r>
      <w:r w:rsidR="0021197A" w:rsidRPr="00AE4D59">
        <w:rPr>
          <w:szCs w:val="24"/>
        </w:rPr>
        <w:t xml:space="preserve">fonder </w:t>
      </w:r>
      <w:r w:rsidR="00271E7D" w:rsidRPr="00AE4D59">
        <w:rPr>
          <w:szCs w:val="24"/>
        </w:rPr>
        <w:t>les plans de développement et les investissements sur cette analyse.</w:t>
      </w:r>
      <w:r w:rsidR="00FF2FE9" w:rsidRPr="00AE4D59">
        <w:rPr>
          <w:szCs w:val="24"/>
        </w:rPr>
        <w:t xml:space="preserve"> </w:t>
      </w:r>
    </w:p>
    <w:p w:rsidR="001E028D" w:rsidRPr="00AE4D59" w:rsidRDefault="001E028D" w:rsidP="001E028D">
      <w:pPr>
        <w:pStyle w:val="BankNormal"/>
        <w:spacing w:after="0"/>
        <w:rPr>
          <w:szCs w:val="24"/>
        </w:rPr>
      </w:pPr>
    </w:p>
    <w:p w:rsidR="0002446E" w:rsidRPr="00AE4D59" w:rsidRDefault="00E005C7" w:rsidP="00221CE2">
      <w:pPr>
        <w:pStyle w:val="BankNormal"/>
        <w:numPr>
          <w:ilvl w:val="0"/>
          <w:numId w:val="18"/>
        </w:numPr>
        <w:spacing w:after="0"/>
        <w:jc w:val="both"/>
        <w:rPr>
          <w:szCs w:val="24"/>
        </w:rPr>
      </w:pPr>
      <w:r w:rsidRPr="00AE4D59">
        <w:rPr>
          <w:szCs w:val="24"/>
        </w:rPr>
        <w:t>E</w:t>
      </w:r>
      <w:r w:rsidR="00DA55D6" w:rsidRPr="00AE4D59">
        <w:rPr>
          <w:szCs w:val="24"/>
        </w:rPr>
        <w:t>n dépit de ces contraintes</w:t>
      </w:r>
      <w:r w:rsidR="0002446E" w:rsidRPr="00AE4D59">
        <w:rPr>
          <w:szCs w:val="24"/>
        </w:rPr>
        <w:t xml:space="preserve">, </w:t>
      </w:r>
      <w:r w:rsidR="00EE5A5B" w:rsidRPr="00AE4D59">
        <w:rPr>
          <w:szCs w:val="24"/>
        </w:rPr>
        <w:t xml:space="preserve">le </w:t>
      </w:r>
      <w:r w:rsidR="00F15A62" w:rsidRPr="00AE4D59">
        <w:rPr>
          <w:szCs w:val="24"/>
        </w:rPr>
        <w:t>Gouvernement haïtien</w:t>
      </w:r>
      <w:r w:rsidR="0002446E" w:rsidRPr="00AE4D59">
        <w:rPr>
          <w:szCs w:val="24"/>
        </w:rPr>
        <w:t xml:space="preserve"> </w:t>
      </w:r>
      <w:r w:rsidR="00DA55D6" w:rsidRPr="00AE4D59">
        <w:rPr>
          <w:szCs w:val="24"/>
        </w:rPr>
        <w:t>renforce son aptitude à faire face aux</w:t>
      </w:r>
      <w:r w:rsidR="00FF2FE9" w:rsidRPr="00AE4D59">
        <w:rPr>
          <w:szCs w:val="24"/>
        </w:rPr>
        <w:t xml:space="preserve"> </w:t>
      </w:r>
      <w:r w:rsidR="00933057" w:rsidRPr="00AE4D59">
        <w:rPr>
          <w:szCs w:val="24"/>
        </w:rPr>
        <w:t>phénomènes naturels défavorables</w:t>
      </w:r>
      <w:r w:rsidR="0002446E" w:rsidRPr="00AE4D59">
        <w:rPr>
          <w:szCs w:val="24"/>
        </w:rPr>
        <w:t xml:space="preserve">, </w:t>
      </w:r>
      <w:r w:rsidR="00DA55D6" w:rsidRPr="00AE4D59">
        <w:rPr>
          <w:szCs w:val="24"/>
        </w:rPr>
        <w:t>en particulier aux risques hydrométéorologiques</w:t>
      </w:r>
      <w:r w:rsidR="0002446E" w:rsidRPr="00AE4D59">
        <w:rPr>
          <w:szCs w:val="24"/>
        </w:rPr>
        <w:t xml:space="preserve">. </w:t>
      </w:r>
      <w:r w:rsidR="00DA55D6" w:rsidRPr="00AE4D59">
        <w:rPr>
          <w:szCs w:val="24"/>
        </w:rPr>
        <w:t>Étant donné l</w:t>
      </w:r>
      <w:r w:rsidR="0021197A" w:rsidRPr="00AE4D59">
        <w:rPr>
          <w:szCs w:val="24"/>
        </w:rPr>
        <w:t>e</w:t>
      </w:r>
      <w:r w:rsidR="00255378" w:rsidRPr="00AE4D59">
        <w:rPr>
          <w:szCs w:val="24"/>
        </w:rPr>
        <w:t xml:space="preserve"> manque de</w:t>
      </w:r>
      <w:r w:rsidR="00DA55D6" w:rsidRPr="00AE4D59">
        <w:rPr>
          <w:szCs w:val="24"/>
        </w:rPr>
        <w:t xml:space="preserve"> capacité et </w:t>
      </w:r>
      <w:r w:rsidR="00255378" w:rsidRPr="00AE4D59">
        <w:rPr>
          <w:szCs w:val="24"/>
        </w:rPr>
        <w:t>d</w:t>
      </w:r>
      <w:r w:rsidR="000A7636" w:rsidRPr="00AE4D59">
        <w:rPr>
          <w:szCs w:val="24"/>
        </w:rPr>
        <w:t>’</w:t>
      </w:r>
      <w:r w:rsidR="00DA55D6" w:rsidRPr="00AE4D59">
        <w:rPr>
          <w:szCs w:val="24"/>
        </w:rPr>
        <w:t>appui au niveau central</w:t>
      </w:r>
      <w:r w:rsidR="0002446E" w:rsidRPr="00AE4D59">
        <w:rPr>
          <w:szCs w:val="24"/>
        </w:rPr>
        <w:t xml:space="preserve">, </w:t>
      </w:r>
      <w:r w:rsidRPr="00AE4D59">
        <w:rPr>
          <w:szCs w:val="24"/>
        </w:rPr>
        <w:t>la</w:t>
      </w:r>
      <w:r w:rsidR="0002446E" w:rsidRPr="00AE4D59">
        <w:rPr>
          <w:szCs w:val="24"/>
        </w:rPr>
        <w:t xml:space="preserve"> DPC </w:t>
      </w:r>
      <w:r w:rsidRPr="00AE4D59">
        <w:rPr>
          <w:szCs w:val="24"/>
        </w:rPr>
        <w:t>a recouru à un vaste réseau d</w:t>
      </w:r>
      <w:r w:rsidR="000A7636" w:rsidRPr="00AE4D59">
        <w:rPr>
          <w:szCs w:val="24"/>
        </w:rPr>
        <w:t>’</w:t>
      </w:r>
      <w:r w:rsidRPr="00AE4D59">
        <w:rPr>
          <w:szCs w:val="24"/>
        </w:rPr>
        <w:t>acteurs locaux</w:t>
      </w:r>
      <w:r w:rsidR="0002446E" w:rsidRPr="00AE4D59">
        <w:rPr>
          <w:szCs w:val="24"/>
        </w:rPr>
        <w:t xml:space="preserve"> </w:t>
      </w:r>
      <w:r w:rsidRPr="00AE4D59">
        <w:rPr>
          <w:szCs w:val="24"/>
        </w:rPr>
        <w:t>engagé</w:t>
      </w:r>
      <w:r w:rsidR="00255378" w:rsidRPr="00AE4D59">
        <w:rPr>
          <w:szCs w:val="24"/>
        </w:rPr>
        <w:t>s</w:t>
      </w:r>
      <w:r w:rsidRPr="00AE4D59">
        <w:rPr>
          <w:szCs w:val="24"/>
        </w:rPr>
        <w:t xml:space="preserve"> dans des activités d</w:t>
      </w:r>
      <w:r w:rsidR="000A7636" w:rsidRPr="00AE4D59">
        <w:rPr>
          <w:szCs w:val="24"/>
        </w:rPr>
        <w:t>’</w:t>
      </w:r>
      <w:r w:rsidR="00255378" w:rsidRPr="00AE4D59">
        <w:rPr>
          <w:szCs w:val="24"/>
        </w:rPr>
        <w:t xml:space="preserve">intervention en situation de </w:t>
      </w:r>
      <w:r w:rsidRPr="00AE4D59">
        <w:rPr>
          <w:szCs w:val="24"/>
        </w:rPr>
        <w:t>catastrophe. En particulier</w:t>
      </w:r>
      <w:r w:rsidR="0002446E" w:rsidRPr="00AE4D59">
        <w:rPr>
          <w:szCs w:val="24"/>
        </w:rPr>
        <w:t xml:space="preserve">, </w:t>
      </w:r>
      <w:r w:rsidRPr="00AE4D59">
        <w:rPr>
          <w:szCs w:val="24"/>
        </w:rPr>
        <w:t>au niveau local</w:t>
      </w:r>
      <w:r w:rsidR="0002446E" w:rsidRPr="00AE4D59">
        <w:rPr>
          <w:szCs w:val="24"/>
        </w:rPr>
        <w:t xml:space="preserve">, </w:t>
      </w:r>
      <w:r w:rsidR="00255378" w:rsidRPr="00AE4D59">
        <w:rPr>
          <w:szCs w:val="24"/>
        </w:rPr>
        <w:t>d</w:t>
      </w:r>
      <w:r w:rsidRPr="00AE4D59">
        <w:rPr>
          <w:szCs w:val="24"/>
        </w:rPr>
        <w:t>es Comités communaux de protection civile</w:t>
      </w:r>
      <w:r w:rsidR="0002446E" w:rsidRPr="00AE4D59">
        <w:rPr>
          <w:szCs w:val="24"/>
        </w:rPr>
        <w:t xml:space="preserve"> </w:t>
      </w:r>
      <w:r w:rsidRPr="00AE4D59">
        <w:rPr>
          <w:szCs w:val="24"/>
        </w:rPr>
        <w:t>(</w:t>
      </w:r>
      <w:r w:rsidR="0002446E" w:rsidRPr="00AE4D59">
        <w:rPr>
          <w:szCs w:val="24"/>
        </w:rPr>
        <w:t xml:space="preserve">CCPC) </w:t>
      </w:r>
      <w:r w:rsidRPr="00AE4D59">
        <w:rPr>
          <w:szCs w:val="24"/>
        </w:rPr>
        <w:t xml:space="preserve">ont été créés et formés </w:t>
      </w:r>
      <w:r w:rsidR="00255378" w:rsidRPr="00AE4D59">
        <w:rPr>
          <w:szCs w:val="24"/>
        </w:rPr>
        <w:t>à des fins de</w:t>
      </w:r>
      <w:r w:rsidRPr="00AE4D59">
        <w:rPr>
          <w:szCs w:val="24"/>
        </w:rPr>
        <w:t xml:space="preserve"> mobilisation avant, pendant et immédiatement après les catastrophes</w:t>
      </w:r>
      <w:r w:rsidR="0002446E" w:rsidRPr="00AE4D59">
        <w:rPr>
          <w:szCs w:val="24"/>
        </w:rPr>
        <w:t xml:space="preserve">. </w:t>
      </w:r>
      <w:r w:rsidRPr="00AE4D59">
        <w:rPr>
          <w:szCs w:val="24"/>
        </w:rPr>
        <w:t>Établis dans le cadre du</w:t>
      </w:r>
      <w:r w:rsidR="00782570" w:rsidRPr="00AE4D59">
        <w:rPr>
          <w:szCs w:val="24"/>
        </w:rPr>
        <w:t xml:space="preserve"> </w:t>
      </w:r>
      <w:r w:rsidR="00B000A7" w:rsidRPr="00AE4D59">
        <w:rPr>
          <w:szCs w:val="24"/>
        </w:rPr>
        <w:t>p</w:t>
      </w:r>
      <w:r w:rsidR="00782570" w:rsidRPr="00AE4D59">
        <w:rPr>
          <w:szCs w:val="24"/>
        </w:rPr>
        <w:t>rojet d</w:t>
      </w:r>
      <w:r w:rsidR="000A7636" w:rsidRPr="00AE4D59">
        <w:rPr>
          <w:szCs w:val="24"/>
        </w:rPr>
        <w:t>’</w:t>
      </w:r>
      <w:r w:rsidR="00782570" w:rsidRPr="00AE4D59">
        <w:rPr>
          <w:szCs w:val="24"/>
        </w:rPr>
        <w:t>urgence de gestion des risques et des désastres (PUGRD - P090159) financé par l</w:t>
      </w:r>
      <w:r w:rsidR="00836510" w:rsidRPr="00AE4D59">
        <w:rPr>
          <w:szCs w:val="24"/>
        </w:rPr>
        <w:t>a Banque</w:t>
      </w:r>
      <w:r w:rsidR="0002446E" w:rsidRPr="00AE4D59">
        <w:rPr>
          <w:szCs w:val="24"/>
        </w:rPr>
        <w:t xml:space="preserve">, 73 </w:t>
      </w:r>
      <w:r w:rsidRPr="00AE4D59">
        <w:rPr>
          <w:szCs w:val="24"/>
        </w:rPr>
        <w:t>CCPC</w:t>
      </w:r>
      <w:r w:rsidR="0002446E" w:rsidRPr="00AE4D59">
        <w:rPr>
          <w:szCs w:val="24"/>
        </w:rPr>
        <w:t xml:space="preserve"> </w:t>
      </w:r>
      <w:r w:rsidR="00782570" w:rsidRPr="00AE4D59">
        <w:rPr>
          <w:szCs w:val="24"/>
        </w:rPr>
        <w:t>des régions les plus vulnérables d</w:t>
      </w:r>
      <w:r w:rsidR="000A7636" w:rsidRPr="00AE4D59">
        <w:rPr>
          <w:szCs w:val="24"/>
        </w:rPr>
        <w:t>’</w:t>
      </w:r>
      <w:r w:rsidR="007720DE" w:rsidRPr="00AE4D59">
        <w:rPr>
          <w:szCs w:val="24"/>
        </w:rPr>
        <w:t>Haïti</w:t>
      </w:r>
      <w:r w:rsidR="0002446E" w:rsidRPr="00AE4D59">
        <w:rPr>
          <w:szCs w:val="24"/>
        </w:rPr>
        <w:t xml:space="preserve"> </w:t>
      </w:r>
      <w:r w:rsidR="00782570" w:rsidRPr="00AE4D59">
        <w:rPr>
          <w:szCs w:val="24"/>
        </w:rPr>
        <w:t xml:space="preserve">ont été mis à contribution </w:t>
      </w:r>
      <w:r w:rsidR="0002446E" w:rsidRPr="00AE4D59">
        <w:rPr>
          <w:szCs w:val="24"/>
        </w:rPr>
        <w:t>dur</w:t>
      </w:r>
      <w:r w:rsidR="00782570" w:rsidRPr="00AE4D59">
        <w:rPr>
          <w:szCs w:val="24"/>
        </w:rPr>
        <w:t>ant les récents</w:t>
      </w:r>
      <w:r w:rsidR="0002446E" w:rsidRPr="00AE4D59">
        <w:rPr>
          <w:szCs w:val="24"/>
        </w:rPr>
        <w:t xml:space="preserve"> </w:t>
      </w:r>
      <w:r w:rsidR="00933057" w:rsidRPr="00AE4D59">
        <w:rPr>
          <w:szCs w:val="24"/>
        </w:rPr>
        <w:t>phénomènes naturels défavorables</w:t>
      </w:r>
      <w:r w:rsidR="0002446E" w:rsidRPr="00AE4D59">
        <w:rPr>
          <w:szCs w:val="24"/>
        </w:rPr>
        <w:t xml:space="preserve">, </w:t>
      </w:r>
      <w:r w:rsidR="00193805" w:rsidRPr="00AE4D59">
        <w:rPr>
          <w:szCs w:val="24"/>
        </w:rPr>
        <w:t>notamment</w:t>
      </w:r>
      <w:r w:rsidR="0002446E" w:rsidRPr="00AE4D59">
        <w:rPr>
          <w:szCs w:val="24"/>
        </w:rPr>
        <w:t xml:space="preserve"> </w:t>
      </w:r>
      <w:r w:rsidR="00576C4A" w:rsidRPr="00AE4D59">
        <w:rPr>
          <w:szCs w:val="24"/>
        </w:rPr>
        <w:t>l</w:t>
      </w:r>
      <w:r w:rsidR="000A7636" w:rsidRPr="00AE4D59">
        <w:rPr>
          <w:szCs w:val="24"/>
        </w:rPr>
        <w:t>’</w:t>
      </w:r>
      <w:r w:rsidR="00576C4A" w:rsidRPr="00AE4D59">
        <w:rPr>
          <w:szCs w:val="24"/>
        </w:rPr>
        <w:t>ouragan Fay et les tempêtes tropicales Gustav, Hannah et Ike</w:t>
      </w:r>
      <w:r w:rsidR="0002446E" w:rsidRPr="00AE4D59">
        <w:rPr>
          <w:szCs w:val="24"/>
        </w:rPr>
        <w:t xml:space="preserve"> </w:t>
      </w:r>
      <w:r w:rsidR="00576C4A" w:rsidRPr="00AE4D59">
        <w:rPr>
          <w:szCs w:val="24"/>
        </w:rPr>
        <w:t>en 20</w:t>
      </w:r>
      <w:r w:rsidR="0002446E" w:rsidRPr="00AE4D59">
        <w:rPr>
          <w:szCs w:val="24"/>
        </w:rPr>
        <w:t xml:space="preserve">08, </w:t>
      </w:r>
      <w:r w:rsidR="00193805" w:rsidRPr="00AE4D59">
        <w:rPr>
          <w:szCs w:val="24"/>
        </w:rPr>
        <w:t>le séisme de janvier</w:t>
      </w:r>
      <w:r w:rsidR="0002446E" w:rsidRPr="00AE4D59">
        <w:rPr>
          <w:szCs w:val="24"/>
        </w:rPr>
        <w:t xml:space="preserve"> 2010 </w:t>
      </w:r>
      <w:r w:rsidR="00193805" w:rsidRPr="00AE4D59">
        <w:rPr>
          <w:szCs w:val="24"/>
        </w:rPr>
        <w:t>et l</w:t>
      </w:r>
      <w:r w:rsidR="000A7636" w:rsidRPr="00AE4D59">
        <w:rPr>
          <w:szCs w:val="24"/>
        </w:rPr>
        <w:t>’</w:t>
      </w:r>
      <w:r w:rsidR="00193805" w:rsidRPr="00AE4D59">
        <w:rPr>
          <w:szCs w:val="24"/>
        </w:rPr>
        <w:t>ouragan</w:t>
      </w:r>
      <w:r w:rsidR="0002446E" w:rsidRPr="00AE4D59">
        <w:rPr>
          <w:szCs w:val="24"/>
        </w:rPr>
        <w:t xml:space="preserve"> Tomas </w:t>
      </w:r>
      <w:r w:rsidR="00576C4A" w:rsidRPr="00AE4D59">
        <w:rPr>
          <w:szCs w:val="24"/>
        </w:rPr>
        <w:t>en 20</w:t>
      </w:r>
      <w:r w:rsidR="0002446E" w:rsidRPr="00AE4D59">
        <w:rPr>
          <w:szCs w:val="24"/>
        </w:rPr>
        <w:t>10.</w:t>
      </w:r>
      <w:r w:rsidR="006336B3" w:rsidRPr="00AE4D59">
        <w:rPr>
          <w:szCs w:val="24"/>
        </w:rPr>
        <w:t xml:space="preserve"> </w:t>
      </w:r>
      <w:r w:rsidR="00193805" w:rsidRPr="00AE4D59">
        <w:rPr>
          <w:szCs w:val="24"/>
        </w:rPr>
        <w:t>Un important appui technique soutenu au niveau central est indispensab</w:t>
      </w:r>
      <w:r w:rsidR="00255378" w:rsidRPr="00AE4D59">
        <w:rPr>
          <w:szCs w:val="24"/>
        </w:rPr>
        <w:t xml:space="preserve">le pour se </w:t>
      </w:r>
      <w:r w:rsidR="00054B6B" w:rsidRPr="00AE4D59">
        <w:rPr>
          <w:szCs w:val="24"/>
        </w:rPr>
        <w:t>préparer</w:t>
      </w:r>
      <w:r w:rsidR="00255378" w:rsidRPr="00AE4D59">
        <w:rPr>
          <w:szCs w:val="24"/>
        </w:rPr>
        <w:t xml:space="preserve"> et faire face </w:t>
      </w:r>
      <w:r w:rsidR="00193805" w:rsidRPr="00AE4D59">
        <w:rPr>
          <w:szCs w:val="24"/>
        </w:rPr>
        <w:t>plus efficace</w:t>
      </w:r>
      <w:r w:rsidR="00255378" w:rsidRPr="00AE4D59">
        <w:rPr>
          <w:szCs w:val="24"/>
        </w:rPr>
        <w:t>ment</w:t>
      </w:r>
      <w:r w:rsidR="00193805" w:rsidRPr="00AE4D59">
        <w:rPr>
          <w:szCs w:val="24"/>
        </w:rPr>
        <w:t xml:space="preserve"> aux catastrophes. </w:t>
      </w:r>
      <w:r w:rsidR="00B000A7" w:rsidRPr="00AE4D59">
        <w:rPr>
          <w:szCs w:val="24"/>
        </w:rPr>
        <w:t>À l</w:t>
      </w:r>
      <w:r w:rsidR="000A7636" w:rsidRPr="00AE4D59">
        <w:rPr>
          <w:szCs w:val="24"/>
        </w:rPr>
        <w:t>’</w:t>
      </w:r>
      <w:r w:rsidR="00B000A7" w:rsidRPr="00AE4D59">
        <w:rPr>
          <w:szCs w:val="24"/>
        </w:rPr>
        <w:t>échelon</w:t>
      </w:r>
      <w:r w:rsidR="00193805" w:rsidRPr="00AE4D59">
        <w:rPr>
          <w:szCs w:val="24"/>
        </w:rPr>
        <w:t xml:space="preserve"> national</w:t>
      </w:r>
      <w:r w:rsidR="0002446E" w:rsidRPr="00AE4D59">
        <w:rPr>
          <w:szCs w:val="24"/>
        </w:rPr>
        <w:t>,</w:t>
      </w:r>
      <w:r w:rsidR="00193805" w:rsidRPr="00AE4D59">
        <w:rPr>
          <w:szCs w:val="24"/>
        </w:rPr>
        <w:t xml:space="preserve"> il convient de renforcer la capacité de</w:t>
      </w:r>
      <w:r w:rsidR="0002446E" w:rsidRPr="00AE4D59">
        <w:rPr>
          <w:szCs w:val="24"/>
        </w:rPr>
        <w:t xml:space="preserve"> </w:t>
      </w:r>
      <w:r w:rsidR="00193805" w:rsidRPr="00AE4D59">
        <w:rPr>
          <w:szCs w:val="24"/>
        </w:rPr>
        <w:t>la</w:t>
      </w:r>
      <w:r w:rsidR="0002446E" w:rsidRPr="00AE4D59">
        <w:rPr>
          <w:szCs w:val="24"/>
        </w:rPr>
        <w:t xml:space="preserve"> DPC </w:t>
      </w:r>
      <w:r w:rsidR="00193805" w:rsidRPr="00AE4D59">
        <w:rPr>
          <w:szCs w:val="24"/>
        </w:rPr>
        <w:t>d</w:t>
      </w:r>
      <w:r w:rsidR="000A7636" w:rsidRPr="00AE4D59">
        <w:rPr>
          <w:szCs w:val="24"/>
        </w:rPr>
        <w:t>’</w:t>
      </w:r>
      <w:r w:rsidR="00193805" w:rsidRPr="00AE4D59">
        <w:rPr>
          <w:szCs w:val="24"/>
        </w:rPr>
        <w:t>élaborer des protocoles</w:t>
      </w:r>
      <w:r w:rsidR="0002446E" w:rsidRPr="00AE4D59">
        <w:rPr>
          <w:szCs w:val="24"/>
        </w:rPr>
        <w:t xml:space="preserve"> </w:t>
      </w:r>
      <w:r w:rsidR="00193805" w:rsidRPr="00AE4D59">
        <w:rPr>
          <w:szCs w:val="24"/>
        </w:rPr>
        <w:t>et d</w:t>
      </w:r>
      <w:r w:rsidR="000A7636" w:rsidRPr="00AE4D59">
        <w:rPr>
          <w:szCs w:val="24"/>
        </w:rPr>
        <w:t>’</w:t>
      </w:r>
      <w:r w:rsidR="00193805" w:rsidRPr="00AE4D59">
        <w:rPr>
          <w:szCs w:val="24"/>
        </w:rPr>
        <w:t>établir une chaîne de commandement en vue de prendre l</w:t>
      </w:r>
      <w:r w:rsidR="000A7636" w:rsidRPr="00AE4D59">
        <w:rPr>
          <w:szCs w:val="24"/>
        </w:rPr>
        <w:t>’</w:t>
      </w:r>
      <w:r w:rsidR="00193805" w:rsidRPr="00AE4D59">
        <w:rPr>
          <w:szCs w:val="24"/>
        </w:rPr>
        <w:t>initiative de</w:t>
      </w:r>
      <w:r w:rsidR="00A303E5" w:rsidRPr="00AE4D59">
        <w:rPr>
          <w:szCs w:val="24"/>
        </w:rPr>
        <w:t xml:space="preserve">s interventions </w:t>
      </w:r>
      <w:r w:rsidR="00193805" w:rsidRPr="00AE4D59">
        <w:rPr>
          <w:szCs w:val="24"/>
        </w:rPr>
        <w:t xml:space="preserve">et de coordonner plus efficacement les </w:t>
      </w:r>
      <w:r w:rsidR="00A303E5" w:rsidRPr="00AE4D59">
        <w:rPr>
          <w:szCs w:val="24"/>
        </w:rPr>
        <w:t>actions</w:t>
      </w:r>
      <w:r w:rsidR="00193805" w:rsidRPr="00AE4D59">
        <w:rPr>
          <w:szCs w:val="24"/>
        </w:rPr>
        <w:t xml:space="preserve"> entre </w:t>
      </w:r>
      <w:r w:rsidRPr="00AE4D59">
        <w:rPr>
          <w:szCs w:val="24"/>
        </w:rPr>
        <w:t>les CCPC</w:t>
      </w:r>
      <w:r w:rsidR="0002446E" w:rsidRPr="00AE4D59">
        <w:rPr>
          <w:szCs w:val="24"/>
        </w:rPr>
        <w:t xml:space="preserve">. </w:t>
      </w:r>
      <w:r w:rsidR="00193805" w:rsidRPr="00AE4D59">
        <w:rPr>
          <w:szCs w:val="24"/>
        </w:rPr>
        <w:t xml:space="preserve">Au niveau </w:t>
      </w:r>
      <w:r w:rsidR="0002446E" w:rsidRPr="00AE4D59">
        <w:rPr>
          <w:szCs w:val="24"/>
        </w:rPr>
        <w:t xml:space="preserve">local, </w:t>
      </w:r>
      <w:r w:rsidR="00193805" w:rsidRPr="00AE4D59">
        <w:rPr>
          <w:szCs w:val="24"/>
        </w:rPr>
        <w:t>il y a lieu de renforcer la capacité des</w:t>
      </w:r>
      <w:r w:rsidRPr="00AE4D59">
        <w:rPr>
          <w:szCs w:val="24"/>
        </w:rPr>
        <w:t xml:space="preserve"> CCPC</w:t>
      </w:r>
      <w:r w:rsidR="0002446E" w:rsidRPr="00AE4D59">
        <w:rPr>
          <w:szCs w:val="24"/>
        </w:rPr>
        <w:t xml:space="preserve"> </w:t>
      </w:r>
      <w:r w:rsidR="00193805" w:rsidRPr="00AE4D59">
        <w:rPr>
          <w:szCs w:val="24"/>
        </w:rPr>
        <w:t>existantes</w:t>
      </w:r>
      <w:r w:rsidR="0002446E" w:rsidRPr="00AE4D59">
        <w:rPr>
          <w:szCs w:val="24"/>
        </w:rPr>
        <w:t xml:space="preserve"> </w:t>
      </w:r>
      <w:r w:rsidR="00193805" w:rsidRPr="00AE4D59">
        <w:rPr>
          <w:szCs w:val="24"/>
        </w:rPr>
        <w:t>et d</w:t>
      </w:r>
      <w:r w:rsidR="000A7636" w:rsidRPr="00AE4D59">
        <w:rPr>
          <w:szCs w:val="24"/>
        </w:rPr>
        <w:t>’</w:t>
      </w:r>
      <w:r w:rsidR="00193805" w:rsidRPr="00AE4D59">
        <w:rPr>
          <w:szCs w:val="24"/>
        </w:rPr>
        <w:t>étendre le</w:t>
      </w:r>
      <w:r w:rsidR="00B000A7" w:rsidRPr="00AE4D59">
        <w:rPr>
          <w:szCs w:val="24"/>
        </w:rPr>
        <w:t>ur</w:t>
      </w:r>
      <w:r w:rsidR="00193805" w:rsidRPr="00AE4D59">
        <w:rPr>
          <w:szCs w:val="24"/>
        </w:rPr>
        <w:t xml:space="preserve"> réseau pour couvrir toutes les régions du pays</w:t>
      </w:r>
      <w:r w:rsidR="0002446E" w:rsidRPr="00AE4D59">
        <w:rPr>
          <w:szCs w:val="24"/>
        </w:rPr>
        <w:t>.</w:t>
      </w:r>
    </w:p>
    <w:p w:rsidR="001E028D" w:rsidRPr="00AE4D59" w:rsidRDefault="001E028D" w:rsidP="001E028D">
      <w:pPr>
        <w:pStyle w:val="BankNormal"/>
        <w:spacing w:after="0"/>
        <w:rPr>
          <w:szCs w:val="24"/>
        </w:rPr>
      </w:pPr>
    </w:p>
    <w:p w:rsidR="0002446E" w:rsidRPr="00AE4D59" w:rsidRDefault="00193805" w:rsidP="00221CE2">
      <w:pPr>
        <w:pStyle w:val="BankNormal"/>
        <w:numPr>
          <w:ilvl w:val="0"/>
          <w:numId w:val="18"/>
        </w:numPr>
        <w:spacing w:after="0"/>
        <w:jc w:val="both"/>
        <w:rPr>
          <w:szCs w:val="24"/>
        </w:rPr>
      </w:pPr>
      <w:r w:rsidRPr="00AE4D59">
        <w:rPr>
          <w:szCs w:val="24"/>
        </w:rPr>
        <w:t>La mesure dans laquelle la DPC</w:t>
      </w:r>
      <w:r w:rsidR="0002446E" w:rsidRPr="00AE4D59">
        <w:rPr>
          <w:szCs w:val="24"/>
        </w:rPr>
        <w:t xml:space="preserve"> </w:t>
      </w:r>
      <w:r w:rsidR="00BE3B34" w:rsidRPr="00AE4D59">
        <w:rPr>
          <w:szCs w:val="24"/>
        </w:rPr>
        <w:t>fait face efficacement aux phénomènes d</w:t>
      </w:r>
      <w:r w:rsidR="000A7636" w:rsidRPr="00AE4D59">
        <w:rPr>
          <w:szCs w:val="24"/>
        </w:rPr>
        <w:t>’</w:t>
      </w:r>
      <w:r w:rsidR="00BE3B34" w:rsidRPr="00AE4D59">
        <w:rPr>
          <w:szCs w:val="24"/>
        </w:rPr>
        <w:t>urgence est directement fonction de son aptitude à joindre physiquement la population. L</w:t>
      </w:r>
      <w:r w:rsidR="000A7636" w:rsidRPr="00AE4D59">
        <w:rPr>
          <w:szCs w:val="24"/>
        </w:rPr>
        <w:t>’</w:t>
      </w:r>
      <w:r w:rsidR="00BE3B34" w:rsidRPr="00AE4D59">
        <w:rPr>
          <w:szCs w:val="24"/>
        </w:rPr>
        <w:t>expérience de</w:t>
      </w:r>
      <w:r w:rsidR="00FF2FE9" w:rsidRPr="00AE4D59">
        <w:rPr>
          <w:szCs w:val="24"/>
        </w:rPr>
        <w:t xml:space="preserve"> </w:t>
      </w:r>
      <w:r w:rsidR="00BE3B34" w:rsidRPr="00AE4D59">
        <w:rPr>
          <w:szCs w:val="24"/>
        </w:rPr>
        <w:t>l</w:t>
      </w:r>
      <w:r w:rsidR="000A7636" w:rsidRPr="00AE4D59">
        <w:rPr>
          <w:szCs w:val="24"/>
        </w:rPr>
        <w:t>’</w:t>
      </w:r>
      <w:r w:rsidR="00BE3B34" w:rsidRPr="00AE4D59">
        <w:rPr>
          <w:szCs w:val="24"/>
        </w:rPr>
        <w:t>ouragan Fay de</w:t>
      </w:r>
      <w:r w:rsidR="0002446E" w:rsidRPr="00AE4D59">
        <w:rPr>
          <w:szCs w:val="24"/>
        </w:rPr>
        <w:t xml:space="preserve"> 2008 </w:t>
      </w:r>
      <w:r w:rsidR="00BE3B34" w:rsidRPr="00AE4D59">
        <w:rPr>
          <w:szCs w:val="24"/>
        </w:rPr>
        <w:t>e</w:t>
      </w:r>
      <w:r w:rsidR="00576C4A" w:rsidRPr="00AE4D59">
        <w:rPr>
          <w:szCs w:val="24"/>
        </w:rPr>
        <w:t xml:space="preserve">t </w:t>
      </w:r>
      <w:r w:rsidR="00BE3B34" w:rsidRPr="00AE4D59">
        <w:rPr>
          <w:szCs w:val="24"/>
        </w:rPr>
        <w:t>d</w:t>
      </w:r>
      <w:r w:rsidR="00576C4A" w:rsidRPr="00AE4D59">
        <w:rPr>
          <w:szCs w:val="24"/>
        </w:rPr>
        <w:t>es tempêtes tropicales Gustav, Hannah et Ike</w:t>
      </w:r>
      <w:r w:rsidR="00BE3B34" w:rsidRPr="00AE4D59">
        <w:rPr>
          <w:szCs w:val="24"/>
        </w:rPr>
        <w:t xml:space="preserve"> a mis en évidence la vulnérabilité du réseau de transport</w:t>
      </w:r>
      <w:r w:rsidR="0002446E" w:rsidRPr="00AE4D59">
        <w:rPr>
          <w:szCs w:val="24"/>
        </w:rPr>
        <w:t xml:space="preserve">, </w:t>
      </w:r>
      <w:r w:rsidR="00BE3B34" w:rsidRPr="00AE4D59">
        <w:rPr>
          <w:szCs w:val="24"/>
        </w:rPr>
        <w:t>les communautés touchées ayant été privées d</w:t>
      </w:r>
      <w:r w:rsidR="000A7636" w:rsidRPr="00AE4D59">
        <w:rPr>
          <w:szCs w:val="24"/>
        </w:rPr>
        <w:t>’</w:t>
      </w:r>
      <w:r w:rsidR="00BE3B34" w:rsidRPr="00AE4D59">
        <w:rPr>
          <w:szCs w:val="24"/>
        </w:rPr>
        <w:t>assistance pendant de longues périodes. Les insuffisances du système étaient à nouveau manifestes après le passage de l</w:t>
      </w:r>
      <w:r w:rsidR="000A7636" w:rsidRPr="00AE4D59">
        <w:rPr>
          <w:szCs w:val="24"/>
        </w:rPr>
        <w:t>’</w:t>
      </w:r>
      <w:r w:rsidR="00BE3B34" w:rsidRPr="00AE4D59">
        <w:rPr>
          <w:szCs w:val="24"/>
        </w:rPr>
        <w:t>ouragan</w:t>
      </w:r>
      <w:r w:rsidR="0002446E" w:rsidRPr="00AE4D59">
        <w:rPr>
          <w:szCs w:val="24"/>
        </w:rPr>
        <w:t xml:space="preserve"> Tomas </w:t>
      </w:r>
      <w:r w:rsidR="00576C4A" w:rsidRPr="00AE4D59">
        <w:rPr>
          <w:szCs w:val="24"/>
        </w:rPr>
        <w:t>en 20</w:t>
      </w:r>
      <w:r w:rsidR="0002446E" w:rsidRPr="00AE4D59">
        <w:rPr>
          <w:szCs w:val="24"/>
        </w:rPr>
        <w:t>10</w:t>
      </w:r>
      <w:r w:rsidR="00BE3B34" w:rsidRPr="00AE4D59">
        <w:rPr>
          <w:szCs w:val="24"/>
        </w:rPr>
        <w:t>. Bien que relativement plus faible</w:t>
      </w:r>
      <w:r w:rsidR="0002446E" w:rsidRPr="00AE4D59">
        <w:rPr>
          <w:szCs w:val="24"/>
        </w:rPr>
        <w:t xml:space="preserve">, </w:t>
      </w:r>
      <w:r w:rsidR="00BE3B34" w:rsidRPr="00AE4D59">
        <w:rPr>
          <w:szCs w:val="24"/>
        </w:rPr>
        <w:t>cet ouragan a occasionné de graves perturbations du réseau de transport</w:t>
      </w:r>
      <w:r w:rsidR="0002446E" w:rsidRPr="00AE4D59">
        <w:rPr>
          <w:szCs w:val="24"/>
        </w:rPr>
        <w:t xml:space="preserve"> </w:t>
      </w:r>
      <w:r w:rsidR="00BE3B34" w:rsidRPr="00AE4D59">
        <w:rPr>
          <w:szCs w:val="24"/>
        </w:rPr>
        <w:t>et bridé l</w:t>
      </w:r>
      <w:r w:rsidR="000A7636" w:rsidRPr="00AE4D59">
        <w:rPr>
          <w:szCs w:val="24"/>
        </w:rPr>
        <w:t>’</w:t>
      </w:r>
      <w:r w:rsidR="00BE3B34" w:rsidRPr="00AE4D59">
        <w:rPr>
          <w:szCs w:val="24"/>
        </w:rPr>
        <w:t>aptitude de</w:t>
      </w:r>
      <w:r w:rsidR="0002446E" w:rsidRPr="00AE4D59">
        <w:rPr>
          <w:szCs w:val="24"/>
        </w:rPr>
        <w:t xml:space="preserve"> </w:t>
      </w:r>
      <w:r w:rsidRPr="00AE4D59">
        <w:rPr>
          <w:szCs w:val="24"/>
        </w:rPr>
        <w:t>la DPC</w:t>
      </w:r>
      <w:r w:rsidR="0002446E" w:rsidRPr="00AE4D59">
        <w:rPr>
          <w:szCs w:val="24"/>
        </w:rPr>
        <w:t xml:space="preserve"> </w:t>
      </w:r>
      <w:r w:rsidR="00BE3B34" w:rsidRPr="00AE4D59">
        <w:rPr>
          <w:szCs w:val="24"/>
        </w:rPr>
        <w:t>à atteindre les populations touchées</w:t>
      </w:r>
      <w:r w:rsidR="0002446E" w:rsidRPr="00AE4D59">
        <w:rPr>
          <w:szCs w:val="24"/>
        </w:rPr>
        <w:t>.</w:t>
      </w:r>
    </w:p>
    <w:p w:rsidR="001E028D" w:rsidRPr="00AE4D59" w:rsidRDefault="001E028D" w:rsidP="001E028D">
      <w:pPr>
        <w:pStyle w:val="BankNormal"/>
        <w:spacing w:after="0"/>
        <w:rPr>
          <w:szCs w:val="24"/>
        </w:rPr>
      </w:pPr>
    </w:p>
    <w:p w:rsidR="001E028D" w:rsidRPr="00AE4D59" w:rsidRDefault="00E36CBD" w:rsidP="001E028D">
      <w:pPr>
        <w:rPr>
          <w:b/>
        </w:rPr>
      </w:pPr>
      <w:r w:rsidRPr="00AE4D59">
        <w:rPr>
          <w:b/>
        </w:rPr>
        <w:t>Stratégie de reconstruction</w:t>
      </w:r>
    </w:p>
    <w:p w:rsidR="001E028D" w:rsidRPr="00AE4D59" w:rsidRDefault="001E028D" w:rsidP="001E028D"/>
    <w:p w:rsidR="00DF5A24" w:rsidRPr="00AE4D59" w:rsidRDefault="00836510" w:rsidP="00221CE2">
      <w:pPr>
        <w:numPr>
          <w:ilvl w:val="0"/>
          <w:numId w:val="18"/>
        </w:numPr>
        <w:jc w:val="both"/>
      </w:pPr>
      <w:r w:rsidRPr="00AE4D59">
        <w:t>Le projet proposé</w:t>
      </w:r>
      <w:r w:rsidR="001E028D" w:rsidRPr="00AE4D59">
        <w:t xml:space="preserve"> </w:t>
      </w:r>
      <w:r w:rsidR="00E36CBD" w:rsidRPr="00AE4D59">
        <w:t>cadre avec la stratégie de reconstruction du</w:t>
      </w:r>
      <w:r w:rsidR="00EE5A5B" w:rsidRPr="00AE4D59">
        <w:t xml:space="preserve"> </w:t>
      </w:r>
      <w:r w:rsidR="00F15A62" w:rsidRPr="00AE4D59">
        <w:t>Gouvernement haïtien</w:t>
      </w:r>
      <w:r w:rsidR="00E36CBD" w:rsidRPr="00AE4D59">
        <w:t xml:space="preserve"> énoncée dans le Plan d</w:t>
      </w:r>
      <w:r w:rsidR="000A7636" w:rsidRPr="00AE4D59">
        <w:t>’</w:t>
      </w:r>
      <w:r w:rsidR="00E36CBD" w:rsidRPr="00AE4D59">
        <w:t>actions pour la reconstruction et le développement d</w:t>
      </w:r>
      <w:r w:rsidR="000A7636" w:rsidRPr="00AE4D59">
        <w:t>’</w:t>
      </w:r>
      <w:r w:rsidR="00E36CBD" w:rsidRPr="00AE4D59">
        <w:t>Haïti</w:t>
      </w:r>
      <w:r w:rsidR="001E028D" w:rsidRPr="00AE4D59">
        <w:t>.</w:t>
      </w:r>
      <w:r w:rsidR="00FF2FE9" w:rsidRPr="00AE4D59">
        <w:t xml:space="preserve"> </w:t>
      </w:r>
      <w:r w:rsidR="00954952" w:rsidRPr="00AE4D59">
        <w:t>Les objectifs du Plan s</w:t>
      </w:r>
      <w:r w:rsidR="000A7636" w:rsidRPr="00AE4D59">
        <w:t>’</w:t>
      </w:r>
      <w:r w:rsidR="00817822" w:rsidRPr="00AE4D59">
        <w:t xml:space="preserve">articulent </w:t>
      </w:r>
      <w:r w:rsidR="00954952" w:rsidRPr="00AE4D59">
        <w:t>autour de quatre piliers</w:t>
      </w:r>
      <w:r w:rsidR="00E1344C" w:rsidRPr="00AE4D59">
        <w:t xml:space="preserve"> :</w:t>
      </w:r>
      <w:r w:rsidR="001E028D" w:rsidRPr="00AE4D59">
        <w:t xml:space="preserve"> i) </w:t>
      </w:r>
      <w:r w:rsidR="00954952" w:rsidRPr="00AE4D59">
        <w:t>reconstruction économique</w:t>
      </w:r>
      <w:r w:rsidR="001E028D" w:rsidRPr="00AE4D59">
        <w:t xml:space="preserve"> (</w:t>
      </w:r>
      <w:r w:rsidR="00954952" w:rsidRPr="00AE4D59">
        <w:t xml:space="preserve">environnement </w:t>
      </w:r>
      <w:r w:rsidR="00954952" w:rsidRPr="00AE4D59">
        <w:lastRenderedPageBreak/>
        <w:t>macro-économique</w:t>
      </w:r>
      <w:r w:rsidR="001E028D" w:rsidRPr="00AE4D59">
        <w:t xml:space="preserve">, </w:t>
      </w:r>
      <w:r w:rsidR="00954952" w:rsidRPr="00AE4D59">
        <w:t>investissement dans les infrastructures en vue de la croissance</w:t>
      </w:r>
      <w:r w:rsidR="001E028D" w:rsidRPr="00AE4D59">
        <w:t xml:space="preserve">, </w:t>
      </w:r>
      <w:r w:rsidR="00817822" w:rsidRPr="00AE4D59">
        <w:t>et</w:t>
      </w:r>
      <w:r w:rsidR="00954952" w:rsidRPr="00AE4D59">
        <w:t xml:space="preserve"> développement du secteur privé</w:t>
      </w:r>
      <w:r w:rsidR="001E028D" w:rsidRPr="00AE4D59">
        <w:t>)</w:t>
      </w:r>
      <w:r w:rsidR="00E1344C" w:rsidRPr="00AE4D59">
        <w:t xml:space="preserve"> ;</w:t>
      </w:r>
      <w:r w:rsidR="001E028D" w:rsidRPr="00AE4D59">
        <w:t xml:space="preserve"> ii)</w:t>
      </w:r>
      <w:r w:rsidR="00954952" w:rsidRPr="00AE4D59">
        <w:t xml:space="preserve"> reconstruction sociale</w:t>
      </w:r>
      <w:r w:rsidR="001E028D" w:rsidRPr="00AE4D59">
        <w:t xml:space="preserve"> (</w:t>
      </w:r>
      <w:r w:rsidR="00954952" w:rsidRPr="00AE4D59">
        <w:t>é</w:t>
      </w:r>
      <w:r w:rsidR="001E028D" w:rsidRPr="00AE4D59">
        <w:t xml:space="preserve">ducation, </w:t>
      </w:r>
      <w:r w:rsidR="00954952" w:rsidRPr="00AE4D59">
        <w:t>santé et protection sociale</w:t>
      </w:r>
      <w:r w:rsidR="001E028D" w:rsidRPr="00AE4D59">
        <w:t>)</w:t>
      </w:r>
      <w:r w:rsidR="00E1344C" w:rsidRPr="00AE4D59">
        <w:t xml:space="preserve"> ;</w:t>
      </w:r>
      <w:r w:rsidR="001E028D" w:rsidRPr="00AE4D59">
        <w:t xml:space="preserve"> iii) </w:t>
      </w:r>
      <w:r w:rsidR="00954952" w:rsidRPr="00AE4D59">
        <w:t>reconstruction territoriale</w:t>
      </w:r>
      <w:r w:rsidR="001E028D" w:rsidRPr="00AE4D59">
        <w:t xml:space="preserve"> (</w:t>
      </w:r>
      <w:r w:rsidR="00954952" w:rsidRPr="00AE4D59">
        <w:t>décentralisation et investissement dans les infrastructures de transformation</w:t>
      </w:r>
      <w:r w:rsidR="001E028D" w:rsidRPr="00AE4D59">
        <w:t xml:space="preserve">, </w:t>
      </w:r>
      <w:r w:rsidR="00954952" w:rsidRPr="00AE4D59">
        <w:t>pour établir un meilleur équilibre géographique dans l</w:t>
      </w:r>
      <w:r w:rsidR="000A7636" w:rsidRPr="00AE4D59">
        <w:t>’</w:t>
      </w:r>
      <w:r w:rsidR="00954952" w:rsidRPr="00AE4D59">
        <w:t>activité économique du pays</w:t>
      </w:r>
      <w:r w:rsidR="00E1344C" w:rsidRPr="00AE4D59">
        <w:t xml:space="preserve"> ;</w:t>
      </w:r>
      <w:r w:rsidR="001E028D" w:rsidRPr="00AE4D59">
        <w:t xml:space="preserve"> </w:t>
      </w:r>
      <w:r w:rsidR="00954952" w:rsidRPr="00AE4D59">
        <w:t xml:space="preserve">et </w:t>
      </w:r>
      <w:r w:rsidR="001E028D" w:rsidRPr="00AE4D59">
        <w:t xml:space="preserve">iv) </w:t>
      </w:r>
      <w:r w:rsidR="00954952" w:rsidRPr="00AE4D59">
        <w:t>reconstruction institutionnelle</w:t>
      </w:r>
      <w:r w:rsidR="001E028D" w:rsidRPr="00AE4D59">
        <w:t xml:space="preserve"> (</w:t>
      </w:r>
      <w:r w:rsidR="00954952" w:rsidRPr="00AE4D59">
        <w:t>renforcement de l</w:t>
      </w:r>
      <w:r w:rsidR="000A7636" w:rsidRPr="00AE4D59">
        <w:t>’</w:t>
      </w:r>
      <w:r w:rsidR="00954952" w:rsidRPr="00AE4D59">
        <w:t>autorité et du rôle de l</w:t>
      </w:r>
      <w:r w:rsidR="000A7636" w:rsidRPr="00AE4D59">
        <w:t>’</w:t>
      </w:r>
      <w:r w:rsidR="00954952" w:rsidRPr="00AE4D59">
        <w:t>État</w:t>
      </w:r>
      <w:r w:rsidR="001E028D" w:rsidRPr="00AE4D59">
        <w:t>).</w:t>
      </w:r>
      <w:r w:rsidR="00FF2FE9" w:rsidRPr="00AE4D59">
        <w:t xml:space="preserve"> </w:t>
      </w:r>
      <w:r w:rsidR="00954952" w:rsidRPr="00AE4D59">
        <w:t xml:space="preserve">Le Plan, qui </w:t>
      </w:r>
      <w:r w:rsidR="0012204A" w:rsidRPr="00AE4D59">
        <w:t xml:space="preserve">utilise comme point de départ </w:t>
      </w:r>
      <w:r w:rsidR="00954952" w:rsidRPr="00AE4D59">
        <w:t>la détermination des dégâts, des pertes et des besoins effectuée dans le cadre de l</w:t>
      </w:r>
      <w:r w:rsidR="000A7636" w:rsidRPr="00AE4D59">
        <w:t>’</w:t>
      </w:r>
      <w:r w:rsidR="00954952" w:rsidRPr="00AE4D59">
        <w:t>évaluation des besoins après la catastrophe de 2010, a en outre établi le principe</w:t>
      </w:r>
      <w:r w:rsidR="00034807" w:rsidRPr="00AE4D59">
        <w:t xml:space="preserve"> </w:t>
      </w:r>
      <w:r w:rsidR="00A54434" w:rsidRPr="00AE4D59">
        <w:t xml:space="preserve">« </w:t>
      </w:r>
      <w:r w:rsidR="0012204A" w:rsidRPr="00AE4D59">
        <w:t>Reconstruire en mieux</w:t>
      </w:r>
      <w:r w:rsidR="00A54434" w:rsidRPr="00AE4D59">
        <w:t xml:space="preserve"> »</w:t>
      </w:r>
      <w:r w:rsidR="0012204A" w:rsidRPr="00AE4D59">
        <w:t>.</w:t>
      </w:r>
    </w:p>
    <w:p w:rsidR="001E028D" w:rsidRPr="00AE4D59" w:rsidRDefault="001E028D" w:rsidP="001E028D">
      <w:pPr>
        <w:ind w:left="360"/>
        <w:jc w:val="both"/>
      </w:pPr>
    </w:p>
    <w:p w:rsidR="00DF5A24" w:rsidRPr="00AE4D59" w:rsidRDefault="0012204A" w:rsidP="00221CE2">
      <w:pPr>
        <w:numPr>
          <w:ilvl w:val="0"/>
          <w:numId w:val="18"/>
        </w:numPr>
        <w:jc w:val="both"/>
      </w:pPr>
      <w:r w:rsidRPr="00AE4D59">
        <w:t xml:space="preserve">Dans la foulée immédiate du </w:t>
      </w:r>
      <w:r w:rsidR="00034807" w:rsidRPr="00AE4D59">
        <w:t>tremblement de terre</w:t>
      </w:r>
      <w:r w:rsidRPr="00AE4D59">
        <w:t xml:space="preserve"> de janvier </w:t>
      </w:r>
      <w:r w:rsidR="001E028D" w:rsidRPr="00AE4D59">
        <w:t xml:space="preserve">2010, </w:t>
      </w:r>
      <w:r w:rsidRPr="00AE4D59">
        <w:t>la Banque</w:t>
      </w:r>
      <w:r w:rsidR="001E028D" w:rsidRPr="00AE4D59">
        <w:t xml:space="preserve"> </w:t>
      </w:r>
      <w:r w:rsidR="00034E40" w:rsidRPr="00AE4D59">
        <w:t xml:space="preserve">a octroyé </w:t>
      </w:r>
      <w:r w:rsidR="00182764" w:rsidRPr="00AE4D59">
        <w:t xml:space="preserve">         </w:t>
      </w:r>
      <w:r w:rsidR="00133FCC" w:rsidRPr="00AE4D59">
        <w:t>40</w:t>
      </w:r>
      <w:r w:rsidR="00034E40" w:rsidRPr="00AE4D59">
        <w:t>,</w:t>
      </w:r>
      <w:r w:rsidR="00182764" w:rsidRPr="00AE4D59">
        <w:t>65 </w:t>
      </w:r>
      <w:r w:rsidR="00034E40" w:rsidRPr="00AE4D59">
        <w:t xml:space="preserve">millions de DTS </w:t>
      </w:r>
      <w:r w:rsidR="00133FCC" w:rsidRPr="00AE4D59">
        <w:t>(</w:t>
      </w:r>
      <w:r w:rsidR="001E028D" w:rsidRPr="00AE4D59">
        <w:t>65</w:t>
      </w:r>
      <w:r w:rsidR="00133FCC" w:rsidRPr="00AE4D59">
        <w:t> </w:t>
      </w:r>
      <w:r w:rsidR="00D5375B" w:rsidRPr="00AE4D59">
        <w:t>millions de dollars</w:t>
      </w:r>
      <w:r w:rsidR="00133FCC" w:rsidRPr="00AE4D59">
        <w:t>)</w:t>
      </w:r>
      <w:r w:rsidR="001E028D" w:rsidRPr="00AE4D59">
        <w:t xml:space="preserve"> </w:t>
      </w:r>
      <w:r w:rsidR="00034E40" w:rsidRPr="00AE4D59">
        <w:t xml:space="preserve">en faveur du </w:t>
      </w:r>
      <w:r w:rsidR="00B000A7" w:rsidRPr="00AE4D59">
        <w:t>p</w:t>
      </w:r>
      <w:r w:rsidR="00E36CBD" w:rsidRPr="00AE4D59">
        <w:t>rojet de relèvement d</w:t>
      </w:r>
      <w:r w:rsidR="000A7636" w:rsidRPr="00AE4D59">
        <w:t>’</w:t>
      </w:r>
      <w:r w:rsidR="00E36CBD" w:rsidRPr="00AE4D59">
        <w:t xml:space="preserve">urgence des institutions et des infrastructures </w:t>
      </w:r>
      <w:r w:rsidR="00C26F1E" w:rsidRPr="00AE4D59">
        <w:t>(</w:t>
      </w:r>
      <w:r w:rsidR="00E36CBD" w:rsidRPr="00AE4D59">
        <w:t>PRUII</w:t>
      </w:r>
      <w:r w:rsidR="00C26F1E" w:rsidRPr="00AE4D59">
        <w:t xml:space="preserve"> - P120895, </w:t>
      </w:r>
      <w:r w:rsidR="00034E40" w:rsidRPr="00AE4D59">
        <w:t>approuvé en mars</w:t>
      </w:r>
      <w:r w:rsidR="00C26F1E" w:rsidRPr="00AE4D59">
        <w:t xml:space="preserve"> 2010)</w:t>
      </w:r>
      <w:r w:rsidR="001E028D" w:rsidRPr="00AE4D59">
        <w:t xml:space="preserve"> </w:t>
      </w:r>
      <w:r w:rsidR="00034E40" w:rsidRPr="00AE4D59">
        <w:t>pour appuyer la reconstruction durable et précoce d</w:t>
      </w:r>
      <w:r w:rsidR="000A7636" w:rsidRPr="00AE4D59">
        <w:t>’</w:t>
      </w:r>
      <w:r w:rsidR="00034E40" w:rsidRPr="00AE4D59">
        <w:t>Haïti</w:t>
      </w:r>
      <w:r w:rsidR="001E028D" w:rsidRPr="00AE4D59">
        <w:t xml:space="preserve"> </w:t>
      </w:r>
      <w:r w:rsidR="00034E40" w:rsidRPr="00AE4D59">
        <w:t xml:space="preserve">après les </w:t>
      </w:r>
      <w:r w:rsidR="001E028D" w:rsidRPr="00AE4D59">
        <w:t xml:space="preserve">effets </w:t>
      </w:r>
      <w:r w:rsidR="00034E40" w:rsidRPr="00AE4D59">
        <w:t>du séisme, dans le cadre d</w:t>
      </w:r>
      <w:r w:rsidR="000A7636" w:rsidRPr="00AE4D59">
        <w:t>’</w:t>
      </w:r>
      <w:r w:rsidR="00034E40" w:rsidRPr="00AE4D59">
        <w:t>interventions précises visant à contribuer à la reconstruction des institutions et infrastructures clés.</w:t>
      </w:r>
      <w:r w:rsidR="001E028D" w:rsidRPr="00AE4D59">
        <w:t xml:space="preserve"> </w:t>
      </w:r>
      <w:r w:rsidR="00034E40" w:rsidRPr="00AE4D59">
        <w:t>Parmi les</w:t>
      </w:r>
      <w:r w:rsidR="00FF2FE9" w:rsidRPr="00AE4D59">
        <w:t xml:space="preserve"> </w:t>
      </w:r>
      <w:r w:rsidR="00034E40" w:rsidRPr="00AE4D59">
        <w:t xml:space="preserve">principales activités </w:t>
      </w:r>
      <w:r w:rsidR="00170C77" w:rsidRPr="00AE4D59">
        <w:t xml:space="preserve">de ce projet </w:t>
      </w:r>
      <w:r w:rsidR="00034E40" w:rsidRPr="00AE4D59">
        <w:t>figurent</w:t>
      </w:r>
      <w:r w:rsidR="00170C77" w:rsidRPr="00AE4D59">
        <w:t xml:space="preserve"> </w:t>
      </w:r>
      <w:r w:rsidR="00E1344C" w:rsidRPr="00AE4D59">
        <w:t>:</w:t>
      </w:r>
      <w:r w:rsidR="001E028D" w:rsidRPr="00AE4D59">
        <w:t xml:space="preserve"> </w:t>
      </w:r>
      <w:r w:rsidR="00034E40" w:rsidRPr="00AE4D59">
        <w:t>i</w:t>
      </w:r>
      <w:r w:rsidR="001E028D" w:rsidRPr="00AE4D59">
        <w:t xml:space="preserve">) </w:t>
      </w:r>
      <w:r w:rsidR="00170C77" w:rsidRPr="00AE4D59">
        <w:t xml:space="preserve">le rétablissement des principales fonctions économiques et financières du </w:t>
      </w:r>
      <w:r w:rsidR="00F15A62" w:rsidRPr="00AE4D59">
        <w:t>Gouvernement haïtien</w:t>
      </w:r>
      <w:r w:rsidR="00E1344C" w:rsidRPr="00AE4D59">
        <w:t xml:space="preserve"> ;</w:t>
      </w:r>
      <w:r w:rsidR="001E028D" w:rsidRPr="00AE4D59">
        <w:t xml:space="preserve"> </w:t>
      </w:r>
      <w:r w:rsidR="00034E40" w:rsidRPr="00AE4D59">
        <w:t>i</w:t>
      </w:r>
      <w:r w:rsidR="001E028D" w:rsidRPr="00AE4D59">
        <w:t xml:space="preserve">i) </w:t>
      </w:r>
      <w:r w:rsidR="00170C77" w:rsidRPr="00AE4D59">
        <w:t xml:space="preserve">la </w:t>
      </w:r>
      <w:r w:rsidR="00B000A7" w:rsidRPr="00AE4D59">
        <w:t xml:space="preserve">remise en état </w:t>
      </w:r>
      <w:r w:rsidR="00170C77" w:rsidRPr="00AE4D59">
        <w:t>d</w:t>
      </w:r>
      <w:r w:rsidR="000A7636" w:rsidRPr="00AE4D59">
        <w:t>’</w:t>
      </w:r>
      <w:r w:rsidR="00170C77" w:rsidRPr="00AE4D59">
        <w:t>urgence de certaines infrastructures publiques</w:t>
      </w:r>
      <w:r w:rsidR="00E1344C" w:rsidRPr="00AE4D59">
        <w:t xml:space="preserve"> ;</w:t>
      </w:r>
      <w:r w:rsidR="001E028D" w:rsidRPr="00AE4D59">
        <w:t xml:space="preserve"> </w:t>
      </w:r>
      <w:r w:rsidR="00170C77" w:rsidRPr="00AE4D59">
        <w:t>et</w:t>
      </w:r>
      <w:r w:rsidR="001E028D" w:rsidRPr="00AE4D59">
        <w:t xml:space="preserve"> </w:t>
      </w:r>
      <w:r w:rsidR="00034E40" w:rsidRPr="00AE4D59">
        <w:t>i</w:t>
      </w:r>
      <w:r w:rsidR="001E028D" w:rsidRPr="00AE4D59">
        <w:t xml:space="preserve">ii) </w:t>
      </w:r>
      <w:r w:rsidR="00170C77" w:rsidRPr="00AE4D59">
        <w:t>l</w:t>
      </w:r>
      <w:r w:rsidR="000A7636" w:rsidRPr="00AE4D59">
        <w:t>’</w:t>
      </w:r>
      <w:r w:rsidR="00170C77" w:rsidRPr="00AE4D59">
        <w:t>appui institutionnel et la planification de la reconstruction</w:t>
      </w:r>
      <w:r w:rsidR="001E028D" w:rsidRPr="00AE4D59">
        <w:t xml:space="preserve">. </w:t>
      </w:r>
      <w:r w:rsidR="00170C77" w:rsidRPr="00AE4D59">
        <w:t>Avec les fonds du portefeuille existant et les ressources du Fonds fiduciaire mobilisées par le</w:t>
      </w:r>
      <w:r w:rsidR="001E028D" w:rsidRPr="00AE4D59">
        <w:t xml:space="preserve"> </w:t>
      </w:r>
      <w:r w:rsidR="00170C77" w:rsidRPr="00AE4D59">
        <w:t xml:space="preserve">Dispositif mondial de réduction des effets des catastrophes et de relèvement </w:t>
      </w:r>
      <w:r w:rsidR="001E028D" w:rsidRPr="00AE4D59">
        <w:t xml:space="preserve">(GFDRR), </w:t>
      </w:r>
      <w:r w:rsidRPr="00AE4D59">
        <w:t>la Banque</w:t>
      </w:r>
      <w:r w:rsidR="001E028D" w:rsidRPr="00AE4D59">
        <w:t xml:space="preserve"> </w:t>
      </w:r>
      <w:r w:rsidR="00170C77" w:rsidRPr="00AE4D59">
        <w:t xml:space="preserve">a </w:t>
      </w:r>
      <w:r w:rsidR="001E028D" w:rsidRPr="00AE4D59">
        <w:t>financ</w:t>
      </w:r>
      <w:r w:rsidR="00170C77" w:rsidRPr="00AE4D59">
        <w:t>é</w:t>
      </w:r>
      <w:r w:rsidR="001E028D" w:rsidRPr="00AE4D59">
        <w:t xml:space="preserve">, </w:t>
      </w:r>
      <w:r w:rsidR="00170C77" w:rsidRPr="00AE4D59">
        <w:t>entre autres</w:t>
      </w:r>
      <w:r w:rsidR="001E028D" w:rsidRPr="00AE4D59">
        <w:t xml:space="preserve">, </w:t>
      </w:r>
      <w:r w:rsidR="00E55562" w:rsidRPr="00AE4D59">
        <w:t>une évaluation rapide de la sécurité structurale des bâtiments</w:t>
      </w:r>
      <w:r w:rsidR="00867CFF" w:rsidRPr="00AE4D59">
        <w:t xml:space="preserve">, </w:t>
      </w:r>
      <w:r w:rsidR="00E55562" w:rsidRPr="00AE4D59">
        <w:t>une évaluation nationale multirisque</w:t>
      </w:r>
      <w:r w:rsidR="001E028D" w:rsidRPr="00AE4D59">
        <w:t>s</w:t>
      </w:r>
      <w:r w:rsidR="00867CFF" w:rsidRPr="00AE4D59">
        <w:t xml:space="preserve"> </w:t>
      </w:r>
      <w:r w:rsidR="00E55562" w:rsidRPr="00AE4D59">
        <w:t>et la construction de bureaux temporaires</w:t>
      </w:r>
      <w:r w:rsidR="001E028D" w:rsidRPr="00AE4D59">
        <w:t xml:space="preserve"> </w:t>
      </w:r>
      <w:r w:rsidR="00E55562" w:rsidRPr="00AE4D59">
        <w:t>ainsi que la fourniture d</w:t>
      </w:r>
      <w:r w:rsidR="000A7636" w:rsidRPr="00AE4D59">
        <w:t>’</w:t>
      </w:r>
      <w:r w:rsidR="00E55562" w:rsidRPr="00AE4D59">
        <w:t>équipements</w:t>
      </w:r>
      <w:r w:rsidR="001E028D" w:rsidRPr="00AE4D59">
        <w:t xml:space="preserve"> </w:t>
      </w:r>
      <w:r w:rsidR="00E55562" w:rsidRPr="00AE4D59">
        <w:t>pour permettre au ministère de l</w:t>
      </w:r>
      <w:r w:rsidR="000A7636" w:rsidRPr="00AE4D59">
        <w:t>’</w:t>
      </w:r>
      <w:r w:rsidR="00E55562" w:rsidRPr="00AE4D59">
        <w:t>Économie et des Finances et à la DPC de fonctionner</w:t>
      </w:r>
      <w:r w:rsidR="001E028D" w:rsidRPr="00AE4D59">
        <w:t>.</w:t>
      </w:r>
      <w:r w:rsidR="006336B3" w:rsidRPr="00AE4D59">
        <w:t xml:space="preserve"> </w:t>
      </w:r>
      <w:r w:rsidR="00E55562" w:rsidRPr="00AE4D59">
        <w:t>Au cours des mois suivants</w:t>
      </w:r>
      <w:r w:rsidR="001E028D" w:rsidRPr="00AE4D59">
        <w:t xml:space="preserve">, </w:t>
      </w:r>
      <w:r w:rsidR="00E55562" w:rsidRPr="00AE4D59">
        <w:t>les fonds ont été utilisés pour construire des routes, des ponts et des établissements publics</w:t>
      </w:r>
      <w:r w:rsidR="001E028D" w:rsidRPr="00AE4D59">
        <w:t xml:space="preserve">, </w:t>
      </w:r>
      <w:r w:rsidR="00E55562" w:rsidRPr="00AE4D59">
        <w:t xml:space="preserve">lancer des opérations de modernisation des </w:t>
      </w:r>
      <w:r w:rsidR="00034807" w:rsidRPr="00AE4D59">
        <w:t>quartiers</w:t>
      </w:r>
      <w:r w:rsidR="001E028D" w:rsidRPr="00AE4D59">
        <w:t xml:space="preserve"> </w:t>
      </w:r>
      <w:r w:rsidR="00E55562" w:rsidRPr="00AE4D59">
        <w:t>et la reconstruction de logements communautaires</w:t>
      </w:r>
      <w:r w:rsidR="001E028D" w:rsidRPr="00AE4D59">
        <w:t xml:space="preserve">, </w:t>
      </w:r>
      <w:r w:rsidR="00E55562" w:rsidRPr="00AE4D59">
        <w:t>fournir un appui aux communautés</w:t>
      </w:r>
      <w:r w:rsidR="001E028D" w:rsidRPr="00AE4D59">
        <w:t xml:space="preserve">, </w:t>
      </w:r>
      <w:r w:rsidR="00E55562" w:rsidRPr="00AE4D59">
        <w:t>protéger les personnes déplacées contre l</w:t>
      </w:r>
      <w:r w:rsidR="000A7636" w:rsidRPr="00AE4D59">
        <w:t>’</w:t>
      </w:r>
      <w:r w:rsidR="00E55562" w:rsidRPr="00AE4D59">
        <w:t>inondation</w:t>
      </w:r>
      <w:r w:rsidR="001E028D" w:rsidRPr="00AE4D59">
        <w:t xml:space="preserve"> </w:t>
      </w:r>
      <w:r w:rsidR="00E55562" w:rsidRPr="00AE4D59">
        <w:t>et maintenir les enfants à l</w:t>
      </w:r>
      <w:r w:rsidR="000A7636" w:rsidRPr="00AE4D59">
        <w:t>’</w:t>
      </w:r>
      <w:r w:rsidR="00E55562" w:rsidRPr="00AE4D59">
        <w:t>école</w:t>
      </w:r>
      <w:r w:rsidR="001E028D" w:rsidRPr="00AE4D59">
        <w:t>.</w:t>
      </w:r>
    </w:p>
    <w:p w:rsidR="001E028D" w:rsidRPr="00AE4D59" w:rsidRDefault="001E028D" w:rsidP="001E028D">
      <w:pPr>
        <w:pStyle w:val="ListParagraph"/>
      </w:pPr>
    </w:p>
    <w:p w:rsidR="0002446E" w:rsidRPr="00AE4D59" w:rsidRDefault="00E55562" w:rsidP="00221CE2">
      <w:pPr>
        <w:numPr>
          <w:ilvl w:val="0"/>
          <w:numId w:val="18"/>
        </w:numPr>
        <w:jc w:val="both"/>
      </w:pPr>
      <w:r w:rsidRPr="00AE4D59">
        <w:t>En étroite collaboration avec</w:t>
      </w:r>
      <w:r w:rsidR="008E7C4A" w:rsidRPr="00AE4D59">
        <w:t xml:space="preserve"> </w:t>
      </w:r>
      <w:r w:rsidR="00EE5A5B" w:rsidRPr="00AE4D59">
        <w:t xml:space="preserve">le </w:t>
      </w:r>
      <w:r w:rsidR="001D726D" w:rsidRPr="00AE4D59">
        <w:t>g</w:t>
      </w:r>
      <w:r w:rsidR="00F15A62" w:rsidRPr="00AE4D59">
        <w:t>ouvernement</w:t>
      </w:r>
      <w:r w:rsidR="008E7C4A" w:rsidRPr="00AE4D59">
        <w:t xml:space="preserve">, </w:t>
      </w:r>
      <w:r w:rsidRPr="00AE4D59">
        <w:t>la Banque a préparé la Note de stratégie intérimaire du Groupe de l</w:t>
      </w:r>
      <w:r w:rsidR="0012204A" w:rsidRPr="00AE4D59">
        <w:t>a Banque</w:t>
      </w:r>
      <w:r w:rsidR="00836510" w:rsidRPr="00AE4D59">
        <w:rPr>
          <w:rFonts w:ascii="Tms Rmn" w:hAnsi="Tms Rmn" w:cs="Tms Rmn"/>
        </w:rPr>
        <w:t xml:space="preserve"> mondiale</w:t>
      </w:r>
      <w:r w:rsidR="00A52E45" w:rsidRPr="00AE4D59">
        <w:rPr>
          <w:rFonts w:ascii="Tms Rmn" w:hAnsi="Tms Rmn" w:cs="Tms Rmn"/>
        </w:rPr>
        <w:t xml:space="preserve"> </w:t>
      </w:r>
      <w:r w:rsidRPr="00AE4D59">
        <w:rPr>
          <w:rFonts w:ascii="Tms Rmn" w:hAnsi="Tms Rmn" w:cs="Tms Rmn"/>
        </w:rPr>
        <w:t>relative aux exercices 1</w:t>
      </w:r>
      <w:r w:rsidR="00A52E45" w:rsidRPr="00AE4D59">
        <w:rPr>
          <w:rFonts w:ascii="Tms Rmn" w:hAnsi="Tms Rmn" w:cs="Tms Rmn"/>
        </w:rPr>
        <w:t>2-</w:t>
      </w:r>
      <w:r w:rsidRPr="00AE4D59">
        <w:rPr>
          <w:rFonts w:ascii="Tms Rmn" w:hAnsi="Tms Rmn" w:cs="Tms Rmn"/>
        </w:rPr>
        <w:t>13 pour la</w:t>
      </w:r>
      <w:r w:rsidR="00A52E45" w:rsidRPr="00AE4D59">
        <w:rPr>
          <w:rFonts w:ascii="Tms Rmn" w:hAnsi="Tms Rmn" w:cs="Tms Rmn"/>
        </w:rPr>
        <w:t xml:space="preserve"> </w:t>
      </w:r>
      <w:r w:rsidR="00DC02D6" w:rsidRPr="00AE4D59">
        <w:rPr>
          <w:rFonts w:ascii="Tms Rmn" w:hAnsi="Tms Rmn" w:cs="Tms Rmn"/>
        </w:rPr>
        <w:t>République d</w:t>
      </w:r>
      <w:r w:rsidR="000A7636" w:rsidRPr="00AE4D59">
        <w:rPr>
          <w:rFonts w:ascii="Tms Rmn" w:hAnsi="Tms Rmn" w:cs="Tms Rmn"/>
        </w:rPr>
        <w:t>’</w:t>
      </w:r>
      <w:r w:rsidR="00DC02D6" w:rsidRPr="00AE4D59">
        <w:rPr>
          <w:rFonts w:ascii="Tms Rmn" w:hAnsi="Tms Rmn" w:cs="Tms Rmn"/>
        </w:rPr>
        <w:t>Haïti</w:t>
      </w:r>
      <w:r w:rsidR="00A52E45" w:rsidRPr="00AE4D59">
        <w:rPr>
          <w:rFonts w:ascii="Tms Rmn" w:hAnsi="Tms Rmn" w:cs="Tms Rmn"/>
        </w:rPr>
        <w:t xml:space="preserve">, </w:t>
      </w:r>
      <w:r w:rsidRPr="00AE4D59">
        <w:rPr>
          <w:rFonts w:ascii="Tms Rmn" w:hAnsi="Tms Rmn" w:cs="Tms Rmn"/>
        </w:rPr>
        <w:t>objet du rapport n</w:t>
      </w:r>
      <w:r w:rsidRPr="00AE4D59">
        <w:rPr>
          <w:rFonts w:ascii="Tms Rmn" w:hAnsi="Tms Rmn" w:cs="Tms Rmn"/>
          <w:vertAlign w:val="superscript"/>
        </w:rPr>
        <w:t>o</w:t>
      </w:r>
      <w:r w:rsidR="00A52E45" w:rsidRPr="00AE4D59">
        <w:rPr>
          <w:rFonts w:ascii="Tms Rmn" w:hAnsi="Tms Rmn" w:cs="Tms Rmn"/>
        </w:rPr>
        <w:t xml:space="preserve"> 65112-HT</w:t>
      </w:r>
      <w:r w:rsidR="00AC2C32" w:rsidRPr="00AE4D59">
        <w:rPr>
          <w:rFonts w:ascii="Tms Rmn" w:hAnsi="Tms Rmn" w:cs="Tms Rmn"/>
        </w:rPr>
        <w:t>,</w:t>
      </w:r>
      <w:r w:rsidRPr="00AE4D59">
        <w:rPr>
          <w:rFonts w:ascii="Tms Rmn" w:hAnsi="Tms Rmn" w:cs="Tms Rmn"/>
        </w:rPr>
        <w:t xml:space="preserve"> qui sera examiné</w:t>
      </w:r>
      <w:r w:rsidR="00AC2C32" w:rsidRPr="00AE4D59">
        <w:rPr>
          <w:rFonts w:ascii="Tms Rmn" w:hAnsi="Tms Rmn" w:cs="Tms Rmn"/>
        </w:rPr>
        <w:t>e</w:t>
      </w:r>
      <w:r w:rsidRPr="00AE4D59">
        <w:rPr>
          <w:rFonts w:ascii="Tms Rmn" w:hAnsi="Tms Rmn" w:cs="Tms Rmn"/>
        </w:rPr>
        <w:t xml:space="preserve"> par les Administrateurs le </w:t>
      </w:r>
      <w:r w:rsidR="00DD2A2E" w:rsidRPr="00AE4D59">
        <w:rPr>
          <w:rFonts w:ascii="Tms Rmn" w:hAnsi="Tms Rmn" w:cs="Tms Rmn"/>
        </w:rPr>
        <w:t xml:space="preserve">               </w:t>
      </w:r>
      <w:r w:rsidRPr="00AE4D59">
        <w:rPr>
          <w:rFonts w:ascii="Tms Rmn" w:hAnsi="Tms Rmn" w:cs="Tms Rmn"/>
        </w:rPr>
        <w:t>1</w:t>
      </w:r>
      <w:r w:rsidRPr="00AE4D59">
        <w:rPr>
          <w:rFonts w:ascii="Tms Rmn" w:hAnsi="Tms Rmn" w:cs="Tms Rmn"/>
          <w:vertAlign w:val="superscript"/>
        </w:rPr>
        <w:t>er</w:t>
      </w:r>
      <w:r w:rsidR="00DD2A2E" w:rsidRPr="00AE4D59">
        <w:rPr>
          <w:rFonts w:ascii="Tms Rmn" w:hAnsi="Tms Rmn" w:cs="Tms Rmn"/>
        </w:rPr>
        <w:t> </w:t>
      </w:r>
      <w:r w:rsidRPr="00AE4D59">
        <w:rPr>
          <w:rFonts w:ascii="Tms Rmn" w:hAnsi="Tms Rmn" w:cs="Tms Rmn"/>
        </w:rPr>
        <w:t xml:space="preserve">décembre </w:t>
      </w:r>
      <w:r w:rsidR="00A52E45" w:rsidRPr="00AE4D59">
        <w:rPr>
          <w:rFonts w:ascii="Tms Rmn" w:hAnsi="Tms Rmn" w:cs="Tms Rmn"/>
        </w:rPr>
        <w:t>2011.</w:t>
      </w:r>
      <w:r w:rsidR="00A52E45" w:rsidRPr="00AE4D59">
        <w:t xml:space="preserve"> </w:t>
      </w:r>
      <w:r w:rsidR="0036001E" w:rsidRPr="00AE4D59">
        <w:t xml:space="preserve">La </w:t>
      </w:r>
      <w:r w:rsidR="008808C9" w:rsidRPr="00AE4D59">
        <w:t>Note</w:t>
      </w:r>
      <w:r w:rsidR="0036001E" w:rsidRPr="00AE4D59">
        <w:t xml:space="preserve"> fait fond sur le</w:t>
      </w:r>
      <w:r w:rsidR="00E36CBD" w:rsidRPr="00AE4D59">
        <w:t xml:space="preserve"> Plan d</w:t>
      </w:r>
      <w:r w:rsidR="000A7636" w:rsidRPr="00AE4D59">
        <w:t>’</w:t>
      </w:r>
      <w:r w:rsidR="00E36CBD" w:rsidRPr="00AE4D59">
        <w:t>actions pour la reconstruction et le développement d</w:t>
      </w:r>
      <w:r w:rsidR="000A7636" w:rsidRPr="00AE4D59">
        <w:t>’</w:t>
      </w:r>
      <w:r w:rsidR="00E36CBD" w:rsidRPr="00AE4D59">
        <w:t>Haïti</w:t>
      </w:r>
      <w:r w:rsidR="008E7C4A" w:rsidRPr="00AE4D59">
        <w:t xml:space="preserve"> </w:t>
      </w:r>
      <w:r w:rsidR="0036001E" w:rsidRPr="00AE4D59">
        <w:t xml:space="preserve">et les quatre priorités établies par le nouveau président </w:t>
      </w:r>
      <w:r w:rsidR="00034E40" w:rsidRPr="00AE4D59">
        <w:t>d</w:t>
      </w:r>
      <w:r w:rsidR="001D726D" w:rsidRPr="00AE4D59">
        <w:t>u pays</w:t>
      </w:r>
      <w:r w:rsidR="0036001E" w:rsidRPr="00AE4D59">
        <w:t>, à savoir</w:t>
      </w:r>
      <w:r w:rsidR="00E1344C" w:rsidRPr="00AE4D59">
        <w:t xml:space="preserve"> :</w:t>
      </w:r>
      <w:r w:rsidR="008E7C4A" w:rsidRPr="00AE4D59">
        <w:t xml:space="preserve"> </w:t>
      </w:r>
      <w:r w:rsidR="00034E40" w:rsidRPr="00AE4D59">
        <w:t>i</w:t>
      </w:r>
      <w:r w:rsidR="008E7C4A" w:rsidRPr="00AE4D59">
        <w:t xml:space="preserve">) </w:t>
      </w:r>
      <w:r w:rsidR="0036001E" w:rsidRPr="00AE4D59">
        <w:t>l</w:t>
      </w:r>
      <w:r w:rsidR="000A7636" w:rsidRPr="00AE4D59">
        <w:t>’</w:t>
      </w:r>
      <w:r w:rsidR="0036001E" w:rsidRPr="00AE4D59">
        <w:t>environnement</w:t>
      </w:r>
      <w:r w:rsidR="008E7C4A" w:rsidRPr="00AE4D59">
        <w:t xml:space="preserve">, </w:t>
      </w:r>
      <w:r w:rsidR="0036001E" w:rsidRPr="00AE4D59">
        <w:t xml:space="preserve">notamment la réduction des </w:t>
      </w:r>
      <w:r w:rsidR="00CE0E64" w:rsidRPr="00AE4D59">
        <w:t>risques de catastrophe</w:t>
      </w:r>
      <w:r w:rsidR="0036001E" w:rsidRPr="00AE4D59">
        <w:t xml:space="preserve"> et le logement</w:t>
      </w:r>
      <w:r w:rsidR="00E1344C" w:rsidRPr="00AE4D59">
        <w:t xml:space="preserve"> ;</w:t>
      </w:r>
      <w:r w:rsidR="008E7C4A" w:rsidRPr="00AE4D59">
        <w:t xml:space="preserve"> </w:t>
      </w:r>
      <w:r w:rsidR="00034E40" w:rsidRPr="00AE4D59">
        <w:t>i</w:t>
      </w:r>
      <w:r w:rsidR="008E7C4A" w:rsidRPr="00AE4D59">
        <w:t xml:space="preserve">i) </w:t>
      </w:r>
      <w:r w:rsidR="0036001E" w:rsidRPr="00AE4D59">
        <w:t>l</w:t>
      </w:r>
      <w:r w:rsidR="000A7636" w:rsidRPr="00AE4D59">
        <w:t>’</w:t>
      </w:r>
      <w:r w:rsidR="0036001E" w:rsidRPr="00AE4D59">
        <w:t>emploi</w:t>
      </w:r>
      <w:r w:rsidR="00E1344C" w:rsidRPr="00AE4D59">
        <w:t xml:space="preserve"> ;</w:t>
      </w:r>
      <w:r w:rsidR="008E7C4A" w:rsidRPr="00AE4D59">
        <w:t xml:space="preserve"> </w:t>
      </w:r>
      <w:r w:rsidR="00034E40" w:rsidRPr="00AE4D59">
        <w:t>i</w:t>
      </w:r>
      <w:r w:rsidR="008E7C4A" w:rsidRPr="00AE4D59">
        <w:t xml:space="preserve">ii) </w:t>
      </w:r>
      <w:r w:rsidR="0036001E" w:rsidRPr="00AE4D59">
        <w:t>l</w:t>
      </w:r>
      <w:r w:rsidR="000A7636" w:rsidRPr="00AE4D59">
        <w:t>’</w:t>
      </w:r>
      <w:r w:rsidR="0036001E" w:rsidRPr="00AE4D59">
        <w:t>É</w:t>
      </w:r>
      <w:r w:rsidR="008E7C4A" w:rsidRPr="00AE4D59">
        <w:t>tat de droit</w:t>
      </w:r>
      <w:r w:rsidR="00E1344C" w:rsidRPr="00AE4D59">
        <w:t xml:space="preserve"> ;</w:t>
      </w:r>
      <w:r w:rsidR="008E7C4A" w:rsidRPr="00AE4D59">
        <w:t xml:space="preserve"> </w:t>
      </w:r>
      <w:r w:rsidR="0036001E" w:rsidRPr="00AE4D59">
        <w:t>et</w:t>
      </w:r>
      <w:r w:rsidR="008E7C4A" w:rsidRPr="00AE4D59">
        <w:t xml:space="preserve"> </w:t>
      </w:r>
      <w:r w:rsidR="00034E40" w:rsidRPr="00AE4D59">
        <w:t>i</w:t>
      </w:r>
      <w:r w:rsidR="008E7C4A" w:rsidRPr="00AE4D59">
        <w:t xml:space="preserve">v) </w:t>
      </w:r>
      <w:r w:rsidR="0036001E" w:rsidRPr="00AE4D59">
        <w:t>l</w:t>
      </w:r>
      <w:r w:rsidR="000A7636" w:rsidRPr="00AE4D59">
        <w:t>’</w:t>
      </w:r>
      <w:r w:rsidR="0036001E" w:rsidRPr="00AE4D59">
        <w:t>éducation gratuite pour tous. S</w:t>
      </w:r>
      <w:r w:rsidR="000A7636" w:rsidRPr="00AE4D59">
        <w:t>’</w:t>
      </w:r>
      <w:r w:rsidR="0036001E" w:rsidRPr="00AE4D59">
        <w:t>agissant de la reconstruction</w:t>
      </w:r>
      <w:r w:rsidR="001B78AA" w:rsidRPr="00AE4D59">
        <w:t xml:space="preserve">, </w:t>
      </w:r>
      <w:r w:rsidR="0036001E" w:rsidRPr="00AE4D59">
        <w:t>entre autres objectifs, la stratégie met l</w:t>
      </w:r>
      <w:r w:rsidR="000A7636" w:rsidRPr="00AE4D59">
        <w:t>’</w:t>
      </w:r>
      <w:r w:rsidR="0036001E" w:rsidRPr="00AE4D59">
        <w:t>accent sur les interventions dans des secteurs majeurs de reconstruction</w:t>
      </w:r>
      <w:r w:rsidR="008E7C4A" w:rsidRPr="00AE4D59">
        <w:t xml:space="preserve"> </w:t>
      </w:r>
      <w:r w:rsidR="00B17062" w:rsidRPr="00AE4D59">
        <w:t>et/ou</w:t>
      </w:r>
      <w:r w:rsidR="008E7C4A" w:rsidRPr="00AE4D59">
        <w:t xml:space="preserve"> </w:t>
      </w:r>
      <w:r w:rsidR="0036001E" w:rsidRPr="00AE4D59">
        <w:t xml:space="preserve">des </w:t>
      </w:r>
      <w:r w:rsidR="008E7C4A" w:rsidRPr="00AE4D59">
        <w:t xml:space="preserve">actions </w:t>
      </w:r>
      <w:r w:rsidR="0036001E" w:rsidRPr="00AE4D59">
        <w:t>dont les principaux résultats revêtent de l</w:t>
      </w:r>
      <w:r w:rsidR="000A7636" w:rsidRPr="00AE4D59">
        <w:t>’</w:t>
      </w:r>
      <w:r w:rsidR="0036001E" w:rsidRPr="00AE4D59">
        <w:t>importance pour la reconstruction</w:t>
      </w:r>
      <w:r w:rsidR="008E7C4A" w:rsidRPr="00AE4D59">
        <w:t xml:space="preserve">. </w:t>
      </w:r>
      <w:r w:rsidR="0036001E" w:rsidRPr="00AE4D59">
        <w:t xml:space="preserve">Les principes fondamentaux de la Note de stratégie intérimaire découlent de ces cadres et </w:t>
      </w:r>
      <w:r w:rsidR="008E7C4A" w:rsidRPr="00AE4D59">
        <w:t>objecti</w:t>
      </w:r>
      <w:r w:rsidR="0036001E" w:rsidRPr="00AE4D59">
        <w:t>f</w:t>
      </w:r>
      <w:r w:rsidR="008E7C4A" w:rsidRPr="00AE4D59">
        <w:t xml:space="preserve">s. </w:t>
      </w:r>
      <w:r w:rsidR="0036001E" w:rsidRPr="00AE4D59">
        <w:t>Les principale</w:t>
      </w:r>
      <w:r w:rsidR="00AC2C32" w:rsidRPr="00AE4D59">
        <w:t>s</w:t>
      </w:r>
      <w:r w:rsidR="0036001E" w:rsidRPr="00AE4D59">
        <w:t xml:space="preserve"> priorité</w:t>
      </w:r>
      <w:r w:rsidR="00AC2C32" w:rsidRPr="00AE4D59">
        <w:t>s</w:t>
      </w:r>
      <w:r w:rsidR="0036001E" w:rsidRPr="00AE4D59">
        <w:t xml:space="preserve"> sont notamment le renforcement de la capacité </w:t>
      </w:r>
      <w:r w:rsidR="00034E40" w:rsidRPr="00AE4D59">
        <w:t>d</w:t>
      </w:r>
      <w:r w:rsidR="000A7636" w:rsidRPr="00AE4D59">
        <w:t>’</w:t>
      </w:r>
      <w:r w:rsidR="00034E40" w:rsidRPr="00AE4D59">
        <w:t>Haïti</w:t>
      </w:r>
      <w:r w:rsidR="008E7C4A" w:rsidRPr="00AE4D59">
        <w:t xml:space="preserve"> </w:t>
      </w:r>
      <w:r w:rsidR="0036001E" w:rsidRPr="00AE4D59">
        <w:t>de faire face aux crises liées aux catastrophes à l</w:t>
      </w:r>
      <w:r w:rsidR="000A7636" w:rsidRPr="00AE4D59">
        <w:t>’</w:t>
      </w:r>
      <w:r w:rsidR="0036001E" w:rsidRPr="00AE4D59">
        <w:t>échelle nationale ainsi que de gérer et de prévenir ces crises</w:t>
      </w:r>
      <w:r w:rsidR="008E7C4A" w:rsidRPr="00AE4D59">
        <w:t xml:space="preserve">, </w:t>
      </w:r>
      <w:r w:rsidR="0036001E" w:rsidRPr="00AE4D59">
        <w:t xml:space="preserve">la </w:t>
      </w:r>
      <w:r w:rsidR="00E04391" w:rsidRPr="00AE4D59">
        <w:t>remise en état des infrastructures détruites ou endommagée</w:t>
      </w:r>
      <w:r w:rsidR="008E7C4A" w:rsidRPr="00AE4D59">
        <w:t>s</w:t>
      </w:r>
      <w:r w:rsidR="00E04391" w:rsidRPr="00AE4D59">
        <w:t xml:space="preserve"> par le séisme </w:t>
      </w:r>
      <w:r w:rsidR="00B17062" w:rsidRPr="00AE4D59">
        <w:t>et/ou</w:t>
      </w:r>
      <w:r w:rsidR="008E7C4A" w:rsidRPr="00AE4D59">
        <w:t xml:space="preserve"> </w:t>
      </w:r>
      <w:r w:rsidR="00E04391" w:rsidRPr="00AE4D59">
        <w:t>les catastrophes naturelles néfastes</w:t>
      </w:r>
      <w:r w:rsidR="008E7C4A" w:rsidRPr="00AE4D59">
        <w:t xml:space="preserve"> </w:t>
      </w:r>
      <w:r w:rsidR="00E04391" w:rsidRPr="00AE4D59">
        <w:t xml:space="preserve">qui ont suivi celui-ci </w:t>
      </w:r>
      <w:r w:rsidR="008E7C4A" w:rsidRPr="00AE4D59">
        <w:t>(</w:t>
      </w:r>
      <w:r w:rsidR="00E04391" w:rsidRPr="00AE4D59">
        <w:t>ouragan</w:t>
      </w:r>
      <w:r w:rsidR="008E7C4A" w:rsidRPr="00AE4D59">
        <w:t xml:space="preserve"> Tomas</w:t>
      </w:r>
      <w:r w:rsidR="00E04391" w:rsidRPr="00AE4D59">
        <w:t xml:space="preserve"> par exemple</w:t>
      </w:r>
      <w:r w:rsidR="008E7C4A" w:rsidRPr="00AE4D59">
        <w:t xml:space="preserve">) </w:t>
      </w:r>
      <w:r w:rsidR="00E04391" w:rsidRPr="00AE4D59">
        <w:t>et la consolidation des in</w:t>
      </w:r>
      <w:r w:rsidR="008E7C4A" w:rsidRPr="00AE4D59">
        <w:t>frastructures</w:t>
      </w:r>
      <w:r w:rsidR="002A4292" w:rsidRPr="00AE4D59">
        <w:t xml:space="preserve"> de base</w:t>
      </w:r>
      <w:r w:rsidR="008E7C4A" w:rsidRPr="00AE4D59">
        <w:t xml:space="preserve">. </w:t>
      </w:r>
      <w:r w:rsidR="00836510" w:rsidRPr="00AE4D59">
        <w:t>Le projet proposé</w:t>
      </w:r>
      <w:r w:rsidR="008E7C4A" w:rsidRPr="00AE4D59">
        <w:t xml:space="preserve"> </w:t>
      </w:r>
      <w:r w:rsidR="00E04391" w:rsidRPr="00AE4D59">
        <w:t>est donc étroitement aligné sur les cadres existants et la</w:t>
      </w:r>
      <w:r w:rsidR="008E7C4A" w:rsidRPr="00AE4D59">
        <w:t xml:space="preserve"> </w:t>
      </w:r>
      <w:r w:rsidR="0036001E" w:rsidRPr="00AE4D59">
        <w:t>Note de stratégie intérimaire</w:t>
      </w:r>
      <w:r w:rsidR="008E7C4A" w:rsidRPr="00AE4D59">
        <w:t xml:space="preserve">. </w:t>
      </w:r>
    </w:p>
    <w:p w:rsidR="00B87435" w:rsidRPr="00AE4D59" w:rsidRDefault="00B87435" w:rsidP="00B87435">
      <w:pPr>
        <w:pStyle w:val="ListParagraph"/>
      </w:pPr>
    </w:p>
    <w:p w:rsidR="003930D3" w:rsidRPr="00AE4D59" w:rsidRDefault="00E04391" w:rsidP="00221CE2">
      <w:pPr>
        <w:numPr>
          <w:ilvl w:val="0"/>
          <w:numId w:val="18"/>
        </w:numPr>
        <w:jc w:val="both"/>
      </w:pPr>
      <w:r w:rsidRPr="00AE4D59">
        <w:t>En outre</w:t>
      </w:r>
      <w:r w:rsidR="003930D3" w:rsidRPr="00AE4D59">
        <w:t xml:space="preserve">, </w:t>
      </w:r>
      <w:r w:rsidRPr="00AE4D59">
        <w:t>les résultats et les enseignements tirés des projets antérieurs et en cours financés par</w:t>
      </w:r>
      <w:r w:rsidR="00FF2FE9" w:rsidRPr="00AE4D59">
        <w:t xml:space="preserve"> </w:t>
      </w:r>
      <w:r w:rsidR="00836510" w:rsidRPr="00AE4D59">
        <w:t>la Banque</w:t>
      </w:r>
      <w:r w:rsidR="003930D3" w:rsidRPr="00AE4D59">
        <w:t xml:space="preserve"> (</w:t>
      </w:r>
      <w:r w:rsidRPr="00AE4D59">
        <w:t>en particulier le</w:t>
      </w:r>
      <w:r w:rsidR="003930D3" w:rsidRPr="00AE4D59">
        <w:t xml:space="preserve"> </w:t>
      </w:r>
      <w:r w:rsidR="00E005C7" w:rsidRPr="00AE4D59">
        <w:t>PUGRD</w:t>
      </w:r>
      <w:r w:rsidR="003930D3" w:rsidRPr="00AE4D59">
        <w:t xml:space="preserve"> </w:t>
      </w:r>
      <w:r w:rsidR="00AC1360" w:rsidRPr="00AE4D59">
        <w:t>—</w:t>
      </w:r>
      <w:r w:rsidR="003930D3" w:rsidRPr="00AE4D59">
        <w:t xml:space="preserve"> P090159</w:t>
      </w:r>
      <w:r w:rsidR="00E1344C" w:rsidRPr="00AE4D59">
        <w:t xml:space="preserve"> ;</w:t>
      </w:r>
      <w:r w:rsidR="0089328C" w:rsidRPr="00AE4D59">
        <w:t xml:space="preserve"> </w:t>
      </w:r>
      <w:r w:rsidRPr="00AE4D59">
        <w:t xml:space="preserve">le </w:t>
      </w:r>
      <w:r w:rsidR="00E36CBD" w:rsidRPr="00AE4D59">
        <w:t>PRUII</w:t>
      </w:r>
      <w:r w:rsidR="003930D3" w:rsidRPr="00AE4D59">
        <w:t xml:space="preserve"> </w:t>
      </w:r>
      <w:r w:rsidR="00AC1360" w:rsidRPr="00AE4D59">
        <w:t>—</w:t>
      </w:r>
      <w:r w:rsidR="003930D3" w:rsidRPr="00AE4D59">
        <w:t xml:space="preserve"> P120895</w:t>
      </w:r>
      <w:r w:rsidR="0089328C" w:rsidRPr="00AE4D59">
        <w:t xml:space="preserve"> </w:t>
      </w:r>
      <w:r w:rsidR="00B000A7" w:rsidRPr="00AE4D59">
        <w:t>et le p</w:t>
      </w:r>
      <w:r w:rsidRPr="00AE4D59">
        <w:t>rojet de reconstruction d</w:t>
      </w:r>
      <w:r w:rsidR="000A7636" w:rsidRPr="00AE4D59">
        <w:t>’</w:t>
      </w:r>
      <w:r w:rsidRPr="00AE4D59">
        <w:t>urgence des ouvrages d</w:t>
      </w:r>
      <w:r w:rsidR="000A7636" w:rsidRPr="00AE4D59">
        <w:t>’</w:t>
      </w:r>
      <w:r w:rsidRPr="00AE4D59">
        <w:t xml:space="preserve">art et de réduction de la vulnérabilité </w:t>
      </w:r>
      <w:r w:rsidR="00EA7D5E" w:rsidRPr="00AE4D59">
        <w:t>(</w:t>
      </w:r>
      <w:r w:rsidRPr="00AE4D59">
        <w:t>PROReV</w:t>
      </w:r>
      <w:r w:rsidR="0089328C" w:rsidRPr="00AE4D59">
        <w:t xml:space="preserve"> </w:t>
      </w:r>
      <w:r w:rsidR="00AC1360" w:rsidRPr="00AE4D59">
        <w:t>—</w:t>
      </w:r>
      <w:r w:rsidR="0089328C" w:rsidRPr="00AE4D59">
        <w:t xml:space="preserve"> </w:t>
      </w:r>
      <w:r w:rsidR="0089328C" w:rsidRPr="00AE4D59">
        <w:lastRenderedPageBreak/>
        <w:t>P114292)</w:t>
      </w:r>
      <w:r w:rsidRPr="00AE4D59">
        <w:t xml:space="preserve">) guideront </w:t>
      </w:r>
      <w:r w:rsidR="00836510" w:rsidRPr="00AE4D59">
        <w:t>le projet proposé</w:t>
      </w:r>
      <w:r w:rsidR="003930D3" w:rsidRPr="00AE4D59">
        <w:t xml:space="preserve">. </w:t>
      </w:r>
      <w:r w:rsidRPr="00AE4D59">
        <w:t>En ce qui concerne les travaux en collaboration et la coordination</w:t>
      </w:r>
      <w:r w:rsidR="003930D3" w:rsidRPr="00AE4D59">
        <w:t xml:space="preserve">, </w:t>
      </w:r>
      <w:r w:rsidR="0012204A" w:rsidRPr="00AE4D59">
        <w:t>la Banque</w:t>
      </w:r>
      <w:r w:rsidR="003930D3" w:rsidRPr="00AE4D59">
        <w:t xml:space="preserve"> </w:t>
      </w:r>
      <w:r w:rsidRPr="00AE4D59">
        <w:t>a parrainé le</w:t>
      </w:r>
      <w:r w:rsidR="003930D3" w:rsidRPr="00AE4D59">
        <w:t xml:space="preserve"> </w:t>
      </w:r>
      <w:r w:rsidRPr="00AE4D59">
        <w:t>Fonds d</w:t>
      </w:r>
      <w:r w:rsidR="000A7636" w:rsidRPr="00AE4D59">
        <w:t>’</w:t>
      </w:r>
      <w:r w:rsidRPr="00AE4D59">
        <w:t>assurances contre les risques catastrophiques pour les Caraïbes</w:t>
      </w:r>
      <w:r w:rsidR="003930D3" w:rsidRPr="00AE4D59">
        <w:t xml:space="preserve"> </w:t>
      </w:r>
      <w:r w:rsidRPr="00AE4D59">
        <w:t xml:space="preserve">auquel </w:t>
      </w:r>
      <w:r w:rsidR="007720DE" w:rsidRPr="00AE4D59">
        <w:t>Haïti</w:t>
      </w:r>
      <w:r w:rsidR="003930D3" w:rsidRPr="00AE4D59">
        <w:t xml:space="preserve"> </w:t>
      </w:r>
      <w:r w:rsidR="00C46D00" w:rsidRPr="00AE4D59">
        <w:t>s</w:t>
      </w:r>
      <w:r w:rsidRPr="00AE4D59">
        <w:t>ouscrit</w:t>
      </w:r>
      <w:r w:rsidR="003930D3" w:rsidRPr="00AE4D59">
        <w:t xml:space="preserve">, </w:t>
      </w:r>
      <w:r w:rsidRPr="00AE4D59">
        <w:t xml:space="preserve">et elle coordonne et travaille étroitement </w:t>
      </w:r>
      <w:r w:rsidR="00CE0E64" w:rsidRPr="00AE4D59">
        <w:t>avec le</w:t>
      </w:r>
      <w:r w:rsidR="00FF2FE9" w:rsidRPr="00AE4D59">
        <w:t xml:space="preserve"> </w:t>
      </w:r>
      <w:r w:rsidR="00F15A62" w:rsidRPr="00AE4D59">
        <w:t>Gouvernement haïtien</w:t>
      </w:r>
      <w:r w:rsidR="003930D3" w:rsidRPr="00AE4D59">
        <w:t xml:space="preserve"> </w:t>
      </w:r>
      <w:r w:rsidR="00CE0E64" w:rsidRPr="00AE4D59">
        <w:t>et d</w:t>
      </w:r>
      <w:r w:rsidR="000A7636" w:rsidRPr="00AE4D59">
        <w:t>’</w:t>
      </w:r>
      <w:r w:rsidR="00CE0E64" w:rsidRPr="00AE4D59">
        <w:t>autres organismes internationaux dans les secteurs des transports et de la</w:t>
      </w:r>
      <w:r w:rsidR="0089328C" w:rsidRPr="00AE4D59">
        <w:t xml:space="preserve"> </w:t>
      </w:r>
      <w:r w:rsidR="00CE0E64" w:rsidRPr="00AE4D59">
        <w:t>gestion des risques de catastrophe</w:t>
      </w:r>
      <w:r w:rsidR="0089328C" w:rsidRPr="00AE4D59">
        <w:t xml:space="preserve">. </w:t>
      </w:r>
    </w:p>
    <w:p w:rsidR="009D47CC" w:rsidRPr="00AE4D59" w:rsidRDefault="009D47CC">
      <w:pPr>
        <w:rPr>
          <w:b/>
        </w:rPr>
      </w:pPr>
    </w:p>
    <w:p w:rsidR="001E028D" w:rsidRPr="00AE4D59" w:rsidRDefault="00CE0E64" w:rsidP="001E028D">
      <w:pPr>
        <w:rPr>
          <w:b/>
        </w:rPr>
      </w:pPr>
      <w:r w:rsidRPr="00AE4D59">
        <w:rPr>
          <w:b/>
        </w:rPr>
        <w:t>Justification du projet proposé</w:t>
      </w:r>
    </w:p>
    <w:p w:rsidR="001E028D" w:rsidRPr="00AE4D59" w:rsidRDefault="001E028D" w:rsidP="001E028D"/>
    <w:p w:rsidR="0046622B" w:rsidRPr="00AE4D59" w:rsidRDefault="0012204A" w:rsidP="00221CE2">
      <w:pPr>
        <w:pStyle w:val="BankNormal"/>
        <w:numPr>
          <w:ilvl w:val="0"/>
          <w:numId w:val="18"/>
        </w:numPr>
        <w:autoSpaceDE w:val="0"/>
        <w:autoSpaceDN w:val="0"/>
        <w:adjustRightInd w:val="0"/>
        <w:spacing w:after="0"/>
        <w:jc w:val="both"/>
        <w:rPr>
          <w:szCs w:val="24"/>
        </w:rPr>
      </w:pPr>
      <w:r w:rsidRPr="00AE4D59">
        <w:rPr>
          <w:szCs w:val="24"/>
        </w:rPr>
        <w:t>La Banque</w:t>
      </w:r>
      <w:r w:rsidR="0002446E" w:rsidRPr="00AE4D59">
        <w:rPr>
          <w:szCs w:val="24"/>
        </w:rPr>
        <w:t xml:space="preserve"> </w:t>
      </w:r>
      <w:r w:rsidR="00733119" w:rsidRPr="00AE4D59">
        <w:rPr>
          <w:szCs w:val="24"/>
        </w:rPr>
        <w:t>appuie les projets de gestion du risque de catastrophe en Haïti depuis</w:t>
      </w:r>
      <w:r w:rsidR="00CB46A5" w:rsidRPr="00AE4D59">
        <w:rPr>
          <w:szCs w:val="24"/>
        </w:rPr>
        <w:t xml:space="preserve"> 2004</w:t>
      </w:r>
      <w:r w:rsidR="00770781" w:rsidRPr="00AE4D59">
        <w:rPr>
          <w:szCs w:val="24"/>
        </w:rPr>
        <w:t xml:space="preserve">, </w:t>
      </w:r>
      <w:r w:rsidR="00733119" w:rsidRPr="00AE4D59">
        <w:rPr>
          <w:szCs w:val="24"/>
        </w:rPr>
        <w:t xml:space="preserve">travaillant aux côtés du gouvernement pour </w:t>
      </w:r>
      <w:r w:rsidR="008808C9" w:rsidRPr="00AE4D59">
        <w:rPr>
          <w:szCs w:val="24"/>
        </w:rPr>
        <w:t>renforcer</w:t>
      </w:r>
      <w:r w:rsidR="00733119" w:rsidRPr="00AE4D59">
        <w:rPr>
          <w:szCs w:val="24"/>
        </w:rPr>
        <w:t xml:space="preserve"> la capacité</w:t>
      </w:r>
      <w:r w:rsidR="00CB46A5" w:rsidRPr="00AE4D59">
        <w:rPr>
          <w:szCs w:val="24"/>
        </w:rPr>
        <w:t xml:space="preserve"> </w:t>
      </w:r>
      <w:r w:rsidR="00193805" w:rsidRPr="00AE4D59">
        <w:rPr>
          <w:szCs w:val="24"/>
        </w:rPr>
        <w:t>de la DPC</w:t>
      </w:r>
      <w:r w:rsidR="00770781" w:rsidRPr="00AE4D59">
        <w:rPr>
          <w:szCs w:val="24"/>
        </w:rPr>
        <w:t xml:space="preserve"> </w:t>
      </w:r>
      <w:r w:rsidR="00733119" w:rsidRPr="00AE4D59">
        <w:rPr>
          <w:szCs w:val="24"/>
        </w:rPr>
        <w:t xml:space="preserve">de coordonner la préparation et </w:t>
      </w:r>
      <w:r w:rsidR="001A01FD" w:rsidRPr="00AE4D59">
        <w:rPr>
          <w:szCs w:val="24"/>
        </w:rPr>
        <w:t>l</w:t>
      </w:r>
      <w:r w:rsidR="000A7636" w:rsidRPr="00AE4D59">
        <w:rPr>
          <w:szCs w:val="24"/>
        </w:rPr>
        <w:t>’</w:t>
      </w:r>
      <w:r w:rsidR="001A01FD" w:rsidRPr="00AE4D59">
        <w:rPr>
          <w:szCs w:val="24"/>
        </w:rPr>
        <w:t>intervention en cas de catastrophe naturelle</w:t>
      </w:r>
      <w:r w:rsidR="00733119" w:rsidRPr="00AE4D59">
        <w:rPr>
          <w:szCs w:val="24"/>
        </w:rPr>
        <w:t xml:space="preserve"> grâce, entre autres</w:t>
      </w:r>
      <w:r w:rsidR="0046622B" w:rsidRPr="00AE4D59">
        <w:rPr>
          <w:szCs w:val="24"/>
        </w:rPr>
        <w:t xml:space="preserve">, </w:t>
      </w:r>
      <w:r w:rsidR="00733119" w:rsidRPr="00AE4D59">
        <w:rPr>
          <w:szCs w:val="24"/>
        </w:rPr>
        <w:t>à la création de</w:t>
      </w:r>
      <w:r w:rsidR="00FF2FE9" w:rsidRPr="00AE4D59">
        <w:rPr>
          <w:szCs w:val="24"/>
        </w:rPr>
        <w:t xml:space="preserve"> </w:t>
      </w:r>
      <w:r w:rsidR="0046622B" w:rsidRPr="00AE4D59">
        <w:rPr>
          <w:szCs w:val="24"/>
        </w:rPr>
        <w:t>73</w:t>
      </w:r>
      <w:r w:rsidR="00E005C7" w:rsidRPr="00AE4D59">
        <w:rPr>
          <w:szCs w:val="24"/>
        </w:rPr>
        <w:t xml:space="preserve"> CCPC</w:t>
      </w:r>
      <w:r w:rsidR="0046622B" w:rsidRPr="00AE4D59">
        <w:rPr>
          <w:szCs w:val="24"/>
        </w:rPr>
        <w:t xml:space="preserve">. </w:t>
      </w:r>
      <w:r w:rsidR="00733119" w:rsidRPr="00AE4D59">
        <w:rPr>
          <w:szCs w:val="24"/>
        </w:rPr>
        <w:t xml:space="preserve">Les activités financées par </w:t>
      </w:r>
      <w:r w:rsidR="00836510" w:rsidRPr="00AE4D59">
        <w:rPr>
          <w:szCs w:val="24"/>
        </w:rPr>
        <w:t>la Banque</w:t>
      </w:r>
      <w:r w:rsidR="0046622B" w:rsidRPr="00AE4D59">
        <w:rPr>
          <w:szCs w:val="24"/>
        </w:rPr>
        <w:t xml:space="preserve"> </w:t>
      </w:r>
      <w:r w:rsidR="00733119" w:rsidRPr="00AE4D59">
        <w:rPr>
          <w:szCs w:val="24"/>
        </w:rPr>
        <w:t xml:space="preserve">ont jeté la </w:t>
      </w:r>
      <w:r w:rsidR="001A01FD" w:rsidRPr="00AE4D59">
        <w:rPr>
          <w:szCs w:val="24"/>
        </w:rPr>
        <w:t>base</w:t>
      </w:r>
      <w:r w:rsidR="00733119" w:rsidRPr="00AE4D59">
        <w:rPr>
          <w:szCs w:val="24"/>
        </w:rPr>
        <w:t xml:space="preserve"> de ce qui peut être considéré comme une structu</w:t>
      </w:r>
      <w:r w:rsidR="008808C9" w:rsidRPr="00AE4D59">
        <w:rPr>
          <w:szCs w:val="24"/>
        </w:rPr>
        <w:t>re efficace de préparation et d</w:t>
      </w:r>
      <w:r w:rsidR="000A7636" w:rsidRPr="00AE4D59">
        <w:rPr>
          <w:szCs w:val="24"/>
        </w:rPr>
        <w:t>’</w:t>
      </w:r>
      <w:r w:rsidR="008808C9" w:rsidRPr="00AE4D59">
        <w:rPr>
          <w:szCs w:val="24"/>
        </w:rPr>
        <w:t>intervention</w:t>
      </w:r>
      <w:r w:rsidR="00733119" w:rsidRPr="00AE4D59">
        <w:rPr>
          <w:szCs w:val="24"/>
        </w:rPr>
        <w:t>. À la suite du séisme</w:t>
      </w:r>
      <w:r w:rsidRPr="00AE4D59">
        <w:rPr>
          <w:szCs w:val="24"/>
        </w:rPr>
        <w:t xml:space="preserve"> de janvier 2010</w:t>
      </w:r>
      <w:r w:rsidR="0046622B" w:rsidRPr="00AE4D59">
        <w:rPr>
          <w:szCs w:val="24"/>
        </w:rPr>
        <w:t xml:space="preserve">, </w:t>
      </w:r>
      <w:r w:rsidR="00733119" w:rsidRPr="00AE4D59">
        <w:rPr>
          <w:szCs w:val="24"/>
        </w:rPr>
        <w:t>on a assisté à une forte augmentation de l</w:t>
      </w:r>
      <w:r w:rsidR="000A7636" w:rsidRPr="00AE4D59">
        <w:rPr>
          <w:szCs w:val="24"/>
        </w:rPr>
        <w:t>’</w:t>
      </w:r>
      <w:r w:rsidR="00733119" w:rsidRPr="00AE4D59">
        <w:rPr>
          <w:szCs w:val="24"/>
        </w:rPr>
        <w:t>appui financier et technique fourni par la communauté internationale à</w:t>
      </w:r>
      <w:r w:rsidR="0046622B" w:rsidRPr="00AE4D59">
        <w:rPr>
          <w:szCs w:val="24"/>
        </w:rPr>
        <w:t xml:space="preserve"> </w:t>
      </w:r>
      <w:r w:rsidR="00193805" w:rsidRPr="00AE4D59">
        <w:rPr>
          <w:szCs w:val="24"/>
        </w:rPr>
        <w:t>la DPC</w:t>
      </w:r>
      <w:r w:rsidR="0046622B" w:rsidRPr="00AE4D59">
        <w:rPr>
          <w:szCs w:val="24"/>
        </w:rPr>
        <w:t xml:space="preserve"> </w:t>
      </w:r>
      <w:r w:rsidR="00733119" w:rsidRPr="00AE4D59">
        <w:rPr>
          <w:szCs w:val="24"/>
        </w:rPr>
        <w:t xml:space="preserve">et aux </w:t>
      </w:r>
      <w:r w:rsidR="00E005C7" w:rsidRPr="00AE4D59">
        <w:rPr>
          <w:szCs w:val="24"/>
        </w:rPr>
        <w:t>CCPC</w:t>
      </w:r>
      <w:r w:rsidR="00733119" w:rsidRPr="00AE4D59">
        <w:rPr>
          <w:szCs w:val="24"/>
        </w:rPr>
        <w:t>. Pour institutionnaliser les progrès accomplis depuis le tremblement de terre</w:t>
      </w:r>
      <w:r w:rsidR="0046622B" w:rsidRPr="00AE4D59">
        <w:rPr>
          <w:szCs w:val="24"/>
        </w:rPr>
        <w:t xml:space="preserve">, </w:t>
      </w:r>
      <w:r w:rsidR="00836510" w:rsidRPr="00AE4D59">
        <w:rPr>
          <w:szCs w:val="24"/>
        </w:rPr>
        <w:t>le projet proposé</w:t>
      </w:r>
      <w:r w:rsidR="0046622B" w:rsidRPr="00AE4D59">
        <w:rPr>
          <w:szCs w:val="24"/>
        </w:rPr>
        <w:t xml:space="preserve"> </w:t>
      </w:r>
      <w:r w:rsidR="00733119" w:rsidRPr="00AE4D59">
        <w:rPr>
          <w:szCs w:val="24"/>
        </w:rPr>
        <w:t>ferait fond sur l</w:t>
      </w:r>
      <w:r w:rsidR="0080627A" w:rsidRPr="00AE4D59">
        <w:rPr>
          <w:szCs w:val="24"/>
        </w:rPr>
        <w:t>a</w:t>
      </w:r>
      <w:r w:rsidR="00733119" w:rsidRPr="00AE4D59">
        <w:rPr>
          <w:szCs w:val="24"/>
        </w:rPr>
        <w:t xml:space="preserve"> récent</w:t>
      </w:r>
      <w:r w:rsidR="0080627A" w:rsidRPr="00AE4D59">
        <w:rPr>
          <w:szCs w:val="24"/>
        </w:rPr>
        <w:t>e</w:t>
      </w:r>
      <w:r w:rsidR="00733119" w:rsidRPr="00AE4D59">
        <w:rPr>
          <w:szCs w:val="24"/>
        </w:rPr>
        <w:t xml:space="preserve"> </w:t>
      </w:r>
      <w:r w:rsidR="0080627A" w:rsidRPr="00AE4D59">
        <w:rPr>
          <w:szCs w:val="24"/>
        </w:rPr>
        <w:t>consolidation</w:t>
      </w:r>
      <w:r w:rsidR="00733119" w:rsidRPr="00AE4D59">
        <w:rPr>
          <w:szCs w:val="24"/>
        </w:rPr>
        <w:t xml:space="preserve"> </w:t>
      </w:r>
      <w:r w:rsidR="0080627A" w:rsidRPr="00AE4D59">
        <w:rPr>
          <w:szCs w:val="24"/>
        </w:rPr>
        <w:t>des capacités institutionnelles</w:t>
      </w:r>
      <w:r w:rsidR="008808C9" w:rsidRPr="00AE4D59">
        <w:rPr>
          <w:szCs w:val="24"/>
        </w:rPr>
        <w:t xml:space="preserve"> pour renforcer les capacités du G</w:t>
      </w:r>
      <w:r w:rsidR="0080627A" w:rsidRPr="00AE4D59">
        <w:rPr>
          <w:szCs w:val="24"/>
        </w:rPr>
        <w:t>ouvernement haïtien en matière d</w:t>
      </w:r>
      <w:r w:rsidR="000A7636" w:rsidRPr="00AE4D59">
        <w:rPr>
          <w:szCs w:val="24"/>
        </w:rPr>
        <w:t>’</w:t>
      </w:r>
      <w:r w:rsidR="001A01FD" w:rsidRPr="00AE4D59">
        <w:rPr>
          <w:szCs w:val="24"/>
        </w:rPr>
        <w:t>intervention en cas de catastrophe</w:t>
      </w:r>
      <w:r w:rsidR="0046622B" w:rsidRPr="00AE4D59">
        <w:rPr>
          <w:szCs w:val="24"/>
        </w:rPr>
        <w:t xml:space="preserve">, </w:t>
      </w:r>
      <w:r w:rsidR="0080627A" w:rsidRPr="00AE4D59">
        <w:rPr>
          <w:szCs w:val="24"/>
        </w:rPr>
        <w:t>faisant passer effectivement le gouvernement à la deuxième phase de l</w:t>
      </w:r>
      <w:r w:rsidR="000A7636" w:rsidRPr="00AE4D59">
        <w:rPr>
          <w:szCs w:val="24"/>
        </w:rPr>
        <w:t>’</w:t>
      </w:r>
      <w:r w:rsidR="0080627A" w:rsidRPr="00AE4D59">
        <w:rPr>
          <w:szCs w:val="24"/>
        </w:rPr>
        <w:t>amplification et du renforcement des processus, systèmes et capacités existants</w:t>
      </w:r>
      <w:r w:rsidR="00770781" w:rsidRPr="00AE4D59">
        <w:rPr>
          <w:szCs w:val="24"/>
        </w:rPr>
        <w:t>.</w:t>
      </w:r>
    </w:p>
    <w:p w:rsidR="0046622B" w:rsidRPr="00AE4D59" w:rsidRDefault="0046622B" w:rsidP="0046622B">
      <w:pPr>
        <w:pStyle w:val="BankNormal"/>
        <w:autoSpaceDE w:val="0"/>
        <w:autoSpaceDN w:val="0"/>
        <w:adjustRightInd w:val="0"/>
        <w:spacing w:after="0"/>
        <w:ind w:left="360"/>
        <w:jc w:val="both"/>
        <w:rPr>
          <w:szCs w:val="24"/>
        </w:rPr>
      </w:pPr>
    </w:p>
    <w:p w:rsidR="0002446E" w:rsidRPr="00AE4D59" w:rsidRDefault="0080627A" w:rsidP="00221CE2">
      <w:pPr>
        <w:pStyle w:val="BankNormal"/>
        <w:numPr>
          <w:ilvl w:val="0"/>
          <w:numId w:val="18"/>
        </w:numPr>
        <w:autoSpaceDE w:val="0"/>
        <w:autoSpaceDN w:val="0"/>
        <w:adjustRightInd w:val="0"/>
        <w:spacing w:after="0"/>
        <w:jc w:val="both"/>
        <w:rPr>
          <w:szCs w:val="24"/>
        </w:rPr>
      </w:pPr>
      <w:r w:rsidRPr="00AE4D59">
        <w:rPr>
          <w:szCs w:val="24"/>
        </w:rPr>
        <w:t>Après le</w:t>
      </w:r>
      <w:r w:rsidR="0012204A" w:rsidRPr="00AE4D59">
        <w:rPr>
          <w:szCs w:val="24"/>
        </w:rPr>
        <w:t xml:space="preserve"> séisme de janvier 2010</w:t>
      </w:r>
      <w:r w:rsidR="0002446E" w:rsidRPr="00AE4D59">
        <w:rPr>
          <w:szCs w:val="24"/>
        </w:rPr>
        <w:t xml:space="preserve">, </w:t>
      </w:r>
      <w:r w:rsidR="0012204A" w:rsidRPr="00AE4D59">
        <w:rPr>
          <w:szCs w:val="24"/>
        </w:rPr>
        <w:t>l</w:t>
      </w:r>
      <w:r w:rsidR="00DF3253" w:rsidRPr="00AE4D59">
        <w:rPr>
          <w:szCs w:val="24"/>
        </w:rPr>
        <w:t>e programme appuyé par la Banque a été élargi pour financ</w:t>
      </w:r>
      <w:r w:rsidR="008808C9" w:rsidRPr="00AE4D59">
        <w:rPr>
          <w:szCs w:val="24"/>
        </w:rPr>
        <w:t>er</w:t>
      </w:r>
      <w:r w:rsidR="00DF3253" w:rsidRPr="00AE4D59">
        <w:rPr>
          <w:szCs w:val="24"/>
        </w:rPr>
        <w:t xml:space="preserve"> l</w:t>
      </w:r>
      <w:r w:rsidR="000A7636" w:rsidRPr="00AE4D59">
        <w:rPr>
          <w:szCs w:val="24"/>
        </w:rPr>
        <w:t>’</w:t>
      </w:r>
      <w:r w:rsidR="00DF3253" w:rsidRPr="00AE4D59">
        <w:rPr>
          <w:szCs w:val="24"/>
        </w:rPr>
        <w:t>évaluation des catastrophes et de la vulnérabilité au niveau national et municipal</w:t>
      </w:r>
      <w:r w:rsidR="0002446E" w:rsidRPr="00AE4D59">
        <w:rPr>
          <w:szCs w:val="24"/>
        </w:rPr>
        <w:t xml:space="preserve"> (</w:t>
      </w:r>
      <w:r w:rsidR="00DF3253" w:rsidRPr="00AE4D59">
        <w:rPr>
          <w:szCs w:val="24"/>
        </w:rPr>
        <w:t xml:space="preserve">région métropolitaine de </w:t>
      </w:r>
      <w:r w:rsidR="0002446E" w:rsidRPr="00AE4D59">
        <w:rPr>
          <w:szCs w:val="24"/>
        </w:rPr>
        <w:t xml:space="preserve">Port-au-Prince), </w:t>
      </w:r>
      <w:r w:rsidR="00DF3253" w:rsidRPr="00AE4D59">
        <w:rPr>
          <w:szCs w:val="24"/>
        </w:rPr>
        <w:t>l</w:t>
      </w:r>
      <w:r w:rsidR="000A7636" w:rsidRPr="00AE4D59">
        <w:rPr>
          <w:szCs w:val="24"/>
        </w:rPr>
        <w:t>’</w:t>
      </w:r>
      <w:r w:rsidR="00DF3253" w:rsidRPr="00AE4D59">
        <w:rPr>
          <w:szCs w:val="24"/>
        </w:rPr>
        <w:t>objectif étant de soutenir l</w:t>
      </w:r>
      <w:r w:rsidR="008808C9" w:rsidRPr="00AE4D59">
        <w:rPr>
          <w:szCs w:val="24"/>
        </w:rPr>
        <w:t>e programme de reconstruction des quartiers</w:t>
      </w:r>
      <w:r w:rsidR="00DF3253" w:rsidRPr="00AE4D59">
        <w:rPr>
          <w:szCs w:val="24"/>
        </w:rPr>
        <w:t xml:space="preserve"> et de réparation des logements </w:t>
      </w:r>
      <w:r w:rsidR="00015241" w:rsidRPr="00AE4D59">
        <w:rPr>
          <w:szCs w:val="24"/>
        </w:rPr>
        <w:t>du</w:t>
      </w:r>
      <w:r w:rsidR="00EE5A5B" w:rsidRPr="00AE4D59">
        <w:rPr>
          <w:szCs w:val="24"/>
        </w:rPr>
        <w:t xml:space="preserve"> </w:t>
      </w:r>
      <w:r w:rsidR="00F15A62" w:rsidRPr="00AE4D59">
        <w:rPr>
          <w:szCs w:val="24"/>
        </w:rPr>
        <w:t>Gouvernement haïtien</w:t>
      </w:r>
      <w:r w:rsidR="00015241" w:rsidRPr="00AE4D59">
        <w:rPr>
          <w:szCs w:val="24"/>
        </w:rPr>
        <w:t>. Des profils détaillés d</w:t>
      </w:r>
      <w:r w:rsidR="000A7636" w:rsidRPr="00AE4D59">
        <w:rPr>
          <w:szCs w:val="24"/>
        </w:rPr>
        <w:t>’</w:t>
      </w:r>
      <w:r w:rsidR="00015241" w:rsidRPr="00AE4D59">
        <w:rPr>
          <w:szCs w:val="24"/>
        </w:rPr>
        <w:t>exposition aux risques</w:t>
      </w:r>
      <w:r w:rsidR="0002446E" w:rsidRPr="00AE4D59">
        <w:rPr>
          <w:szCs w:val="24"/>
        </w:rPr>
        <w:t xml:space="preserve"> </w:t>
      </w:r>
      <w:r w:rsidR="00015241" w:rsidRPr="00AE4D59">
        <w:rPr>
          <w:szCs w:val="24"/>
        </w:rPr>
        <w:t>des quartiers prioritaires ont été établis et des mesures préliminaires structurelles et non structurelles d</w:t>
      </w:r>
      <w:r w:rsidR="000A7636" w:rsidRPr="00AE4D59">
        <w:rPr>
          <w:szCs w:val="24"/>
        </w:rPr>
        <w:t>’</w:t>
      </w:r>
      <w:r w:rsidR="00015241" w:rsidRPr="00AE4D59">
        <w:rPr>
          <w:szCs w:val="24"/>
        </w:rPr>
        <w:t>atténuation visant à s</w:t>
      </w:r>
      <w:r w:rsidR="000A7636" w:rsidRPr="00AE4D59">
        <w:rPr>
          <w:szCs w:val="24"/>
        </w:rPr>
        <w:t>’</w:t>
      </w:r>
      <w:r w:rsidR="00015241" w:rsidRPr="00AE4D59">
        <w:rPr>
          <w:szCs w:val="24"/>
        </w:rPr>
        <w:t>attaquer à ces risques ont été identifié</w:t>
      </w:r>
      <w:r w:rsidR="00F30605" w:rsidRPr="00AE4D59">
        <w:rPr>
          <w:szCs w:val="24"/>
        </w:rPr>
        <w:t>es</w:t>
      </w:r>
      <w:r w:rsidR="00015241" w:rsidRPr="00AE4D59">
        <w:rPr>
          <w:szCs w:val="24"/>
        </w:rPr>
        <w:t>. Les données clés ont été recueillies</w:t>
      </w:r>
      <w:r w:rsidR="00FF2FE9" w:rsidRPr="00AE4D59">
        <w:rPr>
          <w:szCs w:val="24"/>
        </w:rPr>
        <w:t xml:space="preserve"> </w:t>
      </w:r>
      <w:r w:rsidR="00015241" w:rsidRPr="00AE4D59">
        <w:rPr>
          <w:szCs w:val="24"/>
        </w:rPr>
        <w:t>et les méthodes d</w:t>
      </w:r>
      <w:r w:rsidR="000A7636" w:rsidRPr="00AE4D59">
        <w:rPr>
          <w:szCs w:val="24"/>
        </w:rPr>
        <w:t>’</w:t>
      </w:r>
      <w:r w:rsidR="00015241" w:rsidRPr="00AE4D59">
        <w:rPr>
          <w:szCs w:val="24"/>
        </w:rPr>
        <w:t>analyse élaborées avec le concours d</w:t>
      </w:r>
      <w:r w:rsidR="000A7636" w:rsidRPr="00AE4D59">
        <w:rPr>
          <w:szCs w:val="24"/>
        </w:rPr>
        <w:t>’</w:t>
      </w:r>
      <w:r w:rsidR="00015241" w:rsidRPr="00AE4D59">
        <w:rPr>
          <w:szCs w:val="24"/>
        </w:rPr>
        <w:t>experts internationaux</w:t>
      </w:r>
      <w:r w:rsidR="0002446E" w:rsidRPr="00AE4D59">
        <w:rPr>
          <w:szCs w:val="24"/>
        </w:rPr>
        <w:t xml:space="preserve">. </w:t>
      </w:r>
      <w:r w:rsidR="00EE5A5B" w:rsidRPr="00AE4D59">
        <w:rPr>
          <w:szCs w:val="24"/>
        </w:rPr>
        <w:t xml:space="preserve">Le </w:t>
      </w:r>
      <w:r w:rsidR="00F15A62" w:rsidRPr="00AE4D59">
        <w:rPr>
          <w:szCs w:val="24"/>
        </w:rPr>
        <w:t>Gouvernement haïtien</w:t>
      </w:r>
      <w:r w:rsidR="0002446E" w:rsidRPr="00AE4D59">
        <w:rPr>
          <w:szCs w:val="24"/>
        </w:rPr>
        <w:t xml:space="preserve"> </w:t>
      </w:r>
      <w:r w:rsidR="00015241" w:rsidRPr="00AE4D59">
        <w:rPr>
          <w:szCs w:val="24"/>
        </w:rPr>
        <w:t>doit maintenant renforcer sa capacité technique de gérer et</w:t>
      </w:r>
      <w:r w:rsidR="0002446E" w:rsidRPr="00AE4D59">
        <w:rPr>
          <w:szCs w:val="24"/>
        </w:rPr>
        <w:t xml:space="preserve"> </w:t>
      </w:r>
      <w:r w:rsidR="00015241" w:rsidRPr="00AE4D59">
        <w:rPr>
          <w:szCs w:val="24"/>
        </w:rPr>
        <w:t>d</w:t>
      </w:r>
      <w:r w:rsidR="000A7636" w:rsidRPr="00AE4D59">
        <w:rPr>
          <w:szCs w:val="24"/>
        </w:rPr>
        <w:t>’</w:t>
      </w:r>
      <w:r w:rsidR="00015241" w:rsidRPr="00AE4D59">
        <w:rPr>
          <w:szCs w:val="24"/>
        </w:rPr>
        <w:t>analyser le savoir ainsi acquis et de l</w:t>
      </w:r>
      <w:r w:rsidR="000A7636" w:rsidRPr="00AE4D59">
        <w:rPr>
          <w:szCs w:val="24"/>
        </w:rPr>
        <w:t>’</w:t>
      </w:r>
      <w:r w:rsidR="00015241" w:rsidRPr="00AE4D59">
        <w:rPr>
          <w:szCs w:val="24"/>
        </w:rPr>
        <w:t>appliquer aux décisions de planification et de programmation</w:t>
      </w:r>
      <w:r w:rsidR="0002446E" w:rsidRPr="00AE4D59">
        <w:rPr>
          <w:szCs w:val="24"/>
        </w:rPr>
        <w:t>.</w:t>
      </w:r>
    </w:p>
    <w:p w:rsidR="001A01FD" w:rsidRPr="00AE4D59" w:rsidRDefault="001A01FD" w:rsidP="001A01FD">
      <w:pPr>
        <w:pStyle w:val="BankNormal"/>
        <w:autoSpaceDE w:val="0"/>
        <w:autoSpaceDN w:val="0"/>
        <w:adjustRightInd w:val="0"/>
        <w:spacing w:after="0"/>
        <w:ind w:left="450"/>
        <w:jc w:val="both"/>
        <w:rPr>
          <w:szCs w:val="24"/>
        </w:rPr>
      </w:pPr>
    </w:p>
    <w:p w:rsidR="00C46D00" w:rsidRPr="00AE4D59" w:rsidRDefault="00847CD9" w:rsidP="001A01FD">
      <w:pPr>
        <w:pStyle w:val="BankNormal"/>
        <w:numPr>
          <w:ilvl w:val="0"/>
          <w:numId w:val="18"/>
        </w:numPr>
        <w:autoSpaceDE w:val="0"/>
        <w:autoSpaceDN w:val="0"/>
        <w:adjustRightInd w:val="0"/>
        <w:spacing w:after="0"/>
        <w:jc w:val="both"/>
        <w:rPr>
          <w:szCs w:val="24"/>
        </w:rPr>
      </w:pPr>
      <w:r w:rsidRPr="00AE4D59">
        <w:rPr>
          <w:szCs w:val="24"/>
        </w:rPr>
        <w:t>D</w:t>
      </w:r>
      <w:r w:rsidR="00015241" w:rsidRPr="00AE4D59">
        <w:rPr>
          <w:szCs w:val="24"/>
        </w:rPr>
        <w:t>ans le secteur des transports</w:t>
      </w:r>
      <w:r w:rsidR="0002446E" w:rsidRPr="00AE4D59">
        <w:rPr>
          <w:szCs w:val="24"/>
        </w:rPr>
        <w:t xml:space="preserve">, </w:t>
      </w:r>
      <w:r w:rsidR="00F30605" w:rsidRPr="00AE4D59">
        <w:rPr>
          <w:szCs w:val="24"/>
        </w:rPr>
        <w:t xml:space="preserve">depuis le séisme, </w:t>
      </w:r>
      <w:r w:rsidR="0012204A" w:rsidRPr="00AE4D59">
        <w:rPr>
          <w:szCs w:val="24"/>
        </w:rPr>
        <w:t>la Banque</w:t>
      </w:r>
      <w:r w:rsidR="0002446E" w:rsidRPr="00AE4D59">
        <w:rPr>
          <w:szCs w:val="24"/>
        </w:rPr>
        <w:t xml:space="preserve"> </w:t>
      </w:r>
      <w:r w:rsidRPr="00AE4D59">
        <w:rPr>
          <w:szCs w:val="24"/>
        </w:rPr>
        <w:t>met</w:t>
      </w:r>
      <w:r w:rsidR="00015241" w:rsidRPr="00AE4D59">
        <w:rPr>
          <w:szCs w:val="24"/>
        </w:rPr>
        <w:t xml:space="preserve"> l</w:t>
      </w:r>
      <w:r w:rsidR="000A7636" w:rsidRPr="00AE4D59">
        <w:rPr>
          <w:szCs w:val="24"/>
        </w:rPr>
        <w:t>’</w:t>
      </w:r>
      <w:r w:rsidR="00015241" w:rsidRPr="00AE4D59">
        <w:rPr>
          <w:szCs w:val="24"/>
        </w:rPr>
        <w:t xml:space="preserve">accent sur </w:t>
      </w:r>
      <w:r w:rsidRPr="00AE4D59">
        <w:rPr>
          <w:szCs w:val="24"/>
        </w:rPr>
        <w:t>l</w:t>
      </w:r>
      <w:r w:rsidR="00015241" w:rsidRPr="00AE4D59">
        <w:rPr>
          <w:szCs w:val="24"/>
        </w:rPr>
        <w:t>es interventions ponctuelles essentielles</w:t>
      </w:r>
      <w:r w:rsidRPr="00AE4D59">
        <w:rPr>
          <w:szCs w:val="24"/>
        </w:rPr>
        <w:t>. Chacune de ces interventions a visé à renforcer la capacité d</w:t>
      </w:r>
      <w:r w:rsidR="000A7636" w:rsidRPr="00AE4D59">
        <w:rPr>
          <w:szCs w:val="24"/>
        </w:rPr>
        <w:t>’</w:t>
      </w:r>
      <w:r w:rsidRPr="00AE4D59">
        <w:rPr>
          <w:szCs w:val="24"/>
        </w:rPr>
        <w:t>adaptation du système</w:t>
      </w:r>
      <w:r w:rsidR="00FF2FE9" w:rsidRPr="00AE4D59">
        <w:rPr>
          <w:szCs w:val="24"/>
        </w:rPr>
        <w:t xml:space="preserve"> </w:t>
      </w:r>
      <w:r w:rsidRPr="00AE4D59">
        <w:rPr>
          <w:szCs w:val="24"/>
        </w:rPr>
        <w:t>dans les principa</w:t>
      </w:r>
      <w:r w:rsidR="00F30605" w:rsidRPr="00AE4D59">
        <w:rPr>
          <w:szCs w:val="24"/>
        </w:rPr>
        <w:t>ux secteurs en</w:t>
      </w:r>
      <w:r w:rsidRPr="00AE4D59">
        <w:rPr>
          <w:szCs w:val="24"/>
        </w:rPr>
        <w:t>dommagés et vulnérables</w:t>
      </w:r>
      <w:r w:rsidR="0002446E" w:rsidRPr="00AE4D59">
        <w:rPr>
          <w:szCs w:val="24"/>
        </w:rPr>
        <w:t xml:space="preserve">. </w:t>
      </w:r>
      <w:r w:rsidRPr="00AE4D59">
        <w:rPr>
          <w:szCs w:val="24"/>
        </w:rPr>
        <w:t>Ce</w:t>
      </w:r>
      <w:r w:rsidR="00F30605" w:rsidRPr="00AE4D59">
        <w:rPr>
          <w:szCs w:val="24"/>
        </w:rPr>
        <w:t xml:space="preserve">tte action </w:t>
      </w:r>
      <w:r w:rsidRPr="00AE4D59">
        <w:rPr>
          <w:szCs w:val="24"/>
        </w:rPr>
        <w:t>a produit d</w:t>
      </w:r>
      <w:r w:rsidR="000A7636" w:rsidRPr="00AE4D59">
        <w:rPr>
          <w:szCs w:val="24"/>
        </w:rPr>
        <w:t>’</w:t>
      </w:r>
      <w:r w:rsidRPr="00AE4D59">
        <w:rPr>
          <w:szCs w:val="24"/>
        </w:rPr>
        <w:t>importants impacts positifs</w:t>
      </w:r>
      <w:r w:rsidR="0002446E" w:rsidRPr="00AE4D59">
        <w:rPr>
          <w:szCs w:val="24"/>
        </w:rPr>
        <w:t xml:space="preserve"> </w:t>
      </w:r>
      <w:r w:rsidRPr="00AE4D59">
        <w:rPr>
          <w:szCs w:val="24"/>
        </w:rPr>
        <w:t>et le</w:t>
      </w:r>
      <w:r w:rsidR="00836510" w:rsidRPr="00AE4D59">
        <w:rPr>
          <w:szCs w:val="24"/>
        </w:rPr>
        <w:t xml:space="preserve"> projet proposé</w:t>
      </w:r>
      <w:r w:rsidR="0002446E" w:rsidRPr="00AE4D59">
        <w:rPr>
          <w:szCs w:val="24"/>
        </w:rPr>
        <w:t xml:space="preserve"> </w:t>
      </w:r>
      <w:r w:rsidRPr="00AE4D59">
        <w:rPr>
          <w:szCs w:val="24"/>
        </w:rPr>
        <w:t>suivrait la même approche</w:t>
      </w:r>
      <w:r w:rsidR="001A01FD" w:rsidRPr="00AE4D59">
        <w:rPr>
          <w:szCs w:val="24"/>
        </w:rPr>
        <w:t>,</w:t>
      </w:r>
      <w:r w:rsidR="0002446E" w:rsidRPr="00AE4D59">
        <w:rPr>
          <w:szCs w:val="24"/>
        </w:rPr>
        <w:t xml:space="preserve"> </w:t>
      </w:r>
      <w:r w:rsidRPr="00AE4D59">
        <w:rPr>
          <w:szCs w:val="24"/>
        </w:rPr>
        <w:t>pour renforcer la capacité d</w:t>
      </w:r>
      <w:r w:rsidR="000A7636" w:rsidRPr="00AE4D59">
        <w:rPr>
          <w:szCs w:val="24"/>
        </w:rPr>
        <w:t>’</w:t>
      </w:r>
      <w:r w:rsidRPr="00AE4D59">
        <w:rPr>
          <w:szCs w:val="24"/>
        </w:rPr>
        <w:t>adaptation du réseau routier aux catastrophes naturelles</w:t>
      </w:r>
      <w:r w:rsidR="0002446E" w:rsidRPr="00AE4D59">
        <w:rPr>
          <w:szCs w:val="24"/>
        </w:rPr>
        <w:t>.</w:t>
      </w:r>
      <w:r w:rsidR="00FF2FE9" w:rsidRPr="00AE4D59">
        <w:rPr>
          <w:szCs w:val="24"/>
        </w:rPr>
        <w:t xml:space="preserve"> </w:t>
      </w:r>
      <w:r w:rsidR="001A01FD" w:rsidRPr="00AE4D59">
        <w:rPr>
          <w:szCs w:val="24"/>
        </w:rPr>
        <w:t>Elle</w:t>
      </w:r>
      <w:r w:rsidR="00F30605" w:rsidRPr="00AE4D59">
        <w:rPr>
          <w:szCs w:val="24"/>
        </w:rPr>
        <w:t xml:space="preserve"> </w:t>
      </w:r>
      <w:r w:rsidRPr="00AE4D59">
        <w:rPr>
          <w:szCs w:val="24"/>
        </w:rPr>
        <w:t>consolide</w:t>
      </w:r>
      <w:r w:rsidR="00F30605" w:rsidRPr="00AE4D59">
        <w:rPr>
          <w:szCs w:val="24"/>
        </w:rPr>
        <w:t>r</w:t>
      </w:r>
      <w:r w:rsidRPr="00AE4D59">
        <w:rPr>
          <w:szCs w:val="24"/>
        </w:rPr>
        <w:t>ait par ailleurs les principales institutions du secteur des transport</w:t>
      </w:r>
      <w:r w:rsidR="0002446E" w:rsidRPr="00AE4D59">
        <w:rPr>
          <w:szCs w:val="24"/>
        </w:rPr>
        <w:t>s</w:t>
      </w:r>
      <w:r w:rsidR="001A01FD" w:rsidRPr="00AE4D59">
        <w:rPr>
          <w:szCs w:val="24"/>
        </w:rPr>
        <w:t>,</w:t>
      </w:r>
      <w:r w:rsidR="0002446E" w:rsidRPr="00AE4D59">
        <w:rPr>
          <w:szCs w:val="24"/>
        </w:rPr>
        <w:t xml:space="preserve"> </w:t>
      </w:r>
      <w:r w:rsidRPr="00AE4D59">
        <w:rPr>
          <w:szCs w:val="24"/>
        </w:rPr>
        <w:t>en appuyant la mise en place de systèmes destiné</w:t>
      </w:r>
      <w:r w:rsidR="00F30605" w:rsidRPr="00AE4D59">
        <w:rPr>
          <w:szCs w:val="24"/>
        </w:rPr>
        <w:t>s</w:t>
      </w:r>
      <w:r w:rsidRPr="00AE4D59">
        <w:rPr>
          <w:szCs w:val="24"/>
        </w:rPr>
        <w:t xml:space="preserve"> à mieux </w:t>
      </w:r>
      <w:r w:rsidR="00A60072" w:rsidRPr="00AE4D59">
        <w:rPr>
          <w:szCs w:val="24"/>
        </w:rPr>
        <w:t>protéger</w:t>
      </w:r>
      <w:r w:rsidRPr="00AE4D59">
        <w:rPr>
          <w:szCs w:val="24"/>
        </w:rPr>
        <w:t xml:space="preserve"> les actifs et les investissements</w:t>
      </w:r>
      <w:r w:rsidR="00C46D00" w:rsidRPr="00AE4D59">
        <w:rPr>
          <w:szCs w:val="24"/>
        </w:rPr>
        <w:t>.</w:t>
      </w:r>
    </w:p>
    <w:p w:rsidR="001E028D" w:rsidRPr="00AE4D59" w:rsidRDefault="001E028D" w:rsidP="00C46D00">
      <w:pPr>
        <w:pStyle w:val="BankNormal"/>
        <w:tabs>
          <w:tab w:val="left" w:pos="2562"/>
        </w:tabs>
        <w:spacing w:after="0"/>
        <w:ind w:left="360"/>
        <w:jc w:val="both"/>
        <w:rPr>
          <w:szCs w:val="24"/>
        </w:rPr>
      </w:pPr>
      <w:r w:rsidRPr="00AE4D59">
        <w:rPr>
          <w:szCs w:val="24"/>
        </w:rPr>
        <w:tab/>
      </w:r>
    </w:p>
    <w:p w:rsidR="001E028D" w:rsidRPr="00AE4D59" w:rsidRDefault="00847CD9" w:rsidP="001E028D">
      <w:pPr>
        <w:pStyle w:val="PDSHeading2"/>
        <w:rPr>
          <w:szCs w:val="24"/>
          <w:lang w:val="fr-FR"/>
        </w:rPr>
      </w:pPr>
      <w:bookmarkStart w:id="9" w:name="_Toc307578509"/>
      <w:bookmarkStart w:id="10" w:name="_Toc40780171"/>
      <w:r w:rsidRPr="00AE4D59">
        <w:rPr>
          <w:szCs w:val="24"/>
          <w:lang w:val="fr-FR"/>
        </w:rPr>
        <w:t xml:space="preserve">Réponse de </w:t>
      </w:r>
      <w:r w:rsidR="00836510" w:rsidRPr="00AE4D59">
        <w:rPr>
          <w:szCs w:val="24"/>
          <w:lang w:val="fr-FR"/>
        </w:rPr>
        <w:t>la Banque</w:t>
      </w:r>
      <w:r w:rsidR="00E1344C" w:rsidRPr="00AE4D59">
        <w:rPr>
          <w:szCs w:val="24"/>
          <w:lang w:val="fr-FR"/>
        </w:rPr>
        <w:t xml:space="preserve"> :</w:t>
      </w:r>
      <w:r w:rsidR="001E028D" w:rsidRPr="00AE4D59">
        <w:rPr>
          <w:szCs w:val="24"/>
          <w:lang w:val="fr-FR"/>
        </w:rPr>
        <w:t xml:space="preserve"> </w:t>
      </w:r>
      <w:r w:rsidR="00DD2A2E" w:rsidRPr="00AE4D59">
        <w:rPr>
          <w:szCs w:val="24"/>
          <w:lang w:val="fr-FR"/>
        </w:rPr>
        <w:t>L</w:t>
      </w:r>
      <w:r w:rsidRPr="00AE4D59">
        <w:rPr>
          <w:szCs w:val="24"/>
          <w:lang w:val="fr-FR"/>
        </w:rPr>
        <w:t>e projet</w:t>
      </w:r>
      <w:bookmarkEnd w:id="9"/>
      <w:r w:rsidR="001E028D" w:rsidRPr="00AE4D59">
        <w:rPr>
          <w:szCs w:val="24"/>
          <w:lang w:val="fr-FR"/>
        </w:rPr>
        <w:t xml:space="preserve"> </w:t>
      </w:r>
      <w:bookmarkEnd w:id="10"/>
    </w:p>
    <w:p w:rsidR="009D47CC" w:rsidRPr="00AE4D59" w:rsidRDefault="009D47CC" w:rsidP="009D47CC"/>
    <w:p w:rsidR="001E028D" w:rsidRPr="00AE4D59" w:rsidRDefault="00847CD9" w:rsidP="001E028D">
      <w:pPr>
        <w:pStyle w:val="Heading4"/>
        <w:rPr>
          <w:szCs w:val="24"/>
        </w:rPr>
      </w:pPr>
      <w:r w:rsidRPr="00AE4D59">
        <w:rPr>
          <w:szCs w:val="24"/>
        </w:rPr>
        <w:t>Objectifs de développement du projet</w:t>
      </w:r>
      <w:r w:rsidR="001E028D" w:rsidRPr="00AE4D59">
        <w:rPr>
          <w:szCs w:val="24"/>
        </w:rPr>
        <w:t xml:space="preserve"> </w:t>
      </w:r>
    </w:p>
    <w:p w:rsidR="00DF5A24" w:rsidRPr="00AE4D59" w:rsidRDefault="00836510" w:rsidP="00221CE2">
      <w:pPr>
        <w:pStyle w:val="BankNormal"/>
        <w:numPr>
          <w:ilvl w:val="0"/>
          <w:numId w:val="18"/>
        </w:numPr>
        <w:spacing w:after="0"/>
        <w:jc w:val="both"/>
        <w:rPr>
          <w:szCs w:val="24"/>
        </w:rPr>
      </w:pPr>
      <w:bookmarkStart w:id="11" w:name="ISDS_DOTEXT"/>
      <w:r w:rsidRPr="00AE4D59">
        <w:rPr>
          <w:szCs w:val="24"/>
        </w:rPr>
        <w:t>L</w:t>
      </w:r>
      <w:r w:rsidR="000A7636" w:rsidRPr="00AE4D59">
        <w:rPr>
          <w:szCs w:val="24"/>
        </w:rPr>
        <w:t>’</w:t>
      </w:r>
      <w:r w:rsidR="00B267BC" w:rsidRPr="00AE4D59">
        <w:rPr>
          <w:szCs w:val="24"/>
        </w:rPr>
        <w:t>objectif de développement du</w:t>
      </w:r>
      <w:r w:rsidRPr="00AE4D59">
        <w:rPr>
          <w:szCs w:val="24"/>
        </w:rPr>
        <w:t xml:space="preserve"> projet proposé</w:t>
      </w:r>
      <w:r w:rsidR="001E028D" w:rsidRPr="00AE4D59">
        <w:rPr>
          <w:szCs w:val="24"/>
        </w:rPr>
        <w:t xml:space="preserve"> </w:t>
      </w:r>
      <w:r w:rsidR="00F30605" w:rsidRPr="00AE4D59">
        <w:rPr>
          <w:szCs w:val="24"/>
        </w:rPr>
        <w:t>est</w:t>
      </w:r>
      <w:r w:rsidR="00B267BC" w:rsidRPr="00AE4D59">
        <w:rPr>
          <w:szCs w:val="24"/>
        </w:rPr>
        <w:t xml:space="preserve"> d</w:t>
      </w:r>
      <w:r w:rsidR="000A7636" w:rsidRPr="00AE4D59">
        <w:rPr>
          <w:szCs w:val="24"/>
        </w:rPr>
        <w:t>’</w:t>
      </w:r>
      <w:r w:rsidR="00B267BC" w:rsidRPr="00AE4D59">
        <w:rPr>
          <w:szCs w:val="24"/>
        </w:rPr>
        <w:t xml:space="preserve">aider le </w:t>
      </w:r>
      <w:r w:rsidR="00C658C9" w:rsidRPr="00AE4D59">
        <w:rPr>
          <w:szCs w:val="24"/>
        </w:rPr>
        <w:t>Bénéficiaire</w:t>
      </w:r>
      <w:r w:rsidR="00B267BC" w:rsidRPr="00AE4D59">
        <w:rPr>
          <w:szCs w:val="24"/>
        </w:rPr>
        <w:t xml:space="preserve"> à renforcer sa capacité d</w:t>
      </w:r>
      <w:r w:rsidR="000A7636" w:rsidRPr="00AE4D59">
        <w:rPr>
          <w:szCs w:val="24"/>
        </w:rPr>
        <w:t>’</w:t>
      </w:r>
      <w:r w:rsidR="001A01FD" w:rsidRPr="00AE4D59">
        <w:rPr>
          <w:szCs w:val="24"/>
        </w:rPr>
        <w:t>intervention en cas de catastrophe</w:t>
      </w:r>
      <w:bookmarkEnd w:id="11"/>
      <w:r w:rsidR="00B267BC" w:rsidRPr="00AE4D59">
        <w:rPr>
          <w:szCs w:val="24"/>
        </w:rPr>
        <w:t xml:space="preserve"> ainsi que la capacité d</w:t>
      </w:r>
      <w:r w:rsidR="000A7636" w:rsidRPr="00AE4D59">
        <w:rPr>
          <w:szCs w:val="24"/>
        </w:rPr>
        <w:t>’</w:t>
      </w:r>
      <w:r w:rsidR="00B267BC" w:rsidRPr="00AE4D59">
        <w:rPr>
          <w:szCs w:val="24"/>
        </w:rPr>
        <w:t>adaptation de</w:t>
      </w:r>
      <w:r w:rsidR="00CA4C89" w:rsidRPr="00AE4D59">
        <w:rPr>
          <w:szCs w:val="24"/>
        </w:rPr>
        <w:t xml:space="preserve">s </w:t>
      </w:r>
      <w:r w:rsidR="00B267BC" w:rsidRPr="00AE4D59">
        <w:rPr>
          <w:szCs w:val="24"/>
        </w:rPr>
        <w:t>infrastructure</w:t>
      </w:r>
      <w:r w:rsidR="00CA4C89" w:rsidRPr="00AE4D59">
        <w:rPr>
          <w:szCs w:val="24"/>
        </w:rPr>
        <w:t>s</w:t>
      </w:r>
      <w:r w:rsidR="00B267BC" w:rsidRPr="00AE4D59">
        <w:rPr>
          <w:szCs w:val="24"/>
        </w:rPr>
        <w:t xml:space="preserve"> essentielle</w:t>
      </w:r>
      <w:r w:rsidR="00CA4C89" w:rsidRPr="00AE4D59">
        <w:rPr>
          <w:szCs w:val="24"/>
        </w:rPr>
        <w:t>s</w:t>
      </w:r>
      <w:r w:rsidR="00B267BC" w:rsidRPr="00AE4D59">
        <w:rPr>
          <w:szCs w:val="24"/>
        </w:rPr>
        <w:t xml:space="preserve"> de transport</w:t>
      </w:r>
      <w:r w:rsidR="00B339F8" w:rsidRPr="00AE4D59">
        <w:rPr>
          <w:szCs w:val="24"/>
        </w:rPr>
        <w:t>.</w:t>
      </w:r>
    </w:p>
    <w:p w:rsidR="004E7B3F" w:rsidRPr="00AE4D59" w:rsidRDefault="004E7B3F" w:rsidP="004E7B3F">
      <w:pPr>
        <w:pStyle w:val="BankNormal"/>
        <w:spacing w:after="0"/>
        <w:ind w:left="360"/>
        <w:jc w:val="both"/>
        <w:rPr>
          <w:szCs w:val="24"/>
        </w:rPr>
      </w:pPr>
    </w:p>
    <w:p w:rsidR="001E028D" w:rsidRPr="00AE4D59" w:rsidRDefault="00B267BC" w:rsidP="001E028D">
      <w:pPr>
        <w:pStyle w:val="Heading4"/>
        <w:rPr>
          <w:szCs w:val="24"/>
        </w:rPr>
      </w:pPr>
      <w:r w:rsidRPr="00AE4D59">
        <w:rPr>
          <w:szCs w:val="24"/>
        </w:rPr>
        <w:lastRenderedPageBreak/>
        <w:t>Résumé des composantes du projet</w:t>
      </w:r>
      <w:r w:rsidR="00FF2FE9" w:rsidRPr="00AE4D59">
        <w:rPr>
          <w:szCs w:val="24"/>
        </w:rPr>
        <w:t xml:space="preserve"> </w:t>
      </w:r>
    </w:p>
    <w:p w:rsidR="00231A18" w:rsidRPr="00AE4D59" w:rsidRDefault="00B267BC" w:rsidP="00221CE2">
      <w:pPr>
        <w:pStyle w:val="BankNormal"/>
        <w:numPr>
          <w:ilvl w:val="0"/>
          <w:numId w:val="18"/>
        </w:numPr>
        <w:spacing w:after="0"/>
        <w:jc w:val="both"/>
        <w:rPr>
          <w:b/>
          <w:i/>
        </w:rPr>
      </w:pPr>
      <w:r w:rsidRPr="00AE4D59">
        <w:rPr>
          <w:szCs w:val="24"/>
        </w:rPr>
        <w:t>Chaque composante est brièvement résumée ci-après</w:t>
      </w:r>
      <w:r w:rsidR="001E028D" w:rsidRPr="00AE4D59">
        <w:rPr>
          <w:szCs w:val="24"/>
        </w:rPr>
        <w:t xml:space="preserve">. </w:t>
      </w:r>
      <w:r w:rsidRPr="00AE4D59">
        <w:rPr>
          <w:szCs w:val="24"/>
        </w:rPr>
        <w:t>Une description détaillée des composantes et des activités du projet figure en annexe</w:t>
      </w:r>
      <w:r w:rsidR="001E028D" w:rsidRPr="00AE4D59">
        <w:rPr>
          <w:szCs w:val="24"/>
        </w:rPr>
        <w:t xml:space="preserve"> 1. </w:t>
      </w:r>
    </w:p>
    <w:p w:rsidR="008F2531" w:rsidRPr="00AE4D59" w:rsidRDefault="008F2531">
      <w:pPr>
        <w:pStyle w:val="BankNormal"/>
        <w:spacing w:after="0"/>
        <w:ind w:left="360"/>
        <w:jc w:val="both"/>
        <w:rPr>
          <w:b/>
          <w:i/>
        </w:rPr>
      </w:pPr>
    </w:p>
    <w:p w:rsidR="001E028D" w:rsidRPr="00AE4D59" w:rsidRDefault="00D5375B" w:rsidP="001E028D">
      <w:pPr>
        <w:pStyle w:val="ListParagraph"/>
        <w:ind w:left="0"/>
        <w:rPr>
          <w:b/>
          <w:i/>
        </w:rPr>
      </w:pPr>
      <w:r w:rsidRPr="00AE4D59">
        <w:rPr>
          <w:b/>
          <w:i/>
        </w:rPr>
        <w:t>Composante</w:t>
      </w:r>
      <w:r w:rsidR="001E028D" w:rsidRPr="00AE4D59">
        <w:rPr>
          <w:b/>
          <w:i/>
        </w:rPr>
        <w:t xml:space="preserve"> </w:t>
      </w:r>
      <w:r w:rsidR="00B267BC" w:rsidRPr="00AE4D59">
        <w:rPr>
          <w:b/>
          <w:i/>
        </w:rPr>
        <w:t>1</w:t>
      </w:r>
      <w:r w:rsidR="00B0716D" w:rsidRPr="00AE4D59">
        <w:rPr>
          <w:b/>
          <w:i/>
        </w:rPr>
        <w:t xml:space="preserve"> </w:t>
      </w:r>
      <w:r w:rsidR="00B0716D" w:rsidRPr="00AE4D59">
        <w:rPr>
          <w:rStyle w:val="f41"/>
          <w:b/>
          <w:i/>
          <w:color w:val="auto"/>
        </w:rPr>
        <w:t>—</w:t>
      </w:r>
      <w:r w:rsidR="00B0716D" w:rsidRPr="00AE4D59">
        <w:rPr>
          <w:b/>
          <w:i/>
        </w:rPr>
        <w:t xml:space="preserve"> évaluation et analyse des risques naturels (2,18 millions de DTS</w:t>
      </w:r>
      <w:r w:rsidR="00402E49" w:rsidRPr="00AE4D59">
        <w:rPr>
          <w:b/>
          <w:i/>
        </w:rPr>
        <w:t>, soit</w:t>
      </w:r>
      <w:r w:rsidR="00DD2A2E" w:rsidRPr="00AE4D59">
        <w:rPr>
          <w:b/>
          <w:i/>
        </w:rPr>
        <w:t xml:space="preserve">                     3,5 </w:t>
      </w:r>
      <w:r w:rsidR="00B0716D" w:rsidRPr="00AE4D59">
        <w:rPr>
          <w:b/>
          <w:i/>
        </w:rPr>
        <w:t>millions de dollars</w:t>
      </w:r>
      <w:r w:rsidR="001E028D" w:rsidRPr="00AE4D59">
        <w:rPr>
          <w:b/>
          <w:i/>
        </w:rPr>
        <w:t>)</w:t>
      </w:r>
    </w:p>
    <w:p w:rsidR="001E028D" w:rsidRPr="00AE4D59" w:rsidRDefault="001E028D" w:rsidP="001E028D">
      <w:pPr>
        <w:pStyle w:val="ListParagraph"/>
        <w:ind w:left="0"/>
      </w:pPr>
    </w:p>
    <w:p w:rsidR="000710DC" w:rsidRPr="00AE4D59" w:rsidRDefault="00244C8F" w:rsidP="000710DC">
      <w:pPr>
        <w:numPr>
          <w:ilvl w:val="0"/>
          <w:numId w:val="18"/>
        </w:numPr>
        <w:jc w:val="both"/>
      </w:pPr>
      <w:r w:rsidRPr="00AE4D59">
        <w:t xml:space="preserve">Renforcement </w:t>
      </w:r>
      <w:r w:rsidR="00083476" w:rsidRPr="00AE4D59">
        <w:t>des capacités institutionnelles</w:t>
      </w:r>
      <w:r w:rsidRPr="00AE4D59">
        <w:t xml:space="preserve"> des </w:t>
      </w:r>
      <w:r w:rsidR="002534F1" w:rsidRPr="00AE4D59">
        <w:t>ministères</w:t>
      </w:r>
      <w:r w:rsidRPr="00AE4D59">
        <w:t xml:space="preserve"> sectoriels </w:t>
      </w:r>
      <w:r w:rsidR="002534F1" w:rsidRPr="00AE4D59">
        <w:t>d</w:t>
      </w:r>
      <w:r w:rsidR="000A7636" w:rsidRPr="00AE4D59">
        <w:t>’</w:t>
      </w:r>
      <w:r w:rsidRPr="00AE4D59">
        <w:t xml:space="preserve">exécution </w:t>
      </w:r>
      <w:r w:rsidR="002534F1" w:rsidRPr="00AE4D59">
        <w:t xml:space="preserve">en matière </w:t>
      </w:r>
      <w:r w:rsidRPr="00AE4D59">
        <w:t>d</w:t>
      </w:r>
      <w:r w:rsidR="000A7636" w:rsidRPr="00AE4D59">
        <w:t>’</w:t>
      </w:r>
      <w:r w:rsidRPr="00AE4D59">
        <w:t>intégr</w:t>
      </w:r>
      <w:r w:rsidR="002534F1" w:rsidRPr="00AE4D59">
        <w:t xml:space="preserve">ation </w:t>
      </w:r>
      <w:r w:rsidR="00054B6B" w:rsidRPr="00AE4D59">
        <w:t>des</w:t>
      </w:r>
      <w:r w:rsidRPr="00AE4D59">
        <w:t xml:space="preserve"> risques de catastrophe naturelle dans la planification du développement et la collecte de données sur les risques de catastrophe</w:t>
      </w:r>
      <w:r w:rsidR="002534F1" w:rsidRPr="00AE4D59">
        <w:t xml:space="preserve">, pas le biais </w:t>
      </w:r>
      <w:r w:rsidRPr="00AE4D59">
        <w:t>d</w:t>
      </w:r>
      <w:r w:rsidR="000A7636" w:rsidRPr="00AE4D59">
        <w:t>’</w:t>
      </w:r>
      <w:r w:rsidRPr="00AE4D59">
        <w:t>un programme d</w:t>
      </w:r>
      <w:r w:rsidR="000A7636" w:rsidRPr="00AE4D59">
        <w:t>’</w:t>
      </w:r>
      <w:r w:rsidRPr="00AE4D59">
        <w:t>assistance technique.</w:t>
      </w:r>
    </w:p>
    <w:p w:rsidR="000710DC" w:rsidRPr="00AE4D59" w:rsidRDefault="000710DC" w:rsidP="000710DC">
      <w:pPr>
        <w:ind w:left="450"/>
        <w:jc w:val="both"/>
      </w:pPr>
    </w:p>
    <w:p w:rsidR="001E028D" w:rsidRPr="00AE4D59" w:rsidRDefault="001E028D" w:rsidP="001E028D">
      <w:pPr>
        <w:rPr>
          <w:b/>
          <w:i/>
        </w:rPr>
      </w:pPr>
      <w:r w:rsidRPr="00AE4D59">
        <w:rPr>
          <w:b/>
          <w:i/>
        </w:rPr>
        <w:t xml:space="preserve"> </w:t>
      </w:r>
      <w:r w:rsidR="00D5375B" w:rsidRPr="00AE4D59">
        <w:rPr>
          <w:b/>
          <w:i/>
        </w:rPr>
        <w:t>Composante</w:t>
      </w:r>
      <w:r w:rsidRPr="00AE4D59">
        <w:rPr>
          <w:b/>
          <w:i/>
        </w:rPr>
        <w:t xml:space="preserve"> </w:t>
      </w:r>
      <w:r w:rsidR="00B267BC" w:rsidRPr="00AE4D59">
        <w:rPr>
          <w:b/>
          <w:i/>
        </w:rPr>
        <w:t>2</w:t>
      </w:r>
      <w:r w:rsidR="00E1344C" w:rsidRPr="00AE4D59">
        <w:rPr>
          <w:b/>
          <w:i/>
        </w:rPr>
        <w:t xml:space="preserve"> </w:t>
      </w:r>
      <w:r w:rsidR="00B0716D" w:rsidRPr="00AE4D59">
        <w:rPr>
          <w:rStyle w:val="f41"/>
          <w:b/>
          <w:i/>
          <w:color w:val="auto"/>
        </w:rPr>
        <w:t>—</w:t>
      </w:r>
      <w:r w:rsidR="00B0716D" w:rsidRPr="00AE4D59">
        <w:rPr>
          <w:b/>
          <w:i/>
        </w:rPr>
        <w:t xml:space="preserve"> appui à la prévention des catastrophes naturelles et aux interventions d</w:t>
      </w:r>
      <w:r w:rsidR="000A7636" w:rsidRPr="00AE4D59">
        <w:rPr>
          <w:b/>
          <w:i/>
        </w:rPr>
        <w:t>’</w:t>
      </w:r>
      <w:r w:rsidR="00402E49" w:rsidRPr="00AE4D59">
        <w:rPr>
          <w:b/>
          <w:i/>
        </w:rPr>
        <w:t>urgence (9,06 millions de DT, soit</w:t>
      </w:r>
      <w:r w:rsidR="00B0716D" w:rsidRPr="00AE4D59">
        <w:rPr>
          <w:b/>
          <w:i/>
        </w:rPr>
        <w:t xml:space="preserve"> 14,5 millions de dollars)</w:t>
      </w:r>
      <w:r w:rsidR="00FF2FE9" w:rsidRPr="00AE4D59">
        <w:t xml:space="preserve"> </w:t>
      </w:r>
    </w:p>
    <w:p w:rsidR="001E028D" w:rsidRPr="00AE4D59" w:rsidRDefault="001E028D" w:rsidP="00270271">
      <w:pPr>
        <w:jc w:val="both"/>
        <w:rPr>
          <w:b/>
          <w:i/>
        </w:rPr>
      </w:pPr>
    </w:p>
    <w:p w:rsidR="00DF5A24" w:rsidRPr="00AE4D59" w:rsidRDefault="007406D5" w:rsidP="00221CE2">
      <w:pPr>
        <w:numPr>
          <w:ilvl w:val="0"/>
          <w:numId w:val="18"/>
        </w:numPr>
        <w:jc w:val="both"/>
      </w:pPr>
      <w:r w:rsidRPr="00AE4D59">
        <w:t xml:space="preserve">Au cours des cinq dernières années, </w:t>
      </w:r>
      <w:r w:rsidR="007720DE" w:rsidRPr="00AE4D59">
        <w:t>Haïti</w:t>
      </w:r>
      <w:r w:rsidR="00885CBB" w:rsidRPr="00AE4D59">
        <w:t xml:space="preserve"> </w:t>
      </w:r>
      <w:r w:rsidR="00E849D1" w:rsidRPr="00AE4D59">
        <w:t>a lancé plusieurs initiatives pour renforcer sa capacité de préparation et d</w:t>
      </w:r>
      <w:r w:rsidR="000A7636" w:rsidRPr="00AE4D59">
        <w:t>’</w:t>
      </w:r>
      <w:r w:rsidR="002534F1" w:rsidRPr="00AE4D59">
        <w:t xml:space="preserve">intervention face </w:t>
      </w:r>
      <w:r w:rsidR="00E849D1" w:rsidRPr="00AE4D59">
        <w:t xml:space="preserve">aux </w:t>
      </w:r>
      <w:r w:rsidR="00933057" w:rsidRPr="00AE4D59">
        <w:t>phénomènes naturels défavorables</w:t>
      </w:r>
      <w:r w:rsidR="00885CBB" w:rsidRPr="00AE4D59">
        <w:t xml:space="preserve">, </w:t>
      </w:r>
      <w:r w:rsidR="00E849D1" w:rsidRPr="00AE4D59">
        <w:t>avec le concours de différents bailleurs de fonds</w:t>
      </w:r>
      <w:r w:rsidRPr="00AE4D59">
        <w:t>,</w:t>
      </w:r>
      <w:r w:rsidR="00E849D1" w:rsidRPr="00AE4D59">
        <w:t xml:space="preserve"> dont </w:t>
      </w:r>
      <w:r w:rsidR="0012204A" w:rsidRPr="00AE4D59">
        <w:t>la Banque</w:t>
      </w:r>
      <w:r w:rsidR="00885CBB" w:rsidRPr="00AE4D59">
        <w:t xml:space="preserve">, </w:t>
      </w:r>
      <w:r w:rsidR="00E849D1" w:rsidRPr="00AE4D59">
        <w:t xml:space="preserve">le </w:t>
      </w:r>
      <w:r w:rsidR="00D9564F" w:rsidRPr="00AE4D59">
        <w:t>Programme des Nations Unies pour le développement (</w:t>
      </w:r>
      <w:r w:rsidR="0055088E" w:rsidRPr="00AE4D59">
        <w:t>PNUD</w:t>
      </w:r>
      <w:r w:rsidR="00D9564F" w:rsidRPr="00AE4D59">
        <w:t>)</w:t>
      </w:r>
      <w:r w:rsidR="00885CBB" w:rsidRPr="00AE4D59">
        <w:t xml:space="preserve">, </w:t>
      </w:r>
      <w:r w:rsidR="00E849D1" w:rsidRPr="00AE4D59">
        <w:t>la Banque interaméricaine de développement (BID)</w:t>
      </w:r>
      <w:r w:rsidR="00885CBB" w:rsidRPr="00AE4D59">
        <w:t xml:space="preserve">, </w:t>
      </w:r>
      <w:r w:rsidR="00E849D1" w:rsidRPr="00AE4D59">
        <w:t>l</w:t>
      </w:r>
      <w:r w:rsidR="000A7636" w:rsidRPr="00AE4D59">
        <w:t>’</w:t>
      </w:r>
      <w:r w:rsidR="00FB2047" w:rsidRPr="00AE4D59">
        <w:t>Union européenne</w:t>
      </w:r>
      <w:r w:rsidR="00885CBB" w:rsidRPr="00AE4D59">
        <w:t xml:space="preserve">, </w:t>
      </w:r>
      <w:r w:rsidR="00E849D1" w:rsidRPr="00AE4D59">
        <w:t>le Programme alimentaire mondial et</w:t>
      </w:r>
      <w:r w:rsidR="00732848" w:rsidRPr="00AE4D59">
        <w:t xml:space="preserve"> </w:t>
      </w:r>
      <w:r w:rsidR="00E849D1" w:rsidRPr="00AE4D59">
        <w:t>l</w:t>
      </w:r>
      <w:r w:rsidR="000A7636" w:rsidRPr="00AE4D59">
        <w:t>’</w:t>
      </w:r>
      <w:r w:rsidR="00D9564F" w:rsidRPr="00AE4D59">
        <w:t>Organisation internationale pour les migrations (</w:t>
      </w:r>
      <w:r w:rsidR="00E849D1" w:rsidRPr="00AE4D59">
        <w:t>OIM</w:t>
      </w:r>
      <w:r w:rsidR="00D9564F" w:rsidRPr="00AE4D59">
        <w:t>)</w:t>
      </w:r>
      <w:r w:rsidR="001E028D" w:rsidRPr="00AE4D59">
        <w:t>.</w:t>
      </w:r>
      <w:r w:rsidR="00FF2FE9" w:rsidRPr="00AE4D59">
        <w:t xml:space="preserve"> </w:t>
      </w:r>
      <w:r w:rsidR="00D9564F" w:rsidRPr="00AE4D59">
        <w:t>En</w:t>
      </w:r>
      <w:r w:rsidR="00732848" w:rsidRPr="00AE4D59">
        <w:t xml:space="preserve"> particul</w:t>
      </w:r>
      <w:r w:rsidR="00D9564F" w:rsidRPr="00AE4D59">
        <w:t>ier</w:t>
      </w:r>
      <w:r w:rsidR="00732848" w:rsidRPr="00AE4D59">
        <w:t xml:space="preserve">, </w:t>
      </w:r>
      <w:r w:rsidR="00D9564F" w:rsidRPr="00AE4D59">
        <w:t xml:space="preserve">le </w:t>
      </w:r>
      <w:r w:rsidR="00E005C7" w:rsidRPr="00AE4D59">
        <w:t>PUGRD</w:t>
      </w:r>
      <w:r w:rsidR="00885CBB" w:rsidRPr="00AE4D59">
        <w:t xml:space="preserve"> (P090159)</w:t>
      </w:r>
      <w:r w:rsidR="00732848" w:rsidRPr="00AE4D59">
        <w:t xml:space="preserve"> </w:t>
      </w:r>
      <w:r w:rsidR="00D9564F" w:rsidRPr="00AE4D59">
        <w:t>financé par la Banque a appuyé la création de</w:t>
      </w:r>
      <w:r w:rsidR="00E005C7" w:rsidRPr="00AE4D59">
        <w:t>s CCPC</w:t>
      </w:r>
      <w:r w:rsidR="00D9564F" w:rsidRPr="00AE4D59">
        <w:t>. Des investissements supplémentaires sont requis pour consolider l</w:t>
      </w:r>
      <w:r w:rsidR="000A7636" w:rsidRPr="00AE4D59">
        <w:t>’</w:t>
      </w:r>
      <w:r w:rsidR="00D9564F" w:rsidRPr="00AE4D59">
        <w:t>amélioration de la prévention des catastrophes et des interventions d</w:t>
      </w:r>
      <w:r w:rsidR="000A7636" w:rsidRPr="00AE4D59">
        <w:t>’</w:t>
      </w:r>
      <w:r w:rsidR="00D9564F" w:rsidRPr="00AE4D59">
        <w:t xml:space="preserve">urgence. </w:t>
      </w:r>
      <w:r w:rsidR="00370290" w:rsidRPr="00AE4D59">
        <w:t>Parmi les domaines d</w:t>
      </w:r>
      <w:r w:rsidR="000A7636" w:rsidRPr="00AE4D59">
        <w:t>’</w:t>
      </w:r>
      <w:r w:rsidR="00370290" w:rsidRPr="00AE4D59">
        <w:t>intervention identifiés, on peut citer le renforcement de la</w:t>
      </w:r>
      <w:r w:rsidR="00193805" w:rsidRPr="00AE4D59">
        <w:t xml:space="preserve"> DPC</w:t>
      </w:r>
      <w:r w:rsidR="001E028D" w:rsidRPr="00AE4D59">
        <w:t xml:space="preserve">, </w:t>
      </w:r>
      <w:r w:rsidR="00370290" w:rsidRPr="00AE4D59">
        <w:t>l</w:t>
      </w:r>
      <w:r w:rsidR="000A7636" w:rsidRPr="00AE4D59">
        <w:t>’</w:t>
      </w:r>
      <w:r w:rsidR="00370290" w:rsidRPr="00AE4D59">
        <w:t>extension des</w:t>
      </w:r>
      <w:r w:rsidR="00E005C7" w:rsidRPr="00AE4D59">
        <w:t xml:space="preserve"> CCPC</w:t>
      </w:r>
      <w:r w:rsidR="001E028D" w:rsidRPr="00AE4D59">
        <w:t xml:space="preserve"> </w:t>
      </w:r>
      <w:r w:rsidR="00370290" w:rsidRPr="00AE4D59">
        <w:t>pour couvrir l</w:t>
      </w:r>
      <w:r w:rsidR="000A7636" w:rsidRPr="00AE4D59">
        <w:t>’</w:t>
      </w:r>
      <w:r w:rsidR="00370290" w:rsidRPr="00AE4D59">
        <w:t>ensemble du pays, l</w:t>
      </w:r>
      <w:r w:rsidR="000A7636" w:rsidRPr="00AE4D59">
        <w:t>’</w:t>
      </w:r>
      <w:r w:rsidR="00370290" w:rsidRPr="00AE4D59">
        <w:t>amélioration du réseau de communication et du système</w:t>
      </w:r>
      <w:r w:rsidR="001747D8" w:rsidRPr="00AE4D59">
        <w:t xml:space="preserve"> d</w:t>
      </w:r>
      <w:r w:rsidR="000A7636" w:rsidRPr="00AE4D59">
        <w:t>’</w:t>
      </w:r>
      <w:r w:rsidR="001747D8" w:rsidRPr="00AE4D59">
        <w:t>aide à la prise de décision</w:t>
      </w:r>
      <w:r w:rsidR="001E028D" w:rsidRPr="00AE4D59">
        <w:t xml:space="preserve"> </w:t>
      </w:r>
      <w:r w:rsidR="00D078AB" w:rsidRPr="00AE4D59">
        <w:t>dans le domaine de</w:t>
      </w:r>
      <w:r w:rsidR="00370290" w:rsidRPr="00AE4D59">
        <w:t xml:space="preserve"> </w:t>
      </w:r>
      <w:r w:rsidR="00D078AB" w:rsidRPr="00AE4D59">
        <w:t>l</w:t>
      </w:r>
      <w:r w:rsidR="000A7636" w:rsidRPr="00AE4D59">
        <w:t>’</w:t>
      </w:r>
      <w:r w:rsidR="00370290" w:rsidRPr="00AE4D59">
        <w:t>alerte précoce</w:t>
      </w:r>
      <w:r w:rsidR="001E028D" w:rsidRPr="00AE4D59">
        <w:t xml:space="preserve"> </w:t>
      </w:r>
      <w:r w:rsidR="00D9564F" w:rsidRPr="00AE4D59">
        <w:t>et des interventions d</w:t>
      </w:r>
      <w:r w:rsidR="000A7636" w:rsidRPr="00AE4D59">
        <w:t>’</w:t>
      </w:r>
      <w:r w:rsidR="00D9564F" w:rsidRPr="00AE4D59">
        <w:t>urgence</w:t>
      </w:r>
      <w:r w:rsidR="001E028D" w:rsidRPr="00AE4D59">
        <w:t xml:space="preserve">, </w:t>
      </w:r>
      <w:r w:rsidR="00370290" w:rsidRPr="00AE4D59">
        <w:t>et la mise en œuvre d</w:t>
      </w:r>
      <w:r w:rsidR="000A7636" w:rsidRPr="00AE4D59">
        <w:t>’</w:t>
      </w:r>
      <w:r w:rsidR="00370290" w:rsidRPr="00AE4D59">
        <w:t>un programme pilote de gestion des abris</w:t>
      </w:r>
      <w:r w:rsidR="00B7605C" w:rsidRPr="00AE4D59">
        <w:t xml:space="preserve">, </w:t>
      </w:r>
      <w:r w:rsidR="00370290" w:rsidRPr="00AE4D59">
        <w:t>notamment l</w:t>
      </w:r>
      <w:r w:rsidR="000A7636" w:rsidRPr="00AE4D59">
        <w:t>’</w:t>
      </w:r>
      <w:r w:rsidR="00370290" w:rsidRPr="00AE4D59">
        <w:t>établissement d</w:t>
      </w:r>
      <w:r w:rsidR="000A7636" w:rsidRPr="00AE4D59">
        <w:t>’</w:t>
      </w:r>
      <w:r w:rsidR="00370290" w:rsidRPr="00AE4D59">
        <w:t>un inventaire des abris d</w:t>
      </w:r>
      <w:r w:rsidR="000A7636" w:rsidRPr="00AE4D59">
        <w:t>’</w:t>
      </w:r>
      <w:r w:rsidR="00370290" w:rsidRPr="00AE4D59">
        <w:t>urgence nationaux ainsi que la construction et la réparation d</w:t>
      </w:r>
      <w:r w:rsidR="000A7636" w:rsidRPr="00AE4D59">
        <w:t>’</w:t>
      </w:r>
      <w:r w:rsidR="00370290" w:rsidRPr="00AE4D59">
        <w:t>abris nouveaux et existants.</w:t>
      </w:r>
      <w:r w:rsidR="00244C8F" w:rsidRPr="00AE4D59">
        <w:rPr>
          <w:u w:val="single"/>
        </w:rPr>
        <w:t xml:space="preserve"> </w:t>
      </w:r>
    </w:p>
    <w:p w:rsidR="001E028D" w:rsidRPr="00AE4D59" w:rsidRDefault="001E028D" w:rsidP="00270271">
      <w:pPr>
        <w:jc w:val="both"/>
      </w:pPr>
    </w:p>
    <w:p w:rsidR="00DF5A24" w:rsidRPr="00AE4D59" w:rsidRDefault="00370290" w:rsidP="00221CE2">
      <w:pPr>
        <w:numPr>
          <w:ilvl w:val="0"/>
          <w:numId w:val="18"/>
        </w:numPr>
        <w:jc w:val="both"/>
      </w:pPr>
      <w:r w:rsidRPr="00AE4D59">
        <w:t>Cette composante</w:t>
      </w:r>
      <w:r w:rsidR="001E028D" w:rsidRPr="00AE4D59">
        <w:t xml:space="preserve"> </w:t>
      </w:r>
      <w:r w:rsidR="00FF2FE9" w:rsidRPr="00AE4D59">
        <w:t>finance</w:t>
      </w:r>
      <w:r w:rsidRPr="00AE4D59">
        <w:t xml:space="preserve">rait les services de </w:t>
      </w:r>
      <w:r w:rsidR="00CE4A60" w:rsidRPr="00AE4D59">
        <w:t>conseil</w:t>
      </w:r>
      <w:r w:rsidR="007406D5" w:rsidRPr="00AE4D59">
        <w:t>,</w:t>
      </w:r>
      <w:r w:rsidRPr="00AE4D59">
        <w:t xml:space="preserve"> </w:t>
      </w:r>
      <w:r w:rsidR="00FF2FE9" w:rsidRPr="00AE4D59">
        <w:t>les services destinés à renforcer les capacités institutionnelles de</w:t>
      </w:r>
      <w:r w:rsidR="001E028D" w:rsidRPr="00AE4D59">
        <w:t xml:space="preserve"> </w:t>
      </w:r>
      <w:r w:rsidR="00193805" w:rsidRPr="00AE4D59">
        <w:t>la DPC</w:t>
      </w:r>
      <w:r w:rsidR="001E028D" w:rsidRPr="00AE4D59">
        <w:t xml:space="preserve"> </w:t>
      </w:r>
      <w:r w:rsidR="00FF2FE9" w:rsidRPr="00AE4D59">
        <w:t>et du réseau des</w:t>
      </w:r>
      <w:r w:rsidR="00E005C7" w:rsidRPr="00AE4D59">
        <w:t xml:space="preserve"> CCPC</w:t>
      </w:r>
      <w:r w:rsidR="00FF2FE9" w:rsidRPr="00AE4D59">
        <w:t xml:space="preserve"> à l</w:t>
      </w:r>
      <w:r w:rsidR="000A7636" w:rsidRPr="00AE4D59">
        <w:t>’</w:t>
      </w:r>
      <w:r w:rsidR="00FF2FE9" w:rsidRPr="00AE4D59">
        <w:t>échelle nationale</w:t>
      </w:r>
      <w:r w:rsidR="001E028D" w:rsidRPr="00AE4D59">
        <w:t>,</w:t>
      </w:r>
      <w:r w:rsidR="00FF2FE9" w:rsidRPr="00AE4D59">
        <w:t xml:space="preserve"> l</w:t>
      </w:r>
      <w:r w:rsidR="000A7636" w:rsidRPr="00AE4D59">
        <w:t>’</w:t>
      </w:r>
      <w:r w:rsidR="00FF2FE9" w:rsidRPr="00AE4D59">
        <w:t>acquisition de</w:t>
      </w:r>
      <w:r w:rsidR="007406D5" w:rsidRPr="00AE4D59">
        <w:t>s</w:t>
      </w:r>
      <w:r w:rsidR="00FF2FE9" w:rsidRPr="00AE4D59">
        <w:t xml:space="preserve"> biens pour l</w:t>
      </w:r>
      <w:r w:rsidR="000A7636" w:rsidRPr="00AE4D59">
        <w:t>’</w:t>
      </w:r>
      <w:r w:rsidR="00FF2FE9" w:rsidRPr="00AE4D59">
        <w:t>amélioration du réseau national de communication d</w:t>
      </w:r>
      <w:r w:rsidR="000A7636" w:rsidRPr="00AE4D59">
        <w:t>’</w:t>
      </w:r>
      <w:r w:rsidR="00FF2FE9" w:rsidRPr="00AE4D59">
        <w:t>urgence</w:t>
      </w:r>
      <w:r w:rsidR="001E028D" w:rsidRPr="00AE4D59">
        <w:t>,</w:t>
      </w:r>
      <w:r w:rsidR="00990FEE" w:rsidRPr="00AE4D59">
        <w:t xml:space="preserve"> </w:t>
      </w:r>
      <w:r w:rsidR="007406D5" w:rsidRPr="00AE4D59">
        <w:t>les</w:t>
      </w:r>
      <w:r w:rsidR="00FF2FE9" w:rsidRPr="00AE4D59">
        <w:t xml:space="preserve"> services de consultants ainsi que </w:t>
      </w:r>
      <w:r w:rsidR="007406D5" w:rsidRPr="00AE4D59">
        <w:t>les</w:t>
      </w:r>
      <w:r w:rsidR="00FF2FE9" w:rsidRPr="00AE4D59">
        <w:t xml:space="preserve"> travaux visant à appuyer le centre national polyvalent de la</w:t>
      </w:r>
      <w:r w:rsidR="00990FEE" w:rsidRPr="00AE4D59">
        <w:t xml:space="preserve"> </w:t>
      </w:r>
      <w:r w:rsidR="001E028D" w:rsidRPr="00AE4D59">
        <w:t xml:space="preserve">DPC </w:t>
      </w:r>
      <w:r w:rsidR="00FF2FE9" w:rsidRPr="00AE4D59">
        <w:t>et le programme pilote d</w:t>
      </w:r>
      <w:r w:rsidR="000A7636" w:rsidRPr="00AE4D59">
        <w:t>’</w:t>
      </w:r>
      <w:r w:rsidR="00FF2FE9" w:rsidRPr="00AE4D59">
        <w:t>abris d</w:t>
      </w:r>
      <w:r w:rsidR="000A7636" w:rsidRPr="00AE4D59">
        <w:t>’</w:t>
      </w:r>
      <w:r w:rsidR="00FF2FE9" w:rsidRPr="00AE4D59">
        <w:t>urgence</w:t>
      </w:r>
      <w:r w:rsidR="001E028D" w:rsidRPr="00AE4D59">
        <w:t xml:space="preserve">. </w:t>
      </w:r>
      <w:r w:rsidR="00D078AB" w:rsidRPr="00AE4D59">
        <w:t>La</w:t>
      </w:r>
      <w:r w:rsidRPr="00AE4D59">
        <w:t xml:space="preserve"> composante</w:t>
      </w:r>
      <w:r w:rsidR="001E028D" w:rsidRPr="00AE4D59">
        <w:t xml:space="preserve"> </w:t>
      </w:r>
      <w:r w:rsidR="00FF2FE9" w:rsidRPr="00AE4D59">
        <w:t>consisterait en trois activités de base</w:t>
      </w:r>
      <w:r w:rsidR="00E1344C" w:rsidRPr="00AE4D59">
        <w:t xml:space="preserve"> :</w:t>
      </w:r>
    </w:p>
    <w:p w:rsidR="001E028D" w:rsidRPr="00AE4D59" w:rsidRDefault="001E028D" w:rsidP="00270271">
      <w:pPr>
        <w:jc w:val="both"/>
        <w:rPr>
          <w:b/>
        </w:rPr>
      </w:pPr>
    </w:p>
    <w:p w:rsidR="00A02E6D" w:rsidRPr="00AE4D59" w:rsidRDefault="00D5375B" w:rsidP="007B16DB">
      <w:pPr>
        <w:numPr>
          <w:ilvl w:val="0"/>
          <w:numId w:val="18"/>
        </w:numPr>
        <w:jc w:val="both"/>
      </w:pPr>
      <w:r w:rsidRPr="00AE4D59">
        <w:rPr>
          <w:u w:val="single"/>
        </w:rPr>
        <w:t>Sous-composante</w:t>
      </w:r>
      <w:r w:rsidR="006336B3" w:rsidRPr="00AE4D59">
        <w:rPr>
          <w:u w:val="single"/>
        </w:rPr>
        <w:t xml:space="preserve"> 2.1</w:t>
      </w:r>
      <w:r w:rsidR="00FF2FE9" w:rsidRPr="00AE4D59">
        <w:rPr>
          <w:u w:val="single"/>
        </w:rPr>
        <w:t xml:space="preserve"> </w:t>
      </w:r>
      <w:r w:rsidR="00FF2FE9" w:rsidRPr="00AE4D59">
        <w:rPr>
          <w:rStyle w:val="f41"/>
          <w:color w:val="auto"/>
          <w:u w:val="single"/>
        </w:rPr>
        <w:t>—</w:t>
      </w:r>
      <w:r w:rsidR="006336B3" w:rsidRPr="00AE4D59">
        <w:rPr>
          <w:u w:val="single"/>
        </w:rPr>
        <w:t xml:space="preserve"> </w:t>
      </w:r>
      <w:r w:rsidR="00FF2FE9" w:rsidRPr="00AE4D59">
        <w:rPr>
          <w:i/>
          <w:u w:val="single"/>
        </w:rPr>
        <w:t>développement institutionnel de l</w:t>
      </w:r>
      <w:r w:rsidR="00193805" w:rsidRPr="00AE4D59">
        <w:rPr>
          <w:i/>
          <w:u w:val="single"/>
        </w:rPr>
        <w:t>a DPC</w:t>
      </w:r>
      <w:r w:rsidR="006336B3" w:rsidRPr="00AE4D59">
        <w:rPr>
          <w:i/>
          <w:u w:val="single"/>
        </w:rPr>
        <w:t xml:space="preserve"> </w:t>
      </w:r>
      <w:r w:rsidR="00FF2FE9" w:rsidRPr="00AE4D59">
        <w:rPr>
          <w:i/>
          <w:u w:val="single"/>
        </w:rPr>
        <w:t>et extension de son réseau de</w:t>
      </w:r>
      <w:r w:rsidR="00E005C7" w:rsidRPr="00AE4D59">
        <w:rPr>
          <w:i/>
          <w:u w:val="single"/>
        </w:rPr>
        <w:t xml:space="preserve"> CCPC</w:t>
      </w:r>
      <w:r w:rsidR="006336B3" w:rsidRPr="00AE4D59">
        <w:rPr>
          <w:i/>
          <w:u w:val="single"/>
        </w:rPr>
        <w:t xml:space="preserve"> </w:t>
      </w:r>
      <w:r w:rsidR="00E1344C" w:rsidRPr="00AE4D59">
        <w:rPr>
          <w:i/>
          <w:u w:val="single"/>
        </w:rPr>
        <w:t>:</w:t>
      </w:r>
      <w:r w:rsidR="00FF2FE9" w:rsidRPr="00AE4D59">
        <w:t xml:space="preserve"> cette </w:t>
      </w:r>
      <w:r w:rsidRPr="00AE4D59">
        <w:t>sous-composante</w:t>
      </w:r>
      <w:r w:rsidR="006336B3" w:rsidRPr="00AE4D59">
        <w:t xml:space="preserve"> </w:t>
      </w:r>
      <w:r w:rsidR="00FF2FE9" w:rsidRPr="00AE4D59">
        <w:t>financerait</w:t>
      </w:r>
      <w:r w:rsidR="00E1344C" w:rsidRPr="00AE4D59">
        <w:t xml:space="preserve"> :</w:t>
      </w:r>
      <w:r w:rsidR="006336B3" w:rsidRPr="00AE4D59">
        <w:t xml:space="preserve"> </w:t>
      </w:r>
      <w:r w:rsidR="00034E40" w:rsidRPr="00AE4D59">
        <w:t>i</w:t>
      </w:r>
      <w:r w:rsidR="006336B3" w:rsidRPr="00AE4D59">
        <w:t>)</w:t>
      </w:r>
      <w:r w:rsidR="00E076F9" w:rsidRPr="00AE4D59">
        <w:t xml:space="preserve"> le renforcement de la capacité</w:t>
      </w:r>
      <w:r w:rsidR="007B16DB" w:rsidRPr="00AE4D59">
        <w:rPr>
          <w:szCs w:val="22"/>
        </w:rPr>
        <w:t xml:space="preserve"> </w:t>
      </w:r>
      <w:r w:rsidR="00193805" w:rsidRPr="00AE4D59">
        <w:rPr>
          <w:szCs w:val="22"/>
        </w:rPr>
        <w:t>de la DPC</w:t>
      </w:r>
      <w:r w:rsidR="007B16DB" w:rsidRPr="00AE4D59">
        <w:rPr>
          <w:szCs w:val="22"/>
        </w:rPr>
        <w:t xml:space="preserve"> </w:t>
      </w:r>
      <w:r w:rsidR="00E076F9" w:rsidRPr="00AE4D59">
        <w:rPr>
          <w:szCs w:val="22"/>
        </w:rPr>
        <w:t>en matière d</w:t>
      </w:r>
      <w:r w:rsidR="000A7636" w:rsidRPr="00AE4D59">
        <w:rPr>
          <w:szCs w:val="22"/>
        </w:rPr>
        <w:t>’</w:t>
      </w:r>
      <w:r w:rsidR="00E076F9" w:rsidRPr="00AE4D59">
        <w:rPr>
          <w:szCs w:val="22"/>
        </w:rPr>
        <w:t>efficacité opérationnelle</w:t>
      </w:r>
      <w:r w:rsidR="00E1344C" w:rsidRPr="00AE4D59">
        <w:t xml:space="preserve"> ;</w:t>
      </w:r>
      <w:r w:rsidR="006336B3" w:rsidRPr="00AE4D59">
        <w:t xml:space="preserve"> </w:t>
      </w:r>
      <w:r w:rsidR="00034E40" w:rsidRPr="00AE4D59">
        <w:t>i</w:t>
      </w:r>
      <w:r w:rsidR="006336B3" w:rsidRPr="00AE4D59">
        <w:t xml:space="preserve">i) </w:t>
      </w:r>
      <w:r w:rsidR="00E076F9" w:rsidRPr="00AE4D59">
        <w:t xml:space="preserve">la </w:t>
      </w:r>
      <w:r w:rsidR="007B16DB" w:rsidRPr="00AE4D59">
        <w:rPr>
          <w:szCs w:val="22"/>
        </w:rPr>
        <w:t xml:space="preserve">construction </w:t>
      </w:r>
      <w:r w:rsidR="00E076F9" w:rsidRPr="00AE4D59">
        <w:rPr>
          <w:szCs w:val="22"/>
        </w:rPr>
        <w:t>d</w:t>
      </w:r>
      <w:r w:rsidR="000A7636" w:rsidRPr="00AE4D59">
        <w:rPr>
          <w:szCs w:val="22"/>
        </w:rPr>
        <w:t>’</w:t>
      </w:r>
      <w:r w:rsidR="00E076F9" w:rsidRPr="00AE4D59">
        <w:rPr>
          <w:szCs w:val="22"/>
        </w:rPr>
        <w:t>un centre polyvalent de</w:t>
      </w:r>
      <w:r w:rsidR="007B16DB" w:rsidRPr="00AE4D59">
        <w:rPr>
          <w:szCs w:val="22"/>
        </w:rPr>
        <w:t xml:space="preserve"> </w:t>
      </w:r>
      <w:r w:rsidR="00193805" w:rsidRPr="00AE4D59">
        <w:rPr>
          <w:szCs w:val="22"/>
        </w:rPr>
        <w:t>la DPC</w:t>
      </w:r>
      <w:r w:rsidR="00E076F9" w:rsidRPr="00AE4D59">
        <w:rPr>
          <w:szCs w:val="22"/>
        </w:rPr>
        <w:t xml:space="preserve"> destiné à servir, entre autres fins</w:t>
      </w:r>
      <w:r w:rsidR="006336B3" w:rsidRPr="00AE4D59">
        <w:t xml:space="preserve">, </w:t>
      </w:r>
      <w:r w:rsidR="00E076F9" w:rsidRPr="00AE4D59">
        <w:t>de siège du centre national de formation en protection civile</w:t>
      </w:r>
      <w:r w:rsidR="00E1344C" w:rsidRPr="00AE4D59">
        <w:t xml:space="preserve"> ;</w:t>
      </w:r>
      <w:r w:rsidR="006336B3" w:rsidRPr="00AE4D59">
        <w:t xml:space="preserve"> </w:t>
      </w:r>
      <w:r w:rsidR="00034E40" w:rsidRPr="00AE4D59">
        <w:t>i</w:t>
      </w:r>
      <w:r w:rsidR="006336B3" w:rsidRPr="00AE4D59">
        <w:t xml:space="preserve">ii) </w:t>
      </w:r>
      <w:r w:rsidR="00E076F9" w:rsidRPr="00AE4D59">
        <w:t>le renforcement des capacités des</w:t>
      </w:r>
      <w:r w:rsidR="007B16DB" w:rsidRPr="00AE4D59">
        <w:rPr>
          <w:szCs w:val="22"/>
        </w:rPr>
        <w:t xml:space="preserve"> CCPC</w:t>
      </w:r>
      <w:r w:rsidR="00E076F9" w:rsidRPr="00AE4D59">
        <w:rPr>
          <w:szCs w:val="22"/>
        </w:rPr>
        <w:t xml:space="preserve"> existants</w:t>
      </w:r>
      <w:r w:rsidR="007B16DB" w:rsidRPr="00AE4D59">
        <w:rPr>
          <w:szCs w:val="22"/>
        </w:rPr>
        <w:t xml:space="preserve"> </w:t>
      </w:r>
      <w:r w:rsidR="00E076F9" w:rsidRPr="00AE4D59">
        <w:rPr>
          <w:szCs w:val="22"/>
        </w:rPr>
        <w:t>et la création de nouveaux</w:t>
      </w:r>
      <w:r w:rsidR="00E005C7" w:rsidRPr="00AE4D59">
        <w:rPr>
          <w:szCs w:val="22"/>
        </w:rPr>
        <w:t xml:space="preserve"> CCPC</w:t>
      </w:r>
      <w:r w:rsidR="00990FEE" w:rsidRPr="00AE4D59">
        <w:rPr>
          <w:szCs w:val="22"/>
        </w:rPr>
        <w:t xml:space="preserve"> </w:t>
      </w:r>
      <w:r w:rsidR="00E076F9" w:rsidRPr="00AE4D59">
        <w:rPr>
          <w:szCs w:val="22"/>
        </w:rPr>
        <w:t xml:space="preserve">dans le but de couvrir les 144 </w:t>
      </w:r>
      <w:r w:rsidR="00990FEE" w:rsidRPr="00AE4D59">
        <w:rPr>
          <w:szCs w:val="22"/>
        </w:rPr>
        <w:t xml:space="preserve">communes </w:t>
      </w:r>
      <w:r w:rsidR="00E076F9" w:rsidRPr="00AE4D59">
        <w:rPr>
          <w:szCs w:val="22"/>
        </w:rPr>
        <w:t>du pays</w:t>
      </w:r>
      <w:r w:rsidR="00E1344C" w:rsidRPr="00AE4D59">
        <w:t xml:space="preserve"> ;</w:t>
      </w:r>
      <w:r w:rsidR="006336B3" w:rsidRPr="00AE4D59">
        <w:t xml:space="preserve"> </w:t>
      </w:r>
      <w:r w:rsidR="00E076F9" w:rsidRPr="00AE4D59">
        <w:t>et</w:t>
      </w:r>
      <w:r w:rsidR="006336B3" w:rsidRPr="00AE4D59">
        <w:t xml:space="preserve"> </w:t>
      </w:r>
      <w:r w:rsidR="00034E40" w:rsidRPr="00AE4D59">
        <w:t>i</w:t>
      </w:r>
      <w:r w:rsidR="006336B3" w:rsidRPr="00AE4D59">
        <w:t xml:space="preserve">v) </w:t>
      </w:r>
      <w:r w:rsidR="00E076F9" w:rsidRPr="00AE4D59">
        <w:t xml:space="preserve">les opérations de simulation visant, entre autres, à évaluer les capacités opérationnelles des </w:t>
      </w:r>
      <w:r w:rsidR="00E005C7" w:rsidRPr="00AE4D59">
        <w:rPr>
          <w:szCs w:val="22"/>
        </w:rPr>
        <w:t>CCPC</w:t>
      </w:r>
      <w:r w:rsidR="007B16DB" w:rsidRPr="00AE4D59">
        <w:rPr>
          <w:szCs w:val="22"/>
        </w:rPr>
        <w:t xml:space="preserve">, </w:t>
      </w:r>
      <w:r w:rsidR="00E076F9" w:rsidRPr="00AE4D59">
        <w:rPr>
          <w:szCs w:val="22"/>
        </w:rPr>
        <w:t xml:space="preserve">ainsi que des </w:t>
      </w:r>
      <w:r w:rsidR="00F341D1" w:rsidRPr="00AE4D59">
        <w:rPr>
          <w:szCs w:val="22"/>
        </w:rPr>
        <w:t>subdivisions d</w:t>
      </w:r>
      <w:r w:rsidR="00E076F9" w:rsidRPr="00AE4D59">
        <w:rPr>
          <w:szCs w:val="22"/>
        </w:rPr>
        <w:t>épartementa</w:t>
      </w:r>
      <w:r w:rsidR="00F341D1" w:rsidRPr="00AE4D59">
        <w:rPr>
          <w:szCs w:val="22"/>
        </w:rPr>
        <w:t>les et centrales du Système de protection civile défini par le Plan national d</w:t>
      </w:r>
      <w:r w:rsidR="000A7636" w:rsidRPr="00AE4D59">
        <w:rPr>
          <w:szCs w:val="22"/>
        </w:rPr>
        <w:t>’</w:t>
      </w:r>
      <w:r w:rsidR="00F341D1" w:rsidRPr="00AE4D59">
        <w:rPr>
          <w:szCs w:val="22"/>
        </w:rPr>
        <w:t>intervention</w:t>
      </w:r>
      <w:r w:rsidR="009A2586" w:rsidRPr="00AE4D59">
        <w:t>.</w:t>
      </w:r>
      <w:r w:rsidR="00FF2FE9" w:rsidRPr="00AE4D59">
        <w:rPr>
          <w:szCs w:val="22"/>
        </w:rPr>
        <w:t xml:space="preserve"> </w:t>
      </w:r>
    </w:p>
    <w:p w:rsidR="006336B3" w:rsidRPr="00AE4D59" w:rsidRDefault="006336B3" w:rsidP="006336B3">
      <w:pPr>
        <w:jc w:val="both"/>
      </w:pPr>
    </w:p>
    <w:p w:rsidR="009A2586" w:rsidRPr="00AE4D59" w:rsidRDefault="00D5375B">
      <w:pPr>
        <w:numPr>
          <w:ilvl w:val="0"/>
          <w:numId w:val="18"/>
        </w:numPr>
        <w:jc w:val="both"/>
      </w:pPr>
      <w:r w:rsidRPr="00AE4D59">
        <w:rPr>
          <w:u w:val="single"/>
        </w:rPr>
        <w:lastRenderedPageBreak/>
        <w:t>Sous-composante</w:t>
      </w:r>
      <w:r w:rsidR="006336B3" w:rsidRPr="00AE4D59">
        <w:rPr>
          <w:u w:val="single"/>
        </w:rPr>
        <w:t xml:space="preserve"> 2.2</w:t>
      </w:r>
      <w:r w:rsidR="00FF2FE9" w:rsidRPr="00AE4D59">
        <w:rPr>
          <w:u w:val="single"/>
        </w:rPr>
        <w:t xml:space="preserve"> </w:t>
      </w:r>
      <w:r w:rsidR="00FF2FE9" w:rsidRPr="00AE4D59">
        <w:rPr>
          <w:rStyle w:val="f41"/>
          <w:color w:val="auto"/>
          <w:u w:val="single"/>
        </w:rPr>
        <w:t>—</w:t>
      </w:r>
      <w:r w:rsidR="00FF2FE9" w:rsidRPr="00AE4D59">
        <w:rPr>
          <w:u w:val="single"/>
        </w:rPr>
        <w:t xml:space="preserve"> </w:t>
      </w:r>
      <w:r w:rsidR="0010370C" w:rsidRPr="00AE4D59">
        <w:rPr>
          <w:i/>
          <w:u w:val="single"/>
        </w:rPr>
        <w:t>réseau de c</w:t>
      </w:r>
      <w:r w:rsidR="006336B3" w:rsidRPr="00AE4D59">
        <w:rPr>
          <w:i/>
          <w:u w:val="single"/>
        </w:rPr>
        <w:t xml:space="preserve">ommunication </w:t>
      </w:r>
      <w:r w:rsidR="0010370C" w:rsidRPr="00AE4D59">
        <w:rPr>
          <w:i/>
          <w:u w:val="single"/>
        </w:rPr>
        <w:t>et s</w:t>
      </w:r>
      <w:r w:rsidR="001747D8" w:rsidRPr="00AE4D59">
        <w:rPr>
          <w:i/>
          <w:u w:val="single"/>
        </w:rPr>
        <w:t>ystème d</w:t>
      </w:r>
      <w:r w:rsidR="000A7636" w:rsidRPr="00AE4D59">
        <w:rPr>
          <w:i/>
          <w:u w:val="single"/>
        </w:rPr>
        <w:t>’</w:t>
      </w:r>
      <w:r w:rsidR="001747D8" w:rsidRPr="00AE4D59">
        <w:rPr>
          <w:i/>
          <w:u w:val="single"/>
        </w:rPr>
        <w:t>aide à la prise de décision</w:t>
      </w:r>
      <w:r w:rsidR="00E1344C" w:rsidRPr="00AE4D59">
        <w:rPr>
          <w:u w:val="single"/>
        </w:rPr>
        <w:t xml:space="preserve"> </w:t>
      </w:r>
      <w:r w:rsidR="00FF2FE9" w:rsidRPr="00AE4D59">
        <w:rPr>
          <w:u w:val="single"/>
        </w:rPr>
        <w:t xml:space="preserve">: </w:t>
      </w:r>
      <w:r w:rsidR="00D078AB" w:rsidRPr="00AE4D59">
        <w:t>cette sous-</w:t>
      </w:r>
      <w:r w:rsidR="00FF2FE9" w:rsidRPr="00AE4D59">
        <w:t>composante</w:t>
      </w:r>
      <w:r w:rsidR="006336B3" w:rsidRPr="00AE4D59">
        <w:t xml:space="preserve"> </w:t>
      </w:r>
      <w:r w:rsidR="00FF2FE9" w:rsidRPr="00AE4D59">
        <w:t>financerait</w:t>
      </w:r>
      <w:r w:rsidR="00CE4A60" w:rsidRPr="00AE4D59">
        <w:t xml:space="preserve"> l</w:t>
      </w:r>
      <w:r w:rsidR="000A7636" w:rsidRPr="00AE4D59">
        <w:t>’</w:t>
      </w:r>
      <w:r w:rsidR="00CE4A60" w:rsidRPr="00AE4D59">
        <w:t>amélioration du réseau de communication et du</w:t>
      </w:r>
      <w:r w:rsidR="007B16DB" w:rsidRPr="00AE4D59">
        <w:rPr>
          <w:szCs w:val="22"/>
        </w:rPr>
        <w:t xml:space="preserve"> </w:t>
      </w:r>
      <w:r w:rsidR="001747D8" w:rsidRPr="00AE4D59">
        <w:rPr>
          <w:szCs w:val="22"/>
        </w:rPr>
        <w:t>système d</w:t>
      </w:r>
      <w:r w:rsidR="000A7636" w:rsidRPr="00AE4D59">
        <w:rPr>
          <w:szCs w:val="22"/>
        </w:rPr>
        <w:t>’</w:t>
      </w:r>
      <w:r w:rsidR="001747D8" w:rsidRPr="00AE4D59">
        <w:rPr>
          <w:szCs w:val="22"/>
        </w:rPr>
        <w:t>aide à la prise de décision</w:t>
      </w:r>
      <w:r w:rsidR="007B16DB" w:rsidRPr="00AE4D59">
        <w:rPr>
          <w:szCs w:val="22"/>
        </w:rPr>
        <w:t xml:space="preserve">, </w:t>
      </w:r>
      <w:r w:rsidR="00CE4A60" w:rsidRPr="00AE4D59">
        <w:rPr>
          <w:szCs w:val="22"/>
        </w:rPr>
        <w:t>notamment</w:t>
      </w:r>
      <w:r w:rsidR="00E1344C" w:rsidRPr="00AE4D59">
        <w:t xml:space="preserve"> :</w:t>
      </w:r>
      <w:r w:rsidR="006336B3" w:rsidRPr="00AE4D59">
        <w:t xml:space="preserve"> </w:t>
      </w:r>
      <w:r w:rsidR="00034E40" w:rsidRPr="00AE4D59">
        <w:t>i</w:t>
      </w:r>
      <w:r w:rsidR="006336B3" w:rsidRPr="00AE4D59">
        <w:t xml:space="preserve">) </w:t>
      </w:r>
      <w:r w:rsidR="00CE4A60" w:rsidRPr="00AE4D59">
        <w:t>l</w:t>
      </w:r>
      <w:r w:rsidR="000A7636" w:rsidRPr="00AE4D59">
        <w:t>’</w:t>
      </w:r>
      <w:r w:rsidR="00CE4A60" w:rsidRPr="00AE4D59">
        <w:t>établissement de</w:t>
      </w:r>
      <w:r w:rsidR="00054B6B" w:rsidRPr="00AE4D59">
        <w:t xml:space="preserve"> </w:t>
      </w:r>
      <w:r w:rsidR="00CE4A60" w:rsidRPr="00AE4D59">
        <w:t>protocoles d</w:t>
      </w:r>
      <w:r w:rsidR="000A7636" w:rsidRPr="00AE4D59">
        <w:t>’</w:t>
      </w:r>
      <w:r w:rsidR="00CE4A60" w:rsidRPr="00AE4D59">
        <w:t>alerte et de communication avec le système national d</w:t>
      </w:r>
      <w:r w:rsidR="000A7636" w:rsidRPr="00AE4D59">
        <w:t>’</w:t>
      </w:r>
      <w:r w:rsidR="001A01FD" w:rsidRPr="00AE4D59">
        <w:t>intervention en cas de catastrophe</w:t>
      </w:r>
      <w:r w:rsidR="006336B3" w:rsidRPr="00AE4D59">
        <w:t xml:space="preserve">, </w:t>
      </w:r>
      <w:r w:rsidR="00CE4A60" w:rsidRPr="00AE4D59">
        <w:t>l</w:t>
      </w:r>
      <w:r w:rsidR="000A7636" w:rsidRPr="00AE4D59">
        <w:t>’</w:t>
      </w:r>
      <w:r w:rsidR="00CE4A60" w:rsidRPr="00AE4D59">
        <w:t>accent étant mis en particulier sur la diffusion des a</w:t>
      </w:r>
      <w:r w:rsidR="00D078AB" w:rsidRPr="00AE4D59">
        <w:t xml:space="preserve">lertes </w:t>
      </w:r>
      <w:r w:rsidR="00CE4A60" w:rsidRPr="00AE4D59">
        <w:t>du niveau central vers le niveau communautaire</w:t>
      </w:r>
      <w:r w:rsidR="006336B3" w:rsidRPr="00AE4D59">
        <w:t xml:space="preserve"> (</w:t>
      </w:r>
      <w:r w:rsidR="00CE4A60" w:rsidRPr="00AE4D59">
        <w:t>et</w:t>
      </w:r>
      <w:r w:rsidR="006336B3" w:rsidRPr="00AE4D59">
        <w:t xml:space="preserve"> vice-versa)</w:t>
      </w:r>
      <w:r w:rsidR="00E1344C" w:rsidRPr="00AE4D59">
        <w:t xml:space="preserve"> ;</w:t>
      </w:r>
      <w:r w:rsidR="006336B3" w:rsidRPr="00AE4D59">
        <w:t xml:space="preserve"> </w:t>
      </w:r>
      <w:r w:rsidR="00034E40" w:rsidRPr="00AE4D59">
        <w:t>i</w:t>
      </w:r>
      <w:r w:rsidR="006336B3" w:rsidRPr="00AE4D59">
        <w:t>i)</w:t>
      </w:r>
      <w:r w:rsidR="00CE4A60" w:rsidRPr="00AE4D59">
        <w:t xml:space="preserve"> la mise en place d</w:t>
      </w:r>
      <w:r w:rsidR="000A7636" w:rsidRPr="00AE4D59">
        <w:t>’</w:t>
      </w:r>
      <w:r w:rsidR="00CE4A60" w:rsidRPr="00AE4D59">
        <w:t>un système de communication en matière de protection civile</w:t>
      </w:r>
      <w:r w:rsidR="007B16DB" w:rsidRPr="00AE4D59">
        <w:t xml:space="preserve"> </w:t>
      </w:r>
      <w:r w:rsidR="00CE4A60" w:rsidRPr="00AE4D59">
        <w:t>et l</w:t>
      </w:r>
      <w:r w:rsidR="000A7636" w:rsidRPr="00AE4D59">
        <w:t>’</w:t>
      </w:r>
      <w:r w:rsidR="00CE4A60" w:rsidRPr="00AE4D59">
        <w:t>acquisition d</w:t>
      </w:r>
      <w:r w:rsidR="000A7636" w:rsidRPr="00AE4D59">
        <w:t>’</w:t>
      </w:r>
      <w:r w:rsidR="00CE4A60" w:rsidRPr="00AE4D59">
        <w:t>équipements d</w:t>
      </w:r>
      <w:r w:rsidR="000A7636" w:rsidRPr="00AE4D59">
        <w:t>’</w:t>
      </w:r>
      <w:r w:rsidR="00CE4A60" w:rsidRPr="00AE4D59">
        <w:t xml:space="preserve">alerte des </w:t>
      </w:r>
      <w:r w:rsidR="00E005C7" w:rsidRPr="00AE4D59">
        <w:t>CCPC</w:t>
      </w:r>
      <w:r w:rsidR="00990FEE" w:rsidRPr="00AE4D59">
        <w:t xml:space="preserve"> </w:t>
      </w:r>
      <w:r w:rsidR="00CE4A60" w:rsidRPr="00AE4D59">
        <w:t>prioritaires et éventuellement au niveau central ou départemental</w:t>
      </w:r>
      <w:r w:rsidR="00E1344C" w:rsidRPr="00AE4D59">
        <w:t xml:space="preserve"> ;</w:t>
      </w:r>
      <w:r w:rsidR="006336B3" w:rsidRPr="00AE4D59">
        <w:t xml:space="preserve"> </w:t>
      </w:r>
      <w:r w:rsidR="00CE4A60" w:rsidRPr="00AE4D59">
        <w:t>et</w:t>
      </w:r>
      <w:r w:rsidR="006336B3" w:rsidRPr="00AE4D59">
        <w:t xml:space="preserve"> </w:t>
      </w:r>
      <w:r w:rsidR="00034E40" w:rsidRPr="00AE4D59">
        <w:t>i</w:t>
      </w:r>
      <w:r w:rsidR="006336B3" w:rsidRPr="00AE4D59">
        <w:t xml:space="preserve">ii) </w:t>
      </w:r>
      <w:r w:rsidR="00CE4A60" w:rsidRPr="00AE4D59">
        <w:t>la formation à l</w:t>
      </w:r>
      <w:r w:rsidR="000A7636" w:rsidRPr="00AE4D59">
        <w:t>’</w:t>
      </w:r>
      <w:r w:rsidR="00CE4A60" w:rsidRPr="00AE4D59">
        <w:t>utilisation du système d</w:t>
      </w:r>
      <w:r w:rsidR="000A7636" w:rsidRPr="00AE4D59">
        <w:t>’</w:t>
      </w:r>
      <w:r w:rsidR="00CE4A60" w:rsidRPr="00AE4D59">
        <w:t xml:space="preserve">alerte précoce des </w:t>
      </w:r>
      <w:r w:rsidR="00E005C7" w:rsidRPr="00AE4D59">
        <w:rPr>
          <w:szCs w:val="22"/>
        </w:rPr>
        <w:t>CCPC</w:t>
      </w:r>
      <w:r w:rsidR="00CE4A60" w:rsidRPr="00AE4D59">
        <w:rPr>
          <w:szCs w:val="22"/>
        </w:rPr>
        <w:t xml:space="preserve"> </w:t>
      </w:r>
      <w:r w:rsidR="00D078AB" w:rsidRPr="00AE4D59">
        <w:rPr>
          <w:szCs w:val="22"/>
        </w:rPr>
        <w:t>ou</w:t>
      </w:r>
      <w:r w:rsidR="00CE4A60" w:rsidRPr="00AE4D59">
        <w:rPr>
          <w:szCs w:val="22"/>
        </w:rPr>
        <w:t xml:space="preserve"> des protocoles </w:t>
      </w:r>
      <w:r w:rsidR="00D078AB" w:rsidRPr="00AE4D59">
        <w:rPr>
          <w:szCs w:val="22"/>
        </w:rPr>
        <w:t xml:space="preserve">et équipements </w:t>
      </w:r>
      <w:r w:rsidR="00CE4A60" w:rsidRPr="00AE4D59">
        <w:rPr>
          <w:szCs w:val="22"/>
        </w:rPr>
        <w:t>de communication</w:t>
      </w:r>
      <w:r w:rsidR="009A2586" w:rsidRPr="00AE4D59">
        <w:rPr>
          <w:szCs w:val="22"/>
        </w:rPr>
        <w:t>.</w:t>
      </w:r>
    </w:p>
    <w:p w:rsidR="001E028D" w:rsidRPr="00AE4D59" w:rsidRDefault="001E028D" w:rsidP="001E028D"/>
    <w:p w:rsidR="009A2586" w:rsidRPr="00AE4D59" w:rsidRDefault="00D5375B" w:rsidP="00867C9B">
      <w:pPr>
        <w:numPr>
          <w:ilvl w:val="0"/>
          <w:numId w:val="18"/>
        </w:numPr>
        <w:jc w:val="both"/>
      </w:pPr>
      <w:r w:rsidRPr="00AE4D59">
        <w:rPr>
          <w:u w:val="single"/>
        </w:rPr>
        <w:t>Sous-composante</w:t>
      </w:r>
      <w:r w:rsidR="00E96B33" w:rsidRPr="00AE4D59">
        <w:rPr>
          <w:u w:val="single"/>
        </w:rPr>
        <w:t xml:space="preserve"> 2.3</w:t>
      </w:r>
      <w:r w:rsidR="00FF2FE9" w:rsidRPr="00AE4D59">
        <w:rPr>
          <w:u w:val="single"/>
        </w:rPr>
        <w:t xml:space="preserve"> </w:t>
      </w:r>
      <w:r w:rsidR="00FF2FE9" w:rsidRPr="00AE4D59">
        <w:rPr>
          <w:rStyle w:val="f41"/>
          <w:color w:val="auto"/>
          <w:u w:val="single"/>
        </w:rPr>
        <w:t>—</w:t>
      </w:r>
      <w:r w:rsidR="00CE4A60" w:rsidRPr="00AE4D59">
        <w:rPr>
          <w:u w:val="single"/>
        </w:rPr>
        <w:t xml:space="preserve"> </w:t>
      </w:r>
      <w:r w:rsidR="00CE4A60" w:rsidRPr="00AE4D59">
        <w:rPr>
          <w:i/>
          <w:u w:val="single"/>
        </w:rPr>
        <w:t>programme pilote</w:t>
      </w:r>
      <w:r w:rsidR="00CE4A60" w:rsidRPr="00AE4D59">
        <w:rPr>
          <w:u w:val="single"/>
        </w:rPr>
        <w:t xml:space="preserve"> </w:t>
      </w:r>
      <w:r w:rsidR="00CE4A60" w:rsidRPr="00AE4D59">
        <w:rPr>
          <w:i/>
          <w:u w:val="single"/>
        </w:rPr>
        <w:t>de remise en état et de construction d</w:t>
      </w:r>
      <w:r w:rsidR="000A7636" w:rsidRPr="00AE4D59">
        <w:rPr>
          <w:i/>
          <w:u w:val="single"/>
        </w:rPr>
        <w:t>’</w:t>
      </w:r>
      <w:r w:rsidR="00CE4A60" w:rsidRPr="00AE4D59">
        <w:rPr>
          <w:i/>
          <w:u w:val="single"/>
        </w:rPr>
        <w:t>abris d</w:t>
      </w:r>
      <w:r w:rsidR="000A7636" w:rsidRPr="00AE4D59">
        <w:rPr>
          <w:i/>
          <w:u w:val="single"/>
        </w:rPr>
        <w:t>’</w:t>
      </w:r>
      <w:r w:rsidR="00CE4A60" w:rsidRPr="00AE4D59">
        <w:rPr>
          <w:i/>
          <w:u w:val="single"/>
        </w:rPr>
        <w:t>urgence</w:t>
      </w:r>
      <w:r w:rsidR="00E1344C" w:rsidRPr="00AE4D59">
        <w:rPr>
          <w:u w:val="single"/>
        </w:rPr>
        <w:t xml:space="preserve"> :</w:t>
      </w:r>
      <w:r w:rsidR="00E96B33" w:rsidRPr="00AE4D59">
        <w:t xml:space="preserve"> </w:t>
      </w:r>
      <w:r w:rsidR="00E849D1" w:rsidRPr="00AE4D59">
        <w:rPr>
          <w:szCs w:val="22"/>
        </w:rPr>
        <w:t>réalisation</w:t>
      </w:r>
      <w:r w:rsidR="00FF2FE9" w:rsidRPr="00AE4D59">
        <w:rPr>
          <w:szCs w:val="22"/>
        </w:rPr>
        <w:t xml:space="preserve"> </w:t>
      </w:r>
      <w:r w:rsidR="00867C9B" w:rsidRPr="00AE4D59">
        <w:rPr>
          <w:szCs w:val="22"/>
        </w:rPr>
        <w:t>a)</w:t>
      </w:r>
      <w:r w:rsidR="00E849D1" w:rsidRPr="00AE4D59">
        <w:rPr>
          <w:szCs w:val="22"/>
        </w:rPr>
        <w:t xml:space="preserve"> d</w:t>
      </w:r>
      <w:r w:rsidR="000A7636" w:rsidRPr="00AE4D59">
        <w:rPr>
          <w:szCs w:val="22"/>
        </w:rPr>
        <w:t>’</w:t>
      </w:r>
      <w:r w:rsidR="00E849D1" w:rsidRPr="00AE4D59">
        <w:rPr>
          <w:szCs w:val="22"/>
        </w:rPr>
        <w:t>une</w:t>
      </w:r>
      <w:r w:rsidR="00867C9B" w:rsidRPr="00AE4D59">
        <w:rPr>
          <w:szCs w:val="22"/>
        </w:rPr>
        <w:t xml:space="preserve"> </w:t>
      </w:r>
      <w:r w:rsidR="00E849D1" w:rsidRPr="00AE4D59">
        <w:t>évaluation fonctionnelle et structurelle globale du réseau national d</w:t>
      </w:r>
      <w:r w:rsidR="000A7636" w:rsidRPr="00AE4D59">
        <w:t>’</w:t>
      </w:r>
      <w:r w:rsidR="00E849D1" w:rsidRPr="00AE4D59">
        <w:t>abris</w:t>
      </w:r>
      <w:r w:rsidR="00E1344C" w:rsidRPr="00AE4D59">
        <w:rPr>
          <w:szCs w:val="22"/>
        </w:rPr>
        <w:t xml:space="preserve"> ;</w:t>
      </w:r>
      <w:r w:rsidR="00867C9B" w:rsidRPr="00AE4D59">
        <w:rPr>
          <w:szCs w:val="22"/>
        </w:rPr>
        <w:t xml:space="preserve"> </w:t>
      </w:r>
      <w:r w:rsidR="00E849D1" w:rsidRPr="00AE4D59">
        <w:rPr>
          <w:szCs w:val="22"/>
        </w:rPr>
        <w:t>et</w:t>
      </w:r>
      <w:r w:rsidR="00867C9B" w:rsidRPr="00AE4D59">
        <w:rPr>
          <w:szCs w:val="22"/>
        </w:rPr>
        <w:t xml:space="preserve"> b) </w:t>
      </w:r>
      <w:r w:rsidR="00CE4A60" w:rsidRPr="00AE4D59">
        <w:rPr>
          <w:szCs w:val="22"/>
        </w:rPr>
        <w:t xml:space="preserve">de la </w:t>
      </w:r>
      <w:r w:rsidR="00E849D1" w:rsidRPr="00AE4D59">
        <w:rPr>
          <w:szCs w:val="22"/>
        </w:rPr>
        <w:t>remise en é</w:t>
      </w:r>
      <w:r w:rsidR="00E849D1" w:rsidRPr="00AE4D59">
        <w:t xml:space="preserve">tat et </w:t>
      </w:r>
      <w:r w:rsidR="00D078AB" w:rsidRPr="00AE4D59">
        <w:t xml:space="preserve">de la </w:t>
      </w:r>
      <w:r w:rsidR="00E849D1" w:rsidRPr="00AE4D59">
        <w:t>construction d</w:t>
      </w:r>
      <w:r w:rsidR="000A7636" w:rsidRPr="00AE4D59">
        <w:t>’</w:t>
      </w:r>
      <w:r w:rsidR="00E849D1" w:rsidRPr="00AE4D59">
        <w:t>abris prioritaires</w:t>
      </w:r>
      <w:r w:rsidR="00867C9B" w:rsidRPr="00AE4D59">
        <w:rPr>
          <w:szCs w:val="22"/>
        </w:rPr>
        <w:t>.</w:t>
      </w:r>
      <w:r w:rsidR="00D80D2A" w:rsidRPr="00AE4D59">
        <w:rPr>
          <w:szCs w:val="22"/>
        </w:rPr>
        <w:t xml:space="preserve"> </w:t>
      </w:r>
    </w:p>
    <w:p w:rsidR="00867C9B" w:rsidRPr="00AE4D59" w:rsidRDefault="00867C9B" w:rsidP="00867C9B">
      <w:pPr>
        <w:jc w:val="both"/>
      </w:pPr>
    </w:p>
    <w:p w:rsidR="001E028D" w:rsidRPr="00AE4D59" w:rsidRDefault="00D5375B" w:rsidP="001E028D">
      <w:pPr>
        <w:spacing w:after="240"/>
        <w:jc w:val="both"/>
        <w:rPr>
          <w:b/>
          <w:i/>
        </w:rPr>
      </w:pPr>
      <w:r w:rsidRPr="00AE4D59">
        <w:rPr>
          <w:b/>
          <w:i/>
        </w:rPr>
        <w:t>Composante</w:t>
      </w:r>
      <w:r w:rsidR="001E028D" w:rsidRPr="00AE4D59">
        <w:rPr>
          <w:b/>
          <w:i/>
        </w:rPr>
        <w:t xml:space="preserve"> </w:t>
      </w:r>
      <w:r w:rsidR="00B267BC" w:rsidRPr="00AE4D59">
        <w:rPr>
          <w:b/>
          <w:i/>
        </w:rPr>
        <w:t>3</w:t>
      </w:r>
      <w:r w:rsidR="00B0716D" w:rsidRPr="00AE4D59">
        <w:rPr>
          <w:b/>
          <w:i/>
        </w:rPr>
        <w:t xml:space="preserve"> </w:t>
      </w:r>
      <w:r w:rsidR="00B0716D" w:rsidRPr="00AE4D59">
        <w:rPr>
          <w:rStyle w:val="f41"/>
          <w:b/>
          <w:i/>
          <w:color w:val="auto"/>
        </w:rPr>
        <w:t>—</w:t>
      </w:r>
      <w:r w:rsidR="00B0716D" w:rsidRPr="00AE4D59">
        <w:rPr>
          <w:b/>
          <w:i/>
        </w:rPr>
        <w:t xml:space="preserve"> remise en état des infrastructures essentielles de transport vulnérables </w:t>
      </w:r>
      <w:r w:rsidR="007E4A58" w:rsidRPr="00AE4D59">
        <w:rPr>
          <w:b/>
          <w:i/>
        </w:rPr>
        <w:t xml:space="preserve">                 </w:t>
      </w:r>
      <w:r w:rsidR="00B0716D" w:rsidRPr="00AE4D59">
        <w:rPr>
          <w:b/>
          <w:i/>
        </w:rPr>
        <w:t>et endommagées</w:t>
      </w:r>
      <w:r w:rsidR="00FF2FE9" w:rsidRPr="00AE4D59">
        <w:rPr>
          <w:b/>
          <w:i/>
        </w:rPr>
        <w:t xml:space="preserve"> </w:t>
      </w:r>
      <w:r w:rsidR="00B0716D" w:rsidRPr="00AE4D59">
        <w:rPr>
          <w:b/>
          <w:i/>
        </w:rPr>
        <w:t>(23,13 millions de DTS</w:t>
      </w:r>
      <w:r w:rsidR="00F4642B" w:rsidRPr="00AE4D59">
        <w:rPr>
          <w:b/>
          <w:i/>
        </w:rPr>
        <w:t>, soit</w:t>
      </w:r>
      <w:r w:rsidR="00B0716D" w:rsidRPr="00AE4D59">
        <w:rPr>
          <w:b/>
          <w:i/>
        </w:rPr>
        <w:t xml:space="preserve"> 37,0 millions de dollars</w:t>
      </w:r>
      <w:r w:rsidR="001E028D" w:rsidRPr="00AE4D59">
        <w:rPr>
          <w:b/>
          <w:i/>
        </w:rPr>
        <w:t>)</w:t>
      </w:r>
    </w:p>
    <w:p w:rsidR="006336B3" w:rsidRPr="00AE4D59" w:rsidRDefault="00F83A52" w:rsidP="00221CE2">
      <w:pPr>
        <w:pStyle w:val="BankNormal"/>
        <w:numPr>
          <w:ilvl w:val="0"/>
          <w:numId w:val="18"/>
        </w:numPr>
        <w:spacing w:after="0"/>
        <w:jc w:val="both"/>
        <w:rPr>
          <w:szCs w:val="24"/>
        </w:rPr>
      </w:pPr>
      <w:r w:rsidRPr="00AE4D59">
        <w:rPr>
          <w:szCs w:val="24"/>
        </w:rPr>
        <w:t>Pour</w:t>
      </w:r>
      <w:r w:rsidR="002A4292" w:rsidRPr="00AE4D59">
        <w:rPr>
          <w:szCs w:val="24"/>
        </w:rPr>
        <w:t xml:space="preserve"> tirer parti de l</w:t>
      </w:r>
      <w:r w:rsidR="000A7636" w:rsidRPr="00AE4D59">
        <w:rPr>
          <w:szCs w:val="24"/>
        </w:rPr>
        <w:t>’</w:t>
      </w:r>
      <w:r w:rsidR="002A4292" w:rsidRPr="00AE4D59">
        <w:rPr>
          <w:szCs w:val="24"/>
        </w:rPr>
        <w:t>amélioration de la connaissance du risque et assurer la durabilité des efforts fournis dans les opérations précédentes et en cours</w:t>
      </w:r>
      <w:r w:rsidR="00054B6B" w:rsidRPr="00AE4D59">
        <w:rPr>
          <w:szCs w:val="24"/>
        </w:rPr>
        <w:t xml:space="preserve"> </w:t>
      </w:r>
      <w:r w:rsidR="002A4292" w:rsidRPr="00AE4D59">
        <w:rPr>
          <w:szCs w:val="24"/>
        </w:rPr>
        <w:t>pour consolider les institutions et renforcer leurs capacités</w:t>
      </w:r>
      <w:r w:rsidR="006336B3" w:rsidRPr="00AE4D59">
        <w:rPr>
          <w:szCs w:val="24"/>
        </w:rPr>
        <w:t xml:space="preserve">, </w:t>
      </w:r>
      <w:r w:rsidR="00836510" w:rsidRPr="00AE4D59">
        <w:rPr>
          <w:szCs w:val="24"/>
        </w:rPr>
        <w:t>le projet proposé</w:t>
      </w:r>
      <w:r w:rsidR="006336B3" w:rsidRPr="00AE4D59">
        <w:rPr>
          <w:szCs w:val="24"/>
        </w:rPr>
        <w:t xml:space="preserve"> </w:t>
      </w:r>
      <w:r w:rsidR="00FF2FE9" w:rsidRPr="00AE4D59">
        <w:rPr>
          <w:szCs w:val="24"/>
        </w:rPr>
        <w:t>financerait</w:t>
      </w:r>
      <w:r w:rsidR="006336B3" w:rsidRPr="00AE4D59">
        <w:rPr>
          <w:szCs w:val="24"/>
        </w:rPr>
        <w:t xml:space="preserve"> </w:t>
      </w:r>
      <w:r w:rsidR="002A4292" w:rsidRPr="00AE4D59">
        <w:rPr>
          <w:szCs w:val="24"/>
        </w:rPr>
        <w:t>les investissements structurels dans le secteur des transports et d</w:t>
      </w:r>
      <w:r w:rsidR="000A7636" w:rsidRPr="00AE4D59">
        <w:rPr>
          <w:szCs w:val="24"/>
        </w:rPr>
        <w:t>’</w:t>
      </w:r>
      <w:r w:rsidR="002A4292" w:rsidRPr="00AE4D59">
        <w:rPr>
          <w:szCs w:val="24"/>
        </w:rPr>
        <w:t>autres investissements visant à protéger l</w:t>
      </w:r>
      <w:r w:rsidR="000A7636" w:rsidRPr="00AE4D59">
        <w:rPr>
          <w:szCs w:val="24"/>
        </w:rPr>
        <w:t>’</w:t>
      </w:r>
      <w:r w:rsidR="002A4292" w:rsidRPr="00AE4D59">
        <w:rPr>
          <w:szCs w:val="24"/>
        </w:rPr>
        <w:t>accès local au réseau routier national de base</w:t>
      </w:r>
      <w:r w:rsidR="006336B3" w:rsidRPr="00AE4D59">
        <w:rPr>
          <w:szCs w:val="24"/>
        </w:rPr>
        <w:t>.</w:t>
      </w:r>
      <w:r w:rsidR="00FF2FE9" w:rsidRPr="00AE4D59">
        <w:rPr>
          <w:szCs w:val="24"/>
        </w:rPr>
        <w:t xml:space="preserve"> </w:t>
      </w:r>
      <w:r w:rsidR="00370290" w:rsidRPr="00AE4D59">
        <w:rPr>
          <w:szCs w:val="24"/>
        </w:rPr>
        <w:t>Cette composante</w:t>
      </w:r>
      <w:r w:rsidR="006336B3" w:rsidRPr="00AE4D59">
        <w:rPr>
          <w:szCs w:val="24"/>
        </w:rPr>
        <w:t xml:space="preserve"> </w:t>
      </w:r>
      <w:r w:rsidRPr="00AE4D59">
        <w:rPr>
          <w:szCs w:val="24"/>
        </w:rPr>
        <w:t>mettrait l</w:t>
      </w:r>
      <w:r w:rsidR="000A7636" w:rsidRPr="00AE4D59">
        <w:rPr>
          <w:szCs w:val="24"/>
        </w:rPr>
        <w:t>’</w:t>
      </w:r>
      <w:r w:rsidRPr="00AE4D59">
        <w:rPr>
          <w:szCs w:val="24"/>
        </w:rPr>
        <w:t>accent sur</w:t>
      </w:r>
      <w:r w:rsidR="009B5CCD" w:rsidRPr="00AE4D59">
        <w:rPr>
          <w:szCs w:val="24"/>
        </w:rPr>
        <w:t xml:space="preserve"> </w:t>
      </w:r>
      <w:r w:rsidRPr="00AE4D59">
        <w:rPr>
          <w:szCs w:val="24"/>
        </w:rPr>
        <w:t>le renforcement des capacités institutionnelles du</w:t>
      </w:r>
      <w:r w:rsidR="00E35828" w:rsidRPr="00AE4D59">
        <w:rPr>
          <w:szCs w:val="24"/>
        </w:rPr>
        <w:t xml:space="preserve"> M</w:t>
      </w:r>
      <w:r w:rsidR="006336B3" w:rsidRPr="00AE4D59">
        <w:rPr>
          <w:szCs w:val="24"/>
        </w:rPr>
        <w:t>TPTC</w:t>
      </w:r>
      <w:r w:rsidRPr="00AE4D59">
        <w:rPr>
          <w:szCs w:val="24"/>
        </w:rPr>
        <w:t xml:space="preserve"> et d</w:t>
      </w:r>
      <w:r w:rsidR="000A7636" w:rsidRPr="00AE4D59">
        <w:rPr>
          <w:szCs w:val="24"/>
        </w:rPr>
        <w:t>’</w:t>
      </w:r>
      <w:r w:rsidRPr="00AE4D59">
        <w:rPr>
          <w:szCs w:val="24"/>
        </w:rPr>
        <w:t>autres</w:t>
      </w:r>
      <w:r w:rsidR="00772D82" w:rsidRPr="00AE4D59">
        <w:rPr>
          <w:szCs w:val="22"/>
        </w:rPr>
        <w:t xml:space="preserve"> </w:t>
      </w:r>
      <w:r w:rsidR="00B17062" w:rsidRPr="00AE4D59">
        <w:rPr>
          <w:szCs w:val="22"/>
        </w:rPr>
        <w:t>ministères, départements et agences pertinents</w:t>
      </w:r>
      <w:r w:rsidR="00772D82" w:rsidRPr="00AE4D59">
        <w:rPr>
          <w:szCs w:val="22"/>
        </w:rPr>
        <w:t>,</w:t>
      </w:r>
      <w:r w:rsidR="00491EDC" w:rsidRPr="00AE4D59">
        <w:rPr>
          <w:szCs w:val="24"/>
        </w:rPr>
        <w:t xml:space="preserve"> </w:t>
      </w:r>
      <w:r w:rsidRPr="00AE4D59">
        <w:rPr>
          <w:szCs w:val="24"/>
        </w:rPr>
        <w:t>au niveau tant central que local</w:t>
      </w:r>
      <w:r w:rsidR="004E61A7" w:rsidRPr="00AE4D59">
        <w:rPr>
          <w:szCs w:val="24"/>
        </w:rPr>
        <w:t xml:space="preserve">, </w:t>
      </w:r>
      <w:r w:rsidRPr="00AE4D59">
        <w:rPr>
          <w:szCs w:val="24"/>
        </w:rPr>
        <w:t xml:space="preserve">et elle étudierait en outre les mécanismes novateurs dans le cadre desquels des entités publiques </w:t>
      </w:r>
      <w:r w:rsidR="00EA2EC2" w:rsidRPr="00AE4D59">
        <w:rPr>
          <w:rStyle w:val="f41"/>
          <w:color w:val="auto"/>
        </w:rPr>
        <w:t>—</w:t>
      </w:r>
      <w:r w:rsidRPr="00AE4D59">
        <w:rPr>
          <w:szCs w:val="24"/>
        </w:rPr>
        <w:t xml:space="preserve"> comme</w:t>
      </w:r>
      <w:r w:rsidR="00054B6B" w:rsidRPr="00AE4D59">
        <w:rPr>
          <w:szCs w:val="24"/>
        </w:rPr>
        <w:t xml:space="preserve"> </w:t>
      </w:r>
      <w:r w:rsidRPr="00AE4D59">
        <w:rPr>
          <w:szCs w:val="24"/>
        </w:rPr>
        <w:t>le</w:t>
      </w:r>
      <w:r w:rsidR="00803F34" w:rsidRPr="00AE4D59">
        <w:rPr>
          <w:szCs w:val="24"/>
        </w:rPr>
        <w:t xml:space="preserve"> </w:t>
      </w:r>
      <w:r w:rsidRPr="00AE4D59">
        <w:rPr>
          <w:szCs w:val="24"/>
        </w:rPr>
        <w:t xml:space="preserve">Centre national des équipements </w:t>
      </w:r>
      <w:r w:rsidRPr="00AE4D59">
        <w:rPr>
          <w:rStyle w:val="f41"/>
          <w:color w:val="auto"/>
        </w:rPr>
        <w:t>—</w:t>
      </w:r>
      <w:r w:rsidRPr="00AE4D59">
        <w:rPr>
          <w:rStyle w:val="f41"/>
          <w:b/>
          <w:i/>
          <w:color w:val="auto"/>
        </w:rPr>
        <w:t xml:space="preserve"> </w:t>
      </w:r>
      <w:r w:rsidRPr="00AE4D59">
        <w:rPr>
          <w:szCs w:val="24"/>
        </w:rPr>
        <w:t>et privé</w:t>
      </w:r>
      <w:r w:rsidR="00EE1087" w:rsidRPr="00AE4D59">
        <w:rPr>
          <w:szCs w:val="24"/>
        </w:rPr>
        <w:t>es</w:t>
      </w:r>
      <w:r w:rsidRPr="00AE4D59">
        <w:rPr>
          <w:szCs w:val="24"/>
        </w:rPr>
        <w:t xml:space="preserve"> peuvent être </w:t>
      </w:r>
      <w:r w:rsidR="00EE1087" w:rsidRPr="00AE4D59">
        <w:rPr>
          <w:szCs w:val="24"/>
        </w:rPr>
        <w:t xml:space="preserve">rapidement </w:t>
      </w:r>
      <w:r w:rsidRPr="00AE4D59">
        <w:rPr>
          <w:szCs w:val="24"/>
        </w:rPr>
        <w:t xml:space="preserve">mobilisées par le </w:t>
      </w:r>
      <w:r w:rsidR="004E61A7" w:rsidRPr="00AE4D59">
        <w:rPr>
          <w:szCs w:val="24"/>
        </w:rPr>
        <w:t xml:space="preserve">MTPTC </w:t>
      </w:r>
      <w:r w:rsidRPr="00AE4D59">
        <w:rPr>
          <w:szCs w:val="24"/>
        </w:rPr>
        <w:t xml:space="preserve">en vue de petits travaux </w:t>
      </w:r>
      <w:r w:rsidR="0061335D" w:rsidRPr="00AE4D59">
        <w:rPr>
          <w:szCs w:val="24"/>
        </w:rPr>
        <w:t xml:space="preserve">urgents </w:t>
      </w:r>
      <w:r w:rsidRPr="00AE4D59">
        <w:rPr>
          <w:szCs w:val="24"/>
        </w:rPr>
        <w:t>de reconstruction ou d</w:t>
      </w:r>
      <w:r w:rsidR="000A7636" w:rsidRPr="00AE4D59">
        <w:rPr>
          <w:szCs w:val="24"/>
        </w:rPr>
        <w:t>’</w:t>
      </w:r>
      <w:r w:rsidRPr="00AE4D59">
        <w:rPr>
          <w:szCs w:val="24"/>
        </w:rPr>
        <w:t>entretien. Les activités sont divisées en trois</w:t>
      </w:r>
      <w:r w:rsidR="006336B3" w:rsidRPr="00AE4D59">
        <w:rPr>
          <w:szCs w:val="24"/>
        </w:rPr>
        <w:t xml:space="preserve"> </w:t>
      </w:r>
      <w:r w:rsidR="00D5375B" w:rsidRPr="00AE4D59">
        <w:rPr>
          <w:szCs w:val="24"/>
        </w:rPr>
        <w:t>sous-composante</w:t>
      </w:r>
      <w:r w:rsidR="006336B3" w:rsidRPr="00AE4D59">
        <w:rPr>
          <w:szCs w:val="24"/>
        </w:rPr>
        <w:t xml:space="preserve">s </w:t>
      </w:r>
      <w:r w:rsidRPr="00AE4D59">
        <w:rPr>
          <w:szCs w:val="24"/>
        </w:rPr>
        <w:t>qui complète</w:t>
      </w:r>
      <w:r w:rsidR="00EA2EC2" w:rsidRPr="00AE4D59">
        <w:rPr>
          <w:szCs w:val="24"/>
        </w:rPr>
        <w:t>nt</w:t>
      </w:r>
      <w:r w:rsidRPr="00AE4D59">
        <w:rPr>
          <w:szCs w:val="24"/>
        </w:rPr>
        <w:t xml:space="preserve"> les investissements effectués </w:t>
      </w:r>
      <w:r w:rsidR="00EA2EC2" w:rsidRPr="00AE4D59">
        <w:rPr>
          <w:szCs w:val="24"/>
        </w:rPr>
        <w:t>dans le cadre des</w:t>
      </w:r>
      <w:r w:rsidRPr="00AE4D59">
        <w:rPr>
          <w:szCs w:val="24"/>
        </w:rPr>
        <w:t xml:space="preserve"> projets </w:t>
      </w:r>
      <w:r w:rsidR="00E04391" w:rsidRPr="00AE4D59">
        <w:rPr>
          <w:szCs w:val="24"/>
        </w:rPr>
        <w:t>PROReV</w:t>
      </w:r>
      <w:r w:rsidR="006336B3" w:rsidRPr="00AE4D59">
        <w:rPr>
          <w:szCs w:val="24"/>
        </w:rPr>
        <w:t xml:space="preserve"> (P114292</w:t>
      </w:r>
      <w:r w:rsidR="00E840E4" w:rsidRPr="00AE4D59">
        <w:rPr>
          <w:szCs w:val="24"/>
        </w:rPr>
        <w:t xml:space="preserve"> </w:t>
      </w:r>
      <w:r w:rsidR="00EA2EC2" w:rsidRPr="00AE4D59">
        <w:rPr>
          <w:rStyle w:val="f41"/>
          <w:color w:val="auto"/>
        </w:rPr>
        <w:t>—</w:t>
      </w:r>
      <w:r w:rsidR="00E840E4" w:rsidRPr="00AE4D59">
        <w:rPr>
          <w:szCs w:val="24"/>
        </w:rPr>
        <w:t xml:space="preserve"> </w:t>
      </w:r>
      <w:r w:rsidR="00EA2EC2" w:rsidRPr="00AE4D59">
        <w:rPr>
          <w:szCs w:val="24"/>
        </w:rPr>
        <w:t>clôture en décembre</w:t>
      </w:r>
      <w:r w:rsidR="006336B3" w:rsidRPr="00AE4D59">
        <w:rPr>
          <w:szCs w:val="24"/>
        </w:rPr>
        <w:t xml:space="preserve"> 2013)</w:t>
      </w:r>
      <w:r w:rsidR="00EA2EC2" w:rsidRPr="00AE4D59">
        <w:rPr>
          <w:szCs w:val="24"/>
        </w:rPr>
        <w:t xml:space="preserve"> et </w:t>
      </w:r>
      <w:r w:rsidR="00E36CBD" w:rsidRPr="00AE4D59">
        <w:rPr>
          <w:szCs w:val="24"/>
        </w:rPr>
        <w:t>PRUII</w:t>
      </w:r>
      <w:r w:rsidR="006336B3" w:rsidRPr="00AE4D59">
        <w:rPr>
          <w:szCs w:val="24"/>
        </w:rPr>
        <w:t xml:space="preserve"> (</w:t>
      </w:r>
      <w:r w:rsidR="006336B3" w:rsidRPr="00AE4D59">
        <w:t>P120895</w:t>
      </w:r>
      <w:r w:rsidR="00E840E4" w:rsidRPr="00AE4D59">
        <w:t xml:space="preserve"> </w:t>
      </w:r>
      <w:r w:rsidR="00EA2EC2" w:rsidRPr="00AE4D59">
        <w:rPr>
          <w:rStyle w:val="f41"/>
          <w:color w:val="auto"/>
        </w:rPr>
        <w:t>—</w:t>
      </w:r>
      <w:r w:rsidR="00E840E4" w:rsidRPr="00AE4D59">
        <w:t xml:space="preserve"> </w:t>
      </w:r>
      <w:r w:rsidR="00EA2EC2" w:rsidRPr="00AE4D59">
        <w:t>clôture en juin</w:t>
      </w:r>
      <w:r w:rsidR="00E840E4" w:rsidRPr="00AE4D59">
        <w:t xml:space="preserve"> </w:t>
      </w:r>
      <w:r w:rsidR="006336B3" w:rsidRPr="00AE4D59">
        <w:t>201</w:t>
      </w:r>
      <w:r w:rsidR="00E840E4" w:rsidRPr="00AE4D59">
        <w:t>3</w:t>
      </w:r>
      <w:r w:rsidR="006336B3" w:rsidRPr="00AE4D59">
        <w:t>)</w:t>
      </w:r>
      <w:r w:rsidRPr="00AE4D59">
        <w:t xml:space="preserve"> </w:t>
      </w:r>
      <w:r w:rsidR="00EA2EC2" w:rsidRPr="00AE4D59">
        <w:rPr>
          <w:szCs w:val="24"/>
        </w:rPr>
        <w:t xml:space="preserve">en cours </w:t>
      </w:r>
      <w:r w:rsidRPr="00AE4D59">
        <w:t>financés par</w:t>
      </w:r>
      <w:r w:rsidRPr="00AE4D59">
        <w:rPr>
          <w:szCs w:val="24"/>
        </w:rPr>
        <w:t xml:space="preserve"> la Banque</w:t>
      </w:r>
      <w:r w:rsidR="006336B3" w:rsidRPr="00AE4D59">
        <w:rPr>
          <w:szCs w:val="24"/>
        </w:rPr>
        <w:t>.</w:t>
      </w:r>
    </w:p>
    <w:p w:rsidR="001E028D" w:rsidRPr="00AE4D59" w:rsidRDefault="001E028D" w:rsidP="001E028D">
      <w:pPr>
        <w:pStyle w:val="BankNormal"/>
        <w:spacing w:after="0"/>
        <w:jc w:val="both"/>
        <w:rPr>
          <w:szCs w:val="24"/>
        </w:rPr>
      </w:pPr>
    </w:p>
    <w:p w:rsidR="009A2586" w:rsidRPr="00AE4D59" w:rsidRDefault="00D5375B" w:rsidP="009A2586">
      <w:pPr>
        <w:pStyle w:val="BankNormal"/>
        <w:numPr>
          <w:ilvl w:val="0"/>
          <w:numId w:val="18"/>
        </w:numPr>
        <w:spacing w:after="0"/>
        <w:jc w:val="both"/>
        <w:rPr>
          <w:szCs w:val="24"/>
        </w:rPr>
      </w:pPr>
      <w:r w:rsidRPr="00AE4D59">
        <w:rPr>
          <w:szCs w:val="24"/>
          <w:u w:val="single"/>
        </w:rPr>
        <w:t>Sous-composante</w:t>
      </w:r>
      <w:r w:rsidR="006336B3" w:rsidRPr="00AE4D59">
        <w:rPr>
          <w:szCs w:val="24"/>
          <w:u w:val="single"/>
        </w:rPr>
        <w:t xml:space="preserve"> 3.1</w:t>
      </w:r>
      <w:r w:rsidR="00B0716D" w:rsidRPr="00AE4D59">
        <w:rPr>
          <w:szCs w:val="24"/>
          <w:u w:val="single"/>
        </w:rPr>
        <w:t xml:space="preserve"> </w:t>
      </w:r>
      <w:r w:rsidR="00B0716D" w:rsidRPr="00AE4D59">
        <w:rPr>
          <w:rStyle w:val="f41"/>
          <w:color w:val="auto"/>
          <w:u w:val="single"/>
        </w:rPr>
        <w:t>—</w:t>
      </w:r>
      <w:r w:rsidR="006336B3" w:rsidRPr="00AE4D59">
        <w:rPr>
          <w:szCs w:val="24"/>
          <w:u w:val="single"/>
        </w:rPr>
        <w:t xml:space="preserve"> </w:t>
      </w:r>
      <w:r w:rsidR="0061335D" w:rsidRPr="00AE4D59">
        <w:rPr>
          <w:i/>
          <w:szCs w:val="24"/>
          <w:u w:val="single"/>
        </w:rPr>
        <w:t>c</w:t>
      </w:r>
      <w:r w:rsidR="000875B7" w:rsidRPr="00AE4D59">
        <w:rPr>
          <w:i/>
          <w:szCs w:val="24"/>
          <w:u w:val="single"/>
        </w:rPr>
        <w:t>onsolidation des institutions et renforcement d</w:t>
      </w:r>
      <w:r w:rsidR="0061335D" w:rsidRPr="00AE4D59">
        <w:rPr>
          <w:i/>
          <w:szCs w:val="24"/>
          <w:u w:val="single"/>
        </w:rPr>
        <w:t>e leur</w:t>
      </w:r>
      <w:r w:rsidR="000875B7" w:rsidRPr="00AE4D59">
        <w:rPr>
          <w:i/>
          <w:szCs w:val="24"/>
          <w:u w:val="single"/>
        </w:rPr>
        <w:t>s capacités</w:t>
      </w:r>
      <w:r w:rsidR="00E1344C" w:rsidRPr="00AE4D59">
        <w:rPr>
          <w:i/>
          <w:szCs w:val="24"/>
          <w:u w:val="single"/>
        </w:rPr>
        <w:t xml:space="preserve"> </w:t>
      </w:r>
      <w:r w:rsidR="00FF2FE9" w:rsidRPr="00AE4D59">
        <w:rPr>
          <w:i/>
          <w:szCs w:val="24"/>
          <w:u w:val="single"/>
        </w:rPr>
        <w:t>:</w:t>
      </w:r>
      <w:r w:rsidR="00FF2FE9" w:rsidRPr="00AE4D59">
        <w:rPr>
          <w:i/>
          <w:szCs w:val="24"/>
        </w:rPr>
        <w:t xml:space="preserve"> </w:t>
      </w:r>
      <w:r w:rsidR="00FF2FE9" w:rsidRPr="00AE4D59">
        <w:rPr>
          <w:szCs w:val="24"/>
        </w:rPr>
        <w:t>cette sous</w:t>
      </w:r>
      <w:r w:rsidR="00EA2EC2" w:rsidRPr="00AE4D59">
        <w:rPr>
          <w:szCs w:val="24"/>
        </w:rPr>
        <w:t>-</w:t>
      </w:r>
      <w:r w:rsidR="00FF2FE9" w:rsidRPr="00AE4D59">
        <w:rPr>
          <w:szCs w:val="24"/>
        </w:rPr>
        <w:t>composante</w:t>
      </w:r>
      <w:r w:rsidR="006336B3" w:rsidRPr="00AE4D59">
        <w:rPr>
          <w:szCs w:val="24"/>
        </w:rPr>
        <w:t xml:space="preserve"> </w:t>
      </w:r>
      <w:r w:rsidR="00FF2FE9" w:rsidRPr="00AE4D59">
        <w:rPr>
          <w:szCs w:val="24"/>
        </w:rPr>
        <w:t>financerait</w:t>
      </w:r>
      <w:r w:rsidR="006336B3" w:rsidRPr="00AE4D59">
        <w:rPr>
          <w:szCs w:val="24"/>
        </w:rPr>
        <w:t xml:space="preserve"> </w:t>
      </w:r>
      <w:r w:rsidR="00EA2EC2" w:rsidRPr="00AE4D59">
        <w:rPr>
          <w:szCs w:val="24"/>
        </w:rPr>
        <w:t>les activités de renforcement des capacités et l</w:t>
      </w:r>
      <w:r w:rsidR="000A7636" w:rsidRPr="00AE4D59">
        <w:rPr>
          <w:szCs w:val="24"/>
        </w:rPr>
        <w:t>’</w:t>
      </w:r>
      <w:r w:rsidR="00EA2EC2" w:rsidRPr="00AE4D59">
        <w:rPr>
          <w:szCs w:val="24"/>
        </w:rPr>
        <w:t>assistance technique ciblant le renforcement des capacités institutionnelles du</w:t>
      </w:r>
      <w:r w:rsidR="00223C8E" w:rsidRPr="00AE4D59">
        <w:rPr>
          <w:szCs w:val="24"/>
        </w:rPr>
        <w:t xml:space="preserve"> MTPTC</w:t>
      </w:r>
      <w:r w:rsidR="001C6B9C" w:rsidRPr="00AE4D59">
        <w:rPr>
          <w:szCs w:val="24"/>
        </w:rPr>
        <w:t xml:space="preserve"> </w:t>
      </w:r>
      <w:r w:rsidR="00EA2EC2" w:rsidRPr="00AE4D59">
        <w:rPr>
          <w:szCs w:val="24"/>
        </w:rPr>
        <w:t>et du Fonds d</w:t>
      </w:r>
      <w:r w:rsidR="000A7636" w:rsidRPr="00AE4D59">
        <w:rPr>
          <w:szCs w:val="24"/>
        </w:rPr>
        <w:t>’</w:t>
      </w:r>
      <w:r w:rsidR="00EA2EC2" w:rsidRPr="00AE4D59">
        <w:rPr>
          <w:szCs w:val="24"/>
        </w:rPr>
        <w:t>entretien routier</w:t>
      </w:r>
      <w:r w:rsidR="00223C8E" w:rsidRPr="00AE4D59">
        <w:rPr>
          <w:szCs w:val="24"/>
        </w:rPr>
        <w:t xml:space="preserve"> </w:t>
      </w:r>
      <w:r w:rsidR="00EA2EC2" w:rsidRPr="00AE4D59">
        <w:rPr>
          <w:szCs w:val="24"/>
        </w:rPr>
        <w:t>en matière de</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 </w:t>
      </w:r>
      <w:r w:rsidR="00EA2EC2" w:rsidRPr="00AE4D59">
        <w:rPr>
          <w:szCs w:val="24"/>
        </w:rPr>
        <w:t>identification des vulnérabilités du secteur des transports</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i) </w:t>
      </w:r>
      <w:r w:rsidR="00EA2EC2" w:rsidRPr="00AE4D59">
        <w:rPr>
          <w:szCs w:val="24"/>
        </w:rPr>
        <w:t>renforcement de la capacité d</w:t>
      </w:r>
      <w:r w:rsidR="000A7636" w:rsidRPr="00AE4D59">
        <w:rPr>
          <w:szCs w:val="24"/>
        </w:rPr>
        <w:t>’</w:t>
      </w:r>
      <w:r w:rsidR="00EA2EC2" w:rsidRPr="00AE4D59">
        <w:rPr>
          <w:szCs w:val="24"/>
        </w:rPr>
        <w:t>adaptation du secteur des transports</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ii) </w:t>
      </w:r>
      <w:r w:rsidR="00EA2EC2" w:rsidRPr="00AE4D59">
        <w:rPr>
          <w:szCs w:val="24"/>
        </w:rPr>
        <w:t>renforcement de la capacité d</w:t>
      </w:r>
      <w:r w:rsidR="000A7636" w:rsidRPr="00AE4D59">
        <w:rPr>
          <w:szCs w:val="24"/>
        </w:rPr>
        <w:t>’</w:t>
      </w:r>
      <w:r w:rsidR="00EA2EC2" w:rsidRPr="00AE4D59">
        <w:rPr>
          <w:szCs w:val="24"/>
        </w:rPr>
        <w:t>intervention d</w:t>
      </w:r>
      <w:r w:rsidR="000A7636" w:rsidRPr="00AE4D59">
        <w:rPr>
          <w:szCs w:val="24"/>
        </w:rPr>
        <w:t>’</w:t>
      </w:r>
      <w:r w:rsidR="00EA2EC2" w:rsidRPr="00AE4D59">
        <w:rPr>
          <w:szCs w:val="24"/>
        </w:rPr>
        <w:t>urgence en vue de rétablir l</w:t>
      </w:r>
      <w:r w:rsidR="000A7636" w:rsidRPr="00AE4D59">
        <w:rPr>
          <w:szCs w:val="24"/>
        </w:rPr>
        <w:t>’</w:t>
      </w:r>
      <w:r w:rsidR="00EA2EC2" w:rsidRPr="00AE4D59">
        <w:rPr>
          <w:szCs w:val="24"/>
        </w:rPr>
        <w:t xml:space="preserve">accès aux zones isolées ou aux quartiers urbains, en appuyant les services du </w:t>
      </w:r>
      <w:r w:rsidR="00E644F4" w:rsidRPr="00AE4D59">
        <w:rPr>
          <w:szCs w:val="22"/>
        </w:rPr>
        <w:t xml:space="preserve">MTPTC </w:t>
      </w:r>
      <w:r w:rsidR="00EA2EC2" w:rsidRPr="00AE4D59">
        <w:rPr>
          <w:szCs w:val="22"/>
        </w:rPr>
        <w:t xml:space="preserve">au niveau central </w:t>
      </w:r>
      <w:r w:rsidR="0061335D" w:rsidRPr="00AE4D59">
        <w:rPr>
          <w:szCs w:val="22"/>
        </w:rPr>
        <w:t>—</w:t>
      </w:r>
      <w:r w:rsidR="0075253F" w:rsidRPr="00AE4D59">
        <w:rPr>
          <w:szCs w:val="22"/>
        </w:rPr>
        <w:t xml:space="preserve"> </w:t>
      </w:r>
      <w:r w:rsidR="00EA2EC2" w:rsidRPr="00AE4D59">
        <w:rPr>
          <w:szCs w:val="22"/>
        </w:rPr>
        <w:t xml:space="preserve">par le biais de la </w:t>
      </w:r>
      <w:r w:rsidR="0075253F" w:rsidRPr="00AE4D59">
        <w:rPr>
          <w:szCs w:val="22"/>
        </w:rPr>
        <w:t>D</w:t>
      </w:r>
      <w:r w:rsidR="00EA2EC2" w:rsidRPr="00AE4D59">
        <w:rPr>
          <w:szCs w:val="22"/>
        </w:rPr>
        <w:t xml:space="preserve">irection des transports ou de la </w:t>
      </w:r>
      <w:r w:rsidR="0075253F" w:rsidRPr="00AE4D59">
        <w:rPr>
          <w:szCs w:val="22"/>
        </w:rPr>
        <w:t>D</w:t>
      </w:r>
      <w:r w:rsidR="00EA2EC2" w:rsidRPr="00AE4D59">
        <w:rPr>
          <w:szCs w:val="22"/>
        </w:rPr>
        <w:t xml:space="preserve">irection des travaux publics </w:t>
      </w:r>
      <w:r w:rsidR="0061335D" w:rsidRPr="00AE4D59">
        <w:rPr>
          <w:szCs w:val="22"/>
        </w:rPr>
        <w:t>—</w:t>
      </w:r>
      <w:r w:rsidR="0075253F" w:rsidRPr="00AE4D59">
        <w:rPr>
          <w:szCs w:val="22"/>
        </w:rPr>
        <w:t xml:space="preserve"> ou au niveau opérationnel ou local par l</w:t>
      </w:r>
      <w:r w:rsidR="000A7636" w:rsidRPr="00AE4D59">
        <w:rPr>
          <w:szCs w:val="22"/>
        </w:rPr>
        <w:t>’</w:t>
      </w:r>
      <w:r w:rsidR="0075253F" w:rsidRPr="00AE4D59">
        <w:rPr>
          <w:szCs w:val="22"/>
        </w:rPr>
        <w:t>intermédiaire du Service d</w:t>
      </w:r>
      <w:r w:rsidR="000A7636" w:rsidRPr="00AE4D59">
        <w:rPr>
          <w:szCs w:val="22"/>
        </w:rPr>
        <w:t>’</w:t>
      </w:r>
      <w:r w:rsidR="0075253F" w:rsidRPr="00AE4D59">
        <w:rPr>
          <w:szCs w:val="22"/>
        </w:rPr>
        <w:t>entretien des équipements urbains et ruraux</w:t>
      </w:r>
      <w:r w:rsidR="00E644F4" w:rsidRPr="00AE4D59">
        <w:rPr>
          <w:i/>
          <w:szCs w:val="22"/>
        </w:rPr>
        <w:t xml:space="preserve">, </w:t>
      </w:r>
      <w:r w:rsidR="0075253F" w:rsidRPr="00AE4D59">
        <w:rPr>
          <w:szCs w:val="22"/>
        </w:rPr>
        <w:t xml:space="preserve">du </w:t>
      </w:r>
      <w:r w:rsidR="00F83A52" w:rsidRPr="00AE4D59">
        <w:rPr>
          <w:szCs w:val="22"/>
        </w:rPr>
        <w:t>Centre national des équipements</w:t>
      </w:r>
      <w:r w:rsidR="00E644F4" w:rsidRPr="00AE4D59">
        <w:rPr>
          <w:szCs w:val="22"/>
        </w:rPr>
        <w:t xml:space="preserve"> </w:t>
      </w:r>
      <w:r w:rsidR="0075253F" w:rsidRPr="00AE4D59">
        <w:rPr>
          <w:szCs w:val="22"/>
        </w:rPr>
        <w:t>et de la Direction départementale des travaux publics</w:t>
      </w:r>
      <w:r w:rsidR="00E1344C" w:rsidRPr="00AE4D59">
        <w:rPr>
          <w:i/>
          <w:szCs w:val="24"/>
        </w:rPr>
        <w:t xml:space="preserve"> ;</w:t>
      </w:r>
      <w:r w:rsidR="006336B3" w:rsidRPr="00AE4D59">
        <w:rPr>
          <w:szCs w:val="24"/>
        </w:rPr>
        <w:t xml:space="preserve"> </w:t>
      </w:r>
      <w:r w:rsidR="00034E40" w:rsidRPr="00AE4D59">
        <w:rPr>
          <w:szCs w:val="24"/>
        </w:rPr>
        <w:t>i</w:t>
      </w:r>
      <w:r w:rsidR="006336B3" w:rsidRPr="00AE4D59">
        <w:rPr>
          <w:szCs w:val="24"/>
        </w:rPr>
        <w:t xml:space="preserve">v) </w:t>
      </w:r>
      <w:r w:rsidR="0075253F" w:rsidRPr="00AE4D59">
        <w:rPr>
          <w:szCs w:val="24"/>
        </w:rPr>
        <w:t>promotion de la sécurité routière</w:t>
      </w:r>
      <w:r w:rsidR="00E1344C" w:rsidRPr="00AE4D59">
        <w:rPr>
          <w:szCs w:val="24"/>
        </w:rPr>
        <w:t xml:space="preserve"> ;</w:t>
      </w:r>
      <w:r w:rsidR="006336B3" w:rsidRPr="00AE4D59">
        <w:rPr>
          <w:szCs w:val="24"/>
        </w:rPr>
        <w:t xml:space="preserve"> </w:t>
      </w:r>
      <w:r w:rsidR="0075253F" w:rsidRPr="00AE4D59">
        <w:rPr>
          <w:szCs w:val="24"/>
        </w:rPr>
        <w:t xml:space="preserve">et </w:t>
      </w:r>
      <w:r w:rsidR="00034E40" w:rsidRPr="00AE4D59">
        <w:rPr>
          <w:szCs w:val="24"/>
        </w:rPr>
        <w:t>v</w:t>
      </w:r>
      <w:r w:rsidR="006336B3" w:rsidRPr="00AE4D59">
        <w:rPr>
          <w:szCs w:val="24"/>
        </w:rPr>
        <w:t xml:space="preserve">) </w:t>
      </w:r>
      <w:r w:rsidR="0075253F" w:rsidRPr="00AE4D59">
        <w:rPr>
          <w:szCs w:val="24"/>
        </w:rPr>
        <w:t>amélioration de l</w:t>
      </w:r>
      <w:r w:rsidR="000A7636" w:rsidRPr="00AE4D59">
        <w:rPr>
          <w:szCs w:val="24"/>
        </w:rPr>
        <w:t>’</w:t>
      </w:r>
      <w:r w:rsidR="0075253F" w:rsidRPr="00AE4D59">
        <w:rPr>
          <w:szCs w:val="24"/>
        </w:rPr>
        <w:t>efficacité du système d</w:t>
      </w:r>
      <w:r w:rsidR="000A7636" w:rsidRPr="00AE4D59">
        <w:rPr>
          <w:szCs w:val="24"/>
        </w:rPr>
        <w:t>’</w:t>
      </w:r>
      <w:r w:rsidR="0075253F" w:rsidRPr="00AE4D59">
        <w:rPr>
          <w:szCs w:val="24"/>
        </w:rPr>
        <w:t>entretien routier</w:t>
      </w:r>
      <w:r w:rsidR="006336B3" w:rsidRPr="00AE4D59">
        <w:rPr>
          <w:szCs w:val="24"/>
        </w:rPr>
        <w:t>.</w:t>
      </w:r>
    </w:p>
    <w:p w:rsidR="009A2586" w:rsidRPr="00AE4D59" w:rsidRDefault="009A2586" w:rsidP="009A2586">
      <w:pPr>
        <w:pStyle w:val="BankNormal"/>
        <w:spacing w:after="0"/>
        <w:jc w:val="both"/>
        <w:rPr>
          <w:szCs w:val="24"/>
        </w:rPr>
      </w:pPr>
    </w:p>
    <w:p w:rsidR="006336B3" w:rsidRPr="00AE4D59" w:rsidRDefault="00D5375B" w:rsidP="00221CE2">
      <w:pPr>
        <w:pStyle w:val="BankNormal"/>
        <w:numPr>
          <w:ilvl w:val="0"/>
          <w:numId w:val="18"/>
        </w:numPr>
        <w:spacing w:after="0"/>
        <w:jc w:val="both"/>
        <w:rPr>
          <w:szCs w:val="24"/>
        </w:rPr>
      </w:pPr>
      <w:r w:rsidRPr="00AE4D59">
        <w:rPr>
          <w:szCs w:val="24"/>
          <w:u w:val="single"/>
        </w:rPr>
        <w:t>Sous-composante</w:t>
      </w:r>
      <w:r w:rsidR="006336B3" w:rsidRPr="00AE4D59">
        <w:rPr>
          <w:szCs w:val="24"/>
          <w:u w:val="single"/>
        </w:rPr>
        <w:t xml:space="preserve"> 3.2</w:t>
      </w:r>
      <w:r w:rsidR="00B0716D" w:rsidRPr="00AE4D59">
        <w:rPr>
          <w:szCs w:val="24"/>
          <w:u w:val="single"/>
        </w:rPr>
        <w:t xml:space="preserve"> </w:t>
      </w:r>
      <w:r w:rsidR="00B0716D" w:rsidRPr="00AE4D59">
        <w:rPr>
          <w:rStyle w:val="f41"/>
          <w:color w:val="auto"/>
          <w:u w:val="single"/>
        </w:rPr>
        <w:t>—</w:t>
      </w:r>
      <w:r w:rsidR="000875B7" w:rsidRPr="00AE4D59">
        <w:rPr>
          <w:i/>
          <w:szCs w:val="24"/>
          <w:u w:val="single"/>
        </w:rPr>
        <w:t xml:space="preserve"> interventions ponctuelles essentielles et investissement dans la reconstruction </w:t>
      </w:r>
      <w:r w:rsidR="00CA4C89" w:rsidRPr="00AE4D59">
        <w:rPr>
          <w:i/>
          <w:szCs w:val="24"/>
          <w:u w:val="single"/>
        </w:rPr>
        <w:t>des infrastructures de transport</w:t>
      </w:r>
      <w:r w:rsidR="000875B7" w:rsidRPr="00AE4D59">
        <w:rPr>
          <w:i/>
          <w:szCs w:val="24"/>
          <w:u w:val="single"/>
        </w:rPr>
        <w:t xml:space="preserve"> </w:t>
      </w:r>
      <w:r w:rsidR="00E1344C" w:rsidRPr="00AE4D59">
        <w:rPr>
          <w:i/>
          <w:szCs w:val="24"/>
          <w:u w:val="single"/>
        </w:rPr>
        <w:t>:</w:t>
      </w:r>
      <w:r w:rsidR="006336B3" w:rsidRPr="00AE4D59">
        <w:rPr>
          <w:i/>
          <w:szCs w:val="24"/>
        </w:rPr>
        <w:t xml:space="preserve"> </w:t>
      </w:r>
      <w:r w:rsidR="0061335D" w:rsidRPr="00AE4D59">
        <w:rPr>
          <w:szCs w:val="24"/>
        </w:rPr>
        <w:t>cette sous-</w:t>
      </w:r>
      <w:r w:rsidR="00FF2FE9" w:rsidRPr="00AE4D59">
        <w:rPr>
          <w:szCs w:val="24"/>
        </w:rPr>
        <w:t>composante</w:t>
      </w:r>
      <w:r w:rsidR="006336B3" w:rsidRPr="00AE4D59">
        <w:rPr>
          <w:szCs w:val="24"/>
        </w:rPr>
        <w:t xml:space="preserve"> </w:t>
      </w:r>
      <w:r w:rsidR="00FF2FE9" w:rsidRPr="00AE4D59">
        <w:rPr>
          <w:szCs w:val="24"/>
        </w:rPr>
        <w:t>financerait</w:t>
      </w:r>
      <w:r w:rsidR="006336B3" w:rsidRPr="00AE4D59">
        <w:rPr>
          <w:szCs w:val="24"/>
        </w:rPr>
        <w:t xml:space="preserve"> </w:t>
      </w:r>
      <w:r w:rsidR="0075253F" w:rsidRPr="00AE4D59">
        <w:rPr>
          <w:szCs w:val="24"/>
        </w:rPr>
        <w:t xml:space="preserve">la réalisation de travaux de construction </w:t>
      </w:r>
      <w:r w:rsidR="00B17062" w:rsidRPr="00AE4D59">
        <w:rPr>
          <w:szCs w:val="24"/>
        </w:rPr>
        <w:t>et/ou</w:t>
      </w:r>
      <w:r w:rsidR="006336B3" w:rsidRPr="00AE4D59">
        <w:rPr>
          <w:szCs w:val="24"/>
        </w:rPr>
        <w:t xml:space="preserve"> </w:t>
      </w:r>
      <w:r w:rsidR="0075253F" w:rsidRPr="00AE4D59">
        <w:rPr>
          <w:szCs w:val="24"/>
        </w:rPr>
        <w:t xml:space="preserve">de </w:t>
      </w:r>
      <w:r w:rsidR="004E61A7" w:rsidRPr="00AE4D59">
        <w:rPr>
          <w:szCs w:val="24"/>
        </w:rPr>
        <w:t>renforcement</w:t>
      </w:r>
      <w:r w:rsidR="009A2586" w:rsidRPr="00AE4D59">
        <w:rPr>
          <w:szCs w:val="24"/>
        </w:rPr>
        <w:t xml:space="preserve"> </w:t>
      </w:r>
      <w:r w:rsidR="0075253F" w:rsidRPr="00AE4D59">
        <w:rPr>
          <w:szCs w:val="24"/>
        </w:rPr>
        <w:t>des investissements identifiés dans le secteur des transports</w:t>
      </w:r>
      <w:r w:rsidR="009A2586" w:rsidRPr="00AE4D59">
        <w:rPr>
          <w:szCs w:val="24"/>
        </w:rPr>
        <w:t xml:space="preserve">, </w:t>
      </w:r>
      <w:r w:rsidR="0075253F" w:rsidRPr="00AE4D59">
        <w:rPr>
          <w:szCs w:val="24"/>
        </w:rPr>
        <w:t>qui seront hiérarchisés sur la base du principe d</w:t>
      </w:r>
      <w:r w:rsidR="000A7636" w:rsidRPr="00AE4D59">
        <w:rPr>
          <w:szCs w:val="24"/>
        </w:rPr>
        <w:t>’</w:t>
      </w:r>
      <w:r w:rsidR="0075253F" w:rsidRPr="00AE4D59">
        <w:rPr>
          <w:szCs w:val="24"/>
        </w:rPr>
        <w:t>évitement de la plus grande perte</w:t>
      </w:r>
      <w:r w:rsidR="00BB2D3D" w:rsidRPr="00AE4D59">
        <w:rPr>
          <w:szCs w:val="24"/>
        </w:rPr>
        <w:t xml:space="preserve">. </w:t>
      </w:r>
      <w:r w:rsidR="00C64DBC" w:rsidRPr="00AE4D59">
        <w:rPr>
          <w:szCs w:val="24"/>
        </w:rPr>
        <w:t xml:space="preserve">Les travaux </w:t>
      </w:r>
      <w:r w:rsidR="00F83A52" w:rsidRPr="00AE4D59">
        <w:rPr>
          <w:szCs w:val="24"/>
        </w:rPr>
        <w:t>mettrai</w:t>
      </w:r>
      <w:r w:rsidR="00C64DBC" w:rsidRPr="00AE4D59">
        <w:rPr>
          <w:szCs w:val="24"/>
        </w:rPr>
        <w:t>en</w:t>
      </w:r>
      <w:r w:rsidR="00F83A52" w:rsidRPr="00AE4D59">
        <w:rPr>
          <w:szCs w:val="24"/>
        </w:rPr>
        <w:t>t l</w:t>
      </w:r>
      <w:r w:rsidR="000A7636" w:rsidRPr="00AE4D59">
        <w:rPr>
          <w:szCs w:val="24"/>
        </w:rPr>
        <w:t>’</w:t>
      </w:r>
      <w:r w:rsidR="00F83A52" w:rsidRPr="00AE4D59">
        <w:rPr>
          <w:szCs w:val="24"/>
        </w:rPr>
        <w:t>accent sur</w:t>
      </w:r>
      <w:r w:rsidR="006336B3" w:rsidRPr="00AE4D59">
        <w:rPr>
          <w:szCs w:val="24"/>
        </w:rPr>
        <w:t xml:space="preserve"> </w:t>
      </w:r>
      <w:r w:rsidR="00C64DBC" w:rsidRPr="00AE4D59">
        <w:rPr>
          <w:szCs w:val="24"/>
        </w:rPr>
        <w:t>la remise en état des actifs endommagés avant qu</w:t>
      </w:r>
      <w:r w:rsidR="000A7636" w:rsidRPr="00AE4D59">
        <w:rPr>
          <w:szCs w:val="24"/>
        </w:rPr>
        <w:t>’</w:t>
      </w:r>
      <w:r w:rsidR="00C64DBC" w:rsidRPr="00AE4D59">
        <w:rPr>
          <w:szCs w:val="24"/>
        </w:rPr>
        <w:t xml:space="preserve">ils ne deviennent irréparables. Ces travaux porteraient entre autres sur la réparation </w:t>
      </w:r>
      <w:r w:rsidR="00C64DBC" w:rsidRPr="00AE4D59">
        <w:rPr>
          <w:szCs w:val="24"/>
        </w:rPr>
        <w:lastRenderedPageBreak/>
        <w:t>des ponts et des routes</w:t>
      </w:r>
      <w:r w:rsidR="00EE1087" w:rsidRPr="00AE4D59">
        <w:rPr>
          <w:szCs w:val="24"/>
        </w:rPr>
        <w:t>,</w:t>
      </w:r>
      <w:r w:rsidR="00C64DBC" w:rsidRPr="00AE4D59">
        <w:rPr>
          <w:szCs w:val="24"/>
        </w:rPr>
        <w:t xml:space="preserve"> comme la remise en état du pont suspendu </w:t>
      </w:r>
      <w:r w:rsidR="000917B6" w:rsidRPr="00AE4D59">
        <w:rPr>
          <w:szCs w:val="24"/>
        </w:rPr>
        <w:t>d</w:t>
      </w:r>
      <w:r w:rsidR="000A7636" w:rsidRPr="00AE4D59">
        <w:rPr>
          <w:szCs w:val="24"/>
        </w:rPr>
        <w:t>’</w:t>
      </w:r>
      <w:r w:rsidR="00BB2D3D" w:rsidRPr="00AE4D59">
        <w:rPr>
          <w:szCs w:val="24"/>
        </w:rPr>
        <w:t>Estim</w:t>
      </w:r>
      <w:r w:rsidR="000917B6" w:rsidRPr="00AE4D59">
        <w:rPr>
          <w:szCs w:val="24"/>
        </w:rPr>
        <w:t>é</w:t>
      </w:r>
      <w:r w:rsidR="00BB2D3D" w:rsidRPr="00AE4D59">
        <w:rPr>
          <w:szCs w:val="24"/>
        </w:rPr>
        <w:t xml:space="preserve"> Dumarsais</w:t>
      </w:r>
      <w:r w:rsidR="00C64DBC" w:rsidRPr="00AE4D59">
        <w:rPr>
          <w:szCs w:val="24"/>
        </w:rPr>
        <w:t xml:space="preserve"> à</w:t>
      </w:r>
      <w:r w:rsidR="00BB2D3D" w:rsidRPr="00AE4D59">
        <w:rPr>
          <w:szCs w:val="24"/>
        </w:rPr>
        <w:t xml:space="preserve"> </w:t>
      </w:r>
      <w:r w:rsidR="00C64DBC" w:rsidRPr="00AE4D59">
        <w:rPr>
          <w:szCs w:val="24"/>
        </w:rPr>
        <w:t>Jérémie</w:t>
      </w:r>
      <w:r w:rsidR="00BB2D3D" w:rsidRPr="00AE4D59">
        <w:rPr>
          <w:szCs w:val="24"/>
        </w:rPr>
        <w:t xml:space="preserve"> </w:t>
      </w:r>
      <w:r w:rsidR="00C64DBC" w:rsidRPr="00AE4D59">
        <w:rPr>
          <w:szCs w:val="24"/>
        </w:rPr>
        <w:t>ou la construction d</w:t>
      </w:r>
      <w:r w:rsidR="000A7636" w:rsidRPr="00AE4D59">
        <w:rPr>
          <w:szCs w:val="24"/>
        </w:rPr>
        <w:t>’</w:t>
      </w:r>
      <w:r w:rsidR="00C64DBC" w:rsidRPr="00AE4D59">
        <w:rPr>
          <w:szCs w:val="24"/>
        </w:rPr>
        <w:t>ouvrages</w:t>
      </w:r>
      <w:r w:rsidR="007E4A58" w:rsidRPr="00AE4D59">
        <w:rPr>
          <w:szCs w:val="24"/>
        </w:rPr>
        <w:t>,</w:t>
      </w:r>
      <w:r w:rsidR="00C64DBC" w:rsidRPr="00AE4D59">
        <w:rPr>
          <w:szCs w:val="24"/>
        </w:rPr>
        <w:t xml:space="preserve"> </w:t>
      </w:r>
      <w:r w:rsidR="00EE1087" w:rsidRPr="00AE4D59">
        <w:rPr>
          <w:szCs w:val="24"/>
        </w:rPr>
        <w:t>tels que</w:t>
      </w:r>
      <w:r w:rsidR="00C64DBC" w:rsidRPr="00AE4D59">
        <w:rPr>
          <w:szCs w:val="24"/>
        </w:rPr>
        <w:t xml:space="preserve"> le pont sur la </w:t>
      </w:r>
      <w:r w:rsidR="00A60072" w:rsidRPr="00AE4D59">
        <w:rPr>
          <w:szCs w:val="24"/>
        </w:rPr>
        <w:t>Rivière</w:t>
      </w:r>
      <w:r w:rsidR="00BB2D3D" w:rsidRPr="00AE4D59">
        <w:rPr>
          <w:szCs w:val="24"/>
        </w:rPr>
        <w:t xml:space="preserve"> Gauche</w:t>
      </w:r>
      <w:r w:rsidR="00C64DBC" w:rsidRPr="00AE4D59">
        <w:rPr>
          <w:szCs w:val="24"/>
        </w:rPr>
        <w:t xml:space="preserve"> à</w:t>
      </w:r>
      <w:r w:rsidR="00BB2D3D" w:rsidRPr="00AE4D59">
        <w:rPr>
          <w:szCs w:val="24"/>
        </w:rPr>
        <w:t xml:space="preserve"> Jacmel</w:t>
      </w:r>
      <w:r w:rsidR="00FC170F" w:rsidRPr="00AE4D59">
        <w:rPr>
          <w:szCs w:val="24"/>
        </w:rPr>
        <w:t>,</w:t>
      </w:r>
      <w:r w:rsidR="006336B3" w:rsidRPr="00AE4D59">
        <w:rPr>
          <w:szCs w:val="24"/>
        </w:rPr>
        <w:t xml:space="preserve"> </w:t>
      </w:r>
      <w:r w:rsidR="00C64DBC" w:rsidRPr="00AE4D59">
        <w:rPr>
          <w:szCs w:val="24"/>
        </w:rPr>
        <w:t xml:space="preserve">ainsi que les travaux de protection des routes et des berges de </w:t>
      </w:r>
      <w:r w:rsidR="000917B6" w:rsidRPr="00AE4D59">
        <w:rPr>
          <w:szCs w:val="24"/>
        </w:rPr>
        <w:t>cours d</w:t>
      </w:r>
      <w:r w:rsidR="000A7636" w:rsidRPr="00AE4D59">
        <w:rPr>
          <w:szCs w:val="24"/>
        </w:rPr>
        <w:t>’</w:t>
      </w:r>
      <w:r w:rsidR="000917B6" w:rsidRPr="00AE4D59">
        <w:rPr>
          <w:szCs w:val="24"/>
        </w:rPr>
        <w:t>eau</w:t>
      </w:r>
      <w:r w:rsidR="00E644F4" w:rsidRPr="00AE4D59">
        <w:rPr>
          <w:szCs w:val="24"/>
        </w:rPr>
        <w:t xml:space="preserve">, </w:t>
      </w:r>
      <w:r w:rsidR="00C64DBC" w:rsidRPr="00AE4D59">
        <w:rPr>
          <w:szCs w:val="24"/>
        </w:rPr>
        <w:t xml:space="preserve">toutes les </w:t>
      </w:r>
      <w:r w:rsidR="00A60072" w:rsidRPr="00AE4D59">
        <w:rPr>
          <w:szCs w:val="24"/>
        </w:rPr>
        <w:t>conceptions</w:t>
      </w:r>
      <w:r w:rsidR="00C64DBC" w:rsidRPr="00AE4D59">
        <w:rPr>
          <w:szCs w:val="24"/>
        </w:rPr>
        <w:t xml:space="preserve"> devant intégrer des pratiques optimales en matière de sécurité routière</w:t>
      </w:r>
      <w:r w:rsidR="006336B3" w:rsidRPr="00AE4D59">
        <w:rPr>
          <w:szCs w:val="24"/>
        </w:rPr>
        <w:t>.</w:t>
      </w:r>
      <w:r w:rsidR="00FF2FE9" w:rsidRPr="00AE4D59">
        <w:rPr>
          <w:szCs w:val="24"/>
        </w:rPr>
        <w:t xml:space="preserve"> </w:t>
      </w:r>
      <w:r w:rsidR="00C64DBC" w:rsidRPr="00AE4D59">
        <w:rPr>
          <w:szCs w:val="24"/>
        </w:rPr>
        <w:t>Les travaux de réparation des routes urbaines</w:t>
      </w:r>
      <w:r w:rsidR="006336B3" w:rsidRPr="00AE4D59">
        <w:rPr>
          <w:szCs w:val="24"/>
        </w:rPr>
        <w:t xml:space="preserve">, </w:t>
      </w:r>
      <w:r w:rsidR="00C64DBC" w:rsidRPr="00AE4D59">
        <w:rPr>
          <w:szCs w:val="24"/>
        </w:rPr>
        <w:t xml:space="preserve">notamment ceux </w:t>
      </w:r>
      <w:r w:rsidR="00EE1087" w:rsidRPr="00AE4D59">
        <w:rPr>
          <w:szCs w:val="24"/>
        </w:rPr>
        <w:t>de</w:t>
      </w:r>
      <w:r w:rsidR="00C64DBC" w:rsidRPr="00AE4D59">
        <w:rPr>
          <w:szCs w:val="24"/>
        </w:rPr>
        <w:t xml:space="preserve"> </w:t>
      </w:r>
      <w:r w:rsidR="00EE1087" w:rsidRPr="00AE4D59">
        <w:rPr>
          <w:szCs w:val="24"/>
        </w:rPr>
        <w:t>remise en état et de pavage ainsi que ceux</w:t>
      </w:r>
      <w:r w:rsidR="000A7636" w:rsidRPr="00AE4D59">
        <w:rPr>
          <w:szCs w:val="24"/>
        </w:rPr>
        <w:t xml:space="preserve"> </w:t>
      </w:r>
      <w:r w:rsidR="00EE1087" w:rsidRPr="00AE4D59">
        <w:rPr>
          <w:szCs w:val="24"/>
        </w:rPr>
        <w:t>d</w:t>
      </w:r>
      <w:r w:rsidR="00C64DBC" w:rsidRPr="00AE4D59">
        <w:rPr>
          <w:szCs w:val="24"/>
        </w:rPr>
        <w:t xml:space="preserve">es </w:t>
      </w:r>
      <w:r w:rsidR="001C6B9C" w:rsidRPr="00AE4D59">
        <w:rPr>
          <w:szCs w:val="24"/>
        </w:rPr>
        <w:t>intersections</w:t>
      </w:r>
      <w:r w:rsidR="00BB2D3D" w:rsidRPr="00AE4D59">
        <w:rPr>
          <w:szCs w:val="24"/>
        </w:rPr>
        <w:t xml:space="preserve"> </w:t>
      </w:r>
      <w:r w:rsidR="00C64DBC" w:rsidRPr="00AE4D59">
        <w:rPr>
          <w:szCs w:val="24"/>
        </w:rPr>
        <w:t>cruciales comme l</w:t>
      </w:r>
      <w:r w:rsidR="000A7636" w:rsidRPr="00AE4D59">
        <w:rPr>
          <w:szCs w:val="24"/>
        </w:rPr>
        <w:t>’</w:t>
      </w:r>
      <w:r w:rsidR="00C64DBC" w:rsidRPr="00AE4D59">
        <w:rPr>
          <w:szCs w:val="24"/>
        </w:rPr>
        <w:t xml:space="preserve">ancien carrefour du cimetière de </w:t>
      </w:r>
      <w:r w:rsidR="000917B6" w:rsidRPr="00AE4D59">
        <w:rPr>
          <w:szCs w:val="24"/>
        </w:rPr>
        <w:t>Pétion-Ville</w:t>
      </w:r>
      <w:r w:rsidR="00C64DBC" w:rsidRPr="00AE4D59">
        <w:rPr>
          <w:szCs w:val="24"/>
        </w:rPr>
        <w:t xml:space="preserve"> seraient également financés</w:t>
      </w:r>
      <w:r w:rsidR="006336B3" w:rsidRPr="00AE4D59">
        <w:rPr>
          <w:szCs w:val="24"/>
        </w:rPr>
        <w:t xml:space="preserve"> </w:t>
      </w:r>
      <w:r w:rsidR="00C64DBC" w:rsidRPr="00AE4D59">
        <w:rPr>
          <w:szCs w:val="24"/>
        </w:rPr>
        <w:t>au titre de</w:t>
      </w:r>
      <w:r w:rsidR="006336B3" w:rsidRPr="00AE4D59">
        <w:rPr>
          <w:szCs w:val="24"/>
        </w:rPr>
        <w:t xml:space="preserve"> </w:t>
      </w:r>
      <w:r w:rsidR="00FF2FE9" w:rsidRPr="00AE4D59">
        <w:rPr>
          <w:szCs w:val="24"/>
        </w:rPr>
        <w:t xml:space="preserve">cette </w:t>
      </w:r>
      <w:r w:rsidR="000917B6" w:rsidRPr="00AE4D59">
        <w:rPr>
          <w:szCs w:val="24"/>
        </w:rPr>
        <w:t>sous-composante</w:t>
      </w:r>
      <w:r w:rsidR="006336B3" w:rsidRPr="00AE4D59">
        <w:rPr>
          <w:szCs w:val="24"/>
        </w:rPr>
        <w:t xml:space="preserve">, </w:t>
      </w:r>
      <w:r w:rsidR="000875B7" w:rsidRPr="00AE4D59">
        <w:rPr>
          <w:szCs w:val="24"/>
        </w:rPr>
        <w:t>en plus d</w:t>
      </w:r>
      <w:r w:rsidR="000A7636" w:rsidRPr="00AE4D59">
        <w:rPr>
          <w:szCs w:val="24"/>
        </w:rPr>
        <w:t>’</w:t>
      </w:r>
      <w:r w:rsidR="000875B7" w:rsidRPr="00AE4D59">
        <w:rPr>
          <w:szCs w:val="24"/>
        </w:rPr>
        <w:t>un projet pilote de protection des routes côtières</w:t>
      </w:r>
      <w:r w:rsidR="006336B3" w:rsidRPr="00AE4D59">
        <w:rPr>
          <w:szCs w:val="24"/>
        </w:rPr>
        <w:t xml:space="preserve">. </w:t>
      </w:r>
    </w:p>
    <w:p w:rsidR="006336B3" w:rsidRPr="00AE4D59" w:rsidRDefault="006336B3" w:rsidP="009A2586">
      <w:pPr>
        <w:pStyle w:val="BankNormal"/>
        <w:spacing w:after="0"/>
        <w:jc w:val="both"/>
        <w:rPr>
          <w:i/>
          <w:szCs w:val="24"/>
        </w:rPr>
      </w:pPr>
    </w:p>
    <w:p w:rsidR="006336B3" w:rsidRPr="00AE4D59" w:rsidRDefault="00D5375B" w:rsidP="00221CE2">
      <w:pPr>
        <w:pStyle w:val="BankNormal"/>
        <w:numPr>
          <w:ilvl w:val="0"/>
          <w:numId w:val="18"/>
        </w:numPr>
        <w:spacing w:after="0"/>
        <w:jc w:val="both"/>
        <w:rPr>
          <w:szCs w:val="24"/>
        </w:rPr>
      </w:pPr>
      <w:r w:rsidRPr="00AE4D59">
        <w:rPr>
          <w:szCs w:val="24"/>
          <w:u w:val="single"/>
        </w:rPr>
        <w:t>Sous-composante</w:t>
      </w:r>
      <w:r w:rsidR="006336B3" w:rsidRPr="00AE4D59">
        <w:rPr>
          <w:szCs w:val="24"/>
          <w:u w:val="single"/>
        </w:rPr>
        <w:t xml:space="preserve"> 3.3 </w:t>
      </w:r>
      <w:r w:rsidR="00B0716D" w:rsidRPr="00AE4D59">
        <w:rPr>
          <w:rStyle w:val="f41"/>
          <w:color w:val="auto"/>
          <w:u w:val="single"/>
        </w:rPr>
        <w:t xml:space="preserve">— </w:t>
      </w:r>
      <w:r w:rsidR="000875B7" w:rsidRPr="00AE4D59">
        <w:rPr>
          <w:i/>
          <w:szCs w:val="24"/>
          <w:u w:val="single"/>
        </w:rPr>
        <w:t>investissements visant à protéger l</w:t>
      </w:r>
      <w:r w:rsidR="000A7636" w:rsidRPr="00AE4D59">
        <w:rPr>
          <w:i/>
          <w:szCs w:val="24"/>
          <w:u w:val="single"/>
        </w:rPr>
        <w:t>’</w:t>
      </w:r>
      <w:r w:rsidR="000875B7" w:rsidRPr="00AE4D59">
        <w:rPr>
          <w:i/>
          <w:szCs w:val="24"/>
          <w:u w:val="single"/>
        </w:rPr>
        <w:t>accès local au principal réseau routier</w:t>
      </w:r>
      <w:r w:rsidR="00E1344C" w:rsidRPr="00AE4D59">
        <w:rPr>
          <w:i/>
          <w:szCs w:val="24"/>
          <w:u w:val="single"/>
        </w:rPr>
        <w:t xml:space="preserve"> :</w:t>
      </w:r>
      <w:r w:rsidR="006336B3" w:rsidRPr="00AE4D59">
        <w:rPr>
          <w:i/>
          <w:szCs w:val="24"/>
        </w:rPr>
        <w:t xml:space="preserve"> </w:t>
      </w:r>
      <w:r w:rsidR="000875B7" w:rsidRPr="00AE4D59">
        <w:rPr>
          <w:szCs w:val="24"/>
        </w:rPr>
        <w:t>identification des investissements essentiels pour protéger l</w:t>
      </w:r>
      <w:r w:rsidR="000A7636" w:rsidRPr="00AE4D59">
        <w:rPr>
          <w:szCs w:val="24"/>
        </w:rPr>
        <w:t>’</w:t>
      </w:r>
      <w:r w:rsidR="000875B7" w:rsidRPr="00AE4D59">
        <w:rPr>
          <w:szCs w:val="24"/>
        </w:rPr>
        <w:t>accès local au principal réseau routier</w:t>
      </w:r>
      <w:r w:rsidR="009A2586" w:rsidRPr="00AE4D59">
        <w:rPr>
          <w:szCs w:val="24"/>
        </w:rPr>
        <w:t xml:space="preserve">, </w:t>
      </w:r>
      <w:r w:rsidR="000875B7" w:rsidRPr="00AE4D59">
        <w:rPr>
          <w:szCs w:val="24"/>
        </w:rPr>
        <w:t>et réalisation de la conception</w:t>
      </w:r>
      <w:r w:rsidR="009A2586" w:rsidRPr="00AE4D59">
        <w:rPr>
          <w:szCs w:val="24"/>
        </w:rPr>
        <w:t xml:space="preserve">, </w:t>
      </w:r>
      <w:r w:rsidR="000875B7" w:rsidRPr="00AE4D59">
        <w:rPr>
          <w:szCs w:val="24"/>
        </w:rPr>
        <w:t>de la remise en état</w:t>
      </w:r>
      <w:r w:rsidR="009A2586" w:rsidRPr="00AE4D59">
        <w:rPr>
          <w:szCs w:val="24"/>
        </w:rPr>
        <w:t xml:space="preserve">, </w:t>
      </w:r>
      <w:r w:rsidR="000875B7" w:rsidRPr="00AE4D59">
        <w:rPr>
          <w:szCs w:val="24"/>
        </w:rPr>
        <w:t>de la reconstruction</w:t>
      </w:r>
      <w:r w:rsidR="009A2586" w:rsidRPr="00AE4D59">
        <w:rPr>
          <w:szCs w:val="24"/>
        </w:rPr>
        <w:t xml:space="preserve"> </w:t>
      </w:r>
      <w:r w:rsidR="00B17062" w:rsidRPr="00AE4D59">
        <w:rPr>
          <w:szCs w:val="24"/>
        </w:rPr>
        <w:t>et/ou</w:t>
      </w:r>
      <w:r w:rsidR="009A2586" w:rsidRPr="00AE4D59">
        <w:rPr>
          <w:szCs w:val="24"/>
        </w:rPr>
        <w:t xml:space="preserve"> </w:t>
      </w:r>
      <w:r w:rsidR="000875B7" w:rsidRPr="00AE4D59">
        <w:rPr>
          <w:szCs w:val="24"/>
        </w:rPr>
        <w:t>d</w:t>
      </w:r>
      <w:r w:rsidR="000A7636" w:rsidRPr="00AE4D59">
        <w:rPr>
          <w:szCs w:val="24"/>
        </w:rPr>
        <w:t>’</w:t>
      </w:r>
      <w:r w:rsidR="000875B7" w:rsidRPr="00AE4D59">
        <w:rPr>
          <w:szCs w:val="24"/>
        </w:rPr>
        <w:t>autres travaux qui peuvent être requis pour protéger les investisse</w:t>
      </w:r>
      <w:r w:rsidR="004F2418" w:rsidRPr="00AE4D59">
        <w:rPr>
          <w:szCs w:val="24"/>
        </w:rPr>
        <w:t>ments</w:t>
      </w:r>
      <w:r w:rsidR="000875B7" w:rsidRPr="00AE4D59">
        <w:rPr>
          <w:szCs w:val="24"/>
        </w:rPr>
        <w:t xml:space="preserve"> en question</w:t>
      </w:r>
      <w:r w:rsidR="009A2586" w:rsidRPr="00AE4D59">
        <w:rPr>
          <w:szCs w:val="24"/>
        </w:rPr>
        <w:t>.</w:t>
      </w:r>
      <w:r w:rsidR="00FF2FE9" w:rsidRPr="00AE4D59">
        <w:rPr>
          <w:szCs w:val="24"/>
        </w:rPr>
        <w:t xml:space="preserve"> </w:t>
      </w:r>
      <w:r w:rsidR="000875B7" w:rsidRPr="00AE4D59">
        <w:rPr>
          <w:szCs w:val="24"/>
        </w:rPr>
        <w:t>Ces investissements</w:t>
      </w:r>
      <w:r w:rsidR="006336B3" w:rsidRPr="00AE4D59">
        <w:rPr>
          <w:szCs w:val="24"/>
        </w:rPr>
        <w:t xml:space="preserve"> </w:t>
      </w:r>
      <w:r w:rsidR="000875B7" w:rsidRPr="00AE4D59">
        <w:rPr>
          <w:szCs w:val="24"/>
        </w:rPr>
        <w:t xml:space="preserve">seraient identifiés par le </w:t>
      </w:r>
      <w:r w:rsidR="00D66393" w:rsidRPr="00AE4D59">
        <w:rPr>
          <w:szCs w:val="24"/>
        </w:rPr>
        <w:t>MTPTC</w:t>
      </w:r>
      <w:r w:rsidR="000875B7" w:rsidRPr="00AE4D59">
        <w:rPr>
          <w:szCs w:val="24"/>
        </w:rPr>
        <w:t>, en coordination avec les délégués départementaux</w:t>
      </w:r>
      <w:r w:rsidR="006336B3" w:rsidRPr="00AE4D59">
        <w:rPr>
          <w:szCs w:val="24"/>
        </w:rPr>
        <w:t xml:space="preserve">, </w:t>
      </w:r>
      <w:r w:rsidR="000875B7" w:rsidRPr="00AE4D59">
        <w:rPr>
          <w:szCs w:val="24"/>
        </w:rPr>
        <w:t xml:space="preserve">les </w:t>
      </w:r>
      <w:r w:rsidR="006336B3" w:rsidRPr="00AE4D59">
        <w:rPr>
          <w:szCs w:val="24"/>
        </w:rPr>
        <w:t xml:space="preserve">CCPC </w:t>
      </w:r>
      <w:r w:rsidR="000875B7" w:rsidRPr="00AE4D59">
        <w:rPr>
          <w:szCs w:val="24"/>
        </w:rPr>
        <w:t xml:space="preserve">et </w:t>
      </w:r>
      <w:r w:rsidR="00A475D0" w:rsidRPr="00AE4D59">
        <w:rPr>
          <w:szCs w:val="24"/>
        </w:rPr>
        <w:t>les Directions départementales des travaux publics</w:t>
      </w:r>
      <w:r w:rsidR="000875B7" w:rsidRPr="00AE4D59">
        <w:rPr>
          <w:szCs w:val="24"/>
        </w:rPr>
        <w:t xml:space="preserve"> du </w:t>
      </w:r>
      <w:r w:rsidR="006336B3" w:rsidRPr="00AE4D59">
        <w:rPr>
          <w:szCs w:val="24"/>
        </w:rPr>
        <w:t>MTPTC.</w:t>
      </w:r>
      <w:r w:rsidR="00FF2FE9" w:rsidRPr="00AE4D59">
        <w:rPr>
          <w:szCs w:val="24"/>
        </w:rPr>
        <w:t xml:space="preserve"> </w:t>
      </w:r>
      <w:r w:rsidR="000875B7" w:rsidRPr="00AE4D59">
        <w:rPr>
          <w:szCs w:val="24"/>
        </w:rPr>
        <w:t>Les investissements seraient conçus et mis en œuvre avec l</w:t>
      </w:r>
      <w:r w:rsidR="000A7636" w:rsidRPr="00AE4D59">
        <w:rPr>
          <w:szCs w:val="24"/>
        </w:rPr>
        <w:t>’</w:t>
      </w:r>
      <w:r w:rsidR="000875B7" w:rsidRPr="00AE4D59">
        <w:rPr>
          <w:szCs w:val="24"/>
        </w:rPr>
        <w:t>appui des bureaux régionaux du</w:t>
      </w:r>
      <w:r w:rsidR="006336B3" w:rsidRPr="00AE4D59">
        <w:rPr>
          <w:szCs w:val="24"/>
        </w:rPr>
        <w:t xml:space="preserve"> MTPTC.</w:t>
      </w:r>
    </w:p>
    <w:p w:rsidR="009A2586" w:rsidRPr="00AE4D59" w:rsidRDefault="009A2586">
      <w:pPr>
        <w:pStyle w:val="BankNormal"/>
        <w:spacing w:after="0"/>
        <w:jc w:val="both"/>
        <w:rPr>
          <w:szCs w:val="24"/>
        </w:rPr>
      </w:pPr>
    </w:p>
    <w:p w:rsidR="001E028D" w:rsidRPr="00AE4D59" w:rsidRDefault="00D5375B" w:rsidP="001E028D">
      <w:pPr>
        <w:pStyle w:val="ListParagraph"/>
        <w:ind w:left="0"/>
        <w:rPr>
          <w:b/>
          <w:i/>
        </w:rPr>
      </w:pPr>
      <w:r w:rsidRPr="00AE4D59">
        <w:rPr>
          <w:b/>
          <w:i/>
        </w:rPr>
        <w:t>Composante</w:t>
      </w:r>
      <w:r w:rsidR="001E028D" w:rsidRPr="00AE4D59">
        <w:rPr>
          <w:b/>
          <w:i/>
        </w:rPr>
        <w:t xml:space="preserve"> </w:t>
      </w:r>
      <w:r w:rsidR="00B267BC" w:rsidRPr="00AE4D59">
        <w:rPr>
          <w:b/>
          <w:i/>
        </w:rPr>
        <w:t>4</w:t>
      </w:r>
      <w:r w:rsidR="00E1344C" w:rsidRPr="00AE4D59">
        <w:rPr>
          <w:b/>
          <w:i/>
        </w:rPr>
        <w:t xml:space="preserve"> </w:t>
      </w:r>
      <w:r w:rsidR="00B0716D" w:rsidRPr="00AE4D59">
        <w:rPr>
          <w:rStyle w:val="f41"/>
          <w:b/>
          <w:i/>
          <w:color w:val="auto"/>
        </w:rPr>
        <w:t>—</w:t>
      </w:r>
      <w:r w:rsidR="00B0716D" w:rsidRPr="00AE4D59">
        <w:rPr>
          <w:b/>
          <w:i/>
        </w:rPr>
        <w:t xml:space="preserve"> intervention et reconstruction</w:t>
      </w:r>
      <w:r w:rsidR="00F2042C" w:rsidRPr="00AE4D59">
        <w:rPr>
          <w:b/>
          <w:i/>
        </w:rPr>
        <w:t xml:space="preserve"> d</w:t>
      </w:r>
      <w:r w:rsidR="000A7636" w:rsidRPr="00AE4D59">
        <w:rPr>
          <w:b/>
          <w:i/>
        </w:rPr>
        <w:t>’</w:t>
      </w:r>
      <w:r w:rsidR="00F2042C" w:rsidRPr="00AE4D59">
        <w:rPr>
          <w:b/>
          <w:i/>
        </w:rPr>
        <w:t>urgence</w:t>
      </w:r>
      <w:r w:rsidR="00FF2FE9" w:rsidRPr="00AE4D59">
        <w:rPr>
          <w:b/>
          <w:i/>
        </w:rPr>
        <w:t xml:space="preserve"> </w:t>
      </w:r>
      <w:r w:rsidR="00B0716D" w:rsidRPr="00AE4D59">
        <w:rPr>
          <w:b/>
          <w:i/>
        </w:rPr>
        <w:t>(0,62 million de DTS</w:t>
      </w:r>
      <w:r w:rsidR="00F4642B" w:rsidRPr="00AE4D59">
        <w:rPr>
          <w:b/>
          <w:i/>
        </w:rPr>
        <w:t>, soit 1,0 </w:t>
      </w:r>
      <w:r w:rsidR="00B0716D" w:rsidRPr="00AE4D59">
        <w:rPr>
          <w:b/>
          <w:i/>
        </w:rPr>
        <w:t>million de dollars)</w:t>
      </w:r>
    </w:p>
    <w:p w:rsidR="00B87435" w:rsidRPr="00AE4D59" w:rsidRDefault="00B87435" w:rsidP="00B87435">
      <w:pPr>
        <w:pStyle w:val="ListParagraph"/>
      </w:pPr>
    </w:p>
    <w:p w:rsidR="00D54029" w:rsidRPr="00AE4D59" w:rsidRDefault="00370290" w:rsidP="00221CE2">
      <w:pPr>
        <w:pStyle w:val="BankNormal"/>
        <w:numPr>
          <w:ilvl w:val="0"/>
          <w:numId w:val="18"/>
        </w:numPr>
        <w:spacing w:after="0"/>
        <w:jc w:val="both"/>
        <w:rPr>
          <w:szCs w:val="24"/>
        </w:rPr>
      </w:pPr>
      <w:r w:rsidRPr="00AE4D59">
        <w:t>Cette composante</w:t>
      </w:r>
      <w:r w:rsidR="009A2586" w:rsidRPr="00AE4D59">
        <w:t xml:space="preserve"> </w:t>
      </w:r>
      <w:r w:rsidR="007A443B" w:rsidRPr="00AE4D59">
        <w:t>faciliterait l</w:t>
      </w:r>
      <w:r w:rsidR="000A7636" w:rsidRPr="00AE4D59">
        <w:t>’</w:t>
      </w:r>
      <w:r w:rsidR="007A443B" w:rsidRPr="00AE4D59">
        <w:t>intervention rapide en cas d</w:t>
      </w:r>
      <w:r w:rsidR="000A7636" w:rsidRPr="00AE4D59">
        <w:t>’</w:t>
      </w:r>
      <w:r w:rsidR="007A443B" w:rsidRPr="00AE4D59">
        <w:t>urgence</w:t>
      </w:r>
      <w:r w:rsidR="009A2586" w:rsidRPr="00AE4D59">
        <w:t xml:space="preserve">, </w:t>
      </w:r>
      <w:r w:rsidR="007A443B" w:rsidRPr="00AE4D59">
        <w:t>notamment la réalisation de travaux de reconstruction</w:t>
      </w:r>
      <w:r w:rsidR="000917B6" w:rsidRPr="00AE4D59">
        <w:t xml:space="preserve"> et de re</w:t>
      </w:r>
      <w:r w:rsidR="007A443B" w:rsidRPr="00AE4D59">
        <w:t>mis</w:t>
      </w:r>
      <w:r w:rsidR="000917B6" w:rsidRPr="00AE4D59">
        <w:t>e</w:t>
      </w:r>
      <w:r w:rsidR="007A443B" w:rsidRPr="00AE4D59">
        <w:t xml:space="preserve"> en état des infrastructures ainsi que des études connexes</w:t>
      </w:r>
      <w:r w:rsidR="009A2586" w:rsidRPr="00AE4D59">
        <w:t xml:space="preserve"> (</w:t>
      </w:r>
      <w:r w:rsidR="007A443B" w:rsidRPr="00AE4D59">
        <w:t>activités d</w:t>
      </w:r>
      <w:r w:rsidR="000A7636" w:rsidRPr="00AE4D59">
        <w:t>’</w:t>
      </w:r>
      <w:r w:rsidR="007A443B" w:rsidRPr="00AE4D59">
        <w:t>intervention d</w:t>
      </w:r>
      <w:r w:rsidR="000A7636" w:rsidRPr="00AE4D59">
        <w:t>’</w:t>
      </w:r>
      <w:r w:rsidR="007A443B" w:rsidRPr="00AE4D59">
        <w:t>urgence</w:t>
      </w:r>
      <w:r w:rsidR="009A2586" w:rsidRPr="00AE4D59">
        <w:t>).</w:t>
      </w:r>
      <w:r w:rsidR="00FF2FE9" w:rsidRPr="00AE4D59">
        <w:t xml:space="preserve"> </w:t>
      </w:r>
      <w:r w:rsidR="007A443B" w:rsidRPr="00AE4D59">
        <w:t>Après un</w:t>
      </w:r>
      <w:r w:rsidR="00D54029" w:rsidRPr="00AE4D59">
        <w:t xml:space="preserve"> </w:t>
      </w:r>
      <w:r w:rsidR="00933057" w:rsidRPr="00AE4D59">
        <w:t>phénomène naturel défavorable</w:t>
      </w:r>
      <w:r w:rsidR="00D54029" w:rsidRPr="00AE4D59">
        <w:t xml:space="preserve"> </w:t>
      </w:r>
      <w:r w:rsidR="007A443B" w:rsidRPr="00AE4D59">
        <w:t>qui occasionne une grande catastrophe</w:t>
      </w:r>
      <w:r w:rsidR="00D54029" w:rsidRPr="00AE4D59">
        <w:t xml:space="preserve">, </w:t>
      </w:r>
      <w:r w:rsidR="00EE5A5B" w:rsidRPr="00AE4D59">
        <w:t xml:space="preserve">le </w:t>
      </w:r>
      <w:r w:rsidR="00F15A62" w:rsidRPr="00AE4D59">
        <w:t>Gouvernement haïtien</w:t>
      </w:r>
      <w:r w:rsidR="00D54029" w:rsidRPr="00AE4D59">
        <w:t xml:space="preserve"> </w:t>
      </w:r>
      <w:r w:rsidR="007A443B" w:rsidRPr="00AE4D59">
        <w:t>peut demander à</w:t>
      </w:r>
      <w:r w:rsidR="00D54029" w:rsidRPr="00AE4D59">
        <w:t xml:space="preserve"> </w:t>
      </w:r>
      <w:r w:rsidR="0012204A" w:rsidRPr="00AE4D59">
        <w:t>la Banque</w:t>
      </w:r>
      <w:r w:rsidR="00D54029" w:rsidRPr="00AE4D59">
        <w:t xml:space="preserve"> </w:t>
      </w:r>
      <w:r w:rsidR="007A443B" w:rsidRPr="00AE4D59">
        <w:t>de réaffecter les fonds du projet au soutien des activités d</w:t>
      </w:r>
      <w:r w:rsidR="000A7636" w:rsidRPr="00AE4D59">
        <w:t>’</w:t>
      </w:r>
      <w:r w:rsidR="007A443B" w:rsidRPr="00AE4D59">
        <w:t>intervention d</w:t>
      </w:r>
      <w:r w:rsidR="000A7636" w:rsidRPr="00AE4D59">
        <w:t>’</w:t>
      </w:r>
      <w:r w:rsidR="007A443B" w:rsidRPr="00AE4D59">
        <w:t>urgence</w:t>
      </w:r>
      <w:r w:rsidR="00D54029" w:rsidRPr="00AE4D59">
        <w:t>.</w:t>
      </w:r>
      <w:r w:rsidR="007A443B" w:rsidRPr="00AE4D59">
        <w:t xml:space="preserve"> Cette composante bénéficierait de ressources provenant de </w:t>
      </w:r>
      <w:r w:rsidR="007A443B" w:rsidRPr="00AE4D59">
        <w:rPr>
          <w:szCs w:val="24"/>
        </w:rPr>
        <w:t>la catégorie des dépenses non affectées</w:t>
      </w:r>
      <w:r w:rsidR="00D54029" w:rsidRPr="00AE4D59">
        <w:rPr>
          <w:szCs w:val="24"/>
        </w:rPr>
        <w:t xml:space="preserve"> </w:t>
      </w:r>
      <w:r w:rsidR="00B17062" w:rsidRPr="00AE4D59">
        <w:rPr>
          <w:szCs w:val="24"/>
        </w:rPr>
        <w:t>et/ou</w:t>
      </w:r>
      <w:r w:rsidR="00D54029" w:rsidRPr="00AE4D59">
        <w:rPr>
          <w:szCs w:val="24"/>
        </w:rPr>
        <w:t xml:space="preserve"> </w:t>
      </w:r>
      <w:r w:rsidR="007A443B" w:rsidRPr="00AE4D59">
        <w:rPr>
          <w:szCs w:val="24"/>
        </w:rPr>
        <w:t xml:space="preserve">permettrait au </w:t>
      </w:r>
      <w:r w:rsidR="00AC549E" w:rsidRPr="00AE4D59">
        <w:rPr>
          <w:szCs w:val="24"/>
        </w:rPr>
        <w:t>g</w:t>
      </w:r>
      <w:r w:rsidR="00F15A62" w:rsidRPr="00AE4D59">
        <w:rPr>
          <w:szCs w:val="24"/>
        </w:rPr>
        <w:t xml:space="preserve">ouvernement </w:t>
      </w:r>
      <w:r w:rsidR="007A443B" w:rsidRPr="00AE4D59">
        <w:rPr>
          <w:szCs w:val="24"/>
        </w:rPr>
        <w:t>de demander à</w:t>
      </w:r>
      <w:r w:rsidR="00D54029" w:rsidRPr="00AE4D59">
        <w:rPr>
          <w:szCs w:val="24"/>
        </w:rPr>
        <w:t xml:space="preserve"> </w:t>
      </w:r>
      <w:r w:rsidR="0012204A" w:rsidRPr="00AE4D59">
        <w:rPr>
          <w:szCs w:val="24"/>
        </w:rPr>
        <w:t>la Banque</w:t>
      </w:r>
      <w:r w:rsidR="00D54029" w:rsidRPr="00AE4D59">
        <w:rPr>
          <w:szCs w:val="24"/>
        </w:rPr>
        <w:t xml:space="preserve"> </w:t>
      </w:r>
      <w:r w:rsidR="007A443B" w:rsidRPr="00AE4D59">
        <w:rPr>
          <w:szCs w:val="24"/>
        </w:rPr>
        <w:t>de reclasser et de réaffecter des financements à partir</w:t>
      </w:r>
      <w:r w:rsidR="000917B6" w:rsidRPr="00AE4D59">
        <w:rPr>
          <w:szCs w:val="24"/>
        </w:rPr>
        <w:t xml:space="preserve"> d</w:t>
      </w:r>
      <w:r w:rsidR="000A7636" w:rsidRPr="00AE4D59">
        <w:rPr>
          <w:szCs w:val="24"/>
        </w:rPr>
        <w:t>’</w:t>
      </w:r>
      <w:r w:rsidR="000917B6" w:rsidRPr="00AE4D59">
        <w:rPr>
          <w:szCs w:val="24"/>
        </w:rPr>
        <w:t xml:space="preserve">autres composantes du projet, </w:t>
      </w:r>
      <w:r w:rsidR="007A443B" w:rsidRPr="00AE4D59">
        <w:rPr>
          <w:szCs w:val="24"/>
        </w:rPr>
        <w:t>afin de couvrir en partie les coûts des interventions d</w:t>
      </w:r>
      <w:r w:rsidR="000A7636" w:rsidRPr="00AE4D59">
        <w:rPr>
          <w:szCs w:val="24"/>
        </w:rPr>
        <w:t>’</w:t>
      </w:r>
      <w:r w:rsidR="007A443B" w:rsidRPr="00AE4D59">
        <w:rPr>
          <w:szCs w:val="24"/>
        </w:rPr>
        <w:t>urgence et de</w:t>
      </w:r>
      <w:r w:rsidR="00D54029" w:rsidRPr="00AE4D59">
        <w:rPr>
          <w:szCs w:val="24"/>
        </w:rPr>
        <w:t xml:space="preserve"> </w:t>
      </w:r>
      <w:r w:rsidR="0012204A" w:rsidRPr="00AE4D59">
        <w:rPr>
          <w:szCs w:val="24"/>
        </w:rPr>
        <w:t>la reconstruction</w:t>
      </w:r>
      <w:r w:rsidR="007A443B" w:rsidRPr="00AE4D59">
        <w:rPr>
          <w:szCs w:val="24"/>
        </w:rPr>
        <w:t>. Des fonds supplémentaires pourraient en outre être mis à disposition au titre de ce guichet</w:t>
      </w:r>
      <w:r w:rsidR="00A977CC" w:rsidRPr="00AE4D59">
        <w:rPr>
          <w:szCs w:val="24"/>
        </w:rPr>
        <w:t>,</w:t>
      </w:r>
      <w:r w:rsidR="007A443B" w:rsidRPr="00AE4D59">
        <w:rPr>
          <w:szCs w:val="24"/>
        </w:rPr>
        <w:t xml:space="preserve"> à la même fin</w:t>
      </w:r>
      <w:r w:rsidR="00D54029" w:rsidRPr="00AE4D59">
        <w:rPr>
          <w:szCs w:val="24"/>
        </w:rPr>
        <w:t>.</w:t>
      </w:r>
      <w:r w:rsidR="00FF2FE9" w:rsidRPr="00AE4D59">
        <w:rPr>
          <w:szCs w:val="24"/>
        </w:rPr>
        <w:t xml:space="preserve"> </w:t>
      </w:r>
    </w:p>
    <w:p w:rsidR="00D54029" w:rsidRPr="00AE4D59" w:rsidRDefault="00D54029" w:rsidP="00D54029">
      <w:pPr>
        <w:pStyle w:val="BankNormal"/>
        <w:spacing w:after="0"/>
        <w:ind w:left="360"/>
        <w:jc w:val="both"/>
        <w:rPr>
          <w:szCs w:val="24"/>
        </w:rPr>
      </w:pPr>
    </w:p>
    <w:p w:rsidR="00D54029" w:rsidRPr="00AE4D59" w:rsidRDefault="007A443B" w:rsidP="00221CE2">
      <w:pPr>
        <w:pStyle w:val="BankNormal"/>
        <w:numPr>
          <w:ilvl w:val="0"/>
          <w:numId w:val="18"/>
        </w:numPr>
        <w:spacing w:after="0"/>
        <w:jc w:val="both"/>
        <w:rPr>
          <w:szCs w:val="24"/>
        </w:rPr>
      </w:pPr>
      <w:r w:rsidRPr="00AE4D59">
        <w:rPr>
          <w:szCs w:val="24"/>
        </w:rPr>
        <w:t>Les décaissements seraient effectués sur la base d</w:t>
      </w:r>
      <w:r w:rsidR="000A7636" w:rsidRPr="00AE4D59">
        <w:rPr>
          <w:szCs w:val="24"/>
        </w:rPr>
        <w:t>’</w:t>
      </w:r>
      <w:r w:rsidRPr="00AE4D59">
        <w:rPr>
          <w:szCs w:val="24"/>
        </w:rPr>
        <w:t>une liste positive de biens essentiels ou de l</w:t>
      </w:r>
      <w:r w:rsidR="000A7636" w:rsidRPr="00AE4D59">
        <w:rPr>
          <w:szCs w:val="24"/>
        </w:rPr>
        <w:t>’</w:t>
      </w:r>
      <w:r w:rsidRPr="00AE4D59">
        <w:rPr>
          <w:szCs w:val="24"/>
        </w:rPr>
        <w:t>acquisition des biens, des travaux et de</w:t>
      </w:r>
      <w:r w:rsidR="00A977CC" w:rsidRPr="00AE4D59">
        <w:rPr>
          <w:szCs w:val="24"/>
        </w:rPr>
        <w:t>s</w:t>
      </w:r>
      <w:r w:rsidRPr="00AE4D59">
        <w:rPr>
          <w:szCs w:val="24"/>
        </w:rPr>
        <w:t xml:space="preserve"> service</w:t>
      </w:r>
      <w:r w:rsidR="00A977CC" w:rsidRPr="00AE4D59">
        <w:rPr>
          <w:szCs w:val="24"/>
        </w:rPr>
        <w:t>s</w:t>
      </w:r>
      <w:r w:rsidRPr="00AE4D59">
        <w:rPr>
          <w:szCs w:val="24"/>
        </w:rPr>
        <w:t xml:space="preserve"> de consultants requi</w:t>
      </w:r>
      <w:r w:rsidR="00A977CC" w:rsidRPr="00AE4D59">
        <w:rPr>
          <w:szCs w:val="24"/>
        </w:rPr>
        <w:t>s</w:t>
      </w:r>
      <w:r w:rsidRPr="00AE4D59">
        <w:rPr>
          <w:szCs w:val="24"/>
        </w:rPr>
        <w:t xml:space="preserve"> pour </w:t>
      </w:r>
      <w:r w:rsidR="00A977CC" w:rsidRPr="00AE4D59">
        <w:rPr>
          <w:szCs w:val="24"/>
        </w:rPr>
        <w:t>satisfaire</w:t>
      </w:r>
      <w:r w:rsidRPr="00AE4D59">
        <w:rPr>
          <w:szCs w:val="24"/>
        </w:rPr>
        <w:t xml:space="preserve"> </w:t>
      </w:r>
      <w:r w:rsidR="00290D35" w:rsidRPr="00AE4D59">
        <w:rPr>
          <w:szCs w:val="24"/>
        </w:rPr>
        <w:t>les besoins immédiats d</w:t>
      </w:r>
      <w:r w:rsidR="000A7636" w:rsidRPr="00AE4D59">
        <w:rPr>
          <w:szCs w:val="24"/>
        </w:rPr>
        <w:t>’</w:t>
      </w:r>
      <w:r w:rsidR="00290D35" w:rsidRPr="00AE4D59">
        <w:rPr>
          <w:szCs w:val="24"/>
        </w:rPr>
        <w:t>intervention et de</w:t>
      </w:r>
      <w:r w:rsidR="0012204A" w:rsidRPr="00AE4D59">
        <w:rPr>
          <w:szCs w:val="24"/>
        </w:rPr>
        <w:t xml:space="preserve"> reconstruction</w:t>
      </w:r>
      <w:r w:rsidR="00D54029" w:rsidRPr="00AE4D59">
        <w:rPr>
          <w:szCs w:val="24"/>
        </w:rPr>
        <w:t xml:space="preserve"> </w:t>
      </w:r>
      <w:r w:rsidR="00290D35" w:rsidRPr="00AE4D59">
        <w:rPr>
          <w:szCs w:val="24"/>
        </w:rPr>
        <w:t xml:space="preserve">du </w:t>
      </w:r>
      <w:r w:rsidR="00F15A62" w:rsidRPr="00AE4D59">
        <w:rPr>
          <w:szCs w:val="24"/>
        </w:rPr>
        <w:t>Gouvernement haïtien</w:t>
      </w:r>
      <w:r w:rsidR="00290D35" w:rsidRPr="00AE4D59">
        <w:rPr>
          <w:szCs w:val="24"/>
        </w:rPr>
        <w:t xml:space="preserve">. </w:t>
      </w:r>
      <w:r w:rsidR="000653CA" w:rsidRPr="00AE4D59">
        <w:rPr>
          <w:szCs w:val="24"/>
        </w:rPr>
        <w:t>Toutes les dépenses liées à cette composante s</w:t>
      </w:r>
      <w:r w:rsidR="000A7636" w:rsidRPr="00AE4D59">
        <w:rPr>
          <w:szCs w:val="24"/>
        </w:rPr>
        <w:t>’</w:t>
      </w:r>
      <w:r w:rsidR="000653CA" w:rsidRPr="00AE4D59">
        <w:rPr>
          <w:szCs w:val="24"/>
        </w:rPr>
        <w:t>effectueront conformément à l</w:t>
      </w:r>
      <w:r w:rsidR="000A7636" w:rsidRPr="00AE4D59">
        <w:rPr>
          <w:szCs w:val="24"/>
        </w:rPr>
        <w:t>’</w:t>
      </w:r>
      <w:r w:rsidR="00A977CC" w:rsidRPr="00AE4D59">
        <w:rPr>
          <w:szCs w:val="24"/>
        </w:rPr>
        <w:t>OP/</w:t>
      </w:r>
      <w:r w:rsidR="000653CA" w:rsidRPr="00AE4D59">
        <w:rPr>
          <w:szCs w:val="24"/>
        </w:rPr>
        <w:t>BP 8.0, si celle-ci est déclenchée, et elles seront évaluées, examinées et jugées acceptables par la Banque avant tout décaissement effectif</w:t>
      </w:r>
      <w:r w:rsidR="00F23E59" w:rsidRPr="00AE4D59">
        <w:rPr>
          <w:szCs w:val="24"/>
        </w:rPr>
        <w:t>.</w:t>
      </w:r>
      <w:r w:rsidR="00FF2FE9" w:rsidRPr="00AE4D59">
        <w:rPr>
          <w:szCs w:val="24"/>
        </w:rPr>
        <w:t xml:space="preserve"> </w:t>
      </w:r>
    </w:p>
    <w:p w:rsidR="00D54029" w:rsidRPr="00AE4D59" w:rsidRDefault="00D54029" w:rsidP="00D54029">
      <w:pPr>
        <w:pStyle w:val="BankNormal"/>
        <w:spacing w:after="0"/>
        <w:ind w:left="360"/>
        <w:jc w:val="both"/>
        <w:rPr>
          <w:szCs w:val="24"/>
        </w:rPr>
      </w:pPr>
    </w:p>
    <w:p w:rsidR="00D54029" w:rsidRPr="00AE4D59" w:rsidRDefault="00290D35" w:rsidP="00221CE2">
      <w:pPr>
        <w:pStyle w:val="BankNormal"/>
        <w:numPr>
          <w:ilvl w:val="0"/>
          <w:numId w:val="18"/>
        </w:numPr>
        <w:spacing w:after="0"/>
        <w:jc w:val="both"/>
        <w:rPr>
          <w:szCs w:val="24"/>
        </w:rPr>
      </w:pPr>
      <w:r w:rsidRPr="00AE4D59">
        <w:rPr>
          <w:szCs w:val="24"/>
        </w:rPr>
        <w:t>S</w:t>
      </w:r>
      <w:r w:rsidR="00AC549E" w:rsidRPr="00AE4D59">
        <w:rPr>
          <w:szCs w:val="24"/>
        </w:rPr>
        <w:t xml:space="preserve">i le montant de </w:t>
      </w:r>
      <w:r w:rsidR="00AC549E" w:rsidRPr="00AE4D59">
        <w:rPr>
          <w:i/>
          <w:szCs w:val="24"/>
        </w:rPr>
        <w:t>0,62 million de DTS (1 million de dollars)</w:t>
      </w:r>
      <w:r w:rsidRPr="00AE4D59">
        <w:rPr>
          <w:szCs w:val="24"/>
        </w:rPr>
        <w:t xml:space="preserve"> n</w:t>
      </w:r>
      <w:r w:rsidR="000A7636" w:rsidRPr="00AE4D59">
        <w:rPr>
          <w:szCs w:val="24"/>
        </w:rPr>
        <w:t>’</w:t>
      </w:r>
      <w:r w:rsidRPr="00AE4D59">
        <w:rPr>
          <w:szCs w:val="24"/>
        </w:rPr>
        <w:t xml:space="preserve">est pas décaissé </w:t>
      </w:r>
      <w:r w:rsidR="00D54029" w:rsidRPr="00AE4D59">
        <w:rPr>
          <w:szCs w:val="24"/>
        </w:rPr>
        <w:t>12 mo</w:t>
      </w:r>
      <w:r w:rsidRPr="00AE4D59">
        <w:rPr>
          <w:szCs w:val="24"/>
        </w:rPr>
        <w:t>i</w:t>
      </w:r>
      <w:r w:rsidR="00D54029" w:rsidRPr="00AE4D59">
        <w:rPr>
          <w:szCs w:val="24"/>
        </w:rPr>
        <w:t xml:space="preserve">s </w:t>
      </w:r>
      <w:r w:rsidRPr="00AE4D59">
        <w:rPr>
          <w:szCs w:val="24"/>
        </w:rPr>
        <w:t>avant la date de clôture du</w:t>
      </w:r>
      <w:r w:rsidR="00836510" w:rsidRPr="00AE4D59">
        <w:rPr>
          <w:szCs w:val="24"/>
        </w:rPr>
        <w:t xml:space="preserve"> projet proposé</w:t>
      </w:r>
      <w:r w:rsidR="00D54029" w:rsidRPr="00AE4D59">
        <w:rPr>
          <w:szCs w:val="24"/>
        </w:rPr>
        <w:t xml:space="preserve">, </w:t>
      </w:r>
      <w:r w:rsidR="00AC549E" w:rsidRPr="00AE4D59">
        <w:rPr>
          <w:szCs w:val="24"/>
        </w:rPr>
        <w:t>il</w:t>
      </w:r>
      <w:r w:rsidR="00D54029" w:rsidRPr="00AE4D59">
        <w:rPr>
          <w:szCs w:val="24"/>
        </w:rPr>
        <w:t xml:space="preserve"> </w:t>
      </w:r>
      <w:r w:rsidRPr="00AE4D59">
        <w:rPr>
          <w:szCs w:val="24"/>
        </w:rPr>
        <w:t>peut être réaffecté au financement d</w:t>
      </w:r>
      <w:r w:rsidR="000A7636" w:rsidRPr="00AE4D59">
        <w:rPr>
          <w:szCs w:val="24"/>
        </w:rPr>
        <w:t>’</w:t>
      </w:r>
      <w:r w:rsidRPr="00AE4D59">
        <w:rPr>
          <w:szCs w:val="24"/>
        </w:rPr>
        <w:t>activités relevant d</w:t>
      </w:r>
      <w:r w:rsidR="000A7636" w:rsidRPr="00AE4D59">
        <w:rPr>
          <w:szCs w:val="24"/>
        </w:rPr>
        <w:t>’</w:t>
      </w:r>
      <w:r w:rsidRPr="00AE4D59">
        <w:rPr>
          <w:szCs w:val="24"/>
        </w:rPr>
        <w:t xml:space="preserve">autres composantes du </w:t>
      </w:r>
      <w:r w:rsidR="00836510" w:rsidRPr="00AE4D59">
        <w:rPr>
          <w:szCs w:val="24"/>
        </w:rPr>
        <w:t>projet proposé</w:t>
      </w:r>
      <w:r w:rsidR="00D54029" w:rsidRPr="00AE4D59">
        <w:rPr>
          <w:szCs w:val="24"/>
        </w:rPr>
        <w:t>.</w:t>
      </w:r>
    </w:p>
    <w:p w:rsidR="00B7605C" w:rsidRPr="00AE4D59" w:rsidRDefault="00B7605C" w:rsidP="00B7605C">
      <w:pPr>
        <w:pStyle w:val="BankNormal"/>
        <w:spacing w:after="0"/>
        <w:ind w:left="360"/>
        <w:jc w:val="both"/>
        <w:rPr>
          <w:szCs w:val="24"/>
        </w:rPr>
      </w:pPr>
    </w:p>
    <w:p w:rsidR="001E028D" w:rsidRPr="00AE4D59" w:rsidRDefault="00D5375B" w:rsidP="0002443B">
      <w:pPr>
        <w:rPr>
          <w:b/>
          <w:i/>
        </w:rPr>
      </w:pPr>
      <w:r w:rsidRPr="00AE4D59">
        <w:rPr>
          <w:b/>
          <w:i/>
        </w:rPr>
        <w:t>Composante</w:t>
      </w:r>
      <w:r w:rsidR="001C1A5C" w:rsidRPr="00AE4D59">
        <w:rPr>
          <w:b/>
          <w:i/>
        </w:rPr>
        <w:t xml:space="preserve"> </w:t>
      </w:r>
      <w:r w:rsidR="00B267BC" w:rsidRPr="00AE4D59">
        <w:rPr>
          <w:b/>
          <w:i/>
        </w:rPr>
        <w:t>5</w:t>
      </w:r>
      <w:r w:rsidR="00B0716D" w:rsidRPr="00AE4D59">
        <w:rPr>
          <w:b/>
          <w:i/>
        </w:rPr>
        <w:t xml:space="preserve"> </w:t>
      </w:r>
      <w:r w:rsidR="00B0716D" w:rsidRPr="00AE4D59">
        <w:rPr>
          <w:rStyle w:val="f41"/>
          <w:b/>
          <w:i/>
          <w:color w:val="auto"/>
        </w:rPr>
        <w:t>—</w:t>
      </w:r>
      <w:r w:rsidR="00B0716D" w:rsidRPr="00AE4D59">
        <w:rPr>
          <w:b/>
          <w:i/>
        </w:rPr>
        <w:t xml:space="preserve"> appui à la gestion et à l</w:t>
      </w:r>
      <w:r w:rsidR="000A7636" w:rsidRPr="00AE4D59">
        <w:rPr>
          <w:b/>
          <w:i/>
        </w:rPr>
        <w:t>’</w:t>
      </w:r>
      <w:r w:rsidR="00B0716D" w:rsidRPr="00AE4D59">
        <w:rPr>
          <w:b/>
          <w:i/>
        </w:rPr>
        <w:t>exécution des projets (2,5 millions de DTS</w:t>
      </w:r>
      <w:r w:rsidR="00F4642B" w:rsidRPr="00AE4D59">
        <w:rPr>
          <w:b/>
          <w:i/>
        </w:rPr>
        <w:t>, soit</w:t>
      </w:r>
      <w:r w:rsidR="007E4A58" w:rsidRPr="00AE4D59">
        <w:rPr>
          <w:b/>
          <w:i/>
        </w:rPr>
        <w:t xml:space="preserve">                 4,0 </w:t>
      </w:r>
      <w:r w:rsidR="00B0716D" w:rsidRPr="00AE4D59">
        <w:rPr>
          <w:b/>
          <w:i/>
        </w:rPr>
        <w:t>millions de dollars)</w:t>
      </w:r>
      <w:r w:rsidR="00B0716D" w:rsidRPr="00AE4D59">
        <w:t xml:space="preserve"> </w:t>
      </w:r>
    </w:p>
    <w:p w:rsidR="001E028D" w:rsidRPr="00AE4D59" w:rsidRDefault="001E028D" w:rsidP="001E028D">
      <w:pPr>
        <w:pStyle w:val="ListParagraph"/>
        <w:ind w:left="0"/>
      </w:pPr>
    </w:p>
    <w:p w:rsidR="006336B3" w:rsidRPr="00AE4D59" w:rsidRDefault="00370290" w:rsidP="00221CE2">
      <w:pPr>
        <w:pStyle w:val="BankNormal"/>
        <w:numPr>
          <w:ilvl w:val="0"/>
          <w:numId w:val="18"/>
        </w:numPr>
        <w:spacing w:after="0"/>
        <w:jc w:val="both"/>
        <w:rPr>
          <w:szCs w:val="24"/>
        </w:rPr>
      </w:pPr>
      <w:r w:rsidRPr="00AE4D59">
        <w:t>Cette composante</w:t>
      </w:r>
      <w:r w:rsidR="006336B3" w:rsidRPr="00AE4D59">
        <w:t xml:space="preserve"> </w:t>
      </w:r>
      <w:r w:rsidR="00FF2FE9" w:rsidRPr="00AE4D59">
        <w:t>financerait</w:t>
      </w:r>
      <w:r w:rsidR="006336B3" w:rsidRPr="00AE4D59">
        <w:t xml:space="preserve"> </w:t>
      </w:r>
      <w:r w:rsidR="00290D35" w:rsidRPr="00AE4D59">
        <w:t>les coûts liés au renforcement et au développement des capacités institutionnelles en matière de gestion, de coordination, d</w:t>
      </w:r>
      <w:r w:rsidR="000A7636" w:rsidRPr="00AE4D59">
        <w:t>’</w:t>
      </w:r>
      <w:r w:rsidR="00290D35" w:rsidRPr="00AE4D59">
        <w:t>exécution, de suivi et d</w:t>
      </w:r>
      <w:r w:rsidR="000A7636" w:rsidRPr="00AE4D59">
        <w:t>’</w:t>
      </w:r>
      <w:r w:rsidR="00290D35" w:rsidRPr="00AE4D59">
        <w:t xml:space="preserve">évaluation </w:t>
      </w:r>
      <w:r w:rsidR="00290D35" w:rsidRPr="00AE4D59">
        <w:lastRenderedPageBreak/>
        <w:t>du projet</w:t>
      </w:r>
      <w:r w:rsidR="000E10BC" w:rsidRPr="00AE4D59">
        <w:rPr>
          <w:szCs w:val="22"/>
        </w:rPr>
        <w:t>,</w:t>
      </w:r>
      <w:r w:rsidR="000E10BC" w:rsidRPr="00AE4D59">
        <w:t xml:space="preserve"> </w:t>
      </w:r>
      <w:r w:rsidR="00290D35" w:rsidRPr="00AE4D59">
        <w:t>ainsi que les coûts associés à l</w:t>
      </w:r>
      <w:r w:rsidR="000A7636" w:rsidRPr="00AE4D59">
        <w:t>’</w:t>
      </w:r>
      <w:r w:rsidR="00290D35" w:rsidRPr="00AE4D59">
        <w:t>appui d</w:t>
      </w:r>
      <w:r w:rsidR="00A977CC" w:rsidRPr="00AE4D59">
        <w:t>u respect, par le</w:t>
      </w:r>
      <w:r w:rsidR="00290D35" w:rsidRPr="00AE4D59">
        <w:t>s organes d</w:t>
      </w:r>
      <w:r w:rsidR="000A7636" w:rsidRPr="00AE4D59">
        <w:t>’</w:t>
      </w:r>
      <w:r w:rsidR="00290D35" w:rsidRPr="00AE4D59">
        <w:t>exécution du projet</w:t>
      </w:r>
      <w:r w:rsidR="00A977CC" w:rsidRPr="00AE4D59">
        <w:t>, des</w:t>
      </w:r>
      <w:r w:rsidR="00290D35" w:rsidRPr="00AE4D59">
        <w:t xml:space="preserve"> mesures d</w:t>
      </w:r>
      <w:r w:rsidR="000A7636" w:rsidRPr="00AE4D59">
        <w:t>’</w:t>
      </w:r>
      <w:r w:rsidR="00290D35" w:rsidRPr="00AE4D59">
        <w:t>atténuation identifiées dans le Cadre d</w:t>
      </w:r>
      <w:r w:rsidR="000A7636" w:rsidRPr="00AE4D59">
        <w:t>’</w:t>
      </w:r>
      <w:r w:rsidR="00290D35" w:rsidRPr="00AE4D59">
        <w:t>évaluation des risques opérationnels</w:t>
      </w:r>
      <w:r w:rsidR="006336B3" w:rsidRPr="00AE4D59">
        <w:t>.</w:t>
      </w:r>
    </w:p>
    <w:p w:rsidR="006336B3" w:rsidRPr="00AE4D59" w:rsidRDefault="006336B3" w:rsidP="006336B3">
      <w:pPr>
        <w:pStyle w:val="BankNormal"/>
        <w:spacing w:after="0"/>
        <w:ind w:left="360"/>
        <w:jc w:val="both"/>
        <w:rPr>
          <w:szCs w:val="24"/>
        </w:rPr>
      </w:pPr>
    </w:p>
    <w:p w:rsidR="006336B3" w:rsidRPr="00AE4D59" w:rsidRDefault="00510C71" w:rsidP="00271464">
      <w:pPr>
        <w:pStyle w:val="BankNormal"/>
        <w:numPr>
          <w:ilvl w:val="0"/>
          <w:numId w:val="18"/>
        </w:numPr>
        <w:spacing w:after="0"/>
        <w:jc w:val="both"/>
        <w:rPr>
          <w:szCs w:val="24"/>
        </w:rPr>
      </w:pPr>
      <w:r w:rsidRPr="00AE4D59">
        <w:rPr>
          <w:szCs w:val="24"/>
        </w:rPr>
        <w:t>La c</w:t>
      </w:r>
      <w:r w:rsidR="00D5375B" w:rsidRPr="00AE4D59">
        <w:rPr>
          <w:szCs w:val="24"/>
        </w:rPr>
        <w:t>omposante</w:t>
      </w:r>
      <w:r w:rsidR="006336B3" w:rsidRPr="00AE4D59">
        <w:rPr>
          <w:szCs w:val="24"/>
        </w:rPr>
        <w:t xml:space="preserve"> 5 </w:t>
      </w:r>
      <w:r w:rsidRPr="00AE4D59">
        <w:rPr>
          <w:szCs w:val="24"/>
        </w:rPr>
        <w:t xml:space="preserve">se diviserait en deux </w:t>
      </w:r>
      <w:r w:rsidR="00D5375B" w:rsidRPr="00AE4D59">
        <w:rPr>
          <w:szCs w:val="24"/>
        </w:rPr>
        <w:t>sous-composante</w:t>
      </w:r>
      <w:r w:rsidR="006336B3" w:rsidRPr="00AE4D59">
        <w:rPr>
          <w:szCs w:val="24"/>
        </w:rPr>
        <w:t xml:space="preserve">s. </w:t>
      </w:r>
      <w:r w:rsidRPr="00AE4D59">
        <w:rPr>
          <w:szCs w:val="24"/>
        </w:rPr>
        <w:t xml:space="preserve">La </w:t>
      </w:r>
      <w:r w:rsidRPr="00AE4D59">
        <w:rPr>
          <w:i/>
          <w:szCs w:val="24"/>
        </w:rPr>
        <w:t>s</w:t>
      </w:r>
      <w:r w:rsidR="00D5375B" w:rsidRPr="00AE4D59">
        <w:rPr>
          <w:i/>
          <w:szCs w:val="24"/>
        </w:rPr>
        <w:t>ous-composante</w:t>
      </w:r>
      <w:r w:rsidR="006336B3" w:rsidRPr="00AE4D59">
        <w:rPr>
          <w:i/>
          <w:szCs w:val="24"/>
        </w:rPr>
        <w:t xml:space="preserve"> 5.1</w:t>
      </w:r>
      <w:r w:rsidR="006336B3" w:rsidRPr="00AE4D59">
        <w:rPr>
          <w:szCs w:val="24"/>
        </w:rPr>
        <w:t xml:space="preserve"> </w:t>
      </w:r>
      <w:r w:rsidR="00FF2FE9" w:rsidRPr="00AE4D59">
        <w:rPr>
          <w:szCs w:val="24"/>
        </w:rPr>
        <w:t>financerait</w:t>
      </w:r>
      <w:r w:rsidR="006336B3" w:rsidRPr="00AE4D59">
        <w:rPr>
          <w:szCs w:val="24"/>
        </w:rPr>
        <w:t xml:space="preserve"> </w:t>
      </w:r>
      <w:r w:rsidRPr="00AE4D59">
        <w:rPr>
          <w:szCs w:val="24"/>
        </w:rPr>
        <w:t xml:space="preserve">le renforcement des capacités de </w:t>
      </w:r>
      <w:r w:rsidR="00DA55D6" w:rsidRPr="00AE4D59">
        <w:rPr>
          <w:szCs w:val="22"/>
        </w:rPr>
        <w:t>l</w:t>
      </w:r>
      <w:r w:rsidR="000A7636" w:rsidRPr="00AE4D59">
        <w:rPr>
          <w:szCs w:val="22"/>
        </w:rPr>
        <w:t>’</w:t>
      </w:r>
      <w:r w:rsidR="00A37166" w:rsidRPr="00AE4D59">
        <w:t>Unité de coordination de projets (</w:t>
      </w:r>
      <w:r w:rsidR="00DA55D6" w:rsidRPr="00AE4D59">
        <w:rPr>
          <w:szCs w:val="22"/>
        </w:rPr>
        <w:t>UCP</w:t>
      </w:r>
      <w:r w:rsidR="00A37166" w:rsidRPr="00AE4D59">
        <w:rPr>
          <w:szCs w:val="22"/>
        </w:rPr>
        <w:t>)</w:t>
      </w:r>
      <w:r w:rsidR="00DA55D6" w:rsidRPr="00AE4D59">
        <w:rPr>
          <w:szCs w:val="22"/>
        </w:rPr>
        <w:t xml:space="preserve"> de la DPC</w:t>
      </w:r>
      <w:r w:rsidR="000E10BC" w:rsidRPr="00AE4D59">
        <w:rPr>
          <w:szCs w:val="22"/>
        </w:rPr>
        <w:t xml:space="preserve"> </w:t>
      </w:r>
      <w:r w:rsidRPr="00AE4D59">
        <w:rPr>
          <w:szCs w:val="22"/>
        </w:rPr>
        <w:t>en matière de</w:t>
      </w:r>
      <w:r w:rsidR="00E1344C" w:rsidRPr="00AE4D59">
        <w:rPr>
          <w:szCs w:val="22"/>
        </w:rPr>
        <w:t xml:space="preserve"> :</w:t>
      </w:r>
      <w:r w:rsidR="000E10BC" w:rsidRPr="00AE4D59">
        <w:rPr>
          <w:szCs w:val="22"/>
        </w:rPr>
        <w:t xml:space="preserve"> a) </w:t>
      </w:r>
      <w:r w:rsidRPr="00AE4D59">
        <w:rPr>
          <w:szCs w:val="22"/>
        </w:rPr>
        <w:t>coordination globale du projet, notamment la consolidation des rapports financiers et d</w:t>
      </w:r>
      <w:r w:rsidR="000A7636" w:rsidRPr="00AE4D59">
        <w:rPr>
          <w:szCs w:val="22"/>
        </w:rPr>
        <w:t>’</w:t>
      </w:r>
      <w:r w:rsidRPr="00AE4D59">
        <w:rPr>
          <w:szCs w:val="22"/>
        </w:rPr>
        <w:t>activité</w:t>
      </w:r>
      <w:r w:rsidR="00E1344C" w:rsidRPr="00AE4D59">
        <w:rPr>
          <w:szCs w:val="22"/>
        </w:rPr>
        <w:t xml:space="preserve"> ;</w:t>
      </w:r>
      <w:r w:rsidR="000E10BC" w:rsidRPr="00AE4D59">
        <w:rPr>
          <w:szCs w:val="22"/>
        </w:rPr>
        <w:t xml:space="preserve"> </w:t>
      </w:r>
      <w:r w:rsidRPr="00AE4D59">
        <w:rPr>
          <w:szCs w:val="22"/>
        </w:rPr>
        <w:t>et</w:t>
      </w:r>
      <w:r w:rsidR="000E10BC" w:rsidRPr="00AE4D59">
        <w:rPr>
          <w:szCs w:val="22"/>
        </w:rPr>
        <w:t xml:space="preserve"> b) </w:t>
      </w:r>
      <w:r w:rsidRPr="00AE4D59">
        <w:rPr>
          <w:szCs w:val="22"/>
        </w:rPr>
        <w:t>gestion,</w:t>
      </w:r>
      <w:r w:rsidR="000E10BC" w:rsidRPr="00AE4D59">
        <w:rPr>
          <w:szCs w:val="22"/>
        </w:rPr>
        <w:t xml:space="preserve"> coordination, </w:t>
      </w:r>
      <w:r w:rsidRPr="00AE4D59">
        <w:rPr>
          <w:szCs w:val="22"/>
        </w:rPr>
        <w:t>exécution</w:t>
      </w:r>
      <w:r w:rsidR="000E10BC" w:rsidRPr="00AE4D59">
        <w:rPr>
          <w:szCs w:val="22"/>
        </w:rPr>
        <w:t xml:space="preserve">, </w:t>
      </w:r>
      <w:r w:rsidRPr="00AE4D59">
        <w:rPr>
          <w:szCs w:val="22"/>
        </w:rPr>
        <w:t>suivi et évaluation des composantes</w:t>
      </w:r>
      <w:r w:rsidR="00271464" w:rsidRPr="00AE4D59">
        <w:rPr>
          <w:szCs w:val="22"/>
        </w:rPr>
        <w:t xml:space="preserve"> 1 </w:t>
      </w:r>
      <w:r w:rsidRPr="00AE4D59">
        <w:rPr>
          <w:szCs w:val="22"/>
        </w:rPr>
        <w:t>et</w:t>
      </w:r>
      <w:r w:rsidR="00271464" w:rsidRPr="00AE4D59">
        <w:rPr>
          <w:szCs w:val="22"/>
        </w:rPr>
        <w:t xml:space="preserve"> 2 </w:t>
      </w:r>
      <w:r w:rsidRPr="00AE4D59">
        <w:rPr>
          <w:szCs w:val="22"/>
        </w:rPr>
        <w:t>du projet</w:t>
      </w:r>
      <w:r w:rsidR="00271464" w:rsidRPr="00AE4D59">
        <w:rPr>
          <w:szCs w:val="22"/>
        </w:rPr>
        <w:t>.</w:t>
      </w:r>
      <w:r w:rsidR="00FF2FE9" w:rsidRPr="00AE4D59">
        <w:rPr>
          <w:szCs w:val="24"/>
        </w:rPr>
        <w:t xml:space="preserve"> </w:t>
      </w:r>
      <w:r w:rsidRPr="00AE4D59">
        <w:rPr>
          <w:szCs w:val="24"/>
        </w:rPr>
        <w:t xml:space="preserve">La </w:t>
      </w:r>
      <w:r w:rsidRPr="00AE4D59">
        <w:rPr>
          <w:i/>
          <w:szCs w:val="24"/>
        </w:rPr>
        <w:t>s</w:t>
      </w:r>
      <w:r w:rsidR="00D5375B" w:rsidRPr="00AE4D59">
        <w:rPr>
          <w:i/>
          <w:szCs w:val="24"/>
        </w:rPr>
        <w:t>ous-composante</w:t>
      </w:r>
      <w:r w:rsidR="006336B3" w:rsidRPr="00AE4D59">
        <w:rPr>
          <w:i/>
          <w:szCs w:val="24"/>
        </w:rPr>
        <w:t xml:space="preserve"> 5.2</w:t>
      </w:r>
      <w:r w:rsidR="006336B3" w:rsidRPr="00AE4D59">
        <w:rPr>
          <w:szCs w:val="24"/>
        </w:rPr>
        <w:t xml:space="preserve"> </w:t>
      </w:r>
      <w:r w:rsidR="00FF2FE9" w:rsidRPr="00AE4D59">
        <w:rPr>
          <w:szCs w:val="24"/>
        </w:rPr>
        <w:t>financerait</w:t>
      </w:r>
      <w:r w:rsidR="006336B3" w:rsidRPr="00AE4D59">
        <w:rPr>
          <w:szCs w:val="24"/>
        </w:rPr>
        <w:t xml:space="preserve"> </w:t>
      </w:r>
      <w:r w:rsidRPr="00AE4D59">
        <w:rPr>
          <w:szCs w:val="24"/>
        </w:rPr>
        <w:t>le renforcement des capacités de l</w:t>
      </w:r>
      <w:r w:rsidR="000A7636" w:rsidRPr="00AE4D59">
        <w:rPr>
          <w:szCs w:val="24"/>
        </w:rPr>
        <w:t>’</w:t>
      </w:r>
      <w:r w:rsidRPr="00AE4D59">
        <w:rPr>
          <w:iCs/>
          <w:szCs w:val="24"/>
        </w:rPr>
        <w:t>Unité centrale d</w:t>
      </w:r>
      <w:r w:rsidR="000A7636" w:rsidRPr="00AE4D59">
        <w:rPr>
          <w:iCs/>
          <w:szCs w:val="24"/>
        </w:rPr>
        <w:t>’</w:t>
      </w:r>
      <w:r w:rsidRPr="00AE4D59">
        <w:rPr>
          <w:iCs/>
          <w:szCs w:val="24"/>
        </w:rPr>
        <w:t>exécution</w:t>
      </w:r>
      <w:r w:rsidR="00A977CC" w:rsidRPr="00AE4D59">
        <w:rPr>
          <w:iCs/>
          <w:szCs w:val="24"/>
        </w:rPr>
        <w:t xml:space="preserve"> (UCE)</w:t>
      </w:r>
      <w:r w:rsidRPr="00AE4D59">
        <w:rPr>
          <w:i/>
          <w:iCs/>
          <w:szCs w:val="24"/>
        </w:rPr>
        <w:t xml:space="preserve"> </w:t>
      </w:r>
      <w:r w:rsidRPr="00AE4D59">
        <w:rPr>
          <w:szCs w:val="24"/>
        </w:rPr>
        <w:t xml:space="preserve">du </w:t>
      </w:r>
      <w:r w:rsidR="00271464" w:rsidRPr="00AE4D59">
        <w:rPr>
          <w:szCs w:val="24"/>
        </w:rPr>
        <w:t>MTPTC</w:t>
      </w:r>
      <w:r w:rsidRPr="00AE4D59">
        <w:rPr>
          <w:szCs w:val="24"/>
        </w:rPr>
        <w:t xml:space="preserve"> en matière de gestion, de</w:t>
      </w:r>
      <w:r w:rsidR="00271464" w:rsidRPr="00AE4D59">
        <w:rPr>
          <w:szCs w:val="24"/>
        </w:rPr>
        <w:t xml:space="preserve"> coordination, </w:t>
      </w:r>
      <w:r w:rsidRPr="00AE4D59">
        <w:rPr>
          <w:szCs w:val="24"/>
        </w:rPr>
        <w:t>d</w:t>
      </w:r>
      <w:r w:rsidR="000A7636" w:rsidRPr="00AE4D59">
        <w:rPr>
          <w:szCs w:val="24"/>
        </w:rPr>
        <w:t>’</w:t>
      </w:r>
      <w:r w:rsidRPr="00AE4D59">
        <w:rPr>
          <w:szCs w:val="24"/>
        </w:rPr>
        <w:t>exécution, de suivi et d</w:t>
      </w:r>
      <w:r w:rsidR="000A7636" w:rsidRPr="00AE4D59">
        <w:rPr>
          <w:szCs w:val="24"/>
        </w:rPr>
        <w:t>’</w:t>
      </w:r>
      <w:r w:rsidRPr="00AE4D59">
        <w:rPr>
          <w:szCs w:val="24"/>
        </w:rPr>
        <w:t>évaluation des composantes</w:t>
      </w:r>
      <w:r w:rsidR="00271464" w:rsidRPr="00AE4D59">
        <w:rPr>
          <w:szCs w:val="24"/>
        </w:rPr>
        <w:t xml:space="preserve"> 3 </w:t>
      </w:r>
      <w:r w:rsidRPr="00AE4D59">
        <w:rPr>
          <w:szCs w:val="24"/>
        </w:rPr>
        <w:t>et</w:t>
      </w:r>
      <w:r w:rsidR="00271464" w:rsidRPr="00AE4D59">
        <w:rPr>
          <w:szCs w:val="24"/>
        </w:rPr>
        <w:t xml:space="preserve"> 4 </w:t>
      </w:r>
      <w:r w:rsidRPr="00AE4D59">
        <w:rPr>
          <w:szCs w:val="24"/>
        </w:rPr>
        <w:t>du projet. Parmi les activités financées au titre de</w:t>
      </w:r>
      <w:r w:rsidR="006336B3" w:rsidRPr="00AE4D59">
        <w:rPr>
          <w:szCs w:val="24"/>
        </w:rPr>
        <w:t xml:space="preserve"> </w:t>
      </w:r>
      <w:r w:rsidR="00370290" w:rsidRPr="00AE4D59">
        <w:rPr>
          <w:szCs w:val="24"/>
        </w:rPr>
        <w:t>cette composante</w:t>
      </w:r>
      <w:r w:rsidR="006336B3" w:rsidRPr="00AE4D59">
        <w:rPr>
          <w:szCs w:val="24"/>
        </w:rPr>
        <w:t xml:space="preserve"> </w:t>
      </w:r>
      <w:r w:rsidRPr="00AE4D59">
        <w:rPr>
          <w:szCs w:val="24"/>
        </w:rPr>
        <w:t xml:space="preserve">figureraient la formation et la dotation </w:t>
      </w:r>
      <w:r w:rsidR="00A977CC" w:rsidRPr="00AE4D59">
        <w:rPr>
          <w:szCs w:val="24"/>
        </w:rPr>
        <w:t xml:space="preserve">en personnel </w:t>
      </w:r>
      <w:r w:rsidRPr="00AE4D59">
        <w:rPr>
          <w:szCs w:val="24"/>
        </w:rPr>
        <w:t>à des fins de consolidation des institutions</w:t>
      </w:r>
      <w:r w:rsidR="006336B3" w:rsidRPr="00AE4D59">
        <w:rPr>
          <w:szCs w:val="24"/>
        </w:rPr>
        <w:t xml:space="preserve">, </w:t>
      </w:r>
      <w:r w:rsidRPr="00AE4D59">
        <w:rPr>
          <w:szCs w:val="24"/>
        </w:rPr>
        <w:t xml:space="preserve">les </w:t>
      </w:r>
      <w:r w:rsidR="006336B3" w:rsidRPr="00AE4D59">
        <w:rPr>
          <w:szCs w:val="24"/>
        </w:rPr>
        <w:t xml:space="preserve">audits, </w:t>
      </w:r>
      <w:r w:rsidRPr="00AE4D59">
        <w:rPr>
          <w:szCs w:val="24"/>
        </w:rPr>
        <w:t>l</w:t>
      </w:r>
      <w:r w:rsidR="000A7636" w:rsidRPr="00AE4D59">
        <w:rPr>
          <w:szCs w:val="24"/>
        </w:rPr>
        <w:t>’</w:t>
      </w:r>
      <w:r w:rsidRPr="00AE4D59">
        <w:rPr>
          <w:szCs w:val="24"/>
        </w:rPr>
        <w:t>équipement</w:t>
      </w:r>
      <w:r w:rsidR="006336B3" w:rsidRPr="00AE4D59">
        <w:rPr>
          <w:szCs w:val="24"/>
        </w:rPr>
        <w:t xml:space="preserve">, </w:t>
      </w:r>
      <w:r w:rsidRPr="00AE4D59">
        <w:rPr>
          <w:szCs w:val="24"/>
        </w:rPr>
        <w:t>l</w:t>
      </w:r>
      <w:r w:rsidR="000A7636" w:rsidRPr="00AE4D59">
        <w:rPr>
          <w:szCs w:val="24"/>
        </w:rPr>
        <w:t>’</w:t>
      </w:r>
      <w:r w:rsidRPr="00AE4D59">
        <w:rPr>
          <w:szCs w:val="24"/>
        </w:rPr>
        <w:t>acquisition de véhicules</w:t>
      </w:r>
      <w:r w:rsidR="006336B3" w:rsidRPr="00AE4D59">
        <w:rPr>
          <w:szCs w:val="24"/>
        </w:rPr>
        <w:t xml:space="preserve">, </w:t>
      </w:r>
      <w:r w:rsidRPr="00AE4D59">
        <w:rPr>
          <w:szCs w:val="24"/>
        </w:rPr>
        <w:t xml:space="preserve">la couverture des </w:t>
      </w:r>
      <w:r w:rsidR="00A977CC" w:rsidRPr="00AE4D59">
        <w:rPr>
          <w:szCs w:val="24"/>
        </w:rPr>
        <w:t>charges</w:t>
      </w:r>
      <w:r w:rsidRPr="00AE4D59">
        <w:rPr>
          <w:szCs w:val="24"/>
        </w:rPr>
        <w:t xml:space="preserve"> opérationnel</w:t>
      </w:r>
      <w:r w:rsidR="00A977CC" w:rsidRPr="00AE4D59">
        <w:rPr>
          <w:szCs w:val="24"/>
        </w:rPr>
        <w:t>le</w:t>
      </w:r>
      <w:r w:rsidRPr="00AE4D59">
        <w:rPr>
          <w:szCs w:val="24"/>
        </w:rPr>
        <w:t>s et d</w:t>
      </w:r>
      <w:r w:rsidR="000A7636" w:rsidRPr="00AE4D59">
        <w:rPr>
          <w:szCs w:val="24"/>
        </w:rPr>
        <w:t>’</w:t>
      </w:r>
      <w:r w:rsidRPr="00AE4D59">
        <w:rPr>
          <w:szCs w:val="24"/>
        </w:rPr>
        <w:t>autres activités liées à l</w:t>
      </w:r>
      <w:r w:rsidR="000A7636" w:rsidRPr="00AE4D59">
        <w:rPr>
          <w:szCs w:val="24"/>
        </w:rPr>
        <w:t>’</w:t>
      </w:r>
      <w:r w:rsidRPr="00AE4D59">
        <w:rPr>
          <w:szCs w:val="24"/>
        </w:rPr>
        <w:t>exécution du projet</w:t>
      </w:r>
      <w:r w:rsidR="006336B3" w:rsidRPr="00AE4D59">
        <w:rPr>
          <w:szCs w:val="24"/>
        </w:rPr>
        <w:t xml:space="preserve">. </w:t>
      </w:r>
    </w:p>
    <w:p w:rsidR="009A2586" w:rsidRPr="00AE4D59" w:rsidRDefault="009A2586">
      <w:pPr>
        <w:pStyle w:val="ListParagraph"/>
      </w:pPr>
    </w:p>
    <w:p w:rsidR="001E028D" w:rsidRPr="00AE4D59" w:rsidRDefault="00217732" w:rsidP="001E028D">
      <w:pPr>
        <w:pStyle w:val="Heading4"/>
        <w:rPr>
          <w:szCs w:val="24"/>
        </w:rPr>
      </w:pPr>
      <w:r w:rsidRPr="00AE4D59">
        <w:rPr>
          <w:szCs w:val="24"/>
        </w:rPr>
        <w:t>Admissibilité au traitement en vertu de l</w:t>
      </w:r>
      <w:r w:rsidR="000A7636" w:rsidRPr="00AE4D59">
        <w:rPr>
          <w:szCs w:val="24"/>
        </w:rPr>
        <w:t>’</w:t>
      </w:r>
      <w:r w:rsidR="001E028D" w:rsidRPr="00AE4D59">
        <w:rPr>
          <w:szCs w:val="24"/>
        </w:rPr>
        <w:t xml:space="preserve">OP/BP 8.0 </w:t>
      </w:r>
    </w:p>
    <w:p w:rsidR="006336B3" w:rsidRPr="00AE4D59" w:rsidRDefault="00836510" w:rsidP="00221CE2">
      <w:pPr>
        <w:pStyle w:val="BankNormal"/>
        <w:numPr>
          <w:ilvl w:val="0"/>
          <w:numId w:val="18"/>
        </w:numPr>
        <w:spacing w:after="0"/>
        <w:jc w:val="both"/>
        <w:rPr>
          <w:szCs w:val="24"/>
        </w:rPr>
      </w:pPr>
      <w:r w:rsidRPr="00AE4D59">
        <w:rPr>
          <w:szCs w:val="24"/>
        </w:rPr>
        <w:t>Le projet proposé</w:t>
      </w:r>
      <w:r w:rsidR="006336B3" w:rsidRPr="00AE4D59">
        <w:rPr>
          <w:szCs w:val="24"/>
        </w:rPr>
        <w:t xml:space="preserve"> </w:t>
      </w:r>
      <w:r w:rsidR="00AC2C32" w:rsidRPr="00AE4D59">
        <w:rPr>
          <w:szCs w:val="24"/>
        </w:rPr>
        <w:t xml:space="preserve">est un </w:t>
      </w:r>
      <w:r w:rsidR="003C68F9" w:rsidRPr="00AE4D59">
        <w:rPr>
          <w:szCs w:val="24"/>
        </w:rPr>
        <w:t>don de redressement d</w:t>
      </w:r>
      <w:r w:rsidR="000A7636" w:rsidRPr="00AE4D59">
        <w:rPr>
          <w:szCs w:val="24"/>
        </w:rPr>
        <w:t>’</w:t>
      </w:r>
      <w:r w:rsidR="003C68F9" w:rsidRPr="00AE4D59">
        <w:rPr>
          <w:szCs w:val="24"/>
        </w:rPr>
        <w:t>urgence</w:t>
      </w:r>
      <w:r w:rsidR="00BB4976" w:rsidRPr="00AE4D59">
        <w:rPr>
          <w:szCs w:val="24"/>
        </w:rPr>
        <w:t>,</w:t>
      </w:r>
      <w:r w:rsidR="00AC2C32" w:rsidRPr="00AE4D59">
        <w:rPr>
          <w:szCs w:val="24"/>
        </w:rPr>
        <w:t xml:space="preserve"> traité </w:t>
      </w:r>
      <w:r w:rsidR="00BB4976" w:rsidRPr="00AE4D59">
        <w:rPr>
          <w:szCs w:val="24"/>
        </w:rPr>
        <w:t xml:space="preserve">dans le cadre </w:t>
      </w:r>
      <w:r w:rsidR="00AC2C32" w:rsidRPr="00AE4D59">
        <w:rPr>
          <w:szCs w:val="24"/>
        </w:rPr>
        <w:t>de l</w:t>
      </w:r>
      <w:r w:rsidR="000A7636" w:rsidRPr="00AE4D59">
        <w:rPr>
          <w:szCs w:val="24"/>
        </w:rPr>
        <w:t>’</w:t>
      </w:r>
      <w:r w:rsidR="00BB4976" w:rsidRPr="00AE4D59">
        <w:rPr>
          <w:szCs w:val="24"/>
        </w:rPr>
        <w:t xml:space="preserve">OP/BP </w:t>
      </w:r>
      <w:r w:rsidR="006336B3" w:rsidRPr="00AE4D59">
        <w:rPr>
          <w:szCs w:val="24"/>
        </w:rPr>
        <w:t>8.00 (</w:t>
      </w:r>
      <w:r w:rsidR="00AC2C32" w:rsidRPr="00AE4D59">
        <w:rPr>
          <w:szCs w:val="24"/>
        </w:rPr>
        <w:t xml:space="preserve">intervention rapide en cas de crise </w:t>
      </w:r>
      <w:r w:rsidR="00BB4976" w:rsidRPr="00AE4D59">
        <w:rPr>
          <w:szCs w:val="24"/>
        </w:rPr>
        <w:t>et</w:t>
      </w:r>
      <w:r w:rsidR="00AC2C32" w:rsidRPr="00AE4D59">
        <w:rPr>
          <w:szCs w:val="24"/>
        </w:rPr>
        <w:t xml:space="preserve"> de situation d</w:t>
      </w:r>
      <w:r w:rsidR="000A7636" w:rsidRPr="00AE4D59">
        <w:rPr>
          <w:szCs w:val="24"/>
        </w:rPr>
        <w:t>’</w:t>
      </w:r>
      <w:r w:rsidR="00AC2C32" w:rsidRPr="00AE4D59">
        <w:rPr>
          <w:szCs w:val="24"/>
        </w:rPr>
        <w:t xml:space="preserve">urgence) en réponse </w:t>
      </w:r>
      <w:r w:rsidR="00BB4976" w:rsidRPr="00AE4D59">
        <w:rPr>
          <w:szCs w:val="24"/>
        </w:rPr>
        <w:t>aux effets</w:t>
      </w:r>
      <w:r w:rsidR="00AC2C32" w:rsidRPr="00AE4D59">
        <w:rPr>
          <w:szCs w:val="24"/>
        </w:rPr>
        <w:t xml:space="preserve"> du</w:t>
      </w:r>
      <w:r w:rsidR="0012204A" w:rsidRPr="00AE4D59">
        <w:rPr>
          <w:szCs w:val="24"/>
        </w:rPr>
        <w:t xml:space="preserve"> séisme de janvier 2010</w:t>
      </w:r>
      <w:r w:rsidR="006336B3" w:rsidRPr="00AE4D59">
        <w:rPr>
          <w:szCs w:val="24"/>
        </w:rPr>
        <w:t xml:space="preserve"> </w:t>
      </w:r>
      <w:r w:rsidR="00AC2C32" w:rsidRPr="00AE4D59">
        <w:rPr>
          <w:szCs w:val="24"/>
        </w:rPr>
        <w:t>et aux dégâts causés par l</w:t>
      </w:r>
      <w:r w:rsidR="000A7636" w:rsidRPr="00AE4D59">
        <w:rPr>
          <w:szCs w:val="24"/>
        </w:rPr>
        <w:t>’</w:t>
      </w:r>
      <w:r w:rsidR="00AC2C32" w:rsidRPr="00AE4D59">
        <w:rPr>
          <w:szCs w:val="24"/>
        </w:rPr>
        <w:t>ouragan</w:t>
      </w:r>
      <w:r w:rsidR="006336B3" w:rsidRPr="00AE4D59">
        <w:rPr>
          <w:szCs w:val="24"/>
        </w:rPr>
        <w:t xml:space="preserve"> Tomas </w:t>
      </w:r>
      <w:r w:rsidR="00AC2C32" w:rsidRPr="00AE4D59">
        <w:rPr>
          <w:szCs w:val="24"/>
        </w:rPr>
        <w:t>en novembre</w:t>
      </w:r>
      <w:r w:rsidR="006336B3" w:rsidRPr="00AE4D59">
        <w:rPr>
          <w:szCs w:val="24"/>
        </w:rPr>
        <w:t xml:space="preserve"> 2010.</w:t>
      </w:r>
      <w:r w:rsidR="00FF2FE9" w:rsidRPr="00AE4D59">
        <w:rPr>
          <w:szCs w:val="24"/>
        </w:rPr>
        <w:t xml:space="preserve"> </w:t>
      </w:r>
      <w:r w:rsidRPr="00AE4D59">
        <w:rPr>
          <w:szCs w:val="24"/>
        </w:rPr>
        <w:t>Le projet proposé</w:t>
      </w:r>
      <w:r w:rsidR="006336B3" w:rsidRPr="00AE4D59">
        <w:rPr>
          <w:szCs w:val="24"/>
        </w:rPr>
        <w:t xml:space="preserve"> </w:t>
      </w:r>
      <w:r w:rsidR="00AC2C32" w:rsidRPr="00AE4D59">
        <w:rPr>
          <w:szCs w:val="24"/>
        </w:rPr>
        <w:t>est entièrement aligné sur la stratégie d</w:t>
      </w:r>
      <w:r w:rsidR="000A7636" w:rsidRPr="00AE4D59">
        <w:rPr>
          <w:szCs w:val="24"/>
        </w:rPr>
        <w:t>’</w:t>
      </w:r>
      <w:r w:rsidR="00AC2C32" w:rsidRPr="00AE4D59">
        <w:rPr>
          <w:szCs w:val="24"/>
        </w:rPr>
        <w:t>intervention du</w:t>
      </w:r>
      <w:r w:rsidR="00EE5A5B" w:rsidRPr="00AE4D59">
        <w:rPr>
          <w:szCs w:val="24"/>
        </w:rPr>
        <w:t xml:space="preserve"> </w:t>
      </w:r>
      <w:r w:rsidR="00F15A62" w:rsidRPr="00AE4D59">
        <w:rPr>
          <w:szCs w:val="24"/>
        </w:rPr>
        <w:t>Gouvernement haïtie</w:t>
      </w:r>
      <w:r w:rsidR="00AC2C32" w:rsidRPr="00AE4D59">
        <w:rPr>
          <w:szCs w:val="24"/>
        </w:rPr>
        <w:t xml:space="preserve">n et la </w:t>
      </w:r>
      <w:r w:rsidR="00BB4976" w:rsidRPr="00AE4D59">
        <w:rPr>
          <w:szCs w:val="24"/>
        </w:rPr>
        <w:t xml:space="preserve">Note de stratégie </w:t>
      </w:r>
      <w:r w:rsidR="00AC2C32" w:rsidRPr="00AE4D59">
        <w:rPr>
          <w:szCs w:val="24"/>
        </w:rPr>
        <w:t>intérimaire rela</w:t>
      </w:r>
      <w:r w:rsidR="00C55EB0" w:rsidRPr="00AE4D59">
        <w:rPr>
          <w:szCs w:val="24"/>
        </w:rPr>
        <w:t>t</w:t>
      </w:r>
      <w:r w:rsidR="00AC2C32" w:rsidRPr="00AE4D59">
        <w:rPr>
          <w:szCs w:val="24"/>
        </w:rPr>
        <w:t>ive aux exercices 12-13 du Groupe de la Banque mondiale pour la</w:t>
      </w:r>
      <w:r w:rsidR="00A52E45" w:rsidRPr="00AE4D59">
        <w:rPr>
          <w:rFonts w:ascii="Tms Rmn" w:hAnsi="Tms Rmn" w:cs="Tms Rmn"/>
        </w:rPr>
        <w:t xml:space="preserve"> </w:t>
      </w:r>
      <w:r w:rsidR="00DC02D6" w:rsidRPr="00AE4D59">
        <w:rPr>
          <w:rFonts w:ascii="Tms Rmn" w:hAnsi="Tms Rmn" w:cs="Tms Rmn"/>
        </w:rPr>
        <w:t>République d</w:t>
      </w:r>
      <w:r w:rsidR="000A7636" w:rsidRPr="00AE4D59">
        <w:rPr>
          <w:rFonts w:ascii="Tms Rmn" w:hAnsi="Tms Rmn" w:cs="Tms Rmn"/>
        </w:rPr>
        <w:t>’</w:t>
      </w:r>
      <w:r w:rsidR="00DC02D6" w:rsidRPr="00AE4D59">
        <w:rPr>
          <w:rFonts w:ascii="Tms Rmn" w:hAnsi="Tms Rmn" w:cs="Tms Rmn"/>
        </w:rPr>
        <w:t>Haïti</w:t>
      </w:r>
      <w:r w:rsidR="00AC2C32" w:rsidRPr="00AE4D59">
        <w:rPr>
          <w:rFonts w:ascii="Tms Rmn" w:hAnsi="Tms Rmn" w:cs="Tms Rmn"/>
        </w:rPr>
        <w:t>, objet du rapport n</w:t>
      </w:r>
      <w:r w:rsidR="00AC2C32" w:rsidRPr="00AE4D59">
        <w:rPr>
          <w:rFonts w:ascii="Tms Rmn" w:hAnsi="Tms Rmn" w:cs="Tms Rmn"/>
          <w:vertAlign w:val="superscript"/>
        </w:rPr>
        <w:t>o</w:t>
      </w:r>
      <w:r w:rsidR="00AC2C32" w:rsidRPr="00AE4D59">
        <w:rPr>
          <w:rFonts w:ascii="Tms Rmn" w:hAnsi="Tms Rmn" w:cs="Tms Rmn"/>
        </w:rPr>
        <w:t xml:space="preserve"> 65112-HT, qui sera examinée par les Administrateurs le 1</w:t>
      </w:r>
      <w:r w:rsidR="00AC2C32" w:rsidRPr="00AE4D59">
        <w:rPr>
          <w:rFonts w:ascii="Tms Rmn" w:hAnsi="Tms Rmn" w:cs="Tms Rmn"/>
          <w:vertAlign w:val="superscript"/>
        </w:rPr>
        <w:t>er</w:t>
      </w:r>
      <w:r w:rsidR="00AC2C32" w:rsidRPr="00AE4D59">
        <w:rPr>
          <w:rFonts w:ascii="Tms Rmn" w:hAnsi="Tms Rmn" w:cs="Tms Rmn"/>
        </w:rPr>
        <w:t xml:space="preserve"> décembre 2011.</w:t>
      </w:r>
      <w:r w:rsidR="00FF2FE9" w:rsidRPr="00AE4D59">
        <w:rPr>
          <w:szCs w:val="24"/>
        </w:rPr>
        <w:t xml:space="preserve"> </w:t>
      </w:r>
      <w:r w:rsidR="00AC2C32" w:rsidRPr="00AE4D59">
        <w:rPr>
          <w:szCs w:val="24"/>
        </w:rPr>
        <w:t>Une version rationalisée du</w:t>
      </w:r>
      <w:r w:rsidR="006336B3" w:rsidRPr="00AE4D59">
        <w:rPr>
          <w:szCs w:val="24"/>
        </w:rPr>
        <w:t xml:space="preserve"> </w:t>
      </w:r>
      <w:r w:rsidR="003C68F9" w:rsidRPr="00AE4D59">
        <w:rPr>
          <w:szCs w:val="24"/>
        </w:rPr>
        <w:t>don de redressement d</w:t>
      </w:r>
      <w:r w:rsidR="000A7636" w:rsidRPr="00AE4D59">
        <w:rPr>
          <w:szCs w:val="24"/>
        </w:rPr>
        <w:t>’</w:t>
      </w:r>
      <w:r w:rsidR="003C68F9" w:rsidRPr="00AE4D59">
        <w:rPr>
          <w:szCs w:val="24"/>
        </w:rPr>
        <w:t>urgence</w:t>
      </w:r>
      <w:r w:rsidR="00AC2C32" w:rsidRPr="00AE4D59">
        <w:rPr>
          <w:szCs w:val="24"/>
        </w:rPr>
        <w:t>,</w:t>
      </w:r>
      <w:r w:rsidR="006336B3" w:rsidRPr="00AE4D59">
        <w:rPr>
          <w:szCs w:val="24"/>
        </w:rPr>
        <w:t xml:space="preserve"> </w:t>
      </w:r>
      <w:r w:rsidR="00AC2C32" w:rsidRPr="00AE4D59">
        <w:rPr>
          <w:szCs w:val="24"/>
        </w:rPr>
        <w:t>avec des procédures de réparation simplifiées,</w:t>
      </w:r>
      <w:r w:rsidR="006336B3" w:rsidRPr="00AE4D59">
        <w:rPr>
          <w:szCs w:val="24"/>
        </w:rPr>
        <w:t xml:space="preserve"> </w:t>
      </w:r>
      <w:r w:rsidR="00AC2C32" w:rsidRPr="00AE4D59">
        <w:rPr>
          <w:szCs w:val="24"/>
        </w:rPr>
        <w:t xml:space="preserve">constitue le moyen le plus approprié de satisfaire les besoins continus </w:t>
      </w:r>
      <w:r w:rsidR="00034E40" w:rsidRPr="00AE4D59">
        <w:rPr>
          <w:szCs w:val="24"/>
        </w:rPr>
        <w:t>d</w:t>
      </w:r>
      <w:r w:rsidR="000A7636" w:rsidRPr="00AE4D59">
        <w:rPr>
          <w:szCs w:val="24"/>
        </w:rPr>
        <w:t>’</w:t>
      </w:r>
      <w:r w:rsidR="00034E40" w:rsidRPr="00AE4D59">
        <w:rPr>
          <w:szCs w:val="24"/>
        </w:rPr>
        <w:t>Haïti</w:t>
      </w:r>
      <w:r w:rsidR="006336B3" w:rsidRPr="00AE4D59">
        <w:rPr>
          <w:szCs w:val="24"/>
        </w:rPr>
        <w:t xml:space="preserve"> </w:t>
      </w:r>
      <w:r w:rsidR="00AC2C32" w:rsidRPr="00AE4D59">
        <w:rPr>
          <w:szCs w:val="24"/>
        </w:rPr>
        <w:t>en matière de réduction de la vulnérabilité aux catastrophes naturelles et de renforcement de la capacité d</w:t>
      </w:r>
      <w:r w:rsidR="000A7636" w:rsidRPr="00AE4D59">
        <w:rPr>
          <w:szCs w:val="24"/>
        </w:rPr>
        <w:t>’</w:t>
      </w:r>
      <w:r w:rsidR="00AC2C32" w:rsidRPr="00AE4D59">
        <w:rPr>
          <w:szCs w:val="24"/>
        </w:rPr>
        <w:t>adaptation de</w:t>
      </w:r>
      <w:r w:rsidR="00CA4C89" w:rsidRPr="00AE4D59">
        <w:rPr>
          <w:szCs w:val="24"/>
        </w:rPr>
        <w:t xml:space="preserve">s </w:t>
      </w:r>
      <w:r w:rsidR="00AC2C32" w:rsidRPr="00AE4D59">
        <w:rPr>
          <w:szCs w:val="24"/>
        </w:rPr>
        <w:t>infrastructure</w:t>
      </w:r>
      <w:r w:rsidR="00CA4C89" w:rsidRPr="00AE4D59">
        <w:rPr>
          <w:szCs w:val="24"/>
        </w:rPr>
        <w:t>s</w:t>
      </w:r>
      <w:r w:rsidR="00AC2C32" w:rsidRPr="00AE4D59">
        <w:rPr>
          <w:szCs w:val="24"/>
        </w:rPr>
        <w:t xml:space="preserve"> essentielle</w:t>
      </w:r>
      <w:r w:rsidR="00CA4C89" w:rsidRPr="00AE4D59">
        <w:rPr>
          <w:szCs w:val="24"/>
        </w:rPr>
        <w:t>s</w:t>
      </w:r>
      <w:r w:rsidR="00AC2C32" w:rsidRPr="00AE4D59">
        <w:rPr>
          <w:szCs w:val="24"/>
        </w:rPr>
        <w:t xml:space="preserve"> de transport</w:t>
      </w:r>
      <w:r w:rsidR="008E7C4A" w:rsidRPr="00AE4D59">
        <w:rPr>
          <w:szCs w:val="24"/>
        </w:rPr>
        <w:t>.</w:t>
      </w:r>
    </w:p>
    <w:p w:rsidR="009D47CC" w:rsidRPr="00AE4D59" w:rsidRDefault="009D47CC" w:rsidP="009D47CC">
      <w:pPr>
        <w:pStyle w:val="BankNormal"/>
        <w:spacing w:after="0"/>
        <w:jc w:val="both"/>
        <w:rPr>
          <w:szCs w:val="24"/>
        </w:rPr>
      </w:pPr>
    </w:p>
    <w:p w:rsidR="001E028D" w:rsidRPr="00AE4D59" w:rsidRDefault="008E7C4A" w:rsidP="001E028D">
      <w:pPr>
        <w:pStyle w:val="Heading4"/>
        <w:rPr>
          <w:szCs w:val="24"/>
        </w:rPr>
      </w:pPr>
      <w:r w:rsidRPr="00AE4D59">
        <w:rPr>
          <w:szCs w:val="24"/>
        </w:rPr>
        <w:t>Co</w:t>
      </w:r>
      <w:r w:rsidR="00C55EB0" w:rsidRPr="00AE4D59">
        <w:rPr>
          <w:szCs w:val="24"/>
        </w:rPr>
        <w:t>hérence avec la</w:t>
      </w:r>
      <w:r w:rsidRPr="00AE4D59">
        <w:rPr>
          <w:szCs w:val="24"/>
        </w:rPr>
        <w:t xml:space="preserve"> </w:t>
      </w:r>
      <w:r w:rsidR="00BB4976" w:rsidRPr="00AE4D59">
        <w:rPr>
          <w:szCs w:val="24"/>
        </w:rPr>
        <w:t xml:space="preserve">Note de stratégie </w:t>
      </w:r>
      <w:r w:rsidR="00C55EB0" w:rsidRPr="00AE4D59">
        <w:rPr>
          <w:szCs w:val="24"/>
        </w:rPr>
        <w:t>intérimaire</w:t>
      </w:r>
      <w:r w:rsidR="00A52E45" w:rsidRPr="00AE4D59">
        <w:rPr>
          <w:szCs w:val="24"/>
        </w:rPr>
        <w:t xml:space="preserve"> </w:t>
      </w:r>
      <w:r w:rsidR="00C55EB0" w:rsidRPr="00AE4D59">
        <w:rPr>
          <w:szCs w:val="24"/>
        </w:rPr>
        <w:t>relative aux exercices</w:t>
      </w:r>
      <w:r w:rsidR="00BB4976" w:rsidRPr="00AE4D59">
        <w:rPr>
          <w:szCs w:val="24"/>
        </w:rPr>
        <w:t xml:space="preserve"> </w:t>
      </w:r>
      <w:r w:rsidR="00A52E45" w:rsidRPr="00AE4D59">
        <w:rPr>
          <w:szCs w:val="24"/>
        </w:rPr>
        <w:t>12-13</w:t>
      </w:r>
    </w:p>
    <w:p w:rsidR="00A948F8" w:rsidRPr="00AE4D59" w:rsidRDefault="00C55EB0" w:rsidP="0094343C">
      <w:pPr>
        <w:pStyle w:val="BankNormal"/>
        <w:numPr>
          <w:ilvl w:val="0"/>
          <w:numId w:val="18"/>
        </w:numPr>
        <w:spacing w:after="0"/>
        <w:jc w:val="both"/>
      </w:pPr>
      <w:r w:rsidRPr="00AE4D59">
        <w:t xml:space="preserve">La </w:t>
      </w:r>
      <w:r w:rsidR="0036001E" w:rsidRPr="00AE4D59">
        <w:t>Note de stratégie intérimaire</w:t>
      </w:r>
      <w:r w:rsidR="008E7C4A" w:rsidRPr="00AE4D59">
        <w:t xml:space="preserve"> </w:t>
      </w:r>
      <w:r w:rsidRPr="00AE4D59">
        <w:t>proposée sera présentée au</w:t>
      </w:r>
      <w:r w:rsidR="008E7C4A" w:rsidRPr="00AE4D59">
        <w:t xml:space="preserve"> </w:t>
      </w:r>
      <w:r w:rsidRPr="00AE4D59">
        <w:t>Conseil</w:t>
      </w:r>
      <w:r w:rsidR="008E7C4A" w:rsidRPr="00AE4D59">
        <w:t xml:space="preserve"> </w:t>
      </w:r>
      <w:r w:rsidRPr="00AE4D59">
        <w:rPr>
          <w:rFonts w:ascii="Tms Rmn" w:hAnsi="Tms Rmn" w:cs="Tms Rmn"/>
        </w:rPr>
        <w:t>le 1</w:t>
      </w:r>
      <w:r w:rsidRPr="00AE4D59">
        <w:rPr>
          <w:rFonts w:ascii="Tms Rmn" w:hAnsi="Tms Rmn" w:cs="Tms Rmn"/>
          <w:vertAlign w:val="superscript"/>
        </w:rPr>
        <w:t>er</w:t>
      </w:r>
      <w:r w:rsidRPr="00AE4D59">
        <w:rPr>
          <w:rFonts w:ascii="Tms Rmn" w:hAnsi="Tms Rmn" w:cs="Tms Rmn"/>
        </w:rPr>
        <w:t xml:space="preserve"> décembre 2011, en même temps que le présent projet ainsi que des projets </w:t>
      </w:r>
      <w:r w:rsidR="001B09CB" w:rsidRPr="00AE4D59">
        <w:rPr>
          <w:rFonts w:ascii="Tms Rmn" w:hAnsi="Tms Rmn" w:cs="Tms Rmn"/>
        </w:rPr>
        <w:t xml:space="preserve">portant sur </w:t>
      </w:r>
      <w:r w:rsidRPr="00AE4D59">
        <w:rPr>
          <w:rFonts w:ascii="Tms Rmn" w:hAnsi="Tms Rmn" w:cs="Tms Rmn"/>
        </w:rPr>
        <w:t>l</w:t>
      </w:r>
      <w:r w:rsidR="000A7636" w:rsidRPr="00AE4D59">
        <w:rPr>
          <w:rFonts w:ascii="Tms Rmn" w:hAnsi="Tms Rmn" w:cs="Tms Rmn"/>
        </w:rPr>
        <w:t>’</w:t>
      </w:r>
      <w:r w:rsidRPr="00AE4D59">
        <w:rPr>
          <w:rFonts w:ascii="Tms Rmn" w:hAnsi="Tms Rmn" w:cs="Tms Rmn"/>
        </w:rPr>
        <w:t>éducation et l</w:t>
      </w:r>
      <w:r w:rsidR="000A7636" w:rsidRPr="00AE4D59">
        <w:rPr>
          <w:rFonts w:ascii="Tms Rmn" w:hAnsi="Tms Rmn" w:cs="Tms Rmn"/>
        </w:rPr>
        <w:t>’</w:t>
      </w:r>
      <w:r w:rsidRPr="00AE4D59">
        <w:rPr>
          <w:rFonts w:ascii="Tms Rmn" w:hAnsi="Tms Rmn" w:cs="Tms Rmn"/>
        </w:rPr>
        <w:t>agriculture</w:t>
      </w:r>
      <w:r w:rsidR="008E7C4A" w:rsidRPr="00AE4D59">
        <w:t xml:space="preserve">, </w:t>
      </w:r>
      <w:r w:rsidRPr="00AE4D59">
        <w:t xml:space="preserve">pour un investissement </w:t>
      </w:r>
      <w:r w:rsidRPr="00AE4D59">
        <w:rPr>
          <w:szCs w:val="24"/>
        </w:rPr>
        <w:t xml:space="preserve">total de </w:t>
      </w:r>
      <w:r w:rsidR="008E7C4A" w:rsidRPr="00AE4D59">
        <w:rPr>
          <w:szCs w:val="24"/>
        </w:rPr>
        <w:t xml:space="preserve">170 </w:t>
      </w:r>
      <w:r w:rsidR="00D5375B" w:rsidRPr="00AE4D59">
        <w:rPr>
          <w:szCs w:val="24"/>
        </w:rPr>
        <w:t>millions de dollars</w:t>
      </w:r>
      <w:r w:rsidR="008E7C4A" w:rsidRPr="00AE4D59">
        <w:rPr>
          <w:szCs w:val="24"/>
        </w:rPr>
        <w:t xml:space="preserve"> </w:t>
      </w:r>
      <w:r w:rsidRPr="00AE4D59">
        <w:rPr>
          <w:szCs w:val="24"/>
        </w:rPr>
        <w:t>de l</w:t>
      </w:r>
      <w:r w:rsidR="000A7636" w:rsidRPr="00AE4D59">
        <w:rPr>
          <w:szCs w:val="24"/>
        </w:rPr>
        <w:t>’</w:t>
      </w:r>
      <w:r w:rsidR="008E7C4A" w:rsidRPr="00AE4D59">
        <w:rPr>
          <w:szCs w:val="24"/>
        </w:rPr>
        <w:t>IDA (</w:t>
      </w:r>
      <w:r w:rsidRPr="00AE4D59">
        <w:rPr>
          <w:szCs w:val="24"/>
        </w:rPr>
        <w:t>et</w:t>
      </w:r>
      <w:r w:rsidR="008E7C4A" w:rsidRPr="00AE4D59">
        <w:rPr>
          <w:szCs w:val="24"/>
        </w:rPr>
        <w:t xml:space="preserve"> 10 </w:t>
      </w:r>
      <w:r w:rsidR="00D5375B" w:rsidRPr="00AE4D59">
        <w:rPr>
          <w:szCs w:val="24"/>
        </w:rPr>
        <w:t>millions de dollars</w:t>
      </w:r>
      <w:r w:rsidR="008E7C4A" w:rsidRPr="00AE4D59">
        <w:rPr>
          <w:szCs w:val="24"/>
        </w:rPr>
        <w:t xml:space="preserve"> </w:t>
      </w:r>
      <w:r w:rsidRPr="00AE4D59">
        <w:rPr>
          <w:szCs w:val="24"/>
        </w:rPr>
        <w:t xml:space="preserve">du fonds fiduciaire du </w:t>
      </w:r>
      <w:r w:rsidRPr="00AE4D59">
        <w:rPr>
          <w:rStyle w:val="f121"/>
          <w:color w:val="auto"/>
          <w:sz w:val="24"/>
          <w:szCs w:val="24"/>
        </w:rPr>
        <w:t>Programme mondial pour l</w:t>
      </w:r>
      <w:r w:rsidR="000A7636" w:rsidRPr="00AE4D59">
        <w:rPr>
          <w:rStyle w:val="f121"/>
          <w:color w:val="auto"/>
          <w:sz w:val="24"/>
          <w:szCs w:val="24"/>
        </w:rPr>
        <w:t>’</w:t>
      </w:r>
      <w:r w:rsidRPr="00AE4D59">
        <w:rPr>
          <w:rStyle w:val="f121"/>
          <w:color w:val="auto"/>
          <w:sz w:val="24"/>
          <w:szCs w:val="24"/>
        </w:rPr>
        <w:t>agriculture et la sécurité alimentaire)</w:t>
      </w:r>
      <w:r w:rsidR="008E7C4A" w:rsidRPr="00AE4D59">
        <w:t>.</w:t>
      </w:r>
    </w:p>
    <w:p w:rsidR="0094343C" w:rsidRPr="00AE4D59" w:rsidRDefault="0094343C" w:rsidP="0094343C">
      <w:pPr>
        <w:pStyle w:val="BankNormal"/>
        <w:spacing w:after="0"/>
        <w:jc w:val="both"/>
      </w:pPr>
    </w:p>
    <w:p w:rsidR="00A948F8" w:rsidRPr="00AE4D59" w:rsidRDefault="00C55EB0" w:rsidP="0094343C">
      <w:pPr>
        <w:pStyle w:val="BankNormal"/>
        <w:numPr>
          <w:ilvl w:val="0"/>
          <w:numId w:val="18"/>
        </w:numPr>
        <w:spacing w:after="0"/>
        <w:jc w:val="both"/>
      </w:pPr>
      <w:r w:rsidRPr="00AE4D59">
        <w:t>L</w:t>
      </w:r>
      <w:r w:rsidR="00C54C74" w:rsidRPr="00AE4D59">
        <w:t>a</w:t>
      </w:r>
      <w:r w:rsidRPr="00AE4D59">
        <w:t xml:space="preserve"> Stratégie intérimaire</w:t>
      </w:r>
      <w:r w:rsidR="00C54C74" w:rsidRPr="00AE4D59">
        <w:t xml:space="preserve"> a pour</w:t>
      </w:r>
      <w:r w:rsidRPr="00AE4D59">
        <w:t xml:space="preserve"> </w:t>
      </w:r>
      <w:r w:rsidR="00C54C74" w:rsidRPr="00AE4D59">
        <w:t>objectif prioritaire d</w:t>
      </w:r>
      <w:r w:rsidR="000A7636" w:rsidRPr="00AE4D59">
        <w:t>’</w:t>
      </w:r>
      <w:r w:rsidRPr="00AE4D59">
        <w:t xml:space="preserve">aider </w:t>
      </w:r>
      <w:r w:rsidR="00EE5A5B" w:rsidRPr="00AE4D59">
        <w:t xml:space="preserve">le </w:t>
      </w:r>
      <w:r w:rsidR="00F15A62" w:rsidRPr="00AE4D59">
        <w:t>Gouvernement haïtien</w:t>
      </w:r>
      <w:r w:rsidRPr="00AE4D59">
        <w:t xml:space="preserve"> à mettre en œuvre </w:t>
      </w:r>
      <w:r w:rsidR="00C54C74" w:rsidRPr="00AE4D59">
        <w:t>une reconstruction durable après le séisme</w:t>
      </w:r>
      <w:r w:rsidR="008E7C4A" w:rsidRPr="00AE4D59">
        <w:t>.</w:t>
      </w:r>
      <w:r w:rsidR="00FF2FE9" w:rsidRPr="00AE4D59">
        <w:t xml:space="preserve"> </w:t>
      </w:r>
      <w:r w:rsidR="00C54C74" w:rsidRPr="00AE4D59">
        <w:t>Elle vise quatre objectifs stratégiques</w:t>
      </w:r>
      <w:r w:rsidR="00E1344C" w:rsidRPr="00AE4D59">
        <w:t xml:space="preserve"> :</w:t>
      </w:r>
      <w:r w:rsidR="00FF2FE9" w:rsidRPr="00AE4D59">
        <w:t xml:space="preserve"> </w:t>
      </w:r>
      <w:r w:rsidR="00034E40" w:rsidRPr="00AE4D59">
        <w:t>i</w:t>
      </w:r>
      <w:r w:rsidR="008E7C4A" w:rsidRPr="00AE4D59">
        <w:t xml:space="preserve">) </w:t>
      </w:r>
      <w:r w:rsidR="00C54C74" w:rsidRPr="00AE4D59">
        <w:t>réduire la vulnérabilité</w:t>
      </w:r>
      <w:r w:rsidR="008E7C4A" w:rsidRPr="00AE4D59">
        <w:t xml:space="preserve"> </w:t>
      </w:r>
      <w:r w:rsidR="00034E40" w:rsidRPr="00AE4D59">
        <w:t>d</w:t>
      </w:r>
      <w:r w:rsidR="000A7636" w:rsidRPr="00AE4D59">
        <w:t>’</w:t>
      </w:r>
      <w:r w:rsidR="00034E40" w:rsidRPr="00AE4D59">
        <w:t>Haïti</w:t>
      </w:r>
      <w:r w:rsidR="00C54C74" w:rsidRPr="00AE4D59">
        <w:t xml:space="preserve"> aux catastrophes et au</w:t>
      </w:r>
      <w:r w:rsidR="001B09CB" w:rsidRPr="00AE4D59">
        <w:t>x crises</w:t>
      </w:r>
      <w:r w:rsidR="00C54C74" w:rsidRPr="00AE4D59">
        <w:t xml:space="preserve"> et renforcer sa capacité d</w:t>
      </w:r>
      <w:r w:rsidR="000A7636" w:rsidRPr="00AE4D59">
        <w:t>’</w:t>
      </w:r>
      <w:r w:rsidR="00C54C74" w:rsidRPr="00AE4D59">
        <w:t>adaptation aux chocs</w:t>
      </w:r>
      <w:r w:rsidR="008E7C4A" w:rsidRPr="00AE4D59">
        <w:t xml:space="preserve">, </w:t>
      </w:r>
      <w:r w:rsidR="00034E40" w:rsidRPr="00AE4D59">
        <w:t>i</w:t>
      </w:r>
      <w:r w:rsidR="008E7C4A" w:rsidRPr="00AE4D59">
        <w:t xml:space="preserve">i) </w:t>
      </w:r>
      <w:r w:rsidR="00C54C74" w:rsidRPr="00AE4D59">
        <w:t>assurer une reconstruction durable des principales infrastructures</w:t>
      </w:r>
      <w:r w:rsidR="008E7C4A" w:rsidRPr="00AE4D59">
        <w:t xml:space="preserve">, </w:t>
      </w:r>
      <w:r w:rsidR="00034E40" w:rsidRPr="00AE4D59">
        <w:t>i</w:t>
      </w:r>
      <w:r w:rsidR="008E7C4A" w:rsidRPr="00AE4D59">
        <w:t xml:space="preserve">ii) </w:t>
      </w:r>
      <w:r w:rsidR="00C54C74" w:rsidRPr="00AE4D59">
        <w:t>renforcer les capacités humaines</w:t>
      </w:r>
      <w:r w:rsidR="008E7C4A" w:rsidRPr="00AE4D59">
        <w:t xml:space="preserve"> </w:t>
      </w:r>
      <w:r w:rsidR="00C54C74" w:rsidRPr="00AE4D59">
        <w:t>et</w:t>
      </w:r>
      <w:r w:rsidR="008E7C4A" w:rsidRPr="00AE4D59">
        <w:t xml:space="preserve"> </w:t>
      </w:r>
      <w:r w:rsidR="00034E40" w:rsidRPr="00AE4D59">
        <w:t>i</w:t>
      </w:r>
      <w:r w:rsidR="008E7C4A" w:rsidRPr="00AE4D59">
        <w:t xml:space="preserve">v) </w:t>
      </w:r>
      <w:r w:rsidR="00C54C74" w:rsidRPr="00AE4D59">
        <w:t>relancer l</w:t>
      </w:r>
      <w:r w:rsidR="000A7636" w:rsidRPr="00AE4D59">
        <w:t>’</w:t>
      </w:r>
      <w:r w:rsidR="00C54C74" w:rsidRPr="00AE4D59">
        <w:t>économie</w:t>
      </w:r>
      <w:r w:rsidR="008E7C4A" w:rsidRPr="00AE4D59">
        <w:t xml:space="preserve">. </w:t>
      </w:r>
      <w:r w:rsidR="00C54C74" w:rsidRPr="00AE4D59">
        <w:t>Le renforcement de la gouvernance et des capacités dans l</w:t>
      </w:r>
      <w:r w:rsidR="000A7636" w:rsidRPr="00AE4D59">
        <w:t>’</w:t>
      </w:r>
      <w:r w:rsidR="00C54C74" w:rsidRPr="00AE4D59">
        <w:t xml:space="preserve">optique de la reconstruction </w:t>
      </w:r>
      <w:r w:rsidR="00AC549E" w:rsidRPr="00AE4D59">
        <w:t>constitue</w:t>
      </w:r>
      <w:r w:rsidR="00C54C74" w:rsidRPr="00AE4D59">
        <w:t>ra son seul thème transsectoriel</w:t>
      </w:r>
      <w:r w:rsidR="008E7C4A" w:rsidRPr="00AE4D59">
        <w:t xml:space="preserve">, </w:t>
      </w:r>
      <w:r w:rsidR="00C54C74" w:rsidRPr="00AE4D59">
        <w:t xml:space="preserve">qui </w:t>
      </w:r>
      <w:r w:rsidR="00F12E15" w:rsidRPr="00AE4D59">
        <w:t xml:space="preserve">sera omniprésent </w:t>
      </w:r>
      <w:r w:rsidR="00C54C74" w:rsidRPr="00AE4D59">
        <w:t>dans tou</w:t>
      </w:r>
      <w:r w:rsidR="001B09CB" w:rsidRPr="00AE4D59">
        <w:t>t</w:t>
      </w:r>
      <w:r w:rsidR="00F12E15" w:rsidRPr="00AE4D59">
        <w:t>e</w:t>
      </w:r>
      <w:r w:rsidR="00C54C74" w:rsidRPr="00AE4D59">
        <w:t>s les opérations et déterminera le contenu</w:t>
      </w:r>
      <w:r w:rsidR="00F12E15" w:rsidRPr="00AE4D59">
        <w:t xml:space="preserve"> des opérations d</w:t>
      </w:r>
      <w:r w:rsidR="000A7636" w:rsidRPr="00AE4D59">
        <w:t>’</w:t>
      </w:r>
      <w:r w:rsidR="00F12E15" w:rsidRPr="00AE4D59">
        <w:t>appui budgétaire</w:t>
      </w:r>
      <w:r w:rsidR="008E7C4A" w:rsidRPr="00AE4D59">
        <w:t xml:space="preserve">. </w:t>
      </w:r>
    </w:p>
    <w:p w:rsidR="0094343C" w:rsidRPr="00AE4D59" w:rsidRDefault="0094343C" w:rsidP="0094343C">
      <w:pPr>
        <w:pStyle w:val="ListParagraph"/>
      </w:pPr>
    </w:p>
    <w:p w:rsidR="006336B3" w:rsidRPr="00AE4D59" w:rsidRDefault="006336B3" w:rsidP="006336B3">
      <w:pPr>
        <w:pStyle w:val="BankNormal"/>
        <w:spacing w:after="0"/>
        <w:ind w:left="1080"/>
        <w:jc w:val="both"/>
        <w:rPr>
          <w:szCs w:val="24"/>
        </w:rPr>
      </w:pPr>
    </w:p>
    <w:p w:rsidR="006336B3" w:rsidRPr="00AE4D59" w:rsidRDefault="00836510" w:rsidP="00F93A48">
      <w:pPr>
        <w:pStyle w:val="BankNormal"/>
        <w:numPr>
          <w:ilvl w:val="0"/>
          <w:numId w:val="18"/>
        </w:numPr>
        <w:spacing w:after="0"/>
        <w:jc w:val="both"/>
        <w:rPr>
          <w:szCs w:val="24"/>
        </w:rPr>
      </w:pPr>
      <w:r w:rsidRPr="00AE4D59">
        <w:rPr>
          <w:szCs w:val="24"/>
        </w:rPr>
        <w:lastRenderedPageBreak/>
        <w:t>Le projet proposé</w:t>
      </w:r>
      <w:r w:rsidR="008E7C4A" w:rsidRPr="00AE4D59">
        <w:rPr>
          <w:szCs w:val="24"/>
        </w:rPr>
        <w:t xml:space="preserve"> </w:t>
      </w:r>
      <w:r w:rsidR="00F12E15" w:rsidRPr="00AE4D59">
        <w:rPr>
          <w:szCs w:val="24"/>
        </w:rPr>
        <w:t>jouera un rôle essentiel dans la réalisation des objectifs de la</w:t>
      </w:r>
      <w:r w:rsidR="008E7C4A" w:rsidRPr="00AE4D59">
        <w:rPr>
          <w:szCs w:val="24"/>
        </w:rPr>
        <w:t xml:space="preserve"> </w:t>
      </w:r>
      <w:r w:rsidR="0036001E" w:rsidRPr="00AE4D59">
        <w:rPr>
          <w:szCs w:val="24"/>
        </w:rPr>
        <w:t>Note de stratégie intérimaire</w:t>
      </w:r>
      <w:r w:rsidR="008E7C4A" w:rsidRPr="00AE4D59">
        <w:rPr>
          <w:szCs w:val="24"/>
        </w:rPr>
        <w:t xml:space="preserve"> </w:t>
      </w:r>
      <w:r w:rsidR="001B09CB" w:rsidRPr="00AE4D59">
        <w:rPr>
          <w:szCs w:val="24"/>
        </w:rPr>
        <w:t xml:space="preserve">liés aux </w:t>
      </w:r>
      <w:r w:rsidR="00F12E15" w:rsidRPr="00AE4D59">
        <w:rPr>
          <w:szCs w:val="24"/>
        </w:rPr>
        <w:t>premier et deuxième objectifs stratégiques, en renforçant la capacité</w:t>
      </w:r>
      <w:r w:rsidR="008E7C4A" w:rsidRPr="00AE4D59">
        <w:rPr>
          <w:szCs w:val="24"/>
        </w:rPr>
        <w:t xml:space="preserve"> </w:t>
      </w:r>
      <w:r w:rsidR="00034E40" w:rsidRPr="00AE4D59">
        <w:rPr>
          <w:szCs w:val="24"/>
        </w:rPr>
        <w:t>d</w:t>
      </w:r>
      <w:r w:rsidR="000A7636" w:rsidRPr="00AE4D59">
        <w:rPr>
          <w:szCs w:val="24"/>
        </w:rPr>
        <w:t>’</w:t>
      </w:r>
      <w:r w:rsidR="00034E40" w:rsidRPr="00AE4D59">
        <w:rPr>
          <w:szCs w:val="24"/>
        </w:rPr>
        <w:t>Haïti</w:t>
      </w:r>
      <w:r w:rsidR="008E7C4A" w:rsidRPr="00AE4D59">
        <w:rPr>
          <w:szCs w:val="24"/>
        </w:rPr>
        <w:t xml:space="preserve"> </w:t>
      </w:r>
      <w:r w:rsidR="00F12E15" w:rsidRPr="00AE4D59">
        <w:rPr>
          <w:szCs w:val="24"/>
        </w:rPr>
        <w:t xml:space="preserve">de faire face aux </w:t>
      </w:r>
      <w:r w:rsidR="001B09CB" w:rsidRPr="00AE4D59">
        <w:rPr>
          <w:szCs w:val="24"/>
        </w:rPr>
        <w:t xml:space="preserve">effets des </w:t>
      </w:r>
      <w:r w:rsidR="00F12E15" w:rsidRPr="00AE4D59">
        <w:rPr>
          <w:szCs w:val="24"/>
        </w:rPr>
        <w:t xml:space="preserve">phénomènes naturels défavorables ainsi que de </w:t>
      </w:r>
      <w:r w:rsidR="001B09CB" w:rsidRPr="00AE4D59">
        <w:rPr>
          <w:szCs w:val="24"/>
        </w:rPr>
        <w:t xml:space="preserve">les </w:t>
      </w:r>
      <w:r w:rsidR="00F12E15" w:rsidRPr="00AE4D59">
        <w:rPr>
          <w:szCs w:val="24"/>
        </w:rPr>
        <w:t xml:space="preserve">gérer et de </w:t>
      </w:r>
      <w:r w:rsidR="001B09CB" w:rsidRPr="00AE4D59">
        <w:rPr>
          <w:szCs w:val="24"/>
        </w:rPr>
        <w:t xml:space="preserve">les </w:t>
      </w:r>
      <w:r w:rsidR="00AC549E" w:rsidRPr="00AE4D59">
        <w:rPr>
          <w:szCs w:val="24"/>
        </w:rPr>
        <w:t>atténuer</w:t>
      </w:r>
      <w:r w:rsidR="001B09CB" w:rsidRPr="00AE4D59">
        <w:rPr>
          <w:szCs w:val="24"/>
        </w:rPr>
        <w:t>,</w:t>
      </w:r>
      <w:r w:rsidR="008E7C4A" w:rsidRPr="00AE4D59">
        <w:rPr>
          <w:szCs w:val="24"/>
        </w:rPr>
        <w:t xml:space="preserve"> </w:t>
      </w:r>
      <w:r w:rsidR="00F12E15" w:rsidRPr="00AE4D59">
        <w:rPr>
          <w:szCs w:val="24"/>
        </w:rPr>
        <w:t xml:space="preserve">en </w:t>
      </w:r>
      <w:r w:rsidR="00CA4C89" w:rsidRPr="00AE4D59">
        <w:rPr>
          <w:szCs w:val="24"/>
        </w:rPr>
        <w:t>re</w:t>
      </w:r>
      <w:r w:rsidR="001B09CB" w:rsidRPr="00AE4D59">
        <w:rPr>
          <w:szCs w:val="24"/>
        </w:rPr>
        <w:t xml:space="preserve">construisant </w:t>
      </w:r>
      <w:r w:rsidR="00CA4C89" w:rsidRPr="00AE4D59">
        <w:rPr>
          <w:szCs w:val="24"/>
        </w:rPr>
        <w:t xml:space="preserve">les </w:t>
      </w:r>
      <w:r w:rsidR="00F12E15" w:rsidRPr="00AE4D59">
        <w:rPr>
          <w:szCs w:val="24"/>
        </w:rPr>
        <w:t>infrastructure</w:t>
      </w:r>
      <w:r w:rsidR="00CA4C89" w:rsidRPr="00AE4D59">
        <w:rPr>
          <w:szCs w:val="24"/>
        </w:rPr>
        <w:t>s</w:t>
      </w:r>
      <w:r w:rsidR="00F12E15" w:rsidRPr="00AE4D59">
        <w:rPr>
          <w:szCs w:val="24"/>
        </w:rPr>
        <w:t xml:space="preserve"> de transport vulnérable</w:t>
      </w:r>
      <w:r w:rsidR="00CA4C89" w:rsidRPr="00AE4D59">
        <w:rPr>
          <w:szCs w:val="24"/>
        </w:rPr>
        <w:t>s</w:t>
      </w:r>
      <w:r w:rsidR="00F12E15" w:rsidRPr="00AE4D59">
        <w:rPr>
          <w:szCs w:val="24"/>
        </w:rPr>
        <w:t xml:space="preserve"> et essentielle</w:t>
      </w:r>
      <w:r w:rsidR="00CA4C89" w:rsidRPr="00AE4D59">
        <w:rPr>
          <w:szCs w:val="24"/>
        </w:rPr>
        <w:t>s</w:t>
      </w:r>
      <w:r w:rsidR="00F93A48" w:rsidRPr="00AE4D59">
        <w:rPr>
          <w:szCs w:val="24"/>
        </w:rPr>
        <w:t xml:space="preserve"> </w:t>
      </w:r>
      <w:r w:rsidR="00CA4C89" w:rsidRPr="00AE4D59">
        <w:rPr>
          <w:szCs w:val="24"/>
        </w:rPr>
        <w:t>qui ont</w:t>
      </w:r>
      <w:r w:rsidR="00F12E15" w:rsidRPr="00AE4D59">
        <w:rPr>
          <w:szCs w:val="24"/>
        </w:rPr>
        <w:t xml:space="preserve"> été détruite</w:t>
      </w:r>
      <w:r w:rsidR="00CA4C89" w:rsidRPr="00AE4D59">
        <w:rPr>
          <w:szCs w:val="24"/>
        </w:rPr>
        <w:t>s</w:t>
      </w:r>
      <w:r w:rsidR="00F12E15" w:rsidRPr="00AE4D59">
        <w:rPr>
          <w:szCs w:val="24"/>
        </w:rPr>
        <w:t xml:space="preserve"> par le séisme de janvier</w:t>
      </w:r>
      <w:r w:rsidR="008E7C4A" w:rsidRPr="00AE4D59">
        <w:rPr>
          <w:szCs w:val="24"/>
        </w:rPr>
        <w:t xml:space="preserve"> 2010</w:t>
      </w:r>
      <w:r w:rsidR="00F12E15" w:rsidRPr="00AE4D59">
        <w:rPr>
          <w:szCs w:val="24"/>
        </w:rPr>
        <w:t xml:space="preserve"> et des phénomènes ultérieurs</w:t>
      </w:r>
      <w:r w:rsidR="008E7C4A" w:rsidRPr="00AE4D59">
        <w:rPr>
          <w:szCs w:val="24"/>
        </w:rPr>
        <w:t>.</w:t>
      </w:r>
      <w:r w:rsidR="00FF2FE9" w:rsidRPr="00AE4D59">
        <w:rPr>
          <w:szCs w:val="24"/>
        </w:rPr>
        <w:t xml:space="preserve"> </w:t>
      </w:r>
      <w:r w:rsidR="001B09CB" w:rsidRPr="00AE4D59">
        <w:rPr>
          <w:szCs w:val="24"/>
        </w:rPr>
        <w:t>En outre, l</w:t>
      </w:r>
      <w:r w:rsidR="00F12E15" w:rsidRPr="00AE4D59">
        <w:rPr>
          <w:szCs w:val="24"/>
        </w:rPr>
        <w:t>e projet contribuera considérablement à l</w:t>
      </w:r>
      <w:r w:rsidR="000A7636" w:rsidRPr="00AE4D59">
        <w:rPr>
          <w:szCs w:val="24"/>
        </w:rPr>
        <w:t>’</w:t>
      </w:r>
      <w:r w:rsidR="00F12E15" w:rsidRPr="00AE4D59">
        <w:rPr>
          <w:szCs w:val="24"/>
        </w:rPr>
        <w:t>objectif transsectoriel d</w:t>
      </w:r>
      <w:r w:rsidR="000A7636" w:rsidRPr="00AE4D59">
        <w:rPr>
          <w:szCs w:val="24"/>
        </w:rPr>
        <w:t>’</w:t>
      </w:r>
      <w:r w:rsidR="00F12E15" w:rsidRPr="00AE4D59">
        <w:rPr>
          <w:szCs w:val="24"/>
        </w:rPr>
        <w:t>amélior</w:t>
      </w:r>
      <w:r w:rsidR="001B09CB" w:rsidRPr="00AE4D59">
        <w:rPr>
          <w:szCs w:val="24"/>
        </w:rPr>
        <w:t>er</w:t>
      </w:r>
      <w:r w:rsidR="00F12E15" w:rsidRPr="00AE4D59">
        <w:rPr>
          <w:szCs w:val="24"/>
        </w:rPr>
        <w:t xml:space="preserve"> la gouvernance et de</w:t>
      </w:r>
      <w:r w:rsidR="00054B6B" w:rsidRPr="00AE4D59">
        <w:rPr>
          <w:szCs w:val="24"/>
        </w:rPr>
        <w:t xml:space="preserve"> </w:t>
      </w:r>
      <w:r w:rsidR="00F12E15" w:rsidRPr="00AE4D59">
        <w:rPr>
          <w:szCs w:val="24"/>
        </w:rPr>
        <w:t>renforce</w:t>
      </w:r>
      <w:r w:rsidR="001B09CB" w:rsidRPr="00AE4D59">
        <w:rPr>
          <w:szCs w:val="24"/>
        </w:rPr>
        <w:t>r l</w:t>
      </w:r>
      <w:r w:rsidR="00F12E15" w:rsidRPr="00AE4D59">
        <w:rPr>
          <w:szCs w:val="24"/>
        </w:rPr>
        <w:t>es capacités à l</w:t>
      </w:r>
      <w:r w:rsidR="000A7636" w:rsidRPr="00AE4D59">
        <w:rPr>
          <w:szCs w:val="24"/>
        </w:rPr>
        <w:t>’</w:t>
      </w:r>
      <w:r w:rsidR="00F12E15" w:rsidRPr="00AE4D59">
        <w:rPr>
          <w:szCs w:val="24"/>
        </w:rPr>
        <w:t>échelle du secteur public</w:t>
      </w:r>
      <w:r w:rsidR="008E7C4A" w:rsidRPr="00AE4D59">
        <w:rPr>
          <w:szCs w:val="24"/>
        </w:rPr>
        <w:t xml:space="preserve"> </w:t>
      </w:r>
      <w:r w:rsidR="001B09CB" w:rsidRPr="00AE4D59">
        <w:rPr>
          <w:szCs w:val="24"/>
        </w:rPr>
        <w:t>h</w:t>
      </w:r>
      <w:r w:rsidR="00034E40" w:rsidRPr="00AE4D59">
        <w:rPr>
          <w:szCs w:val="24"/>
        </w:rPr>
        <w:t>aïti</w:t>
      </w:r>
      <w:r w:rsidR="001B09CB" w:rsidRPr="00AE4D59">
        <w:rPr>
          <w:szCs w:val="24"/>
        </w:rPr>
        <w:t>en</w:t>
      </w:r>
      <w:r w:rsidR="00F12E15" w:rsidRPr="00AE4D59">
        <w:rPr>
          <w:szCs w:val="24"/>
        </w:rPr>
        <w:t>,</w:t>
      </w:r>
      <w:r w:rsidR="008E7C4A" w:rsidRPr="00AE4D59">
        <w:rPr>
          <w:szCs w:val="24"/>
        </w:rPr>
        <w:t xml:space="preserve"> </w:t>
      </w:r>
      <w:r w:rsidR="00034E40" w:rsidRPr="00AE4D59">
        <w:rPr>
          <w:szCs w:val="24"/>
        </w:rPr>
        <w:t>i</w:t>
      </w:r>
      <w:r w:rsidR="008E7C4A" w:rsidRPr="00AE4D59">
        <w:rPr>
          <w:szCs w:val="24"/>
        </w:rPr>
        <w:t xml:space="preserve">) </w:t>
      </w:r>
      <w:r w:rsidR="00F12E15" w:rsidRPr="00AE4D59">
        <w:rPr>
          <w:szCs w:val="24"/>
        </w:rPr>
        <w:t>en renforçant l</w:t>
      </w:r>
      <w:r w:rsidR="00C02F50" w:rsidRPr="00AE4D59">
        <w:rPr>
          <w:szCs w:val="24"/>
        </w:rPr>
        <w:t>a</w:t>
      </w:r>
      <w:r w:rsidR="00F12E15" w:rsidRPr="00AE4D59">
        <w:rPr>
          <w:szCs w:val="24"/>
        </w:rPr>
        <w:t xml:space="preserve"> capacité de planification du gouvernement en vue de réduire les risques</w:t>
      </w:r>
      <w:r w:rsidR="001B09CB" w:rsidRPr="00AE4D59">
        <w:rPr>
          <w:szCs w:val="24"/>
        </w:rPr>
        <w:t>,</w:t>
      </w:r>
      <w:r w:rsidR="00F12E15" w:rsidRPr="00AE4D59">
        <w:rPr>
          <w:szCs w:val="24"/>
        </w:rPr>
        <w:t xml:space="preserve"> ainsi que son aptitude à protéger les populations vulnérables de catastrophes naturelles</w:t>
      </w:r>
      <w:r w:rsidR="008E7C4A" w:rsidRPr="00AE4D59">
        <w:rPr>
          <w:szCs w:val="24"/>
        </w:rPr>
        <w:t xml:space="preserve">, </w:t>
      </w:r>
      <w:r w:rsidR="00F12E15" w:rsidRPr="00AE4D59">
        <w:rPr>
          <w:szCs w:val="24"/>
        </w:rPr>
        <w:t>et</w:t>
      </w:r>
      <w:r w:rsidR="008E7C4A" w:rsidRPr="00AE4D59">
        <w:rPr>
          <w:szCs w:val="24"/>
        </w:rPr>
        <w:t xml:space="preserve"> </w:t>
      </w:r>
      <w:r w:rsidR="00034E40" w:rsidRPr="00AE4D59">
        <w:rPr>
          <w:szCs w:val="24"/>
        </w:rPr>
        <w:t>i</w:t>
      </w:r>
      <w:r w:rsidR="008E7C4A" w:rsidRPr="00AE4D59">
        <w:rPr>
          <w:szCs w:val="24"/>
        </w:rPr>
        <w:t xml:space="preserve">i) </w:t>
      </w:r>
      <w:r w:rsidR="00752B6A" w:rsidRPr="00AE4D59">
        <w:rPr>
          <w:szCs w:val="24"/>
        </w:rPr>
        <w:t>en stimulant la confiance de</w:t>
      </w:r>
      <w:r w:rsidR="00C02F50" w:rsidRPr="00AE4D59">
        <w:rPr>
          <w:szCs w:val="24"/>
        </w:rPr>
        <w:t>s</w:t>
      </w:r>
      <w:r w:rsidR="00752B6A" w:rsidRPr="00AE4D59">
        <w:rPr>
          <w:szCs w:val="24"/>
        </w:rPr>
        <w:t xml:space="preserve"> population</w:t>
      </w:r>
      <w:r w:rsidR="00C02F50" w:rsidRPr="00AE4D59">
        <w:rPr>
          <w:szCs w:val="24"/>
        </w:rPr>
        <w:t>s</w:t>
      </w:r>
      <w:r w:rsidR="00752B6A" w:rsidRPr="00AE4D59">
        <w:rPr>
          <w:szCs w:val="24"/>
        </w:rPr>
        <w:t xml:space="preserve"> envers les Services de protection civile de l</w:t>
      </w:r>
      <w:r w:rsidR="000A7636" w:rsidRPr="00AE4D59">
        <w:rPr>
          <w:szCs w:val="24"/>
        </w:rPr>
        <w:t>’</w:t>
      </w:r>
      <w:r w:rsidR="00752B6A" w:rsidRPr="00AE4D59">
        <w:rPr>
          <w:szCs w:val="24"/>
        </w:rPr>
        <w:t>État</w:t>
      </w:r>
      <w:r w:rsidR="008E7C4A" w:rsidRPr="00AE4D59">
        <w:rPr>
          <w:szCs w:val="24"/>
        </w:rPr>
        <w:t xml:space="preserve"> </w:t>
      </w:r>
      <w:r w:rsidR="00752B6A" w:rsidRPr="00AE4D59">
        <w:rPr>
          <w:szCs w:val="24"/>
        </w:rPr>
        <w:t xml:space="preserve">et en finançant des améliorations des infrastructures </w:t>
      </w:r>
      <w:r w:rsidR="00BB43C6" w:rsidRPr="00AE4D59">
        <w:rPr>
          <w:szCs w:val="24"/>
        </w:rPr>
        <w:t>susceptibles de procurer des avantages immédiats aux populations vulnérables</w:t>
      </w:r>
      <w:r w:rsidR="008E7C4A" w:rsidRPr="00AE4D59">
        <w:rPr>
          <w:szCs w:val="24"/>
        </w:rPr>
        <w:t>.</w:t>
      </w:r>
      <w:r w:rsidR="00FF2FE9" w:rsidRPr="00AE4D59">
        <w:rPr>
          <w:szCs w:val="24"/>
        </w:rPr>
        <w:t xml:space="preserve"> </w:t>
      </w:r>
    </w:p>
    <w:p w:rsidR="001E028D" w:rsidRPr="00AE4D59" w:rsidRDefault="001E028D" w:rsidP="001E028D">
      <w:pPr>
        <w:pStyle w:val="NoSpacing"/>
        <w:jc w:val="both"/>
        <w:rPr>
          <w:rFonts w:ascii="Times New Roman" w:hAnsi="Times New Roman"/>
          <w:sz w:val="24"/>
          <w:szCs w:val="24"/>
        </w:rPr>
      </w:pPr>
    </w:p>
    <w:p w:rsidR="001E028D" w:rsidRPr="00AE4D59" w:rsidRDefault="00BB43C6" w:rsidP="001E028D">
      <w:pPr>
        <w:pStyle w:val="Heading4"/>
        <w:rPr>
          <w:szCs w:val="24"/>
        </w:rPr>
      </w:pPr>
      <w:r w:rsidRPr="00AE4D59">
        <w:rPr>
          <w:szCs w:val="24"/>
        </w:rPr>
        <w:t>Résultats attendus</w:t>
      </w:r>
      <w:r w:rsidR="001E028D" w:rsidRPr="00AE4D59">
        <w:rPr>
          <w:szCs w:val="24"/>
        </w:rPr>
        <w:t xml:space="preserve"> </w:t>
      </w:r>
    </w:p>
    <w:p w:rsidR="00DF5A24" w:rsidRPr="00AE4D59" w:rsidRDefault="00BB43C6" w:rsidP="00221CE2">
      <w:pPr>
        <w:pStyle w:val="BankNormal"/>
        <w:numPr>
          <w:ilvl w:val="0"/>
          <w:numId w:val="18"/>
        </w:numPr>
        <w:spacing w:after="0"/>
        <w:jc w:val="both"/>
        <w:rPr>
          <w:szCs w:val="24"/>
        </w:rPr>
      </w:pPr>
      <w:r w:rsidRPr="00AE4D59">
        <w:rPr>
          <w:szCs w:val="24"/>
        </w:rPr>
        <w:t>Les activités financées dans le cadre du projet devraient atténuer l</w:t>
      </w:r>
      <w:r w:rsidR="00C02F50" w:rsidRPr="00AE4D59">
        <w:rPr>
          <w:szCs w:val="24"/>
        </w:rPr>
        <w:t xml:space="preserve">es </w:t>
      </w:r>
      <w:r w:rsidRPr="00AE4D59">
        <w:rPr>
          <w:szCs w:val="24"/>
        </w:rPr>
        <w:t>incidence</w:t>
      </w:r>
      <w:r w:rsidR="00C02F50" w:rsidRPr="00AE4D59">
        <w:rPr>
          <w:szCs w:val="24"/>
        </w:rPr>
        <w:t>s</w:t>
      </w:r>
      <w:r w:rsidRPr="00AE4D59">
        <w:rPr>
          <w:szCs w:val="24"/>
        </w:rPr>
        <w:t xml:space="preserve"> des</w:t>
      </w:r>
      <w:r w:rsidR="00F90332" w:rsidRPr="00AE4D59">
        <w:rPr>
          <w:szCs w:val="24"/>
        </w:rPr>
        <w:t xml:space="preserve"> </w:t>
      </w:r>
      <w:r w:rsidR="00933057" w:rsidRPr="00AE4D59">
        <w:rPr>
          <w:szCs w:val="24"/>
        </w:rPr>
        <w:t xml:space="preserve">phénomènes naturels </w:t>
      </w:r>
      <w:r w:rsidR="00A60072" w:rsidRPr="00AE4D59">
        <w:rPr>
          <w:szCs w:val="24"/>
        </w:rPr>
        <w:t>défavorables, car</w:t>
      </w:r>
      <w:r w:rsidRPr="00AE4D59">
        <w:rPr>
          <w:szCs w:val="24"/>
        </w:rPr>
        <w:t xml:space="preserve"> elles renforceraient</w:t>
      </w:r>
      <w:r w:rsidR="00F90332" w:rsidRPr="00AE4D59">
        <w:rPr>
          <w:szCs w:val="24"/>
        </w:rPr>
        <w:t xml:space="preserve"> </w:t>
      </w:r>
      <w:r w:rsidRPr="00AE4D59">
        <w:rPr>
          <w:szCs w:val="24"/>
        </w:rPr>
        <w:t>la capacité de planification en vue de réduire les travaux d</w:t>
      </w:r>
      <w:r w:rsidR="000A7636" w:rsidRPr="00AE4D59">
        <w:rPr>
          <w:szCs w:val="24"/>
        </w:rPr>
        <w:t>’</w:t>
      </w:r>
      <w:r w:rsidRPr="00AE4D59">
        <w:rPr>
          <w:szCs w:val="24"/>
        </w:rPr>
        <w:t>aménagement dans les zones à haut risque. Elle</w:t>
      </w:r>
      <w:r w:rsidR="00C02F50" w:rsidRPr="00AE4D59">
        <w:rPr>
          <w:szCs w:val="24"/>
        </w:rPr>
        <w:t>s</w:t>
      </w:r>
      <w:r w:rsidRPr="00AE4D59">
        <w:rPr>
          <w:szCs w:val="24"/>
        </w:rPr>
        <w:t xml:space="preserve"> renforcerai</w:t>
      </w:r>
      <w:r w:rsidR="00C02F50" w:rsidRPr="00AE4D59">
        <w:rPr>
          <w:szCs w:val="24"/>
        </w:rPr>
        <w:t>en</w:t>
      </w:r>
      <w:r w:rsidRPr="00AE4D59">
        <w:rPr>
          <w:szCs w:val="24"/>
        </w:rPr>
        <w:t xml:space="preserve">t par ailleurs la capacité, </w:t>
      </w:r>
      <w:r w:rsidR="00164B3D" w:rsidRPr="00AE4D59">
        <w:rPr>
          <w:szCs w:val="24"/>
        </w:rPr>
        <w:t>aux niveaux national et local, de réduire les pertes de vie</w:t>
      </w:r>
      <w:r w:rsidR="00323510" w:rsidRPr="00AE4D59">
        <w:rPr>
          <w:szCs w:val="24"/>
        </w:rPr>
        <w:t xml:space="preserve">, </w:t>
      </w:r>
      <w:r w:rsidR="00164B3D" w:rsidRPr="00AE4D59">
        <w:rPr>
          <w:szCs w:val="24"/>
        </w:rPr>
        <w:t>les traumatismes</w:t>
      </w:r>
      <w:r w:rsidR="00323510" w:rsidRPr="00AE4D59">
        <w:rPr>
          <w:szCs w:val="24"/>
        </w:rPr>
        <w:t xml:space="preserve">, </w:t>
      </w:r>
      <w:r w:rsidR="00164B3D" w:rsidRPr="00AE4D59">
        <w:rPr>
          <w:szCs w:val="24"/>
        </w:rPr>
        <w:t>les dégâts matériels et les baisses de productivité</w:t>
      </w:r>
      <w:r w:rsidR="001666F2" w:rsidRPr="00AE4D59">
        <w:rPr>
          <w:szCs w:val="24"/>
        </w:rPr>
        <w:t>,</w:t>
      </w:r>
      <w:r w:rsidR="00323510" w:rsidRPr="00AE4D59">
        <w:rPr>
          <w:szCs w:val="24"/>
        </w:rPr>
        <w:t xml:space="preserve"> </w:t>
      </w:r>
      <w:r w:rsidR="00164B3D" w:rsidRPr="00AE4D59">
        <w:rPr>
          <w:szCs w:val="24"/>
        </w:rPr>
        <w:t>et d</w:t>
      </w:r>
      <w:r w:rsidR="000A7636" w:rsidRPr="00AE4D59">
        <w:rPr>
          <w:szCs w:val="24"/>
        </w:rPr>
        <w:t>’</w:t>
      </w:r>
      <w:r w:rsidR="00164B3D" w:rsidRPr="00AE4D59">
        <w:rPr>
          <w:szCs w:val="24"/>
        </w:rPr>
        <w:t>élargir l</w:t>
      </w:r>
      <w:r w:rsidR="000A7636" w:rsidRPr="00AE4D59">
        <w:rPr>
          <w:szCs w:val="24"/>
        </w:rPr>
        <w:t>’</w:t>
      </w:r>
      <w:r w:rsidR="00164B3D" w:rsidRPr="00AE4D59">
        <w:rPr>
          <w:szCs w:val="24"/>
        </w:rPr>
        <w:t>accès au réseau de transport immédiatement après les catastrophes naturelles</w:t>
      </w:r>
      <w:r w:rsidR="00323510" w:rsidRPr="00AE4D59">
        <w:rPr>
          <w:szCs w:val="24"/>
        </w:rPr>
        <w:t>.</w:t>
      </w:r>
      <w:r w:rsidR="00FF2FE9" w:rsidRPr="00AE4D59">
        <w:rPr>
          <w:szCs w:val="24"/>
        </w:rPr>
        <w:t xml:space="preserve"> </w:t>
      </w:r>
    </w:p>
    <w:p w:rsidR="001E028D" w:rsidRPr="00AE4D59" w:rsidRDefault="001E028D" w:rsidP="001E028D">
      <w:pPr>
        <w:pStyle w:val="ListParagraph"/>
        <w:ind w:left="360"/>
      </w:pPr>
    </w:p>
    <w:p w:rsidR="00291213" w:rsidRPr="00AE4D59" w:rsidRDefault="00164B3D">
      <w:pPr>
        <w:pStyle w:val="BankNormal"/>
        <w:numPr>
          <w:ilvl w:val="0"/>
          <w:numId w:val="18"/>
        </w:numPr>
        <w:spacing w:after="0"/>
        <w:jc w:val="both"/>
        <w:rPr>
          <w:szCs w:val="24"/>
        </w:rPr>
      </w:pPr>
      <w:r w:rsidRPr="00AE4D59">
        <w:rPr>
          <w:szCs w:val="24"/>
        </w:rPr>
        <w:t>Parmi les indicateurs des résultats attendus figurent une augmentation du nombre de</w:t>
      </w:r>
      <w:r w:rsidR="006336B3" w:rsidRPr="00AE4D59">
        <w:rPr>
          <w:szCs w:val="24"/>
        </w:rPr>
        <w:t xml:space="preserve"> </w:t>
      </w:r>
      <w:r w:rsidR="00D83F45" w:rsidRPr="00AE4D59">
        <w:rPr>
          <w:szCs w:val="24"/>
        </w:rPr>
        <w:t>ministères sectoriels</w:t>
      </w:r>
      <w:r w:rsidR="00233844" w:rsidRPr="00AE4D59">
        <w:rPr>
          <w:szCs w:val="24"/>
        </w:rPr>
        <w:t xml:space="preserve"> </w:t>
      </w:r>
      <w:r w:rsidRPr="00AE4D59">
        <w:rPr>
          <w:szCs w:val="24"/>
        </w:rPr>
        <w:t>qui élaborent un plan d</w:t>
      </w:r>
      <w:r w:rsidR="000A7636" w:rsidRPr="00AE4D59">
        <w:rPr>
          <w:szCs w:val="24"/>
        </w:rPr>
        <w:t>’</w:t>
      </w:r>
      <w:r w:rsidRPr="00AE4D59">
        <w:rPr>
          <w:szCs w:val="24"/>
        </w:rPr>
        <w:t>action pour la réduction de la vulnérabilité</w:t>
      </w:r>
      <w:r w:rsidR="00E1344C" w:rsidRPr="00AE4D59">
        <w:rPr>
          <w:szCs w:val="24"/>
        </w:rPr>
        <w:t xml:space="preserve"> ;</w:t>
      </w:r>
      <w:r w:rsidR="006336B3" w:rsidRPr="00AE4D59">
        <w:rPr>
          <w:szCs w:val="24"/>
        </w:rPr>
        <w:t xml:space="preserve"> </w:t>
      </w:r>
      <w:r w:rsidRPr="00AE4D59">
        <w:rPr>
          <w:szCs w:val="24"/>
        </w:rPr>
        <w:t xml:space="preserve">un accroissement de la proportion de la population vivant dans une municipalité qui abrite un </w:t>
      </w:r>
      <w:r w:rsidR="001666F2" w:rsidRPr="00AE4D59">
        <w:rPr>
          <w:szCs w:val="24"/>
        </w:rPr>
        <w:t>CCPC</w:t>
      </w:r>
      <w:r w:rsidR="00E1344C" w:rsidRPr="00AE4D59">
        <w:rPr>
          <w:szCs w:val="24"/>
        </w:rPr>
        <w:t xml:space="preserve"> </w:t>
      </w:r>
      <w:r w:rsidRPr="00AE4D59">
        <w:rPr>
          <w:szCs w:val="24"/>
        </w:rPr>
        <w:t xml:space="preserve">certifié </w:t>
      </w:r>
      <w:r w:rsidR="00E1344C" w:rsidRPr="00AE4D59">
        <w:rPr>
          <w:szCs w:val="24"/>
        </w:rPr>
        <w:t>;</w:t>
      </w:r>
      <w:r w:rsidR="006336B3" w:rsidRPr="00AE4D59">
        <w:rPr>
          <w:szCs w:val="24"/>
        </w:rPr>
        <w:t xml:space="preserve"> </w:t>
      </w:r>
      <w:r w:rsidRPr="00AE4D59">
        <w:rPr>
          <w:szCs w:val="24"/>
        </w:rPr>
        <w:t>et une diminution du nombre de jours cumulatifs de fermeture de routes</w:t>
      </w:r>
      <w:r w:rsidR="00C02F50" w:rsidRPr="00AE4D59">
        <w:rPr>
          <w:szCs w:val="24"/>
        </w:rPr>
        <w:t xml:space="preserve"> par </w:t>
      </w:r>
      <w:r w:rsidRPr="00AE4D59">
        <w:rPr>
          <w:szCs w:val="24"/>
        </w:rPr>
        <w:t xml:space="preserve">an le long des </w:t>
      </w:r>
      <w:r w:rsidR="006336B3" w:rsidRPr="00AE4D59">
        <w:rPr>
          <w:szCs w:val="24"/>
        </w:rPr>
        <w:t xml:space="preserve">corridors </w:t>
      </w:r>
      <w:r w:rsidRPr="00AE4D59">
        <w:rPr>
          <w:szCs w:val="24"/>
        </w:rPr>
        <w:t xml:space="preserve">où des investissements </w:t>
      </w:r>
      <w:r w:rsidR="00A24185" w:rsidRPr="00AE4D59">
        <w:rPr>
          <w:szCs w:val="24"/>
        </w:rPr>
        <w:t>matériels</w:t>
      </w:r>
      <w:r w:rsidRPr="00AE4D59">
        <w:rPr>
          <w:szCs w:val="24"/>
        </w:rPr>
        <w:t xml:space="preserve"> sont en cours de mise en </w:t>
      </w:r>
      <w:r w:rsidR="00A60072" w:rsidRPr="00AE4D59">
        <w:rPr>
          <w:szCs w:val="24"/>
        </w:rPr>
        <w:t>œuvre</w:t>
      </w:r>
      <w:r w:rsidR="001666F2" w:rsidRPr="00AE4D59">
        <w:rPr>
          <w:szCs w:val="24"/>
        </w:rPr>
        <w:t>.</w:t>
      </w:r>
      <w:r w:rsidR="00FF2FE9" w:rsidRPr="00AE4D59">
        <w:rPr>
          <w:szCs w:val="24"/>
        </w:rPr>
        <w:t xml:space="preserve"> </w:t>
      </w:r>
    </w:p>
    <w:p w:rsidR="00291213" w:rsidRPr="00AE4D59" w:rsidRDefault="00291213">
      <w:pPr>
        <w:pStyle w:val="PDSHeading2"/>
        <w:numPr>
          <w:ilvl w:val="0"/>
          <w:numId w:val="0"/>
        </w:numPr>
        <w:spacing w:after="240"/>
        <w:rPr>
          <w:szCs w:val="24"/>
          <w:lang w:val="fr-FR"/>
        </w:rPr>
      </w:pPr>
      <w:bookmarkStart w:id="12" w:name="_Toc40780173"/>
    </w:p>
    <w:p w:rsidR="001E028D" w:rsidRPr="00AE4D59" w:rsidRDefault="00164B3D" w:rsidP="001E028D">
      <w:pPr>
        <w:pStyle w:val="PDSHeading2"/>
        <w:spacing w:after="240"/>
        <w:rPr>
          <w:szCs w:val="24"/>
          <w:lang w:val="fr-FR"/>
        </w:rPr>
      </w:pPr>
      <w:bookmarkStart w:id="13" w:name="_Toc307578510"/>
      <w:r w:rsidRPr="00AE4D59">
        <w:rPr>
          <w:szCs w:val="24"/>
          <w:lang w:val="fr-FR"/>
        </w:rPr>
        <w:t>Évaluation des activités du projet</w:t>
      </w:r>
      <w:bookmarkEnd w:id="13"/>
      <w:r w:rsidR="001E028D" w:rsidRPr="00AE4D59">
        <w:rPr>
          <w:szCs w:val="24"/>
          <w:lang w:val="fr-FR"/>
        </w:rPr>
        <w:t xml:space="preserve"> </w:t>
      </w:r>
    </w:p>
    <w:bookmarkEnd w:id="12"/>
    <w:p w:rsidR="00B87435" w:rsidRPr="00AE4D59" w:rsidRDefault="00A24185" w:rsidP="00221CE2">
      <w:pPr>
        <w:pStyle w:val="BankNormal"/>
        <w:numPr>
          <w:ilvl w:val="0"/>
          <w:numId w:val="18"/>
        </w:numPr>
        <w:autoSpaceDE w:val="0"/>
        <w:autoSpaceDN w:val="0"/>
        <w:adjustRightInd w:val="0"/>
        <w:spacing w:before="240" w:after="0"/>
        <w:ind w:left="357" w:hanging="357"/>
        <w:jc w:val="both"/>
        <w:rPr>
          <w:szCs w:val="24"/>
        </w:rPr>
      </w:pPr>
      <w:r w:rsidRPr="00AE4D59">
        <w:rPr>
          <w:szCs w:val="24"/>
        </w:rPr>
        <w:t xml:space="preserve">Les travaux matériels qui vont être financés </w:t>
      </w:r>
      <w:r w:rsidR="003A3F49" w:rsidRPr="00AE4D59">
        <w:rPr>
          <w:szCs w:val="24"/>
        </w:rPr>
        <w:t xml:space="preserve">dans le cadre </w:t>
      </w:r>
      <w:r w:rsidRPr="00AE4D59">
        <w:rPr>
          <w:szCs w:val="24"/>
        </w:rPr>
        <w:t>du</w:t>
      </w:r>
      <w:r w:rsidR="00836510" w:rsidRPr="00AE4D59">
        <w:rPr>
          <w:szCs w:val="24"/>
        </w:rPr>
        <w:t xml:space="preserve"> projet proposé</w:t>
      </w:r>
      <w:r w:rsidR="006336B3" w:rsidRPr="00AE4D59">
        <w:rPr>
          <w:szCs w:val="24"/>
        </w:rPr>
        <w:t xml:space="preserve"> </w:t>
      </w:r>
      <w:r w:rsidRPr="00AE4D59">
        <w:rPr>
          <w:szCs w:val="24"/>
        </w:rPr>
        <w:t>s</w:t>
      </w:r>
      <w:r w:rsidR="003A3F49" w:rsidRPr="00AE4D59">
        <w:rPr>
          <w:szCs w:val="24"/>
        </w:rPr>
        <w:t>e</w:t>
      </w:r>
      <w:r w:rsidRPr="00AE4D59">
        <w:rPr>
          <w:szCs w:val="24"/>
        </w:rPr>
        <w:t xml:space="preserve"> limit</w:t>
      </w:r>
      <w:r w:rsidR="003A3F49" w:rsidRPr="00AE4D59">
        <w:rPr>
          <w:szCs w:val="24"/>
        </w:rPr>
        <w:t>ent</w:t>
      </w:r>
      <w:r w:rsidRPr="00AE4D59">
        <w:rPr>
          <w:szCs w:val="24"/>
        </w:rPr>
        <w:t xml:space="preserve"> aux activités les plus urgentes de remise en état et de reconstruction</w:t>
      </w:r>
      <w:r w:rsidR="006336B3" w:rsidRPr="00AE4D59">
        <w:rPr>
          <w:szCs w:val="24"/>
        </w:rPr>
        <w:t>.</w:t>
      </w:r>
      <w:r w:rsidR="00FF2FE9" w:rsidRPr="00AE4D59">
        <w:rPr>
          <w:szCs w:val="24"/>
        </w:rPr>
        <w:t xml:space="preserve"> </w:t>
      </w:r>
      <w:r w:rsidRPr="00AE4D59">
        <w:rPr>
          <w:szCs w:val="24"/>
        </w:rPr>
        <w:t>L</w:t>
      </w:r>
      <w:r w:rsidR="000A7636" w:rsidRPr="00AE4D59">
        <w:rPr>
          <w:szCs w:val="24"/>
        </w:rPr>
        <w:t>’</w:t>
      </w:r>
      <w:r w:rsidR="00ED6AEB" w:rsidRPr="00AE4D59">
        <w:rPr>
          <w:szCs w:val="24"/>
        </w:rPr>
        <w:t>éventail</w:t>
      </w:r>
      <w:r w:rsidRPr="00AE4D59">
        <w:rPr>
          <w:szCs w:val="24"/>
        </w:rPr>
        <w:t xml:space="preserve"> des travaux visant à appuyer le renforcement de la capacité </w:t>
      </w:r>
      <w:r w:rsidR="00034E40" w:rsidRPr="00AE4D59">
        <w:rPr>
          <w:szCs w:val="24"/>
        </w:rPr>
        <w:t>d</w:t>
      </w:r>
      <w:r w:rsidR="000A7636" w:rsidRPr="00AE4D59">
        <w:rPr>
          <w:szCs w:val="24"/>
        </w:rPr>
        <w:t>’</w:t>
      </w:r>
      <w:r w:rsidR="00034E40" w:rsidRPr="00AE4D59">
        <w:rPr>
          <w:szCs w:val="24"/>
        </w:rPr>
        <w:t>Haïti</w:t>
      </w:r>
      <w:r w:rsidR="006336B3" w:rsidRPr="00AE4D59">
        <w:rPr>
          <w:szCs w:val="24"/>
        </w:rPr>
        <w:t xml:space="preserve"> </w:t>
      </w:r>
      <w:r w:rsidRPr="00AE4D59">
        <w:rPr>
          <w:szCs w:val="24"/>
        </w:rPr>
        <w:t xml:space="preserve">de se préparer et de faire face aux catastrophes </w:t>
      </w:r>
      <w:r w:rsidR="003A3F49" w:rsidRPr="00AE4D59">
        <w:rPr>
          <w:szCs w:val="24"/>
        </w:rPr>
        <w:t>est</w:t>
      </w:r>
      <w:r w:rsidRPr="00AE4D59">
        <w:rPr>
          <w:szCs w:val="24"/>
        </w:rPr>
        <w:t xml:space="preserve"> </w:t>
      </w:r>
      <w:r w:rsidR="00E0122F" w:rsidRPr="00AE4D59">
        <w:rPr>
          <w:szCs w:val="24"/>
        </w:rPr>
        <w:t>restreint</w:t>
      </w:r>
      <w:r w:rsidR="00054B6B" w:rsidRPr="00AE4D59">
        <w:rPr>
          <w:szCs w:val="24"/>
        </w:rPr>
        <w:t xml:space="preserve"> </w:t>
      </w:r>
      <w:r w:rsidRPr="00AE4D59">
        <w:rPr>
          <w:szCs w:val="24"/>
        </w:rPr>
        <w:t>à la remise en état et à la construction d</w:t>
      </w:r>
      <w:r w:rsidR="000A7636" w:rsidRPr="00AE4D59">
        <w:rPr>
          <w:szCs w:val="24"/>
        </w:rPr>
        <w:t>’</w:t>
      </w:r>
      <w:r w:rsidRPr="00AE4D59">
        <w:rPr>
          <w:szCs w:val="24"/>
        </w:rPr>
        <w:t xml:space="preserve">abris. </w:t>
      </w:r>
      <w:r w:rsidR="00ED6AEB" w:rsidRPr="00AE4D59">
        <w:rPr>
          <w:szCs w:val="24"/>
        </w:rPr>
        <w:t>L</w:t>
      </w:r>
      <w:r w:rsidR="000A7636" w:rsidRPr="00AE4D59">
        <w:rPr>
          <w:szCs w:val="24"/>
        </w:rPr>
        <w:t>’</w:t>
      </w:r>
      <w:r w:rsidR="00ED6AEB" w:rsidRPr="00AE4D59">
        <w:rPr>
          <w:szCs w:val="24"/>
        </w:rPr>
        <w:t>éventail des</w:t>
      </w:r>
      <w:r w:rsidRPr="00AE4D59">
        <w:rPr>
          <w:szCs w:val="24"/>
        </w:rPr>
        <w:t xml:space="preserve"> travaux </w:t>
      </w:r>
      <w:r w:rsidR="003A3F49" w:rsidRPr="00AE4D59">
        <w:rPr>
          <w:szCs w:val="24"/>
        </w:rPr>
        <w:t xml:space="preserve">touchant aux </w:t>
      </w:r>
      <w:r w:rsidRPr="00AE4D59">
        <w:rPr>
          <w:szCs w:val="24"/>
        </w:rPr>
        <w:t>infrastructure</w:t>
      </w:r>
      <w:r w:rsidR="003A3F49" w:rsidRPr="00AE4D59">
        <w:rPr>
          <w:szCs w:val="24"/>
        </w:rPr>
        <w:t>s</w:t>
      </w:r>
      <w:r w:rsidRPr="00AE4D59">
        <w:rPr>
          <w:szCs w:val="24"/>
        </w:rPr>
        <w:t xml:space="preserve"> de transport </w:t>
      </w:r>
      <w:r w:rsidR="00ED6AEB" w:rsidRPr="00AE4D59">
        <w:rPr>
          <w:szCs w:val="24"/>
        </w:rPr>
        <w:t>couvre notamment</w:t>
      </w:r>
      <w:r w:rsidR="00E1344C" w:rsidRPr="00AE4D59">
        <w:rPr>
          <w:szCs w:val="24"/>
        </w:rPr>
        <w:t xml:space="preserve"> :</w:t>
      </w:r>
      <w:r w:rsidR="00FF2FE9" w:rsidRPr="00AE4D59">
        <w:rPr>
          <w:szCs w:val="24"/>
        </w:rPr>
        <w:t xml:space="preserve"> </w:t>
      </w:r>
      <w:r w:rsidR="00034E40" w:rsidRPr="00AE4D59">
        <w:rPr>
          <w:szCs w:val="24"/>
        </w:rPr>
        <w:t>i</w:t>
      </w:r>
      <w:r w:rsidR="006336B3" w:rsidRPr="00AE4D59">
        <w:rPr>
          <w:szCs w:val="24"/>
        </w:rPr>
        <w:t xml:space="preserve">) </w:t>
      </w:r>
      <w:r w:rsidR="00ED6AEB" w:rsidRPr="00AE4D59">
        <w:rPr>
          <w:szCs w:val="24"/>
        </w:rPr>
        <w:t>la réparation d</w:t>
      </w:r>
      <w:r w:rsidR="004F0ABA" w:rsidRPr="00AE4D59">
        <w:rPr>
          <w:szCs w:val="24"/>
        </w:rPr>
        <w:t>e points</w:t>
      </w:r>
      <w:r w:rsidR="00ED6AEB" w:rsidRPr="00AE4D59">
        <w:rPr>
          <w:szCs w:val="24"/>
        </w:rPr>
        <w:t xml:space="preserve"> essentiels de</w:t>
      </w:r>
      <w:r w:rsidR="00CA4C89" w:rsidRPr="00AE4D59">
        <w:rPr>
          <w:szCs w:val="24"/>
        </w:rPr>
        <w:t>s</w:t>
      </w:r>
      <w:r w:rsidR="00ED6AEB" w:rsidRPr="00AE4D59">
        <w:rPr>
          <w:szCs w:val="24"/>
        </w:rPr>
        <w:t xml:space="preserve"> infrastructure</w:t>
      </w:r>
      <w:r w:rsidR="00CA4C89" w:rsidRPr="00AE4D59">
        <w:rPr>
          <w:szCs w:val="24"/>
        </w:rPr>
        <w:t>s</w:t>
      </w:r>
      <w:r w:rsidR="00ED6AEB" w:rsidRPr="00AE4D59">
        <w:rPr>
          <w:szCs w:val="24"/>
        </w:rPr>
        <w:t xml:space="preserve"> endommagés par des</w:t>
      </w:r>
      <w:r w:rsidR="006336B3" w:rsidRPr="00AE4D59">
        <w:rPr>
          <w:szCs w:val="24"/>
        </w:rPr>
        <w:t xml:space="preserve"> </w:t>
      </w:r>
      <w:r w:rsidR="00933057" w:rsidRPr="00AE4D59">
        <w:rPr>
          <w:szCs w:val="24"/>
        </w:rPr>
        <w:t>phénomènes naturels défavorables</w:t>
      </w:r>
      <w:r w:rsidR="006336B3" w:rsidRPr="00AE4D59">
        <w:rPr>
          <w:szCs w:val="24"/>
        </w:rPr>
        <w:t xml:space="preserve"> </w:t>
      </w:r>
      <w:r w:rsidR="00ED6AEB" w:rsidRPr="00AE4D59">
        <w:rPr>
          <w:szCs w:val="24"/>
        </w:rPr>
        <w:t>(c</w:t>
      </w:r>
      <w:r w:rsidR="000A7636" w:rsidRPr="00AE4D59">
        <w:rPr>
          <w:szCs w:val="24"/>
        </w:rPr>
        <w:t>’</w:t>
      </w:r>
      <w:r w:rsidR="00ED6AEB" w:rsidRPr="00AE4D59">
        <w:rPr>
          <w:szCs w:val="24"/>
        </w:rPr>
        <w:t>est-à-dire le séisme et l</w:t>
      </w:r>
      <w:r w:rsidR="000A7636" w:rsidRPr="00AE4D59">
        <w:rPr>
          <w:szCs w:val="24"/>
        </w:rPr>
        <w:t>’</w:t>
      </w:r>
      <w:r w:rsidR="00ED6AEB" w:rsidRPr="00AE4D59">
        <w:rPr>
          <w:szCs w:val="24"/>
        </w:rPr>
        <w:t>ouragan</w:t>
      </w:r>
      <w:r w:rsidR="006336B3" w:rsidRPr="00AE4D59">
        <w:rPr>
          <w:szCs w:val="24"/>
        </w:rPr>
        <w:t xml:space="preserve"> Tomas)</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i) </w:t>
      </w:r>
      <w:r w:rsidR="00ED6AEB" w:rsidRPr="00AE4D59">
        <w:rPr>
          <w:szCs w:val="24"/>
        </w:rPr>
        <w:t>la consolidation de</w:t>
      </w:r>
      <w:r w:rsidR="00CA4C89" w:rsidRPr="00AE4D59">
        <w:rPr>
          <w:szCs w:val="24"/>
        </w:rPr>
        <w:t>s</w:t>
      </w:r>
      <w:r w:rsidR="00ED6AEB" w:rsidRPr="00AE4D59">
        <w:rPr>
          <w:szCs w:val="24"/>
        </w:rPr>
        <w:t xml:space="preserve"> infrastructure</w:t>
      </w:r>
      <w:r w:rsidR="00CA4C89" w:rsidRPr="00AE4D59">
        <w:rPr>
          <w:szCs w:val="24"/>
        </w:rPr>
        <w:t>s</w:t>
      </w:r>
      <w:r w:rsidR="00ED6AEB" w:rsidRPr="00AE4D59">
        <w:rPr>
          <w:szCs w:val="24"/>
        </w:rPr>
        <w:t xml:space="preserve"> existante</w:t>
      </w:r>
      <w:r w:rsidR="00CA4C89" w:rsidRPr="00AE4D59">
        <w:rPr>
          <w:szCs w:val="24"/>
        </w:rPr>
        <w:t>s</w:t>
      </w:r>
      <w:r w:rsidR="00ED6AEB" w:rsidRPr="00AE4D59">
        <w:rPr>
          <w:szCs w:val="24"/>
        </w:rPr>
        <w:t xml:space="preserve"> ou d</w:t>
      </w:r>
      <w:r w:rsidR="003A3F49" w:rsidRPr="00AE4D59">
        <w:rPr>
          <w:szCs w:val="24"/>
        </w:rPr>
        <w:t>e points</w:t>
      </w:r>
      <w:r w:rsidR="00ED6AEB" w:rsidRPr="00AE4D59">
        <w:rPr>
          <w:szCs w:val="24"/>
        </w:rPr>
        <w:t xml:space="preserve"> essentiels</w:t>
      </w:r>
      <w:r w:rsidR="003A3F49" w:rsidRPr="00AE4D59">
        <w:rPr>
          <w:szCs w:val="24"/>
        </w:rPr>
        <w:t>,</w:t>
      </w:r>
      <w:r w:rsidR="006336B3" w:rsidRPr="00AE4D59">
        <w:rPr>
          <w:szCs w:val="24"/>
        </w:rPr>
        <w:t xml:space="preserve"> </w:t>
      </w:r>
      <w:r w:rsidR="00ED6AEB" w:rsidRPr="00AE4D59">
        <w:rPr>
          <w:szCs w:val="24"/>
        </w:rPr>
        <w:t>afin de renforcer la capacité d</w:t>
      </w:r>
      <w:r w:rsidR="000A7636" w:rsidRPr="00AE4D59">
        <w:rPr>
          <w:szCs w:val="24"/>
        </w:rPr>
        <w:t>’</w:t>
      </w:r>
      <w:r w:rsidR="00ED6AEB" w:rsidRPr="00AE4D59">
        <w:rPr>
          <w:szCs w:val="24"/>
        </w:rPr>
        <w:t>adaptation</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ii) </w:t>
      </w:r>
      <w:r w:rsidR="00ED6AEB" w:rsidRPr="00AE4D59">
        <w:rPr>
          <w:szCs w:val="24"/>
        </w:rPr>
        <w:t>de nouveaux travaux destinés à appuyer un réseau de transport praticable en toute saison</w:t>
      </w:r>
      <w:r w:rsidR="00E1344C" w:rsidRPr="00AE4D59">
        <w:rPr>
          <w:szCs w:val="24"/>
        </w:rPr>
        <w:t xml:space="preserve"> ;</w:t>
      </w:r>
      <w:r w:rsidR="006336B3" w:rsidRPr="00AE4D59">
        <w:rPr>
          <w:szCs w:val="24"/>
        </w:rPr>
        <w:t xml:space="preserve"> </w:t>
      </w:r>
      <w:r w:rsidR="00ED6AEB" w:rsidRPr="00AE4D59">
        <w:rPr>
          <w:szCs w:val="24"/>
        </w:rPr>
        <w:t>et</w:t>
      </w:r>
      <w:r w:rsidR="006336B3" w:rsidRPr="00AE4D59">
        <w:rPr>
          <w:szCs w:val="24"/>
        </w:rPr>
        <w:t xml:space="preserve"> </w:t>
      </w:r>
      <w:r w:rsidR="00034E40" w:rsidRPr="00AE4D59">
        <w:rPr>
          <w:szCs w:val="24"/>
        </w:rPr>
        <w:t>i</w:t>
      </w:r>
      <w:r w:rsidR="006336B3" w:rsidRPr="00AE4D59">
        <w:rPr>
          <w:szCs w:val="24"/>
        </w:rPr>
        <w:t xml:space="preserve">v) </w:t>
      </w:r>
      <w:r w:rsidR="00ED6AEB" w:rsidRPr="00AE4D59">
        <w:rPr>
          <w:szCs w:val="24"/>
        </w:rPr>
        <w:t>de petits travaux d</w:t>
      </w:r>
      <w:r w:rsidR="000A7636" w:rsidRPr="00AE4D59">
        <w:rPr>
          <w:szCs w:val="24"/>
        </w:rPr>
        <w:t>’</w:t>
      </w:r>
      <w:r w:rsidR="00ED6AEB" w:rsidRPr="00AE4D59">
        <w:rPr>
          <w:szCs w:val="24"/>
        </w:rPr>
        <w:t>amélioration de l</w:t>
      </w:r>
      <w:r w:rsidR="000A7636" w:rsidRPr="00AE4D59">
        <w:rPr>
          <w:szCs w:val="24"/>
        </w:rPr>
        <w:t>’</w:t>
      </w:r>
      <w:r w:rsidR="00ED6AEB" w:rsidRPr="00AE4D59">
        <w:rPr>
          <w:szCs w:val="24"/>
        </w:rPr>
        <w:t>accès local au</w:t>
      </w:r>
      <w:r w:rsidR="00054B6B" w:rsidRPr="00AE4D59">
        <w:rPr>
          <w:szCs w:val="24"/>
        </w:rPr>
        <w:t xml:space="preserve"> </w:t>
      </w:r>
      <w:r w:rsidR="002A4292" w:rsidRPr="00AE4D59">
        <w:rPr>
          <w:szCs w:val="24"/>
        </w:rPr>
        <w:t>réseau de base</w:t>
      </w:r>
      <w:r w:rsidR="006336B3" w:rsidRPr="00AE4D59">
        <w:rPr>
          <w:szCs w:val="24"/>
        </w:rPr>
        <w:t>.</w:t>
      </w:r>
      <w:r w:rsidR="00FF2FE9" w:rsidRPr="00AE4D59">
        <w:rPr>
          <w:szCs w:val="24"/>
        </w:rPr>
        <w:t xml:space="preserve"> </w:t>
      </w:r>
    </w:p>
    <w:p w:rsidR="001E028D" w:rsidRPr="00AE4D59" w:rsidRDefault="001E028D" w:rsidP="001E028D">
      <w:pPr>
        <w:pStyle w:val="BankNormal"/>
        <w:autoSpaceDE w:val="0"/>
        <w:autoSpaceDN w:val="0"/>
        <w:adjustRightInd w:val="0"/>
        <w:spacing w:after="0"/>
        <w:jc w:val="both"/>
        <w:rPr>
          <w:szCs w:val="24"/>
        </w:rPr>
      </w:pPr>
    </w:p>
    <w:p w:rsidR="001E028D" w:rsidRPr="00AE4D59" w:rsidRDefault="001E028D" w:rsidP="001E028D">
      <w:pPr>
        <w:pStyle w:val="Heading3"/>
        <w:keepLines w:val="0"/>
        <w:spacing w:before="0" w:after="120"/>
        <w:rPr>
          <w:rFonts w:cs="Times New Roman"/>
          <w:szCs w:val="24"/>
        </w:rPr>
      </w:pPr>
      <w:r w:rsidRPr="00AE4D59">
        <w:rPr>
          <w:rFonts w:cs="Times New Roman"/>
          <w:szCs w:val="24"/>
        </w:rPr>
        <w:t>a)</w:t>
      </w:r>
      <w:r w:rsidRPr="00AE4D59">
        <w:rPr>
          <w:rFonts w:cs="Times New Roman"/>
          <w:szCs w:val="24"/>
        </w:rPr>
        <w:tab/>
      </w:r>
      <w:r w:rsidR="0014047E" w:rsidRPr="00AE4D59">
        <w:rPr>
          <w:rFonts w:cs="Times New Roman"/>
          <w:szCs w:val="24"/>
        </w:rPr>
        <w:t>Analyse économique et financière</w:t>
      </w:r>
    </w:p>
    <w:p w:rsidR="006336B3" w:rsidRPr="00F93A48" w:rsidRDefault="0014047E" w:rsidP="00221CE2">
      <w:pPr>
        <w:pStyle w:val="BankNormal"/>
        <w:numPr>
          <w:ilvl w:val="0"/>
          <w:numId w:val="18"/>
        </w:numPr>
        <w:spacing w:after="0"/>
        <w:jc w:val="both"/>
        <w:rPr>
          <w:szCs w:val="24"/>
        </w:rPr>
      </w:pPr>
      <w:r w:rsidRPr="00AE4D59">
        <w:rPr>
          <w:szCs w:val="24"/>
        </w:rPr>
        <w:t>Le programme appuyé par le projet procure des avantages directs et indirects ainsi qu</w:t>
      </w:r>
      <w:r w:rsidR="000A7636" w:rsidRPr="00AE4D59">
        <w:rPr>
          <w:szCs w:val="24"/>
        </w:rPr>
        <w:t>’</w:t>
      </w:r>
      <w:r w:rsidRPr="00AE4D59">
        <w:rPr>
          <w:szCs w:val="24"/>
        </w:rPr>
        <w:t>à court et à plus long terme. Une meilleure connaissance des risques et de l</w:t>
      </w:r>
      <w:r w:rsidR="000A7636" w:rsidRPr="00AE4D59">
        <w:rPr>
          <w:szCs w:val="24"/>
        </w:rPr>
        <w:t>’</w:t>
      </w:r>
      <w:r w:rsidRPr="00AE4D59">
        <w:rPr>
          <w:szCs w:val="24"/>
        </w:rPr>
        <w:t>interaction avec l</w:t>
      </w:r>
      <w:r w:rsidR="000A7636" w:rsidRPr="00AE4D59">
        <w:rPr>
          <w:szCs w:val="24"/>
        </w:rPr>
        <w:t>’</w:t>
      </w:r>
      <w:r w:rsidRPr="00AE4D59">
        <w:rPr>
          <w:szCs w:val="24"/>
        </w:rPr>
        <w:t>environnement bâti</w:t>
      </w:r>
      <w:r w:rsidR="006336B3" w:rsidRPr="00AE4D59">
        <w:rPr>
          <w:szCs w:val="24"/>
        </w:rPr>
        <w:t xml:space="preserve"> </w:t>
      </w:r>
      <w:r w:rsidRPr="00AE4D59">
        <w:rPr>
          <w:szCs w:val="24"/>
        </w:rPr>
        <w:t>contribuera à réduire la vulnérabilité</w:t>
      </w:r>
      <w:r w:rsidR="006336B3" w:rsidRPr="00AE4D59">
        <w:rPr>
          <w:szCs w:val="24"/>
        </w:rPr>
        <w:t xml:space="preserve"> </w:t>
      </w:r>
      <w:r w:rsidR="00034E40" w:rsidRPr="00AE4D59">
        <w:rPr>
          <w:szCs w:val="24"/>
        </w:rPr>
        <w:t>d</w:t>
      </w:r>
      <w:r w:rsidR="000A7636" w:rsidRPr="00AE4D59">
        <w:rPr>
          <w:szCs w:val="24"/>
        </w:rPr>
        <w:t>’</w:t>
      </w:r>
      <w:r w:rsidR="00034E40" w:rsidRPr="00AE4D59">
        <w:rPr>
          <w:szCs w:val="24"/>
        </w:rPr>
        <w:t>Haïti</w:t>
      </w:r>
      <w:r w:rsidR="006336B3" w:rsidRPr="00AE4D59">
        <w:rPr>
          <w:szCs w:val="24"/>
        </w:rPr>
        <w:t xml:space="preserve"> </w:t>
      </w:r>
      <w:r w:rsidRPr="00AE4D59">
        <w:rPr>
          <w:szCs w:val="24"/>
        </w:rPr>
        <w:t xml:space="preserve">aux </w:t>
      </w:r>
      <w:r w:rsidR="000A7636" w:rsidRPr="00AE4D59">
        <w:rPr>
          <w:szCs w:val="24"/>
        </w:rPr>
        <w:t>futurs</w:t>
      </w:r>
      <w:r w:rsidR="006336B3" w:rsidRPr="00AE4D59">
        <w:rPr>
          <w:szCs w:val="24"/>
        </w:rPr>
        <w:t xml:space="preserve"> </w:t>
      </w:r>
      <w:r w:rsidR="00933057" w:rsidRPr="00AE4D59">
        <w:rPr>
          <w:szCs w:val="24"/>
        </w:rPr>
        <w:t>phénomènes naturels défavorables</w:t>
      </w:r>
      <w:r w:rsidRPr="00AE4D59">
        <w:rPr>
          <w:szCs w:val="24"/>
        </w:rPr>
        <w:t>. En outre</w:t>
      </w:r>
      <w:r w:rsidR="006336B3" w:rsidRPr="00AE4D59">
        <w:rPr>
          <w:szCs w:val="24"/>
        </w:rPr>
        <w:t xml:space="preserve">, </w:t>
      </w:r>
      <w:r w:rsidRPr="00AE4D59">
        <w:rPr>
          <w:szCs w:val="24"/>
        </w:rPr>
        <w:t>le renforcement de la capacité de se préparer et de faire</w:t>
      </w:r>
      <w:r w:rsidRPr="00F93A48">
        <w:rPr>
          <w:szCs w:val="24"/>
        </w:rPr>
        <w:t xml:space="preserve"> face aux </w:t>
      </w:r>
      <w:r w:rsidR="00933057" w:rsidRPr="00F93A48">
        <w:rPr>
          <w:szCs w:val="24"/>
        </w:rPr>
        <w:t>phénomènes naturels défavorables</w:t>
      </w:r>
      <w:r w:rsidR="006336B3" w:rsidRPr="00F93A48">
        <w:rPr>
          <w:szCs w:val="24"/>
        </w:rPr>
        <w:t xml:space="preserve"> </w:t>
      </w:r>
      <w:r w:rsidRPr="00F93A48">
        <w:rPr>
          <w:szCs w:val="24"/>
        </w:rPr>
        <w:t>sauvera des vies et des moyens de subsistance</w:t>
      </w:r>
      <w:r w:rsidR="006336B3" w:rsidRPr="00F93A48">
        <w:rPr>
          <w:szCs w:val="24"/>
        </w:rPr>
        <w:t>.</w:t>
      </w:r>
    </w:p>
    <w:p w:rsidR="006336B3" w:rsidRPr="00F93A48" w:rsidRDefault="006336B3" w:rsidP="006336B3">
      <w:pPr>
        <w:pStyle w:val="BankNormal"/>
        <w:spacing w:after="0"/>
        <w:jc w:val="both"/>
        <w:rPr>
          <w:szCs w:val="24"/>
        </w:rPr>
      </w:pPr>
    </w:p>
    <w:p w:rsidR="006336B3" w:rsidRPr="00F93A48" w:rsidRDefault="0014047E" w:rsidP="00221CE2">
      <w:pPr>
        <w:pStyle w:val="BankNormal"/>
        <w:numPr>
          <w:ilvl w:val="0"/>
          <w:numId w:val="18"/>
        </w:numPr>
        <w:spacing w:after="0"/>
        <w:jc w:val="both"/>
        <w:rPr>
          <w:szCs w:val="24"/>
        </w:rPr>
      </w:pPr>
      <w:r w:rsidRPr="00F93A48">
        <w:rPr>
          <w:szCs w:val="24"/>
        </w:rPr>
        <w:t>Pour renforcer la capacité d</w:t>
      </w:r>
      <w:r w:rsidR="000A7636" w:rsidRPr="00F93A48">
        <w:rPr>
          <w:szCs w:val="24"/>
        </w:rPr>
        <w:t>’</w:t>
      </w:r>
      <w:r w:rsidRPr="00F93A48">
        <w:rPr>
          <w:szCs w:val="24"/>
        </w:rPr>
        <w:t>adaptation du réseau de transport</w:t>
      </w:r>
      <w:r w:rsidR="006336B3" w:rsidRPr="00F93A48">
        <w:rPr>
          <w:szCs w:val="24"/>
        </w:rPr>
        <w:t xml:space="preserve">, </w:t>
      </w:r>
      <w:r w:rsidRPr="00F93A48">
        <w:rPr>
          <w:szCs w:val="24"/>
        </w:rPr>
        <w:t>les priorités identifiées à l</w:t>
      </w:r>
      <w:r w:rsidR="000A7636" w:rsidRPr="00F93A48">
        <w:rPr>
          <w:szCs w:val="24"/>
        </w:rPr>
        <w:t>’</w:t>
      </w:r>
      <w:r w:rsidRPr="00F93A48">
        <w:rPr>
          <w:szCs w:val="24"/>
        </w:rPr>
        <w:t xml:space="preserve">avance </w:t>
      </w:r>
      <w:r w:rsidR="00A54434" w:rsidRPr="00F93A48">
        <w:rPr>
          <w:szCs w:val="24"/>
        </w:rPr>
        <w:t>—</w:t>
      </w:r>
      <w:r w:rsidR="003A3F49" w:rsidRPr="00F93A48">
        <w:rPr>
          <w:szCs w:val="24"/>
        </w:rPr>
        <w:t xml:space="preserve"> dans le cadre des</w:t>
      </w:r>
      <w:r w:rsidRPr="00F93A48">
        <w:rPr>
          <w:szCs w:val="24"/>
        </w:rPr>
        <w:t xml:space="preserve"> consultations initiales avec</w:t>
      </w:r>
      <w:r w:rsidR="006336B3" w:rsidRPr="00F93A48">
        <w:rPr>
          <w:szCs w:val="24"/>
        </w:rPr>
        <w:t xml:space="preserve"> </w:t>
      </w:r>
      <w:r w:rsidR="00EE5A5B" w:rsidRPr="00F93A48">
        <w:rPr>
          <w:szCs w:val="24"/>
        </w:rPr>
        <w:t xml:space="preserve">le </w:t>
      </w:r>
      <w:r w:rsidR="00F15A62" w:rsidRPr="00F93A48">
        <w:rPr>
          <w:szCs w:val="24"/>
        </w:rPr>
        <w:t>Gouvernement haïtien</w:t>
      </w:r>
      <w:r w:rsidR="006336B3" w:rsidRPr="00F93A48">
        <w:rPr>
          <w:szCs w:val="24"/>
        </w:rPr>
        <w:t xml:space="preserve"> </w:t>
      </w:r>
      <w:r w:rsidR="00A54434" w:rsidRPr="00F93A48">
        <w:rPr>
          <w:szCs w:val="24"/>
        </w:rPr>
        <w:t>—</w:t>
      </w:r>
      <w:r w:rsidR="003A3F49" w:rsidRPr="00F93A48">
        <w:rPr>
          <w:szCs w:val="24"/>
        </w:rPr>
        <w:t xml:space="preserve"> </w:t>
      </w:r>
      <w:r w:rsidRPr="00F93A48">
        <w:rPr>
          <w:szCs w:val="24"/>
        </w:rPr>
        <w:t>pour les réparations et la reconstruction sur</w:t>
      </w:r>
      <w:r w:rsidR="003A3F49" w:rsidRPr="00F93A48">
        <w:rPr>
          <w:szCs w:val="24"/>
        </w:rPr>
        <w:t xml:space="preserve"> place</w:t>
      </w:r>
      <w:r w:rsidR="00AD0168" w:rsidRPr="00F93A48">
        <w:rPr>
          <w:szCs w:val="24"/>
        </w:rPr>
        <w:t xml:space="preserve"> </w:t>
      </w:r>
      <w:r w:rsidRPr="00F93A48">
        <w:rPr>
          <w:szCs w:val="24"/>
        </w:rPr>
        <w:t>sont considérées comme une solution techniquement faisable et</w:t>
      </w:r>
      <w:r w:rsidR="00054B6B" w:rsidRPr="00F93A48">
        <w:rPr>
          <w:szCs w:val="24"/>
        </w:rPr>
        <w:t xml:space="preserve"> </w:t>
      </w:r>
      <w:r w:rsidRPr="00F93A48">
        <w:rPr>
          <w:szCs w:val="24"/>
        </w:rPr>
        <w:t>économiquement viable. Une analyse de l</w:t>
      </w:r>
      <w:r w:rsidR="000A7636" w:rsidRPr="00F93A48">
        <w:rPr>
          <w:szCs w:val="24"/>
        </w:rPr>
        <w:t>’</w:t>
      </w:r>
      <w:r w:rsidRPr="00F93A48">
        <w:rPr>
          <w:szCs w:val="24"/>
        </w:rPr>
        <w:t>efficacité au plan du coût sera effectué</w:t>
      </w:r>
      <w:r w:rsidR="003060B4" w:rsidRPr="00F93A48">
        <w:rPr>
          <w:szCs w:val="24"/>
        </w:rPr>
        <w:t>e</w:t>
      </w:r>
      <w:r w:rsidRPr="00F93A48">
        <w:rPr>
          <w:szCs w:val="24"/>
        </w:rPr>
        <w:t xml:space="preserve"> durant l</w:t>
      </w:r>
      <w:r w:rsidR="000A7636" w:rsidRPr="00F93A48">
        <w:rPr>
          <w:szCs w:val="24"/>
        </w:rPr>
        <w:t>’</w:t>
      </w:r>
      <w:r w:rsidRPr="00F93A48">
        <w:rPr>
          <w:szCs w:val="24"/>
        </w:rPr>
        <w:t xml:space="preserve">exécution du projet et </w:t>
      </w:r>
      <w:r w:rsidR="00250C0C" w:rsidRPr="00F93A48">
        <w:rPr>
          <w:szCs w:val="24"/>
        </w:rPr>
        <w:t>l</w:t>
      </w:r>
      <w:r w:rsidR="000A7636" w:rsidRPr="00F93A48">
        <w:rPr>
          <w:szCs w:val="24"/>
        </w:rPr>
        <w:t>’</w:t>
      </w:r>
      <w:r w:rsidR="00250C0C" w:rsidRPr="00F93A48">
        <w:rPr>
          <w:szCs w:val="24"/>
        </w:rPr>
        <w:t>on procédera à un examen des solutions de rechange pour le financement des investissements ayant le plus grand impact économique. Les considérations d</w:t>
      </w:r>
      <w:r w:rsidR="000A7636" w:rsidRPr="00F93A48">
        <w:rPr>
          <w:szCs w:val="24"/>
        </w:rPr>
        <w:t>’</w:t>
      </w:r>
      <w:r w:rsidR="00250C0C" w:rsidRPr="00F93A48">
        <w:rPr>
          <w:szCs w:val="24"/>
        </w:rPr>
        <w:t>ordre économique sont abordées à l</w:t>
      </w:r>
      <w:r w:rsidR="000A7636" w:rsidRPr="00F93A48">
        <w:rPr>
          <w:szCs w:val="24"/>
        </w:rPr>
        <w:t>’</w:t>
      </w:r>
      <w:r w:rsidR="00250C0C" w:rsidRPr="00F93A48">
        <w:rPr>
          <w:szCs w:val="24"/>
        </w:rPr>
        <w:t>annexe</w:t>
      </w:r>
      <w:r w:rsidR="006336B3" w:rsidRPr="00F93A48">
        <w:rPr>
          <w:szCs w:val="24"/>
        </w:rPr>
        <w:t xml:space="preserve"> 10.</w:t>
      </w:r>
      <w:r w:rsidR="000846C1" w:rsidRPr="00F93A48">
        <w:rPr>
          <w:szCs w:val="24"/>
        </w:rPr>
        <w:t xml:space="preserve">                         </w:t>
      </w:r>
    </w:p>
    <w:p w:rsidR="001E028D" w:rsidRPr="00F93A48" w:rsidRDefault="001E028D" w:rsidP="001E028D">
      <w:pPr>
        <w:pStyle w:val="BankNormal"/>
        <w:spacing w:after="0"/>
        <w:ind w:left="360"/>
        <w:jc w:val="both"/>
        <w:rPr>
          <w:szCs w:val="24"/>
        </w:rPr>
      </w:pPr>
    </w:p>
    <w:p w:rsidR="001E028D" w:rsidRPr="00F93A48" w:rsidRDefault="001E028D" w:rsidP="001E028D">
      <w:pPr>
        <w:pStyle w:val="Heading3"/>
        <w:keepLines w:val="0"/>
        <w:spacing w:before="0" w:after="120"/>
        <w:rPr>
          <w:rFonts w:cs="Times New Roman"/>
          <w:szCs w:val="24"/>
        </w:rPr>
      </w:pPr>
      <w:r w:rsidRPr="00F93A48">
        <w:rPr>
          <w:rFonts w:cs="Times New Roman"/>
          <w:bCs w:val="0"/>
          <w:szCs w:val="24"/>
        </w:rPr>
        <w:t>b)</w:t>
      </w:r>
      <w:r w:rsidRPr="00F93A48">
        <w:rPr>
          <w:rFonts w:cs="Times New Roman"/>
          <w:bCs w:val="0"/>
          <w:szCs w:val="24"/>
        </w:rPr>
        <w:tab/>
      </w:r>
      <w:r w:rsidR="00250C0C" w:rsidRPr="00F93A48">
        <w:rPr>
          <w:rFonts w:cs="Times New Roman"/>
          <w:bCs w:val="0"/>
          <w:szCs w:val="24"/>
        </w:rPr>
        <w:t>Analyse technique</w:t>
      </w:r>
    </w:p>
    <w:p w:rsidR="00B87435" w:rsidRPr="00AE4D59" w:rsidRDefault="00A07AB4" w:rsidP="00221CE2">
      <w:pPr>
        <w:pStyle w:val="BankNormal"/>
        <w:numPr>
          <w:ilvl w:val="0"/>
          <w:numId w:val="18"/>
        </w:numPr>
        <w:spacing w:after="0"/>
        <w:jc w:val="both"/>
        <w:rPr>
          <w:szCs w:val="24"/>
        </w:rPr>
      </w:pPr>
      <w:r w:rsidRPr="00F93A48">
        <w:rPr>
          <w:szCs w:val="24"/>
        </w:rPr>
        <w:t xml:space="preserve">Les investissements effectués au titre du présent </w:t>
      </w:r>
      <w:r w:rsidR="00836510" w:rsidRPr="00F93A48">
        <w:rPr>
          <w:szCs w:val="24"/>
        </w:rPr>
        <w:t>projet proposé</w:t>
      </w:r>
      <w:r w:rsidR="006336B3" w:rsidRPr="00F93A48">
        <w:rPr>
          <w:szCs w:val="24"/>
        </w:rPr>
        <w:t xml:space="preserve"> </w:t>
      </w:r>
      <w:r w:rsidRPr="00F93A48">
        <w:rPr>
          <w:szCs w:val="24"/>
        </w:rPr>
        <w:t>ont été hiérarchisés et définis à l</w:t>
      </w:r>
      <w:r w:rsidR="000A7636" w:rsidRPr="00F93A48">
        <w:rPr>
          <w:szCs w:val="24"/>
        </w:rPr>
        <w:t>’</w:t>
      </w:r>
      <w:r w:rsidRPr="00F93A48">
        <w:rPr>
          <w:szCs w:val="24"/>
        </w:rPr>
        <w:t>avance dans le cadre de consultations préliminaires avec les ministères sectoriels et les organismes publics pertinents. Les activités s</w:t>
      </w:r>
      <w:r w:rsidR="00E0122F" w:rsidRPr="00F93A48">
        <w:rPr>
          <w:szCs w:val="24"/>
        </w:rPr>
        <w:t>e</w:t>
      </w:r>
      <w:r w:rsidRPr="00F93A48">
        <w:rPr>
          <w:szCs w:val="24"/>
        </w:rPr>
        <w:t xml:space="preserve"> concentre</w:t>
      </w:r>
      <w:r w:rsidR="00E0122F" w:rsidRPr="00F93A48">
        <w:rPr>
          <w:szCs w:val="24"/>
        </w:rPr>
        <w:t>nt</w:t>
      </w:r>
      <w:r w:rsidRPr="00F93A48">
        <w:rPr>
          <w:szCs w:val="24"/>
        </w:rPr>
        <w:t xml:space="preserve"> dans trois domaines de base</w:t>
      </w:r>
      <w:r w:rsidR="006336B3" w:rsidRPr="00F93A48">
        <w:rPr>
          <w:szCs w:val="24"/>
        </w:rPr>
        <w:t xml:space="preserve">, </w:t>
      </w:r>
      <w:r w:rsidRPr="00F93A48">
        <w:rPr>
          <w:szCs w:val="24"/>
        </w:rPr>
        <w:t>à savoir l</w:t>
      </w:r>
      <w:r w:rsidR="000A7636" w:rsidRPr="00F93A48">
        <w:rPr>
          <w:szCs w:val="24"/>
        </w:rPr>
        <w:t>’</w:t>
      </w:r>
      <w:r w:rsidRPr="00F93A48">
        <w:rPr>
          <w:szCs w:val="24"/>
        </w:rPr>
        <w:t>intégration des</w:t>
      </w:r>
      <w:r w:rsidR="006336B3" w:rsidRPr="00F93A48">
        <w:rPr>
          <w:szCs w:val="24"/>
        </w:rPr>
        <w:t xml:space="preserve"> </w:t>
      </w:r>
      <w:r w:rsidR="00CE0E64" w:rsidRPr="00F93A48">
        <w:rPr>
          <w:szCs w:val="24"/>
        </w:rPr>
        <w:t>risques de catastrophe</w:t>
      </w:r>
      <w:r w:rsidR="00D4336B" w:rsidRPr="00F93A48">
        <w:rPr>
          <w:szCs w:val="24"/>
        </w:rPr>
        <w:t xml:space="preserve"> naturelle</w:t>
      </w:r>
      <w:r w:rsidR="006336B3" w:rsidRPr="00F93A48">
        <w:rPr>
          <w:szCs w:val="24"/>
        </w:rPr>
        <w:t xml:space="preserve"> </w:t>
      </w:r>
      <w:r w:rsidRPr="00F93A48">
        <w:rPr>
          <w:szCs w:val="24"/>
        </w:rPr>
        <w:t>dans la planification du développement au sein des ministères</w:t>
      </w:r>
      <w:r w:rsidR="00D83F45" w:rsidRPr="00F93A48">
        <w:rPr>
          <w:szCs w:val="24"/>
        </w:rPr>
        <w:t xml:space="preserve"> sectoriels</w:t>
      </w:r>
      <w:r w:rsidR="006336B3" w:rsidRPr="00F93A48">
        <w:rPr>
          <w:szCs w:val="24"/>
        </w:rPr>
        <w:t xml:space="preserve">, </w:t>
      </w:r>
      <w:r w:rsidRPr="00F93A48">
        <w:rPr>
          <w:szCs w:val="24"/>
        </w:rPr>
        <w:t>le renforcement de</w:t>
      </w:r>
      <w:r w:rsidR="00E0122F" w:rsidRPr="00F93A48">
        <w:rPr>
          <w:szCs w:val="24"/>
        </w:rPr>
        <w:t>s</w:t>
      </w:r>
      <w:r w:rsidRPr="00F93A48">
        <w:rPr>
          <w:szCs w:val="24"/>
        </w:rPr>
        <w:t xml:space="preserve"> capacité</w:t>
      </w:r>
      <w:r w:rsidR="00E0122F" w:rsidRPr="00F93A48">
        <w:rPr>
          <w:szCs w:val="24"/>
        </w:rPr>
        <w:t>s</w:t>
      </w:r>
      <w:r w:rsidRPr="00F93A48">
        <w:rPr>
          <w:szCs w:val="24"/>
        </w:rPr>
        <w:t xml:space="preserve"> du</w:t>
      </w:r>
      <w:r w:rsidR="00EE5A5B" w:rsidRPr="00F93A48">
        <w:rPr>
          <w:szCs w:val="24"/>
        </w:rPr>
        <w:t xml:space="preserve"> </w:t>
      </w:r>
      <w:r w:rsidR="00F15A62" w:rsidRPr="00F93A48">
        <w:rPr>
          <w:szCs w:val="24"/>
        </w:rPr>
        <w:t>Gouvernement haïtien</w:t>
      </w:r>
      <w:r w:rsidRPr="00F93A48">
        <w:rPr>
          <w:szCs w:val="24"/>
        </w:rPr>
        <w:t xml:space="preserve"> en matière de préparation et d</w:t>
      </w:r>
      <w:r w:rsidR="000A7636" w:rsidRPr="00F93A48">
        <w:rPr>
          <w:szCs w:val="24"/>
        </w:rPr>
        <w:t>’</w:t>
      </w:r>
      <w:r w:rsidRPr="00F93A48">
        <w:rPr>
          <w:szCs w:val="24"/>
        </w:rPr>
        <w:t>intervention</w:t>
      </w:r>
      <w:r w:rsidR="006336B3" w:rsidRPr="00F93A48">
        <w:rPr>
          <w:szCs w:val="24"/>
        </w:rPr>
        <w:t xml:space="preserve">, </w:t>
      </w:r>
      <w:r w:rsidRPr="00F93A48">
        <w:rPr>
          <w:szCs w:val="24"/>
        </w:rPr>
        <w:t>et la consolidation de la capacité d</w:t>
      </w:r>
      <w:r w:rsidR="000A7636" w:rsidRPr="00F93A48">
        <w:rPr>
          <w:szCs w:val="24"/>
        </w:rPr>
        <w:t>’</w:t>
      </w:r>
      <w:r w:rsidRPr="00F93A48">
        <w:rPr>
          <w:szCs w:val="24"/>
        </w:rPr>
        <w:t xml:space="preserve">adaptation du réseau de transport aux </w:t>
      </w:r>
      <w:r w:rsidR="00933057" w:rsidRPr="00F93A48">
        <w:rPr>
          <w:szCs w:val="24"/>
        </w:rPr>
        <w:t>phénomènes naturels défavorables</w:t>
      </w:r>
      <w:r w:rsidRPr="00F93A48">
        <w:rPr>
          <w:szCs w:val="24"/>
        </w:rPr>
        <w:t>. Dans chaque domaine</w:t>
      </w:r>
      <w:r w:rsidR="006336B3" w:rsidRPr="00F93A48">
        <w:rPr>
          <w:szCs w:val="24"/>
        </w:rPr>
        <w:t xml:space="preserve">, </w:t>
      </w:r>
      <w:r w:rsidRPr="00F93A48">
        <w:rPr>
          <w:szCs w:val="24"/>
        </w:rPr>
        <w:t>les investissements seront étroitement ciblés afin de produire le plus grand impact et de favoriser un résultat durable.</w:t>
      </w:r>
      <w:r w:rsidR="00FF2FE9" w:rsidRPr="00F93A48">
        <w:rPr>
          <w:szCs w:val="24"/>
        </w:rPr>
        <w:t xml:space="preserve"> </w:t>
      </w:r>
      <w:r w:rsidR="0009785B" w:rsidRPr="00F93A48">
        <w:rPr>
          <w:szCs w:val="24"/>
        </w:rPr>
        <w:t>À titre illustratif</w:t>
      </w:r>
      <w:r w:rsidR="006336B3" w:rsidRPr="00F93A48">
        <w:rPr>
          <w:szCs w:val="24"/>
        </w:rPr>
        <w:t xml:space="preserve">, </w:t>
      </w:r>
      <w:r w:rsidRPr="00F93A48">
        <w:rPr>
          <w:szCs w:val="24"/>
        </w:rPr>
        <w:t>la majorité du financement de la c</w:t>
      </w:r>
      <w:r w:rsidR="00D5375B" w:rsidRPr="00F93A48">
        <w:rPr>
          <w:szCs w:val="24"/>
        </w:rPr>
        <w:t>omposante</w:t>
      </w:r>
      <w:r w:rsidR="006336B3" w:rsidRPr="00F93A48">
        <w:rPr>
          <w:szCs w:val="24"/>
        </w:rPr>
        <w:t xml:space="preserve"> 1 </w:t>
      </w:r>
      <w:r w:rsidRPr="00F93A48">
        <w:rPr>
          <w:szCs w:val="24"/>
        </w:rPr>
        <w:t>sera affectée à l</w:t>
      </w:r>
      <w:r w:rsidR="000A7636" w:rsidRPr="00F93A48">
        <w:rPr>
          <w:szCs w:val="24"/>
        </w:rPr>
        <w:t>’</w:t>
      </w:r>
      <w:r w:rsidRPr="00F93A48">
        <w:rPr>
          <w:szCs w:val="24"/>
        </w:rPr>
        <w:t>assistance technique</w:t>
      </w:r>
      <w:r w:rsidR="006336B3" w:rsidRPr="00F93A48">
        <w:rPr>
          <w:szCs w:val="24"/>
        </w:rPr>
        <w:t xml:space="preserve"> </w:t>
      </w:r>
      <w:r w:rsidRPr="00F93A48">
        <w:rPr>
          <w:szCs w:val="24"/>
        </w:rPr>
        <w:t xml:space="preserve">en vue de renforcer la capacité des </w:t>
      </w:r>
      <w:r w:rsidR="00D83F45" w:rsidRPr="00F93A48">
        <w:rPr>
          <w:szCs w:val="24"/>
        </w:rPr>
        <w:t>ministères sectoriels</w:t>
      </w:r>
      <w:r w:rsidR="006336B3" w:rsidRPr="00F93A48">
        <w:rPr>
          <w:szCs w:val="24"/>
        </w:rPr>
        <w:t xml:space="preserve"> </w:t>
      </w:r>
      <w:r w:rsidRPr="00F93A48">
        <w:rPr>
          <w:szCs w:val="24"/>
        </w:rPr>
        <w:t>d</w:t>
      </w:r>
      <w:r w:rsidR="000A7636" w:rsidRPr="00F93A48">
        <w:rPr>
          <w:szCs w:val="24"/>
        </w:rPr>
        <w:t>’</w:t>
      </w:r>
      <w:r w:rsidRPr="00F93A48">
        <w:rPr>
          <w:szCs w:val="24"/>
        </w:rPr>
        <w:t>interpréter les données sur les risques naturels</w:t>
      </w:r>
      <w:r w:rsidR="006336B3" w:rsidRPr="00F93A48">
        <w:rPr>
          <w:szCs w:val="24"/>
        </w:rPr>
        <w:t xml:space="preserve">, </w:t>
      </w:r>
      <w:r w:rsidRPr="00F93A48">
        <w:rPr>
          <w:szCs w:val="24"/>
        </w:rPr>
        <w:t xml:space="preserve">tandis que la composante </w:t>
      </w:r>
      <w:r w:rsidR="006336B3" w:rsidRPr="00F93A48">
        <w:rPr>
          <w:szCs w:val="24"/>
        </w:rPr>
        <w:t xml:space="preserve">2 </w:t>
      </w:r>
      <w:r w:rsidRPr="00F93A48">
        <w:rPr>
          <w:szCs w:val="24"/>
        </w:rPr>
        <w:t>mettra l</w:t>
      </w:r>
      <w:r w:rsidR="000A7636" w:rsidRPr="00F93A48">
        <w:rPr>
          <w:szCs w:val="24"/>
        </w:rPr>
        <w:t>’</w:t>
      </w:r>
      <w:r w:rsidRPr="00F93A48">
        <w:rPr>
          <w:szCs w:val="24"/>
        </w:rPr>
        <w:t>accent sur le renforcement de</w:t>
      </w:r>
      <w:r w:rsidR="006336B3" w:rsidRPr="00F93A48">
        <w:rPr>
          <w:szCs w:val="24"/>
        </w:rPr>
        <w:t xml:space="preserve"> </w:t>
      </w:r>
      <w:r w:rsidR="00193805" w:rsidRPr="00F93A48">
        <w:rPr>
          <w:szCs w:val="24"/>
        </w:rPr>
        <w:t>la DPC</w:t>
      </w:r>
      <w:r w:rsidR="006336B3" w:rsidRPr="00F93A48">
        <w:rPr>
          <w:szCs w:val="24"/>
        </w:rPr>
        <w:t xml:space="preserve"> </w:t>
      </w:r>
      <w:r w:rsidRPr="00F93A48">
        <w:rPr>
          <w:szCs w:val="24"/>
        </w:rPr>
        <w:t>aux niveaux national et local et la composante</w:t>
      </w:r>
      <w:r w:rsidR="006336B3" w:rsidRPr="00F93A48">
        <w:rPr>
          <w:szCs w:val="24"/>
        </w:rPr>
        <w:t xml:space="preserve"> 3 </w:t>
      </w:r>
      <w:r w:rsidR="003060B4" w:rsidRPr="00F93A48">
        <w:rPr>
          <w:szCs w:val="24"/>
        </w:rPr>
        <w:t xml:space="preserve">orientera </w:t>
      </w:r>
      <w:r w:rsidRPr="00F93A48">
        <w:rPr>
          <w:szCs w:val="24"/>
        </w:rPr>
        <w:t xml:space="preserve">la </w:t>
      </w:r>
      <w:r w:rsidR="00E0122F" w:rsidRPr="00F93A48">
        <w:rPr>
          <w:szCs w:val="24"/>
        </w:rPr>
        <w:t xml:space="preserve">plupart </w:t>
      </w:r>
      <w:r w:rsidRPr="00F93A48">
        <w:rPr>
          <w:szCs w:val="24"/>
        </w:rPr>
        <w:t xml:space="preserve">des investissements </w:t>
      </w:r>
      <w:r w:rsidR="003060B4" w:rsidRPr="00F93A48">
        <w:rPr>
          <w:szCs w:val="24"/>
        </w:rPr>
        <w:t>vers</w:t>
      </w:r>
      <w:r w:rsidRPr="00F93A48">
        <w:rPr>
          <w:szCs w:val="24"/>
        </w:rPr>
        <w:t xml:space="preserve"> trois corridors vulnérables au sud </w:t>
      </w:r>
      <w:r w:rsidR="003060B4" w:rsidRPr="00F93A48">
        <w:rPr>
          <w:szCs w:val="24"/>
        </w:rPr>
        <w:t>d</w:t>
      </w:r>
      <w:r w:rsidR="000A7636" w:rsidRPr="00F93A48">
        <w:rPr>
          <w:szCs w:val="24"/>
        </w:rPr>
        <w:t>’</w:t>
      </w:r>
      <w:r w:rsidR="007720DE" w:rsidRPr="00F93A48">
        <w:rPr>
          <w:szCs w:val="24"/>
        </w:rPr>
        <w:t>Haïti</w:t>
      </w:r>
      <w:r w:rsidR="00E56869" w:rsidRPr="00F93A48">
        <w:rPr>
          <w:szCs w:val="24"/>
        </w:rPr>
        <w:t>. Dans la mesure du possible</w:t>
      </w:r>
      <w:r w:rsidR="006336B3" w:rsidRPr="00F93A48">
        <w:rPr>
          <w:szCs w:val="24"/>
        </w:rPr>
        <w:t xml:space="preserve">, </w:t>
      </w:r>
      <w:r w:rsidR="00E56869" w:rsidRPr="00F93A48">
        <w:rPr>
          <w:szCs w:val="24"/>
        </w:rPr>
        <w:t xml:space="preserve">les activités proposées doivent présenter un minimum de </w:t>
      </w:r>
      <w:r w:rsidR="00E56869" w:rsidRPr="00AE4D59">
        <w:rPr>
          <w:szCs w:val="24"/>
        </w:rPr>
        <w:t>problèmes liés aux mesures de sauvegarde environnementale et sociale</w:t>
      </w:r>
      <w:r w:rsidR="006336B3" w:rsidRPr="00AE4D59">
        <w:rPr>
          <w:szCs w:val="24"/>
        </w:rPr>
        <w:t xml:space="preserve">, </w:t>
      </w:r>
      <w:r w:rsidR="00E56869" w:rsidRPr="00AE4D59">
        <w:rPr>
          <w:szCs w:val="24"/>
        </w:rPr>
        <w:t>notamment l</w:t>
      </w:r>
      <w:r w:rsidR="000A7636" w:rsidRPr="00AE4D59">
        <w:rPr>
          <w:szCs w:val="24"/>
        </w:rPr>
        <w:t>’</w:t>
      </w:r>
      <w:r w:rsidR="00E56869" w:rsidRPr="00AE4D59">
        <w:rPr>
          <w:szCs w:val="24"/>
        </w:rPr>
        <w:t>évitement de l</w:t>
      </w:r>
      <w:r w:rsidR="000A7636" w:rsidRPr="00AE4D59">
        <w:rPr>
          <w:szCs w:val="24"/>
        </w:rPr>
        <w:t>’</w:t>
      </w:r>
      <w:r w:rsidR="00E56869" w:rsidRPr="00AE4D59">
        <w:rPr>
          <w:szCs w:val="24"/>
        </w:rPr>
        <w:t>acquisition des terres et de la réinstallation</w:t>
      </w:r>
      <w:r w:rsidR="006336B3" w:rsidRPr="00AE4D59">
        <w:rPr>
          <w:szCs w:val="24"/>
        </w:rPr>
        <w:t xml:space="preserve">, </w:t>
      </w:r>
      <w:r w:rsidR="00E56869" w:rsidRPr="00AE4D59">
        <w:rPr>
          <w:szCs w:val="24"/>
        </w:rPr>
        <w:t>pour améliorer la probabilité de leur exécution pendant la durée de vie du projet proposé</w:t>
      </w:r>
      <w:r w:rsidR="006336B3" w:rsidRPr="00AE4D59">
        <w:rPr>
          <w:szCs w:val="24"/>
        </w:rPr>
        <w:t>.</w:t>
      </w:r>
    </w:p>
    <w:p w:rsidR="00B87435" w:rsidRPr="00AE4D59" w:rsidRDefault="00B87435" w:rsidP="00B87435"/>
    <w:p w:rsidR="009622C1" w:rsidRPr="001E04D8" w:rsidRDefault="002E08EF" w:rsidP="009622C1">
      <w:pPr>
        <w:pStyle w:val="Heading3"/>
        <w:keepLines w:val="0"/>
        <w:spacing w:before="0" w:after="120"/>
        <w:rPr>
          <w:rFonts w:cs="Times New Roman"/>
          <w:szCs w:val="24"/>
        </w:rPr>
      </w:pPr>
      <w:r w:rsidRPr="00AE4D59">
        <w:rPr>
          <w:rFonts w:cs="Times New Roman"/>
          <w:bCs w:val="0"/>
          <w:szCs w:val="24"/>
        </w:rPr>
        <w:t>c</w:t>
      </w:r>
      <w:r w:rsidR="009622C1" w:rsidRPr="00AE4D59">
        <w:rPr>
          <w:rFonts w:cs="Times New Roman"/>
          <w:bCs w:val="0"/>
          <w:szCs w:val="24"/>
        </w:rPr>
        <w:t>)</w:t>
      </w:r>
      <w:r w:rsidR="009622C1" w:rsidRPr="00AE4D59">
        <w:rPr>
          <w:rFonts w:cs="Times New Roman"/>
          <w:bCs w:val="0"/>
          <w:szCs w:val="24"/>
        </w:rPr>
        <w:tab/>
      </w:r>
      <w:r w:rsidR="00250C0C" w:rsidRPr="00AE4D59">
        <w:rPr>
          <w:rFonts w:cs="Times New Roman"/>
          <w:bCs w:val="0"/>
          <w:szCs w:val="24"/>
        </w:rPr>
        <w:t>Dispositifs institutionnels</w:t>
      </w:r>
      <w:r w:rsidR="00250C0C" w:rsidRPr="001E04D8">
        <w:rPr>
          <w:rFonts w:cs="Times New Roman"/>
          <w:bCs w:val="0"/>
          <w:szCs w:val="24"/>
        </w:rPr>
        <w:t xml:space="preserve"> et modalités d</w:t>
      </w:r>
      <w:r w:rsidR="000A7636" w:rsidRPr="001E04D8">
        <w:rPr>
          <w:rFonts w:cs="Times New Roman"/>
          <w:bCs w:val="0"/>
          <w:szCs w:val="24"/>
        </w:rPr>
        <w:t>’</w:t>
      </w:r>
      <w:r w:rsidR="00250C0C" w:rsidRPr="001E04D8">
        <w:rPr>
          <w:rFonts w:cs="Times New Roman"/>
          <w:bCs w:val="0"/>
          <w:szCs w:val="24"/>
        </w:rPr>
        <w:t>exécution</w:t>
      </w:r>
    </w:p>
    <w:p w:rsidR="00977A05" w:rsidRPr="001E04D8" w:rsidRDefault="00F209A8" w:rsidP="00221CE2">
      <w:pPr>
        <w:pStyle w:val="BankNormal"/>
        <w:numPr>
          <w:ilvl w:val="0"/>
          <w:numId w:val="18"/>
        </w:numPr>
        <w:spacing w:after="0"/>
        <w:jc w:val="both"/>
      </w:pPr>
      <w:r w:rsidRPr="001E04D8">
        <w:t>L</w:t>
      </w:r>
      <w:r w:rsidR="00A37166" w:rsidRPr="001E04D8">
        <w:t>a mise à jour global</w:t>
      </w:r>
      <w:r w:rsidR="003060B4" w:rsidRPr="001E04D8">
        <w:t>e</w:t>
      </w:r>
      <w:r w:rsidR="00A37166" w:rsidRPr="001E04D8">
        <w:t xml:space="preserve"> du projet sera assurée par la DPC du ministère de l</w:t>
      </w:r>
      <w:r w:rsidR="000A7636" w:rsidRPr="001E04D8">
        <w:t>’</w:t>
      </w:r>
      <w:r w:rsidR="00A37166" w:rsidRPr="001E04D8">
        <w:t>Intérieur et des Collectivités territoriales (MICT</w:t>
      </w:r>
      <w:r w:rsidR="002E08EF" w:rsidRPr="001E04D8">
        <w:t xml:space="preserve">). </w:t>
      </w:r>
      <w:r w:rsidR="00A37166" w:rsidRPr="001E04D8">
        <w:t xml:space="preserve">La DPC du </w:t>
      </w:r>
      <w:r w:rsidR="002E08EF" w:rsidRPr="001E04D8">
        <w:t>MICT</w:t>
      </w:r>
      <w:r w:rsidR="00A37166" w:rsidRPr="001E04D8">
        <w:t xml:space="preserve"> est épaulée par une UCP spéciale (</w:t>
      </w:r>
      <w:r w:rsidR="00DA55D6" w:rsidRPr="001E04D8">
        <w:t>UCP de la DPC</w:t>
      </w:r>
      <w:r w:rsidR="00795BCD" w:rsidRPr="001E04D8">
        <w:t>)</w:t>
      </w:r>
      <w:r w:rsidR="002E08EF" w:rsidRPr="001E04D8">
        <w:t xml:space="preserve"> </w:t>
      </w:r>
      <w:r w:rsidR="00A37166" w:rsidRPr="001E04D8">
        <w:t>qui possède une vaste expérience de l</w:t>
      </w:r>
      <w:r w:rsidR="000A7636" w:rsidRPr="001E04D8">
        <w:t>’</w:t>
      </w:r>
      <w:r w:rsidR="00A37166" w:rsidRPr="001E04D8">
        <w:t>exécution des projets financés par la</w:t>
      </w:r>
      <w:r w:rsidR="00836510" w:rsidRPr="001E04D8">
        <w:t xml:space="preserve"> Banque</w:t>
      </w:r>
      <w:r w:rsidR="0089328C" w:rsidRPr="001E04D8">
        <w:t xml:space="preserve"> </w:t>
      </w:r>
      <w:r w:rsidR="00A37166" w:rsidRPr="001E04D8">
        <w:t>et</w:t>
      </w:r>
      <w:r w:rsidR="00E0122F" w:rsidRPr="001E04D8">
        <w:t xml:space="preserve"> dispose</w:t>
      </w:r>
      <w:r w:rsidR="00A37166" w:rsidRPr="001E04D8">
        <w:t xml:space="preserve">, selon les évaluations, </w:t>
      </w:r>
      <w:r w:rsidRPr="001E04D8">
        <w:t xml:space="preserve">de ressources techniques et humaines suffisantes pour appuyer efficacement la coordination de la mise en œuvre du </w:t>
      </w:r>
      <w:r w:rsidR="00836510" w:rsidRPr="001E04D8">
        <w:t>projet proposé</w:t>
      </w:r>
      <w:r w:rsidRPr="001E04D8">
        <w:t>. Outre la coordination de l</w:t>
      </w:r>
      <w:r w:rsidR="000A7636" w:rsidRPr="001E04D8">
        <w:t>’</w:t>
      </w:r>
      <w:r w:rsidRPr="001E04D8">
        <w:t>exécution globale du projet</w:t>
      </w:r>
      <w:r w:rsidR="00836510" w:rsidRPr="001E04D8">
        <w:t xml:space="preserve"> proposé</w:t>
      </w:r>
      <w:r w:rsidR="00977A05" w:rsidRPr="001E04D8">
        <w:t xml:space="preserve">, </w:t>
      </w:r>
      <w:r w:rsidR="00DA55D6" w:rsidRPr="001E04D8">
        <w:t>l</w:t>
      </w:r>
      <w:r w:rsidR="000A7636" w:rsidRPr="001E04D8">
        <w:t>’</w:t>
      </w:r>
      <w:r w:rsidR="00DA55D6" w:rsidRPr="001E04D8">
        <w:t>UCP de la DPC</w:t>
      </w:r>
      <w:r w:rsidR="00977A05" w:rsidRPr="001E04D8">
        <w:t xml:space="preserve"> </w:t>
      </w:r>
      <w:r w:rsidRPr="001E04D8">
        <w:t>se chargerait de la mise en œuvre des composantes</w:t>
      </w:r>
      <w:r w:rsidR="00977A05" w:rsidRPr="001E04D8">
        <w:t xml:space="preserve"> 1, 2 </w:t>
      </w:r>
      <w:r w:rsidRPr="001E04D8">
        <w:t>et</w:t>
      </w:r>
      <w:r w:rsidR="00977A05" w:rsidRPr="001E04D8">
        <w:t xml:space="preserve"> 5.1 </w:t>
      </w:r>
      <w:r w:rsidRPr="001E04D8">
        <w:t>du</w:t>
      </w:r>
      <w:r w:rsidR="00977A05" w:rsidRPr="001E04D8">
        <w:t xml:space="preserve"> projet.</w:t>
      </w:r>
      <w:r w:rsidR="00FF2FE9" w:rsidRPr="001E04D8">
        <w:t xml:space="preserve"> </w:t>
      </w:r>
    </w:p>
    <w:p w:rsidR="00977A05" w:rsidRPr="001E04D8" w:rsidRDefault="00977A05" w:rsidP="00977A05"/>
    <w:p w:rsidR="00977A05" w:rsidRPr="007F1BF0" w:rsidRDefault="00C95E64" w:rsidP="00221CE2">
      <w:pPr>
        <w:pStyle w:val="BankNormal"/>
        <w:numPr>
          <w:ilvl w:val="0"/>
          <w:numId w:val="18"/>
        </w:numPr>
        <w:spacing w:after="0"/>
        <w:jc w:val="both"/>
      </w:pPr>
      <w:r w:rsidRPr="001E04D8">
        <w:rPr>
          <w:szCs w:val="24"/>
        </w:rPr>
        <w:t>L</w:t>
      </w:r>
      <w:r w:rsidR="000A7636" w:rsidRPr="001E04D8">
        <w:rPr>
          <w:szCs w:val="24"/>
        </w:rPr>
        <w:t>’</w:t>
      </w:r>
      <w:r w:rsidR="00E35828" w:rsidRPr="001E04D8">
        <w:rPr>
          <w:iCs/>
          <w:szCs w:val="24"/>
        </w:rPr>
        <w:t>UCE</w:t>
      </w:r>
      <w:r w:rsidRPr="001E04D8">
        <w:rPr>
          <w:iCs/>
          <w:szCs w:val="24"/>
        </w:rPr>
        <w:t xml:space="preserve"> du </w:t>
      </w:r>
      <w:r w:rsidR="00977A05" w:rsidRPr="001E04D8">
        <w:rPr>
          <w:szCs w:val="24"/>
        </w:rPr>
        <w:t>MTPTC</w:t>
      </w:r>
      <w:r w:rsidRPr="001E04D8">
        <w:rPr>
          <w:szCs w:val="24"/>
        </w:rPr>
        <w:t xml:space="preserve"> serait responsable de l</w:t>
      </w:r>
      <w:r w:rsidR="000A7636" w:rsidRPr="001E04D8">
        <w:rPr>
          <w:szCs w:val="24"/>
        </w:rPr>
        <w:t>’</w:t>
      </w:r>
      <w:r w:rsidRPr="001E04D8">
        <w:rPr>
          <w:szCs w:val="24"/>
        </w:rPr>
        <w:t xml:space="preserve">exécution des </w:t>
      </w:r>
      <w:r w:rsidR="00A60072" w:rsidRPr="001E04D8">
        <w:rPr>
          <w:szCs w:val="24"/>
        </w:rPr>
        <w:t>composantes</w:t>
      </w:r>
      <w:r w:rsidR="00977A05" w:rsidRPr="001E04D8">
        <w:rPr>
          <w:szCs w:val="24"/>
        </w:rPr>
        <w:t xml:space="preserve"> 3, 4 </w:t>
      </w:r>
      <w:r w:rsidRPr="001E04D8">
        <w:rPr>
          <w:szCs w:val="24"/>
        </w:rPr>
        <w:t>et</w:t>
      </w:r>
      <w:r w:rsidR="00977A05" w:rsidRPr="001E04D8">
        <w:rPr>
          <w:szCs w:val="24"/>
        </w:rPr>
        <w:t xml:space="preserve"> 5.2 </w:t>
      </w:r>
      <w:r w:rsidR="00F209A8" w:rsidRPr="001E04D8">
        <w:rPr>
          <w:szCs w:val="24"/>
        </w:rPr>
        <w:t>du projet</w:t>
      </w:r>
      <w:r w:rsidR="00977A05" w:rsidRPr="001E04D8">
        <w:rPr>
          <w:szCs w:val="24"/>
        </w:rPr>
        <w:t xml:space="preserve">. </w:t>
      </w:r>
      <w:r w:rsidR="004E27F3" w:rsidRPr="001E04D8">
        <w:rPr>
          <w:szCs w:val="24"/>
        </w:rPr>
        <w:t xml:space="preserve">Elle </w:t>
      </w:r>
      <w:r w:rsidRPr="001E04D8">
        <w:rPr>
          <w:szCs w:val="24"/>
        </w:rPr>
        <w:t>possède une expérience de la gestion d</w:t>
      </w:r>
      <w:r w:rsidR="000A7636" w:rsidRPr="001E04D8">
        <w:rPr>
          <w:szCs w:val="24"/>
        </w:rPr>
        <w:t>’</w:t>
      </w:r>
      <w:r w:rsidRPr="001E04D8">
        <w:rPr>
          <w:szCs w:val="24"/>
        </w:rPr>
        <w:t>autres projets d</w:t>
      </w:r>
      <w:r w:rsidR="000A7636" w:rsidRPr="001E04D8">
        <w:rPr>
          <w:szCs w:val="24"/>
        </w:rPr>
        <w:t>’</w:t>
      </w:r>
      <w:r w:rsidRPr="001E04D8">
        <w:rPr>
          <w:szCs w:val="24"/>
        </w:rPr>
        <w:t xml:space="preserve">infrastructure financés par </w:t>
      </w:r>
      <w:r w:rsidR="00836510" w:rsidRPr="001E04D8">
        <w:rPr>
          <w:szCs w:val="24"/>
        </w:rPr>
        <w:t>la Banque</w:t>
      </w:r>
      <w:r w:rsidR="00977A05" w:rsidRPr="001E04D8">
        <w:rPr>
          <w:szCs w:val="24"/>
        </w:rPr>
        <w:t xml:space="preserve">. </w:t>
      </w:r>
      <w:r w:rsidR="002C49AD" w:rsidRPr="001E04D8">
        <w:rPr>
          <w:szCs w:val="24"/>
        </w:rPr>
        <w:t>L</w:t>
      </w:r>
      <w:r w:rsidR="000A7636" w:rsidRPr="001E04D8">
        <w:rPr>
          <w:szCs w:val="24"/>
        </w:rPr>
        <w:t>’</w:t>
      </w:r>
      <w:r w:rsidRPr="001E04D8">
        <w:rPr>
          <w:szCs w:val="24"/>
        </w:rPr>
        <w:t>UCE du MTPTC</w:t>
      </w:r>
      <w:r w:rsidR="00977A05" w:rsidRPr="001E04D8">
        <w:rPr>
          <w:szCs w:val="24"/>
        </w:rPr>
        <w:t xml:space="preserve"> a </w:t>
      </w:r>
      <w:r w:rsidR="002C49AD" w:rsidRPr="001E04D8">
        <w:rPr>
          <w:szCs w:val="24"/>
        </w:rPr>
        <w:t xml:space="preserve">certes </w:t>
      </w:r>
      <w:r w:rsidRPr="001E04D8">
        <w:rPr>
          <w:szCs w:val="24"/>
        </w:rPr>
        <w:t>assumé avec succès la responsabilité financière associée à ces opérations</w:t>
      </w:r>
      <w:r w:rsidR="00977A05" w:rsidRPr="001E04D8">
        <w:rPr>
          <w:szCs w:val="24"/>
        </w:rPr>
        <w:t>,</w:t>
      </w:r>
      <w:r w:rsidR="002C49AD" w:rsidRPr="001E04D8">
        <w:rPr>
          <w:szCs w:val="24"/>
        </w:rPr>
        <w:t xml:space="preserve"> </w:t>
      </w:r>
      <w:r w:rsidR="002C49AD" w:rsidRPr="007F1BF0">
        <w:rPr>
          <w:szCs w:val="24"/>
        </w:rPr>
        <w:t>mais</w:t>
      </w:r>
      <w:r w:rsidR="00977A05" w:rsidRPr="007F1BF0">
        <w:rPr>
          <w:szCs w:val="24"/>
        </w:rPr>
        <w:t xml:space="preserve"> </w:t>
      </w:r>
      <w:r w:rsidRPr="007F1BF0">
        <w:rPr>
          <w:szCs w:val="24"/>
        </w:rPr>
        <w:t>elle a fait montre d</w:t>
      </w:r>
      <w:r w:rsidR="000A7636" w:rsidRPr="007F1BF0">
        <w:rPr>
          <w:szCs w:val="24"/>
        </w:rPr>
        <w:t>’</w:t>
      </w:r>
      <w:r w:rsidRPr="007F1BF0">
        <w:rPr>
          <w:szCs w:val="24"/>
        </w:rPr>
        <w:t>une capacité limitée en matière de prise en charge d</w:t>
      </w:r>
      <w:r w:rsidR="000A7636" w:rsidRPr="007F1BF0">
        <w:rPr>
          <w:szCs w:val="24"/>
        </w:rPr>
        <w:t>’</w:t>
      </w:r>
      <w:r w:rsidRPr="007F1BF0">
        <w:rPr>
          <w:szCs w:val="24"/>
        </w:rPr>
        <w:t>intervention</w:t>
      </w:r>
      <w:r w:rsidR="00C9423E" w:rsidRPr="007F1BF0">
        <w:rPr>
          <w:szCs w:val="24"/>
        </w:rPr>
        <w:t>s</w:t>
      </w:r>
      <w:r w:rsidRPr="007F1BF0">
        <w:rPr>
          <w:szCs w:val="24"/>
        </w:rPr>
        <w:t xml:space="preserve"> techniquement </w:t>
      </w:r>
      <w:r w:rsidR="00C9423E" w:rsidRPr="007F1BF0">
        <w:rPr>
          <w:szCs w:val="24"/>
        </w:rPr>
        <w:t>complexes dans le contexte d</w:t>
      </w:r>
      <w:r w:rsidR="000A7636" w:rsidRPr="007F1BF0">
        <w:rPr>
          <w:szCs w:val="24"/>
        </w:rPr>
        <w:t>’</w:t>
      </w:r>
      <w:r w:rsidR="00C9423E" w:rsidRPr="007F1BF0">
        <w:rPr>
          <w:szCs w:val="24"/>
        </w:rPr>
        <w:t xml:space="preserve">un calendrier serré. </w:t>
      </w:r>
      <w:r w:rsidR="00511EB1" w:rsidRPr="007F1BF0">
        <w:rPr>
          <w:szCs w:val="24"/>
        </w:rPr>
        <w:t>L</w:t>
      </w:r>
      <w:r w:rsidR="000A7636" w:rsidRPr="007F1BF0">
        <w:rPr>
          <w:szCs w:val="24"/>
        </w:rPr>
        <w:t>’</w:t>
      </w:r>
      <w:r w:rsidR="00977A05" w:rsidRPr="007F1BF0">
        <w:rPr>
          <w:szCs w:val="24"/>
        </w:rPr>
        <w:t>UCE</w:t>
      </w:r>
      <w:r w:rsidR="00C9423E" w:rsidRPr="007F1BF0">
        <w:rPr>
          <w:szCs w:val="24"/>
        </w:rPr>
        <w:t xml:space="preserve"> du M</w:t>
      </w:r>
      <w:r w:rsidR="00977A05" w:rsidRPr="007F1BF0">
        <w:rPr>
          <w:szCs w:val="24"/>
        </w:rPr>
        <w:t xml:space="preserve">TPTC </w:t>
      </w:r>
      <w:r w:rsidR="00C9423E" w:rsidRPr="007F1BF0">
        <w:rPr>
          <w:szCs w:val="24"/>
        </w:rPr>
        <w:t>demeure</w:t>
      </w:r>
      <w:r w:rsidR="00511EB1" w:rsidRPr="007F1BF0">
        <w:rPr>
          <w:szCs w:val="24"/>
        </w:rPr>
        <w:t xml:space="preserve"> cependant</w:t>
      </w:r>
      <w:r w:rsidR="00C9423E" w:rsidRPr="007F1BF0">
        <w:rPr>
          <w:szCs w:val="24"/>
        </w:rPr>
        <w:t xml:space="preserve"> la meilleure solution de rechange disponible pour gérer les investissements dans les transports. Elle sera renforcée par l</w:t>
      </w:r>
      <w:r w:rsidR="000A7636" w:rsidRPr="007F1BF0">
        <w:rPr>
          <w:szCs w:val="24"/>
        </w:rPr>
        <w:t>’</w:t>
      </w:r>
      <w:r w:rsidR="00C9423E" w:rsidRPr="007F1BF0">
        <w:rPr>
          <w:szCs w:val="24"/>
        </w:rPr>
        <w:t>assistance technique</w:t>
      </w:r>
      <w:r w:rsidR="00977A05" w:rsidRPr="007F1BF0">
        <w:rPr>
          <w:szCs w:val="24"/>
        </w:rPr>
        <w:t>.</w:t>
      </w:r>
      <w:r w:rsidR="00FF2FE9" w:rsidRPr="007F1BF0">
        <w:rPr>
          <w:szCs w:val="24"/>
        </w:rPr>
        <w:t xml:space="preserve"> </w:t>
      </w:r>
    </w:p>
    <w:p w:rsidR="00977A05" w:rsidRPr="007F1BF0" w:rsidRDefault="00977A05" w:rsidP="00977A05">
      <w:pPr>
        <w:pStyle w:val="BankNormal"/>
        <w:spacing w:after="0"/>
        <w:ind w:left="360"/>
        <w:jc w:val="both"/>
      </w:pPr>
    </w:p>
    <w:p w:rsidR="00977A05" w:rsidRPr="007F1BF0" w:rsidRDefault="00C9423E" w:rsidP="00221CE2">
      <w:pPr>
        <w:pStyle w:val="BankNormal"/>
        <w:numPr>
          <w:ilvl w:val="0"/>
          <w:numId w:val="18"/>
        </w:numPr>
        <w:spacing w:after="0"/>
        <w:jc w:val="both"/>
      </w:pPr>
      <w:r w:rsidRPr="007F1BF0">
        <w:t>Une évaluation et une description plus détaillée</w:t>
      </w:r>
      <w:r w:rsidR="00977A05" w:rsidRPr="007F1BF0">
        <w:t xml:space="preserve">s </w:t>
      </w:r>
      <w:r w:rsidRPr="007F1BF0">
        <w:t>des dispositifs institutionnels et des modalités d</w:t>
      </w:r>
      <w:r w:rsidR="000A7636" w:rsidRPr="007F1BF0">
        <w:t>’</w:t>
      </w:r>
      <w:r w:rsidRPr="007F1BF0">
        <w:t>exécution figurent en annexe</w:t>
      </w:r>
      <w:r w:rsidR="00977A05" w:rsidRPr="007F1BF0">
        <w:t xml:space="preserve"> 7.</w:t>
      </w:r>
    </w:p>
    <w:p w:rsidR="00E35828" w:rsidRPr="007F1BF0" w:rsidRDefault="00E35828" w:rsidP="00A50999">
      <w:pPr>
        <w:pStyle w:val="BankNormal"/>
        <w:spacing w:after="0"/>
        <w:jc w:val="both"/>
      </w:pPr>
    </w:p>
    <w:p w:rsidR="00B87435" w:rsidRPr="00AE4D59" w:rsidRDefault="002E08EF" w:rsidP="00B87435">
      <w:r w:rsidRPr="007F1BF0">
        <w:rPr>
          <w:b/>
        </w:rPr>
        <w:lastRenderedPageBreak/>
        <w:t>d</w:t>
      </w:r>
      <w:r w:rsidR="00B87435" w:rsidRPr="007F1BF0">
        <w:rPr>
          <w:b/>
        </w:rPr>
        <w:t xml:space="preserve">) </w:t>
      </w:r>
      <w:r w:rsidR="00B87435" w:rsidRPr="007F1BF0">
        <w:rPr>
          <w:b/>
        </w:rPr>
        <w:tab/>
      </w:r>
      <w:r w:rsidR="00250C0C" w:rsidRPr="00AE4D59">
        <w:rPr>
          <w:b/>
        </w:rPr>
        <w:t>Gestion financière</w:t>
      </w:r>
    </w:p>
    <w:p w:rsidR="001E028D" w:rsidRPr="00AE4D59" w:rsidRDefault="001E028D" w:rsidP="001E028D">
      <w:pPr>
        <w:rPr>
          <w:sz w:val="16"/>
        </w:rPr>
      </w:pPr>
    </w:p>
    <w:p w:rsidR="006336B3" w:rsidRPr="00AE4D59" w:rsidRDefault="005D0F54" w:rsidP="00221CE2">
      <w:pPr>
        <w:pStyle w:val="BankNormal"/>
        <w:numPr>
          <w:ilvl w:val="0"/>
          <w:numId w:val="18"/>
        </w:numPr>
        <w:spacing w:after="0"/>
        <w:jc w:val="both"/>
        <w:rPr>
          <w:szCs w:val="24"/>
        </w:rPr>
      </w:pPr>
      <w:r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Pr="00AE4D59">
        <w:rPr>
          <w:szCs w:val="24"/>
        </w:rPr>
        <w:t>sera chargée de l</w:t>
      </w:r>
      <w:r w:rsidR="000A7636" w:rsidRPr="00AE4D59">
        <w:rPr>
          <w:szCs w:val="24"/>
        </w:rPr>
        <w:t>’</w:t>
      </w:r>
      <w:r w:rsidRPr="00AE4D59">
        <w:rPr>
          <w:szCs w:val="24"/>
        </w:rPr>
        <w:t>établissement global des rapports</w:t>
      </w:r>
      <w:r w:rsidR="006336B3" w:rsidRPr="00AE4D59">
        <w:rPr>
          <w:szCs w:val="24"/>
        </w:rPr>
        <w:t xml:space="preserve"> </w:t>
      </w:r>
      <w:r w:rsidR="00F209A8" w:rsidRPr="00AE4D59">
        <w:rPr>
          <w:szCs w:val="24"/>
        </w:rPr>
        <w:t>du projet</w:t>
      </w:r>
      <w:r w:rsidR="006336B3" w:rsidRPr="00AE4D59">
        <w:rPr>
          <w:szCs w:val="24"/>
        </w:rPr>
        <w:t xml:space="preserve">, </w:t>
      </w:r>
      <w:r w:rsidRPr="00AE4D59">
        <w:rPr>
          <w:szCs w:val="24"/>
        </w:rPr>
        <w:t>notamment la consolidation des rapports intérimaires de gestion financière transmis par</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Pr="00AE4D59">
        <w:rPr>
          <w:szCs w:val="24"/>
        </w:rPr>
        <w:t>L</w:t>
      </w:r>
      <w:r w:rsidR="000A7636" w:rsidRPr="00AE4D59">
        <w:rPr>
          <w:szCs w:val="24"/>
        </w:rPr>
        <w:t>’</w:t>
      </w:r>
      <w:r w:rsidRPr="00AE4D59">
        <w:rPr>
          <w:szCs w:val="24"/>
        </w:rPr>
        <w:t xml:space="preserve">annexe 7 présente les </w:t>
      </w:r>
      <w:r w:rsidR="00001502" w:rsidRPr="00AE4D59">
        <w:rPr>
          <w:szCs w:val="24"/>
        </w:rPr>
        <w:t>dispositifs détaillés d</w:t>
      </w:r>
      <w:r w:rsidR="000A7636" w:rsidRPr="00AE4D59">
        <w:rPr>
          <w:szCs w:val="24"/>
        </w:rPr>
        <w:t>’</w:t>
      </w:r>
      <w:r w:rsidR="00001502" w:rsidRPr="00AE4D59">
        <w:rPr>
          <w:szCs w:val="24"/>
        </w:rPr>
        <w:t>exécution</w:t>
      </w:r>
      <w:r w:rsidR="00EC0A09" w:rsidRPr="00AE4D59">
        <w:rPr>
          <w:szCs w:val="24"/>
        </w:rPr>
        <w:t>.</w:t>
      </w:r>
    </w:p>
    <w:p w:rsidR="006336B3" w:rsidRPr="00AE4D59" w:rsidRDefault="006336B3" w:rsidP="006336B3">
      <w:pPr>
        <w:pStyle w:val="BankNormal"/>
        <w:spacing w:after="0"/>
        <w:jc w:val="both"/>
        <w:rPr>
          <w:szCs w:val="24"/>
        </w:rPr>
      </w:pPr>
    </w:p>
    <w:p w:rsidR="006336B3" w:rsidRPr="00AE4D59" w:rsidRDefault="00DA55D6" w:rsidP="00221CE2">
      <w:pPr>
        <w:pStyle w:val="BankNormal"/>
        <w:numPr>
          <w:ilvl w:val="0"/>
          <w:numId w:val="18"/>
        </w:numPr>
        <w:spacing w:after="0"/>
        <w:jc w:val="both"/>
        <w:rPr>
          <w:szCs w:val="24"/>
        </w:rPr>
      </w:pPr>
      <w:r w:rsidRPr="00AE4D59">
        <w:rPr>
          <w:szCs w:val="24"/>
        </w:rPr>
        <w:t>L</w:t>
      </w:r>
      <w:r w:rsidR="000A7636" w:rsidRPr="00AE4D59">
        <w:rPr>
          <w:szCs w:val="24"/>
        </w:rPr>
        <w:t>’</w:t>
      </w:r>
      <w:r w:rsidRPr="00AE4D59">
        <w:rPr>
          <w:szCs w:val="24"/>
        </w:rPr>
        <w:t xml:space="preserve">UCP de la </w:t>
      </w:r>
      <w:r w:rsidR="006336B3" w:rsidRPr="00AE4D59">
        <w:rPr>
          <w:szCs w:val="24"/>
        </w:rPr>
        <w:t xml:space="preserve">DPC </w:t>
      </w:r>
      <w:r w:rsidR="00001502" w:rsidRPr="00AE4D59">
        <w:rPr>
          <w:szCs w:val="24"/>
        </w:rPr>
        <w:t>veillera à ce que</w:t>
      </w:r>
      <w:r w:rsidR="002C49AD" w:rsidRPr="00AE4D59">
        <w:rPr>
          <w:szCs w:val="24"/>
        </w:rPr>
        <w:t xml:space="preserve"> </w:t>
      </w:r>
      <w:r w:rsidR="00001502" w:rsidRPr="00AE4D59">
        <w:rPr>
          <w:szCs w:val="24"/>
        </w:rPr>
        <w:t>les rapports financiers intérimaires non audités soient publiés et transmis à</w:t>
      </w:r>
      <w:r w:rsidR="006336B3" w:rsidRPr="00AE4D59">
        <w:rPr>
          <w:szCs w:val="24"/>
        </w:rPr>
        <w:t xml:space="preserve"> </w:t>
      </w:r>
      <w:r w:rsidR="0012204A" w:rsidRPr="00AE4D59">
        <w:rPr>
          <w:szCs w:val="24"/>
        </w:rPr>
        <w:t>la Banque</w:t>
      </w:r>
      <w:r w:rsidR="002C49AD" w:rsidRPr="00AE4D59">
        <w:rPr>
          <w:szCs w:val="24"/>
        </w:rPr>
        <w:t xml:space="preserve"> chaque semestre</w:t>
      </w:r>
      <w:r w:rsidR="00001502" w:rsidRPr="00AE4D59">
        <w:rPr>
          <w:szCs w:val="24"/>
        </w:rPr>
        <w:t>, en même temps que le rapport d</w:t>
      </w:r>
      <w:r w:rsidR="000A7636" w:rsidRPr="00AE4D59">
        <w:rPr>
          <w:szCs w:val="24"/>
        </w:rPr>
        <w:t>’</w:t>
      </w:r>
      <w:r w:rsidR="00001502" w:rsidRPr="00AE4D59">
        <w:rPr>
          <w:szCs w:val="24"/>
        </w:rPr>
        <w:t>activité du projet, 45 jours au plus tard après la fin de la période de six mois en question. Sur une base annuelle</w:t>
      </w:r>
      <w:r w:rsidR="006336B3" w:rsidRPr="00AE4D59">
        <w:rPr>
          <w:szCs w:val="24"/>
        </w:rPr>
        <w:t xml:space="preserve">, </w:t>
      </w:r>
      <w:r w:rsidR="00001502" w:rsidRPr="00AE4D59">
        <w:rPr>
          <w:szCs w:val="24"/>
        </w:rPr>
        <w:t>dans un délai maximal de six mois après la fin de l</w:t>
      </w:r>
      <w:r w:rsidR="000A7636" w:rsidRPr="00AE4D59">
        <w:rPr>
          <w:szCs w:val="24"/>
        </w:rPr>
        <w:t>’</w:t>
      </w:r>
      <w:r w:rsidR="00001502" w:rsidRPr="00AE4D59">
        <w:rPr>
          <w:szCs w:val="24"/>
        </w:rPr>
        <w:t>exercice</w:t>
      </w:r>
      <w:r w:rsidR="006336B3" w:rsidRPr="00AE4D59">
        <w:rPr>
          <w:szCs w:val="24"/>
        </w:rPr>
        <w:t xml:space="preserve">, </w:t>
      </w:r>
      <w:r w:rsidR="00001502" w:rsidRPr="00AE4D59">
        <w:rPr>
          <w:szCs w:val="24"/>
        </w:rPr>
        <w:t>les états financiers annuels audités seront transmis à la</w:t>
      </w:r>
      <w:r w:rsidR="0012204A" w:rsidRPr="00AE4D59">
        <w:rPr>
          <w:szCs w:val="24"/>
        </w:rPr>
        <w:t xml:space="preserve"> Banque</w:t>
      </w:r>
      <w:r w:rsidR="006336B3" w:rsidRPr="00AE4D59">
        <w:rPr>
          <w:szCs w:val="24"/>
        </w:rPr>
        <w:t>.</w:t>
      </w:r>
    </w:p>
    <w:p w:rsidR="006336B3" w:rsidRPr="00AE4D59" w:rsidRDefault="006336B3" w:rsidP="006336B3">
      <w:pPr>
        <w:pStyle w:val="BankNormal"/>
        <w:spacing w:after="0"/>
        <w:ind w:left="360"/>
        <w:jc w:val="both"/>
        <w:rPr>
          <w:szCs w:val="24"/>
        </w:rPr>
      </w:pPr>
    </w:p>
    <w:p w:rsidR="00DF5A24" w:rsidRPr="00AE4D59" w:rsidRDefault="00001502" w:rsidP="00221CE2">
      <w:pPr>
        <w:pStyle w:val="BankNormal"/>
        <w:numPr>
          <w:ilvl w:val="0"/>
          <w:numId w:val="18"/>
        </w:numPr>
        <w:spacing w:after="0"/>
        <w:jc w:val="both"/>
        <w:rPr>
          <w:szCs w:val="24"/>
        </w:rPr>
      </w:pPr>
      <w:r w:rsidRPr="00AE4D59">
        <w:rPr>
          <w:szCs w:val="24"/>
        </w:rPr>
        <w:t>Les décaissements s</w:t>
      </w:r>
      <w:r w:rsidR="000A7636" w:rsidRPr="00AE4D59">
        <w:rPr>
          <w:szCs w:val="24"/>
        </w:rPr>
        <w:t>’</w:t>
      </w:r>
      <w:r w:rsidRPr="00AE4D59">
        <w:rPr>
          <w:szCs w:val="24"/>
        </w:rPr>
        <w:t xml:space="preserve">effectueront </w:t>
      </w:r>
      <w:r w:rsidR="00511EB1" w:rsidRPr="00AE4D59">
        <w:rPr>
          <w:szCs w:val="24"/>
        </w:rPr>
        <w:t>suivant les</w:t>
      </w:r>
      <w:r w:rsidRPr="00AE4D59">
        <w:rPr>
          <w:szCs w:val="24"/>
        </w:rPr>
        <w:t xml:space="preserve"> procédures décrites dans le Manuel de décaissement à l</w:t>
      </w:r>
      <w:r w:rsidR="000A7636" w:rsidRPr="00AE4D59">
        <w:rPr>
          <w:szCs w:val="24"/>
        </w:rPr>
        <w:t>’</w:t>
      </w:r>
      <w:r w:rsidRPr="00AE4D59">
        <w:rPr>
          <w:szCs w:val="24"/>
        </w:rPr>
        <w:t xml:space="preserve">intention des clients de </w:t>
      </w:r>
      <w:r w:rsidR="00836510" w:rsidRPr="00AE4D59">
        <w:rPr>
          <w:szCs w:val="24"/>
        </w:rPr>
        <w:t>la Banque mondiale</w:t>
      </w:r>
      <w:r w:rsidR="006336B3" w:rsidRPr="00AE4D59">
        <w:rPr>
          <w:szCs w:val="24"/>
        </w:rPr>
        <w:t xml:space="preserve"> </w:t>
      </w:r>
      <w:r w:rsidRPr="00AE4D59">
        <w:rPr>
          <w:szCs w:val="24"/>
        </w:rPr>
        <w:t xml:space="preserve">et </w:t>
      </w:r>
      <w:r w:rsidR="009C4DB8" w:rsidRPr="00AE4D59">
        <w:rPr>
          <w:szCs w:val="24"/>
        </w:rPr>
        <w:t>prévoiront le recours aux méthodes d</w:t>
      </w:r>
      <w:r w:rsidR="000A7636" w:rsidRPr="00AE4D59">
        <w:rPr>
          <w:szCs w:val="24"/>
        </w:rPr>
        <w:t>’</w:t>
      </w:r>
      <w:r w:rsidRPr="00AE4D59">
        <w:rPr>
          <w:szCs w:val="24"/>
        </w:rPr>
        <w:t xml:space="preserve">avance, </w:t>
      </w:r>
      <w:r w:rsidR="009C4DB8" w:rsidRPr="00AE4D59">
        <w:rPr>
          <w:szCs w:val="24"/>
        </w:rPr>
        <w:t>de</w:t>
      </w:r>
      <w:r w:rsidRPr="00AE4D59">
        <w:rPr>
          <w:szCs w:val="24"/>
        </w:rPr>
        <w:t xml:space="preserve"> remboursement</w:t>
      </w:r>
      <w:r w:rsidR="009C4DB8" w:rsidRPr="00AE4D59">
        <w:rPr>
          <w:szCs w:val="24"/>
        </w:rPr>
        <w:t xml:space="preserve"> et de paiement direct, et à l</w:t>
      </w:r>
      <w:r w:rsidR="000A7636" w:rsidRPr="00AE4D59">
        <w:rPr>
          <w:szCs w:val="24"/>
        </w:rPr>
        <w:t>’</w:t>
      </w:r>
      <w:r w:rsidR="009C4DB8" w:rsidRPr="00AE4D59">
        <w:rPr>
          <w:szCs w:val="24"/>
        </w:rPr>
        <w:t>émission d</w:t>
      </w:r>
      <w:r w:rsidR="000A7636" w:rsidRPr="00AE4D59">
        <w:rPr>
          <w:szCs w:val="24"/>
        </w:rPr>
        <w:t>’</w:t>
      </w:r>
      <w:r w:rsidR="009C4DB8" w:rsidRPr="00AE4D59">
        <w:rPr>
          <w:szCs w:val="24"/>
        </w:rPr>
        <w:t>engagements spéciaux</w:t>
      </w:r>
      <w:r w:rsidR="006336B3" w:rsidRPr="00AE4D59">
        <w:rPr>
          <w:szCs w:val="24"/>
        </w:rPr>
        <w:t>.</w:t>
      </w:r>
      <w:r w:rsidR="00FF2FE9" w:rsidRPr="00AE4D59">
        <w:rPr>
          <w:szCs w:val="24"/>
        </w:rPr>
        <w:t xml:space="preserve"> </w:t>
      </w:r>
      <w:r w:rsidR="009C4DB8" w:rsidRPr="00AE4D59">
        <w:rPr>
          <w:szCs w:val="24"/>
        </w:rPr>
        <w:t>La méthode d</w:t>
      </w:r>
      <w:r w:rsidR="000A7636" w:rsidRPr="00AE4D59">
        <w:rPr>
          <w:szCs w:val="24"/>
        </w:rPr>
        <w:t>’</w:t>
      </w:r>
      <w:r w:rsidR="009C4DB8" w:rsidRPr="00AE4D59">
        <w:rPr>
          <w:szCs w:val="24"/>
        </w:rPr>
        <w:t>engagement spécial permet à l</w:t>
      </w:r>
      <w:r w:rsidR="000A7636" w:rsidRPr="00AE4D59">
        <w:rPr>
          <w:szCs w:val="24"/>
        </w:rPr>
        <w:t>’</w:t>
      </w:r>
      <w:r w:rsidR="00007D30" w:rsidRPr="00AE4D59">
        <w:rPr>
          <w:szCs w:val="24"/>
        </w:rPr>
        <w:t xml:space="preserve">IDA </w:t>
      </w:r>
      <w:r w:rsidR="009C4DB8" w:rsidRPr="00AE4D59">
        <w:rPr>
          <w:szCs w:val="24"/>
        </w:rPr>
        <w:t>de donner un engagement irrévocable pris à la demande de l</w:t>
      </w:r>
      <w:r w:rsidR="000A7636" w:rsidRPr="00AE4D59">
        <w:rPr>
          <w:szCs w:val="24"/>
        </w:rPr>
        <w:t>’</w:t>
      </w:r>
      <w:r w:rsidR="009C4DB8" w:rsidRPr="00AE4D59">
        <w:rPr>
          <w:szCs w:val="24"/>
        </w:rPr>
        <w:t>Emprunteur qui s</w:t>
      </w:r>
      <w:r w:rsidR="000A7636" w:rsidRPr="00AE4D59">
        <w:rPr>
          <w:szCs w:val="24"/>
        </w:rPr>
        <w:t>’</w:t>
      </w:r>
      <w:r w:rsidR="009C4DB8" w:rsidRPr="00AE4D59">
        <w:rPr>
          <w:szCs w:val="24"/>
        </w:rPr>
        <w:t>engage à rembourser à une banque commerciale les paiements versés par celle-ci à un fournisseur contre une lettre de crédit</w:t>
      </w:r>
      <w:r w:rsidR="00007D30" w:rsidRPr="00AE4D59">
        <w:rPr>
          <w:szCs w:val="24"/>
        </w:rPr>
        <w:t xml:space="preserve">. </w:t>
      </w:r>
      <w:r w:rsidR="009C4DB8" w:rsidRPr="00AE4D59">
        <w:rPr>
          <w:szCs w:val="24"/>
        </w:rPr>
        <w:t>Deux comptes désignés</w:t>
      </w:r>
      <w:r w:rsidR="006336B3" w:rsidRPr="00AE4D59">
        <w:rPr>
          <w:szCs w:val="24"/>
        </w:rPr>
        <w:t xml:space="preserve"> </w:t>
      </w:r>
      <w:r w:rsidR="009C4DB8" w:rsidRPr="00AE4D59">
        <w:rPr>
          <w:szCs w:val="24"/>
        </w:rPr>
        <w:t>seront autorisés pour la mise en œuvre des activités</w:t>
      </w:r>
      <w:r w:rsidR="006336B3" w:rsidRPr="00AE4D59">
        <w:rPr>
          <w:szCs w:val="24"/>
        </w:rPr>
        <w:t xml:space="preserve">, </w:t>
      </w:r>
      <w:r w:rsidR="009C4DB8" w:rsidRPr="00AE4D59">
        <w:rPr>
          <w:szCs w:val="24"/>
        </w:rPr>
        <w:t>comme suit</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 </w:t>
      </w:r>
      <w:r w:rsidR="009C4DB8" w:rsidRPr="00AE4D59">
        <w:rPr>
          <w:szCs w:val="24"/>
        </w:rPr>
        <w:t>le compte désigné</w:t>
      </w:r>
      <w:r w:rsidR="006336B3" w:rsidRPr="00AE4D59">
        <w:rPr>
          <w:szCs w:val="24"/>
        </w:rPr>
        <w:t xml:space="preserve"> A, </w:t>
      </w:r>
      <w:r w:rsidR="009C4DB8" w:rsidRPr="00AE4D59">
        <w:rPr>
          <w:szCs w:val="24"/>
        </w:rPr>
        <w:t>géré par</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009C4DB8" w:rsidRPr="00AE4D59">
        <w:rPr>
          <w:szCs w:val="24"/>
        </w:rPr>
        <w:t>servira pour l</w:t>
      </w:r>
      <w:r w:rsidR="000A7636" w:rsidRPr="00AE4D59">
        <w:rPr>
          <w:szCs w:val="24"/>
        </w:rPr>
        <w:t>’</w:t>
      </w:r>
      <w:r w:rsidR="009C4DB8" w:rsidRPr="00AE4D59">
        <w:rPr>
          <w:szCs w:val="24"/>
        </w:rPr>
        <w:t xml:space="preserve">exécution des composantes </w:t>
      </w:r>
      <w:r w:rsidR="006336B3" w:rsidRPr="00AE4D59">
        <w:rPr>
          <w:szCs w:val="24"/>
        </w:rPr>
        <w:t xml:space="preserve">1, 2 </w:t>
      </w:r>
      <w:r w:rsidR="009C4DB8" w:rsidRPr="00AE4D59">
        <w:rPr>
          <w:szCs w:val="24"/>
        </w:rPr>
        <w:t>et</w:t>
      </w:r>
      <w:r w:rsidR="006336B3" w:rsidRPr="00AE4D59">
        <w:rPr>
          <w:szCs w:val="24"/>
        </w:rPr>
        <w:t xml:space="preserve"> 5.1</w:t>
      </w:r>
      <w:r w:rsidR="00E1344C" w:rsidRPr="00AE4D59">
        <w:rPr>
          <w:szCs w:val="24"/>
        </w:rPr>
        <w:t xml:space="preserve"> ;</w:t>
      </w:r>
      <w:r w:rsidR="006336B3" w:rsidRPr="00AE4D59">
        <w:rPr>
          <w:szCs w:val="24"/>
        </w:rPr>
        <w:t xml:space="preserve"> </w:t>
      </w:r>
      <w:r w:rsidR="009C4DB8" w:rsidRPr="00AE4D59">
        <w:rPr>
          <w:szCs w:val="24"/>
        </w:rPr>
        <w:t>et</w:t>
      </w:r>
      <w:r w:rsidR="006336B3" w:rsidRPr="00AE4D59">
        <w:rPr>
          <w:szCs w:val="24"/>
        </w:rPr>
        <w:t xml:space="preserve"> </w:t>
      </w:r>
      <w:r w:rsidR="00034E40" w:rsidRPr="00AE4D59">
        <w:rPr>
          <w:szCs w:val="24"/>
        </w:rPr>
        <w:t>i</w:t>
      </w:r>
      <w:r w:rsidR="006336B3" w:rsidRPr="00AE4D59">
        <w:rPr>
          <w:szCs w:val="24"/>
        </w:rPr>
        <w:t xml:space="preserve">i) </w:t>
      </w:r>
      <w:r w:rsidR="009C4DB8" w:rsidRPr="00AE4D59">
        <w:rPr>
          <w:szCs w:val="24"/>
        </w:rPr>
        <w:t>le compte désigné</w:t>
      </w:r>
      <w:r w:rsidR="006336B3" w:rsidRPr="00AE4D59">
        <w:rPr>
          <w:szCs w:val="24"/>
        </w:rPr>
        <w:t xml:space="preserve"> B, </w:t>
      </w:r>
      <w:r w:rsidR="009C4DB8" w:rsidRPr="00AE4D59">
        <w:rPr>
          <w:szCs w:val="24"/>
        </w:rPr>
        <w:t>géré par</w:t>
      </w:r>
      <w:r w:rsidR="00C9423E" w:rsidRPr="00AE4D59">
        <w:rPr>
          <w:szCs w:val="24"/>
        </w:rPr>
        <w:t xml:space="preserve"> l</w:t>
      </w:r>
      <w:r w:rsidR="000A7636" w:rsidRPr="00AE4D59">
        <w:rPr>
          <w:szCs w:val="24"/>
        </w:rPr>
        <w:t>’</w:t>
      </w:r>
      <w:r w:rsidR="00C9423E" w:rsidRPr="00AE4D59">
        <w:rPr>
          <w:szCs w:val="24"/>
        </w:rPr>
        <w:t>UCE du MTPTC</w:t>
      </w:r>
      <w:r w:rsidR="006336B3" w:rsidRPr="00AE4D59">
        <w:rPr>
          <w:szCs w:val="24"/>
        </w:rPr>
        <w:t xml:space="preserve">, </w:t>
      </w:r>
      <w:r w:rsidR="009C4DB8" w:rsidRPr="00AE4D59">
        <w:rPr>
          <w:szCs w:val="24"/>
        </w:rPr>
        <w:t>sera utilisé pour la mise en œuvre des activités relevant des composantes</w:t>
      </w:r>
      <w:r w:rsidR="006336B3" w:rsidRPr="00AE4D59">
        <w:rPr>
          <w:szCs w:val="24"/>
        </w:rPr>
        <w:t xml:space="preserve"> 3, 4 </w:t>
      </w:r>
      <w:r w:rsidR="009C4DB8" w:rsidRPr="00AE4D59">
        <w:rPr>
          <w:szCs w:val="24"/>
        </w:rPr>
        <w:t>et</w:t>
      </w:r>
      <w:r w:rsidR="006336B3" w:rsidRPr="00AE4D59">
        <w:rPr>
          <w:szCs w:val="24"/>
        </w:rPr>
        <w:t xml:space="preserve"> 5.2.</w:t>
      </w:r>
    </w:p>
    <w:p w:rsidR="00DF5A24" w:rsidRPr="00AE4D59" w:rsidRDefault="00DF5A24" w:rsidP="00DF5A24">
      <w:pPr>
        <w:pStyle w:val="BankNormal"/>
        <w:spacing w:after="0"/>
        <w:jc w:val="both"/>
        <w:rPr>
          <w:szCs w:val="24"/>
        </w:rPr>
      </w:pPr>
    </w:p>
    <w:p w:rsidR="00E71507" w:rsidRPr="00AE4D59" w:rsidRDefault="00E71507" w:rsidP="00E71507">
      <w:pPr>
        <w:pStyle w:val="Heading3"/>
        <w:keepLines w:val="0"/>
        <w:spacing w:before="0" w:after="120"/>
        <w:rPr>
          <w:rFonts w:cs="Times New Roman"/>
          <w:szCs w:val="24"/>
        </w:rPr>
      </w:pPr>
      <w:r w:rsidRPr="00AE4D59">
        <w:rPr>
          <w:rFonts w:cs="Times New Roman"/>
          <w:szCs w:val="24"/>
        </w:rPr>
        <w:t>e)</w:t>
      </w:r>
      <w:r w:rsidRPr="00AE4D59">
        <w:rPr>
          <w:rFonts w:cs="Times New Roman"/>
          <w:szCs w:val="24"/>
        </w:rPr>
        <w:tab/>
      </w:r>
      <w:r w:rsidR="00A60072" w:rsidRPr="00AE4D59">
        <w:rPr>
          <w:rFonts w:cs="Times New Roman"/>
          <w:szCs w:val="24"/>
        </w:rPr>
        <w:t>Environnement</w:t>
      </w:r>
    </w:p>
    <w:p w:rsidR="00AB6BC4" w:rsidRPr="00AE4D59" w:rsidRDefault="001356FE" w:rsidP="00AB6BC4">
      <w:pPr>
        <w:pStyle w:val="BankNormal"/>
        <w:numPr>
          <w:ilvl w:val="0"/>
          <w:numId w:val="18"/>
        </w:numPr>
        <w:spacing w:after="0"/>
        <w:jc w:val="both"/>
        <w:rPr>
          <w:szCs w:val="24"/>
        </w:rPr>
      </w:pPr>
      <w:r w:rsidRPr="00AE4D59">
        <w:rPr>
          <w:szCs w:val="24"/>
        </w:rPr>
        <w:t xml:space="preserve">Le </w:t>
      </w:r>
      <w:r w:rsidR="007C6B94" w:rsidRPr="00AE4D59">
        <w:rPr>
          <w:szCs w:val="24"/>
        </w:rPr>
        <w:t>projet est classé dans la catégorie</w:t>
      </w:r>
      <w:r w:rsidR="00AB6BC4" w:rsidRPr="00AE4D59">
        <w:rPr>
          <w:szCs w:val="24"/>
        </w:rPr>
        <w:t xml:space="preserve"> B</w:t>
      </w:r>
      <w:r w:rsidR="007C6B94" w:rsidRPr="00AE4D59">
        <w:rPr>
          <w:szCs w:val="24"/>
        </w:rPr>
        <w:t xml:space="preserve">, car les activités physiques envisagées </w:t>
      </w:r>
      <w:r w:rsidR="00511EB1" w:rsidRPr="00AE4D59">
        <w:rPr>
          <w:szCs w:val="24"/>
        </w:rPr>
        <w:t>ont trait à</w:t>
      </w:r>
      <w:r w:rsidR="007C6B94" w:rsidRPr="00AE4D59">
        <w:rPr>
          <w:szCs w:val="24"/>
        </w:rPr>
        <w:t xml:space="preserve"> la remise en état et </w:t>
      </w:r>
      <w:r w:rsidR="00511EB1" w:rsidRPr="00AE4D59">
        <w:rPr>
          <w:szCs w:val="24"/>
        </w:rPr>
        <w:t>au</w:t>
      </w:r>
      <w:r w:rsidR="007C6B94" w:rsidRPr="00AE4D59">
        <w:rPr>
          <w:szCs w:val="24"/>
        </w:rPr>
        <w:t xml:space="preserve"> renforcement des infrastructures existantes et ne sont pas censées produire d</w:t>
      </w:r>
      <w:r w:rsidR="000A7636" w:rsidRPr="00AE4D59">
        <w:rPr>
          <w:szCs w:val="24"/>
        </w:rPr>
        <w:t>’</w:t>
      </w:r>
      <w:r w:rsidR="007C6B94" w:rsidRPr="00AE4D59">
        <w:rPr>
          <w:szCs w:val="24"/>
        </w:rPr>
        <w:t>importants et</w:t>
      </w:r>
      <w:r w:rsidR="00F4738E" w:rsidRPr="00AE4D59">
        <w:rPr>
          <w:szCs w:val="24"/>
        </w:rPr>
        <w:t>/</w:t>
      </w:r>
      <w:r w:rsidR="007C6B94" w:rsidRPr="00AE4D59">
        <w:rPr>
          <w:szCs w:val="24"/>
        </w:rPr>
        <w:t>ou d</w:t>
      </w:r>
      <w:r w:rsidR="000A7636" w:rsidRPr="00AE4D59">
        <w:rPr>
          <w:szCs w:val="24"/>
        </w:rPr>
        <w:t>’</w:t>
      </w:r>
      <w:r w:rsidR="007C6B94" w:rsidRPr="00AE4D59">
        <w:rPr>
          <w:szCs w:val="24"/>
        </w:rPr>
        <w:t>irréversibles impacts de grande envergure</w:t>
      </w:r>
      <w:r w:rsidR="00AB6BC4" w:rsidRPr="00AE4D59">
        <w:rPr>
          <w:szCs w:val="24"/>
        </w:rPr>
        <w:t xml:space="preserve">. </w:t>
      </w:r>
    </w:p>
    <w:p w:rsidR="00AB6BC4" w:rsidRPr="00AE4D59" w:rsidRDefault="00AB6BC4" w:rsidP="00AB6BC4">
      <w:pPr>
        <w:pStyle w:val="BankNormal"/>
        <w:spacing w:after="0"/>
        <w:ind w:left="360"/>
        <w:jc w:val="both"/>
        <w:rPr>
          <w:szCs w:val="24"/>
        </w:rPr>
      </w:pPr>
    </w:p>
    <w:p w:rsidR="00AB6BC4" w:rsidRPr="00AE4D59" w:rsidRDefault="007C6B94" w:rsidP="00AB6BC4">
      <w:pPr>
        <w:pStyle w:val="BankNormal"/>
        <w:numPr>
          <w:ilvl w:val="0"/>
          <w:numId w:val="18"/>
        </w:numPr>
        <w:spacing w:after="0"/>
        <w:jc w:val="both"/>
        <w:rPr>
          <w:szCs w:val="24"/>
        </w:rPr>
      </w:pPr>
      <w:r w:rsidRPr="00AE4D59">
        <w:rPr>
          <w:szCs w:val="24"/>
        </w:rPr>
        <w:t>L</w:t>
      </w:r>
      <w:r w:rsidR="000A7636" w:rsidRPr="00AE4D59">
        <w:rPr>
          <w:szCs w:val="24"/>
        </w:rPr>
        <w:t>’</w:t>
      </w:r>
      <w:r w:rsidRPr="00AE4D59">
        <w:rPr>
          <w:szCs w:val="24"/>
        </w:rPr>
        <w:t xml:space="preserve">annexe </w:t>
      </w:r>
      <w:r w:rsidR="00AB6BC4" w:rsidRPr="00AE4D59">
        <w:rPr>
          <w:szCs w:val="24"/>
        </w:rPr>
        <w:t xml:space="preserve">9 </w:t>
      </w:r>
      <w:r w:rsidRPr="00AE4D59">
        <w:rPr>
          <w:szCs w:val="24"/>
        </w:rPr>
        <w:t>présente une analyse détaillée des politiques de sauvegarde sociale et environnementale</w:t>
      </w:r>
      <w:r w:rsidR="00AB6BC4" w:rsidRPr="00AE4D59">
        <w:rPr>
          <w:szCs w:val="24"/>
        </w:rPr>
        <w:t xml:space="preserve"> </w:t>
      </w:r>
      <w:r w:rsidRPr="00AE4D59">
        <w:rPr>
          <w:szCs w:val="24"/>
        </w:rPr>
        <w:t>déclenchée</w:t>
      </w:r>
      <w:r w:rsidR="0042653E" w:rsidRPr="00AE4D59">
        <w:rPr>
          <w:szCs w:val="24"/>
        </w:rPr>
        <w:t>s</w:t>
      </w:r>
      <w:r w:rsidRPr="00AE4D59">
        <w:rPr>
          <w:szCs w:val="24"/>
        </w:rPr>
        <w:t xml:space="preserve"> par </w:t>
      </w:r>
      <w:r w:rsidR="00511EB1" w:rsidRPr="00AE4D59">
        <w:rPr>
          <w:szCs w:val="24"/>
        </w:rPr>
        <w:t>l</w:t>
      </w:r>
      <w:r w:rsidRPr="00AE4D59">
        <w:rPr>
          <w:szCs w:val="24"/>
        </w:rPr>
        <w:t>e projet</w:t>
      </w:r>
      <w:r w:rsidR="00AB6BC4" w:rsidRPr="00AE4D59">
        <w:rPr>
          <w:szCs w:val="24"/>
        </w:rPr>
        <w:t>.</w:t>
      </w:r>
      <w:r w:rsidRPr="00AE4D59">
        <w:rPr>
          <w:szCs w:val="24"/>
        </w:rPr>
        <w:t xml:space="preserve"> L</w:t>
      </w:r>
      <w:r w:rsidR="0042653E" w:rsidRPr="00AE4D59">
        <w:rPr>
          <w:szCs w:val="24"/>
        </w:rPr>
        <w:t>a version préliminaire des</w:t>
      </w:r>
      <w:r w:rsidRPr="00AE4D59">
        <w:rPr>
          <w:szCs w:val="24"/>
        </w:rPr>
        <w:t xml:space="preserve"> termes de référence</w:t>
      </w:r>
      <w:r w:rsidR="00AB6BC4" w:rsidRPr="00AE4D59">
        <w:rPr>
          <w:szCs w:val="24"/>
        </w:rPr>
        <w:t xml:space="preserve"> </w:t>
      </w:r>
      <w:r w:rsidR="0042653E" w:rsidRPr="00AE4D59">
        <w:rPr>
          <w:szCs w:val="24"/>
        </w:rPr>
        <w:t>de</w:t>
      </w:r>
      <w:r w:rsidRPr="00AE4D59">
        <w:rPr>
          <w:szCs w:val="24"/>
        </w:rPr>
        <w:t xml:space="preserve"> l</w:t>
      </w:r>
      <w:r w:rsidR="000A7636" w:rsidRPr="00AE4D59">
        <w:rPr>
          <w:szCs w:val="24"/>
        </w:rPr>
        <w:t>’</w:t>
      </w:r>
      <w:r w:rsidRPr="00AE4D59">
        <w:rPr>
          <w:szCs w:val="24"/>
        </w:rPr>
        <w:t xml:space="preserve">élaboration du </w:t>
      </w:r>
      <w:r w:rsidR="00B1589A" w:rsidRPr="00AE4D59">
        <w:rPr>
          <w:szCs w:val="24"/>
        </w:rPr>
        <w:t>CGES</w:t>
      </w:r>
      <w:r w:rsidR="00AB6BC4" w:rsidRPr="00AE4D59">
        <w:rPr>
          <w:szCs w:val="24"/>
        </w:rPr>
        <w:t xml:space="preserve"> </w:t>
      </w:r>
      <w:r w:rsidRPr="00AE4D59">
        <w:rPr>
          <w:szCs w:val="24"/>
        </w:rPr>
        <w:t xml:space="preserve">et du </w:t>
      </w:r>
      <w:r w:rsidR="00054D0E" w:rsidRPr="00AE4D59">
        <w:rPr>
          <w:szCs w:val="24"/>
        </w:rPr>
        <w:t xml:space="preserve">CPR </w:t>
      </w:r>
      <w:r w:rsidR="0042653E" w:rsidRPr="00AE4D59">
        <w:rPr>
          <w:szCs w:val="24"/>
        </w:rPr>
        <w:t>associés au projet a été élaborée. Dans le cadre du présent</w:t>
      </w:r>
      <w:r w:rsidR="00AD0168" w:rsidRPr="00AE4D59">
        <w:rPr>
          <w:bCs/>
          <w:szCs w:val="24"/>
        </w:rPr>
        <w:t xml:space="preserve"> </w:t>
      </w:r>
      <w:r w:rsidR="00836510" w:rsidRPr="00AE4D59">
        <w:rPr>
          <w:bCs/>
          <w:szCs w:val="24"/>
        </w:rPr>
        <w:t>projet proposé</w:t>
      </w:r>
      <w:r w:rsidR="00AB6BC4" w:rsidRPr="00AE4D59">
        <w:rPr>
          <w:bCs/>
          <w:szCs w:val="24"/>
        </w:rPr>
        <w:t xml:space="preserve">, </w:t>
      </w:r>
      <w:r w:rsidR="0042653E" w:rsidRPr="00AE4D59">
        <w:rPr>
          <w:bCs/>
          <w:szCs w:val="24"/>
        </w:rPr>
        <w:t>les travaux de remise en état et de construction</w:t>
      </w:r>
      <w:r w:rsidR="00AB6BC4" w:rsidRPr="00AE4D59">
        <w:rPr>
          <w:bCs/>
          <w:szCs w:val="24"/>
        </w:rPr>
        <w:t xml:space="preserve"> </w:t>
      </w:r>
      <w:r w:rsidR="0042653E" w:rsidRPr="00AE4D59">
        <w:rPr>
          <w:bCs/>
          <w:szCs w:val="24"/>
        </w:rPr>
        <w:t>pourrai</w:t>
      </w:r>
      <w:r w:rsidR="00511EB1" w:rsidRPr="00AE4D59">
        <w:rPr>
          <w:bCs/>
          <w:szCs w:val="24"/>
        </w:rPr>
        <w:t>en</w:t>
      </w:r>
      <w:r w:rsidR="0042653E" w:rsidRPr="00AE4D59">
        <w:rPr>
          <w:bCs/>
          <w:szCs w:val="24"/>
        </w:rPr>
        <w:t>t potentiellement avoir des incidences mineures sur le plan environnemental</w:t>
      </w:r>
      <w:r w:rsidR="00AB6BC4" w:rsidRPr="00AE4D59">
        <w:rPr>
          <w:bCs/>
          <w:szCs w:val="24"/>
        </w:rPr>
        <w:t xml:space="preserve"> </w:t>
      </w:r>
      <w:r w:rsidR="00B17062" w:rsidRPr="00AE4D59">
        <w:rPr>
          <w:bCs/>
          <w:szCs w:val="24"/>
        </w:rPr>
        <w:t>et/ou</w:t>
      </w:r>
      <w:r w:rsidR="00AB6BC4" w:rsidRPr="00AE4D59">
        <w:rPr>
          <w:bCs/>
          <w:szCs w:val="24"/>
        </w:rPr>
        <w:t xml:space="preserve"> social</w:t>
      </w:r>
      <w:r w:rsidR="0042653E" w:rsidRPr="00AE4D59">
        <w:rPr>
          <w:bCs/>
          <w:szCs w:val="24"/>
        </w:rPr>
        <w:t xml:space="preserve">. Les incidences environnementales négatives peuvent avoir trait </w:t>
      </w:r>
      <w:r w:rsidR="00511EB1" w:rsidRPr="00AE4D59">
        <w:rPr>
          <w:bCs/>
          <w:szCs w:val="24"/>
        </w:rPr>
        <w:t>à l</w:t>
      </w:r>
      <w:r w:rsidR="000A7636" w:rsidRPr="00AE4D59">
        <w:rPr>
          <w:bCs/>
          <w:szCs w:val="24"/>
        </w:rPr>
        <w:t>’</w:t>
      </w:r>
      <w:r w:rsidR="0042653E" w:rsidRPr="00AE4D59">
        <w:rPr>
          <w:bCs/>
          <w:szCs w:val="24"/>
        </w:rPr>
        <w:t>enlèvement et à l</w:t>
      </w:r>
      <w:r w:rsidR="000A7636" w:rsidRPr="00AE4D59">
        <w:rPr>
          <w:bCs/>
          <w:szCs w:val="24"/>
        </w:rPr>
        <w:t>’</w:t>
      </w:r>
      <w:r w:rsidR="0042653E" w:rsidRPr="00AE4D59">
        <w:rPr>
          <w:bCs/>
          <w:szCs w:val="24"/>
        </w:rPr>
        <w:t>élimination des déchets/débris</w:t>
      </w:r>
      <w:r w:rsidR="00AB6BC4" w:rsidRPr="00AE4D59">
        <w:rPr>
          <w:bCs/>
          <w:szCs w:val="24"/>
        </w:rPr>
        <w:t xml:space="preserve">, </w:t>
      </w:r>
      <w:r w:rsidR="0042653E" w:rsidRPr="00AE4D59">
        <w:rPr>
          <w:bCs/>
          <w:szCs w:val="24"/>
        </w:rPr>
        <w:t>à la sécurité des travailleurs et à la sécurité-incendie</w:t>
      </w:r>
      <w:r w:rsidR="00AB6BC4" w:rsidRPr="00AE4D59">
        <w:rPr>
          <w:bCs/>
          <w:szCs w:val="24"/>
        </w:rPr>
        <w:t xml:space="preserve">, </w:t>
      </w:r>
      <w:r w:rsidR="0042653E" w:rsidRPr="00AE4D59">
        <w:rPr>
          <w:bCs/>
          <w:szCs w:val="24"/>
        </w:rPr>
        <w:t>à l</w:t>
      </w:r>
      <w:r w:rsidR="000A7636" w:rsidRPr="00AE4D59">
        <w:rPr>
          <w:bCs/>
          <w:szCs w:val="24"/>
        </w:rPr>
        <w:t>’</w:t>
      </w:r>
      <w:r w:rsidR="0042653E" w:rsidRPr="00AE4D59">
        <w:rPr>
          <w:bCs/>
          <w:szCs w:val="24"/>
        </w:rPr>
        <w:t>enlèvement de la terre et à l</w:t>
      </w:r>
      <w:r w:rsidR="000A7636" w:rsidRPr="00AE4D59">
        <w:rPr>
          <w:bCs/>
          <w:szCs w:val="24"/>
        </w:rPr>
        <w:t>’</w:t>
      </w:r>
      <w:r w:rsidR="0042653E" w:rsidRPr="00AE4D59">
        <w:rPr>
          <w:bCs/>
          <w:szCs w:val="24"/>
        </w:rPr>
        <w:t>érosion d</w:t>
      </w:r>
      <w:r w:rsidR="00511EB1" w:rsidRPr="00AE4D59">
        <w:rPr>
          <w:bCs/>
          <w:szCs w:val="24"/>
        </w:rPr>
        <w:t>es</w:t>
      </w:r>
      <w:r w:rsidR="0042653E" w:rsidRPr="00AE4D59">
        <w:rPr>
          <w:bCs/>
          <w:szCs w:val="24"/>
        </w:rPr>
        <w:t xml:space="preserve"> sol</w:t>
      </w:r>
      <w:r w:rsidR="00511EB1" w:rsidRPr="00AE4D59">
        <w:rPr>
          <w:bCs/>
          <w:szCs w:val="24"/>
        </w:rPr>
        <w:t>s</w:t>
      </w:r>
      <w:r w:rsidR="00AB6BC4" w:rsidRPr="00AE4D59">
        <w:rPr>
          <w:bCs/>
          <w:szCs w:val="24"/>
        </w:rPr>
        <w:t xml:space="preserve">, </w:t>
      </w:r>
      <w:r w:rsidR="0042653E" w:rsidRPr="00AE4D59">
        <w:rPr>
          <w:bCs/>
          <w:szCs w:val="24"/>
        </w:rPr>
        <w:t>à l</w:t>
      </w:r>
      <w:r w:rsidR="000A7636" w:rsidRPr="00AE4D59">
        <w:rPr>
          <w:bCs/>
          <w:szCs w:val="24"/>
        </w:rPr>
        <w:t>’</w:t>
      </w:r>
      <w:r w:rsidR="0042653E" w:rsidRPr="00AE4D59">
        <w:rPr>
          <w:bCs/>
          <w:szCs w:val="24"/>
        </w:rPr>
        <w:t>augmentation des niveaux de poussière et de bruit</w:t>
      </w:r>
      <w:r w:rsidR="00AB6BC4" w:rsidRPr="00AE4D59">
        <w:rPr>
          <w:bCs/>
          <w:szCs w:val="24"/>
        </w:rPr>
        <w:t xml:space="preserve">, </w:t>
      </w:r>
      <w:r w:rsidR="0042653E" w:rsidRPr="00AE4D59">
        <w:rPr>
          <w:bCs/>
          <w:szCs w:val="24"/>
        </w:rPr>
        <w:t>aux déversements ou à la fuite d</w:t>
      </w:r>
      <w:r w:rsidR="000A7636" w:rsidRPr="00AE4D59">
        <w:rPr>
          <w:bCs/>
          <w:szCs w:val="24"/>
        </w:rPr>
        <w:t>’</w:t>
      </w:r>
      <w:r w:rsidR="0042653E" w:rsidRPr="00AE4D59">
        <w:rPr>
          <w:bCs/>
          <w:szCs w:val="24"/>
        </w:rPr>
        <w:t xml:space="preserve">hydrocarbures des machines, </w:t>
      </w:r>
      <w:r w:rsidR="00AB6BC4" w:rsidRPr="00AE4D59">
        <w:rPr>
          <w:bCs/>
          <w:szCs w:val="24"/>
        </w:rPr>
        <w:t>etc.</w:t>
      </w:r>
      <w:r w:rsidR="00FF2FE9" w:rsidRPr="00AE4D59">
        <w:rPr>
          <w:bCs/>
          <w:szCs w:val="24"/>
        </w:rPr>
        <w:t xml:space="preserve"> </w:t>
      </w:r>
      <w:r w:rsidR="0042653E" w:rsidRPr="00AE4D59">
        <w:rPr>
          <w:bCs/>
          <w:szCs w:val="24"/>
        </w:rPr>
        <w:t>En dépit de ces incidences,</w:t>
      </w:r>
      <w:r w:rsidR="00AB6BC4" w:rsidRPr="00AE4D59">
        <w:rPr>
          <w:bCs/>
          <w:szCs w:val="24"/>
        </w:rPr>
        <w:t xml:space="preserve"> </w:t>
      </w:r>
      <w:r w:rsidR="0042653E" w:rsidRPr="00AE4D59">
        <w:rPr>
          <w:bCs/>
          <w:szCs w:val="24"/>
        </w:rPr>
        <w:t>l</w:t>
      </w:r>
      <w:r w:rsidR="000A7636" w:rsidRPr="00AE4D59">
        <w:rPr>
          <w:bCs/>
          <w:szCs w:val="24"/>
        </w:rPr>
        <w:t>’</w:t>
      </w:r>
      <w:r w:rsidR="0042653E" w:rsidRPr="00AE4D59">
        <w:rPr>
          <w:bCs/>
          <w:szCs w:val="24"/>
        </w:rPr>
        <w:t>impact environnemental et social</w:t>
      </w:r>
      <w:r w:rsidR="00AB6BC4" w:rsidRPr="00AE4D59">
        <w:rPr>
          <w:bCs/>
          <w:szCs w:val="24"/>
        </w:rPr>
        <w:t xml:space="preserve"> </w:t>
      </w:r>
      <w:r w:rsidR="00F209A8" w:rsidRPr="00AE4D59">
        <w:rPr>
          <w:bCs/>
          <w:szCs w:val="24"/>
        </w:rPr>
        <w:t>du projet</w:t>
      </w:r>
      <w:r w:rsidR="00AB6BC4" w:rsidRPr="00AE4D59">
        <w:rPr>
          <w:bCs/>
          <w:szCs w:val="24"/>
        </w:rPr>
        <w:t xml:space="preserve"> </w:t>
      </w:r>
      <w:r w:rsidR="0042653E" w:rsidRPr="00AE4D59">
        <w:rPr>
          <w:bCs/>
          <w:szCs w:val="24"/>
        </w:rPr>
        <w:t xml:space="preserve">devrait être faible, car les travaux seront de petite envergure et le projet </w:t>
      </w:r>
      <w:r w:rsidR="00322688" w:rsidRPr="00AE4D59">
        <w:rPr>
          <w:bCs/>
          <w:szCs w:val="24"/>
        </w:rPr>
        <w:t xml:space="preserve">les filtrera </w:t>
      </w:r>
      <w:r w:rsidR="0042653E" w:rsidRPr="00AE4D59">
        <w:rPr>
          <w:bCs/>
          <w:szCs w:val="24"/>
        </w:rPr>
        <w:t>adéquat</w:t>
      </w:r>
      <w:r w:rsidR="00322688" w:rsidRPr="00AE4D59">
        <w:rPr>
          <w:bCs/>
          <w:szCs w:val="24"/>
        </w:rPr>
        <w:t>ement</w:t>
      </w:r>
      <w:r w:rsidR="0042653E" w:rsidRPr="00AE4D59">
        <w:rPr>
          <w:bCs/>
          <w:szCs w:val="24"/>
        </w:rPr>
        <w:t xml:space="preserve"> pour s</w:t>
      </w:r>
      <w:r w:rsidR="000A7636" w:rsidRPr="00AE4D59">
        <w:rPr>
          <w:bCs/>
          <w:szCs w:val="24"/>
        </w:rPr>
        <w:t>’</w:t>
      </w:r>
      <w:r w:rsidR="0042653E" w:rsidRPr="00AE4D59">
        <w:rPr>
          <w:bCs/>
          <w:szCs w:val="24"/>
        </w:rPr>
        <w:t>assurer qu</w:t>
      </w:r>
      <w:r w:rsidR="000A7636" w:rsidRPr="00AE4D59">
        <w:rPr>
          <w:bCs/>
          <w:szCs w:val="24"/>
        </w:rPr>
        <w:t>’</w:t>
      </w:r>
      <w:r w:rsidR="00322688" w:rsidRPr="00AE4D59">
        <w:rPr>
          <w:bCs/>
          <w:szCs w:val="24"/>
        </w:rPr>
        <w:t>ils ne sont pas effectués sur des sites sensibles sur le plan écologique</w:t>
      </w:r>
      <w:r w:rsidR="00AB6BC4" w:rsidRPr="00AE4D59">
        <w:rPr>
          <w:bCs/>
          <w:szCs w:val="24"/>
        </w:rPr>
        <w:t>.</w:t>
      </w:r>
      <w:r w:rsidR="00FF2FE9" w:rsidRPr="00AE4D59">
        <w:rPr>
          <w:bCs/>
          <w:szCs w:val="24"/>
        </w:rPr>
        <w:t xml:space="preserve"> </w:t>
      </w:r>
      <w:r w:rsidR="00322688" w:rsidRPr="00AE4D59">
        <w:rPr>
          <w:bCs/>
          <w:szCs w:val="24"/>
        </w:rPr>
        <w:t>Pour assurer l</w:t>
      </w:r>
      <w:r w:rsidR="000A7636" w:rsidRPr="00AE4D59">
        <w:rPr>
          <w:bCs/>
          <w:szCs w:val="24"/>
        </w:rPr>
        <w:t>’</w:t>
      </w:r>
      <w:r w:rsidR="00322688" w:rsidRPr="00AE4D59">
        <w:rPr>
          <w:bCs/>
          <w:szCs w:val="24"/>
        </w:rPr>
        <w:t>atténuation de tous les éventuels impacts, un</w:t>
      </w:r>
      <w:r w:rsidR="00AB6BC4" w:rsidRPr="00AE4D59">
        <w:rPr>
          <w:bCs/>
          <w:szCs w:val="24"/>
        </w:rPr>
        <w:t xml:space="preserve"> </w:t>
      </w:r>
      <w:r w:rsidR="00B1589A" w:rsidRPr="00AE4D59">
        <w:rPr>
          <w:bCs/>
          <w:szCs w:val="24"/>
        </w:rPr>
        <w:t>CGES</w:t>
      </w:r>
      <w:r w:rsidR="00AB6BC4" w:rsidRPr="00AE4D59">
        <w:rPr>
          <w:bCs/>
          <w:szCs w:val="24"/>
        </w:rPr>
        <w:t xml:space="preserve"> </w:t>
      </w:r>
      <w:r w:rsidR="00322688" w:rsidRPr="00AE4D59">
        <w:rPr>
          <w:bCs/>
          <w:szCs w:val="24"/>
        </w:rPr>
        <w:t>sera élaboré en vertu de l</w:t>
      </w:r>
      <w:r w:rsidR="000A7636" w:rsidRPr="00AE4D59">
        <w:rPr>
          <w:bCs/>
          <w:szCs w:val="24"/>
        </w:rPr>
        <w:t>’</w:t>
      </w:r>
      <w:r w:rsidR="00867C9B" w:rsidRPr="00AE4D59">
        <w:rPr>
          <w:bCs/>
          <w:szCs w:val="24"/>
        </w:rPr>
        <w:t>O</w:t>
      </w:r>
      <w:r w:rsidR="00AB6BC4" w:rsidRPr="00AE4D59">
        <w:rPr>
          <w:bCs/>
          <w:szCs w:val="24"/>
        </w:rPr>
        <w:t>P</w:t>
      </w:r>
      <w:r w:rsidR="00867C9B" w:rsidRPr="00AE4D59">
        <w:rPr>
          <w:bCs/>
          <w:szCs w:val="24"/>
        </w:rPr>
        <w:t>/BP</w:t>
      </w:r>
      <w:r w:rsidR="00AB6BC4" w:rsidRPr="00AE4D59">
        <w:rPr>
          <w:bCs/>
          <w:szCs w:val="24"/>
        </w:rPr>
        <w:t xml:space="preserve"> 8.0</w:t>
      </w:r>
      <w:r w:rsidR="00867C9B" w:rsidRPr="00AE4D59">
        <w:rPr>
          <w:bCs/>
          <w:szCs w:val="24"/>
        </w:rPr>
        <w:t xml:space="preserve">0 </w:t>
      </w:r>
      <w:r w:rsidR="00322688" w:rsidRPr="00AE4D59">
        <w:rPr>
          <w:bCs/>
          <w:szCs w:val="24"/>
        </w:rPr>
        <w:t>(</w:t>
      </w:r>
      <w:r w:rsidR="00322688" w:rsidRPr="00AE4D59">
        <w:rPr>
          <w:szCs w:val="24"/>
        </w:rPr>
        <w:t xml:space="preserve">intervention rapide en cas de crise </w:t>
      </w:r>
      <w:r w:rsidR="00511EB1" w:rsidRPr="00AE4D59">
        <w:rPr>
          <w:szCs w:val="24"/>
        </w:rPr>
        <w:t>et</w:t>
      </w:r>
      <w:r w:rsidR="00322688" w:rsidRPr="00AE4D59">
        <w:rPr>
          <w:szCs w:val="24"/>
        </w:rPr>
        <w:t xml:space="preserve"> de situation d</w:t>
      </w:r>
      <w:r w:rsidR="000A7636" w:rsidRPr="00AE4D59">
        <w:rPr>
          <w:szCs w:val="24"/>
        </w:rPr>
        <w:t>’</w:t>
      </w:r>
      <w:r w:rsidR="00322688" w:rsidRPr="00AE4D59">
        <w:rPr>
          <w:szCs w:val="24"/>
        </w:rPr>
        <w:t>urgence)</w:t>
      </w:r>
      <w:r w:rsidR="002C49AD" w:rsidRPr="00AE4D59">
        <w:rPr>
          <w:szCs w:val="24"/>
        </w:rPr>
        <w:t>,</w:t>
      </w:r>
      <w:r w:rsidR="00322688" w:rsidRPr="00AE4D59">
        <w:rPr>
          <w:szCs w:val="24"/>
        </w:rPr>
        <w:t xml:space="preserve"> dans un délai de six mois à partir de l</w:t>
      </w:r>
      <w:r w:rsidR="000A7636" w:rsidRPr="00AE4D59">
        <w:rPr>
          <w:szCs w:val="24"/>
        </w:rPr>
        <w:t>’</w:t>
      </w:r>
      <w:r w:rsidR="00322688" w:rsidRPr="00AE4D59">
        <w:rPr>
          <w:szCs w:val="24"/>
        </w:rPr>
        <w:t>entrée en vigueur</w:t>
      </w:r>
      <w:r w:rsidR="007F7A93" w:rsidRPr="00AE4D59">
        <w:rPr>
          <w:szCs w:val="24"/>
        </w:rPr>
        <w:t>. Tou</w:t>
      </w:r>
      <w:r w:rsidR="00511EB1" w:rsidRPr="00AE4D59">
        <w:rPr>
          <w:szCs w:val="24"/>
        </w:rPr>
        <w:t>te</w:t>
      </w:r>
      <w:r w:rsidR="007F7A93" w:rsidRPr="00AE4D59">
        <w:rPr>
          <w:szCs w:val="24"/>
        </w:rPr>
        <w:t xml:space="preserve">s les </w:t>
      </w:r>
      <w:r w:rsidR="00322688" w:rsidRPr="00AE4D59">
        <w:rPr>
          <w:szCs w:val="24"/>
        </w:rPr>
        <w:t>i</w:t>
      </w:r>
      <w:r w:rsidR="00511EB1" w:rsidRPr="00AE4D59">
        <w:rPr>
          <w:szCs w:val="24"/>
        </w:rPr>
        <w:t>ncidences</w:t>
      </w:r>
      <w:r w:rsidR="00322688" w:rsidRPr="00AE4D59">
        <w:rPr>
          <w:szCs w:val="24"/>
        </w:rPr>
        <w:t xml:space="preserve"> négati</w:t>
      </w:r>
      <w:r w:rsidR="00511EB1" w:rsidRPr="00AE4D59">
        <w:rPr>
          <w:szCs w:val="24"/>
        </w:rPr>
        <w:t>ve</w:t>
      </w:r>
      <w:r w:rsidR="007F7A93" w:rsidRPr="00AE4D59">
        <w:rPr>
          <w:szCs w:val="24"/>
        </w:rPr>
        <w:t>s seront</w:t>
      </w:r>
      <w:r w:rsidR="00322688" w:rsidRPr="00AE4D59">
        <w:rPr>
          <w:szCs w:val="24"/>
        </w:rPr>
        <w:t xml:space="preserve"> atténué</w:t>
      </w:r>
      <w:r w:rsidR="00511EB1" w:rsidRPr="00AE4D59">
        <w:rPr>
          <w:szCs w:val="24"/>
        </w:rPr>
        <w:t>e</w:t>
      </w:r>
      <w:r w:rsidR="007F7A93" w:rsidRPr="00AE4D59">
        <w:rPr>
          <w:szCs w:val="24"/>
        </w:rPr>
        <w:t>s</w:t>
      </w:r>
      <w:r w:rsidR="00322688" w:rsidRPr="00AE4D59">
        <w:rPr>
          <w:szCs w:val="24"/>
        </w:rPr>
        <w:t xml:space="preserve"> et</w:t>
      </w:r>
      <w:r w:rsidR="00AB6BC4" w:rsidRPr="00AE4D59">
        <w:rPr>
          <w:bCs/>
          <w:szCs w:val="24"/>
        </w:rPr>
        <w:t xml:space="preserve"> </w:t>
      </w:r>
      <w:r w:rsidR="0012204A" w:rsidRPr="00AE4D59">
        <w:rPr>
          <w:bCs/>
          <w:szCs w:val="24"/>
        </w:rPr>
        <w:t>la Banque</w:t>
      </w:r>
      <w:r w:rsidR="00AB6BC4" w:rsidRPr="00AE4D59">
        <w:rPr>
          <w:bCs/>
          <w:szCs w:val="24"/>
        </w:rPr>
        <w:t xml:space="preserve"> </w:t>
      </w:r>
      <w:r w:rsidR="007F7A93" w:rsidRPr="00AE4D59">
        <w:rPr>
          <w:bCs/>
          <w:szCs w:val="24"/>
        </w:rPr>
        <w:t>assurera un suivi régulier des mesures d</w:t>
      </w:r>
      <w:r w:rsidR="000A7636" w:rsidRPr="00AE4D59">
        <w:rPr>
          <w:bCs/>
          <w:szCs w:val="24"/>
        </w:rPr>
        <w:t>’</w:t>
      </w:r>
      <w:r w:rsidR="007F7A93" w:rsidRPr="00AE4D59">
        <w:rPr>
          <w:bCs/>
          <w:szCs w:val="24"/>
        </w:rPr>
        <w:t>atténuation</w:t>
      </w:r>
      <w:r w:rsidR="00511EB1" w:rsidRPr="00AE4D59">
        <w:rPr>
          <w:bCs/>
          <w:szCs w:val="24"/>
        </w:rPr>
        <w:t>,</w:t>
      </w:r>
      <w:r w:rsidR="007F7A93" w:rsidRPr="00AE4D59">
        <w:rPr>
          <w:bCs/>
          <w:szCs w:val="24"/>
        </w:rPr>
        <w:t xml:space="preserve"> grâce aux rapports sur les aspects environnementaux </w:t>
      </w:r>
      <w:r w:rsidR="00F209A8" w:rsidRPr="00AE4D59">
        <w:rPr>
          <w:bCs/>
          <w:szCs w:val="24"/>
        </w:rPr>
        <w:t>du projet</w:t>
      </w:r>
      <w:r w:rsidR="00AB6BC4" w:rsidRPr="00AE4D59">
        <w:rPr>
          <w:bCs/>
          <w:szCs w:val="24"/>
        </w:rPr>
        <w:t xml:space="preserve"> </w:t>
      </w:r>
      <w:r w:rsidR="007F7A93" w:rsidRPr="00AE4D59">
        <w:rPr>
          <w:bCs/>
          <w:szCs w:val="24"/>
        </w:rPr>
        <w:t>et la mise en œuvre du</w:t>
      </w:r>
      <w:r w:rsidR="00AB6BC4" w:rsidRPr="00AE4D59">
        <w:rPr>
          <w:bCs/>
          <w:szCs w:val="24"/>
        </w:rPr>
        <w:t xml:space="preserve"> </w:t>
      </w:r>
      <w:r w:rsidR="00B1589A" w:rsidRPr="00AE4D59">
        <w:rPr>
          <w:bCs/>
          <w:szCs w:val="24"/>
        </w:rPr>
        <w:t>CGES</w:t>
      </w:r>
      <w:r w:rsidR="00AB6BC4" w:rsidRPr="00AE4D59">
        <w:rPr>
          <w:bCs/>
          <w:szCs w:val="24"/>
        </w:rPr>
        <w:t>.</w:t>
      </w:r>
      <w:r w:rsidR="00322688" w:rsidRPr="00AE4D59">
        <w:rPr>
          <w:szCs w:val="24"/>
        </w:rPr>
        <w:t xml:space="preserve"> </w:t>
      </w:r>
    </w:p>
    <w:p w:rsidR="00B87435" w:rsidRPr="00AE4D59" w:rsidRDefault="00B87435" w:rsidP="00B87435">
      <w:pPr>
        <w:pStyle w:val="BankNormal"/>
        <w:spacing w:after="0"/>
        <w:ind w:left="360"/>
        <w:jc w:val="both"/>
        <w:rPr>
          <w:szCs w:val="24"/>
        </w:rPr>
      </w:pPr>
    </w:p>
    <w:p w:rsidR="00B87435" w:rsidRPr="00AE4D59" w:rsidRDefault="000A113E" w:rsidP="00B87435">
      <w:pPr>
        <w:pStyle w:val="Heading3"/>
        <w:keepLines w:val="0"/>
        <w:spacing w:before="0" w:after="120"/>
        <w:rPr>
          <w:szCs w:val="24"/>
        </w:rPr>
      </w:pPr>
      <w:r w:rsidRPr="00AE4D59">
        <w:rPr>
          <w:rFonts w:cs="Times New Roman"/>
          <w:szCs w:val="24"/>
        </w:rPr>
        <w:lastRenderedPageBreak/>
        <w:t xml:space="preserve">f) </w:t>
      </w:r>
      <w:r w:rsidRPr="00AE4D59">
        <w:rPr>
          <w:rFonts w:cs="Times New Roman"/>
          <w:szCs w:val="24"/>
        </w:rPr>
        <w:tab/>
      </w:r>
      <w:r w:rsidR="00A60072" w:rsidRPr="00AE4D59">
        <w:rPr>
          <w:rFonts w:cs="Times New Roman"/>
          <w:szCs w:val="24"/>
        </w:rPr>
        <w:t>Évaluation sociale</w:t>
      </w:r>
    </w:p>
    <w:p w:rsidR="0089328C" w:rsidRPr="00AE4D59" w:rsidRDefault="009D1915" w:rsidP="00AB6BC4">
      <w:pPr>
        <w:pStyle w:val="BankNormal"/>
        <w:numPr>
          <w:ilvl w:val="0"/>
          <w:numId w:val="18"/>
        </w:numPr>
        <w:spacing w:after="0"/>
        <w:jc w:val="both"/>
        <w:rPr>
          <w:szCs w:val="24"/>
        </w:rPr>
      </w:pPr>
      <w:r w:rsidRPr="00AE4D59">
        <w:rPr>
          <w:szCs w:val="24"/>
        </w:rPr>
        <w:t>Au nombre des effets sociaux, on peut citer l</w:t>
      </w:r>
      <w:r w:rsidR="000A7636" w:rsidRPr="00AE4D59">
        <w:rPr>
          <w:szCs w:val="24"/>
        </w:rPr>
        <w:t>’</w:t>
      </w:r>
      <w:r w:rsidRPr="00AE4D59">
        <w:rPr>
          <w:szCs w:val="24"/>
        </w:rPr>
        <w:t>acquisition des terres et une réinstallation mineure</w:t>
      </w:r>
      <w:r w:rsidR="00AB6BC4" w:rsidRPr="00AE4D59">
        <w:t xml:space="preserve">. </w:t>
      </w:r>
      <w:r w:rsidRPr="00AE4D59">
        <w:t>Un</w:t>
      </w:r>
      <w:r w:rsidR="00AB6BC4" w:rsidRPr="00AE4D59">
        <w:rPr>
          <w:bCs/>
        </w:rPr>
        <w:t xml:space="preserve"> </w:t>
      </w:r>
      <w:r w:rsidR="00054D0E" w:rsidRPr="00AE4D59">
        <w:rPr>
          <w:bCs/>
        </w:rPr>
        <w:t>CPR</w:t>
      </w:r>
      <w:r w:rsidR="00AB6BC4" w:rsidRPr="00AE4D59">
        <w:rPr>
          <w:bCs/>
        </w:rPr>
        <w:t xml:space="preserve"> </w:t>
      </w:r>
      <w:r w:rsidRPr="00AE4D59">
        <w:rPr>
          <w:bCs/>
        </w:rPr>
        <w:t>sera élaboré dans un délai de six mois après l</w:t>
      </w:r>
      <w:r w:rsidR="000A7636" w:rsidRPr="00AE4D59">
        <w:rPr>
          <w:bCs/>
        </w:rPr>
        <w:t>’</w:t>
      </w:r>
      <w:r w:rsidRPr="00AE4D59">
        <w:rPr>
          <w:bCs/>
        </w:rPr>
        <w:t>entrée en vigueur pour évaluer les potentiels</w:t>
      </w:r>
      <w:r w:rsidR="00F3295A" w:rsidRPr="00AE4D59">
        <w:rPr>
          <w:bCs/>
        </w:rPr>
        <w:t xml:space="preserve"> impacts</w:t>
      </w:r>
      <w:r w:rsidRPr="00AE4D59">
        <w:rPr>
          <w:bCs/>
        </w:rPr>
        <w:t>, parmi lesquels peut figurer toute incidence éventuelle de l</w:t>
      </w:r>
      <w:r w:rsidR="000A7636" w:rsidRPr="00AE4D59">
        <w:rPr>
          <w:bCs/>
        </w:rPr>
        <w:t>’</w:t>
      </w:r>
      <w:r w:rsidRPr="00AE4D59">
        <w:rPr>
          <w:bCs/>
        </w:rPr>
        <w:t>acquisition des terres</w:t>
      </w:r>
      <w:r w:rsidR="00AB6BC4" w:rsidRPr="00AE4D59">
        <w:rPr>
          <w:bCs/>
        </w:rPr>
        <w:t xml:space="preserve"> (</w:t>
      </w:r>
      <w:r w:rsidRPr="00AE4D59">
        <w:rPr>
          <w:bCs/>
        </w:rPr>
        <w:t>peu probable ou limitée</w:t>
      </w:r>
      <w:r w:rsidR="00AB6BC4" w:rsidRPr="00AE4D59">
        <w:rPr>
          <w:bCs/>
        </w:rPr>
        <w:t>)</w:t>
      </w:r>
      <w:r w:rsidRPr="00AE4D59">
        <w:rPr>
          <w:bCs/>
        </w:rPr>
        <w:t xml:space="preserve"> ainsi que du déplacement physique</w:t>
      </w:r>
      <w:r w:rsidR="00AB6BC4" w:rsidRPr="00AE4D59">
        <w:rPr>
          <w:bCs/>
        </w:rPr>
        <w:t xml:space="preserve"> </w:t>
      </w:r>
      <w:r w:rsidR="00B17062" w:rsidRPr="00AE4D59">
        <w:rPr>
          <w:bCs/>
        </w:rPr>
        <w:t>et/ou</w:t>
      </w:r>
      <w:r w:rsidR="00AB6BC4" w:rsidRPr="00AE4D59">
        <w:rPr>
          <w:bCs/>
        </w:rPr>
        <w:t xml:space="preserve"> </w:t>
      </w:r>
      <w:r w:rsidRPr="00AE4D59">
        <w:rPr>
          <w:bCs/>
        </w:rPr>
        <w:t>économique</w:t>
      </w:r>
      <w:r w:rsidR="00AB6BC4" w:rsidRPr="00AE4D59">
        <w:rPr>
          <w:bCs/>
        </w:rPr>
        <w:t>.</w:t>
      </w:r>
      <w:r w:rsidR="00FF2FE9" w:rsidRPr="00AE4D59">
        <w:rPr>
          <w:bCs/>
        </w:rPr>
        <w:t xml:space="preserve"> </w:t>
      </w:r>
      <w:r w:rsidR="00B1589A" w:rsidRPr="00AE4D59">
        <w:rPr>
          <w:bCs/>
        </w:rPr>
        <w:t xml:space="preserve">Le </w:t>
      </w:r>
      <w:r w:rsidR="00054D0E" w:rsidRPr="00AE4D59">
        <w:rPr>
          <w:bCs/>
        </w:rPr>
        <w:t>CPR</w:t>
      </w:r>
      <w:r w:rsidR="00AB6BC4" w:rsidRPr="00AE4D59">
        <w:rPr>
          <w:bCs/>
        </w:rPr>
        <w:t xml:space="preserve"> </w:t>
      </w:r>
      <w:r w:rsidRPr="00AE4D59">
        <w:rPr>
          <w:bCs/>
        </w:rPr>
        <w:t>comprendra</w:t>
      </w:r>
      <w:r w:rsidR="00E1344C" w:rsidRPr="00AE4D59">
        <w:rPr>
          <w:bCs/>
        </w:rPr>
        <w:t xml:space="preserve"> :</w:t>
      </w:r>
      <w:r w:rsidR="00AB6BC4" w:rsidRPr="00AE4D59">
        <w:rPr>
          <w:bCs/>
        </w:rPr>
        <w:t xml:space="preserve"> </w:t>
      </w:r>
      <w:r w:rsidR="00034E40" w:rsidRPr="00AE4D59">
        <w:rPr>
          <w:bCs/>
        </w:rPr>
        <w:t>i</w:t>
      </w:r>
      <w:r w:rsidR="00AB6BC4" w:rsidRPr="00AE4D59">
        <w:rPr>
          <w:bCs/>
        </w:rPr>
        <w:t xml:space="preserve">) </w:t>
      </w:r>
      <w:r w:rsidRPr="00AE4D59">
        <w:rPr>
          <w:bCs/>
        </w:rPr>
        <w:t>les principes</w:t>
      </w:r>
      <w:r w:rsidR="00F3295A" w:rsidRPr="00AE4D59">
        <w:rPr>
          <w:bCs/>
        </w:rPr>
        <w:t xml:space="preserve"> et</w:t>
      </w:r>
      <w:r w:rsidR="00AB6BC4" w:rsidRPr="00AE4D59">
        <w:rPr>
          <w:bCs/>
        </w:rPr>
        <w:t xml:space="preserve"> </w:t>
      </w:r>
      <w:r w:rsidRPr="00AE4D59">
        <w:rPr>
          <w:bCs/>
        </w:rPr>
        <w:t>un examen des règlements de politique</w:t>
      </w:r>
      <w:r w:rsidR="00E1344C" w:rsidRPr="00AE4D59">
        <w:rPr>
          <w:bCs/>
        </w:rPr>
        <w:t xml:space="preserve"> ;</w:t>
      </w:r>
      <w:r w:rsidR="00AB6BC4" w:rsidRPr="00AE4D59">
        <w:rPr>
          <w:bCs/>
        </w:rPr>
        <w:t xml:space="preserve"> </w:t>
      </w:r>
      <w:r w:rsidR="00034E40" w:rsidRPr="00AE4D59">
        <w:rPr>
          <w:bCs/>
        </w:rPr>
        <w:t>i</w:t>
      </w:r>
      <w:r w:rsidR="00AB6BC4" w:rsidRPr="00AE4D59">
        <w:rPr>
          <w:bCs/>
        </w:rPr>
        <w:t xml:space="preserve">i) </w:t>
      </w:r>
      <w:r w:rsidRPr="00AE4D59">
        <w:rPr>
          <w:bCs/>
        </w:rPr>
        <w:t>les dispositifs institutionnels</w:t>
      </w:r>
      <w:r w:rsidR="00AB6BC4" w:rsidRPr="00AE4D59">
        <w:rPr>
          <w:bCs/>
        </w:rPr>
        <w:t xml:space="preserve">, </w:t>
      </w:r>
      <w:r w:rsidRPr="00AE4D59">
        <w:rPr>
          <w:bCs/>
        </w:rPr>
        <w:t>le rôle et les compétences</w:t>
      </w:r>
      <w:r w:rsidR="00E1344C" w:rsidRPr="00AE4D59">
        <w:rPr>
          <w:bCs/>
        </w:rPr>
        <w:t xml:space="preserve"> </w:t>
      </w:r>
      <w:r w:rsidR="00F3295A" w:rsidRPr="00AE4D59">
        <w:rPr>
          <w:bCs/>
        </w:rPr>
        <w:t xml:space="preserve">des institutions </w:t>
      </w:r>
      <w:r w:rsidR="00E1344C" w:rsidRPr="00AE4D59">
        <w:rPr>
          <w:bCs/>
        </w:rPr>
        <w:t>;</w:t>
      </w:r>
      <w:r w:rsidR="00AB6BC4" w:rsidRPr="00AE4D59">
        <w:rPr>
          <w:bCs/>
        </w:rPr>
        <w:t xml:space="preserve"> </w:t>
      </w:r>
      <w:r w:rsidR="00034E40" w:rsidRPr="00AE4D59">
        <w:rPr>
          <w:bCs/>
        </w:rPr>
        <w:t>i</w:t>
      </w:r>
      <w:r w:rsidR="00AB6BC4" w:rsidRPr="00AE4D59">
        <w:rPr>
          <w:bCs/>
        </w:rPr>
        <w:t xml:space="preserve">ii) </w:t>
      </w:r>
      <w:r w:rsidR="00731D7D" w:rsidRPr="00AE4D59">
        <w:rPr>
          <w:bCs/>
        </w:rPr>
        <w:t>les mécanismes de divulgation</w:t>
      </w:r>
      <w:r w:rsidRPr="00AE4D59">
        <w:rPr>
          <w:bCs/>
        </w:rPr>
        <w:t xml:space="preserve"> de renseignements sur les consultations </w:t>
      </w:r>
      <w:r w:rsidR="00731D7D" w:rsidRPr="00AE4D59">
        <w:rPr>
          <w:bCs/>
        </w:rPr>
        <w:t xml:space="preserve">et </w:t>
      </w:r>
      <w:r w:rsidR="002C49AD" w:rsidRPr="00AE4D59">
        <w:rPr>
          <w:bCs/>
        </w:rPr>
        <w:t xml:space="preserve">ceux </w:t>
      </w:r>
      <w:r w:rsidR="00731D7D" w:rsidRPr="00AE4D59">
        <w:rPr>
          <w:bCs/>
        </w:rPr>
        <w:t>de recours en cas de grief</w:t>
      </w:r>
      <w:r w:rsidR="00E1344C" w:rsidRPr="00AE4D59">
        <w:rPr>
          <w:bCs/>
        </w:rPr>
        <w:t xml:space="preserve"> ;</w:t>
      </w:r>
      <w:r w:rsidR="00AB6BC4" w:rsidRPr="00AE4D59">
        <w:rPr>
          <w:bCs/>
        </w:rPr>
        <w:t xml:space="preserve"> </w:t>
      </w:r>
      <w:r w:rsidR="00731D7D" w:rsidRPr="00AE4D59">
        <w:rPr>
          <w:bCs/>
        </w:rPr>
        <w:t>et</w:t>
      </w:r>
      <w:r w:rsidR="00AB6BC4" w:rsidRPr="00AE4D59">
        <w:rPr>
          <w:bCs/>
        </w:rPr>
        <w:t xml:space="preserve"> </w:t>
      </w:r>
      <w:r w:rsidR="00034E40" w:rsidRPr="00AE4D59">
        <w:rPr>
          <w:bCs/>
        </w:rPr>
        <w:t>i</w:t>
      </w:r>
      <w:r w:rsidR="00AB6BC4" w:rsidRPr="00AE4D59">
        <w:rPr>
          <w:bCs/>
        </w:rPr>
        <w:t xml:space="preserve">v) </w:t>
      </w:r>
      <w:r w:rsidR="00731D7D" w:rsidRPr="00AE4D59">
        <w:rPr>
          <w:bCs/>
        </w:rPr>
        <w:t>les processus de suivi et d</w:t>
      </w:r>
      <w:r w:rsidR="000A7636" w:rsidRPr="00AE4D59">
        <w:rPr>
          <w:bCs/>
        </w:rPr>
        <w:t>’</w:t>
      </w:r>
      <w:r w:rsidR="00731D7D" w:rsidRPr="00AE4D59">
        <w:rPr>
          <w:bCs/>
        </w:rPr>
        <w:t>évaluation. Au besoin</w:t>
      </w:r>
      <w:r w:rsidR="00AB6BC4" w:rsidRPr="00AE4D59">
        <w:t xml:space="preserve">, </w:t>
      </w:r>
      <w:r w:rsidR="00B1589A" w:rsidRPr="00AE4D59">
        <w:t xml:space="preserve">le </w:t>
      </w:r>
      <w:r w:rsidR="00054D0E" w:rsidRPr="00AE4D59">
        <w:t>CPR</w:t>
      </w:r>
      <w:r w:rsidR="00AB6BC4" w:rsidRPr="00AE4D59">
        <w:t xml:space="preserve"> </w:t>
      </w:r>
      <w:r w:rsidR="00731D7D" w:rsidRPr="00AE4D59">
        <w:t>servira à élaborer les pl</w:t>
      </w:r>
      <w:r w:rsidR="007C6B94" w:rsidRPr="00AE4D59">
        <w:rPr>
          <w:rFonts w:ascii="Times" w:hAnsi="Times" w:cs="Times"/>
          <w:sz w:val="22"/>
        </w:rPr>
        <w:t>ans de réinstallation des populations</w:t>
      </w:r>
      <w:r w:rsidR="00731D7D" w:rsidRPr="00AE4D59">
        <w:rPr>
          <w:rFonts w:ascii="Times" w:hAnsi="Times" w:cs="Times"/>
          <w:sz w:val="22"/>
        </w:rPr>
        <w:t xml:space="preserve"> et ceux-ci seront exécutés et suivis conformément aux directives de</w:t>
      </w:r>
      <w:r w:rsidR="00AB6BC4" w:rsidRPr="00AE4D59">
        <w:t xml:space="preserve"> </w:t>
      </w:r>
      <w:r w:rsidR="00836510" w:rsidRPr="00AE4D59">
        <w:t>la Banque</w:t>
      </w:r>
      <w:r w:rsidR="00AB6BC4" w:rsidRPr="00AE4D59">
        <w:t>.</w:t>
      </w:r>
    </w:p>
    <w:p w:rsidR="00BE157E" w:rsidRPr="00AE4D59" w:rsidRDefault="00BE157E" w:rsidP="00D63640">
      <w:pPr>
        <w:pStyle w:val="BankNormal"/>
        <w:spacing w:after="0"/>
        <w:jc w:val="both"/>
        <w:rPr>
          <w:b/>
          <w:bCs/>
          <w:iCs/>
          <w:szCs w:val="24"/>
        </w:rPr>
      </w:pPr>
    </w:p>
    <w:p w:rsidR="00D63640" w:rsidRPr="00AE4D59" w:rsidRDefault="00250C0C" w:rsidP="00D63640">
      <w:pPr>
        <w:pStyle w:val="BankNormal"/>
        <w:spacing w:after="0"/>
        <w:jc w:val="both"/>
        <w:rPr>
          <w:b/>
          <w:bCs/>
          <w:iCs/>
          <w:szCs w:val="24"/>
        </w:rPr>
      </w:pPr>
      <w:r w:rsidRPr="00AE4D59">
        <w:rPr>
          <w:b/>
          <w:bCs/>
          <w:iCs/>
          <w:szCs w:val="24"/>
        </w:rPr>
        <w:t>Enseignements tirés et pris en compte dans la conception du projet</w:t>
      </w:r>
    </w:p>
    <w:p w:rsidR="00D63640" w:rsidRPr="00AE4D59" w:rsidRDefault="00D63640" w:rsidP="00D63640">
      <w:pPr>
        <w:pStyle w:val="BankNormal"/>
        <w:spacing w:after="0"/>
        <w:jc w:val="both"/>
        <w:rPr>
          <w:bCs/>
          <w:i/>
          <w:iCs/>
          <w:szCs w:val="24"/>
        </w:rPr>
      </w:pPr>
    </w:p>
    <w:p w:rsidR="00D63640" w:rsidRPr="00AE4D59" w:rsidRDefault="00836510" w:rsidP="00221CE2">
      <w:pPr>
        <w:pStyle w:val="BankNormal"/>
        <w:numPr>
          <w:ilvl w:val="0"/>
          <w:numId w:val="18"/>
        </w:numPr>
        <w:spacing w:after="0"/>
        <w:jc w:val="both"/>
        <w:rPr>
          <w:szCs w:val="24"/>
        </w:rPr>
      </w:pPr>
      <w:r w:rsidRPr="00AE4D59">
        <w:rPr>
          <w:szCs w:val="24"/>
        </w:rPr>
        <w:t>L</w:t>
      </w:r>
      <w:r w:rsidR="00731D7D" w:rsidRPr="00AE4D59">
        <w:rPr>
          <w:szCs w:val="24"/>
        </w:rPr>
        <w:t xml:space="preserve">a conception du </w:t>
      </w:r>
      <w:r w:rsidRPr="00AE4D59">
        <w:rPr>
          <w:szCs w:val="24"/>
        </w:rPr>
        <w:t>projet proposé</w:t>
      </w:r>
      <w:r w:rsidR="00D63640" w:rsidRPr="00AE4D59">
        <w:rPr>
          <w:szCs w:val="24"/>
        </w:rPr>
        <w:t xml:space="preserve"> </w:t>
      </w:r>
      <w:r w:rsidR="00731D7D" w:rsidRPr="00AE4D59">
        <w:rPr>
          <w:szCs w:val="24"/>
        </w:rPr>
        <w:t>tient compte des enseignements tirés de précédentes opérations d</w:t>
      </w:r>
      <w:r w:rsidR="000A7636" w:rsidRPr="00AE4D59">
        <w:rPr>
          <w:szCs w:val="24"/>
        </w:rPr>
        <w:t>’</w:t>
      </w:r>
      <w:r w:rsidR="00731D7D" w:rsidRPr="00AE4D59">
        <w:rPr>
          <w:szCs w:val="24"/>
        </w:rPr>
        <w:t>urgence e</w:t>
      </w:r>
      <w:r w:rsidR="00D63640" w:rsidRPr="00AE4D59">
        <w:rPr>
          <w:szCs w:val="24"/>
        </w:rPr>
        <w:t xml:space="preserve">n </w:t>
      </w:r>
      <w:r w:rsidR="007720DE" w:rsidRPr="00AE4D59">
        <w:rPr>
          <w:szCs w:val="24"/>
        </w:rPr>
        <w:t>Haïti</w:t>
      </w:r>
      <w:r w:rsidR="00D63640" w:rsidRPr="00AE4D59">
        <w:rPr>
          <w:szCs w:val="24"/>
        </w:rPr>
        <w:t xml:space="preserve"> </w:t>
      </w:r>
      <w:r w:rsidR="00731D7D" w:rsidRPr="00AE4D59">
        <w:rPr>
          <w:szCs w:val="24"/>
        </w:rPr>
        <w:t>et de l</w:t>
      </w:r>
      <w:r w:rsidR="000A7636" w:rsidRPr="00AE4D59">
        <w:rPr>
          <w:szCs w:val="24"/>
        </w:rPr>
        <w:t>’</w:t>
      </w:r>
      <w:r w:rsidR="00731D7D" w:rsidRPr="00AE4D59">
        <w:rPr>
          <w:szCs w:val="24"/>
        </w:rPr>
        <w:t xml:space="preserve">expérience mondiale </w:t>
      </w:r>
      <w:r w:rsidRPr="00AE4D59">
        <w:rPr>
          <w:szCs w:val="24"/>
        </w:rPr>
        <w:t>de la Banque</w:t>
      </w:r>
      <w:r w:rsidR="00D63640" w:rsidRPr="00AE4D59">
        <w:rPr>
          <w:szCs w:val="24"/>
        </w:rPr>
        <w:t xml:space="preserve"> </w:t>
      </w:r>
      <w:r w:rsidR="00731D7D" w:rsidRPr="00AE4D59">
        <w:rPr>
          <w:szCs w:val="24"/>
        </w:rPr>
        <w:t>dans le domaine des opérations d</w:t>
      </w:r>
      <w:r w:rsidR="000A7636" w:rsidRPr="00AE4D59">
        <w:rPr>
          <w:szCs w:val="24"/>
        </w:rPr>
        <w:t>’</w:t>
      </w:r>
      <w:r w:rsidR="004B6937" w:rsidRPr="00AE4D59">
        <w:rPr>
          <w:szCs w:val="24"/>
        </w:rPr>
        <w:t>intervention d</w:t>
      </w:r>
      <w:r w:rsidR="000A7636" w:rsidRPr="00AE4D59">
        <w:rPr>
          <w:szCs w:val="24"/>
        </w:rPr>
        <w:t>’</w:t>
      </w:r>
      <w:r w:rsidR="004B6937" w:rsidRPr="00AE4D59">
        <w:rPr>
          <w:szCs w:val="24"/>
        </w:rPr>
        <w:t>urgence</w:t>
      </w:r>
      <w:r w:rsidR="00D63640" w:rsidRPr="00AE4D59">
        <w:rPr>
          <w:szCs w:val="24"/>
        </w:rPr>
        <w:t xml:space="preserve">. </w:t>
      </w:r>
    </w:p>
    <w:p w:rsidR="00D63640" w:rsidRPr="00AE4D59" w:rsidRDefault="00D63640" w:rsidP="00D63640">
      <w:pPr>
        <w:pStyle w:val="BankNormal"/>
        <w:spacing w:after="0"/>
        <w:jc w:val="both"/>
        <w:rPr>
          <w:szCs w:val="24"/>
        </w:rPr>
      </w:pPr>
    </w:p>
    <w:p w:rsidR="00D63640" w:rsidRPr="00AE4D59" w:rsidRDefault="007600A8" w:rsidP="00221CE2">
      <w:pPr>
        <w:pStyle w:val="BankNormal"/>
        <w:numPr>
          <w:ilvl w:val="0"/>
          <w:numId w:val="18"/>
        </w:numPr>
        <w:spacing w:after="0"/>
        <w:jc w:val="both"/>
        <w:rPr>
          <w:szCs w:val="24"/>
        </w:rPr>
      </w:pPr>
      <w:r w:rsidRPr="00AE4D59">
        <w:rPr>
          <w:bCs/>
          <w:szCs w:val="24"/>
        </w:rPr>
        <w:t>La simplification des objectifs et la limitation de la portée améliorent l</w:t>
      </w:r>
      <w:r w:rsidR="000A7636" w:rsidRPr="00AE4D59">
        <w:rPr>
          <w:bCs/>
          <w:szCs w:val="24"/>
        </w:rPr>
        <w:t>’</w:t>
      </w:r>
      <w:r w:rsidRPr="00AE4D59">
        <w:rPr>
          <w:bCs/>
          <w:szCs w:val="24"/>
        </w:rPr>
        <w:t>efficacité</w:t>
      </w:r>
      <w:r w:rsidR="00D63640" w:rsidRPr="00AE4D59">
        <w:rPr>
          <w:bCs/>
          <w:szCs w:val="24"/>
        </w:rPr>
        <w:t>.</w:t>
      </w:r>
      <w:r w:rsidR="00FF2FE9" w:rsidRPr="00AE4D59">
        <w:rPr>
          <w:bCs/>
          <w:szCs w:val="24"/>
        </w:rPr>
        <w:t xml:space="preserve"> </w:t>
      </w:r>
      <w:r w:rsidR="00F3295A" w:rsidRPr="00AE4D59">
        <w:rPr>
          <w:bCs/>
          <w:szCs w:val="24"/>
        </w:rPr>
        <w:t>Les</w:t>
      </w:r>
      <w:r w:rsidRPr="00AE4D59">
        <w:rPr>
          <w:bCs/>
          <w:szCs w:val="24"/>
        </w:rPr>
        <w:t xml:space="preserve"> besoins sont </w:t>
      </w:r>
      <w:r w:rsidR="00F3295A" w:rsidRPr="00AE4D59">
        <w:rPr>
          <w:bCs/>
          <w:szCs w:val="24"/>
        </w:rPr>
        <w:t xml:space="preserve">certes </w:t>
      </w:r>
      <w:r w:rsidRPr="00AE4D59">
        <w:rPr>
          <w:bCs/>
          <w:szCs w:val="24"/>
        </w:rPr>
        <w:t>importants</w:t>
      </w:r>
      <w:r w:rsidR="00D63640" w:rsidRPr="00AE4D59">
        <w:rPr>
          <w:szCs w:val="24"/>
        </w:rPr>
        <w:t xml:space="preserve">, </w:t>
      </w:r>
      <w:r w:rsidR="00F3295A" w:rsidRPr="00AE4D59">
        <w:rPr>
          <w:szCs w:val="24"/>
        </w:rPr>
        <w:t xml:space="preserve">mais </w:t>
      </w:r>
      <w:r w:rsidRPr="00AE4D59">
        <w:rPr>
          <w:szCs w:val="24"/>
        </w:rPr>
        <w:t>les opérations multisectorielles complexes sont difficiles à mettre en œuvre.</w:t>
      </w:r>
      <w:r w:rsidR="00FF2FE9" w:rsidRPr="00AE4D59">
        <w:rPr>
          <w:szCs w:val="24"/>
        </w:rPr>
        <w:t xml:space="preserve"> </w:t>
      </w:r>
      <w:r w:rsidR="00836510" w:rsidRPr="00AE4D59">
        <w:rPr>
          <w:szCs w:val="24"/>
        </w:rPr>
        <w:t>Le projet proposé</w:t>
      </w:r>
      <w:r w:rsidR="00D63640" w:rsidRPr="00AE4D59">
        <w:rPr>
          <w:szCs w:val="24"/>
        </w:rPr>
        <w:t xml:space="preserve"> </w:t>
      </w:r>
      <w:r w:rsidR="00F3295A" w:rsidRPr="00AE4D59">
        <w:rPr>
          <w:szCs w:val="24"/>
        </w:rPr>
        <w:t>met l</w:t>
      </w:r>
      <w:r w:rsidR="000A7636" w:rsidRPr="00AE4D59">
        <w:rPr>
          <w:szCs w:val="24"/>
        </w:rPr>
        <w:t>’</w:t>
      </w:r>
      <w:r w:rsidR="00F3295A" w:rsidRPr="00AE4D59">
        <w:rPr>
          <w:szCs w:val="24"/>
        </w:rPr>
        <w:t>accent</w:t>
      </w:r>
      <w:r w:rsidRPr="00AE4D59">
        <w:rPr>
          <w:szCs w:val="24"/>
        </w:rPr>
        <w:t xml:space="preserve"> sur deux principales questions</w:t>
      </w:r>
      <w:r w:rsidR="00E1344C" w:rsidRPr="00AE4D59">
        <w:rPr>
          <w:szCs w:val="24"/>
        </w:rPr>
        <w:t xml:space="preserve"> :</w:t>
      </w:r>
      <w:r w:rsidR="00D63640" w:rsidRPr="00AE4D59">
        <w:rPr>
          <w:szCs w:val="24"/>
        </w:rPr>
        <w:t xml:space="preserve"> </w:t>
      </w:r>
      <w:r w:rsidR="00034E40" w:rsidRPr="00AE4D59">
        <w:rPr>
          <w:szCs w:val="24"/>
        </w:rPr>
        <w:t>i</w:t>
      </w:r>
      <w:r w:rsidR="00D63640" w:rsidRPr="00AE4D59">
        <w:rPr>
          <w:szCs w:val="24"/>
        </w:rPr>
        <w:t xml:space="preserve">) </w:t>
      </w:r>
      <w:r w:rsidRPr="00AE4D59">
        <w:rPr>
          <w:szCs w:val="24"/>
        </w:rPr>
        <w:t>le renforcement de la capacité du pays de</w:t>
      </w:r>
      <w:r w:rsidR="00BA38C9" w:rsidRPr="00AE4D59">
        <w:rPr>
          <w:szCs w:val="24"/>
        </w:rPr>
        <w:t xml:space="preserve"> </w:t>
      </w:r>
      <w:r w:rsidRPr="00AE4D59">
        <w:rPr>
          <w:szCs w:val="24"/>
        </w:rPr>
        <w:t xml:space="preserve">se préparer et </w:t>
      </w:r>
      <w:r w:rsidR="00BA38C9" w:rsidRPr="00AE4D59">
        <w:rPr>
          <w:szCs w:val="24"/>
        </w:rPr>
        <w:t xml:space="preserve">de </w:t>
      </w:r>
      <w:r w:rsidRPr="00AE4D59">
        <w:rPr>
          <w:szCs w:val="24"/>
        </w:rPr>
        <w:t xml:space="preserve">faire face aux </w:t>
      </w:r>
      <w:r w:rsidR="00933057" w:rsidRPr="00AE4D59">
        <w:rPr>
          <w:szCs w:val="24"/>
        </w:rPr>
        <w:t>phénomènes naturels défavorables</w:t>
      </w:r>
      <w:r w:rsidR="00D63640" w:rsidRPr="00AE4D59">
        <w:rPr>
          <w:szCs w:val="24"/>
        </w:rPr>
        <w:t xml:space="preserve">, </w:t>
      </w:r>
      <w:r w:rsidRPr="00AE4D59">
        <w:rPr>
          <w:szCs w:val="24"/>
        </w:rPr>
        <w:t>et</w:t>
      </w:r>
      <w:r w:rsidR="00D63640" w:rsidRPr="00AE4D59">
        <w:rPr>
          <w:szCs w:val="24"/>
        </w:rPr>
        <w:t xml:space="preserve"> </w:t>
      </w:r>
      <w:r w:rsidR="00034E40" w:rsidRPr="00AE4D59">
        <w:rPr>
          <w:szCs w:val="24"/>
        </w:rPr>
        <w:t>i</w:t>
      </w:r>
      <w:r w:rsidR="00D63640" w:rsidRPr="00AE4D59">
        <w:rPr>
          <w:szCs w:val="24"/>
        </w:rPr>
        <w:t xml:space="preserve">i) </w:t>
      </w:r>
      <w:r w:rsidRPr="00AE4D59">
        <w:rPr>
          <w:szCs w:val="24"/>
        </w:rPr>
        <w:t>la remise en état de</w:t>
      </w:r>
      <w:r w:rsidR="00CA4C89" w:rsidRPr="00AE4D59">
        <w:rPr>
          <w:szCs w:val="24"/>
        </w:rPr>
        <w:t xml:space="preserve">s </w:t>
      </w:r>
      <w:r w:rsidRPr="00AE4D59">
        <w:rPr>
          <w:szCs w:val="24"/>
        </w:rPr>
        <w:t>infrastructure</w:t>
      </w:r>
      <w:r w:rsidR="00CA4C89" w:rsidRPr="00AE4D59">
        <w:rPr>
          <w:szCs w:val="24"/>
        </w:rPr>
        <w:t>s</w:t>
      </w:r>
      <w:r w:rsidRPr="00AE4D59">
        <w:rPr>
          <w:szCs w:val="24"/>
        </w:rPr>
        <w:t xml:space="preserve"> essentielle</w:t>
      </w:r>
      <w:r w:rsidR="00CA4C89" w:rsidRPr="00AE4D59">
        <w:rPr>
          <w:szCs w:val="24"/>
        </w:rPr>
        <w:t>s</w:t>
      </w:r>
      <w:r w:rsidRPr="00AE4D59">
        <w:rPr>
          <w:szCs w:val="24"/>
        </w:rPr>
        <w:t xml:space="preserve"> de transport endommagée</w:t>
      </w:r>
      <w:r w:rsidR="00CA4C89" w:rsidRPr="00AE4D59">
        <w:rPr>
          <w:szCs w:val="24"/>
        </w:rPr>
        <w:t>s</w:t>
      </w:r>
      <w:r w:rsidRPr="00AE4D59">
        <w:rPr>
          <w:szCs w:val="24"/>
        </w:rPr>
        <w:t xml:space="preserve"> et vulnérable</w:t>
      </w:r>
      <w:r w:rsidR="00CA4C89" w:rsidRPr="00AE4D59">
        <w:rPr>
          <w:szCs w:val="24"/>
        </w:rPr>
        <w:t>s</w:t>
      </w:r>
      <w:r w:rsidR="00D63640" w:rsidRPr="00AE4D59">
        <w:rPr>
          <w:bCs/>
          <w:szCs w:val="24"/>
        </w:rPr>
        <w:t xml:space="preserve">. </w:t>
      </w:r>
    </w:p>
    <w:p w:rsidR="00D63640" w:rsidRPr="00AE4D59" w:rsidRDefault="00D63640" w:rsidP="00D63640">
      <w:pPr>
        <w:pStyle w:val="BankNormal"/>
        <w:spacing w:after="0"/>
        <w:ind w:left="360"/>
        <w:jc w:val="both"/>
        <w:rPr>
          <w:szCs w:val="24"/>
        </w:rPr>
      </w:pPr>
    </w:p>
    <w:p w:rsidR="00D63640" w:rsidRPr="00AE4D59" w:rsidRDefault="00F3295A" w:rsidP="00221CE2">
      <w:pPr>
        <w:pStyle w:val="BankNormal"/>
        <w:numPr>
          <w:ilvl w:val="0"/>
          <w:numId w:val="18"/>
        </w:numPr>
        <w:spacing w:after="0"/>
        <w:jc w:val="both"/>
        <w:rPr>
          <w:szCs w:val="24"/>
        </w:rPr>
      </w:pPr>
      <w:r w:rsidRPr="00AE4D59">
        <w:rPr>
          <w:szCs w:val="24"/>
        </w:rPr>
        <w:t>S</w:t>
      </w:r>
      <w:r w:rsidR="000A7636" w:rsidRPr="00AE4D59">
        <w:rPr>
          <w:szCs w:val="24"/>
        </w:rPr>
        <w:t>’</w:t>
      </w:r>
      <w:r w:rsidRPr="00AE4D59">
        <w:rPr>
          <w:szCs w:val="24"/>
        </w:rPr>
        <w:t>agissant du</w:t>
      </w:r>
      <w:r w:rsidR="007600A8" w:rsidRPr="00AE4D59">
        <w:rPr>
          <w:szCs w:val="24"/>
        </w:rPr>
        <w:t xml:space="preserve"> renforcement de la capacité du pays de</w:t>
      </w:r>
      <w:r w:rsidR="00BA38C9" w:rsidRPr="00AE4D59">
        <w:rPr>
          <w:szCs w:val="24"/>
        </w:rPr>
        <w:t xml:space="preserve"> </w:t>
      </w:r>
      <w:r w:rsidR="007600A8" w:rsidRPr="00AE4D59">
        <w:rPr>
          <w:szCs w:val="24"/>
        </w:rPr>
        <w:t>se préparer et de faire face aux phénomènes naturels défavorables</w:t>
      </w:r>
      <w:r w:rsidR="00D63640" w:rsidRPr="00AE4D59">
        <w:rPr>
          <w:szCs w:val="24"/>
        </w:rPr>
        <w:t xml:space="preserve">, </w:t>
      </w:r>
      <w:r w:rsidR="007600A8" w:rsidRPr="00AE4D59">
        <w:rPr>
          <w:szCs w:val="24"/>
        </w:rPr>
        <w:t>l</w:t>
      </w:r>
      <w:r w:rsidR="000A7636" w:rsidRPr="00AE4D59">
        <w:rPr>
          <w:szCs w:val="24"/>
        </w:rPr>
        <w:t>’</w:t>
      </w:r>
      <w:r w:rsidR="007600A8" w:rsidRPr="00AE4D59">
        <w:rPr>
          <w:szCs w:val="24"/>
        </w:rPr>
        <w:t>expérience</w:t>
      </w:r>
      <w:r w:rsidR="00D63640" w:rsidRPr="00AE4D59">
        <w:rPr>
          <w:szCs w:val="24"/>
        </w:rPr>
        <w:t xml:space="preserve"> </w:t>
      </w:r>
      <w:r w:rsidR="00836510" w:rsidRPr="00AE4D59">
        <w:rPr>
          <w:szCs w:val="24"/>
        </w:rPr>
        <w:t>de la Banque</w:t>
      </w:r>
      <w:r w:rsidR="00D63640" w:rsidRPr="00AE4D59">
        <w:rPr>
          <w:szCs w:val="24"/>
        </w:rPr>
        <w:t xml:space="preserve"> </w:t>
      </w:r>
      <w:r w:rsidR="007600A8" w:rsidRPr="00AE4D59">
        <w:rPr>
          <w:szCs w:val="24"/>
        </w:rPr>
        <w:t>e</w:t>
      </w:r>
      <w:r w:rsidR="00D63640" w:rsidRPr="00AE4D59">
        <w:rPr>
          <w:szCs w:val="24"/>
        </w:rPr>
        <w:t xml:space="preserve">n </w:t>
      </w:r>
      <w:r w:rsidR="007720DE" w:rsidRPr="00AE4D59">
        <w:rPr>
          <w:szCs w:val="24"/>
        </w:rPr>
        <w:t>Haïti</w:t>
      </w:r>
      <w:r w:rsidR="00D63640" w:rsidRPr="00AE4D59">
        <w:rPr>
          <w:szCs w:val="24"/>
        </w:rPr>
        <w:t xml:space="preserve"> </w:t>
      </w:r>
      <w:r w:rsidR="007600A8" w:rsidRPr="00AE4D59">
        <w:rPr>
          <w:szCs w:val="24"/>
        </w:rPr>
        <w:t xml:space="preserve">dans le domaine de la gestion des risques de catastrophe </w:t>
      </w:r>
      <w:r w:rsidRPr="00AE4D59">
        <w:rPr>
          <w:szCs w:val="24"/>
        </w:rPr>
        <w:t>montre que</w:t>
      </w:r>
      <w:r w:rsidR="00E1344C" w:rsidRPr="00AE4D59">
        <w:rPr>
          <w:szCs w:val="24"/>
        </w:rPr>
        <w:t xml:space="preserve"> :</w:t>
      </w:r>
    </w:p>
    <w:p w:rsidR="00D63640" w:rsidRPr="00AE4D59" w:rsidRDefault="00D63640" w:rsidP="00D63640">
      <w:pPr>
        <w:pStyle w:val="BankNormal"/>
        <w:spacing w:after="0"/>
        <w:ind w:left="360"/>
        <w:jc w:val="both"/>
        <w:rPr>
          <w:szCs w:val="24"/>
        </w:rPr>
      </w:pPr>
    </w:p>
    <w:p w:rsidR="00D63640" w:rsidRPr="00AE4D59" w:rsidRDefault="007600A8" w:rsidP="004600DF">
      <w:pPr>
        <w:pStyle w:val="BankNormal"/>
        <w:numPr>
          <w:ilvl w:val="1"/>
          <w:numId w:val="34"/>
        </w:numPr>
        <w:spacing w:after="0"/>
        <w:jc w:val="both"/>
        <w:rPr>
          <w:szCs w:val="24"/>
        </w:rPr>
      </w:pPr>
      <w:r w:rsidRPr="00AE4D59">
        <w:rPr>
          <w:szCs w:val="24"/>
        </w:rPr>
        <w:t>les populations vulnérables dont l</w:t>
      </w:r>
      <w:r w:rsidR="000A7636" w:rsidRPr="00AE4D59">
        <w:rPr>
          <w:szCs w:val="24"/>
        </w:rPr>
        <w:t>’</w:t>
      </w:r>
      <w:r w:rsidRPr="00AE4D59">
        <w:rPr>
          <w:szCs w:val="24"/>
        </w:rPr>
        <w:t>accès aux services est nul ou négligeable</w:t>
      </w:r>
      <w:r w:rsidR="00F3295A" w:rsidRPr="00AE4D59">
        <w:rPr>
          <w:szCs w:val="24"/>
        </w:rPr>
        <w:t xml:space="preserve"> tendent à pâtir en premier lieu des catastrophes </w:t>
      </w:r>
      <w:r w:rsidR="006321D8" w:rsidRPr="00AE4D59">
        <w:rPr>
          <w:szCs w:val="24"/>
        </w:rPr>
        <w:t>; l</w:t>
      </w:r>
      <w:r w:rsidR="000A7636" w:rsidRPr="00AE4D59">
        <w:rPr>
          <w:szCs w:val="24"/>
        </w:rPr>
        <w:t>’</w:t>
      </w:r>
      <w:r w:rsidRPr="00AE4D59">
        <w:rPr>
          <w:szCs w:val="24"/>
        </w:rPr>
        <w:t xml:space="preserve">expérience </w:t>
      </w:r>
      <w:r w:rsidR="006321D8" w:rsidRPr="00AE4D59">
        <w:rPr>
          <w:szCs w:val="24"/>
        </w:rPr>
        <w:t>h</w:t>
      </w:r>
      <w:r w:rsidR="00034E40" w:rsidRPr="00AE4D59">
        <w:rPr>
          <w:szCs w:val="24"/>
        </w:rPr>
        <w:t>aïti</w:t>
      </w:r>
      <w:r w:rsidR="006321D8" w:rsidRPr="00AE4D59">
        <w:rPr>
          <w:szCs w:val="24"/>
        </w:rPr>
        <w:t>enne</w:t>
      </w:r>
      <w:r w:rsidR="00D63640" w:rsidRPr="00AE4D59">
        <w:rPr>
          <w:szCs w:val="24"/>
        </w:rPr>
        <w:t xml:space="preserve"> </w:t>
      </w:r>
      <w:r w:rsidRPr="00AE4D59">
        <w:rPr>
          <w:szCs w:val="24"/>
        </w:rPr>
        <w:t xml:space="preserve">des sept dernières années </w:t>
      </w:r>
      <w:r w:rsidR="00F3295A" w:rsidRPr="00AE4D59">
        <w:rPr>
          <w:szCs w:val="24"/>
        </w:rPr>
        <w:t xml:space="preserve">révèle </w:t>
      </w:r>
      <w:r w:rsidRPr="00AE4D59">
        <w:rPr>
          <w:szCs w:val="24"/>
        </w:rPr>
        <w:t>l</w:t>
      </w:r>
      <w:r w:rsidR="000A7636" w:rsidRPr="00AE4D59">
        <w:rPr>
          <w:szCs w:val="24"/>
        </w:rPr>
        <w:t>’</w:t>
      </w:r>
      <w:r w:rsidRPr="00AE4D59">
        <w:rPr>
          <w:szCs w:val="24"/>
        </w:rPr>
        <w:t>importance de la consolidation du système national de gestion des risques de catastrophe au niveau municipal</w:t>
      </w:r>
      <w:r w:rsidR="006321D8" w:rsidRPr="00AE4D59">
        <w:rPr>
          <w:szCs w:val="24"/>
        </w:rPr>
        <w:t xml:space="preserve"> ; l</w:t>
      </w:r>
      <w:r w:rsidR="00E005C7" w:rsidRPr="00AE4D59">
        <w:rPr>
          <w:szCs w:val="24"/>
        </w:rPr>
        <w:t>es CCPC</w:t>
      </w:r>
      <w:r w:rsidR="00BE157E" w:rsidRPr="00AE4D59">
        <w:rPr>
          <w:szCs w:val="24"/>
        </w:rPr>
        <w:t>,</w:t>
      </w:r>
      <w:r w:rsidR="00D63640" w:rsidRPr="00AE4D59">
        <w:rPr>
          <w:szCs w:val="24"/>
        </w:rPr>
        <w:t xml:space="preserve"> </w:t>
      </w:r>
      <w:r w:rsidRPr="00AE4D59">
        <w:rPr>
          <w:szCs w:val="24"/>
        </w:rPr>
        <w:t>appuyés par</w:t>
      </w:r>
      <w:r w:rsidR="00D63640" w:rsidRPr="00AE4D59">
        <w:rPr>
          <w:szCs w:val="24"/>
        </w:rPr>
        <w:t xml:space="preserve"> </w:t>
      </w:r>
      <w:r w:rsidR="0012204A" w:rsidRPr="00AE4D59">
        <w:rPr>
          <w:szCs w:val="24"/>
        </w:rPr>
        <w:t>la Banque</w:t>
      </w:r>
      <w:r w:rsidR="00BE157E" w:rsidRPr="00AE4D59">
        <w:rPr>
          <w:szCs w:val="24"/>
        </w:rPr>
        <w:t>,</w:t>
      </w:r>
      <w:r w:rsidR="00D63640" w:rsidRPr="00AE4D59">
        <w:rPr>
          <w:szCs w:val="24"/>
        </w:rPr>
        <w:t xml:space="preserve"> </w:t>
      </w:r>
      <w:r w:rsidRPr="00AE4D59">
        <w:rPr>
          <w:szCs w:val="24"/>
        </w:rPr>
        <w:t>ont grandement facilité les efforts d</w:t>
      </w:r>
      <w:r w:rsidR="000A7636" w:rsidRPr="00AE4D59">
        <w:rPr>
          <w:szCs w:val="24"/>
        </w:rPr>
        <w:t>’</w:t>
      </w:r>
      <w:r w:rsidRPr="00AE4D59">
        <w:rPr>
          <w:szCs w:val="24"/>
        </w:rPr>
        <w:t>intervention après la catastrophe</w:t>
      </w:r>
      <w:r w:rsidR="00D63640" w:rsidRPr="00AE4D59">
        <w:rPr>
          <w:szCs w:val="24"/>
        </w:rPr>
        <w:t xml:space="preserve">, </w:t>
      </w:r>
      <w:r w:rsidRPr="00AE4D59">
        <w:rPr>
          <w:szCs w:val="24"/>
        </w:rPr>
        <w:t xml:space="preserve">ce qui a contribué à </w:t>
      </w:r>
      <w:r w:rsidR="00F3295A" w:rsidRPr="00AE4D59">
        <w:rPr>
          <w:szCs w:val="24"/>
        </w:rPr>
        <w:t>réduire le</w:t>
      </w:r>
      <w:r w:rsidRPr="00AE4D59">
        <w:rPr>
          <w:szCs w:val="24"/>
        </w:rPr>
        <w:t xml:space="preserve"> nombre de décès, </w:t>
      </w:r>
      <w:r w:rsidR="006321D8" w:rsidRPr="00AE4D59">
        <w:rPr>
          <w:szCs w:val="24"/>
        </w:rPr>
        <w:t>grâce à l</w:t>
      </w:r>
      <w:r w:rsidR="000A7636" w:rsidRPr="00AE4D59">
        <w:rPr>
          <w:szCs w:val="24"/>
        </w:rPr>
        <w:t>’</w:t>
      </w:r>
      <w:r w:rsidR="006321D8" w:rsidRPr="00AE4D59">
        <w:rPr>
          <w:szCs w:val="24"/>
        </w:rPr>
        <w:t>amélioration du système d</w:t>
      </w:r>
      <w:r w:rsidR="000A7636" w:rsidRPr="00AE4D59">
        <w:rPr>
          <w:szCs w:val="24"/>
        </w:rPr>
        <w:t>’</w:t>
      </w:r>
      <w:r w:rsidR="006321D8" w:rsidRPr="00AE4D59">
        <w:rPr>
          <w:szCs w:val="24"/>
        </w:rPr>
        <w:t>alerte précoce</w:t>
      </w:r>
      <w:r w:rsidR="00D63640" w:rsidRPr="00AE4D59">
        <w:rPr>
          <w:szCs w:val="24"/>
        </w:rPr>
        <w:t xml:space="preserve">, </w:t>
      </w:r>
      <w:r w:rsidR="00F3295A" w:rsidRPr="00AE4D59">
        <w:rPr>
          <w:szCs w:val="24"/>
        </w:rPr>
        <w:t>de</w:t>
      </w:r>
      <w:r w:rsidR="006321D8" w:rsidRPr="00AE4D59">
        <w:rPr>
          <w:szCs w:val="24"/>
        </w:rPr>
        <w:t xml:space="preserve"> l</w:t>
      </w:r>
      <w:r w:rsidR="000A7636" w:rsidRPr="00AE4D59">
        <w:rPr>
          <w:szCs w:val="24"/>
        </w:rPr>
        <w:t>’</w:t>
      </w:r>
      <w:r w:rsidR="006321D8" w:rsidRPr="00AE4D59">
        <w:rPr>
          <w:szCs w:val="24"/>
        </w:rPr>
        <w:t xml:space="preserve">évacuation et </w:t>
      </w:r>
      <w:r w:rsidR="00F3295A" w:rsidRPr="00AE4D59">
        <w:rPr>
          <w:szCs w:val="24"/>
        </w:rPr>
        <w:t>de</w:t>
      </w:r>
      <w:r w:rsidR="006321D8" w:rsidRPr="00AE4D59">
        <w:rPr>
          <w:szCs w:val="24"/>
        </w:rPr>
        <w:t xml:space="preserve"> l</w:t>
      </w:r>
      <w:r w:rsidR="000A7636" w:rsidRPr="00AE4D59">
        <w:rPr>
          <w:szCs w:val="24"/>
        </w:rPr>
        <w:t>’</w:t>
      </w:r>
      <w:r w:rsidR="006321D8" w:rsidRPr="00AE4D59">
        <w:rPr>
          <w:szCs w:val="24"/>
        </w:rPr>
        <w:t>installation dans les abris</w:t>
      </w:r>
      <w:r w:rsidR="00E1344C" w:rsidRPr="00AE4D59">
        <w:rPr>
          <w:szCs w:val="24"/>
        </w:rPr>
        <w:t xml:space="preserve"> ;</w:t>
      </w:r>
      <w:r w:rsidR="00AD0168" w:rsidRPr="00AE4D59">
        <w:rPr>
          <w:szCs w:val="24"/>
        </w:rPr>
        <w:t xml:space="preserve"> </w:t>
      </w:r>
      <w:r w:rsidR="006321D8" w:rsidRPr="00AE4D59">
        <w:rPr>
          <w:szCs w:val="24"/>
        </w:rPr>
        <w:t>et</w:t>
      </w:r>
    </w:p>
    <w:p w:rsidR="00D63640" w:rsidRPr="00AE4D59" w:rsidRDefault="006321D8" w:rsidP="004600DF">
      <w:pPr>
        <w:pStyle w:val="BankNormal"/>
        <w:numPr>
          <w:ilvl w:val="1"/>
          <w:numId w:val="34"/>
        </w:numPr>
        <w:spacing w:after="0"/>
        <w:jc w:val="both"/>
        <w:rPr>
          <w:szCs w:val="24"/>
        </w:rPr>
      </w:pPr>
      <w:r w:rsidRPr="00AE4D59">
        <w:rPr>
          <w:szCs w:val="24"/>
        </w:rPr>
        <w:t>l</w:t>
      </w:r>
      <w:r w:rsidR="000A7636" w:rsidRPr="00AE4D59">
        <w:rPr>
          <w:szCs w:val="24"/>
        </w:rPr>
        <w:t>’</w:t>
      </w:r>
      <w:r w:rsidRPr="00AE4D59">
        <w:rPr>
          <w:szCs w:val="24"/>
        </w:rPr>
        <w:t>expérience de la mise en œuvre de précédents projets d</w:t>
      </w:r>
      <w:r w:rsidR="000A7636" w:rsidRPr="00AE4D59">
        <w:rPr>
          <w:szCs w:val="24"/>
        </w:rPr>
        <w:t>’</w:t>
      </w:r>
      <w:r w:rsidRPr="00AE4D59">
        <w:rPr>
          <w:szCs w:val="24"/>
        </w:rPr>
        <w:t>infrastructure</w:t>
      </w:r>
      <w:r w:rsidR="00D63640" w:rsidRPr="00AE4D59">
        <w:rPr>
          <w:szCs w:val="24"/>
        </w:rPr>
        <w:t>/</w:t>
      </w:r>
      <w:r w:rsidRPr="00AE4D59">
        <w:rPr>
          <w:szCs w:val="24"/>
        </w:rPr>
        <w:t xml:space="preserve">de </w:t>
      </w:r>
      <w:r w:rsidR="00D63640" w:rsidRPr="00AE4D59">
        <w:rPr>
          <w:szCs w:val="24"/>
        </w:rPr>
        <w:t xml:space="preserve">transport </w:t>
      </w:r>
      <w:r w:rsidRPr="00AE4D59">
        <w:rPr>
          <w:szCs w:val="24"/>
        </w:rPr>
        <w:t>avec le</w:t>
      </w:r>
      <w:r w:rsidR="00D63640" w:rsidRPr="00AE4D59">
        <w:rPr>
          <w:szCs w:val="24"/>
        </w:rPr>
        <w:t xml:space="preserve"> MTPTC </w:t>
      </w:r>
      <w:r w:rsidRPr="00AE4D59">
        <w:rPr>
          <w:szCs w:val="24"/>
        </w:rPr>
        <w:t>a montré qu</w:t>
      </w:r>
      <w:r w:rsidR="000A7636" w:rsidRPr="00AE4D59">
        <w:rPr>
          <w:szCs w:val="24"/>
        </w:rPr>
        <w:t>’</w:t>
      </w:r>
      <w:r w:rsidRPr="00AE4D59">
        <w:rPr>
          <w:szCs w:val="24"/>
        </w:rPr>
        <w:t xml:space="preserve">une </w:t>
      </w:r>
      <w:r w:rsidR="00CB6F85" w:rsidRPr="00AE4D59">
        <w:rPr>
          <w:szCs w:val="24"/>
        </w:rPr>
        <w:t xml:space="preserve">adéquate </w:t>
      </w:r>
      <w:r w:rsidRPr="00AE4D59">
        <w:rPr>
          <w:szCs w:val="24"/>
        </w:rPr>
        <w:t>supervision technique</w:t>
      </w:r>
      <w:r w:rsidR="00CB6F85" w:rsidRPr="00AE4D59">
        <w:rPr>
          <w:szCs w:val="24"/>
        </w:rPr>
        <w:t xml:space="preserve"> </w:t>
      </w:r>
      <w:r w:rsidRPr="00AE4D59">
        <w:rPr>
          <w:szCs w:val="24"/>
        </w:rPr>
        <w:t>des travaux de construction</w:t>
      </w:r>
      <w:r w:rsidR="00054B6B" w:rsidRPr="00AE4D59">
        <w:rPr>
          <w:szCs w:val="24"/>
        </w:rPr>
        <w:t xml:space="preserve"> </w:t>
      </w:r>
      <w:r w:rsidRPr="00AE4D59">
        <w:rPr>
          <w:szCs w:val="24"/>
        </w:rPr>
        <w:t>réalisés par</w:t>
      </w:r>
      <w:r w:rsidR="00D63640" w:rsidRPr="00AE4D59">
        <w:rPr>
          <w:szCs w:val="24"/>
        </w:rPr>
        <w:t>/</w:t>
      </w:r>
      <w:r w:rsidRPr="00AE4D59">
        <w:rPr>
          <w:szCs w:val="24"/>
        </w:rPr>
        <w:t>pour</w:t>
      </w:r>
      <w:r w:rsidR="00CB6F85" w:rsidRPr="00AE4D59">
        <w:rPr>
          <w:szCs w:val="24"/>
        </w:rPr>
        <w:t xml:space="preserve"> l</w:t>
      </w:r>
      <w:r w:rsidR="00D63640" w:rsidRPr="00AE4D59">
        <w:rPr>
          <w:szCs w:val="24"/>
        </w:rPr>
        <w:t xml:space="preserve">e </w:t>
      </w:r>
      <w:r w:rsidR="003A38DC" w:rsidRPr="00AE4D59">
        <w:rPr>
          <w:szCs w:val="24"/>
        </w:rPr>
        <w:t xml:space="preserve">système national de gestion des risques et des </w:t>
      </w:r>
      <w:r w:rsidR="00CB6F85" w:rsidRPr="00AE4D59">
        <w:rPr>
          <w:szCs w:val="24"/>
        </w:rPr>
        <w:t>catastrophes</w:t>
      </w:r>
      <w:r w:rsidR="00D63640" w:rsidRPr="00AE4D59">
        <w:rPr>
          <w:szCs w:val="24"/>
        </w:rPr>
        <w:t xml:space="preserve"> </w:t>
      </w:r>
      <w:r w:rsidRPr="00AE4D59">
        <w:rPr>
          <w:szCs w:val="24"/>
        </w:rPr>
        <w:t>était essentielle pour assurer une bonne qualité et obtenir des résultats durables. La participation du</w:t>
      </w:r>
      <w:r w:rsidR="00D63640" w:rsidRPr="00AE4D59">
        <w:rPr>
          <w:szCs w:val="24"/>
        </w:rPr>
        <w:t xml:space="preserve"> MTPTC</w:t>
      </w:r>
      <w:r w:rsidR="009A64C1" w:rsidRPr="00AE4D59">
        <w:rPr>
          <w:szCs w:val="24"/>
        </w:rPr>
        <w:t xml:space="preserve"> </w:t>
      </w:r>
      <w:r w:rsidRPr="00AE4D59">
        <w:rPr>
          <w:szCs w:val="24"/>
        </w:rPr>
        <w:t>à la supervision des travaux réalisés dans le cadre de la composante</w:t>
      </w:r>
      <w:r w:rsidR="009A64C1" w:rsidRPr="00AE4D59">
        <w:rPr>
          <w:szCs w:val="24"/>
        </w:rPr>
        <w:t xml:space="preserve"> 2</w:t>
      </w:r>
      <w:r w:rsidR="00D63640" w:rsidRPr="00AE4D59">
        <w:rPr>
          <w:szCs w:val="24"/>
        </w:rPr>
        <w:t xml:space="preserve"> </w:t>
      </w:r>
      <w:r w:rsidRPr="00AE4D59">
        <w:rPr>
          <w:szCs w:val="24"/>
        </w:rPr>
        <w:t>est d</w:t>
      </w:r>
      <w:r w:rsidR="000A7636" w:rsidRPr="00AE4D59">
        <w:rPr>
          <w:szCs w:val="24"/>
        </w:rPr>
        <w:t>’</w:t>
      </w:r>
      <w:r w:rsidRPr="00AE4D59">
        <w:rPr>
          <w:szCs w:val="24"/>
        </w:rPr>
        <w:t>une importance capitale</w:t>
      </w:r>
      <w:r w:rsidR="00D63640" w:rsidRPr="00AE4D59">
        <w:rPr>
          <w:szCs w:val="24"/>
        </w:rPr>
        <w:t xml:space="preserve"> </w:t>
      </w:r>
      <w:r w:rsidRPr="00AE4D59">
        <w:rPr>
          <w:szCs w:val="24"/>
        </w:rPr>
        <w:t>et cette supervision s</w:t>
      </w:r>
      <w:r w:rsidR="000A7636" w:rsidRPr="00AE4D59">
        <w:rPr>
          <w:szCs w:val="24"/>
        </w:rPr>
        <w:t>’</w:t>
      </w:r>
      <w:r w:rsidRPr="00AE4D59">
        <w:rPr>
          <w:szCs w:val="24"/>
        </w:rPr>
        <w:t>effectuera</w:t>
      </w:r>
      <w:r w:rsidR="00D63640" w:rsidRPr="00AE4D59">
        <w:rPr>
          <w:szCs w:val="24"/>
        </w:rPr>
        <w:t xml:space="preserve">, </w:t>
      </w:r>
      <w:r w:rsidRPr="00AE4D59">
        <w:rPr>
          <w:szCs w:val="24"/>
        </w:rPr>
        <w:t>à tous les stades</w:t>
      </w:r>
      <w:r w:rsidR="00D63640" w:rsidRPr="00AE4D59">
        <w:rPr>
          <w:szCs w:val="24"/>
        </w:rPr>
        <w:t xml:space="preserve">, </w:t>
      </w:r>
      <w:r w:rsidRPr="00AE4D59">
        <w:rPr>
          <w:szCs w:val="24"/>
        </w:rPr>
        <w:t>conjointement avec</w:t>
      </w:r>
      <w:r w:rsidR="00D63640" w:rsidRPr="00AE4D59">
        <w:rPr>
          <w:szCs w:val="24"/>
        </w:rPr>
        <w:t xml:space="preserve"> </w:t>
      </w:r>
      <w:r w:rsidR="00193805" w:rsidRPr="00AE4D59">
        <w:rPr>
          <w:szCs w:val="24"/>
        </w:rPr>
        <w:t>la DPC</w:t>
      </w:r>
      <w:r w:rsidR="00D63640" w:rsidRPr="00AE4D59">
        <w:rPr>
          <w:szCs w:val="24"/>
        </w:rPr>
        <w:t>.</w:t>
      </w:r>
    </w:p>
    <w:p w:rsidR="00D63640" w:rsidRPr="00AE4D59" w:rsidRDefault="00D63640" w:rsidP="00D63640">
      <w:pPr>
        <w:pStyle w:val="BankNormal"/>
        <w:spacing w:after="0"/>
        <w:jc w:val="both"/>
        <w:rPr>
          <w:szCs w:val="24"/>
        </w:rPr>
      </w:pPr>
    </w:p>
    <w:p w:rsidR="00D63640" w:rsidRPr="00AE4D59" w:rsidRDefault="006321D8" w:rsidP="00221CE2">
      <w:pPr>
        <w:pStyle w:val="BankNormal"/>
        <w:numPr>
          <w:ilvl w:val="0"/>
          <w:numId w:val="18"/>
        </w:numPr>
        <w:spacing w:after="0"/>
        <w:jc w:val="both"/>
        <w:rPr>
          <w:szCs w:val="24"/>
        </w:rPr>
      </w:pPr>
      <w:r w:rsidRPr="00AE4D59">
        <w:rPr>
          <w:szCs w:val="24"/>
        </w:rPr>
        <w:t xml:space="preserve">Pour ce qui est de la remise en état </w:t>
      </w:r>
      <w:r w:rsidR="00CA4C89" w:rsidRPr="00AE4D59">
        <w:rPr>
          <w:szCs w:val="24"/>
        </w:rPr>
        <w:t xml:space="preserve">des infrastructures de transport </w:t>
      </w:r>
      <w:r w:rsidR="00CB6F85" w:rsidRPr="00AE4D59">
        <w:rPr>
          <w:szCs w:val="24"/>
        </w:rPr>
        <w:t xml:space="preserve">essentielles et </w:t>
      </w:r>
      <w:r w:rsidRPr="00AE4D59">
        <w:rPr>
          <w:szCs w:val="24"/>
        </w:rPr>
        <w:t>vulnérable</w:t>
      </w:r>
      <w:r w:rsidR="00CA4C89" w:rsidRPr="00AE4D59">
        <w:rPr>
          <w:szCs w:val="24"/>
        </w:rPr>
        <w:t>s</w:t>
      </w:r>
      <w:r w:rsidR="00D63640" w:rsidRPr="00AE4D59">
        <w:rPr>
          <w:szCs w:val="24"/>
        </w:rPr>
        <w:t xml:space="preserve">, </w:t>
      </w:r>
      <w:r w:rsidRPr="00AE4D59">
        <w:rPr>
          <w:szCs w:val="24"/>
        </w:rPr>
        <w:t>l</w:t>
      </w:r>
      <w:r w:rsidR="000A7636" w:rsidRPr="00AE4D59">
        <w:rPr>
          <w:szCs w:val="24"/>
        </w:rPr>
        <w:t>’</w:t>
      </w:r>
      <w:r w:rsidRPr="00AE4D59">
        <w:rPr>
          <w:szCs w:val="24"/>
        </w:rPr>
        <w:t>expérience</w:t>
      </w:r>
      <w:r w:rsidR="00D63640" w:rsidRPr="00AE4D59">
        <w:rPr>
          <w:szCs w:val="24"/>
        </w:rPr>
        <w:t xml:space="preserve"> </w:t>
      </w:r>
      <w:r w:rsidR="00836510" w:rsidRPr="00AE4D59">
        <w:rPr>
          <w:szCs w:val="24"/>
        </w:rPr>
        <w:t>de la Banque</w:t>
      </w:r>
      <w:r w:rsidR="00D63640" w:rsidRPr="00AE4D59">
        <w:rPr>
          <w:szCs w:val="24"/>
        </w:rPr>
        <w:t xml:space="preserve"> </w:t>
      </w:r>
      <w:r w:rsidR="007600A8" w:rsidRPr="00AE4D59">
        <w:rPr>
          <w:szCs w:val="24"/>
        </w:rPr>
        <w:t>en Haïti</w:t>
      </w:r>
      <w:r w:rsidR="00D63640" w:rsidRPr="00AE4D59">
        <w:rPr>
          <w:szCs w:val="24"/>
        </w:rPr>
        <w:t xml:space="preserve"> </w:t>
      </w:r>
      <w:r w:rsidRPr="00AE4D59">
        <w:rPr>
          <w:szCs w:val="24"/>
        </w:rPr>
        <w:t>et dans d</w:t>
      </w:r>
      <w:r w:rsidR="000A7636" w:rsidRPr="00AE4D59">
        <w:rPr>
          <w:szCs w:val="24"/>
        </w:rPr>
        <w:t>’</w:t>
      </w:r>
      <w:r w:rsidRPr="00AE4D59">
        <w:rPr>
          <w:szCs w:val="24"/>
        </w:rPr>
        <w:t>autres régions à faible revenu et à faible capacité</w:t>
      </w:r>
      <w:r w:rsidR="00D63640" w:rsidRPr="00AE4D59">
        <w:rPr>
          <w:szCs w:val="24"/>
        </w:rPr>
        <w:t xml:space="preserve"> </w:t>
      </w:r>
      <w:r w:rsidRPr="00AE4D59">
        <w:rPr>
          <w:szCs w:val="24"/>
        </w:rPr>
        <w:t>est la suivante</w:t>
      </w:r>
      <w:r w:rsidR="00E1344C" w:rsidRPr="00AE4D59">
        <w:rPr>
          <w:szCs w:val="24"/>
        </w:rPr>
        <w:t xml:space="preserve"> :</w:t>
      </w:r>
    </w:p>
    <w:p w:rsidR="00D63640" w:rsidRPr="00AE4D59" w:rsidRDefault="00D63640" w:rsidP="00D63640">
      <w:pPr>
        <w:pStyle w:val="BankNormal"/>
        <w:spacing w:after="0"/>
        <w:ind w:left="360"/>
        <w:jc w:val="both"/>
        <w:rPr>
          <w:szCs w:val="24"/>
        </w:rPr>
      </w:pPr>
    </w:p>
    <w:p w:rsidR="00D63640" w:rsidRPr="00AE4D59" w:rsidRDefault="006321D8" w:rsidP="004600DF">
      <w:pPr>
        <w:pStyle w:val="BankNormal"/>
        <w:numPr>
          <w:ilvl w:val="1"/>
          <w:numId w:val="35"/>
        </w:numPr>
        <w:spacing w:after="0"/>
        <w:jc w:val="both"/>
        <w:rPr>
          <w:szCs w:val="24"/>
        </w:rPr>
      </w:pPr>
      <w:r w:rsidRPr="00AE4D59">
        <w:rPr>
          <w:bCs/>
          <w:szCs w:val="24"/>
        </w:rPr>
        <w:lastRenderedPageBreak/>
        <w:t>un entretien régulier est essentiel pour la durabilité des investissements dans les transports</w:t>
      </w:r>
      <w:r w:rsidR="00D63640" w:rsidRPr="00AE4D59">
        <w:rPr>
          <w:bCs/>
          <w:szCs w:val="24"/>
        </w:rPr>
        <w:t>,</w:t>
      </w:r>
      <w:r w:rsidRPr="00AE4D59">
        <w:rPr>
          <w:bCs/>
          <w:szCs w:val="24"/>
        </w:rPr>
        <w:t xml:space="preserve"> et il constitue l</w:t>
      </w:r>
      <w:r w:rsidR="000A7636" w:rsidRPr="00AE4D59">
        <w:rPr>
          <w:bCs/>
          <w:szCs w:val="24"/>
        </w:rPr>
        <w:t>’</w:t>
      </w:r>
      <w:r w:rsidRPr="00AE4D59">
        <w:rPr>
          <w:bCs/>
          <w:szCs w:val="24"/>
        </w:rPr>
        <w:t xml:space="preserve">investissement le plus efficace au plan du coût dans le secteur des </w:t>
      </w:r>
      <w:r w:rsidR="00D63640" w:rsidRPr="00AE4D59">
        <w:rPr>
          <w:szCs w:val="24"/>
        </w:rPr>
        <w:t>transport</w:t>
      </w:r>
      <w:r w:rsidRPr="00AE4D59">
        <w:rPr>
          <w:szCs w:val="24"/>
        </w:rPr>
        <w:t xml:space="preserve">s ; </w:t>
      </w:r>
      <w:r w:rsidR="00EA7201" w:rsidRPr="00AE4D59">
        <w:rPr>
          <w:szCs w:val="24"/>
        </w:rPr>
        <w:t>cette réalité a été mise en évidence</w:t>
      </w:r>
      <w:r w:rsidR="00D63640" w:rsidRPr="00AE4D59">
        <w:rPr>
          <w:szCs w:val="24"/>
        </w:rPr>
        <w:t xml:space="preserve"> </w:t>
      </w:r>
      <w:r w:rsidR="007600A8" w:rsidRPr="00AE4D59">
        <w:rPr>
          <w:szCs w:val="24"/>
        </w:rPr>
        <w:t>en Haïti</w:t>
      </w:r>
      <w:r w:rsidR="00D63640" w:rsidRPr="00AE4D59">
        <w:rPr>
          <w:szCs w:val="24"/>
        </w:rPr>
        <w:t xml:space="preserve"> </w:t>
      </w:r>
      <w:r w:rsidR="00EA7201" w:rsidRPr="00AE4D59">
        <w:rPr>
          <w:szCs w:val="24"/>
        </w:rPr>
        <w:t>après</w:t>
      </w:r>
      <w:r w:rsidR="00D63640" w:rsidRPr="00AE4D59">
        <w:rPr>
          <w:szCs w:val="24"/>
        </w:rPr>
        <w:t xml:space="preserve"> </w:t>
      </w:r>
      <w:r w:rsidR="00576C4A" w:rsidRPr="00AE4D59">
        <w:rPr>
          <w:szCs w:val="24"/>
        </w:rPr>
        <w:t>l</w:t>
      </w:r>
      <w:r w:rsidR="000A7636" w:rsidRPr="00AE4D59">
        <w:rPr>
          <w:szCs w:val="24"/>
        </w:rPr>
        <w:t>’</w:t>
      </w:r>
      <w:r w:rsidR="00576C4A" w:rsidRPr="00AE4D59">
        <w:rPr>
          <w:szCs w:val="24"/>
        </w:rPr>
        <w:t>ouragan Fay et les tempêtes tropicales Gustav, Hannah et Ike</w:t>
      </w:r>
      <w:r w:rsidR="00D63640" w:rsidRPr="00AE4D59">
        <w:rPr>
          <w:szCs w:val="24"/>
        </w:rPr>
        <w:t xml:space="preserve"> </w:t>
      </w:r>
      <w:r w:rsidR="00576C4A" w:rsidRPr="00AE4D59">
        <w:rPr>
          <w:szCs w:val="24"/>
        </w:rPr>
        <w:t>en 20</w:t>
      </w:r>
      <w:r w:rsidR="00D63640" w:rsidRPr="00AE4D59">
        <w:rPr>
          <w:szCs w:val="24"/>
        </w:rPr>
        <w:t xml:space="preserve">08, </w:t>
      </w:r>
      <w:r w:rsidR="00EA7201" w:rsidRPr="00AE4D59">
        <w:rPr>
          <w:szCs w:val="24"/>
        </w:rPr>
        <w:t>les infrastructures mieux entretenues s</w:t>
      </w:r>
      <w:r w:rsidR="000A7636" w:rsidRPr="00AE4D59">
        <w:rPr>
          <w:szCs w:val="24"/>
        </w:rPr>
        <w:t>’</w:t>
      </w:r>
      <w:r w:rsidR="00EA7201" w:rsidRPr="00AE4D59">
        <w:rPr>
          <w:szCs w:val="24"/>
        </w:rPr>
        <w:t>étant révélées d</w:t>
      </w:r>
      <w:r w:rsidR="000A7636" w:rsidRPr="00AE4D59">
        <w:rPr>
          <w:szCs w:val="24"/>
        </w:rPr>
        <w:t>’</w:t>
      </w:r>
      <w:r w:rsidR="00EA7201" w:rsidRPr="00AE4D59">
        <w:rPr>
          <w:szCs w:val="24"/>
        </w:rPr>
        <w:t>une grande capacité d</w:t>
      </w:r>
      <w:r w:rsidR="000A7636" w:rsidRPr="00AE4D59">
        <w:rPr>
          <w:szCs w:val="24"/>
        </w:rPr>
        <w:t>’</w:t>
      </w:r>
      <w:r w:rsidR="00EA7201" w:rsidRPr="00AE4D59">
        <w:rPr>
          <w:szCs w:val="24"/>
        </w:rPr>
        <w:t>adaptation</w:t>
      </w:r>
      <w:r w:rsidR="00E1344C" w:rsidRPr="00AE4D59">
        <w:rPr>
          <w:szCs w:val="24"/>
        </w:rPr>
        <w:t xml:space="preserve"> ;</w:t>
      </w:r>
      <w:r w:rsidR="009A64C1" w:rsidRPr="00AE4D59">
        <w:rPr>
          <w:szCs w:val="24"/>
        </w:rPr>
        <w:t xml:space="preserve"> </w:t>
      </w:r>
      <w:r w:rsidR="00EA7201" w:rsidRPr="00AE4D59">
        <w:rPr>
          <w:szCs w:val="24"/>
        </w:rPr>
        <w:t>et</w:t>
      </w:r>
    </w:p>
    <w:p w:rsidR="00D63640" w:rsidRPr="00AE4D59" w:rsidRDefault="00EA7201" w:rsidP="004600DF">
      <w:pPr>
        <w:pStyle w:val="BankNormal"/>
        <w:numPr>
          <w:ilvl w:val="1"/>
          <w:numId w:val="35"/>
        </w:numPr>
        <w:spacing w:after="0"/>
        <w:jc w:val="both"/>
        <w:rPr>
          <w:szCs w:val="24"/>
        </w:rPr>
      </w:pPr>
      <w:r w:rsidRPr="00AE4D59">
        <w:rPr>
          <w:bCs/>
          <w:szCs w:val="24"/>
        </w:rPr>
        <w:t>des normes appropriées de conception, de construction et de remise en état sont essentielles pour réduire les charges futures d</w:t>
      </w:r>
      <w:r w:rsidR="000A7636" w:rsidRPr="00AE4D59">
        <w:rPr>
          <w:bCs/>
          <w:szCs w:val="24"/>
        </w:rPr>
        <w:t>’</w:t>
      </w:r>
      <w:r w:rsidRPr="00AE4D59">
        <w:rPr>
          <w:bCs/>
          <w:szCs w:val="24"/>
        </w:rPr>
        <w:t>entretien ; des normes inappropriées se traduisent par une piètre performance routière</w:t>
      </w:r>
      <w:r w:rsidR="00D63640" w:rsidRPr="00AE4D59">
        <w:rPr>
          <w:szCs w:val="24"/>
        </w:rPr>
        <w:t xml:space="preserve">, </w:t>
      </w:r>
      <w:r w:rsidRPr="00AE4D59">
        <w:rPr>
          <w:szCs w:val="24"/>
        </w:rPr>
        <w:t>des coûts unitaires plus élevés et de plus grandes charges futures d</w:t>
      </w:r>
      <w:r w:rsidR="000A7636" w:rsidRPr="00AE4D59">
        <w:rPr>
          <w:szCs w:val="24"/>
        </w:rPr>
        <w:t>’</w:t>
      </w:r>
      <w:r w:rsidRPr="00AE4D59">
        <w:rPr>
          <w:szCs w:val="24"/>
        </w:rPr>
        <w:t>entretien</w:t>
      </w:r>
      <w:r w:rsidR="00D63640" w:rsidRPr="00AE4D59">
        <w:rPr>
          <w:szCs w:val="24"/>
        </w:rPr>
        <w:t>.</w:t>
      </w:r>
    </w:p>
    <w:p w:rsidR="00B87435" w:rsidRPr="00AE4D59" w:rsidRDefault="00B87435" w:rsidP="00B87435">
      <w:pPr>
        <w:pStyle w:val="BankNormal"/>
        <w:spacing w:after="0"/>
        <w:ind w:left="1080"/>
        <w:jc w:val="both"/>
        <w:rPr>
          <w:szCs w:val="24"/>
        </w:rPr>
      </w:pPr>
    </w:p>
    <w:p w:rsidR="00A50999" w:rsidRPr="00AE4D59" w:rsidRDefault="00EA7201" w:rsidP="00B7605C">
      <w:pPr>
        <w:pStyle w:val="BankNormal"/>
        <w:numPr>
          <w:ilvl w:val="0"/>
          <w:numId w:val="18"/>
        </w:numPr>
        <w:spacing w:after="0"/>
        <w:jc w:val="both"/>
        <w:rPr>
          <w:szCs w:val="24"/>
        </w:rPr>
      </w:pPr>
      <w:r w:rsidRPr="00AE4D59">
        <w:rPr>
          <w:szCs w:val="24"/>
        </w:rPr>
        <w:t>Enfin</w:t>
      </w:r>
      <w:r w:rsidR="00E51BC0" w:rsidRPr="00AE4D59">
        <w:rPr>
          <w:szCs w:val="24"/>
        </w:rPr>
        <w:t xml:space="preserve">, </w:t>
      </w:r>
      <w:r w:rsidR="005C7669" w:rsidRPr="00AE4D59">
        <w:rPr>
          <w:szCs w:val="24"/>
        </w:rPr>
        <w:t xml:space="preserve">de par son </w:t>
      </w:r>
      <w:r w:rsidRPr="00AE4D59">
        <w:rPr>
          <w:szCs w:val="24"/>
        </w:rPr>
        <w:t>expérience</w:t>
      </w:r>
      <w:r w:rsidR="005C7669" w:rsidRPr="00AE4D59">
        <w:rPr>
          <w:szCs w:val="24"/>
        </w:rPr>
        <w:t>,</w:t>
      </w:r>
      <w:r w:rsidR="00836510" w:rsidRPr="00AE4D59">
        <w:rPr>
          <w:szCs w:val="24"/>
        </w:rPr>
        <w:t xml:space="preserve"> la Banque</w:t>
      </w:r>
      <w:r w:rsidR="00E51BC0" w:rsidRPr="00AE4D59">
        <w:rPr>
          <w:szCs w:val="24"/>
        </w:rPr>
        <w:t xml:space="preserve"> </w:t>
      </w:r>
      <w:r w:rsidRPr="00AE4D59">
        <w:rPr>
          <w:szCs w:val="24"/>
        </w:rPr>
        <w:t>reconnaît les défis systématiques posés par la faiblesse des capacités institutionnelles</w:t>
      </w:r>
      <w:r w:rsidR="00E51BC0" w:rsidRPr="00AE4D59">
        <w:rPr>
          <w:szCs w:val="24"/>
        </w:rPr>
        <w:t xml:space="preserve"> </w:t>
      </w:r>
      <w:r w:rsidRPr="00AE4D59">
        <w:rPr>
          <w:szCs w:val="24"/>
        </w:rPr>
        <w:t>et le besoin de renforcer les systèmes internes</w:t>
      </w:r>
      <w:r w:rsidR="005C7669" w:rsidRPr="00AE4D59">
        <w:rPr>
          <w:szCs w:val="24"/>
        </w:rPr>
        <w:t>,</w:t>
      </w:r>
      <w:r w:rsidRPr="00AE4D59">
        <w:rPr>
          <w:szCs w:val="24"/>
        </w:rPr>
        <w:t xml:space="preserve"> grâce à une assistance technique et à des investissements ciblés. </w:t>
      </w:r>
      <w:r w:rsidR="00F41161" w:rsidRPr="00AE4D59">
        <w:rPr>
          <w:szCs w:val="24"/>
        </w:rPr>
        <w:t>L</w:t>
      </w:r>
      <w:r w:rsidR="000A7636" w:rsidRPr="00AE4D59">
        <w:rPr>
          <w:szCs w:val="24"/>
        </w:rPr>
        <w:t>’</w:t>
      </w:r>
      <w:r w:rsidR="0023328D" w:rsidRPr="00AE4D59">
        <w:rPr>
          <w:szCs w:val="24"/>
        </w:rPr>
        <w:t>expérience</w:t>
      </w:r>
      <w:r w:rsidR="00E51BC0" w:rsidRPr="00AE4D59">
        <w:rPr>
          <w:szCs w:val="24"/>
        </w:rPr>
        <w:t xml:space="preserve"> </w:t>
      </w:r>
      <w:r w:rsidR="00836510" w:rsidRPr="00AE4D59">
        <w:rPr>
          <w:szCs w:val="24"/>
        </w:rPr>
        <w:t>de la Banque</w:t>
      </w:r>
      <w:r w:rsidR="00E51BC0" w:rsidRPr="00AE4D59">
        <w:rPr>
          <w:szCs w:val="24"/>
        </w:rPr>
        <w:t xml:space="preserve"> </w:t>
      </w:r>
      <w:r w:rsidR="0023328D" w:rsidRPr="00AE4D59">
        <w:rPr>
          <w:szCs w:val="24"/>
        </w:rPr>
        <w:t>a</w:t>
      </w:r>
      <w:r w:rsidR="00F41161" w:rsidRPr="00AE4D59">
        <w:rPr>
          <w:szCs w:val="24"/>
        </w:rPr>
        <w:t xml:space="preserve"> cependant</w:t>
      </w:r>
      <w:r w:rsidR="0023328D" w:rsidRPr="00AE4D59">
        <w:rPr>
          <w:szCs w:val="24"/>
        </w:rPr>
        <w:t xml:space="preserve"> montré que les projets d</w:t>
      </w:r>
      <w:r w:rsidR="000A7636" w:rsidRPr="00AE4D59">
        <w:rPr>
          <w:szCs w:val="24"/>
        </w:rPr>
        <w:t>’</w:t>
      </w:r>
      <w:r w:rsidR="0023328D" w:rsidRPr="00AE4D59">
        <w:rPr>
          <w:szCs w:val="24"/>
        </w:rPr>
        <w:t>urgence ne sont pas le meilleur moyen d</w:t>
      </w:r>
      <w:r w:rsidR="000A7636" w:rsidRPr="00AE4D59">
        <w:rPr>
          <w:szCs w:val="24"/>
        </w:rPr>
        <w:t>’</w:t>
      </w:r>
      <w:r w:rsidR="0023328D" w:rsidRPr="00AE4D59">
        <w:rPr>
          <w:szCs w:val="24"/>
        </w:rPr>
        <w:t>appuyer des réformes institutionnelles globales, la continuité de l</w:t>
      </w:r>
      <w:r w:rsidR="000A7636" w:rsidRPr="00AE4D59">
        <w:rPr>
          <w:szCs w:val="24"/>
        </w:rPr>
        <w:t>’</w:t>
      </w:r>
      <w:r w:rsidR="0023328D" w:rsidRPr="00AE4D59">
        <w:rPr>
          <w:szCs w:val="24"/>
        </w:rPr>
        <w:t>appui au renforcement institutionnel étant toutefois jugée essentielle et bénéfique dans le contexte actuel d</w:t>
      </w:r>
      <w:r w:rsidR="000A7636" w:rsidRPr="00AE4D59">
        <w:rPr>
          <w:szCs w:val="24"/>
        </w:rPr>
        <w:t>’</w:t>
      </w:r>
      <w:r w:rsidR="00034E40" w:rsidRPr="00AE4D59">
        <w:rPr>
          <w:szCs w:val="24"/>
        </w:rPr>
        <w:t>Haïti</w:t>
      </w:r>
      <w:r w:rsidR="001C1A5C" w:rsidRPr="00AE4D59">
        <w:rPr>
          <w:szCs w:val="24"/>
        </w:rPr>
        <w:t>.</w:t>
      </w:r>
    </w:p>
    <w:p w:rsidR="00422CD0" w:rsidRPr="00AE4D59" w:rsidRDefault="00422CD0" w:rsidP="00A50999">
      <w:pPr>
        <w:pStyle w:val="BankNormal"/>
        <w:spacing w:after="0"/>
        <w:ind w:left="360"/>
        <w:jc w:val="both"/>
        <w:rPr>
          <w:b/>
          <w:szCs w:val="24"/>
        </w:rPr>
      </w:pPr>
    </w:p>
    <w:p w:rsidR="00D63640" w:rsidRPr="00AE4D59" w:rsidRDefault="0023328D" w:rsidP="00D63640">
      <w:pPr>
        <w:rPr>
          <w:b/>
        </w:rPr>
      </w:pPr>
      <w:r w:rsidRPr="00AE4D59">
        <w:rPr>
          <w:b/>
        </w:rPr>
        <w:t xml:space="preserve">Exceptions </w:t>
      </w:r>
      <w:r w:rsidR="00F41161" w:rsidRPr="00AE4D59">
        <w:rPr>
          <w:b/>
        </w:rPr>
        <w:t xml:space="preserve">à la </w:t>
      </w:r>
      <w:r w:rsidRPr="00AE4D59">
        <w:rPr>
          <w:b/>
        </w:rPr>
        <w:t xml:space="preserve">politique de </w:t>
      </w:r>
      <w:r w:rsidR="00836510" w:rsidRPr="00AE4D59">
        <w:rPr>
          <w:b/>
        </w:rPr>
        <w:t>la Banque</w:t>
      </w:r>
      <w:r w:rsidR="00D63640" w:rsidRPr="00AE4D59">
        <w:rPr>
          <w:b/>
        </w:rPr>
        <w:t xml:space="preserve"> </w:t>
      </w:r>
    </w:p>
    <w:p w:rsidR="00D63640" w:rsidRPr="00AE4D59" w:rsidRDefault="00D63640" w:rsidP="00D63640"/>
    <w:p w:rsidR="00D63640" w:rsidRPr="00AE4D59" w:rsidRDefault="0023328D" w:rsidP="00221CE2">
      <w:pPr>
        <w:pStyle w:val="BankNormal"/>
        <w:numPr>
          <w:ilvl w:val="0"/>
          <w:numId w:val="18"/>
        </w:numPr>
        <w:spacing w:after="0"/>
        <w:jc w:val="both"/>
        <w:rPr>
          <w:szCs w:val="24"/>
        </w:rPr>
      </w:pPr>
      <w:r w:rsidRPr="00AE4D59">
        <w:rPr>
          <w:szCs w:val="24"/>
        </w:rPr>
        <w:t xml:space="preserve">Aucune </w:t>
      </w:r>
      <w:r w:rsidR="00D63640" w:rsidRPr="00AE4D59">
        <w:rPr>
          <w:szCs w:val="24"/>
        </w:rPr>
        <w:t>exception</w:t>
      </w:r>
      <w:r w:rsidRPr="00AE4D59">
        <w:rPr>
          <w:szCs w:val="24"/>
        </w:rPr>
        <w:t xml:space="preserve"> à la politique de </w:t>
      </w:r>
      <w:r w:rsidR="00836510" w:rsidRPr="00AE4D59">
        <w:rPr>
          <w:szCs w:val="24"/>
        </w:rPr>
        <w:t>la Banque</w:t>
      </w:r>
      <w:r w:rsidR="00D63640" w:rsidRPr="00AE4D59">
        <w:rPr>
          <w:szCs w:val="24"/>
        </w:rPr>
        <w:t xml:space="preserve"> </w:t>
      </w:r>
      <w:r w:rsidRPr="00AE4D59">
        <w:rPr>
          <w:szCs w:val="24"/>
        </w:rPr>
        <w:t>n</w:t>
      </w:r>
      <w:r w:rsidR="000A7636" w:rsidRPr="00AE4D59">
        <w:rPr>
          <w:szCs w:val="24"/>
        </w:rPr>
        <w:t>’</w:t>
      </w:r>
      <w:r w:rsidRPr="00AE4D59">
        <w:rPr>
          <w:szCs w:val="24"/>
        </w:rPr>
        <w:t>est sollicitée dans le cadre du présent projet</w:t>
      </w:r>
      <w:r w:rsidR="00D63640" w:rsidRPr="00AE4D59">
        <w:rPr>
          <w:szCs w:val="24"/>
        </w:rPr>
        <w:t>.</w:t>
      </w:r>
    </w:p>
    <w:p w:rsidR="00B87435" w:rsidRPr="00AE4D59" w:rsidRDefault="00B87435" w:rsidP="00B87435">
      <w:pPr>
        <w:pStyle w:val="BankNormal"/>
        <w:spacing w:after="0"/>
        <w:ind w:left="360"/>
        <w:jc w:val="both"/>
        <w:rPr>
          <w:szCs w:val="24"/>
        </w:rPr>
      </w:pPr>
    </w:p>
    <w:p w:rsidR="001E028D" w:rsidRPr="00AE4D59" w:rsidRDefault="0023328D" w:rsidP="001E028D">
      <w:pPr>
        <w:pStyle w:val="PDSHeading2"/>
        <w:tabs>
          <w:tab w:val="clear" w:pos="360"/>
          <w:tab w:val="left" w:pos="720"/>
        </w:tabs>
        <w:spacing w:after="240"/>
        <w:jc w:val="both"/>
        <w:rPr>
          <w:szCs w:val="24"/>
          <w:lang w:val="fr-FR"/>
        </w:rPr>
      </w:pPr>
      <w:bookmarkStart w:id="14" w:name="_Toc307578511"/>
      <w:r w:rsidRPr="00AE4D59">
        <w:rPr>
          <w:szCs w:val="24"/>
          <w:lang w:val="fr-FR"/>
        </w:rPr>
        <w:t>Modalités d</w:t>
      </w:r>
      <w:r w:rsidR="000A7636" w:rsidRPr="00AE4D59">
        <w:rPr>
          <w:szCs w:val="24"/>
          <w:lang w:val="fr-FR"/>
        </w:rPr>
        <w:t>’</w:t>
      </w:r>
      <w:r w:rsidRPr="00AE4D59">
        <w:rPr>
          <w:szCs w:val="24"/>
          <w:lang w:val="fr-FR"/>
        </w:rPr>
        <w:t>exécution et plan de financement</w:t>
      </w:r>
      <w:bookmarkEnd w:id="14"/>
    </w:p>
    <w:p w:rsidR="006336B3" w:rsidRPr="00AE4D59" w:rsidRDefault="00820F86" w:rsidP="00221CE2">
      <w:pPr>
        <w:pStyle w:val="BankNormal"/>
        <w:numPr>
          <w:ilvl w:val="0"/>
          <w:numId w:val="18"/>
        </w:numPr>
        <w:spacing w:after="0"/>
        <w:jc w:val="both"/>
        <w:rPr>
          <w:szCs w:val="24"/>
        </w:rPr>
      </w:pPr>
      <w:bookmarkStart w:id="15" w:name="_Toc258929675"/>
      <w:r w:rsidRPr="00AE4D59">
        <w:rPr>
          <w:szCs w:val="24"/>
        </w:rPr>
        <w:t>Deux organes d</w:t>
      </w:r>
      <w:r w:rsidR="000A7636" w:rsidRPr="00AE4D59">
        <w:rPr>
          <w:szCs w:val="24"/>
        </w:rPr>
        <w:t>’</w:t>
      </w:r>
      <w:r w:rsidRPr="00AE4D59">
        <w:rPr>
          <w:szCs w:val="24"/>
        </w:rPr>
        <w:t xml:space="preserve">exécution seront engagés pour mettre en </w:t>
      </w:r>
      <w:r w:rsidR="00A60072" w:rsidRPr="00AE4D59">
        <w:rPr>
          <w:szCs w:val="24"/>
        </w:rPr>
        <w:t>œuvre</w:t>
      </w:r>
      <w:r w:rsidRPr="00AE4D59">
        <w:rPr>
          <w:szCs w:val="24"/>
        </w:rPr>
        <w:t xml:space="preserve"> </w:t>
      </w:r>
      <w:r w:rsidR="00836510" w:rsidRPr="00AE4D59">
        <w:rPr>
          <w:szCs w:val="24"/>
        </w:rPr>
        <w:t>le projet proposé</w:t>
      </w:r>
      <w:r w:rsidR="006336B3" w:rsidRPr="00AE4D59">
        <w:rPr>
          <w:szCs w:val="24"/>
        </w:rPr>
        <w:t>,</w:t>
      </w:r>
      <w:r w:rsidR="00215EDE" w:rsidRPr="00AE4D59">
        <w:rPr>
          <w:szCs w:val="24"/>
        </w:rPr>
        <w:t xml:space="preserve"> </w:t>
      </w:r>
      <w:r w:rsidRPr="00AE4D59">
        <w:rPr>
          <w:szCs w:val="24"/>
        </w:rPr>
        <w:t>à savoir le</w:t>
      </w:r>
      <w:r w:rsidR="00215EDE" w:rsidRPr="00AE4D59">
        <w:rPr>
          <w:szCs w:val="24"/>
        </w:rPr>
        <w:t xml:space="preserve"> M</w:t>
      </w:r>
      <w:r w:rsidR="00E35828" w:rsidRPr="00AE4D59">
        <w:rPr>
          <w:szCs w:val="24"/>
        </w:rPr>
        <w:t xml:space="preserve">ICT </w:t>
      </w:r>
      <w:r w:rsidRPr="00AE4D59">
        <w:rPr>
          <w:szCs w:val="24"/>
        </w:rPr>
        <w:t>et le</w:t>
      </w:r>
      <w:r w:rsidR="00E35828" w:rsidRPr="00AE4D59">
        <w:rPr>
          <w:szCs w:val="24"/>
        </w:rPr>
        <w:t xml:space="preserve"> MTPTC</w:t>
      </w:r>
      <w:r w:rsidR="00215EDE" w:rsidRPr="00AE4D59">
        <w:rPr>
          <w:iCs/>
          <w:szCs w:val="24"/>
        </w:rPr>
        <w:t>.</w:t>
      </w:r>
      <w:r w:rsidR="00FF2FE9" w:rsidRPr="00AE4D59">
        <w:rPr>
          <w:iCs/>
          <w:szCs w:val="24"/>
        </w:rPr>
        <w:t xml:space="preserve"> </w:t>
      </w:r>
      <w:r w:rsidRPr="00AE4D59">
        <w:rPr>
          <w:iCs/>
          <w:szCs w:val="24"/>
        </w:rPr>
        <w:t>Les deux ministères sont de solides partenaires d</w:t>
      </w:r>
      <w:r w:rsidR="000A7636" w:rsidRPr="00AE4D59">
        <w:rPr>
          <w:iCs/>
          <w:szCs w:val="24"/>
        </w:rPr>
        <w:t>’</w:t>
      </w:r>
      <w:r w:rsidRPr="00AE4D59">
        <w:rPr>
          <w:iCs/>
          <w:szCs w:val="24"/>
        </w:rPr>
        <w:t>exécution des projets</w:t>
      </w:r>
      <w:r w:rsidR="006336B3" w:rsidRPr="00AE4D59">
        <w:rPr>
          <w:szCs w:val="24"/>
        </w:rPr>
        <w:t xml:space="preserve"> </w:t>
      </w:r>
      <w:r w:rsidRPr="00AE4D59">
        <w:rPr>
          <w:szCs w:val="24"/>
        </w:rPr>
        <w:t xml:space="preserve">de la </w:t>
      </w:r>
      <w:r w:rsidR="00836510" w:rsidRPr="00AE4D59">
        <w:rPr>
          <w:szCs w:val="24"/>
        </w:rPr>
        <w:t>Banque mondiale</w:t>
      </w:r>
      <w:r w:rsidRPr="00AE4D59">
        <w:rPr>
          <w:szCs w:val="24"/>
        </w:rPr>
        <w:t>, qui ont recouvré leurs capacités d</w:t>
      </w:r>
      <w:r w:rsidR="000A7636" w:rsidRPr="00AE4D59">
        <w:rPr>
          <w:szCs w:val="24"/>
        </w:rPr>
        <w:t>’</w:t>
      </w:r>
      <w:r w:rsidR="006336B3" w:rsidRPr="00AE4D59">
        <w:rPr>
          <w:szCs w:val="24"/>
        </w:rPr>
        <w:t xml:space="preserve">administration </w:t>
      </w:r>
      <w:r w:rsidRPr="00AE4D59">
        <w:rPr>
          <w:szCs w:val="24"/>
        </w:rPr>
        <w:t>et de mise en œuvre après le séisme</w:t>
      </w:r>
      <w:r w:rsidR="006336B3" w:rsidRPr="00AE4D59">
        <w:rPr>
          <w:szCs w:val="24"/>
        </w:rPr>
        <w:t>.</w:t>
      </w:r>
      <w:r w:rsidR="00FF2FE9" w:rsidRPr="00AE4D59">
        <w:rPr>
          <w:szCs w:val="24"/>
        </w:rPr>
        <w:t xml:space="preserve"> </w:t>
      </w:r>
    </w:p>
    <w:p w:rsidR="006336B3" w:rsidRPr="00AE4D59" w:rsidRDefault="006336B3" w:rsidP="006336B3">
      <w:pPr>
        <w:pStyle w:val="ListParagraph"/>
      </w:pPr>
    </w:p>
    <w:p w:rsidR="006336B3" w:rsidRPr="00AE4D59" w:rsidRDefault="00820F86" w:rsidP="00221CE2">
      <w:pPr>
        <w:pStyle w:val="BankNormal"/>
        <w:numPr>
          <w:ilvl w:val="0"/>
          <w:numId w:val="18"/>
        </w:numPr>
        <w:jc w:val="both"/>
      </w:pPr>
      <w:r w:rsidRPr="00AE4D59">
        <w:rPr>
          <w:szCs w:val="24"/>
        </w:rPr>
        <w:t>La mise en œuvre globale du projet sera coordonnée par</w:t>
      </w:r>
      <w:r w:rsidR="000067DB" w:rsidRPr="00AE4D59">
        <w:rPr>
          <w:szCs w:val="24"/>
        </w:rPr>
        <w:t xml:space="preserve"> </w:t>
      </w:r>
      <w:r w:rsidR="00A37166" w:rsidRPr="00AE4D59">
        <w:rPr>
          <w:szCs w:val="24"/>
        </w:rPr>
        <w:t>la DPC du MICT</w:t>
      </w:r>
      <w:r w:rsidR="00E35828" w:rsidRPr="00AE4D59">
        <w:rPr>
          <w:szCs w:val="24"/>
        </w:rPr>
        <w:t xml:space="preserve">, </w:t>
      </w:r>
      <w:r w:rsidRPr="00AE4D59">
        <w:rPr>
          <w:szCs w:val="24"/>
        </w:rPr>
        <w:t>laquelle bénéficie de l</w:t>
      </w:r>
      <w:r w:rsidR="000A7636" w:rsidRPr="00AE4D59">
        <w:rPr>
          <w:szCs w:val="24"/>
        </w:rPr>
        <w:t>’</w:t>
      </w:r>
      <w:r w:rsidRPr="00AE4D59">
        <w:rPr>
          <w:szCs w:val="24"/>
        </w:rPr>
        <w:t>appui de</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w:t>
      </w:r>
      <w:r w:rsidR="006336B3" w:rsidRPr="00AE4D59">
        <w:rPr>
          <w:szCs w:val="24"/>
        </w:rPr>
        <w:t xml:space="preserve">. </w:t>
      </w:r>
      <w:r w:rsidR="00DA55D6" w:rsidRPr="00AE4D59">
        <w:t>L</w:t>
      </w:r>
      <w:r w:rsidR="000A7636" w:rsidRPr="00AE4D59">
        <w:t>’</w:t>
      </w:r>
      <w:r w:rsidR="00DA55D6" w:rsidRPr="00AE4D59">
        <w:t>UCP de la DPC</w:t>
      </w:r>
      <w:r w:rsidR="006336B3" w:rsidRPr="00AE4D59">
        <w:t xml:space="preserve"> </w:t>
      </w:r>
      <w:r w:rsidRPr="00AE4D59">
        <w:t>se chargerait en outre de l</w:t>
      </w:r>
      <w:r w:rsidR="000A7636" w:rsidRPr="00AE4D59">
        <w:t>’</w:t>
      </w:r>
      <w:r w:rsidRPr="00AE4D59">
        <w:t xml:space="preserve">exécution des composantes </w:t>
      </w:r>
      <w:r w:rsidR="006336B3" w:rsidRPr="00AE4D59">
        <w:t xml:space="preserve">1, 2 </w:t>
      </w:r>
      <w:r w:rsidRPr="00AE4D59">
        <w:t>et</w:t>
      </w:r>
      <w:r w:rsidR="006336B3" w:rsidRPr="00AE4D59">
        <w:t xml:space="preserve"> 5.1.</w:t>
      </w:r>
      <w:r w:rsidR="00FF2FE9" w:rsidRPr="00AE4D59">
        <w:t xml:space="preserve"> </w:t>
      </w:r>
      <w:r w:rsidR="00DA55D6" w:rsidRPr="00AE4D59">
        <w:t>L</w:t>
      </w:r>
      <w:r w:rsidR="000A7636" w:rsidRPr="00AE4D59">
        <w:t>’</w:t>
      </w:r>
      <w:r w:rsidR="00DA55D6" w:rsidRPr="00AE4D59">
        <w:t>UCP de la DPC</w:t>
      </w:r>
      <w:r w:rsidR="006336B3" w:rsidRPr="00AE4D59">
        <w:t xml:space="preserve"> </w:t>
      </w:r>
      <w:r w:rsidRPr="00AE4D59">
        <w:t xml:space="preserve">possède une expérience </w:t>
      </w:r>
      <w:r w:rsidR="00F41161" w:rsidRPr="00AE4D59">
        <w:t>de l</w:t>
      </w:r>
      <w:r w:rsidR="000A7636" w:rsidRPr="00AE4D59">
        <w:t>’</w:t>
      </w:r>
      <w:r w:rsidR="00F41161" w:rsidRPr="00AE4D59">
        <w:t>administration</w:t>
      </w:r>
      <w:r w:rsidRPr="00AE4D59">
        <w:t xml:space="preserve"> des projets de gestion des risques de catastrophe financés par</w:t>
      </w:r>
      <w:r w:rsidR="006336B3" w:rsidRPr="00AE4D59">
        <w:t xml:space="preserve"> </w:t>
      </w:r>
      <w:r w:rsidR="00836510" w:rsidRPr="00AE4D59">
        <w:t>la Banque</w:t>
      </w:r>
      <w:r w:rsidR="006336B3" w:rsidRPr="00AE4D59">
        <w:t xml:space="preserve">, </w:t>
      </w:r>
      <w:r w:rsidRPr="00AE4D59">
        <w:t>notamment le</w:t>
      </w:r>
      <w:r w:rsidR="006336B3" w:rsidRPr="00AE4D59">
        <w:t xml:space="preserve"> </w:t>
      </w:r>
      <w:r w:rsidR="00E005C7" w:rsidRPr="00AE4D59">
        <w:t>PUGRD</w:t>
      </w:r>
      <w:r w:rsidR="00E51BC0" w:rsidRPr="00AE4D59">
        <w:t xml:space="preserve"> (P090159)</w:t>
      </w:r>
      <w:r w:rsidRPr="00AE4D59">
        <w:t xml:space="preserve">, </w:t>
      </w:r>
      <w:r w:rsidR="00DD487F" w:rsidRPr="00AE4D59">
        <w:t>et elle a enregistré par le passé de solides résultats fiduciaires</w:t>
      </w:r>
      <w:r w:rsidR="006336B3" w:rsidRPr="00AE4D59">
        <w:t>.</w:t>
      </w:r>
      <w:r w:rsidR="00FF2FE9" w:rsidRPr="00AE4D59">
        <w:t xml:space="preserve"> </w:t>
      </w:r>
      <w:r w:rsidR="00DD487F" w:rsidRPr="00AE4D59">
        <w:t>Pour la mise en œuvre du projet, l</w:t>
      </w:r>
      <w:r w:rsidR="000A7636" w:rsidRPr="00AE4D59">
        <w:t>’</w:t>
      </w:r>
      <w:r w:rsidR="00DD487F" w:rsidRPr="00AE4D59">
        <w:t>UCP dispose actuellement d</w:t>
      </w:r>
      <w:r w:rsidR="000A7636" w:rsidRPr="00AE4D59">
        <w:t>’</w:t>
      </w:r>
      <w:r w:rsidR="00DD487F" w:rsidRPr="00AE4D59">
        <w:t>un coord</w:t>
      </w:r>
      <w:r w:rsidR="00F41161" w:rsidRPr="00AE4D59">
        <w:t>i</w:t>
      </w:r>
      <w:r w:rsidR="00DD487F" w:rsidRPr="00AE4D59">
        <w:t>nateur de projet</w:t>
      </w:r>
      <w:r w:rsidR="00F41161" w:rsidRPr="00AE4D59">
        <w:t>s</w:t>
      </w:r>
      <w:r w:rsidR="006336B3" w:rsidRPr="00AE4D59">
        <w:rPr>
          <w:szCs w:val="24"/>
        </w:rPr>
        <w:t xml:space="preserve">, </w:t>
      </w:r>
      <w:r w:rsidR="00DD487F" w:rsidRPr="00AE4D59">
        <w:rPr>
          <w:szCs w:val="24"/>
        </w:rPr>
        <w:t>d</w:t>
      </w:r>
      <w:r w:rsidR="000A7636" w:rsidRPr="00AE4D59">
        <w:rPr>
          <w:szCs w:val="24"/>
        </w:rPr>
        <w:t>’</w:t>
      </w:r>
      <w:r w:rsidR="00DD487F" w:rsidRPr="00AE4D59">
        <w:rPr>
          <w:szCs w:val="24"/>
        </w:rPr>
        <w:t>un spécialiste de la passation des marchés</w:t>
      </w:r>
      <w:r w:rsidR="006336B3" w:rsidRPr="00AE4D59">
        <w:rPr>
          <w:szCs w:val="24"/>
        </w:rPr>
        <w:t xml:space="preserve">, </w:t>
      </w:r>
      <w:r w:rsidR="00DD487F" w:rsidRPr="00AE4D59">
        <w:rPr>
          <w:szCs w:val="24"/>
        </w:rPr>
        <w:t>d</w:t>
      </w:r>
      <w:r w:rsidR="000A7636" w:rsidRPr="00AE4D59">
        <w:rPr>
          <w:szCs w:val="24"/>
        </w:rPr>
        <w:t>’</w:t>
      </w:r>
      <w:r w:rsidR="00DD487F" w:rsidRPr="00AE4D59">
        <w:rPr>
          <w:szCs w:val="24"/>
        </w:rPr>
        <w:t>un spécialiste de la gestion financière</w:t>
      </w:r>
      <w:r w:rsidR="006336B3" w:rsidRPr="00AE4D59">
        <w:rPr>
          <w:szCs w:val="24"/>
        </w:rPr>
        <w:t xml:space="preserve"> </w:t>
      </w:r>
      <w:r w:rsidR="00DD487F" w:rsidRPr="00AE4D59">
        <w:rPr>
          <w:szCs w:val="24"/>
        </w:rPr>
        <w:t>et d</w:t>
      </w:r>
      <w:r w:rsidR="000A7636" w:rsidRPr="00AE4D59">
        <w:rPr>
          <w:szCs w:val="24"/>
        </w:rPr>
        <w:t>’</w:t>
      </w:r>
      <w:r w:rsidR="00DD487F" w:rsidRPr="00AE4D59">
        <w:rPr>
          <w:szCs w:val="24"/>
        </w:rPr>
        <w:t>un coord</w:t>
      </w:r>
      <w:r w:rsidR="00F41161" w:rsidRPr="00AE4D59">
        <w:rPr>
          <w:szCs w:val="24"/>
        </w:rPr>
        <w:t>i</w:t>
      </w:r>
      <w:r w:rsidR="00DD487F" w:rsidRPr="00AE4D59">
        <w:rPr>
          <w:szCs w:val="24"/>
        </w:rPr>
        <w:t xml:space="preserve">nateur </w:t>
      </w:r>
      <w:r w:rsidR="00F41161" w:rsidRPr="00AE4D59">
        <w:rPr>
          <w:szCs w:val="24"/>
        </w:rPr>
        <w:t>adjoint d</w:t>
      </w:r>
      <w:r w:rsidR="00DD487F" w:rsidRPr="00AE4D59">
        <w:rPr>
          <w:szCs w:val="24"/>
        </w:rPr>
        <w:t>e projet</w:t>
      </w:r>
      <w:r w:rsidR="00F41161" w:rsidRPr="00AE4D59">
        <w:rPr>
          <w:szCs w:val="24"/>
        </w:rPr>
        <w:t>s</w:t>
      </w:r>
      <w:r w:rsidR="00DD487F" w:rsidRPr="00AE4D59">
        <w:rPr>
          <w:szCs w:val="24"/>
        </w:rPr>
        <w:t>/spécialiste du suivi et de l</w:t>
      </w:r>
      <w:r w:rsidR="000A7636" w:rsidRPr="00AE4D59">
        <w:rPr>
          <w:szCs w:val="24"/>
        </w:rPr>
        <w:t>’</w:t>
      </w:r>
      <w:r w:rsidR="00DD487F" w:rsidRPr="00AE4D59">
        <w:rPr>
          <w:szCs w:val="24"/>
        </w:rPr>
        <w:t>évaluation</w:t>
      </w:r>
      <w:r w:rsidR="006336B3" w:rsidRPr="00AE4D59">
        <w:rPr>
          <w:szCs w:val="24"/>
        </w:rPr>
        <w:t>.</w:t>
      </w:r>
      <w:r w:rsidR="00FF2FE9" w:rsidRPr="00AE4D59">
        <w:rPr>
          <w:szCs w:val="24"/>
        </w:rPr>
        <w:t xml:space="preserve"> </w:t>
      </w:r>
      <w:r w:rsidR="00DD487F" w:rsidRPr="00AE4D59">
        <w:rPr>
          <w:szCs w:val="24"/>
        </w:rPr>
        <w:t>Elle serait renforcée grâce au recrutement d</w:t>
      </w:r>
      <w:r w:rsidR="000A7636" w:rsidRPr="00AE4D59">
        <w:rPr>
          <w:szCs w:val="24"/>
        </w:rPr>
        <w:t>’</w:t>
      </w:r>
      <w:r w:rsidR="00DD487F" w:rsidRPr="00AE4D59">
        <w:rPr>
          <w:szCs w:val="24"/>
        </w:rPr>
        <w:t>un spécialiste des c</w:t>
      </w:r>
      <w:r w:rsidR="006336B3" w:rsidRPr="00AE4D59">
        <w:rPr>
          <w:szCs w:val="24"/>
        </w:rPr>
        <w:t xml:space="preserve">ommunications, </w:t>
      </w:r>
      <w:r w:rsidR="00DD487F" w:rsidRPr="00AE4D59">
        <w:rPr>
          <w:szCs w:val="24"/>
        </w:rPr>
        <w:t>d</w:t>
      </w:r>
      <w:r w:rsidR="000A7636" w:rsidRPr="00AE4D59">
        <w:rPr>
          <w:szCs w:val="24"/>
        </w:rPr>
        <w:t>’</w:t>
      </w:r>
      <w:r w:rsidR="00DD487F" w:rsidRPr="00AE4D59">
        <w:rPr>
          <w:szCs w:val="24"/>
        </w:rPr>
        <w:t>un spécialiste du suivi et de l</w:t>
      </w:r>
      <w:r w:rsidR="000A7636" w:rsidRPr="00AE4D59">
        <w:rPr>
          <w:szCs w:val="24"/>
        </w:rPr>
        <w:t>’</w:t>
      </w:r>
      <w:r w:rsidR="00DD487F" w:rsidRPr="00AE4D59">
        <w:rPr>
          <w:szCs w:val="24"/>
        </w:rPr>
        <w:t>évaluation</w:t>
      </w:r>
      <w:r w:rsidR="006336B3" w:rsidRPr="00AE4D59">
        <w:rPr>
          <w:szCs w:val="24"/>
        </w:rPr>
        <w:t xml:space="preserve">, </w:t>
      </w:r>
      <w:r w:rsidR="00DD487F" w:rsidRPr="00AE4D59">
        <w:rPr>
          <w:szCs w:val="24"/>
        </w:rPr>
        <w:t>d</w:t>
      </w:r>
      <w:r w:rsidR="000A7636" w:rsidRPr="00AE4D59">
        <w:rPr>
          <w:szCs w:val="24"/>
        </w:rPr>
        <w:t>’</w:t>
      </w:r>
      <w:r w:rsidR="00DD487F" w:rsidRPr="00AE4D59">
        <w:rPr>
          <w:szCs w:val="24"/>
        </w:rPr>
        <w:t>un assistant d</w:t>
      </w:r>
      <w:r w:rsidR="000A7636" w:rsidRPr="00AE4D59">
        <w:rPr>
          <w:szCs w:val="24"/>
        </w:rPr>
        <w:t>’</w:t>
      </w:r>
      <w:r w:rsidR="00DD487F" w:rsidRPr="00AE4D59">
        <w:rPr>
          <w:szCs w:val="24"/>
        </w:rPr>
        <w:t>équipe et d</w:t>
      </w:r>
      <w:r w:rsidR="000A7636" w:rsidRPr="00AE4D59">
        <w:rPr>
          <w:szCs w:val="24"/>
        </w:rPr>
        <w:t>’</w:t>
      </w:r>
      <w:r w:rsidR="00DD487F" w:rsidRPr="00AE4D59">
        <w:rPr>
          <w:szCs w:val="24"/>
        </w:rPr>
        <w:t xml:space="preserve">un </w:t>
      </w:r>
      <w:r w:rsidR="00F41161" w:rsidRPr="00AE4D59">
        <w:rPr>
          <w:szCs w:val="24"/>
        </w:rPr>
        <w:t>autre</w:t>
      </w:r>
      <w:r w:rsidR="00DD487F" w:rsidRPr="00AE4D59">
        <w:rPr>
          <w:szCs w:val="24"/>
        </w:rPr>
        <w:t xml:space="preserve"> spécialiste des questions fiduciaires</w:t>
      </w:r>
      <w:r w:rsidR="006336B3" w:rsidRPr="00AE4D59">
        <w:rPr>
          <w:szCs w:val="24"/>
        </w:rPr>
        <w:t>.</w:t>
      </w:r>
      <w:r w:rsidR="00FF2FE9" w:rsidRPr="00AE4D59">
        <w:rPr>
          <w:szCs w:val="24"/>
        </w:rPr>
        <w:t xml:space="preserve"> </w:t>
      </w:r>
    </w:p>
    <w:p w:rsidR="006336B3" w:rsidRPr="00AE4D59" w:rsidRDefault="00C9423E" w:rsidP="00221CE2">
      <w:pPr>
        <w:pStyle w:val="BankNormal"/>
        <w:numPr>
          <w:ilvl w:val="0"/>
          <w:numId w:val="18"/>
        </w:numPr>
        <w:spacing w:after="0"/>
        <w:jc w:val="both"/>
        <w:rPr>
          <w:szCs w:val="24"/>
        </w:rPr>
      </w:pPr>
      <w:r w:rsidRPr="00AE4D59">
        <w:rPr>
          <w:szCs w:val="24"/>
        </w:rPr>
        <w:t>L</w:t>
      </w:r>
      <w:r w:rsidR="000A7636" w:rsidRPr="00AE4D59">
        <w:rPr>
          <w:szCs w:val="24"/>
        </w:rPr>
        <w:t>’</w:t>
      </w:r>
      <w:r w:rsidRPr="00AE4D59">
        <w:rPr>
          <w:szCs w:val="24"/>
        </w:rPr>
        <w:t xml:space="preserve">UCE du </w:t>
      </w:r>
      <w:r w:rsidR="004D6407" w:rsidRPr="00AE4D59">
        <w:rPr>
          <w:szCs w:val="24"/>
        </w:rPr>
        <w:t xml:space="preserve">MTPTC </w:t>
      </w:r>
      <w:r w:rsidR="004E27F3" w:rsidRPr="00AE4D59">
        <w:rPr>
          <w:szCs w:val="24"/>
        </w:rPr>
        <w:t>serait responsable de l</w:t>
      </w:r>
      <w:r w:rsidR="000A7636" w:rsidRPr="00AE4D59">
        <w:rPr>
          <w:szCs w:val="24"/>
        </w:rPr>
        <w:t>’</w:t>
      </w:r>
      <w:r w:rsidR="004E27F3" w:rsidRPr="00AE4D59">
        <w:rPr>
          <w:szCs w:val="24"/>
        </w:rPr>
        <w:t xml:space="preserve">exécution des composantes </w:t>
      </w:r>
      <w:r w:rsidR="006336B3" w:rsidRPr="00AE4D59">
        <w:rPr>
          <w:szCs w:val="24"/>
        </w:rPr>
        <w:t xml:space="preserve">3, 4 </w:t>
      </w:r>
      <w:r w:rsidR="004E27F3" w:rsidRPr="00AE4D59">
        <w:rPr>
          <w:szCs w:val="24"/>
        </w:rPr>
        <w:t>et</w:t>
      </w:r>
      <w:r w:rsidR="006336B3" w:rsidRPr="00AE4D59">
        <w:rPr>
          <w:szCs w:val="24"/>
        </w:rPr>
        <w:t xml:space="preserve"> 5.2 </w:t>
      </w:r>
      <w:r w:rsidR="00F209A8" w:rsidRPr="00AE4D59">
        <w:rPr>
          <w:szCs w:val="24"/>
        </w:rPr>
        <w:t>du projet</w:t>
      </w:r>
      <w:r w:rsidR="006336B3" w:rsidRPr="00AE4D59">
        <w:rPr>
          <w:szCs w:val="24"/>
        </w:rPr>
        <w:t>.</w:t>
      </w:r>
      <w:r w:rsidR="00FF2FE9" w:rsidRPr="00AE4D59">
        <w:rPr>
          <w:szCs w:val="24"/>
        </w:rPr>
        <w:t xml:space="preserve"> </w:t>
      </w:r>
      <w:r w:rsidR="004E27F3" w:rsidRPr="00AE4D59">
        <w:rPr>
          <w:szCs w:val="24"/>
        </w:rPr>
        <w:t>Elle possède une expérience de la gestion d</w:t>
      </w:r>
      <w:r w:rsidR="000A7636" w:rsidRPr="00AE4D59">
        <w:rPr>
          <w:szCs w:val="24"/>
        </w:rPr>
        <w:t>’</w:t>
      </w:r>
      <w:r w:rsidR="004E27F3" w:rsidRPr="00AE4D59">
        <w:rPr>
          <w:szCs w:val="24"/>
        </w:rPr>
        <w:t>autres projets d</w:t>
      </w:r>
      <w:r w:rsidR="000A7636" w:rsidRPr="00AE4D59">
        <w:rPr>
          <w:szCs w:val="24"/>
        </w:rPr>
        <w:t>’</w:t>
      </w:r>
      <w:r w:rsidR="004E27F3" w:rsidRPr="00AE4D59">
        <w:rPr>
          <w:szCs w:val="24"/>
        </w:rPr>
        <w:t xml:space="preserve">infrastructure financés par </w:t>
      </w:r>
      <w:r w:rsidR="00F41161" w:rsidRPr="00AE4D59">
        <w:rPr>
          <w:szCs w:val="24"/>
        </w:rPr>
        <w:t xml:space="preserve">la </w:t>
      </w:r>
      <w:r w:rsidR="004E27F3" w:rsidRPr="00AE4D59">
        <w:rPr>
          <w:szCs w:val="24"/>
        </w:rPr>
        <w:t>Ban</w:t>
      </w:r>
      <w:r w:rsidR="00836510" w:rsidRPr="00AE4D59">
        <w:rPr>
          <w:szCs w:val="24"/>
        </w:rPr>
        <w:t>que</w:t>
      </w:r>
      <w:r w:rsidR="006336B3" w:rsidRPr="00AE4D59">
        <w:rPr>
          <w:szCs w:val="24"/>
        </w:rPr>
        <w:t xml:space="preserve">. </w:t>
      </w:r>
      <w:r w:rsidR="005C7669" w:rsidRPr="00AE4D59">
        <w:rPr>
          <w:szCs w:val="24"/>
        </w:rPr>
        <w:t>L</w:t>
      </w:r>
      <w:r w:rsidR="000A7636" w:rsidRPr="00AE4D59">
        <w:rPr>
          <w:szCs w:val="24"/>
        </w:rPr>
        <w:t>’</w:t>
      </w:r>
      <w:r w:rsidRPr="00AE4D59">
        <w:rPr>
          <w:szCs w:val="24"/>
        </w:rPr>
        <w:t>U</w:t>
      </w:r>
      <w:r w:rsidR="00C95E64" w:rsidRPr="00AE4D59">
        <w:rPr>
          <w:szCs w:val="24"/>
        </w:rPr>
        <w:t>CE du MTPTC</w:t>
      </w:r>
      <w:r w:rsidR="004E27F3" w:rsidRPr="00AE4D59">
        <w:rPr>
          <w:szCs w:val="24"/>
        </w:rPr>
        <w:t xml:space="preserve"> a </w:t>
      </w:r>
      <w:r w:rsidR="005C7669" w:rsidRPr="00AE4D59">
        <w:rPr>
          <w:szCs w:val="24"/>
        </w:rPr>
        <w:t xml:space="preserve">certes </w:t>
      </w:r>
      <w:r w:rsidR="004E27F3" w:rsidRPr="00AE4D59">
        <w:rPr>
          <w:szCs w:val="24"/>
        </w:rPr>
        <w:t xml:space="preserve">assumé avec succès la responsabilité financière associée à ces opérations, </w:t>
      </w:r>
      <w:r w:rsidR="005C7669" w:rsidRPr="00AE4D59">
        <w:rPr>
          <w:szCs w:val="24"/>
        </w:rPr>
        <w:t xml:space="preserve">mais </w:t>
      </w:r>
      <w:r w:rsidR="004E27F3" w:rsidRPr="00AE4D59">
        <w:rPr>
          <w:szCs w:val="24"/>
        </w:rPr>
        <w:t>elle a fait montre d</w:t>
      </w:r>
      <w:r w:rsidR="000A7636" w:rsidRPr="00AE4D59">
        <w:rPr>
          <w:szCs w:val="24"/>
        </w:rPr>
        <w:t>’</w:t>
      </w:r>
      <w:r w:rsidR="004E27F3" w:rsidRPr="00AE4D59">
        <w:rPr>
          <w:szCs w:val="24"/>
        </w:rPr>
        <w:t>une capacité limitée en matière de prise en charge d</w:t>
      </w:r>
      <w:r w:rsidR="000A7636" w:rsidRPr="00AE4D59">
        <w:rPr>
          <w:szCs w:val="24"/>
        </w:rPr>
        <w:t>’</w:t>
      </w:r>
      <w:r w:rsidR="004E27F3" w:rsidRPr="00AE4D59">
        <w:rPr>
          <w:szCs w:val="24"/>
        </w:rPr>
        <w:t>interventions techniquement complexes dans le contexte d</w:t>
      </w:r>
      <w:r w:rsidR="000A7636" w:rsidRPr="00AE4D59">
        <w:rPr>
          <w:szCs w:val="24"/>
        </w:rPr>
        <w:t>’</w:t>
      </w:r>
      <w:r w:rsidR="004E27F3" w:rsidRPr="00AE4D59">
        <w:rPr>
          <w:szCs w:val="24"/>
        </w:rPr>
        <w:t>un calendrier serré. L</w:t>
      </w:r>
      <w:r w:rsidR="000A7636" w:rsidRPr="00AE4D59">
        <w:rPr>
          <w:szCs w:val="24"/>
        </w:rPr>
        <w:t>’</w:t>
      </w:r>
      <w:r w:rsidR="004E27F3" w:rsidRPr="00AE4D59">
        <w:rPr>
          <w:szCs w:val="24"/>
        </w:rPr>
        <w:t>UCE du MTPTC demeure cependant la meilleure solution de rechange disponible pour gérer les investissements dans les transports. Elle sera renforcée par l</w:t>
      </w:r>
      <w:r w:rsidR="000A7636" w:rsidRPr="00AE4D59">
        <w:rPr>
          <w:szCs w:val="24"/>
        </w:rPr>
        <w:t>’</w:t>
      </w:r>
      <w:r w:rsidR="004E27F3" w:rsidRPr="00AE4D59">
        <w:rPr>
          <w:szCs w:val="24"/>
        </w:rPr>
        <w:t>assistance technique</w:t>
      </w:r>
      <w:r w:rsidR="006336B3" w:rsidRPr="00AE4D59">
        <w:rPr>
          <w:szCs w:val="24"/>
        </w:rPr>
        <w:t>.</w:t>
      </w:r>
      <w:r w:rsidR="00FF2FE9" w:rsidRPr="00AE4D59">
        <w:rPr>
          <w:szCs w:val="24"/>
        </w:rPr>
        <w:t xml:space="preserve"> </w:t>
      </w:r>
    </w:p>
    <w:p w:rsidR="00422CD0" w:rsidRPr="00AE4D59" w:rsidRDefault="00422CD0" w:rsidP="001E028D">
      <w:pPr>
        <w:rPr>
          <w:b/>
        </w:rPr>
      </w:pPr>
    </w:p>
    <w:p w:rsidR="00332EB9" w:rsidRPr="00AE4D59" w:rsidRDefault="00332EB9" w:rsidP="001E028D">
      <w:pPr>
        <w:rPr>
          <w:b/>
        </w:rPr>
      </w:pPr>
    </w:p>
    <w:p w:rsidR="00332EB9" w:rsidRPr="00AE4D59" w:rsidRDefault="00332EB9" w:rsidP="001E028D">
      <w:pPr>
        <w:rPr>
          <w:b/>
        </w:rPr>
      </w:pPr>
    </w:p>
    <w:p w:rsidR="001E028D" w:rsidRPr="00AE4D59" w:rsidRDefault="004E27F3" w:rsidP="001E028D">
      <w:pPr>
        <w:rPr>
          <w:b/>
        </w:rPr>
      </w:pPr>
      <w:r w:rsidRPr="00AE4D59">
        <w:rPr>
          <w:b/>
        </w:rPr>
        <w:lastRenderedPageBreak/>
        <w:t>Coût</w:t>
      </w:r>
      <w:r w:rsidR="003869B5" w:rsidRPr="00AE4D59">
        <w:rPr>
          <w:b/>
        </w:rPr>
        <w:t>s</w:t>
      </w:r>
      <w:r w:rsidRPr="00AE4D59">
        <w:rPr>
          <w:b/>
        </w:rPr>
        <w:t xml:space="preserve"> et financement du projet</w:t>
      </w:r>
      <w:bookmarkEnd w:id="15"/>
      <w:r w:rsidR="00076BFD" w:rsidRPr="00AE4D59">
        <w:rPr>
          <w:b/>
        </w:rPr>
        <w:t xml:space="preserve"> </w:t>
      </w:r>
      <w:r w:rsidR="00B00783" w:rsidRPr="00AE4D59">
        <w:rPr>
          <w:b/>
        </w:rPr>
        <w:t xml:space="preserve">                        </w:t>
      </w:r>
    </w:p>
    <w:p w:rsidR="001E028D" w:rsidRPr="00AE4D59" w:rsidRDefault="001E028D" w:rsidP="001E028D">
      <w:pPr>
        <w:rPr>
          <w:b/>
        </w:rPr>
      </w:pPr>
    </w:p>
    <w:p w:rsidR="006336B3" w:rsidRPr="00AE4D59" w:rsidRDefault="00836510" w:rsidP="00221CE2">
      <w:pPr>
        <w:pStyle w:val="BankNormal"/>
        <w:numPr>
          <w:ilvl w:val="0"/>
          <w:numId w:val="18"/>
        </w:numPr>
        <w:spacing w:after="0"/>
        <w:jc w:val="both"/>
        <w:rPr>
          <w:szCs w:val="24"/>
        </w:rPr>
      </w:pPr>
      <w:r w:rsidRPr="00AE4D59">
        <w:rPr>
          <w:szCs w:val="24"/>
        </w:rPr>
        <w:t>Le projet proposé</w:t>
      </w:r>
      <w:r w:rsidR="006336B3" w:rsidRPr="00AE4D59">
        <w:rPr>
          <w:szCs w:val="24"/>
        </w:rPr>
        <w:t xml:space="preserve"> </w:t>
      </w:r>
      <w:r w:rsidR="00F41161" w:rsidRPr="00AE4D59">
        <w:rPr>
          <w:szCs w:val="24"/>
        </w:rPr>
        <w:t>sera financé</w:t>
      </w:r>
      <w:r w:rsidR="004E27F3" w:rsidRPr="00AE4D59">
        <w:rPr>
          <w:szCs w:val="24"/>
        </w:rPr>
        <w:t xml:space="preserve"> </w:t>
      </w:r>
      <w:r w:rsidR="005C7669" w:rsidRPr="00AE4D59">
        <w:rPr>
          <w:szCs w:val="24"/>
        </w:rPr>
        <w:t xml:space="preserve">par </w:t>
      </w:r>
      <w:r w:rsidR="004E27F3" w:rsidRPr="00AE4D59">
        <w:rPr>
          <w:szCs w:val="24"/>
        </w:rPr>
        <w:t>un don de l</w:t>
      </w:r>
      <w:r w:rsidR="000A7636" w:rsidRPr="00AE4D59">
        <w:rPr>
          <w:szCs w:val="24"/>
        </w:rPr>
        <w:t>’</w:t>
      </w:r>
      <w:r w:rsidR="006336B3" w:rsidRPr="00AE4D59">
        <w:rPr>
          <w:szCs w:val="24"/>
        </w:rPr>
        <w:t xml:space="preserve">IDA </w:t>
      </w:r>
      <w:r w:rsidR="004E27F3" w:rsidRPr="00AE4D59">
        <w:rPr>
          <w:szCs w:val="24"/>
        </w:rPr>
        <w:t>au montant de</w:t>
      </w:r>
      <w:r w:rsidR="00FF2FE9" w:rsidRPr="00AE4D59">
        <w:rPr>
          <w:szCs w:val="24"/>
        </w:rPr>
        <w:t xml:space="preserve"> </w:t>
      </w:r>
      <w:r w:rsidR="00133FCC" w:rsidRPr="00AE4D59">
        <w:rPr>
          <w:szCs w:val="24"/>
        </w:rPr>
        <w:t>37</w:t>
      </w:r>
      <w:r w:rsidR="004E27F3" w:rsidRPr="00AE4D59">
        <w:rPr>
          <w:szCs w:val="24"/>
        </w:rPr>
        <w:t>,</w:t>
      </w:r>
      <w:r w:rsidR="00133FCC" w:rsidRPr="00AE4D59">
        <w:rPr>
          <w:szCs w:val="24"/>
        </w:rPr>
        <w:t xml:space="preserve">52 </w:t>
      </w:r>
      <w:r w:rsidR="00D5375B" w:rsidRPr="00AE4D59">
        <w:rPr>
          <w:szCs w:val="24"/>
        </w:rPr>
        <w:t>millions de DTS</w:t>
      </w:r>
      <w:r w:rsidR="00133FCC" w:rsidRPr="00AE4D59">
        <w:rPr>
          <w:szCs w:val="24"/>
        </w:rPr>
        <w:t xml:space="preserve"> </w:t>
      </w:r>
      <w:r w:rsidR="00B00783" w:rsidRPr="00AE4D59">
        <w:rPr>
          <w:szCs w:val="24"/>
        </w:rPr>
        <w:t xml:space="preserve">       (60 </w:t>
      </w:r>
      <w:r w:rsidR="00D5375B" w:rsidRPr="00AE4D59">
        <w:rPr>
          <w:szCs w:val="24"/>
        </w:rPr>
        <w:t>millions de dollars</w:t>
      </w:r>
      <w:r w:rsidR="00133FCC" w:rsidRPr="00AE4D59">
        <w:rPr>
          <w:szCs w:val="24"/>
        </w:rPr>
        <w:t>)</w:t>
      </w:r>
      <w:r w:rsidR="006336B3" w:rsidRPr="00AE4D59">
        <w:rPr>
          <w:szCs w:val="24"/>
        </w:rPr>
        <w:t>.</w:t>
      </w:r>
      <w:r w:rsidR="00FF2FE9" w:rsidRPr="00AE4D59">
        <w:rPr>
          <w:szCs w:val="24"/>
        </w:rPr>
        <w:t xml:space="preserve"> </w:t>
      </w:r>
      <w:r w:rsidR="004E27F3" w:rsidRPr="00AE4D59">
        <w:rPr>
          <w:szCs w:val="24"/>
        </w:rPr>
        <w:t>L</w:t>
      </w:r>
      <w:r w:rsidR="000A7636" w:rsidRPr="00AE4D59">
        <w:rPr>
          <w:szCs w:val="24"/>
        </w:rPr>
        <w:t>’</w:t>
      </w:r>
      <w:r w:rsidR="004E27F3" w:rsidRPr="00AE4D59">
        <w:rPr>
          <w:szCs w:val="24"/>
        </w:rPr>
        <w:t>instrument de</w:t>
      </w:r>
      <w:r w:rsidR="00054B6B" w:rsidRPr="00AE4D59">
        <w:rPr>
          <w:szCs w:val="24"/>
        </w:rPr>
        <w:t xml:space="preserve"> </w:t>
      </w:r>
      <w:r w:rsidR="004E27F3" w:rsidRPr="00AE4D59">
        <w:rPr>
          <w:szCs w:val="24"/>
        </w:rPr>
        <w:t xml:space="preserve">prêt est un </w:t>
      </w:r>
      <w:r w:rsidR="003C68F9" w:rsidRPr="00AE4D59">
        <w:rPr>
          <w:szCs w:val="24"/>
        </w:rPr>
        <w:t>don de redressement d</w:t>
      </w:r>
      <w:r w:rsidR="000A7636" w:rsidRPr="00AE4D59">
        <w:rPr>
          <w:szCs w:val="24"/>
        </w:rPr>
        <w:t>’</w:t>
      </w:r>
      <w:r w:rsidR="003C68F9" w:rsidRPr="00AE4D59">
        <w:rPr>
          <w:szCs w:val="24"/>
        </w:rPr>
        <w:t>urgence</w:t>
      </w:r>
      <w:r w:rsidR="006336B3" w:rsidRPr="00AE4D59">
        <w:rPr>
          <w:szCs w:val="24"/>
        </w:rPr>
        <w:t>.</w:t>
      </w:r>
    </w:p>
    <w:p w:rsidR="001E028D" w:rsidRPr="00AE4D59" w:rsidRDefault="001E028D" w:rsidP="001E028D">
      <w:pPr>
        <w:pStyle w:val="BankNormal"/>
        <w:spacing w:after="0"/>
        <w:ind w:left="360"/>
        <w:jc w:val="both"/>
        <w:rPr>
          <w:sz w:val="22"/>
          <w:szCs w:val="22"/>
        </w:rPr>
      </w:pPr>
    </w:p>
    <w:p w:rsidR="00B87435" w:rsidRPr="00AE4D59" w:rsidRDefault="004E27F3" w:rsidP="00B87435">
      <w:pPr>
        <w:pStyle w:val="BankNormal"/>
        <w:spacing w:after="0"/>
        <w:ind w:left="360"/>
        <w:jc w:val="center"/>
        <w:rPr>
          <w:b/>
          <w:sz w:val="22"/>
          <w:szCs w:val="22"/>
        </w:rPr>
      </w:pPr>
      <w:r w:rsidRPr="00AE4D59">
        <w:rPr>
          <w:b/>
          <w:sz w:val="22"/>
          <w:szCs w:val="22"/>
        </w:rPr>
        <w:t>Tableau</w:t>
      </w:r>
      <w:r w:rsidR="001E028D" w:rsidRPr="00AE4D59">
        <w:rPr>
          <w:b/>
          <w:sz w:val="22"/>
          <w:szCs w:val="22"/>
        </w:rPr>
        <w:t xml:space="preserve"> 1</w:t>
      </w:r>
      <w:r w:rsidRPr="00AE4D59">
        <w:rPr>
          <w:b/>
          <w:sz w:val="22"/>
          <w:szCs w:val="22"/>
        </w:rPr>
        <w:t>.</w:t>
      </w:r>
      <w:r w:rsidR="00054B6B" w:rsidRPr="00AE4D59">
        <w:rPr>
          <w:b/>
          <w:sz w:val="22"/>
          <w:szCs w:val="22"/>
        </w:rPr>
        <w:t xml:space="preserve"> </w:t>
      </w:r>
      <w:r w:rsidR="003869B5" w:rsidRPr="00AE4D59">
        <w:rPr>
          <w:b/>
          <w:sz w:val="22"/>
          <w:szCs w:val="22"/>
        </w:rPr>
        <w:t>Coûts et financement du projet</w:t>
      </w:r>
    </w:p>
    <w:tbl>
      <w:tblPr>
        <w:tblW w:w="10160" w:type="dxa"/>
        <w:jc w:val="center"/>
        <w:tblInd w:w="91" w:type="dxa"/>
        <w:tblLook w:val="04A0"/>
      </w:tblPr>
      <w:tblGrid>
        <w:gridCol w:w="6388"/>
        <w:gridCol w:w="1173"/>
        <w:gridCol w:w="1327"/>
        <w:gridCol w:w="1272"/>
      </w:tblGrid>
      <w:tr w:rsidR="003869B5" w:rsidRPr="00AE4D59" w:rsidTr="00422CD0">
        <w:trPr>
          <w:trHeight w:val="255"/>
          <w:jc w:val="center"/>
        </w:trPr>
        <w:tc>
          <w:tcPr>
            <w:tcW w:w="6426" w:type="dxa"/>
            <w:vMerge w:val="restart"/>
            <w:tcBorders>
              <w:top w:val="single" w:sz="8" w:space="0" w:color="000000"/>
              <w:left w:val="single" w:sz="8" w:space="0" w:color="000000"/>
              <w:bottom w:val="single" w:sz="8" w:space="0" w:color="000000"/>
              <w:right w:val="single" w:sz="8" w:space="0" w:color="000000"/>
            </w:tcBorders>
            <w:shd w:val="pct20" w:color="auto" w:fill="auto"/>
            <w:hideMark/>
          </w:tcPr>
          <w:p w:rsidR="001E028D" w:rsidRPr="00AE4D59" w:rsidRDefault="00D5375B" w:rsidP="003869B5">
            <w:pPr>
              <w:jc w:val="center"/>
              <w:rPr>
                <w:b/>
                <w:bCs/>
                <w:sz w:val="20"/>
                <w:szCs w:val="20"/>
              </w:rPr>
            </w:pPr>
            <w:r w:rsidRPr="00AE4D59">
              <w:rPr>
                <w:b/>
                <w:bCs/>
                <w:sz w:val="20"/>
                <w:szCs w:val="20"/>
              </w:rPr>
              <w:t>Composante</w:t>
            </w:r>
            <w:r w:rsidR="003869B5" w:rsidRPr="00AE4D59">
              <w:rPr>
                <w:b/>
                <w:bCs/>
                <w:sz w:val="20"/>
                <w:szCs w:val="20"/>
              </w:rPr>
              <w:t xml:space="preserve"> du projet</w:t>
            </w:r>
          </w:p>
        </w:tc>
        <w:tc>
          <w:tcPr>
            <w:tcW w:w="1174" w:type="dxa"/>
            <w:vMerge w:val="restart"/>
            <w:tcBorders>
              <w:top w:val="single" w:sz="8" w:space="0" w:color="000000"/>
              <w:left w:val="single" w:sz="8" w:space="0" w:color="000000"/>
              <w:bottom w:val="single" w:sz="8" w:space="0" w:color="000000"/>
              <w:right w:val="single" w:sz="8" w:space="0" w:color="000000"/>
            </w:tcBorders>
            <w:shd w:val="pct20" w:color="auto" w:fill="auto"/>
            <w:hideMark/>
          </w:tcPr>
          <w:p w:rsidR="001E028D" w:rsidRPr="00AE4D59" w:rsidRDefault="003869B5" w:rsidP="003869B5">
            <w:pPr>
              <w:jc w:val="center"/>
              <w:rPr>
                <w:b/>
                <w:bCs/>
                <w:sz w:val="20"/>
                <w:szCs w:val="20"/>
              </w:rPr>
            </w:pPr>
            <w:r w:rsidRPr="00AE4D59">
              <w:rPr>
                <w:b/>
                <w:bCs/>
                <w:sz w:val="20"/>
                <w:szCs w:val="20"/>
              </w:rPr>
              <w:t>Coût du projet</w:t>
            </w:r>
            <w:r w:rsidR="001E028D" w:rsidRPr="00AE4D59">
              <w:rPr>
                <w:b/>
                <w:bCs/>
                <w:sz w:val="20"/>
                <w:szCs w:val="20"/>
              </w:rPr>
              <w:t xml:space="preserve"> (US</w:t>
            </w:r>
            <w:r w:rsidRPr="00AE4D59">
              <w:rPr>
                <w:b/>
                <w:bCs/>
                <w:sz w:val="20"/>
                <w:szCs w:val="20"/>
              </w:rPr>
              <w:t>D millions</w:t>
            </w:r>
            <w:r w:rsidR="001E028D" w:rsidRPr="00AE4D59">
              <w:rPr>
                <w:b/>
                <w:bCs/>
                <w:sz w:val="20"/>
                <w:szCs w:val="20"/>
              </w:rPr>
              <w:t>)*</w:t>
            </w:r>
          </w:p>
        </w:tc>
        <w:tc>
          <w:tcPr>
            <w:tcW w:w="1320" w:type="dxa"/>
            <w:vMerge w:val="restart"/>
            <w:tcBorders>
              <w:top w:val="single" w:sz="8" w:space="0" w:color="000000"/>
              <w:left w:val="single" w:sz="8" w:space="0" w:color="000000"/>
              <w:bottom w:val="single" w:sz="8" w:space="0" w:color="000000"/>
              <w:right w:val="single" w:sz="8" w:space="0" w:color="000000"/>
            </w:tcBorders>
            <w:shd w:val="pct20" w:color="auto" w:fill="auto"/>
            <w:hideMark/>
          </w:tcPr>
          <w:p w:rsidR="001E028D" w:rsidRPr="00AE4D59" w:rsidRDefault="003869B5" w:rsidP="003869B5">
            <w:pPr>
              <w:jc w:val="center"/>
              <w:rPr>
                <w:b/>
                <w:bCs/>
                <w:sz w:val="20"/>
                <w:szCs w:val="20"/>
              </w:rPr>
            </w:pPr>
            <w:r w:rsidRPr="00AE4D59">
              <w:rPr>
                <w:b/>
                <w:bCs/>
                <w:sz w:val="20"/>
                <w:szCs w:val="20"/>
              </w:rPr>
              <w:t>Financement de l</w:t>
            </w:r>
            <w:r w:rsidR="000A7636" w:rsidRPr="00AE4D59">
              <w:rPr>
                <w:b/>
                <w:bCs/>
                <w:sz w:val="20"/>
                <w:szCs w:val="20"/>
              </w:rPr>
              <w:t>’</w:t>
            </w:r>
            <w:r w:rsidRPr="00AE4D59">
              <w:rPr>
                <w:b/>
                <w:bCs/>
                <w:sz w:val="20"/>
                <w:szCs w:val="20"/>
              </w:rPr>
              <w:t>IDA</w:t>
            </w:r>
            <w:r w:rsidR="001E028D" w:rsidRPr="00AE4D59">
              <w:rPr>
                <w:b/>
                <w:bCs/>
                <w:sz w:val="20"/>
                <w:szCs w:val="20"/>
              </w:rPr>
              <w:t xml:space="preserve"> (</w:t>
            </w:r>
            <w:r w:rsidRPr="00AE4D59">
              <w:rPr>
                <w:b/>
                <w:bCs/>
                <w:sz w:val="20"/>
                <w:szCs w:val="20"/>
              </w:rPr>
              <w:t>USD millions</w:t>
            </w:r>
            <w:r w:rsidR="001E028D" w:rsidRPr="00AE4D59">
              <w:rPr>
                <w:b/>
                <w:bCs/>
                <w:sz w:val="20"/>
                <w:szCs w:val="20"/>
              </w:rPr>
              <w:t>)</w:t>
            </w:r>
          </w:p>
        </w:tc>
        <w:tc>
          <w:tcPr>
            <w:tcW w:w="1240" w:type="dxa"/>
            <w:vMerge w:val="restart"/>
            <w:tcBorders>
              <w:top w:val="single" w:sz="8" w:space="0" w:color="000000"/>
              <w:left w:val="single" w:sz="8" w:space="0" w:color="000000"/>
              <w:bottom w:val="single" w:sz="8" w:space="0" w:color="000000"/>
              <w:right w:val="single" w:sz="8" w:space="0" w:color="000000"/>
            </w:tcBorders>
            <w:shd w:val="pct20" w:color="auto" w:fill="auto"/>
            <w:hideMark/>
          </w:tcPr>
          <w:p w:rsidR="001E028D" w:rsidRPr="00AE4D59" w:rsidRDefault="00E1344C" w:rsidP="003869B5">
            <w:pPr>
              <w:jc w:val="center"/>
              <w:rPr>
                <w:b/>
                <w:bCs/>
                <w:sz w:val="20"/>
                <w:szCs w:val="20"/>
              </w:rPr>
            </w:pPr>
            <w:r w:rsidRPr="00AE4D59">
              <w:rPr>
                <w:b/>
                <w:bCs/>
                <w:sz w:val="20"/>
                <w:szCs w:val="20"/>
              </w:rPr>
              <w:t xml:space="preserve"> %</w:t>
            </w:r>
            <w:r w:rsidR="001E028D" w:rsidRPr="00AE4D59">
              <w:rPr>
                <w:b/>
                <w:bCs/>
                <w:sz w:val="20"/>
                <w:szCs w:val="20"/>
              </w:rPr>
              <w:t xml:space="preserve"> </w:t>
            </w:r>
            <w:r w:rsidR="003869B5" w:rsidRPr="00AE4D59">
              <w:rPr>
                <w:b/>
                <w:bCs/>
                <w:sz w:val="20"/>
                <w:szCs w:val="20"/>
              </w:rPr>
              <w:t>de financement</w:t>
            </w:r>
          </w:p>
        </w:tc>
      </w:tr>
      <w:tr w:rsidR="003869B5" w:rsidRPr="00AE4D59" w:rsidTr="00422CD0">
        <w:trPr>
          <w:trHeight w:val="270"/>
          <w:jc w:val="center"/>
        </w:trPr>
        <w:tc>
          <w:tcPr>
            <w:tcW w:w="6426" w:type="dxa"/>
            <w:vMerge/>
            <w:tcBorders>
              <w:top w:val="single" w:sz="8" w:space="0" w:color="000000"/>
              <w:left w:val="single" w:sz="8" w:space="0" w:color="000000"/>
              <w:bottom w:val="single" w:sz="8" w:space="0" w:color="000000"/>
              <w:right w:val="single" w:sz="8" w:space="0" w:color="000000"/>
            </w:tcBorders>
            <w:shd w:val="pct20" w:color="auto" w:fill="auto"/>
            <w:vAlign w:val="center"/>
            <w:hideMark/>
          </w:tcPr>
          <w:p w:rsidR="001E028D" w:rsidRPr="00AE4D59" w:rsidRDefault="001E028D" w:rsidP="00B83724">
            <w:pPr>
              <w:rPr>
                <w:b/>
                <w:bCs/>
                <w:sz w:val="20"/>
                <w:szCs w:val="20"/>
              </w:rPr>
            </w:pPr>
          </w:p>
        </w:tc>
        <w:tc>
          <w:tcPr>
            <w:tcW w:w="1174" w:type="dxa"/>
            <w:vMerge/>
            <w:tcBorders>
              <w:top w:val="single" w:sz="8" w:space="0" w:color="000000"/>
              <w:left w:val="single" w:sz="8" w:space="0" w:color="000000"/>
              <w:bottom w:val="single" w:sz="8" w:space="0" w:color="000000"/>
              <w:right w:val="single" w:sz="8" w:space="0" w:color="000000"/>
            </w:tcBorders>
            <w:shd w:val="pct20" w:color="auto" w:fill="auto"/>
            <w:vAlign w:val="center"/>
            <w:hideMark/>
          </w:tcPr>
          <w:p w:rsidR="001E028D" w:rsidRPr="00AE4D59" w:rsidRDefault="001E028D" w:rsidP="00B83724">
            <w:pPr>
              <w:rPr>
                <w:b/>
                <w:bCs/>
                <w:sz w:val="20"/>
                <w:szCs w:val="20"/>
              </w:rPr>
            </w:pPr>
          </w:p>
        </w:tc>
        <w:tc>
          <w:tcPr>
            <w:tcW w:w="1320" w:type="dxa"/>
            <w:vMerge/>
            <w:tcBorders>
              <w:top w:val="single" w:sz="8" w:space="0" w:color="000000"/>
              <w:left w:val="single" w:sz="8" w:space="0" w:color="000000"/>
              <w:bottom w:val="single" w:sz="8" w:space="0" w:color="000000"/>
              <w:right w:val="single" w:sz="8" w:space="0" w:color="000000"/>
            </w:tcBorders>
            <w:shd w:val="pct20" w:color="auto" w:fill="auto"/>
            <w:vAlign w:val="center"/>
            <w:hideMark/>
          </w:tcPr>
          <w:p w:rsidR="001E028D" w:rsidRPr="00AE4D59" w:rsidRDefault="001E028D" w:rsidP="00B83724">
            <w:pPr>
              <w:rPr>
                <w:b/>
                <w:bCs/>
                <w:sz w:val="20"/>
                <w:szCs w:val="20"/>
              </w:rPr>
            </w:pPr>
          </w:p>
        </w:tc>
        <w:tc>
          <w:tcPr>
            <w:tcW w:w="1240" w:type="dxa"/>
            <w:vMerge/>
            <w:tcBorders>
              <w:top w:val="single" w:sz="8" w:space="0" w:color="000000"/>
              <w:left w:val="single" w:sz="8" w:space="0" w:color="000000"/>
              <w:bottom w:val="single" w:sz="8" w:space="0" w:color="000000"/>
              <w:right w:val="single" w:sz="8" w:space="0" w:color="000000"/>
            </w:tcBorders>
            <w:shd w:val="pct20" w:color="auto" w:fill="auto"/>
            <w:vAlign w:val="center"/>
            <w:hideMark/>
          </w:tcPr>
          <w:p w:rsidR="001E028D" w:rsidRPr="00AE4D59" w:rsidRDefault="001E028D" w:rsidP="00B83724">
            <w:pPr>
              <w:rPr>
                <w:b/>
                <w:bCs/>
                <w:sz w:val="20"/>
                <w:szCs w:val="20"/>
              </w:rPr>
            </w:pPr>
          </w:p>
        </w:tc>
      </w:tr>
      <w:tr w:rsidR="003869B5" w:rsidRPr="00AE4D59" w:rsidTr="00B83724">
        <w:trPr>
          <w:trHeight w:val="160"/>
          <w:jc w:val="center"/>
        </w:trPr>
        <w:tc>
          <w:tcPr>
            <w:tcW w:w="6426" w:type="dxa"/>
            <w:tcBorders>
              <w:top w:val="nil"/>
              <w:left w:val="single" w:sz="8" w:space="0" w:color="000000"/>
              <w:bottom w:val="nil"/>
              <w:right w:val="single" w:sz="8" w:space="0" w:color="000000"/>
            </w:tcBorders>
            <w:shd w:val="clear" w:color="auto" w:fill="auto"/>
            <w:hideMark/>
          </w:tcPr>
          <w:p w:rsidR="001E028D" w:rsidRPr="00AE4D59" w:rsidRDefault="001E028D" w:rsidP="003869B5">
            <w:pPr>
              <w:rPr>
                <w:sz w:val="20"/>
                <w:szCs w:val="20"/>
              </w:rPr>
            </w:pPr>
            <w:r w:rsidRPr="00AE4D59">
              <w:rPr>
                <w:sz w:val="20"/>
                <w:szCs w:val="20"/>
              </w:rPr>
              <w:t xml:space="preserve">1. </w:t>
            </w:r>
            <w:r w:rsidR="003869B5" w:rsidRPr="00AE4D59">
              <w:rPr>
                <w:sz w:val="20"/>
                <w:szCs w:val="20"/>
              </w:rPr>
              <w:t>É</w:t>
            </w:r>
            <w:r w:rsidR="001747D8" w:rsidRPr="00AE4D59">
              <w:rPr>
                <w:sz w:val="20"/>
                <w:szCs w:val="20"/>
              </w:rPr>
              <w:t>valuation et analyse des risques naturels</w:t>
            </w:r>
          </w:p>
        </w:tc>
        <w:tc>
          <w:tcPr>
            <w:tcW w:w="1174" w:type="dxa"/>
            <w:tcBorders>
              <w:top w:val="nil"/>
              <w:left w:val="nil"/>
              <w:bottom w:val="nil"/>
              <w:right w:val="single" w:sz="8" w:space="0" w:color="000000"/>
            </w:tcBorders>
            <w:shd w:val="clear" w:color="auto" w:fill="auto"/>
            <w:hideMark/>
          </w:tcPr>
          <w:p w:rsidR="001E028D" w:rsidRPr="00AE4D59" w:rsidRDefault="004273EB" w:rsidP="00B83724">
            <w:pPr>
              <w:jc w:val="center"/>
              <w:rPr>
                <w:sz w:val="20"/>
                <w:szCs w:val="20"/>
              </w:rPr>
            </w:pPr>
            <w:r w:rsidRPr="00AE4D59">
              <w:rPr>
                <w:sz w:val="20"/>
                <w:szCs w:val="20"/>
              </w:rPr>
              <w:t>3</w:t>
            </w:r>
            <w:r w:rsidR="006E44BC" w:rsidRPr="00AE4D59">
              <w:rPr>
                <w:sz w:val="20"/>
                <w:szCs w:val="20"/>
              </w:rPr>
              <w:t>,</w:t>
            </w:r>
            <w:r w:rsidR="00263A2A" w:rsidRPr="00AE4D59">
              <w:rPr>
                <w:sz w:val="20"/>
                <w:szCs w:val="20"/>
              </w:rPr>
              <w:t>5</w:t>
            </w:r>
          </w:p>
        </w:tc>
        <w:tc>
          <w:tcPr>
            <w:tcW w:w="1320" w:type="dxa"/>
            <w:tcBorders>
              <w:top w:val="nil"/>
              <w:left w:val="nil"/>
              <w:bottom w:val="nil"/>
              <w:right w:val="single" w:sz="8" w:space="0" w:color="000000"/>
            </w:tcBorders>
            <w:shd w:val="clear" w:color="auto" w:fill="auto"/>
            <w:hideMark/>
          </w:tcPr>
          <w:p w:rsidR="001E028D" w:rsidRPr="00AE4D59" w:rsidRDefault="004273EB" w:rsidP="00B83724">
            <w:pPr>
              <w:jc w:val="center"/>
              <w:rPr>
                <w:sz w:val="20"/>
                <w:szCs w:val="20"/>
              </w:rPr>
            </w:pPr>
            <w:r w:rsidRPr="00AE4D59">
              <w:rPr>
                <w:sz w:val="20"/>
                <w:szCs w:val="20"/>
              </w:rPr>
              <w:t>3</w:t>
            </w:r>
            <w:r w:rsidR="006E44BC" w:rsidRPr="00AE4D59">
              <w:rPr>
                <w:sz w:val="20"/>
                <w:szCs w:val="20"/>
              </w:rPr>
              <w:t>,</w:t>
            </w:r>
            <w:r w:rsidR="00263A2A" w:rsidRPr="00AE4D59">
              <w:rPr>
                <w:sz w:val="20"/>
                <w:szCs w:val="20"/>
              </w:rPr>
              <w:t>5</w:t>
            </w:r>
          </w:p>
        </w:tc>
        <w:tc>
          <w:tcPr>
            <w:tcW w:w="124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100</w:t>
            </w:r>
          </w:p>
        </w:tc>
      </w:tr>
      <w:tr w:rsidR="003869B5" w:rsidRPr="00AE4D59" w:rsidTr="00B83724">
        <w:trPr>
          <w:trHeight w:val="180"/>
          <w:jc w:val="center"/>
        </w:trPr>
        <w:tc>
          <w:tcPr>
            <w:tcW w:w="6426" w:type="dxa"/>
            <w:tcBorders>
              <w:top w:val="nil"/>
              <w:left w:val="single" w:sz="8" w:space="0" w:color="000000"/>
              <w:bottom w:val="nil"/>
              <w:right w:val="single" w:sz="8" w:space="0" w:color="000000"/>
            </w:tcBorders>
            <w:shd w:val="clear" w:color="auto" w:fill="auto"/>
            <w:hideMark/>
          </w:tcPr>
          <w:p w:rsidR="001E028D" w:rsidRPr="00AE4D59" w:rsidRDefault="001E028D" w:rsidP="005C7669">
            <w:pPr>
              <w:rPr>
                <w:sz w:val="20"/>
                <w:szCs w:val="20"/>
              </w:rPr>
            </w:pPr>
            <w:r w:rsidRPr="00AE4D59">
              <w:rPr>
                <w:sz w:val="20"/>
                <w:szCs w:val="20"/>
              </w:rPr>
              <w:t xml:space="preserve">2. </w:t>
            </w:r>
            <w:r w:rsidR="00D9564F" w:rsidRPr="00AE4D59">
              <w:rPr>
                <w:sz w:val="20"/>
                <w:szCs w:val="20"/>
              </w:rPr>
              <w:t>Prévention des catastrophes naturelles</w:t>
            </w:r>
            <w:r w:rsidR="00841C53" w:rsidRPr="00AE4D59">
              <w:rPr>
                <w:sz w:val="20"/>
                <w:szCs w:val="20"/>
              </w:rPr>
              <w:t xml:space="preserve"> </w:t>
            </w:r>
            <w:r w:rsidR="00D9564F" w:rsidRPr="00AE4D59">
              <w:rPr>
                <w:sz w:val="20"/>
                <w:szCs w:val="20"/>
              </w:rPr>
              <w:t>et interventions d</w:t>
            </w:r>
            <w:r w:rsidR="000A7636" w:rsidRPr="00AE4D59">
              <w:rPr>
                <w:sz w:val="20"/>
                <w:szCs w:val="20"/>
              </w:rPr>
              <w:t>’</w:t>
            </w:r>
            <w:r w:rsidR="00D9564F" w:rsidRPr="00AE4D59">
              <w:rPr>
                <w:sz w:val="20"/>
                <w:szCs w:val="20"/>
              </w:rPr>
              <w:t>urgence</w:t>
            </w:r>
          </w:p>
        </w:tc>
        <w:tc>
          <w:tcPr>
            <w:tcW w:w="1174" w:type="dxa"/>
            <w:tcBorders>
              <w:top w:val="nil"/>
              <w:left w:val="nil"/>
              <w:bottom w:val="nil"/>
              <w:right w:val="single" w:sz="8" w:space="0" w:color="000000"/>
            </w:tcBorders>
            <w:shd w:val="clear" w:color="auto" w:fill="auto"/>
            <w:hideMark/>
          </w:tcPr>
          <w:p w:rsidR="001E028D" w:rsidRPr="00AE4D59" w:rsidRDefault="001E028D" w:rsidP="004273EB">
            <w:pPr>
              <w:jc w:val="center"/>
              <w:rPr>
                <w:sz w:val="20"/>
                <w:szCs w:val="20"/>
              </w:rPr>
            </w:pPr>
            <w:r w:rsidRPr="00AE4D59">
              <w:rPr>
                <w:sz w:val="20"/>
                <w:szCs w:val="20"/>
              </w:rPr>
              <w:t>1</w:t>
            </w:r>
            <w:r w:rsidR="00263A2A" w:rsidRPr="00AE4D59">
              <w:rPr>
                <w:sz w:val="20"/>
                <w:szCs w:val="20"/>
              </w:rPr>
              <w:t>4</w:t>
            </w:r>
            <w:r w:rsidR="006E44BC" w:rsidRPr="00AE4D59">
              <w:rPr>
                <w:sz w:val="20"/>
                <w:szCs w:val="20"/>
              </w:rPr>
              <w:t>,</w:t>
            </w:r>
            <w:r w:rsidR="00263A2A" w:rsidRPr="00AE4D59">
              <w:rPr>
                <w:sz w:val="20"/>
                <w:szCs w:val="20"/>
              </w:rPr>
              <w:t>5</w:t>
            </w:r>
          </w:p>
        </w:tc>
        <w:tc>
          <w:tcPr>
            <w:tcW w:w="1320" w:type="dxa"/>
            <w:tcBorders>
              <w:top w:val="nil"/>
              <w:left w:val="nil"/>
              <w:bottom w:val="nil"/>
              <w:right w:val="single" w:sz="8" w:space="0" w:color="000000"/>
            </w:tcBorders>
            <w:shd w:val="clear" w:color="auto" w:fill="auto"/>
            <w:hideMark/>
          </w:tcPr>
          <w:p w:rsidR="001E028D" w:rsidRPr="00AE4D59" w:rsidRDefault="001E028D" w:rsidP="004273EB">
            <w:pPr>
              <w:jc w:val="center"/>
              <w:rPr>
                <w:sz w:val="20"/>
                <w:szCs w:val="20"/>
              </w:rPr>
            </w:pPr>
            <w:r w:rsidRPr="00AE4D59">
              <w:rPr>
                <w:sz w:val="20"/>
                <w:szCs w:val="20"/>
              </w:rPr>
              <w:t>1</w:t>
            </w:r>
            <w:r w:rsidR="00263A2A" w:rsidRPr="00AE4D59">
              <w:rPr>
                <w:sz w:val="20"/>
                <w:szCs w:val="20"/>
              </w:rPr>
              <w:t>4</w:t>
            </w:r>
            <w:r w:rsidR="006E44BC" w:rsidRPr="00AE4D59">
              <w:rPr>
                <w:sz w:val="20"/>
                <w:szCs w:val="20"/>
              </w:rPr>
              <w:t>,</w:t>
            </w:r>
            <w:r w:rsidR="00263A2A" w:rsidRPr="00AE4D59">
              <w:rPr>
                <w:sz w:val="20"/>
                <w:szCs w:val="20"/>
              </w:rPr>
              <w:t>5</w:t>
            </w:r>
          </w:p>
        </w:tc>
        <w:tc>
          <w:tcPr>
            <w:tcW w:w="124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100</w:t>
            </w:r>
          </w:p>
        </w:tc>
      </w:tr>
      <w:tr w:rsidR="003869B5" w:rsidRPr="00AE4D59" w:rsidTr="00B83724">
        <w:trPr>
          <w:trHeight w:val="180"/>
          <w:jc w:val="center"/>
        </w:trPr>
        <w:tc>
          <w:tcPr>
            <w:tcW w:w="6426" w:type="dxa"/>
            <w:tcBorders>
              <w:top w:val="nil"/>
              <w:left w:val="single" w:sz="8" w:space="0" w:color="000000"/>
              <w:bottom w:val="nil"/>
              <w:right w:val="single" w:sz="8" w:space="0" w:color="000000"/>
            </w:tcBorders>
            <w:shd w:val="clear" w:color="auto" w:fill="auto"/>
            <w:hideMark/>
          </w:tcPr>
          <w:p w:rsidR="001E028D" w:rsidRPr="00AE4D59" w:rsidRDefault="001E028D" w:rsidP="00CA4C89">
            <w:pPr>
              <w:rPr>
                <w:sz w:val="20"/>
                <w:szCs w:val="20"/>
              </w:rPr>
            </w:pPr>
            <w:r w:rsidRPr="00AE4D59">
              <w:rPr>
                <w:sz w:val="20"/>
                <w:szCs w:val="20"/>
              </w:rPr>
              <w:t>3. Re</w:t>
            </w:r>
            <w:r w:rsidR="003869B5" w:rsidRPr="00AE4D59">
              <w:rPr>
                <w:sz w:val="20"/>
                <w:szCs w:val="20"/>
              </w:rPr>
              <w:t>mise en état de</w:t>
            </w:r>
            <w:r w:rsidR="00CA4C89" w:rsidRPr="00AE4D59">
              <w:rPr>
                <w:sz w:val="20"/>
                <w:szCs w:val="20"/>
              </w:rPr>
              <w:t xml:space="preserve">s </w:t>
            </w:r>
            <w:r w:rsidR="003869B5" w:rsidRPr="00AE4D59">
              <w:rPr>
                <w:sz w:val="20"/>
                <w:szCs w:val="20"/>
              </w:rPr>
              <w:t>infrastructure</w:t>
            </w:r>
            <w:r w:rsidR="00CA4C89" w:rsidRPr="00AE4D59">
              <w:rPr>
                <w:sz w:val="20"/>
                <w:szCs w:val="20"/>
              </w:rPr>
              <w:t>s</w:t>
            </w:r>
            <w:r w:rsidR="003869B5" w:rsidRPr="00AE4D59">
              <w:rPr>
                <w:sz w:val="20"/>
                <w:szCs w:val="20"/>
              </w:rPr>
              <w:t xml:space="preserve"> essentielle</w:t>
            </w:r>
            <w:r w:rsidR="00CA4C89" w:rsidRPr="00AE4D59">
              <w:rPr>
                <w:sz w:val="20"/>
                <w:szCs w:val="20"/>
              </w:rPr>
              <w:t>s</w:t>
            </w:r>
            <w:r w:rsidR="003869B5" w:rsidRPr="00AE4D59">
              <w:rPr>
                <w:sz w:val="20"/>
                <w:szCs w:val="20"/>
              </w:rPr>
              <w:t xml:space="preserve"> de transport vulnérable</w:t>
            </w:r>
            <w:r w:rsidR="00CA4C89" w:rsidRPr="00AE4D59">
              <w:rPr>
                <w:sz w:val="20"/>
                <w:szCs w:val="20"/>
              </w:rPr>
              <w:t>s</w:t>
            </w:r>
            <w:r w:rsidR="003869B5" w:rsidRPr="00AE4D59">
              <w:rPr>
                <w:sz w:val="20"/>
                <w:szCs w:val="20"/>
              </w:rPr>
              <w:t xml:space="preserve"> et endommagée</w:t>
            </w:r>
            <w:r w:rsidR="00CA4C89" w:rsidRPr="00AE4D59">
              <w:rPr>
                <w:sz w:val="20"/>
                <w:szCs w:val="20"/>
              </w:rPr>
              <w:t>s</w:t>
            </w:r>
          </w:p>
        </w:tc>
        <w:tc>
          <w:tcPr>
            <w:tcW w:w="1174"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37</w:t>
            </w:r>
          </w:p>
        </w:tc>
        <w:tc>
          <w:tcPr>
            <w:tcW w:w="132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37</w:t>
            </w:r>
          </w:p>
        </w:tc>
        <w:tc>
          <w:tcPr>
            <w:tcW w:w="124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100</w:t>
            </w:r>
          </w:p>
        </w:tc>
      </w:tr>
      <w:tr w:rsidR="003869B5" w:rsidRPr="00AE4D59" w:rsidTr="00B83724">
        <w:trPr>
          <w:trHeight w:val="171"/>
          <w:jc w:val="center"/>
        </w:trPr>
        <w:tc>
          <w:tcPr>
            <w:tcW w:w="6426" w:type="dxa"/>
            <w:tcBorders>
              <w:top w:val="nil"/>
              <w:left w:val="single" w:sz="8" w:space="0" w:color="000000"/>
              <w:bottom w:val="nil"/>
              <w:right w:val="single" w:sz="8" w:space="0" w:color="000000"/>
            </w:tcBorders>
            <w:shd w:val="clear" w:color="auto" w:fill="auto"/>
            <w:hideMark/>
          </w:tcPr>
          <w:p w:rsidR="001E028D" w:rsidRPr="00AE4D59" w:rsidRDefault="001E028D" w:rsidP="003869B5">
            <w:pPr>
              <w:rPr>
                <w:sz w:val="20"/>
                <w:szCs w:val="20"/>
              </w:rPr>
            </w:pPr>
            <w:r w:rsidRPr="00AE4D59">
              <w:rPr>
                <w:sz w:val="20"/>
                <w:szCs w:val="20"/>
              </w:rPr>
              <w:t xml:space="preserve">4. </w:t>
            </w:r>
            <w:r w:rsidR="003869B5" w:rsidRPr="00AE4D59">
              <w:rPr>
                <w:sz w:val="20"/>
                <w:szCs w:val="20"/>
              </w:rPr>
              <w:t>Reconstruction et intervention d</w:t>
            </w:r>
            <w:r w:rsidR="000A7636" w:rsidRPr="00AE4D59">
              <w:rPr>
                <w:sz w:val="20"/>
                <w:szCs w:val="20"/>
              </w:rPr>
              <w:t>’</w:t>
            </w:r>
            <w:r w:rsidR="003869B5" w:rsidRPr="00AE4D59">
              <w:rPr>
                <w:sz w:val="20"/>
                <w:szCs w:val="20"/>
              </w:rPr>
              <w:t>urgence</w:t>
            </w:r>
          </w:p>
        </w:tc>
        <w:tc>
          <w:tcPr>
            <w:tcW w:w="1174"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w:t>
            </w:r>
          </w:p>
        </w:tc>
        <w:tc>
          <w:tcPr>
            <w:tcW w:w="132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w:t>
            </w:r>
          </w:p>
        </w:tc>
        <w:tc>
          <w:tcPr>
            <w:tcW w:w="124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100</w:t>
            </w:r>
          </w:p>
        </w:tc>
      </w:tr>
      <w:tr w:rsidR="003869B5" w:rsidRPr="00AE4D59" w:rsidTr="00B83724">
        <w:trPr>
          <w:trHeight w:val="234"/>
          <w:jc w:val="center"/>
        </w:trPr>
        <w:tc>
          <w:tcPr>
            <w:tcW w:w="6426" w:type="dxa"/>
            <w:tcBorders>
              <w:top w:val="nil"/>
              <w:left w:val="single" w:sz="8" w:space="0" w:color="000000"/>
              <w:bottom w:val="nil"/>
              <w:right w:val="single" w:sz="8" w:space="0" w:color="000000"/>
            </w:tcBorders>
            <w:shd w:val="clear" w:color="auto" w:fill="auto"/>
            <w:hideMark/>
          </w:tcPr>
          <w:p w:rsidR="001E028D" w:rsidRPr="00AE4D59" w:rsidRDefault="001E028D" w:rsidP="003869B5">
            <w:pPr>
              <w:rPr>
                <w:sz w:val="20"/>
                <w:szCs w:val="20"/>
              </w:rPr>
            </w:pPr>
            <w:r w:rsidRPr="00AE4D59">
              <w:rPr>
                <w:sz w:val="20"/>
                <w:szCs w:val="20"/>
              </w:rPr>
              <w:t xml:space="preserve">5. </w:t>
            </w:r>
            <w:r w:rsidR="003869B5" w:rsidRPr="00AE4D59">
              <w:rPr>
                <w:sz w:val="20"/>
                <w:szCs w:val="20"/>
              </w:rPr>
              <w:t>Gestion de projet</w:t>
            </w:r>
          </w:p>
        </w:tc>
        <w:tc>
          <w:tcPr>
            <w:tcW w:w="1174"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4</w:t>
            </w:r>
          </w:p>
        </w:tc>
        <w:tc>
          <w:tcPr>
            <w:tcW w:w="132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4</w:t>
            </w:r>
          </w:p>
        </w:tc>
        <w:tc>
          <w:tcPr>
            <w:tcW w:w="1240" w:type="dxa"/>
            <w:tcBorders>
              <w:top w:val="nil"/>
              <w:left w:val="nil"/>
              <w:bottom w:val="nil"/>
              <w:right w:val="single" w:sz="8" w:space="0" w:color="000000"/>
            </w:tcBorders>
            <w:shd w:val="clear" w:color="auto" w:fill="auto"/>
            <w:hideMark/>
          </w:tcPr>
          <w:p w:rsidR="001E028D" w:rsidRPr="00AE4D59" w:rsidRDefault="001E028D" w:rsidP="00B83724">
            <w:pPr>
              <w:jc w:val="center"/>
              <w:rPr>
                <w:sz w:val="20"/>
                <w:szCs w:val="20"/>
              </w:rPr>
            </w:pPr>
            <w:r w:rsidRPr="00AE4D59">
              <w:rPr>
                <w:sz w:val="20"/>
                <w:szCs w:val="20"/>
              </w:rPr>
              <w:t>100</w:t>
            </w:r>
          </w:p>
        </w:tc>
      </w:tr>
      <w:tr w:rsidR="003869B5" w:rsidRPr="00AE4D59" w:rsidTr="00B83724">
        <w:trPr>
          <w:trHeight w:val="330"/>
          <w:jc w:val="center"/>
        </w:trPr>
        <w:tc>
          <w:tcPr>
            <w:tcW w:w="6426" w:type="dxa"/>
            <w:tcBorders>
              <w:top w:val="nil"/>
              <w:left w:val="single" w:sz="8" w:space="0" w:color="000000"/>
              <w:bottom w:val="single" w:sz="8" w:space="0" w:color="000000"/>
              <w:right w:val="single" w:sz="8" w:space="0" w:color="000000"/>
            </w:tcBorders>
            <w:shd w:val="clear" w:color="auto" w:fill="auto"/>
            <w:hideMark/>
          </w:tcPr>
          <w:p w:rsidR="001E028D" w:rsidRPr="00AE4D59" w:rsidRDefault="003869B5" w:rsidP="003869B5">
            <w:pPr>
              <w:jc w:val="right"/>
              <w:rPr>
                <w:b/>
                <w:bCs/>
                <w:sz w:val="20"/>
                <w:szCs w:val="20"/>
              </w:rPr>
            </w:pPr>
            <w:r w:rsidRPr="00AE4D59">
              <w:rPr>
                <w:b/>
                <w:bCs/>
                <w:sz w:val="20"/>
                <w:szCs w:val="20"/>
              </w:rPr>
              <w:t>Total, coûts du projet</w:t>
            </w:r>
          </w:p>
        </w:tc>
        <w:tc>
          <w:tcPr>
            <w:tcW w:w="1174" w:type="dxa"/>
            <w:tcBorders>
              <w:top w:val="nil"/>
              <w:left w:val="nil"/>
              <w:bottom w:val="single" w:sz="8" w:space="0" w:color="000000"/>
              <w:right w:val="single" w:sz="8" w:space="0" w:color="000000"/>
            </w:tcBorders>
            <w:shd w:val="clear" w:color="auto" w:fill="auto"/>
            <w:hideMark/>
          </w:tcPr>
          <w:p w:rsidR="001E028D" w:rsidRPr="00AE4D59" w:rsidRDefault="001E028D" w:rsidP="00B83724">
            <w:pPr>
              <w:jc w:val="center"/>
              <w:rPr>
                <w:b/>
                <w:bCs/>
                <w:sz w:val="20"/>
                <w:szCs w:val="20"/>
              </w:rPr>
            </w:pPr>
            <w:r w:rsidRPr="00AE4D59">
              <w:rPr>
                <w:b/>
                <w:bCs/>
                <w:sz w:val="20"/>
                <w:szCs w:val="20"/>
              </w:rPr>
              <w:t>60</w:t>
            </w:r>
          </w:p>
        </w:tc>
        <w:tc>
          <w:tcPr>
            <w:tcW w:w="1320" w:type="dxa"/>
            <w:tcBorders>
              <w:top w:val="nil"/>
              <w:left w:val="nil"/>
              <w:bottom w:val="single" w:sz="8" w:space="0" w:color="000000"/>
              <w:right w:val="single" w:sz="8" w:space="0" w:color="000000"/>
            </w:tcBorders>
            <w:shd w:val="clear" w:color="auto" w:fill="auto"/>
            <w:hideMark/>
          </w:tcPr>
          <w:p w:rsidR="001E028D" w:rsidRPr="00AE4D59" w:rsidRDefault="001E028D" w:rsidP="00B83724">
            <w:pPr>
              <w:jc w:val="center"/>
              <w:rPr>
                <w:b/>
                <w:bCs/>
                <w:sz w:val="20"/>
                <w:szCs w:val="20"/>
              </w:rPr>
            </w:pPr>
            <w:r w:rsidRPr="00AE4D59">
              <w:rPr>
                <w:b/>
                <w:bCs/>
                <w:sz w:val="20"/>
                <w:szCs w:val="20"/>
              </w:rPr>
              <w:t>60</w:t>
            </w:r>
          </w:p>
        </w:tc>
        <w:tc>
          <w:tcPr>
            <w:tcW w:w="1240" w:type="dxa"/>
            <w:tcBorders>
              <w:top w:val="nil"/>
              <w:left w:val="nil"/>
              <w:bottom w:val="single" w:sz="8" w:space="0" w:color="000000"/>
              <w:right w:val="single" w:sz="8" w:space="0" w:color="000000"/>
            </w:tcBorders>
            <w:shd w:val="clear" w:color="auto" w:fill="auto"/>
            <w:hideMark/>
          </w:tcPr>
          <w:p w:rsidR="001E028D" w:rsidRPr="00AE4D59" w:rsidRDefault="001E028D" w:rsidP="00B83724">
            <w:pPr>
              <w:jc w:val="center"/>
              <w:rPr>
                <w:b/>
                <w:sz w:val="20"/>
                <w:szCs w:val="20"/>
              </w:rPr>
            </w:pPr>
            <w:r w:rsidRPr="00AE4D59">
              <w:rPr>
                <w:b/>
                <w:sz w:val="20"/>
                <w:szCs w:val="20"/>
              </w:rPr>
              <w:t>100</w:t>
            </w:r>
          </w:p>
        </w:tc>
      </w:tr>
    </w:tbl>
    <w:p w:rsidR="00A50999" w:rsidRPr="00AE4D59" w:rsidRDefault="001E028D">
      <w:r w:rsidRPr="00AE4D59">
        <w:rPr>
          <w:sz w:val="20"/>
          <w:szCs w:val="20"/>
        </w:rPr>
        <w:t xml:space="preserve">* </w:t>
      </w:r>
      <w:r w:rsidR="003869B5" w:rsidRPr="00AE4D59">
        <w:rPr>
          <w:sz w:val="20"/>
          <w:szCs w:val="20"/>
        </w:rPr>
        <w:t>Tous les coûts apparaissant ci-dessus comprennent les provisions pour aléas techniques et financiers</w:t>
      </w:r>
      <w:r w:rsidRPr="00AE4D59">
        <w:rPr>
          <w:sz w:val="20"/>
          <w:szCs w:val="20"/>
        </w:rPr>
        <w:t xml:space="preserve"> </w:t>
      </w:r>
      <w:bookmarkStart w:id="16" w:name="_Toc258929679"/>
      <w:bookmarkStart w:id="17" w:name="_Toc258929680"/>
    </w:p>
    <w:p w:rsidR="00404547" w:rsidRPr="00AE4D59" w:rsidRDefault="00404547">
      <w:pPr>
        <w:rPr>
          <w:b/>
          <w:bCs/>
        </w:rPr>
      </w:pPr>
    </w:p>
    <w:p w:rsidR="00425356" w:rsidRPr="00AE4D59" w:rsidRDefault="003869B5" w:rsidP="001E028D">
      <w:pPr>
        <w:pStyle w:val="Heading3"/>
        <w:keepLines w:val="0"/>
        <w:spacing w:before="0" w:after="0"/>
        <w:rPr>
          <w:rFonts w:cs="Times New Roman"/>
          <w:szCs w:val="24"/>
        </w:rPr>
      </w:pPr>
      <w:r w:rsidRPr="00AE4D59">
        <w:rPr>
          <w:rFonts w:cs="Times New Roman"/>
          <w:szCs w:val="24"/>
        </w:rPr>
        <w:t>Gestion financière et décaissement</w:t>
      </w:r>
    </w:p>
    <w:p w:rsidR="00B87435" w:rsidRPr="00AE4D59" w:rsidRDefault="00B87435" w:rsidP="00B87435"/>
    <w:p w:rsidR="00B87435" w:rsidRPr="00AE4D59" w:rsidRDefault="00DA55D6" w:rsidP="00221CE2">
      <w:pPr>
        <w:pStyle w:val="ListParagraph"/>
        <w:numPr>
          <w:ilvl w:val="0"/>
          <w:numId w:val="18"/>
        </w:numPr>
        <w:jc w:val="both"/>
      </w:pPr>
      <w:r w:rsidRPr="00AE4D59">
        <w:t>L</w:t>
      </w:r>
      <w:r w:rsidR="000A7636" w:rsidRPr="00AE4D59">
        <w:t>’</w:t>
      </w:r>
      <w:r w:rsidRPr="00AE4D59">
        <w:t>UCP de la DPC</w:t>
      </w:r>
      <w:r w:rsidR="000067DB" w:rsidRPr="00AE4D59">
        <w:t xml:space="preserve"> </w:t>
      </w:r>
      <w:r w:rsidR="003869B5" w:rsidRPr="00AE4D59">
        <w:t>et</w:t>
      </w:r>
      <w:r w:rsidR="000067DB" w:rsidRPr="00AE4D59">
        <w:t xml:space="preserve"> </w:t>
      </w:r>
      <w:r w:rsidR="00C9423E" w:rsidRPr="00AE4D59">
        <w:t>l</w:t>
      </w:r>
      <w:r w:rsidR="000A7636" w:rsidRPr="00AE4D59">
        <w:t>’</w:t>
      </w:r>
      <w:r w:rsidR="00C9423E" w:rsidRPr="00AE4D59">
        <w:t>UCE du MTPTC</w:t>
      </w:r>
      <w:r w:rsidR="003869B5" w:rsidRPr="00AE4D59">
        <w:t xml:space="preserve"> seraient responsables de la gestion financière du projet</w:t>
      </w:r>
      <w:r w:rsidR="000067DB" w:rsidRPr="00AE4D59">
        <w:t xml:space="preserve">. </w:t>
      </w:r>
      <w:r w:rsidRPr="00AE4D59">
        <w:t>L</w:t>
      </w:r>
      <w:r w:rsidR="000A7636" w:rsidRPr="00AE4D59">
        <w:t>’</w:t>
      </w:r>
      <w:r w:rsidRPr="00AE4D59">
        <w:t>UCP de la DPC</w:t>
      </w:r>
      <w:r w:rsidR="000067DB" w:rsidRPr="00AE4D59">
        <w:t xml:space="preserve"> </w:t>
      </w:r>
      <w:r w:rsidR="003869B5" w:rsidRPr="00AE4D59">
        <w:t>se chargerait de la gestion financière des composantes</w:t>
      </w:r>
      <w:r w:rsidR="000067DB" w:rsidRPr="00AE4D59">
        <w:t xml:space="preserve"> 1, 2, </w:t>
      </w:r>
      <w:r w:rsidR="003869B5" w:rsidRPr="00AE4D59">
        <w:t>et</w:t>
      </w:r>
      <w:r w:rsidR="000067DB" w:rsidRPr="00AE4D59">
        <w:t xml:space="preserve"> 5.1.</w:t>
      </w:r>
      <w:r w:rsidR="00FF2FE9" w:rsidRPr="00AE4D59">
        <w:t xml:space="preserve"> </w:t>
      </w:r>
      <w:r w:rsidR="003869B5" w:rsidRPr="00AE4D59">
        <w:t>La gestion financière des composantes</w:t>
      </w:r>
      <w:r w:rsidR="000067DB" w:rsidRPr="00AE4D59">
        <w:t xml:space="preserve"> 3, 4 </w:t>
      </w:r>
      <w:r w:rsidR="003869B5" w:rsidRPr="00AE4D59">
        <w:t>et</w:t>
      </w:r>
      <w:r w:rsidR="000067DB" w:rsidRPr="00AE4D59">
        <w:t xml:space="preserve"> 5.2 </w:t>
      </w:r>
      <w:r w:rsidR="003869B5" w:rsidRPr="00AE4D59">
        <w:t>incomberait à</w:t>
      </w:r>
      <w:r w:rsidR="000067DB" w:rsidRPr="00AE4D59">
        <w:t xml:space="preserve"> </w:t>
      </w:r>
      <w:r w:rsidR="00C9423E" w:rsidRPr="00AE4D59">
        <w:t>l</w:t>
      </w:r>
      <w:r w:rsidR="000A7636" w:rsidRPr="00AE4D59">
        <w:t>’</w:t>
      </w:r>
      <w:r w:rsidR="00C9423E" w:rsidRPr="00AE4D59">
        <w:t>UCE du MTPTC</w:t>
      </w:r>
      <w:r w:rsidR="000067DB" w:rsidRPr="00AE4D59">
        <w:t>.</w:t>
      </w:r>
      <w:r w:rsidR="00FF2FE9" w:rsidRPr="00AE4D59">
        <w:t xml:space="preserve"> </w:t>
      </w:r>
      <w:r w:rsidR="003869B5" w:rsidRPr="00AE4D59">
        <w:t>La situation financière globale du</w:t>
      </w:r>
      <w:r w:rsidR="00836510" w:rsidRPr="00AE4D59">
        <w:t xml:space="preserve"> projet proposé</w:t>
      </w:r>
      <w:r w:rsidR="000067DB" w:rsidRPr="00AE4D59">
        <w:t xml:space="preserve"> </w:t>
      </w:r>
      <w:r w:rsidR="003869B5" w:rsidRPr="00AE4D59">
        <w:t xml:space="preserve">serait consolidée par </w:t>
      </w:r>
      <w:r w:rsidR="00C9423E" w:rsidRPr="00AE4D59">
        <w:t>l</w:t>
      </w:r>
      <w:r w:rsidR="000A7636" w:rsidRPr="00AE4D59">
        <w:t>’</w:t>
      </w:r>
      <w:r w:rsidR="00C9423E" w:rsidRPr="00AE4D59">
        <w:t>U</w:t>
      </w:r>
      <w:r w:rsidRPr="00AE4D59">
        <w:t>CP de la DPC</w:t>
      </w:r>
      <w:r w:rsidR="003869B5" w:rsidRPr="00AE4D59">
        <w:t>, suivant des procédures</w:t>
      </w:r>
      <w:r w:rsidR="000067DB" w:rsidRPr="00AE4D59">
        <w:t xml:space="preserve"> </w:t>
      </w:r>
      <w:r w:rsidR="00451307" w:rsidRPr="00AE4D59">
        <w:t xml:space="preserve">qui </w:t>
      </w:r>
      <w:r w:rsidR="00B30F91" w:rsidRPr="00AE4D59">
        <w:t>figureraient</w:t>
      </w:r>
      <w:r w:rsidR="00451307" w:rsidRPr="00AE4D59">
        <w:t xml:space="preserve"> dans le Manuel des opé</w:t>
      </w:r>
      <w:r w:rsidR="000067DB" w:rsidRPr="00AE4D59">
        <w:t>rations.</w:t>
      </w:r>
      <w:r w:rsidR="00AE18C5" w:rsidRPr="00AE4D59">
        <w:t xml:space="preserve"> </w:t>
      </w:r>
    </w:p>
    <w:p w:rsidR="00B87435" w:rsidRPr="00AE4D59" w:rsidRDefault="00B87435" w:rsidP="00B87435">
      <w:pPr>
        <w:pStyle w:val="ListParagraph"/>
        <w:ind w:left="360"/>
      </w:pPr>
    </w:p>
    <w:p w:rsidR="00B87435" w:rsidRPr="00AE4D59" w:rsidRDefault="00451307" w:rsidP="00221CE2">
      <w:pPr>
        <w:pStyle w:val="ListParagraph"/>
        <w:numPr>
          <w:ilvl w:val="0"/>
          <w:numId w:val="18"/>
        </w:numPr>
        <w:jc w:val="both"/>
      </w:pPr>
      <w:r w:rsidRPr="00AE4D59">
        <w:t>Les constatations de l</w:t>
      </w:r>
      <w:r w:rsidR="000A7636" w:rsidRPr="00AE4D59">
        <w:t>’</w:t>
      </w:r>
      <w:r w:rsidRPr="00AE4D59">
        <w:t>évaluation de la capacité de gestion financière effectuée</w:t>
      </w:r>
      <w:r w:rsidR="0023735A" w:rsidRPr="00AE4D59">
        <w:t xml:space="preserve"> par la Banque</w:t>
      </w:r>
      <w:r w:rsidR="00054B6B" w:rsidRPr="00AE4D59">
        <w:t xml:space="preserve"> </w:t>
      </w:r>
      <w:r w:rsidR="0023735A" w:rsidRPr="00AE4D59">
        <w:t>lors de</w:t>
      </w:r>
      <w:r w:rsidRPr="00AE4D59">
        <w:t xml:space="preserve"> la préparation du projet</w:t>
      </w:r>
      <w:r w:rsidR="000067DB" w:rsidRPr="00AE4D59">
        <w:t xml:space="preserve"> </w:t>
      </w:r>
      <w:r w:rsidRPr="00AE4D59">
        <w:t>sont prises en compte dans la gestion financière et les modalités de décaissement décrites à l</w:t>
      </w:r>
      <w:r w:rsidR="000A7636" w:rsidRPr="00AE4D59">
        <w:t>’</w:t>
      </w:r>
      <w:r w:rsidRPr="00AE4D59">
        <w:t>annexe</w:t>
      </w:r>
      <w:r w:rsidR="000067DB" w:rsidRPr="00AE4D59">
        <w:t xml:space="preserve"> 5</w:t>
      </w:r>
      <w:r w:rsidR="00BE157E" w:rsidRPr="00AE4D59">
        <w:t>.</w:t>
      </w:r>
      <w:r w:rsidR="00FF2FE9" w:rsidRPr="00AE4D59">
        <w:t xml:space="preserve"> </w:t>
      </w:r>
    </w:p>
    <w:p w:rsidR="00C751E1" w:rsidRPr="00AE4D59" w:rsidRDefault="00C751E1" w:rsidP="00C751E1">
      <w:pPr>
        <w:jc w:val="both"/>
      </w:pPr>
    </w:p>
    <w:p w:rsidR="00B87435" w:rsidRPr="00AE4D59" w:rsidRDefault="004E27F3" w:rsidP="00B87435">
      <w:pPr>
        <w:jc w:val="center"/>
        <w:rPr>
          <w:sz w:val="22"/>
          <w:szCs w:val="22"/>
        </w:rPr>
      </w:pPr>
      <w:r w:rsidRPr="00AE4D59">
        <w:rPr>
          <w:b/>
          <w:sz w:val="22"/>
          <w:szCs w:val="22"/>
        </w:rPr>
        <w:t>Tableau</w:t>
      </w:r>
      <w:r w:rsidR="00425356" w:rsidRPr="00AE4D59">
        <w:rPr>
          <w:b/>
          <w:sz w:val="22"/>
          <w:szCs w:val="22"/>
        </w:rPr>
        <w:t xml:space="preserve"> 2</w:t>
      </w:r>
      <w:r w:rsidR="00451307" w:rsidRPr="00AE4D59">
        <w:rPr>
          <w:b/>
          <w:sz w:val="22"/>
          <w:szCs w:val="22"/>
        </w:rPr>
        <w:t>.</w:t>
      </w:r>
      <w:r w:rsidR="00425356" w:rsidRPr="00AE4D59">
        <w:rPr>
          <w:b/>
          <w:sz w:val="22"/>
          <w:szCs w:val="22"/>
        </w:rPr>
        <w:t xml:space="preserve"> </w:t>
      </w:r>
      <w:r w:rsidR="0023735A" w:rsidRPr="00AE4D59">
        <w:rPr>
          <w:b/>
          <w:sz w:val="22"/>
          <w:szCs w:val="22"/>
        </w:rPr>
        <w:t>F</w:t>
      </w:r>
      <w:r w:rsidR="00451307" w:rsidRPr="00AE4D59">
        <w:rPr>
          <w:b/>
          <w:sz w:val="22"/>
          <w:szCs w:val="22"/>
        </w:rPr>
        <w:t>inancement du projet par composante et année d</w:t>
      </w:r>
      <w:r w:rsidR="000A7636" w:rsidRPr="00AE4D59">
        <w:rPr>
          <w:b/>
          <w:sz w:val="22"/>
          <w:szCs w:val="22"/>
        </w:rPr>
        <w:t>’</w:t>
      </w:r>
      <w:r w:rsidR="00451307" w:rsidRPr="00AE4D59">
        <w:rPr>
          <w:b/>
          <w:sz w:val="22"/>
          <w:szCs w:val="22"/>
        </w:rPr>
        <w:t>exécution</w:t>
      </w:r>
    </w:p>
    <w:p w:rsidR="00B87435" w:rsidRPr="00AE4D59" w:rsidRDefault="00B87435" w:rsidP="00B87435">
      <w:pPr>
        <w:jc w:val="center"/>
        <w:rPr>
          <w:sz w:val="22"/>
          <w:szCs w:val="22"/>
        </w:rPr>
      </w:pPr>
    </w:p>
    <w:tbl>
      <w:tblPr>
        <w:tblW w:w="8060" w:type="dxa"/>
        <w:jc w:val="center"/>
        <w:tblInd w:w="91" w:type="dxa"/>
        <w:tblLook w:val="04A0"/>
      </w:tblPr>
      <w:tblGrid>
        <w:gridCol w:w="1637"/>
        <w:gridCol w:w="663"/>
        <w:gridCol w:w="960"/>
        <w:gridCol w:w="960"/>
        <w:gridCol w:w="960"/>
        <w:gridCol w:w="960"/>
        <w:gridCol w:w="960"/>
        <w:gridCol w:w="960"/>
      </w:tblGrid>
      <w:tr w:rsidR="008102C0" w:rsidRPr="00AE4D59" w:rsidTr="000A7A6E">
        <w:trPr>
          <w:trHeight w:val="315"/>
          <w:jc w:val="center"/>
        </w:trPr>
        <w:tc>
          <w:tcPr>
            <w:tcW w:w="8060" w:type="dxa"/>
            <w:gridSpan w:val="8"/>
            <w:tcBorders>
              <w:top w:val="single" w:sz="8" w:space="0" w:color="auto"/>
              <w:left w:val="single" w:sz="8" w:space="0" w:color="auto"/>
              <w:bottom w:val="single" w:sz="8" w:space="0" w:color="auto"/>
              <w:right w:val="single" w:sz="8" w:space="0" w:color="000000"/>
            </w:tcBorders>
            <w:shd w:val="clear" w:color="000000" w:fill="D9D9D9"/>
            <w:hideMark/>
          </w:tcPr>
          <w:p w:rsidR="008102C0" w:rsidRPr="00AE4D59" w:rsidRDefault="00451307" w:rsidP="00451307">
            <w:pPr>
              <w:jc w:val="center"/>
              <w:rPr>
                <w:b/>
                <w:bCs/>
                <w:sz w:val="22"/>
                <w:szCs w:val="22"/>
              </w:rPr>
            </w:pPr>
            <w:r w:rsidRPr="00AE4D59">
              <w:rPr>
                <w:b/>
                <w:bCs/>
                <w:sz w:val="22"/>
                <w:szCs w:val="22"/>
              </w:rPr>
              <w:t>Décaissements estimatif</w:t>
            </w:r>
            <w:r w:rsidR="008102C0" w:rsidRPr="00AE4D59">
              <w:rPr>
                <w:b/>
                <w:bCs/>
                <w:sz w:val="22"/>
                <w:szCs w:val="22"/>
              </w:rPr>
              <w:t>s (</w:t>
            </w:r>
            <w:r w:rsidRPr="00AE4D59">
              <w:rPr>
                <w:b/>
                <w:bCs/>
                <w:sz w:val="22"/>
                <w:szCs w:val="22"/>
              </w:rPr>
              <w:t>exercice de la</w:t>
            </w:r>
            <w:r w:rsidR="00836510" w:rsidRPr="00AE4D59">
              <w:rPr>
                <w:b/>
                <w:bCs/>
                <w:sz w:val="22"/>
                <w:szCs w:val="22"/>
              </w:rPr>
              <w:t xml:space="preserve"> Banque</w:t>
            </w:r>
            <w:r w:rsidR="008102C0" w:rsidRPr="00AE4D59">
              <w:rPr>
                <w:b/>
                <w:bCs/>
                <w:sz w:val="22"/>
                <w:szCs w:val="22"/>
              </w:rPr>
              <w:t>/</w:t>
            </w:r>
            <w:r w:rsidR="003869B5" w:rsidRPr="00AE4D59">
              <w:rPr>
                <w:b/>
                <w:bCs/>
                <w:sz w:val="22"/>
                <w:szCs w:val="22"/>
              </w:rPr>
              <w:t>USD millions</w:t>
            </w:r>
            <w:r w:rsidR="008102C0" w:rsidRPr="00AE4D59">
              <w:rPr>
                <w:b/>
                <w:bCs/>
                <w:sz w:val="22"/>
                <w:szCs w:val="22"/>
              </w:rPr>
              <w:t>)*</w:t>
            </w:r>
            <w:r w:rsidR="008102C0" w:rsidRPr="00AE4D59">
              <w:rPr>
                <w:sz w:val="16"/>
                <w:szCs w:val="16"/>
              </w:rPr>
              <w:t> </w:t>
            </w:r>
          </w:p>
        </w:tc>
      </w:tr>
      <w:tr w:rsidR="008102C0" w:rsidRPr="00AE4D59" w:rsidTr="000A7A6E">
        <w:trPr>
          <w:trHeight w:val="315"/>
          <w:jc w:val="center"/>
        </w:trPr>
        <w:tc>
          <w:tcPr>
            <w:tcW w:w="1637" w:type="dxa"/>
            <w:tcBorders>
              <w:top w:val="nil"/>
              <w:left w:val="single" w:sz="8" w:space="0" w:color="auto"/>
              <w:bottom w:val="nil"/>
              <w:right w:val="single" w:sz="8" w:space="0" w:color="auto"/>
            </w:tcBorders>
            <w:shd w:val="clear" w:color="auto" w:fill="auto"/>
            <w:hideMark/>
          </w:tcPr>
          <w:p w:rsidR="008102C0" w:rsidRPr="00AE4D59" w:rsidRDefault="00451307" w:rsidP="00451307">
            <w:pPr>
              <w:jc w:val="center"/>
              <w:rPr>
                <w:sz w:val="22"/>
                <w:szCs w:val="22"/>
              </w:rPr>
            </w:pPr>
            <w:r w:rsidRPr="00AE4D59">
              <w:rPr>
                <w:sz w:val="22"/>
                <w:szCs w:val="22"/>
              </w:rPr>
              <w:t>Exercice</w:t>
            </w:r>
          </w:p>
        </w:tc>
        <w:tc>
          <w:tcPr>
            <w:tcW w:w="663"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12</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13</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14</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15</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16</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17</w:t>
            </w:r>
          </w:p>
        </w:tc>
        <w:tc>
          <w:tcPr>
            <w:tcW w:w="960" w:type="dxa"/>
            <w:tcBorders>
              <w:top w:val="nil"/>
              <w:left w:val="nil"/>
              <w:bottom w:val="nil"/>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Total</w:t>
            </w:r>
          </w:p>
        </w:tc>
      </w:tr>
      <w:tr w:rsidR="008102C0" w:rsidRPr="00AE4D59" w:rsidTr="000A7A6E">
        <w:trPr>
          <w:trHeight w:val="315"/>
          <w:jc w:val="center"/>
        </w:trPr>
        <w:tc>
          <w:tcPr>
            <w:tcW w:w="1637" w:type="dxa"/>
            <w:tcBorders>
              <w:top w:val="single" w:sz="8" w:space="0" w:color="auto"/>
              <w:left w:val="single" w:sz="8" w:space="0" w:color="auto"/>
              <w:bottom w:val="nil"/>
              <w:right w:val="single" w:sz="8" w:space="0" w:color="auto"/>
            </w:tcBorders>
            <w:shd w:val="clear" w:color="auto" w:fill="auto"/>
            <w:hideMark/>
          </w:tcPr>
          <w:p w:rsidR="008102C0" w:rsidRPr="00AE4D59" w:rsidRDefault="00D5375B" w:rsidP="008102C0">
            <w:pPr>
              <w:rPr>
                <w:sz w:val="22"/>
                <w:szCs w:val="22"/>
              </w:rPr>
            </w:pPr>
            <w:r w:rsidRPr="00AE4D59">
              <w:rPr>
                <w:sz w:val="22"/>
                <w:szCs w:val="22"/>
              </w:rPr>
              <w:t>Composante</w:t>
            </w:r>
            <w:r w:rsidR="008102C0" w:rsidRPr="00AE4D59">
              <w:rPr>
                <w:sz w:val="22"/>
                <w:szCs w:val="22"/>
              </w:rPr>
              <w:t xml:space="preserve"> 1</w:t>
            </w:r>
          </w:p>
        </w:tc>
        <w:tc>
          <w:tcPr>
            <w:tcW w:w="663"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2</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9</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7</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1</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3</w:t>
            </w:r>
            <w:r w:rsidR="00451307" w:rsidRPr="00AE4D59">
              <w:rPr>
                <w:b/>
                <w:bCs/>
                <w:sz w:val="22"/>
                <w:szCs w:val="22"/>
              </w:rPr>
              <w:t>,</w:t>
            </w:r>
            <w:r w:rsidRPr="00AE4D59">
              <w:rPr>
                <w:b/>
                <w:bCs/>
                <w:sz w:val="22"/>
                <w:szCs w:val="22"/>
              </w:rPr>
              <w:t>5</w:t>
            </w:r>
          </w:p>
        </w:tc>
      </w:tr>
      <w:tr w:rsidR="008102C0" w:rsidRPr="00AE4D59" w:rsidTr="000A7A6E">
        <w:trPr>
          <w:trHeight w:val="315"/>
          <w:jc w:val="center"/>
        </w:trPr>
        <w:tc>
          <w:tcPr>
            <w:tcW w:w="1637" w:type="dxa"/>
            <w:tcBorders>
              <w:top w:val="single" w:sz="8" w:space="0" w:color="auto"/>
              <w:left w:val="single" w:sz="8" w:space="0" w:color="auto"/>
              <w:bottom w:val="single" w:sz="8" w:space="0" w:color="auto"/>
              <w:right w:val="single" w:sz="8" w:space="0" w:color="auto"/>
            </w:tcBorders>
            <w:shd w:val="clear" w:color="auto" w:fill="auto"/>
            <w:hideMark/>
          </w:tcPr>
          <w:p w:rsidR="008102C0" w:rsidRPr="00AE4D59" w:rsidRDefault="00D5375B" w:rsidP="008102C0">
            <w:pPr>
              <w:rPr>
                <w:sz w:val="22"/>
                <w:szCs w:val="22"/>
              </w:rPr>
            </w:pPr>
            <w:r w:rsidRPr="00AE4D59">
              <w:rPr>
                <w:sz w:val="22"/>
                <w:szCs w:val="22"/>
              </w:rPr>
              <w:t>Composante</w:t>
            </w:r>
            <w:r w:rsidR="008102C0" w:rsidRPr="00AE4D59">
              <w:rPr>
                <w:sz w:val="22"/>
                <w:szCs w:val="22"/>
              </w:rPr>
              <w:t xml:space="preserve"> 2</w:t>
            </w:r>
          </w:p>
        </w:tc>
        <w:tc>
          <w:tcPr>
            <w:tcW w:w="663"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4</w:t>
            </w:r>
          </w:p>
        </w:tc>
        <w:tc>
          <w:tcPr>
            <w:tcW w:w="960"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4</w:t>
            </w:r>
          </w:p>
        </w:tc>
        <w:tc>
          <w:tcPr>
            <w:tcW w:w="960"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4</w:t>
            </w:r>
            <w:r w:rsidR="00451307" w:rsidRPr="00AE4D59">
              <w:rPr>
                <w:sz w:val="22"/>
                <w:szCs w:val="22"/>
              </w:rPr>
              <w:t>,</w:t>
            </w:r>
            <w:r w:rsidRPr="00AE4D59">
              <w:rPr>
                <w:sz w:val="22"/>
                <w:szCs w:val="22"/>
              </w:rPr>
              <w:t>5</w:t>
            </w:r>
          </w:p>
        </w:tc>
        <w:tc>
          <w:tcPr>
            <w:tcW w:w="960"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4</w:t>
            </w:r>
          </w:p>
        </w:tc>
        <w:tc>
          <w:tcPr>
            <w:tcW w:w="960"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w:t>
            </w:r>
            <w:r w:rsidR="00451307" w:rsidRPr="00AE4D59">
              <w:rPr>
                <w:sz w:val="22"/>
                <w:szCs w:val="22"/>
              </w:rPr>
              <w:t>,</w:t>
            </w:r>
            <w:r w:rsidRPr="00AE4D59">
              <w:rPr>
                <w:sz w:val="22"/>
                <w:szCs w:val="22"/>
              </w:rPr>
              <w:t>3</w:t>
            </w:r>
          </w:p>
        </w:tc>
        <w:tc>
          <w:tcPr>
            <w:tcW w:w="960" w:type="dxa"/>
            <w:tcBorders>
              <w:top w:val="single" w:sz="8" w:space="0" w:color="auto"/>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3</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14</w:t>
            </w:r>
            <w:r w:rsidR="00451307" w:rsidRPr="00AE4D59">
              <w:rPr>
                <w:b/>
                <w:bCs/>
                <w:sz w:val="22"/>
                <w:szCs w:val="22"/>
              </w:rPr>
              <w:t>,</w:t>
            </w:r>
            <w:r w:rsidRPr="00AE4D59">
              <w:rPr>
                <w:b/>
                <w:bCs/>
                <w:sz w:val="22"/>
                <w:szCs w:val="22"/>
              </w:rPr>
              <w:t>5</w:t>
            </w:r>
          </w:p>
        </w:tc>
      </w:tr>
      <w:tr w:rsidR="008102C0" w:rsidRPr="00AE4D59" w:rsidTr="000A7A6E">
        <w:trPr>
          <w:trHeight w:val="315"/>
          <w:jc w:val="center"/>
        </w:trPr>
        <w:tc>
          <w:tcPr>
            <w:tcW w:w="1637" w:type="dxa"/>
            <w:tcBorders>
              <w:top w:val="nil"/>
              <w:left w:val="single" w:sz="8" w:space="0" w:color="auto"/>
              <w:bottom w:val="single" w:sz="8" w:space="0" w:color="auto"/>
              <w:right w:val="single" w:sz="8" w:space="0" w:color="auto"/>
            </w:tcBorders>
            <w:shd w:val="clear" w:color="auto" w:fill="auto"/>
            <w:hideMark/>
          </w:tcPr>
          <w:p w:rsidR="008102C0" w:rsidRPr="00AE4D59" w:rsidRDefault="00D5375B" w:rsidP="008102C0">
            <w:pPr>
              <w:rPr>
                <w:sz w:val="22"/>
                <w:szCs w:val="22"/>
              </w:rPr>
            </w:pPr>
            <w:r w:rsidRPr="00AE4D59">
              <w:rPr>
                <w:sz w:val="22"/>
                <w:szCs w:val="22"/>
              </w:rPr>
              <w:t>Composante</w:t>
            </w:r>
            <w:r w:rsidR="008102C0" w:rsidRPr="00AE4D59">
              <w:rPr>
                <w:sz w:val="22"/>
                <w:szCs w:val="22"/>
              </w:rPr>
              <w:t xml:space="preserve"> 3</w:t>
            </w:r>
          </w:p>
        </w:tc>
        <w:tc>
          <w:tcPr>
            <w:tcW w:w="663"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2</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4</w:t>
            </w:r>
            <w:r w:rsidR="00451307" w:rsidRPr="00AE4D59">
              <w:rPr>
                <w:sz w:val="22"/>
                <w:szCs w:val="22"/>
              </w:rPr>
              <w:t>,</w:t>
            </w:r>
            <w:r w:rsidRPr="00AE4D59">
              <w:rPr>
                <w:sz w:val="22"/>
                <w:szCs w:val="22"/>
              </w:rPr>
              <w:t>6</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4</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37</w:t>
            </w:r>
          </w:p>
        </w:tc>
      </w:tr>
      <w:tr w:rsidR="008102C0" w:rsidRPr="00AE4D59" w:rsidTr="000A7A6E">
        <w:trPr>
          <w:trHeight w:val="315"/>
          <w:jc w:val="center"/>
        </w:trPr>
        <w:tc>
          <w:tcPr>
            <w:tcW w:w="1637" w:type="dxa"/>
            <w:tcBorders>
              <w:top w:val="nil"/>
              <w:left w:val="single" w:sz="8" w:space="0" w:color="auto"/>
              <w:bottom w:val="single" w:sz="8" w:space="0" w:color="auto"/>
              <w:right w:val="single" w:sz="8" w:space="0" w:color="auto"/>
            </w:tcBorders>
            <w:shd w:val="clear" w:color="auto" w:fill="auto"/>
            <w:hideMark/>
          </w:tcPr>
          <w:p w:rsidR="008102C0" w:rsidRPr="00AE4D59" w:rsidRDefault="00D5375B" w:rsidP="008102C0">
            <w:pPr>
              <w:rPr>
                <w:sz w:val="22"/>
                <w:szCs w:val="22"/>
              </w:rPr>
            </w:pPr>
            <w:r w:rsidRPr="00AE4D59">
              <w:rPr>
                <w:sz w:val="22"/>
                <w:szCs w:val="22"/>
              </w:rPr>
              <w:t>Composante</w:t>
            </w:r>
            <w:r w:rsidR="008102C0" w:rsidRPr="00AE4D59">
              <w:rPr>
                <w:sz w:val="22"/>
                <w:szCs w:val="22"/>
              </w:rPr>
              <w:t xml:space="preserve"> 4</w:t>
            </w:r>
          </w:p>
        </w:tc>
        <w:tc>
          <w:tcPr>
            <w:tcW w:w="663"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1</w:t>
            </w:r>
          </w:p>
        </w:tc>
      </w:tr>
      <w:tr w:rsidR="008102C0" w:rsidRPr="00AE4D59" w:rsidTr="000A7A6E">
        <w:trPr>
          <w:trHeight w:val="315"/>
          <w:jc w:val="center"/>
        </w:trPr>
        <w:tc>
          <w:tcPr>
            <w:tcW w:w="1637" w:type="dxa"/>
            <w:tcBorders>
              <w:top w:val="nil"/>
              <w:left w:val="single" w:sz="8" w:space="0" w:color="auto"/>
              <w:bottom w:val="single" w:sz="8" w:space="0" w:color="auto"/>
              <w:right w:val="single" w:sz="8" w:space="0" w:color="auto"/>
            </w:tcBorders>
            <w:shd w:val="clear" w:color="auto" w:fill="auto"/>
            <w:hideMark/>
          </w:tcPr>
          <w:p w:rsidR="008102C0" w:rsidRPr="00AE4D59" w:rsidRDefault="00D5375B" w:rsidP="008102C0">
            <w:pPr>
              <w:rPr>
                <w:sz w:val="22"/>
                <w:szCs w:val="22"/>
              </w:rPr>
            </w:pPr>
            <w:r w:rsidRPr="00AE4D59">
              <w:rPr>
                <w:sz w:val="22"/>
                <w:szCs w:val="22"/>
              </w:rPr>
              <w:t>Composante</w:t>
            </w:r>
            <w:r w:rsidR="008102C0" w:rsidRPr="00AE4D59">
              <w:rPr>
                <w:sz w:val="22"/>
                <w:szCs w:val="22"/>
              </w:rPr>
              <w:t xml:space="preserve"> 5</w:t>
            </w:r>
          </w:p>
        </w:tc>
        <w:tc>
          <w:tcPr>
            <w:tcW w:w="663"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5</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8</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0</w:t>
            </w:r>
            <w:r w:rsidR="00451307" w:rsidRPr="00AE4D59">
              <w:rPr>
                <w:sz w:val="22"/>
                <w:szCs w:val="22"/>
              </w:rPr>
              <w:t>,</w:t>
            </w:r>
            <w:r w:rsidRPr="00AE4D59">
              <w:rPr>
                <w:sz w:val="22"/>
                <w:szCs w:val="22"/>
              </w:rPr>
              <w:t>3</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4</w:t>
            </w:r>
          </w:p>
        </w:tc>
      </w:tr>
      <w:tr w:rsidR="008102C0" w:rsidRPr="00AE4D59" w:rsidTr="000A7A6E">
        <w:trPr>
          <w:trHeight w:val="315"/>
          <w:jc w:val="center"/>
        </w:trPr>
        <w:tc>
          <w:tcPr>
            <w:tcW w:w="1637" w:type="dxa"/>
            <w:tcBorders>
              <w:top w:val="nil"/>
              <w:left w:val="single" w:sz="8" w:space="0" w:color="auto"/>
              <w:bottom w:val="single" w:sz="8" w:space="0" w:color="auto"/>
              <w:right w:val="single" w:sz="8" w:space="0" w:color="auto"/>
            </w:tcBorders>
            <w:shd w:val="clear" w:color="auto" w:fill="auto"/>
            <w:hideMark/>
          </w:tcPr>
          <w:p w:rsidR="008102C0" w:rsidRPr="00AE4D59" w:rsidRDefault="008102C0" w:rsidP="008102C0">
            <w:pPr>
              <w:rPr>
                <w:sz w:val="22"/>
                <w:szCs w:val="22"/>
              </w:rPr>
            </w:pPr>
            <w:r w:rsidRPr="00AE4D59">
              <w:rPr>
                <w:sz w:val="22"/>
                <w:szCs w:val="22"/>
              </w:rPr>
              <w:t>Total</w:t>
            </w:r>
          </w:p>
        </w:tc>
        <w:tc>
          <w:tcPr>
            <w:tcW w:w="663"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3</w:t>
            </w:r>
            <w:r w:rsidR="00451307" w:rsidRPr="00AE4D59">
              <w:rPr>
                <w:sz w:val="22"/>
                <w:szCs w:val="22"/>
              </w:rPr>
              <w:t>,</w:t>
            </w:r>
            <w:r w:rsidRPr="00AE4D59">
              <w:rPr>
                <w:sz w:val="22"/>
                <w:szCs w:val="22"/>
              </w:rPr>
              <w:t>1</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15</w:t>
            </w:r>
            <w:r w:rsidR="00451307" w:rsidRPr="00AE4D59">
              <w:rPr>
                <w:sz w:val="22"/>
                <w:szCs w:val="22"/>
              </w:rPr>
              <w:t>,</w:t>
            </w:r>
            <w:r w:rsidRPr="00AE4D59">
              <w:rPr>
                <w:sz w:val="22"/>
                <w:szCs w:val="22"/>
              </w:rPr>
              <w:t>6</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16</w:t>
            </w:r>
            <w:r w:rsidR="00451307" w:rsidRPr="00AE4D59">
              <w:rPr>
                <w:sz w:val="22"/>
                <w:szCs w:val="22"/>
              </w:rPr>
              <w:t>,</w:t>
            </w:r>
            <w:r w:rsidRPr="00AE4D59">
              <w:rPr>
                <w:sz w:val="22"/>
                <w:szCs w:val="22"/>
              </w:rPr>
              <w:t>1</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15</w:t>
            </w:r>
            <w:r w:rsidR="00451307" w:rsidRPr="00AE4D59">
              <w:rPr>
                <w:sz w:val="22"/>
                <w:szCs w:val="22"/>
              </w:rPr>
              <w:t>,</w:t>
            </w:r>
            <w:r w:rsidRPr="00AE4D59">
              <w:rPr>
                <w:sz w:val="22"/>
                <w:szCs w:val="22"/>
              </w:rPr>
              <w:t>7</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8</w:t>
            </w:r>
            <w:r w:rsidR="00451307" w:rsidRPr="00AE4D59">
              <w:rPr>
                <w:sz w:val="22"/>
                <w:szCs w:val="22"/>
              </w:rPr>
              <w:t>,</w:t>
            </w:r>
            <w:r w:rsidRPr="00AE4D59">
              <w:rPr>
                <w:sz w:val="22"/>
                <w:szCs w:val="22"/>
              </w:rPr>
              <w:t>4</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sz w:val="22"/>
                <w:szCs w:val="22"/>
              </w:rPr>
            </w:pPr>
            <w:r w:rsidRPr="00AE4D59">
              <w:rPr>
                <w:sz w:val="22"/>
                <w:szCs w:val="22"/>
              </w:rPr>
              <w:t>1</w:t>
            </w:r>
            <w:r w:rsidR="00451307" w:rsidRPr="00AE4D59">
              <w:rPr>
                <w:sz w:val="22"/>
                <w:szCs w:val="22"/>
              </w:rPr>
              <w:t>,</w:t>
            </w:r>
            <w:r w:rsidRPr="00AE4D59">
              <w:rPr>
                <w:sz w:val="22"/>
                <w:szCs w:val="22"/>
              </w:rPr>
              <w:t>1</w:t>
            </w:r>
          </w:p>
        </w:tc>
        <w:tc>
          <w:tcPr>
            <w:tcW w:w="960" w:type="dxa"/>
            <w:tcBorders>
              <w:top w:val="single" w:sz="8" w:space="0" w:color="auto"/>
              <w:left w:val="nil"/>
              <w:bottom w:val="nil"/>
              <w:right w:val="single" w:sz="8" w:space="0" w:color="auto"/>
            </w:tcBorders>
            <w:shd w:val="clear" w:color="auto" w:fill="auto"/>
            <w:hideMark/>
          </w:tcPr>
          <w:p w:rsidR="008102C0" w:rsidRPr="00AE4D59" w:rsidRDefault="008102C0" w:rsidP="008102C0">
            <w:pPr>
              <w:jc w:val="right"/>
              <w:rPr>
                <w:b/>
                <w:bCs/>
                <w:sz w:val="22"/>
                <w:szCs w:val="22"/>
              </w:rPr>
            </w:pPr>
            <w:r w:rsidRPr="00AE4D59">
              <w:rPr>
                <w:b/>
                <w:bCs/>
                <w:sz w:val="22"/>
                <w:szCs w:val="22"/>
              </w:rPr>
              <w:t>60</w:t>
            </w:r>
          </w:p>
        </w:tc>
      </w:tr>
      <w:tr w:rsidR="008102C0" w:rsidRPr="00AE4D59" w:rsidTr="000A7A6E">
        <w:trPr>
          <w:trHeight w:val="315"/>
          <w:jc w:val="center"/>
        </w:trPr>
        <w:tc>
          <w:tcPr>
            <w:tcW w:w="1637" w:type="dxa"/>
            <w:tcBorders>
              <w:top w:val="nil"/>
              <w:left w:val="single" w:sz="8" w:space="0" w:color="auto"/>
              <w:bottom w:val="single" w:sz="8" w:space="0" w:color="auto"/>
              <w:right w:val="single" w:sz="8" w:space="0" w:color="auto"/>
            </w:tcBorders>
            <w:shd w:val="clear" w:color="auto" w:fill="auto"/>
            <w:hideMark/>
          </w:tcPr>
          <w:p w:rsidR="008102C0" w:rsidRPr="00AE4D59" w:rsidRDefault="00451307" w:rsidP="00451307">
            <w:pPr>
              <w:rPr>
                <w:b/>
                <w:bCs/>
                <w:sz w:val="22"/>
                <w:szCs w:val="22"/>
              </w:rPr>
            </w:pPr>
            <w:r w:rsidRPr="00AE4D59">
              <w:rPr>
                <w:b/>
                <w:bCs/>
                <w:sz w:val="22"/>
                <w:szCs w:val="22"/>
              </w:rPr>
              <w:t>Montant c</w:t>
            </w:r>
            <w:r w:rsidR="008102C0" w:rsidRPr="00AE4D59">
              <w:rPr>
                <w:b/>
                <w:bCs/>
                <w:sz w:val="22"/>
                <w:szCs w:val="22"/>
              </w:rPr>
              <w:t>umulati</w:t>
            </w:r>
            <w:r w:rsidRPr="00AE4D59">
              <w:rPr>
                <w:b/>
                <w:bCs/>
                <w:sz w:val="22"/>
                <w:szCs w:val="22"/>
              </w:rPr>
              <w:t>f</w:t>
            </w:r>
            <w:r w:rsidR="008102C0" w:rsidRPr="00AE4D59">
              <w:rPr>
                <w:b/>
                <w:bCs/>
                <w:sz w:val="22"/>
                <w:szCs w:val="22"/>
              </w:rPr>
              <w:t xml:space="preserve"> </w:t>
            </w:r>
          </w:p>
        </w:tc>
        <w:tc>
          <w:tcPr>
            <w:tcW w:w="663"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3</w:t>
            </w:r>
            <w:r w:rsidR="00451307" w:rsidRPr="00AE4D59">
              <w:rPr>
                <w:b/>
                <w:bCs/>
                <w:sz w:val="22"/>
                <w:szCs w:val="22"/>
              </w:rPr>
              <w:t>,</w:t>
            </w:r>
            <w:r w:rsidRPr="00AE4D59">
              <w:rPr>
                <w:b/>
                <w:bCs/>
                <w:sz w:val="22"/>
                <w:szCs w:val="22"/>
              </w:rPr>
              <w:t>1</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18</w:t>
            </w:r>
            <w:r w:rsidR="00451307" w:rsidRPr="00AE4D59">
              <w:rPr>
                <w:b/>
                <w:bCs/>
                <w:sz w:val="22"/>
                <w:szCs w:val="22"/>
              </w:rPr>
              <w:t>,</w:t>
            </w:r>
            <w:r w:rsidRPr="00AE4D59">
              <w:rPr>
                <w:b/>
                <w:bCs/>
                <w:sz w:val="22"/>
                <w:szCs w:val="22"/>
              </w:rPr>
              <w:t>7</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34</w:t>
            </w:r>
            <w:r w:rsidR="00451307" w:rsidRPr="00AE4D59">
              <w:rPr>
                <w:b/>
                <w:bCs/>
                <w:sz w:val="22"/>
                <w:szCs w:val="22"/>
              </w:rPr>
              <w:t>,</w:t>
            </w:r>
            <w:r w:rsidRPr="00AE4D59">
              <w:rPr>
                <w:b/>
                <w:bCs/>
                <w:sz w:val="22"/>
                <w:szCs w:val="22"/>
              </w:rPr>
              <w:t>8</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50</w:t>
            </w:r>
            <w:r w:rsidR="00451307" w:rsidRPr="00AE4D59">
              <w:rPr>
                <w:b/>
                <w:bCs/>
                <w:sz w:val="22"/>
                <w:szCs w:val="22"/>
              </w:rPr>
              <w:t>,</w:t>
            </w:r>
            <w:r w:rsidRPr="00AE4D59">
              <w:rPr>
                <w:b/>
                <w:bCs/>
                <w:sz w:val="22"/>
                <w:szCs w:val="22"/>
              </w:rPr>
              <w:t>5</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58</w:t>
            </w:r>
            <w:r w:rsidR="00451307" w:rsidRPr="00AE4D59">
              <w:rPr>
                <w:b/>
                <w:bCs/>
                <w:sz w:val="22"/>
                <w:szCs w:val="22"/>
              </w:rPr>
              <w:t>,</w:t>
            </w:r>
            <w:r w:rsidRPr="00AE4D59">
              <w:rPr>
                <w:b/>
                <w:bCs/>
                <w:sz w:val="22"/>
                <w:szCs w:val="22"/>
              </w:rPr>
              <w:t>9</w:t>
            </w:r>
          </w:p>
        </w:tc>
        <w:tc>
          <w:tcPr>
            <w:tcW w:w="960" w:type="dxa"/>
            <w:tcBorders>
              <w:top w:val="nil"/>
              <w:left w:val="nil"/>
              <w:bottom w:val="single" w:sz="8" w:space="0" w:color="auto"/>
              <w:right w:val="single" w:sz="8" w:space="0" w:color="auto"/>
            </w:tcBorders>
            <w:shd w:val="clear" w:color="auto" w:fill="auto"/>
            <w:hideMark/>
          </w:tcPr>
          <w:p w:rsidR="008102C0" w:rsidRPr="00AE4D59" w:rsidRDefault="008102C0" w:rsidP="008102C0">
            <w:pPr>
              <w:jc w:val="center"/>
              <w:rPr>
                <w:b/>
                <w:bCs/>
                <w:sz w:val="22"/>
                <w:szCs w:val="22"/>
              </w:rPr>
            </w:pPr>
            <w:r w:rsidRPr="00AE4D59">
              <w:rPr>
                <w:b/>
                <w:bCs/>
                <w:sz w:val="22"/>
                <w:szCs w:val="22"/>
              </w:rPr>
              <w:t>60</w:t>
            </w:r>
          </w:p>
        </w:tc>
        <w:tc>
          <w:tcPr>
            <w:tcW w:w="960" w:type="dxa"/>
            <w:tcBorders>
              <w:top w:val="single" w:sz="8" w:space="0" w:color="auto"/>
              <w:left w:val="nil"/>
              <w:bottom w:val="nil"/>
              <w:right w:val="nil"/>
            </w:tcBorders>
            <w:shd w:val="clear" w:color="auto" w:fill="auto"/>
            <w:hideMark/>
          </w:tcPr>
          <w:p w:rsidR="008102C0" w:rsidRPr="00AE4D59" w:rsidRDefault="008102C0" w:rsidP="008102C0">
            <w:pPr>
              <w:rPr>
                <w:b/>
                <w:bCs/>
                <w:sz w:val="22"/>
                <w:szCs w:val="22"/>
              </w:rPr>
            </w:pPr>
            <w:r w:rsidRPr="00AE4D59">
              <w:rPr>
                <w:b/>
                <w:bCs/>
                <w:sz w:val="22"/>
                <w:szCs w:val="22"/>
              </w:rPr>
              <w:t> </w:t>
            </w:r>
          </w:p>
        </w:tc>
      </w:tr>
    </w:tbl>
    <w:p w:rsidR="00B87435" w:rsidRPr="00AE4D59" w:rsidRDefault="00B87435" w:rsidP="00B87435">
      <w:pPr>
        <w:jc w:val="center"/>
      </w:pPr>
    </w:p>
    <w:p w:rsidR="00425356" w:rsidRPr="00AE4D59" w:rsidRDefault="00451307" w:rsidP="001E028D">
      <w:pPr>
        <w:pStyle w:val="Heading3"/>
        <w:keepLines w:val="0"/>
        <w:spacing w:before="0" w:after="0"/>
        <w:rPr>
          <w:rFonts w:cs="Times New Roman"/>
          <w:szCs w:val="24"/>
        </w:rPr>
      </w:pPr>
      <w:r w:rsidRPr="00AE4D59">
        <w:rPr>
          <w:rFonts w:cs="Times New Roman"/>
          <w:szCs w:val="24"/>
        </w:rPr>
        <w:t>Modalités de passation des marchés</w:t>
      </w:r>
    </w:p>
    <w:p w:rsidR="00B87435" w:rsidRPr="00AE4D59" w:rsidRDefault="00B87435" w:rsidP="00B87435"/>
    <w:p w:rsidR="009622C1" w:rsidRPr="00AE4D59" w:rsidRDefault="005D2B98" w:rsidP="00EC1BBB">
      <w:pPr>
        <w:pStyle w:val="BankNormal"/>
        <w:numPr>
          <w:ilvl w:val="0"/>
          <w:numId w:val="18"/>
        </w:numPr>
        <w:spacing w:after="0"/>
        <w:jc w:val="both"/>
        <w:rPr>
          <w:szCs w:val="24"/>
        </w:rPr>
      </w:pPr>
      <w:r w:rsidRPr="00AE4D59">
        <w:rPr>
          <w:szCs w:val="24"/>
        </w:rPr>
        <w:t xml:space="preserve">La passation des marchés </w:t>
      </w:r>
      <w:r w:rsidR="0023735A" w:rsidRPr="00AE4D59">
        <w:rPr>
          <w:szCs w:val="24"/>
        </w:rPr>
        <w:t>relatifs aux</w:t>
      </w:r>
      <w:r w:rsidRPr="00AE4D59">
        <w:rPr>
          <w:szCs w:val="24"/>
        </w:rPr>
        <w:t xml:space="preserve"> activités du projet s</w:t>
      </w:r>
      <w:r w:rsidR="000A7636" w:rsidRPr="00AE4D59">
        <w:rPr>
          <w:szCs w:val="24"/>
        </w:rPr>
        <w:t>’</w:t>
      </w:r>
      <w:r w:rsidRPr="00AE4D59">
        <w:rPr>
          <w:szCs w:val="24"/>
        </w:rPr>
        <w:t xml:space="preserve">effectuerait conformément </w:t>
      </w:r>
      <w:r w:rsidR="00B83B36" w:rsidRPr="00AE4D59">
        <w:rPr>
          <w:szCs w:val="24"/>
        </w:rPr>
        <w:t>aux Directives pour la passation des marchés et pour l</w:t>
      </w:r>
      <w:r w:rsidR="000A7636" w:rsidRPr="00AE4D59">
        <w:rPr>
          <w:szCs w:val="24"/>
        </w:rPr>
        <w:t>’</w:t>
      </w:r>
      <w:r w:rsidR="00B83B36" w:rsidRPr="00AE4D59">
        <w:rPr>
          <w:szCs w:val="24"/>
        </w:rPr>
        <w:t>emploi des consultants de</w:t>
      </w:r>
      <w:r w:rsidR="009622C1" w:rsidRPr="00AE4D59">
        <w:rPr>
          <w:szCs w:val="24"/>
        </w:rPr>
        <w:t xml:space="preserve"> </w:t>
      </w:r>
      <w:r w:rsidR="0012204A" w:rsidRPr="00AE4D59">
        <w:rPr>
          <w:szCs w:val="24"/>
        </w:rPr>
        <w:t>la Banque</w:t>
      </w:r>
      <w:r w:rsidR="00836510" w:rsidRPr="00AE4D59">
        <w:rPr>
          <w:szCs w:val="24"/>
        </w:rPr>
        <w:t xml:space="preserve"> </w:t>
      </w:r>
      <w:r w:rsidR="00836510" w:rsidRPr="00AE4D59">
        <w:rPr>
          <w:szCs w:val="24"/>
        </w:rPr>
        <w:lastRenderedPageBreak/>
        <w:t>mondiale</w:t>
      </w:r>
      <w:r w:rsidR="009622C1" w:rsidRPr="00AE4D59">
        <w:rPr>
          <w:szCs w:val="24"/>
        </w:rPr>
        <w:t xml:space="preserve"> </w:t>
      </w:r>
      <w:r w:rsidR="00B83B36" w:rsidRPr="00AE4D59">
        <w:rPr>
          <w:szCs w:val="24"/>
        </w:rPr>
        <w:t>datant de janvier</w:t>
      </w:r>
      <w:r w:rsidR="009622C1" w:rsidRPr="00AE4D59">
        <w:rPr>
          <w:szCs w:val="24"/>
        </w:rPr>
        <w:t xml:space="preserve"> 2011, </w:t>
      </w:r>
      <w:r w:rsidR="00B83B36" w:rsidRPr="00AE4D59">
        <w:rPr>
          <w:szCs w:val="24"/>
        </w:rPr>
        <w:t>aux procédures d</w:t>
      </w:r>
      <w:r w:rsidR="000A7636" w:rsidRPr="00AE4D59">
        <w:rPr>
          <w:szCs w:val="24"/>
        </w:rPr>
        <w:t>’</w:t>
      </w:r>
      <w:r w:rsidR="00B83B36" w:rsidRPr="00AE4D59">
        <w:rPr>
          <w:szCs w:val="24"/>
        </w:rPr>
        <w:t>urgence décrite</w:t>
      </w:r>
      <w:r w:rsidR="0023735A" w:rsidRPr="00AE4D59">
        <w:rPr>
          <w:szCs w:val="24"/>
        </w:rPr>
        <w:t>s</w:t>
      </w:r>
      <w:r w:rsidR="00B83B36" w:rsidRPr="00AE4D59">
        <w:rPr>
          <w:szCs w:val="24"/>
        </w:rPr>
        <w:t xml:space="preserve"> dans l</w:t>
      </w:r>
      <w:r w:rsidR="000A7636" w:rsidRPr="00AE4D59">
        <w:rPr>
          <w:szCs w:val="24"/>
        </w:rPr>
        <w:t>’</w:t>
      </w:r>
      <w:r w:rsidR="00EC1BBB" w:rsidRPr="00AE4D59">
        <w:rPr>
          <w:szCs w:val="24"/>
        </w:rPr>
        <w:t xml:space="preserve">OP/BP 8.00 </w:t>
      </w:r>
      <w:r w:rsidR="00B83B36" w:rsidRPr="00AE4D59">
        <w:rPr>
          <w:szCs w:val="24"/>
        </w:rPr>
        <w:t>et aux dispositions de l</w:t>
      </w:r>
      <w:r w:rsidR="000A7636" w:rsidRPr="00AE4D59">
        <w:rPr>
          <w:szCs w:val="24"/>
        </w:rPr>
        <w:t>’</w:t>
      </w:r>
      <w:r w:rsidR="00B83B36" w:rsidRPr="00AE4D59">
        <w:rPr>
          <w:szCs w:val="24"/>
        </w:rPr>
        <w:t xml:space="preserve">accord de financement. Les divers postes relevant des différentes catégories de dépenses sont </w:t>
      </w:r>
      <w:r w:rsidR="00054B6B" w:rsidRPr="00AE4D59">
        <w:rPr>
          <w:szCs w:val="24"/>
        </w:rPr>
        <w:t>décrits</w:t>
      </w:r>
      <w:r w:rsidR="00B83B36" w:rsidRPr="00AE4D59">
        <w:rPr>
          <w:szCs w:val="24"/>
        </w:rPr>
        <w:t xml:space="preserve"> à l</w:t>
      </w:r>
      <w:r w:rsidR="000A7636" w:rsidRPr="00AE4D59">
        <w:rPr>
          <w:szCs w:val="24"/>
        </w:rPr>
        <w:t>’</w:t>
      </w:r>
      <w:r w:rsidR="00B83B36" w:rsidRPr="00AE4D59">
        <w:rPr>
          <w:szCs w:val="24"/>
        </w:rPr>
        <w:t>annexe</w:t>
      </w:r>
      <w:r w:rsidR="009622C1" w:rsidRPr="00AE4D59">
        <w:rPr>
          <w:szCs w:val="24"/>
        </w:rPr>
        <w:t xml:space="preserve"> 6</w:t>
      </w:r>
      <w:r w:rsidR="00B83B36" w:rsidRPr="00AE4D59">
        <w:rPr>
          <w:szCs w:val="24"/>
        </w:rPr>
        <w:t xml:space="preserve">. Pour chaque marché </w:t>
      </w:r>
      <w:r w:rsidR="00FE3542" w:rsidRPr="00AE4D59">
        <w:rPr>
          <w:szCs w:val="24"/>
        </w:rPr>
        <w:t>devant être</w:t>
      </w:r>
      <w:r w:rsidR="00B83B36" w:rsidRPr="00AE4D59">
        <w:rPr>
          <w:szCs w:val="24"/>
        </w:rPr>
        <w:t xml:space="preserve"> financ</w:t>
      </w:r>
      <w:r w:rsidR="00FE3542" w:rsidRPr="00AE4D59">
        <w:rPr>
          <w:szCs w:val="24"/>
        </w:rPr>
        <w:t>é</w:t>
      </w:r>
      <w:r w:rsidR="00B83B36" w:rsidRPr="00AE4D59">
        <w:rPr>
          <w:szCs w:val="24"/>
        </w:rPr>
        <w:t xml:space="preserve"> </w:t>
      </w:r>
      <w:r w:rsidR="0023735A" w:rsidRPr="00AE4D59">
        <w:rPr>
          <w:szCs w:val="24"/>
        </w:rPr>
        <w:t>par le</w:t>
      </w:r>
      <w:r w:rsidR="00B83B36" w:rsidRPr="00AE4D59">
        <w:rPr>
          <w:szCs w:val="24"/>
        </w:rPr>
        <w:t xml:space="preserve"> don</w:t>
      </w:r>
      <w:r w:rsidR="009622C1" w:rsidRPr="00AE4D59">
        <w:rPr>
          <w:szCs w:val="24"/>
        </w:rPr>
        <w:t xml:space="preserve">, </w:t>
      </w:r>
      <w:r w:rsidR="00B83B36" w:rsidRPr="00AE4D59">
        <w:rPr>
          <w:szCs w:val="24"/>
        </w:rPr>
        <w:t>les différentes méthodes de passation des marchés ou les méthodes de sélection des consultants</w:t>
      </w:r>
      <w:r w:rsidR="009622C1" w:rsidRPr="00AE4D59">
        <w:rPr>
          <w:szCs w:val="24"/>
        </w:rPr>
        <w:t xml:space="preserve">, </w:t>
      </w:r>
      <w:r w:rsidR="00B83B36" w:rsidRPr="00AE4D59">
        <w:rPr>
          <w:szCs w:val="24"/>
        </w:rPr>
        <w:t>le besoin de présélection</w:t>
      </w:r>
      <w:r w:rsidR="009622C1" w:rsidRPr="00AE4D59">
        <w:rPr>
          <w:szCs w:val="24"/>
        </w:rPr>
        <w:t xml:space="preserve">, </w:t>
      </w:r>
      <w:r w:rsidR="00B83B36" w:rsidRPr="00AE4D59">
        <w:rPr>
          <w:szCs w:val="24"/>
        </w:rPr>
        <w:t>les coûts estimatifs</w:t>
      </w:r>
      <w:r w:rsidR="009622C1" w:rsidRPr="00AE4D59">
        <w:rPr>
          <w:szCs w:val="24"/>
        </w:rPr>
        <w:t xml:space="preserve">, </w:t>
      </w:r>
      <w:r w:rsidR="00B83B36" w:rsidRPr="00AE4D59">
        <w:rPr>
          <w:szCs w:val="24"/>
        </w:rPr>
        <w:t xml:space="preserve">les exigences </w:t>
      </w:r>
      <w:r w:rsidR="0023735A" w:rsidRPr="00AE4D59">
        <w:rPr>
          <w:szCs w:val="24"/>
        </w:rPr>
        <w:t xml:space="preserve">en matière </w:t>
      </w:r>
      <w:r w:rsidR="00B83B36" w:rsidRPr="00AE4D59">
        <w:rPr>
          <w:szCs w:val="24"/>
        </w:rPr>
        <w:t>d</w:t>
      </w:r>
      <w:r w:rsidR="000A7636" w:rsidRPr="00AE4D59">
        <w:rPr>
          <w:szCs w:val="24"/>
        </w:rPr>
        <w:t>’</w:t>
      </w:r>
      <w:r w:rsidR="00B83B36" w:rsidRPr="00AE4D59">
        <w:rPr>
          <w:szCs w:val="24"/>
        </w:rPr>
        <w:t>examen préalable</w:t>
      </w:r>
      <w:r w:rsidR="009622C1" w:rsidRPr="00AE4D59">
        <w:rPr>
          <w:szCs w:val="24"/>
        </w:rPr>
        <w:t xml:space="preserve"> </w:t>
      </w:r>
      <w:r w:rsidR="00B83B36" w:rsidRPr="00AE4D59">
        <w:rPr>
          <w:szCs w:val="24"/>
        </w:rPr>
        <w:t>et l</w:t>
      </w:r>
      <w:r w:rsidR="000A7636" w:rsidRPr="00AE4D59">
        <w:rPr>
          <w:szCs w:val="24"/>
        </w:rPr>
        <w:t>’</w:t>
      </w:r>
      <w:r w:rsidR="00B83B36" w:rsidRPr="00AE4D59">
        <w:rPr>
          <w:szCs w:val="24"/>
        </w:rPr>
        <w:t>échéancier font l</w:t>
      </w:r>
      <w:r w:rsidR="000A7636" w:rsidRPr="00AE4D59">
        <w:rPr>
          <w:szCs w:val="24"/>
        </w:rPr>
        <w:t>’</w:t>
      </w:r>
      <w:r w:rsidR="00B83B36" w:rsidRPr="00AE4D59">
        <w:rPr>
          <w:szCs w:val="24"/>
        </w:rPr>
        <w:t>objet d</w:t>
      </w:r>
      <w:r w:rsidR="000A7636" w:rsidRPr="00AE4D59">
        <w:rPr>
          <w:szCs w:val="24"/>
        </w:rPr>
        <w:t>’</w:t>
      </w:r>
      <w:r w:rsidR="00B83B36" w:rsidRPr="00AE4D59">
        <w:rPr>
          <w:szCs w:val="24"/>
        </w:rPr>
        <w:t>un accord entre</w:t>
      </w:r>
      <w:r w:rsidR="00054B6B" w:rsidRPr="00AE4D59">
        <w:rPr>
          <w:szCs w:val="24"/>
        </w:rPr>
        <w:t xml:space="preserve"> </w:t>
      </w:r>
      <w:r w:rsidR="00B83B36" w:rsidRPr="00AE4D59">
        <w:rPr>
          <w:szCs w:val="24"/>
        </w:rPr>
        <w:t>les organes d</w:t>
      </w:r>
      <w:r w:rsidR="000A7636" w:rsidRPr="00AE4D59">
        <w:rPr>
          <w:szCs w:val="24"/>
        </w:rPr>
        <w:t>’</w:t>
      </w:r>
      <w:r w:rsidR="00B83B36" w:rsidRPr="00AE4D59">
        <w:rPr>
          <w:szCs w:val="24"/>
        </w:rPr>
        <w:t xml:space="preserve">exécution et la </w:t>
      </w:r>
      <w:r w:rsidR="0012204A" w:rsidRPr="00AE4D59">
        <w:rPr>
          <w:szCs w:val="24"/>
        </w:rPr>
        <w:t>Banque</w:t>
      </w:r>
      <w:r w:rsidR="00B83B36" w:rsidRPr="00AE4D59">
        <w:rPr>
          <w:szCs w:val="24"/>
        </w:rPr>
        <w:t xml:space="preserve">, et sont notés dans le plan de passation des marchés. Le plan de passation des marchés serait mis à jour au moins </w:t>
      </w:r>
      <w:r w:rsidR="0023735A" w:rsidRPr="00AE4D59">
        <w:rPr>
          <w:szCs w:val="24"/>
        </w:rPr>
        <w:t xml:space="preserve">deux fois par an ou </w:t>
      </w:r>
      <w:r w:rsidR="00A80F0A" w:rsidRPr="00AE4D59">
        <w:rPr>
          <w:szCs w:val="24"/>
        </w:rPr>
        <w:t>le cas échéant</w:t>
      </w:r>
      <w:r w:rsidR="0023735A" w:rsidRPr="00AE4D59">
        <w:rPr>
          <w:szCs w:val="24"/>
        </w:rPr>
        <w:t>, pour</w:t>
      </w:r>
      <w:r w:rsidR="00B83B36" w:rsidRPr="00AE4D59">
        <w:rPr>
          <w:szCs w:val="24"/>
        </w:rPr>
        <w:t xml:space="preserve"> tenir compte des besoins réels d</w:t>
      </w:r>
      <w:r w:rsidR="000A7636" w:rsidRPr="00AE4D59">
        <w:rPr>
          <w:szCs w:val="24"/>
        </w:rPr>
        <w:t>’</w:t>
      </w:r>
      <w:r w:rsidR="00B83B36" w:rsidRPr="00AE4D59">
        <w:rPr>
          <w:szCs w:val="24"/>
        </w:rPr>
        <w:t>exécution du projet et d</w:t>
      </w:r>
      <w:r w:rsidR="00A80F0A" w:rsidRPr="00AE4D59">
        <w:rPr>
          <w:szCs w:val="24"/>
        </w:rPr>
        <w:t xml:space="preserve">u renforcement </w:t>
      </w:r>
      <w:r w:rsidR="00083476" w:rsidRPr="00AE4D59">
        <w:rPr>
          <w:szCs w:val="24"/>
        </w:rPr>
        <w:t>des capacités institutionnelles</w:t>
      </w:r>
      <w:r w:rsidR="009622C1" w:rsidRPr="00AE4D59">
        <w:rPr>
          <w:szCs w:val="24"/>
        </w:rPr>
        <w:t>.</w:t>
      </w:r>
    </w:p>
    <w:p w:rsidR="009622C1" w:rsidRPr="00AE4D59" w:rsidRDefault="009622C1" w:rsidP="009622C1">
      <w:pPr>
        <w:pStyle w:val="BankNormal"/>
        <w:spacing w:after="0"/>
        <w:ind w:left="360"/>
        <w:jc w:val="both"/>
        <w:rPr>
          <w:szCs w:val="24"/>
        </w:rPr>
      </w:pPr>
    </w:p>
    <w:p w:rsidR="00B87435" w:rsidRPr="00AE4D59" w:rsidRDefault="00A475D0" w:rsidP="00221CE2">
      <w:pPr>
        <w:pStyle w:val="BankNormal"/>
        <w:numPr>
          <w:ilvl w:val="0"/>
          <w:numId w:val="18"/>
        </w:numPr>
        <w:spacing w:after="0"/>
        <w:jc w:val="both"/>
      </w:pPr>
      <w:r w:rsidRPr="00AE4D59">
        <w:rPr>
          <w:szCs w:val="24"/>
        </w:rPr>
        <w:t xml:space="preserve">Un </w:t>
      </w:r>
      <w:r w:rsidR="00B83B36" w:rsidRPr="00AE4D59">
        <w:rPr>
          <w:szCs w:val="24"/>
        </w:rPr>
        <w:t xml:space="preserve">plan </w:t>
      </w:r>
      <w:r w:rsidRPr="00AE4D59">
        <w:rPr>
          <w:szCs w:val="24"/>
        </w:rPr>
        <w:t>provisoire</w:t>
      </w:r>
      <w:r w:rsidR="000A7636" w:rsidRPr="00AE4D59">
        <w:rPr>
          <w:szCs w:val="24"/>
        </w:rPr>
        <w:t xml:space="preserve"> </w:t>
      </w:r>
      <w:r w:rsidR="00FE3542" w:rsidRPr="00AE4D59">
        <w:rPr>
          <w:szCs w:val="24"/>
        </w:rPr>
        <w:t xml:space="preserve">simplifié </w:t>
      </w:r>
      <w:r w:rsidRPr="00AE4D59">
        <w:rPr>
          <w:szCs w:val="24"/>
        </w:rPr>
        <w:t>d</w:t>
      </w:r>
      <w:r w:rsidR="00B83B36" w:rsidRPr="00AE4D59">
        <w:rPr>
          <w:szCs w:val="24"/>
        </w:rPr>
        <w:t>e passation des marchés</w:t>
      </w:r>
      <w:r w:rsidR="00FE3542" w:rsidRPr="00AE4D59">
        <w:rPr>
          <w:szCs w:val="24"/>
        </w:rPr>
        <w:t xml:space="preserve"> </w:t>
      </w:r>
      <w:r w:rsidRPr="00AE4D59">
        <w:rPr>
          <w:szCs w:val="24"/>
        </w:rPr>
        <w:t>a été élaboré pour</w:t>
      </w:r>
      <w:r w:rsidR="009622C1" w:rsidRPr="00AE4D59">
        <w:rPr>
          <w:szCs w:val="24"/>
        </w:rPr>
        <w:t xml:space="preserve"> </w:t>
      </w:r>
      <w:r w:rsidR="00836510" w:rsidRPr="00AE4D59">
        <w:rPr>
          <w:szCs w:val="24"/>
        </w:rPr>
        <w:t>le projet proposé</w:t>
      </w:r>
      <w:r w:rsidR="009622C1" w:rsidRPr="00AE4D59">
        <w:rPr>
          <w:szCs w:val="24"/>
        </w:rPr>
        <w:t xml:space="preserve"> </w:t>
      </w:r>
      <w:r w:rsidRPr="00AE4D59">
        <w:rPr>
          <w:szCs w:val="24"/>
        </w:rPr>
        <w:t>et il comprend des suggestions d</w:t>
      </w:r>
      <w:r w:rsidR="000A7636" w:rsidRPr="00AE4D59">
        <w:rPr>
          <w:szCs w:val="24"/>
        </w:rPr>
        <w:t>’</w:t>
      </w:r>
      <w:r w:rsidRPr="00AE4D59">
        <w:rPr>
          <w:szCs w:val="24"/>
        </w:rPr>
        <w:t>activités pour les six premiers mois de l</w:t>
      </w:r>
      <w:r w:rsidR="000A7636" w:rsidRPr="00AE4D59">
        <w:rPr>
          <w:szCs w:val="24"/>
        </w:rPr>
        <w:t>’</w:t>
      </w:r>
      <w:r w:rsidRPr="00AE4D59">
        <w:rPr>
          <w:szCs w:val="24"/>
        </w:rPr>
        <w:t>exécution du projet. Ce plan figure au tableau</w:t>
      </w:r>
      <w:r w:rsidR="009622C1" w:rsidRPr="00AE4D59">
        <w:rPr>
          <w:szCs w:val="24"/>
        </w:rPr>
        <w:t xml:space="preserve"> 2 </w:t>
      </w:r>
      <w:r w:rsidRPr="00AE4D59">
        <w:rPr>
          <w:szCs w:val="24"/>
        </w:rPr>
        <w:t>de l</w:t>
      </w:r>
      <w:r w:rsidR="000A7636" w:rsidRPr="00AE4D59">
        <w:rPr>
          <w:szCs w:val="24"/>
        </w:rPr>
        <w:t>’</w:t>
      </w:r>
      <w:r w:rsidRPr="00AE4D59">
        <w:rPr>
          <w:szCs w:val="24"/>
        </w:rPr>
        <w:t>annexe</w:t>
      </w:r>
      <w:r w:rsidR="009622C1" w:rsidRPr="00AE4D59">
        <w:rPr>
          <w:szCs w:val="24"/>
        </w:rPr>
        <w:t xml:space="preserve"> 6.</w:t>
      </w:r>
    </w:p>
    <w:p w:rsidR="00B87435" w:rsidRPr="00AE4D59" w:rsidRDefault="00B87435" w:rsidP="00B87435"/>
    <w:p w:rsidR="001E028D" w:rsidRPr="00AE4D59" w:rsidRDefault="00A475D0" w:rsidP="001E028D">
      <w:pPr>
        <w:pStyle w:val="Heading3"/>
        <w:keepLines w:val="0"/>
        <w:spacing w:before="0" w:after="0"/>
        <w:rPr>
          <w:rFonts w:cs="Times New Roman"/>
          <w:szCs w:val="24"/>
        </w:rPr>
      </w:pPr>
      <w:r w:rsidRPr="00AE4D59">
        <w:rPr>
          <w:rFonts w:cs="Times New Roman"/>
          <w:szCs w:val="24"/>
        </w:rPr>
        <w:t>Suivi</w:t>
      </w:r>
      <w:r w:rsidR="00FE3542" w:rsidRPr="00AE4D59">
        <w:rPr>
          <w:rFonts w:cs="Times New Roman"/>
          <w:szCs w:val="24"/>
        </w:rPr>
        <w:t xml:space="preserve"> et</w:t>
      </w:r>
      <w:r w:rsidRPr="00AE4D59">
        <w:rPr>
          <w:rFonts w:cs="Times New Roman"/>
          <w:szCs w:val="24"/>
        </w:rPr>
        <w:t xml:space="preserve"> évaluation des résultats</w:t>
      </w:r>
      <w:bookmarkEnd w:id="16"/>
    </w:p>
    <w:p w:rsidR="001E028D" w:rsidRPr="00AE4D59" w:rsidRDefault="001E028D" w:rsidP="001E028D"/>
    <w:bookmarkEnd w:id="17"/>
    <w:p w:rsidR="006336B3" w:rsidRPr="00AE4D59" w:rsidRDefault="00A475D0" w:rsidP="00221CE2">
      <w:pPr>
        <w:pStyle w:val="BankNormal"/>
        <w:numPr>
          <w:ilvl w:val="0"/>
          <w:numId w:val="18"/>
        </w:numPr>
        <w:spacing w:after="0"/>
        <w:jc w:val="both"/>
        <w:rPr>
          <w:szCs w:val="24"/>
        </w:rPr>
      </w:pPr>
      <w:r w:rsidRPr="00AE4D59">
        <w:rPr>
          <w:szCs w:val="24"/>
        </w:rPr>
        <w:t>Les accords de collaboration conclus entre</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00C9423E" w:rsidRPr="00AE4D59">
        <w:rPr>
          <w:szCs w:val="24"/>
        </w:rPr>
        <w:t>l</w:t>
      </w:r>
      <w:r w:rsidR="000A7636" w:rsidRPr="00AE4D59">
        <w:rPr>
          <w:szCs w:val="24"/>
        </w:rPr>
        <w:t>’</w:t>
      </w:r>
      <w:r w:rsidR="00C9423E" w:rsidRPr="00AE4D59">
        <w:rPr>
          <w:szCs w:val="24"/>
        </w:rPr>
        <w:t xml:space="preserve">UCE du </w:t>
      </w:r>
      <w:r w:rsidR="004D6407" w:rsidRPr="00AE4D59">
        <w:rPr>
          <w:szCs w:val="24"/>
        </w:rPr>
        <w:t xml:space="preserve">MTPTC </w:t>
      </w:r>
      <w:r w:rsidRPr="00AE4D59">
        <w:rPr>
          <w:szCs w:val="24"/>
        </w:rPr>
        <w:t>et les entités ministérielles décentralisées participantes</w:t>
      </w:r>
      <w:r w:rsidR="006336B3" w:rsidRPr="00AE4D59">
        <w:rPr>
          <w:szCs w:val="24"/>
        </w:rPr>
        <w:t xml:space="preserve"> (</w:t>
      </w:r>
      <w:r w:rsidRPr="00AE4D59">
        <w:rPr>
          <w:szCs w:val="24"/>
        </w:rPr>
        <w:t>c</w:t>
      </w:r>
      <w:r w:rsidR="000A7636" w:rsidRPr="00AE4D59">
        <w:rPr>
          <w:szCs w:val="24"/>
        </w:rPr>
        <w:t>’</w:t>
      </w:r>
      <w:r w:rsidRPr="00AE4D59">
        <w:rPr>
          <w:szCs w:val="24"/>
        </w:rPr>
        <w:t>est-à-dire</w:t>
      </w:r>
      <w:r w:rsidR="006336B3" w:rsidRPr="00AE4D59">
        <w:rPr>
          <w:szCs w:val="24"/>
        </w:rPr>
        <w:t xml:space="preserve"> </w:t>
      </w:r>
      <w:r w:rsidRPr="00AE4D59">
        <w:rPr>
          <w:szCs w:val="24"/>
        </w:rPr>
        <w:t>les Directions départementales des travaux publics</w:t>
      </w:r>
      <w:r w:rsidR="00FE3542" w:rsidRPr="00AE4D59">
        <w:rPr>
          <w:szCs w:val="24"/>
        </w:rPr>
        <w:t xml:space="preserve"> et </w:t>
      </w:r>
      <w:r w:rsidRPr="00AE4D59">
        <w:rPr>
          <w:szCs w:val="24"/>
        </w:rPr>
        <w:t xml:space="preserve">les </w:t>
      </w:r>
      <w:r w:rsidR="006336B3" w:rsidRPr="00AE4D59">
        <w:rPr>
          <w:szCs w:val="24"/>
        </w:rPr>
        <w:t xml:space="preserve">CCPC) </w:t>
      </w:r>
      <w:r w:rsidRPr="00AE4D59">
        <w:rPr>
          <w:szCs w:val="24"/>
        </w:rPr>
        <w:t>pour le suivi des indicateurs de résultats pertinents et des indicateurs immédiats</w:t>
      </w:r>
      <w:r w:rsidR="006336B3" w:rsidRPr="00AE4D59">
        <w:rPr>
          <w:szCs w:val="24"/>
        </w:rPr>
        <w:t xml:space="preserve"> </w:t>
      </w:r>
      <w:r w:rsidRPr="00AE4D59">
        <w:rPr>
          <w:szCs w:val="24"/>
        </w:rPr>
        <w:t>seront ajoutés au Manuel des opérations</w:t>
      </w:r>
      <w:r w:rsidR="006336B3" w:rsidRPr="00AE4D59">
        <w:rPr>
          <w:szCs w:val="24"/>
        </w:rPr>
        <w:t>.</w:t>
      </w:r>
      <w:r w:rsidR="00FF2FE9" w:rsidRPr="00AE4D59">
        <w:rPr>
          <w:szCs w:val="24"/>
        </w:rPr>
        <w:t xml:space="preserve"> </w:t>
      </w:r>
      <w:r w:rsidRPr="00AE4D59">
        <w:rPr>
          <w:szCs w:val="24"/>
        </w:rPr>
        <w:t xml:space="preserve">Ce dernier </w:t>
      </w:r>
      <w:r w:rsidR="001D6B38" w:rsidRPr="00AE4D59">
        <w:rPr>
          <w:szCs w:val="24"/>
        </w:rPr>
        <w:t>fournira des procédures et matrices précises d</w:t>
      </w:r>
      <w:r w:rsidR="000A7636" w:rsidRPr="00AE4D59">
        <w:rPr>
          <w:szCs w:val="24"/>
        </w:rPr>
        <w:t>’</w:t>
      </w:r>
      <w:r w:rsidR="001D6B38" w:rsidRPr="00AE4D59">
        <w:rPr>
          <w:szCs w:val="24"/>
        </w:rPr>
        <w:t>établissement de rapports</w:t>
      </w:r>
      <w:r w:rsidR="006336B3" w:rsidRPr="00AE4D59">
        <w:rPr>
          <w:szCs w:val="24"/>
        </w:rPr>
        <w:t xml:space="preserve">, </w:t>
      </w:r>
      <w:r w:rsidR="001D6B38" w:rsidRPr="00AE4D59">
        <w:rPr>
          <w:szCs w:val="24"/>
        </w:rPr>
        <w:t>et il définira les responsabilités en matière de suivi et d</w:t>
      </w:r>
      <w:r w:rsidR="000A7636" w:rsidRPr="00AE4D59">
        <w:rPr>
          <w:szCs w:val="24"/>
        </w:rPr>
        <w:t>’</w:t>
      </w:r>
      <w:r w:rsidR="001D6B38" w:rsidRPr="00AE4D59">
        <w:rPr>
          <w:szCs w:val="24"/>
        </w:rPr>
        <w:t>évaluation au niveau tant décentralisé que national</w:t>
      </w:r>
      <w:r w:rsidR="006336B3" w:rsidRPr="00AE4D59">
        <w:rPr>
          <w:szCs w:val="24"/>
        </w:rPr>
        <w:t xml:space="preserve">. </w:t>
      </w:r>
    </w:p>
    <w:p w:rsidR="006336B3" w:rsidRPr="00AE4D59" w:rsidRDefault="006336B3" w:rsidP="006336B3">
      <w:pPr>
        <w:pStyle w:val="BankNormal"/>
        <w:spacing w:after="0"/>
        <w:ind w:left="360"/>
        <w:jc w:val="both"/>
        <w:rPr>
          <w:szCs w:val="24"/>
        </w:rPr>
      </w:pPr>
    </w:p>
    <w:p w:rsidR="006336B3" w:rsidRPr="00AE4D59" w:rsidRDefault="001D6B38" w:rsidP="00221CE2">
      <w:pPr>
        <w:pStyle w:val="BankNormal"/>
        <w:numPr>
          <w:ilvl w:val="0"/>
          <w:numId w:val="18"/>
        </w:numPr>
        <w:spacing w:after="0"/>
        <w:jc w:val="both"/>
        <w:rPr>
          <w:szCs w:val="24"/>
        </w:rPr>
      </w:pPr>
      <w:r w:rsidRPr="00AE4D59">
        <w:rPr>
          <w:szCs w:val="24"/>
        </w:rPr>
        <w:t>Le système de suivi et d</w:t>
      </w:r>
      <w:r w:rsidR="000A7636" w:rsidRPr="00AE4D59">
        <w:rPr>
          <w:szCs w:val="24"/>
        </w:rPr>
        <w:t>’</w:t>
      </w:r>
      <w:r w:rsidRPr="00AE4D59">
        <w:rPr>
          <w:szCs w:val="24"/>
        </w:rPr>
        <w:t xml:space="preserve">évaluation qui sera renforcé </w:t>
      </w:r>
      <w:r w:rsidR="00A80F0A" w:rsidRPr="00AE4D59">
        <w:rPr>
          <w:szCs w:val="24"/>
        </w:rPr>
        <w:t>est</w:t>
      </w:r>
      <w:r w:rsidRPr="00AE4D59">
        <w:rPr>
          <w:szCs w:val="24"/>
        </w:rPr>
        <w:t xml:space="preserve"> conçu pour déterminer si l</w:t>
      </w:r>
      <w:r w:rsidR="000A7636" w:rsidRPr="00AE4D59">
        <w:rPr>
          <w:szCs w:val="24"/>
        </w:rPr>
        <w:t>’</w:t>
      </w:r>
      <w:r w:rsidRPr="00AE4D59">
        <w:rPr>
          <w:szCs w:val="24"/>
        </w:rPr>
        <w:t>exécution du projet est conforme</w:t>
      </w:r>
      <w:r w:rsidR="00A80F0A" w:rsidRPr="00AE4D59">
        <w:rPr>
          <w:szCs w:val="24"/>
        </w:rPr>
        <w:t xml:space="preserve"> ou non</w:t>
      </w:r>
      <w:r w:rsidRPr="00AE4D59">
        <w:rPr>
          <w:szCs w:val="24"/>
        </w:rPr>
        <w:t xml:space="preserve"> aux objectifs proposés, et pour veiller à ce que les cibles convenues soient atteinte</w:t>
      </w:r>
      <w:r w:rsidR="006336B3" w:rsidRPr="00AE4D59">
        <w:rPr>
          <w:szCs w:val="24"/>
        </w:rPr>
        <w:t>s</w:t>
      </w:r>
      <w:r w:rsidRPr="00AE4D59">
        <w:rPr>
          <w:szCs w:val="24"/>
        </w:rPr>
        <w:t>. Des rapports d</w:t>
      </w:r>
      <w:r w:rsidR="000A7636" w:rsidRPr="00AE4D59">
        <w:rPr>
          <w:szCs w:val="24"/>
        </w:rPr>
        <w:t>’</w:t>
      </w:r>
      <w:r w:rsidRPr="00AE4D59">
        <w:rPr>
          <w:szCs w:val="24"/>
        </w:rPr>
        <w:t>activité détaillés seront élaborés par</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00FE3542" w:rsidRPr="00AE4D59">
        <w:rPr>
          <w:szCs w:val="24"/>
        </w:rPr>
        <w:t xml:space="preserve">chaque semestre </w:t>
      </w:r>
      <w:r w:rsidRPr="00AE4D59">
        <w:rPr>
          <w:szCs w:val="24"/>
        </w:rPr>
        <w:t>et soumis à</w:t>
      </w:r>
      <w:r w:rsidR="006336B3" w:rsidRPr="00AE4D59">
        <w:rPr>
          <w:szCs w:val="24"/>
        </w:rPr>
        <w:t xml:space="preserve"> </w:t>
      </w:r>
      <w:r w:rsidR="0012204A" w:rsidRPr="00AE4D59">
        <w:rPr>
          <w:szCs w:val="24"/>
        </w:rPr>
        <w:t>la Banque</w:t>
      </w:r>
      <w:r w:rsidR="006336B3" w:rsidRPr="00AE4D59">
        <w:rPr>
          <w:szCs w:val="24"/>
        </w:rPr>
        <w:t>.</w:t>
      </w:r>
      <w:r w:rsidR="00FF2FE9" w:rsidRPr="00AE4D59">
        <w:rPr>
          <w:szCs w:val="24"/>
        </w:rPr>
        <w:t xml:space="preserve"> </w:t>
      </w:r>
      <w:r w:rsidRPr="00AE4D59">
        <w:rPr>
          <w:szCs w:val="24"/>
        </w:rPr>
        <w:t>Eu égard à la composante</w:t>
      </w:r>
      <w:r w:rsidR="006336B3" w:rsidRPr="00AE4D59">
        <w:rPr>
          <w:szCs w:val="24"/>
        </w:rPr>
        <w:t xml:space="preserve"> 3, </w:t>
      </w:r>
      <w:r w:rsidR="00A80F0A" w:rsidRPr="00AE4D59">
        <w:rPr>
          <w:szCs w:val="24"/>
        </w:rPr>
        <w:t>qui</w:t>
      </w:r>
      <w:r w:rsidRPr="00AE4D59">
        <w:rPr>
          <w:szCs w:val="24"/>
        </w:rPr>
        <w:t xml:space="preserve"> est exécutée par</w:t>
      </w:r>
      <w:r w:rsidR="00C9423E" w:rsidRPr="00AE4D59">
        <w:rPr>
          <w:szCs w:val="24"/>
        </w:rPr>
        <w:t xml:space="preserve"> l</w:t>
      </w:r>
      <w:r w:rsidR="000A7636" w:rsidRPr="00AE4D59">
        <w:rPr>
          <w:szCs w:val="24"/>
        </w:rPr>
        <w:t>’</w:t>
      </w:r>
      <w:r w:rsidR="00C9423E" w:rsidRPr="00AE4D59">
        <w:rPr>
          <w:szCs w:val="24"/>
        </w:rPr>
        <w:t>UCE du MTPTC</w:t>
      </w:r>
      <w:r w:rsidR="006336B3"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Pr="00AE4D59">
        <w:rPr>
          <w:szCs w:val="24"/>
        </w:rPr>
        <w:t>se chargera de la collecte de renseignements relatifs aux activités du projet. Les rapports d</w:t>
      </w:r>
      <w:r w:rsidR="000A7636" w:rsidRPr="00AE4D59">
        <w:rPr>
          <w:szCs w:val="24"/>
        </w:rPr>
        <w:t>’</w:t>
      </w:r>
      <w:r w:rsidRPr="00AE4D59">
        <w:rPr>
          <w:szCs w:val="24"/>
        </w:rPr>
        <w:t xml:space="preserve">activité détaillés seront soumis 45 jours au plus tard après la fin de la période. Les périodes </w:t>
      </w:r>
      <w:r w:rsidR="00FE3542" w:rsidRPr="00AE4D59">
        <w:rPr>
          <w:szCs w:val="24"/>
        </w:rPr>
        <w:t xml:space="preserve">couvertes par les </w:t>
      </w:r>
      <w:r w:rsidRPr="00AE4D59">
        <w:rPr>
          <w:szCs w:val="24"/>
        </w:rPr>
        <w:t>rapports sont les suivantes</w:t>
      </w:r>
      <w:r w:rsidR="00E1344C" w:rsidRPr="00AE4D59">
        <w:rPr>
          <w:szCs w:val="24"/>
        </w:rPr>
        <w:t xml:space="preserve"> :</w:t>
      </w:r>
      <w:r w:rsidR="006336B3" w:rsidRPr="00AE4D59">
        <w:rPr>
          <w:szCs w:val="24"/>
        </w:rPr>
        <w:t xml:space="preserve"> </w:t>
      </w:r>
      <w:r w:rsidR="00034E40" w:rsidRPr="00AE4D59">
        <w:rPr>
          <w:szCs w:val="24"/>
        </w:rPr>
        <w:t>i</w:t>
      </w:r>
      <w:r w:rsidR="006336B3" w:rsidRPr="00AE4D59">
        <w:rPr>
          <w:szCs w:val="24"/>
        </w:rPr>
        <w:t xml:space="preserve">) </w:t>
      </w:r>
      <w:r w:rsidRPr="00AE4D59">
        <w:rPr>
          <w:szCs w:val="24"/>
        </w:rPr>
        <w:t>du 1</w:t>
      </w:r>
      <w:r w:rsidRPr="00AE4D59">
        <w:rPr>
          <w:szCs w:val="24"/>
          <w:vertAlign w:val="superscript"/>
        </w:rPr>
        <w:t>er</w:t>
      </w:r>
      <w:r w:rsidR="007C18DB" w:rsidRPr="00AE4D59">
        <w:rPr>
          <w:szCs w:val="24"/>
        </w:rPr>
        <w:t xml:space="preserve"> octobre au</w:t>
      </w:r>
      <w:r w:rsidRPr="00AE4D59">
        <w:rPr>
          <w:szCs w:val="24"/>
        </w:rPr>
        <w:t xml:space="preserve"> 31 mars</w:t>
      </w:r>
      <w:r w:rsidR="00E1344C" w:rsidRPr="00AE4D59">
        <w:rPr>
          <w:szCs w:val="24"/>
        </w:rPr>
        <w:t xml:space="preserve"> ;</w:t>
      </w:r>
      <w:r w:rsidR="006336B3" w:rsidRPr="00AE4D59">
        <w:rPr>
          <w:szCs w:val="24"/>
        </w:rPr>
        <w:t xml:space="preserve"> </w:t>
      </w:r>
      <w:r w:rsidRPr="00AE4D59">
        <w:rPr>
          <w:szCs w:val="24"/>
        </w:rPr>
        <w:t>et</w:t>
      </w:r>
      <w:r w:rsidR="006336B3" w:rsidRPr="00AE4D59">
        <w:rPr>
          <w:szCs w:val="24"/>
        </w:rPr>
        <w:t xml:space="preserve"> </w:t>
      </w:r>
      <w:r w:rsidR="00034E40" w:rsidRPr="00AE4D59">
        <w:rPr>
          <w:szCs w:val="24"/>
        </w:rPr>
        <w:t>i</w:t>
      </w:r>
      <w:r w:rsidR="006336B3" w:rsidRPr="00AE4D59">
        <w:rPr>
          <w:szCs w:val="24"/>
        </w:rPr>
        <w:t xml:space="preserve">i) </w:t>
      </w:r>
      <w:r w:rsidRPr="00AE4D59">
        <w:rPr>
          <w:szCs w:val="24"/>
        </w:rPr>
        <w:t>du 1</w:t>
      </w:r>
      <w:r w:rsidRPr="00AE4D59">
        <w:rPr>
          <w:szCs w:val="24"/>
          <w:vertAlign w:val="superscript"/>
        </w:rPr>
        <w:t>er</w:t>
      </w:r>
      <w:r w:rsidRPr="00AE4D59">
        <w:rPr>
          <w:szCs w:val="24"/>
        </w:rPr>
        <w:t xml:space="preserve"> avril au 30 septembre</w:t>
      </w:r>
      <w:r w:rsidR="006336B3" w:rsidRPr="00AE4D59">
        <w:rPr>
          <w:szCs w:val="24"/>
        </w:rPr>
        <w:t xml:space="preserve">. </w:t>
      </w:r>
    </w:p>
    <w:p w:rsidR="006336B3" w:rsidRPr="00AE4D59" w:rsidRDefault="006336B3" w:rsidP="006336B3">
      <w:pPr>
        <w:jc w:val="both"/>
      </w:pPr>
    </w:p>
    <w:p w:rsidR="006336B3" w:rsidRPr="00AE4D59" w:rsidRDefault="00744D5C" w:rsidP="00221CE2">
      <w:pPr>
        <w:pStyle w:val="BankNormal"/>
        <w:numPr>
          <w:ilvl w:val="0"/>
          <w:numId w:val="18"/>
        </w:numPr>
        <w:spacing w:after="0"/>
        <w:jc w:val="both"/>
        <w:rPr>
          <w:szCs w:val="24"/>
        </w:rPr>
      </w:pPr>
      <w:r w:rsidRPr="00AE4D59">
        <w:rPr>
          <w:szCs w:val="24"/>
        </w:rPr>
        <w:t xml:space="preserve">Les états et rapports financiers seront préparés </w:t>
      </w:r>
      <w:r w:rsidR="009C7D5D" w:rsidRPr="00AE4D59">
        <w:rPr>
          <w:szCs w:val="24"/>
        </w:rPr>
        <w:t xml:space="preserve">sous </w:t>
      </w:r>
      <w:r w:rsidRPr="00AE4D59">
        <w:rPr>
          <w:szCs w:val="24"/>
        </w:rPr>
        <w:t>des formats</w:t>
      </w:r>
      <w:r w:rsidR="006336B3" w:rsidRPr="00AE4D59">
        <w:rPr>
          <w:szCs w:val="24"/>
        </w:rPr>
        <w:t xml:space="preserve"> </w:t>
      </w:r>
      <w:r w:rsidRPr="00AE4D59">
        <w:rPr>
          <w:szCs w:val="24"/>
        </w:rPr>
        <w:t xml:space="preserve">conformes aux normes fiduciaires et de suivi </w:t>
      </w:r>
      <w:r w:rsidR="00836510" w:rsidRPr="00AE4D59">
        <w:rPr>
          <w:szCs w:val="24"/>
        </w:rPr>
        <w:t>de la Banque</w:t>
      </w:r>
      <w:r w:rsidR="006336B3" w:rsidRPr="00AE4D59">
        <w:rPr>
          <w:szCs w:val="24"/>
        </w:rPr>
        <w:t>.</w:t>
      </w:r>
      <w:r w:rsidR="00FF2FE9" w:rsidRPr="00AE4D59">
        <w:rPr>
          <w:szCs w:val="24"/>
        </w:rPr>
        <w:t xml:space="preserve"> </w:t>
      </w:r>
      <w:r w:rsidR="00DA55D6" w:rsidRPr="00AE4D59">
        <w:rPr>
          <w:szCs w:val="24"/>
        </w:rPr>
        <w:t>L</w:t>
      </w:r>
      <w:r w:rsidR="000A7636" w:rsidRPr="00AE4D59">
        <w:rPr>
          <w:szCs w:val="24"/>
        </w:rPr>
        <w:t>’</w:t>
      </w:r>
      <w:r w:rsidR="00DA55D6" w:rsidRPr="00AE4D59">
        <w:rPr>
          <w:szCs w:val="24"/>
        </w:rPr>
        <w:t>UCP de la DPC</w:t>
      </w:r>
      <w:r w:rsidR="006336B3" w:rsidRPr="00AE4D59">
        <w:rPr>
          <w:szCs w:val="24"/>
        </w:rPr>
        <w:t xml:space="preserve"> </w:t>
      </w:r>
      <w:r w:rsidRPr="00AE4D59">
        <w:rPr>
          <w:szCs w:val="24"/>
        </w:rPr>
        <w:t>et</w:t>
      </w:r>
      <w:r w:rsidR="00C9423E" w:rsidRPr="00AE4D59">
        <w:rPr>
          <w:szCs w:val="24"/>
        </w:rPr>
        <w:t xml:space="preserve"> l</w:t>
      </w:r>
      <w:r w:rsidR="000A7636" w:rsidRPr="00AE4D59">
        <w:rPr>
          <w:szCs w:val="24"/>
        </w:rPr>
        <w:t>’</w:t>
      </w:r>
      <w:r w:rsidR="00C9423E" w:rsidRPr="00AE4D59">
        <w:rPr>
          <w:szCs w:val="24"/>
        </w:rPr>
        <w:t xml:space="preserve">UCE du MTPTC </w:t>
      </w:r>
      <w:r w:rsidRPr="00AE4D59">
        <w:rPr>
          <w:szCs w:val="24"/>
        </w:rPr>
        <w:t xml:space="preserve">prépareront leurs états de dépenses </w:t>
      </w:r>
      <w:r w:rsidR="00A60072" w:rsidRPr="00AE4D59">
        <w:rPr>
          <w:szCs w:val="24"/>
        </w:rPr>
        <w:t>respectifs</w:t>
      </w:r>
      <w:r w:rsidRPr="00AE4D59">
        <w:rPr>
          <w:szCs w:val="24"/>
        </w:rPr>
        <w:t>, assortis de pièces justificatives</w:t>
      </w:r>
      <w:r w:rsidR="006336B3" w:rsidRPr="00AE4D59">
        <w:rPr>
          <w:szCs w:val="24"/>
        </w:rPr>
        <w:t xml:space="preserve"> (</w:t>
      </w:r>
      <w:r w:rsidRPr="00AE4D59">
        <w:rPr>
          <w:szCs w:val="24"/>
        </w:rPr>
        <w:t>c</w:t>
      </w:r>
      <w:r w:rsidR="000A7636" w:rsidRPr="00AE4D59">
        <w:rPr>
          <w:szCs w:val="24"/>
        </w:rPr>
        <w:t>’</w:t>
      </w:r>
      <w:r w:rsidRPr="00AE4D59">
        <w:rPr>
          <w:szCs w:val="24"/>
        </w:rPr>
        <w:t>est-à-dire les</w:t>
      </w:r>
      <w:r w:rsidR="006336B3" w:rsidRPr="00AE4D59">
        <w:rPr>
          <w:szCs w:val="24"/>
        </w:rPr>
        <w:t xml:space="preserve"> </w:t>
      </w:r>
      <w:r w:rsidRPr="00AE4D59">
        <w:rPr>
          <w:szCs w:val="24"/>
        </w:rPr>
        <w:t>rapprochement</w:t>
      </w:r>
      <w:r w:rsidR="009C7D5D" w:rsidRPr="00AE4D59">
        <w:rPr>
          <w:szCs w:val="24"/>
        </w:rPr>
        <w:t>s</w:t>
      </w:r>
      <w:r w:rsidRPr="00AE4D59">
        <w:rPr>
          <w:szCs w:val="24"/>
        </w:rPr>
        <w:t xml:space="preserve"> des </w:t>
      </w:r>
      <w:r w:rsidR="009C4DB8" w:rsidRPr="00AE4D59">
        <w:rPr>
          <w:szCs w:val="24"/>
        </w:rPr>
        <w:t>comptes désignés</w:t>
      </w:r>
      <w:r w:rsidR="006336B3" w:rsidRPr="00AE4D59">
        <w:rPr>
          <w:szCs w:val="24"/>
        </w:rPr>
        <w:t>).</w:t>
      </w:r>
    </w:p>
    <w:p w:rsidR="006336B3" w:rsidRPr="00AE4D59" w:rsidRDefault="006336B3" w:rsidP="006336B3">
      <w:pPr>
        <w:pStyle w:val="BankNormal"/>
        <w:spacing w:after="0"/>
        <w:jc w:val="both"/>
        <w:rPr>
          <w:szCs w:val="24"/>
        </w:rPr>
      </w:pPr>
      <w:r w:rsidRPr="00AE4D59">
        <w:rPr>
          <w:szCs w:val="24"/>
        </w:rPr>
        <w:t xml:space="preserve"> </w:t>
      </w:r>
    </w:p>
    <w:p w:rsidR="00E351AE" w:rsidRPr="00AE4D59" w:rsidRDefault="00744D5C" w:rsidP="00221CE2">
      <w:pPr>
        <w:pStyle w:val="BankNormal"/>
        <w:numPr>
          <w:ilvl w:val="0"/>
          <w:numId w:val="18"/>
        </w:numPr>
        <w:spacing w:after="0"/>
        <w:jc w:val="both"/>
        <w:rPr>
          <w:szCs w:val="24"/>
        </w:rPr>
      </w:pPr>
      <w:r w:rsidRPr="00AE4D59">
        <w:rPr>
          <w:szCs w:val="24"/>
        </w:rPr>
        <w:t xml:space="preserve">Les rapports financiers semestriels comprendront une matrice qui classe les recettes et les dépenses par source de financement et par catégorie de décaissement. Tout écart au niveau du montant des fonds avancés et des dépenses comptabilisées doit être clairement expliqué. Les états financiers du projet seront soumis à </w:t>
      </w:r>
      <w:r w:rsidR="0012204A" w:rsidRPr="00AE4D59">
        <w:rPr>
          <w:szCs w:val="24"/>
        </w:rPr>
        <w:t>la Banque</w:t>
      </w:r>
      <w:r w:rsidR="006336B3" w:rsidRPr="00AE4D59">
        <w:rPr>
          <w:szCs w:val="24"/>
        </w:rPr>
        <w:t xml:space="preserve"> </w:t>
      </w:r>
      <w:r w:rsidRPr="00AE4D59">
        <w:rPr>
          <w:szCs w:val="24"/>
        </w:rPr>
        <w:t>sur une base semestrielle</w:t>
      </w:r>
      <w:r w:rsidR="009C7D5D" w:rsidRPr="00AE4D59">
        <w:rPr>
          <w:szCs w:val="24"/>
        </w:rPr>
        <w:t>,</w:t>
      </w:r>
      <w:r w:rsidRPr="00AE4D59">
        <w:rPr>
          <w:szCs w:val="24"/>
        </w:rPr>
        <w:t xml:space="preserve"> dans un délai de 45 jours après la fin de chaque période de six mois. Le contenu des rapports financiers intérimaires sera examiné</w:t>
      </w:r>
      <w:r w:rsidR="006336B3" w:rsidRPr="00AE4D59">
        <w:rPr>
          <w:szCs w:val="24"/>
        </w:rPr>
        <w:t xml:space="preserve"> </w:t>
      </w:r>
      <w:r w:rsidRPr="00AE4D59">
        <w:rPr>
          <w:szCs w:val="24"/>
        </w:rPr>
        <w:t>et les</w:t>
      </w:r>
      <w:r w:rsidR="00054B6B" w:rsidRPr="00AE4D59">
        <w:rPr>
          <w:szCs w:val="24"/>
        </w:rPr>
        <w:t xml:space="preserve"> </w:t>
      </w:r>
      <w:r w:rsidR="006336B3" w:rsidRPr="00AE4D59">
        <w:rPr>
          <w:szCs w:val="24"/>
        </w:rPr>
        <w:t xml:space="preserve">formats </w:t>
      </w:r>
      <w:r w:rsidRPr="00AE4D59">
        <w:rPr>
          <w:szCs w:val="24"/>
        </w:rPr>
        <w:t>des rapports seront arrêtés définitivement lors des négociations</w:t>
      </w:r>
      <w:r w:rsidR="006336B3" w:rsidRPr="00AE4D59">
        <w:rPr>
          <w:szCs w:val="24"/>
        </w:rPr>
        <w:t>.</w:t>
      </w:r>
    </w:p>
    <w:p w:rsidR="00B87435" w:rsidRPr="00AE4D59" w:rsidRDefault="00B87435" w:rsidP="00B87435">
      <w:pPr>
        <w:pStyle w:val="BankNormal"/>
        <w:spacing w:after="0"/>
        <w:ind w:left="360"/>
        <w:jc w:val="both"/>
        <w:rPr>
          <w:szCs w:val="24"/>
        </w:rPr>
      </w:pPr>
    </w:p>
    <w:p w:rsidR="00A44D4C" w:rsidRPr="00AE4D59" w:rsidRDefault="00744D5C" w:rsidP="00221CE2">
      <w:pPr>
        <w:pStyle w:val="BankNormal"/>
        <w:numPr>
          <w:ilvl w:val="0"/>
          <w:numId w:val="18"/>
        </w:numPr>
        <w:spacing w:after="0"/>
        <w:jc w:val="both"/>
        <w:rPr>
          <w:szCs w:val="24"/>
        </w:rPr>
      </w:pPr>
      <w:r w:rsidRPr="00AE4D59">
        <w:rPr>
          <w:szCs w:val="24"/>
        </w:rPr>
        <w:t>Un plan d</w:t>
      </w:r>
      <w:r w:rsidR="000A7636" w:rsidRPr="00AE4D59">
        <w:rPr>
          <w:szCs w:val="24"/>
        </w:rPr>
        <w:t>’</w:t>
      </w:r>
      <w:r w:rsidRPr="00AE4D59">
        <w:rPr>
          <w:szCs w:val="24"/>
        </w:rPr>
        <w:t xml:space="preserve">exécution détaillé sera élaboré en consultation avec le </w:t>
      </w:r>
      <w:r w:rsidR="00C658C9" w:rsidRPr="00AE4D59">
        <w:rPr>
          <w:szCs w:val="24"/>
        </w:rPr>
        <w:t>Bénéficiaire</w:t>
      </w:r>
      <w:r w:rsidR="00A44D4C" w:rsidRPr="00AE4D59">
        <w:rPr>
          <w:szCs w:val="24"/>
        </w:rPr>
        <w:t xml:space="preserve"> </w:t>
      </w:r>
      <w:r w:rsidRPr="00AE4D59">
        <w:rPr>
          <w:szCs w:val="24"/>
        </w:rPr>
        <w:t>et pris en compte dans le Manuel des opérations</w:t>
      </w:r>
      <w:r w:rsidR="00A44D4C" w:rsidRPr="00AE4D59">
        <w:rPr>
          <w:szCs w:val="24"/>
        </w:rPr>
        <w:t>.</w:t>
      </w:r>
    </w:p>
    <w:p w:rsidR="00E351AE" w:rsidRPr="00AE4D59" w:rsidRDefault="00E351AE" w:rsidP="00E351AE">
      <w:pPr>
        <w:pStyle w:val="ListParagraph"/>
      </w:pPr>
    </w:p>
    <w:p w:rsidR="00E351AE" w:rsidRPr="00AE4D59" w:rsidRDefault="00744D5C" w:rsidP="00221CE2">
      <w:pPr>
        <w:pStyle w:val="BankNormal"/>
        <w:numPr>
          <w:ilvl w:val="0"/>
          <w:numId w:val="18"/>
        </w:numPr>
        <w:spacing w:after="0"/>
        <w:jc w:val="both"/>
        <w:rPr>
          <w:szCs w:val="24"/>
        </w:rPr>
      </w:pPr>
      <w:r w:rsidRPr="00AE4D59">
        <w:rPr>
          <w:rFonts w:eastAsia="Calibri"/>
          <w:szCs w:val="24"/>
        </w:rPr>
        <w:lastRenderedPageBreak/>
        <w:t>La date de clôture proposée est fixée au 31 décembre</w:t>
      </w:r>
      <w:r w:rsidR="00E351AE" w:rsidRPr="00AE4D59">
        <w:rPr>
          <w:rFonts w:eastAsia="Calibri"/>
          <w:szCs w:val="24"/>
        </w:rPr>
        <w:t xml:space="preserve"> 2016</w:t>
      </w:r>
      <w:r w:rsidR="00EC0A09" w:rsidRPr="00AE4D59">
        <w:rPr>
          <w:rFonts w:eastAsia="Calibri"/>
          <w:szCs w:val="24"/>
        </w:rPr>
        <w:t>,</w:t>
      </w:r>
      <w:r w:rsidR="00007D30" w:rsidRPr="00AE4D59">
        <w:rPr>
          <w:rFonts w:eastAsia="Calibri"/>
          <w:szCs w:val="24"/>
        </w:rPr>
        <w:t xml:space="preserve"> </w:t>
      </w:r>
      <w:r w:rsidRPr="00AE4D59">
        <w:rPr>
          <w:rFonts w:eastAsia="Calibri"/>
          <w:szCs w:val="24"/>
        </w:rPr>
        <w:t>comme l</w:t>
      </w:r>
      <w:r w:rsidR="000A7636" w:rsidRPr="00AE4D59">
        <w:rPr>
          <w:rFonts w:eastAsia="Calibri"/>
          <w:szCs w:val="24"/>
        </w:rPr>
        <w:t>’</w:t>
      </w:r>
      <w:r w:rsidRPr="00AE4D59">
        <w:rPr>
          <w:rFonts w:eastAsia="Calibri"/>
          <w:szCs w:val="24"/>
        </w:rPr>
        <w:t xml:space="preserve">indique </w:t>
      </w:r>
      <w:r w:rsidR="00CF460E" w:rsidRPr="00AE4D59">
        <w:rPr>
          <w:rFonts w:eastAsia="Calibri"/>
          <w:szCs w:val="24"/>
        </w:rPr>
        <w:t xml:space="preserve">la section IV, B.3 de </w:t>
      </w:r>
      <w:r w:rsidRPr="00AE4D59">
        <w:rPr>
          <w:rFonts w:eastAsia="Calibri"/>
          <w:szCs w:val="24"/>
        </w:rPr>
        <w:t>l</w:t>
      </w:r>
      <w:r w:rsidR="000A7636" w:rsidRPr="00AE4D59">
        <w:rPr>
          <w:rFonts w:eastAsia="Calibri"/>
          <w:szCs w:val="24"/>
        </w:rPr>
        <w:t>’</w:t>
      </w:r>
      <w:r w:rsidRPr="00AE4D59">
        <w:rPr>
          <w:rFonts w:eastAsia="Calibri"/>
          <w:szCs w:val="24"/>
        </w:rPr>
        <w:t>annexe</w:t>
      </w:r>
      <w:r w:rsidR="00007D30" w:rsidRPr="00AE4D59">
        <w:rPr>
          <w:rFonts w:eastAsia="Calibri"/>
          <w:szCs w:val="24"/>
        </w:rPr>
        <w:t xml:space="preserve"> 2</w:t>
      </w:r>
      <w:r w:rsidR="00CF460E" w:rsidRPr="00AE4D59">
        <w:rPr>
          <w:rFonts w:eastAsia="Calibri"/>
          <w:szCs w:val="24"/>
        </w:rPr>
        <w:t xml:space="preserve"> à l</w:t>
      </w:r>
      <w:r w:rsidR="000A7636" w:rsidRPr="00AE4D59">
        <w:rPr>
          <w:rFonts w:eastAsia="Calibri"/>
          <w:szCs w:val="24"/>
        </w:rPr>
        <w:t>’</w:t>
      </w:r>
      <w:r w:rsidR="00CF460E" w:rsidRPr="00AE4D59">
        <w:rPr>
          <w:rFonts w:eastAsia="Calibri"/>
          <w:szCs w:val="24"/>
        </w:rPr>
        <w:t>accord de financemen</w:t>
      </w:r>
      <w:r w:rsidR="00007D30" w:rsidRPr="00AE4D59">
        <w:rPr>
          <w:rFonts w:eastAsia="Calibri"/>
          <w:szCs w:val="24"/>
        </w:rPr>
        <w:t xml:space="preserve">t. </w:t>
      </w:r>
      <w:r w:rsidR="00CF460E" w:rsidRPr="00AE4D59">
        <w:rPr>
          <w:rFonts w:eastAsia="Calibri"/>
          <w:szCs w:val="24"/>
        </w:rPr>
        <w:t>Entre</w:t>
      </w:r>
      <w:r w:rsidR="00C4095C" w:rsidRPr="00AE4D59">
        <w:rPr>
          <w:rFonts w:eastAsia="Calibri"/>
          <w:szCs w:val="24"/>
        </w:rPr>
        <w:t xml:space="preserve"> </w:t>
      </w:r>
      <w:r w:rsidR="00CF460E" w:rsidRPr="00AE4D59">
        <w:rPr>
          <w:rFonts w:eastAsia="Calibri"/>
          <w:szCs w:val="24"/>
        </w:rPr>
        <w:t>temps</w:t>
      </w:r>
      <w:r w:rsidR="00007D30" w:rsidRPr="00AE4D59">
        <w:rPr>
          <w:rFonts w:eastAsia="Calibri"/>
          <w:szCs w:val="24"/>
        </w:rPr>
        <w:t xml:space="preserve">, </w:t>
      </w:r>
      <w:r w:rsidR="00CF460E" w:rsidRPr="00AE4D59">
        <w:rPr>
          <w:rFonts w:eastAsia="Calibri"/>
          <w:szCs w:val="24"/>
        </w:rPr>
        <w:t>l</w:t>
      </w:r>
      <w:r w:rsidR="000A7636" w:rsidRPr="00AE4D59">
        <w:rPr>
          <w:rFonts w:eastAsia="Calibri"/>
          <w:szCs w:val="24"/>
        </w:rPr>
        <w:t>’</w:t>
      </w:r>
      <w:r w:rsidR="00007D30" w:rsidRPr="00AE4D59">
        <w:rPr>
          <w:rFonts w:eastAsia="Calibri"/>
          <w:szCs w:val="24"/>
        </w:rPr>
        <w:t xml:space="preserve">IDA </w:t>
      </w:r>
      <w:r w:rsidR="00CF460E" w:rsidRPr="00AE4D59">
        <w:rPr>
          <w:rFonts w:eastAsia="Calibri"/>
          <w:szCs w:val="24"/>
        </w:rPr>
        <w:t>ne peut financer que les dépenses admissibles engagées à la date de clôture ou avant. Un délai de grâce de quatre mois sera accordé</w:t>
      </w:r>
      <w:r w:rsidR="009C7D5D" w:rsidRPr="00AE4D59">
        <w:rPr>
          <w:rFonts w:eastAsia="Calibri"/>
          <w:szCs w:val="24"/>
        </w:rPr>
        <w:t xml:space="preserve"> pour</w:t>
      </w:r>
      <w:r w:rsidR="00CF460E" w:rsidRPr="00AE4D59">
        <w:rPr>
          <w:rFonts w:eastAsia="Calibri"/>
          <w:szCs w:val="24"/>
        </w:rPr>
        <w:t xml:space="preserve"> les paiements effectués ou dus au titre des travaux</w:t>
      </w:r>
      <w:r w:rsidR="00007D30" w:rsidRPr="00AE4D59">
        <w:rPr>
          <w:rFonts w:eastAsia="Calibri"/>
          <w:szCs w:val="24"/>
        </w:rPr>
        <w:t xml:space="preserve">, </w:t>
      </w:r>
      <w:r w:rsidR="00CF460E" w:rsidRPr="00AE4D59">
        <w:rPr>
          <w:rFonts w:eastAsia="Calibri"/>
          <w:szCs w:val="24"/>
        </w:rPr>
        <w:t>des biens</w:t>
      </w:r>
      <w:r w:rsidR="00007D30" w:rsidRPr="00AE4D59">
        <w:rPr>
          <w:rFonts w:eastAsia="Calibri"/>
          <w:szCs w:val="24"/>
        </w:rPr>
        <w:t xml:space="preserve">, </w:t>
      </w:r>
      <w:r w:rsidR="00CF460E" w:rsidRPr="00AE4D59">
        <w:rPr>
          <w:rFonts w:eastAsia="Calibri"/>
          <w:szCs w:val="24"/>
        </w:rPr>
        <w:t xml:space="preserve">des </w:t>
      </w:r>
      <w:r w:rsidR="00007D30" w:rsidRPr="00AE4D59">
        <w:rPr>
          <w:rFonts w:eastAsia="Calibri"/>
          <w:szCs w:val="24"/>
        </w:rPr>
        <w:t xml:space="preserve">services, </w:t>
      </w:r>
      <w:r w:rsidR="00CF460E" w:rsidRPr="00AE4D59">
        <w:rPr>
          <w:rFonts w:eastAsia="Calibri"/>
          <w:szCs w:val="24"/>
        </w:rPr>
        <w:t xml:space="preserve">de la formation et des </w:t>
      </w:r>
      <w:r w:rsidR="00007D30" w:rsidRPr="00AE4D59">
        <w:rPr>
          <w:rFonts w:eastAsia="Calibri"/>
          <w:szCs w:val="24"/>
        </w:rPr>
        <w:t>audit</w:t>
      </w:r>
      <w:r w:rsidR="00EC0A09" w:rsidRPr="00AE4D59">
        <w:rPr>
          <w:rFonts w:eastAsia="Calibri"/>
          <w:szCs w:val="24"/>
        </w:rPr>
        <w:t>s</w:t>
      </w:r>
      <w:r w:rsidR="008C6504" w:rsidRPr="00AE4D59">
        <w:rPr>
          <w:rFonts w:eastAsia="Calibri"/>
          <w:szCs w:val="24"/>
        </w:rPr>
        <w:t xml:space="preserve"> qui ont été acquis et exécutés avant la date de clôture du 31 décembre </w:t>
      </w:r>
      <w:r w:rsidR="00007D30" w:rsidRPr="00AE4D59">
        <w:rPr>
          <w:rFonts w:eastAsia="Calibri"/>
          <w:szCs w:val="24"/>
        </w:rPr>
        <w:t>2016</w:t>
      </w:r>
      <w:r w:rsidR="008C6504" w:rsidRPr="00AE4D59">
        <w:rPr>
          <w:rFonts w:eastAsia="Calibri"/>
          <w:szCs w:val="24"/>
        </w:rPr>
        <w:t>.</w:t>
      </w:r>
    </w:p>
    <w:p w:rsidR="001168C3" w:rsidRPr="00AE4D59" w:rsidRDefault="001168C3">
      <w:pPr>
        <w:rPr>
          <w:b/>
          <w:bCs/>
          <w:iCs/>
        </w:rPr>
      </w:pPr>
    </w:p>
    <w:p w:rsidR="001E028D" w:rsidRPr="00AE4D59" w:rsidRDefault="008C6504" w:rsidP="001E028D">
      <w:pPr>
        <w:pStyle w:val="PDSHeading2"/>
        <w:spacing w:after="240"/>
        <w:rPr>
          <w:szCs w:val="24"/>
          <w:lang w:val="fr-FR"/>
        </w:rPr>
      </w:pPr>
      <w:bookmarkStart w:id="18" w:name="_Toc40780174"/>
      <w:bookmarkStart w:id="19" w:name="_Toc307578512"/>
      <w:r w:rsidRPr="00AE4D59">
        <w:rPr>
          <w:szCs w:val="24"/>
          <w:lang w:val="fr-FR"/>
        </w:rPr>
        <w:t>Principaux risques et mesures d</w:t>
      </w:r>
      <w:r w:rsidR="000A7636" w:rsidRPr="00AE4D59">
        <w:rPr>
          <w:szCs w:val="24"/>
          <w:lang w:val="fr-FR"/>
        </w:rPr>
        <w:t>’</w:t>
      </w:r>
      <w:r w:rsidRPr="00AE4D59">
        <w:rPr>
          <w:szCs w:val="24"/>
          <w:lang w:val="fr-FR"/>
        </w:rPr>
        <w:t>atténuation</w:t>
      </w:r>
      <w:bookmarkEnd w:id="18"/>
      <w:bookmarkEnd w:id="19"/>
    </w:p>
    <w:p w:rsidR="00DF5A24" w:rsidRPr="00AE4D59" w:rsidRDefault="008C6504" w:rsidP="00221CE2">
      <w:pPr>
        <w:pStyle w:val="BankNormal"/>
        <w:numPr>
          <w:ilvl w:val="0"/>
          <w:numId w:val="18"/>
        </w:numPr>
        <w:spacing w:after="0"/>
        <w:jc w:val="both"/>
        <w:rPr>
          <w:szCs w:val="24"/>
        </w:rPr>
      </w:pPr>
      <w:r w:rsidRPr="00AE4D59">
        <w:rPr>
          <w:szCs w:val="24"/>
        </w:rPr>
        <w:t>Comme le mentionne l</w:t>
      </w:r>
      <w:r w:rsidR="000A7636" w:rsidRPr="00AE4D59">
        <w:rPr>
          <w:szCs w:val="24"/>
        </w:rPr>
        <w:t>’</w:t>
      </w:r>
      <w:r w:rsidRPr="00AE4D59">
        <w:rPr>
          <w:szCs w:val="24"/>
        </w:rPr>
        <w:t>annexe</w:t>
      </w:r>
      <w:r w:rsidR="001E028D" w:rsidRPr="00AE4D59">
        <w:rPr>
          <w:szCs w:val="24"/>
        </w:rPr>
        <w:t xml:space="preserve"> 4</w:t>
      </w:r>
      <w:r w:rsidR="00E1344C" w:rsidRPr="00AE4D59">
        <w:rPr>
          <w:szCs w:val="24"/>
        </w:rPr>
        <w:t xml:space="preserve"> </w:t>
      </w:r>
      <w:r w:rsidR="00155C1F" w:rsidRPr="00AE4D59">
        <w:rPr>
          <w:szCs w:val="24"/>
        </w:rPr>
        <w:t>traitant du</w:t>
      </w:r>
      <w:r w:rsidRPr="00AE4D59">
        <w:rPr>
          <w:szCs w:val="24"/>
        </w:rPr>
        <w:t xml:space="preserve"> </w:t>
      </w:r>
      <w:r w:rsidR="00290D35" w:rsidRPr="00AE4D59">
        <w:rPr>
          <w:szCs w:val="24"/>
        </w:rPr>
        <w:t>Cadre d</w:t>
      </w:r>
      <w:r w:rsidR="000A7636" w:rsidRPr="00AE4D59">
        <w:rPr>
          <w:szCs w:val="24"/>
        </w:rPr>
        <w:t>’</w:t>
      </w:r>
      <w:r w:rsidR="00290D35" w:rsidRPr="00AE4D59">
        <w:rPr>
          <w:szCs w:val="24"/>
        </w:rPr>
        <w:t>évaluation des risques opérationnels</w:t>
      </w:r>
      <w:r w:rsidR="001E028D" w:rsidRPr="00AE4D59">
        <w:rPr>
          <w:szCs w:val="24"/>
        </w:rPr>
        <w:t xml:space="preserve">, </w:t>
      </w:r>
      <w:r w:rsidRPr="00AE4D59">
        <w:rPr>
          <w:szCs w:val="24"/>
        </w:rPr>
        <w:t>les principaux risques liés à la réalisation de l</w:t>
      </w:r>
      <w:r w:rsidR="000A7636" w:rsidRPr="00AE4D59">
        <w:rPr>
          <w:szCs w:val="24"/>
        </w:rPr>
        <w:t>’</w:t>
      </w:r>
      <w:r w:rsidRPr="00AE4D59">
        <w:rPr>
          <w:szCs w:val="24"/>
        </w:rPr>
        <w:t>objectif de développement du projet ont été identifié</w:t>
      </w:r>
      <w:r w:rsidR="00155C1F" w:rsidRPr="00AE4D59">
        <w:rPr>
          <w:szCs w:val="24"/>
        </w:rPr>
        <w:t>s,</w:t>
      </w:r>
      <w:r w:rsidRPr="00AE4D59">
        <w:rPr>
          <w:szCs w:val="24"/>
        </w:rPr>
        <w:t xml:space="preserve"> ainsi que des mesures</w:t>
      </w:r>
      <w:r w:rsidR="001E028D" w:rsidRPr="00AE4D59">
        <w:rPr>
          <w:szCs w:val="24"/>
        </w:rPr>
        <w:t xml:space="preserve"> </w:t>
      </w:r>
      <w:r w:rsidRPr="00AE4D59">
        <w:rPr>
          <w:szCs w:val="24"/>
        </w:rPr>
        <w:t>d</w:t>
      </w:r>
      <w:r w:rsidR="000A7636" w:rsidRPr="00AE4D59">
        <w:rPr>
          <w:szCs w:val="24"/>
        </w:rPr>
        <w:t>’</w:t>
      </w:r>
      <w:r w:rsidRPr="00AE4D59">
        <w:rPr>
          <w:szCs w:val="24"/>
        </w:rPr>
        <w:t>atténuation pour minimiser l</w:t>
      </w:r>
      <w:r w:rsidR="000A7636" w:rsidRPr="00AE4D59">
        <w:rPr>
          <w:szCs w:val="24"/>
        </w:rPr>
        <w:t>’</w:t>
      </w:r>
      <w:r w:rsidRPr="00AE4D59">
        <w:rPr>
          <w:szCs w:val="24"/>
        </w:rPr>
        <w:t xml:space="preserve">incidence potentielle de ces risques </w:t>
      </w:r>
      <w:r w:rsidR="00155C1F" w:rsidRPr="00AE4D59">
        <w:rPr>
          <w:szCs w:val="24"/>
        </w:rPr>
        <w:t>dans chaque</w:t>
      </w:r>
      <w:r w:rsidRPr="00AE4D59">
        <w:rPr>
          <w:szCs w:val="24"/>
        </w:rPr>
        <w:t xml:space="preserve"> activité du</w:t>
      </w:r>
      <w:r w:rsidR="00836510" w:rsidRPr="00AE4D59">
        <w:rPr>
          <w:szCs w:val="24"/>
        </w:rPr>
        <w:t xml:space="preserve"> projet proposé</w:t>
      </w:r>
      <w:r w:rsidR="001E028D" w:rsidRPr="00AE4D59">
        <w:rPr>
          <w:szCs w:val="24"/>
        </w:rPr>
        <w:t>.</w:t>
      </w:r>
      <w:r w:rsidR="00FF2FE9" w:rsidRPr="00AE4D59">
        <w:rPr>
          <w:szCs w:val="24"/>
        </w:rPr>
        <w:t xml:space="preserve"> </w:t>
      </w:r>
      <w:r w:rsidRPr="00AE4D59">
        <w:rPr>
          <w:szCs w:val="24"/>
        </w:rPr>
        <w:t>Le</w:t>
      </w:r>
      <w:r w:rsidR="001E028D" w:rsidRPr="00AE4D59">
        <w:rPr>
          <w:szCs w:val="24"/>
        </w:rPr>
        <w:t xml:space="preserve"> </w:t>
      </w:r>
      <w:r w:rsidR="00290D35" w:rsidRPr="00AE4D59">
        <w:rPr>
          <w:szCs w:val="24"/>
        </w:rPr>
        <w:t>Cadre d</w:t>
      </w:r>
      <w:r w:rsidR="000A7636" w:rsidRPr="00AE4D59">
        <w:rPr>
          <w:szCs w:val="24"/>
        </w:rPr>
        <w:t>’</w:t>
      </w:r>
      <w:r w:rsidR="00290D35" w:rsidRPr="00AE4D59">
        <w:rPr>
          <w:szCs w:val="24"/>
        </w:rPr>
        <w:t>évaluation des risques opérationnels</w:t>
      </w:r>
      <w:r w:rsidR="001E028D" w:rsidRPr="00AE4D59">
        <w:rPr>
          <w:szCs w:val="24"/>
        </w:rPr>
        <w:t xml:space="preserve"> </w:t>
      </w:r>
      <w:r w:rsidRPr="00AE4D59">
        <w:rPr>
          <w:szCs w:val="24"/>
        </w:rPr>
        <w:t>servirait à suivre et à réévaluer les risques, ainsi qu</w:t>
      </w:r>
      <w:r w:rsidR="000A7636" w:rsidRPr="00AE4D59">
        <w:rPr>
          <w:szCs w:val="24"/>
        </w:rPr>
        <w:t>’</w:t>
      </w:r>
      <w:r w:rsidRPr="00AE4D59">
        <w:rPr>
          <w:szCs w:val="24"/>
        </w:rPr>
        <w:t xml:space="preserve">à </w:t>
      </w:r>
      <w:r w:rsidR="008049D6" w:rsidRPr="00AE4D59">
        <w:rPr>
          <w:szCs w:val="24"/>
        </w:rPr>
        <w:t>ré</w:t>
      </w:r>
      <w:r w:rsidRPr="00AE4D59">
        <w:rPr>
          <w:szCs w:val="24"/>
        </w:rPr>
        <w:t>examiner les mesures d</w:t>
      </w:r>
      <w:r w:rsidR="000A7636" w:rsidRPr="00AE4D59">
        <w:rPr>
          <w:szCs w:val="24"/>
        </w:rPr>
        <w:t>’</w:t>
      </w:r>
      <w:r w:rsidRPr="00AE4D59">
        <w:rPr>
          <w:szCs w:val="24"/>
        </w:rPr>
        <w:t>atténuation durant l</w:t>
      </w:r>
      <w:r w:rsidR="000A7636" w:rsidRPr="00AE4D59">
        <w:rPr>
          <w:szCs w:val="24"/>
        </w:rPr>
        <w:t>’</w:t>
      </w:r>
      <w:r w:rsidRPr="00AE4D59">
        <w:rPr>
          <w:szCs w:val="24"/>
        </w:rPr>
        <w:t>exécution du projet</w:t>
      </w:r>
      <w:r w:rsidR="001E028D" w:rsidRPr="00AE4D59">
        <w:rPr>
          <w:szCs w:val="24"/>
        </w:rPr>
        <w:t>.</w:t>
      </w:r>
      <w:r w:rsidR="00FF2FE9" w:rsidRPr="00AE4D59">
        <w:rPr>
          <w:szCs w:val="24"/>
        </w:rPr>
        <w:t xml:space="preserve"> </w:t>
      </w:r>
    </w:p>
    <w:p w:rsidR="001E028D" w:rsidRPr="00AE4D59" w:rsidRDefault="001E028D" w:rsidP="001E028D">
      <w:pPr>
        <w:jc w:val="both"/>
      </w:pPr>
    </w:p>
    <w:p w:rsidR="00217B08" w:rsidRPr="00AE4D59" w:rsidRDefault="008049D6" w:rsidP="00221CE2">
      <w:pPr>
        <w:pStyle w:val="BankNormal"/>
        <w:numPr>
          <w:ilvl w:val="0"/>
          <w:numId w:val="18"/>
        </w:numPr>
        <w:spacing w:after="0"/>
        <w:jc w:val="both"/>
        <w:rPr>
          <w:szCs w:val="24"/>
        </w:rPr>
      </w:pPr>
      <w:r w:rsidRPr="00AE4D59">
        <w:rPr>
          <w:szCs w:val="24"/>
        </w:rPr>
        <w:t>La note globale du risque lié à l</w:t>
      </w:r>
      <w:r w:rsidR="000A7636" w:rsidRPr="00AE4D59">
        <w:rPr>
          <w:szCs w:val="24"/>
        </w:rPr>
        <w:t>’</w:t>
      </w:r>
      <w:r w:rsidRPr="00AE4D59">
        <w:rPr>
          <w:szCs w:val="24"/>
        </w:rPr>
        <w:t>exécution du projet est élevée. Une note de risque élevée signifie qu</w:t>
      </w:r>
      <w:r w:rsidR="000A7636" w:rsidRPr="00AE4D59">
        <w:rPr>
          <w:szCs w:val="24"/>
        </w:rPr>
        <w:t>’</w:t>
      </w:r>
      <w:r w:rsidRPr="00AE4D59">
        <w:rPr>
          <w:szCs w:val="24"/>
        </w:rPr>
        <w:t>il s</w:t>
      </w:r>
      <w:r w:rsidR="000A7636" w:rsidRPr="00AE4D59">
        <w:rPr>
          <w:szCs w:val="24"/>
        </w:rPr>
        <w:t>’</w:t>
      </w:r>
      <w:r w:rsidRPr="00AE4D59">
        <w:rPr>
          <w:szCs w:val="24"/>
        </w:rPr>
        <w:t>agit d</w:t>
      </w:r>
      <w:r w:rsidR="000A7636" w:rsidRPr="00AE4D59">
        <w:rPr>
          <w:szCs w:val="24"/>
        </w:rPr>
        <w:t>’</w:t>
      </w:r>
      <w:r w:rsidRPr="00AE4D59">
        <w:rPr>
          <w:szCs w:val="24"/>
        </w:rPr>
        <w:t>un risque qui aurait à la fois une grande incidence si elle se concrétisait</w:t>
      </w:r>
      <w:r w:rsidR="00054B6B" w:rsidRPr="00AE4D59">
        <w:rPr>
          <w:szCs w:val="24"/>
        </w:rPr>
        <w:t xml:space="preserve"> </w:t>
      </w:r>
      <w:r w:rsidRPr="00AE4D59">
        <w:rPr>
          <w:szCs w:val="24"/>
        </w:rPr>
        <w:t>et une forte probabilité de se produire</w:t>
      </w:r>
      <w:r w:rsidR="00217B08" w:rsidRPr="00AE4D59">
        <w:rPr>
          <w:szCs w:val="24"/>
        </w:rPr>
        <w:t>.</w:t>
      </w:r>
      <w:r w:rsidR="00FF2FE9" w:rsidRPr="00AE4D59">
        <w:rPr>
          <w:szCs w:val="24"/>
        </w:rPr>
        <w:t xml:space="preserve"> </w:t>
      </w:r>
      <w:r w:rsidRPr="00AE4D59">
        <w:rPr>
          <w:szCs w:val="24"/>
        </w:rPr>
        <w:t>Cette note s</w:t>
      </w:r>
      <w:r w:rsidR="000A7636" w:rsidRPr="00AE4D59">
        <w:rPr>
          <w:szCs w:val="24"/>
        </w:rPr>
        <w:t>’</w:t>
      </w:r>
      <w:r w:rsidRPr="00AE4D59">
        <w:rPr>
          <w:szCs w:val="24"/>
        </w:rPr>
        <w:t>explique par la forte vulnérabilité du pays aux</w:t>
      </w:r>
      <w:r w:rsidR="00217B08" w:rsidRPr="00AE4D59">
        <w:rPr>
          <w:szCs w:val="24"/>
        </w:rPr>
        <w:t xml:space="preserve"> </w:t>
      </w:r>
      <w:r w:rsidR="00933057" w:rsidRPr="00AE4D59">
        <w:rPr>
          <w:szCs w:val="24"/>
        </w:rPr>
        <w:t>phénomènes naturels défavorables</w:t>
      </w:r>
      <w:r w:rsidRPr="00AE4D59">
        <w:rPr>
          <w:szCs w:val="24"/>
        </w:rPr>
        <w:t xml:space="preserve"> et</w:t>
      </w:r>
      <w:r w:rsidR="00217B08" w:rsidRPr="00AE4D59">
        <w:rPr>
          <w:szCs w:val="24"/>
        </w:rPr>
        <w:t xml:space="preserve"> </w:t>
      </w:r>
      <w:r w:rsidRPr="00AE4D59">
        <w:rPr>
          <w:szCs w:val="24"/>
        </w:rPr>
        <w:t>à d</w:t>
      </w:r>
      <w:r w:rsidR="000A7636" w:rsidRPr="00AE4D59">
        <w:rPr>
          <w:szCs w:val="24"/>
        </w:rPr>
        <w:t>’</w:t>
      </w:r>
      <w:r w:rsidRPr="00AE4D59">
        <w:rPr>
          <w:szCs w:val="24"/>
        </w:rPr>
        <w:t>autres chocs exogènes</w:t>
      </w:r>
      <w:r w:rsidR="00217B08" w:rsidRPr="00AE4D59">
        <w:rPr>
          <w:szCs w:val="24"/>
        </w:rPr>
        <w:t xml:space="preserve">, </w:t>
      </w:r>
      <w:r w:rsidRPr="00AE4D59">
        <w:rPr>
          <w:szCs w:val="24"/>
        </w:rPr>
        <w:t xml:space="preserve">par la </w:t>
      </w:r>
      <w:r w:rsidR="00155C1F" w:rsidRPr="00AE4D59">
        <w:rPr>
          <w:szCs w:val="24"/>
        </w:rPr>
        <w:t>médiocrité de la</w:t>
      </w:r>
      <w:r w:rsidRPr="00AE4D59">
        <w:rPr>
          <w:szCs w:val="24"/>
        </w:rPr>
        <w:t xml:space="preserve"> gouvernance et par la faible</w:t>
      </w:r>
      <w:r w:rsidR="00155C1F" w:rsidRPr="00AE4D59">
        <w:rPr>
          <w:szCs w:val="24"/>
        </w:rPr>
        <w:t>sse des</w:t>
      </w:r>
      <w:r w:rsidRPr="00AE4D59">
        <w:rPr>
          <w:szCs w:val="24"/>
        </w:rPr>
        <w:t xml:space="preserve"> capacité</w:t>
      </w:r>
      <w:r w:rsidR="00155C1F" w:rsidRPr="00AE4D59">
        <w:rPr>
          <w:szCs w:val="24"/>
        </w:rPr>
        <w:t>s</w:t>
      </w:r>
      <w:r w:rsidRPr="00AE4D59">
        <w:rPr>
          <w:szCs w:val="24"/>
        </w:rPr>
        <w:t xml:space="preserve"> institutionnelle</w:t>
      </w:r>
      <w:r w:rsidR="00155C1F" w:rsidRPr="00AE4D59">
        <w:rPr>
          <w:szCs w:val="24"/>
        </w:rPr>
        <w:t>s</w:t>
      </w:r>
      <w:r w:rsidR="00217B08" w:rsidRPr="00AE4D59">
        <w:rPr>
          <w:szCs w:val="24"/>
        </w:rPr>
        <w:t>.</w:t>
      </w:r>
      <w:r w:rsidR="00FF2FE9" w:rsidRPr="00AE4D59">
        <w:rPr>
          <w:szCs w:val="24"/>
        </w:rPr>
        <w:t xml:space="preserve"> </w:t>
      </w:r>
    </w:p>
    <w:p w:rsidR="001E028D" w:rsidRPr="00AE4D59" w:rsidRDefault="001E028D" w:rsidP="001E028D">
      <w:pPr>
        <w:jc w:val="both"/>
      </w:pPr>
    </w:p>
    <w:p w:rsidR="00DF5A24" w:rsidRPr="00AE4D59" w:rsidRDefault="008049D6" w:rsidP="00221CE2">
      <w:pPr>
        <w:pStyle w:val="BankNormal"/>
        <w:numPr>
          <w:ilvl w:val="0"/>
          <w:numId w:val="18"/>
        </w:numPr>
        <w:spacing w:after="0"/>
        <w:jc w:val="both"/>
        <w:rPr>
          <w:szCs w:val="24"/>
        </w:rPr>
      </w:pPr>
      <w:r w:rsidRPr="00AE4D59">
        <w:rPr>
          <w:szCs w:val="24"/>
        </w:rPr>
        <w:t>Les risques identifiés tombent dans les trois catégories générales ci-après</w:t>
      </w:r>
      <w:r w:rsidR="00E1344C" w:rsidRPr="00AE4D59">
        <w:rPr>
          <w:szCs w:val="24"/>
        </w:rPr>
        <w:t xml:space="preserve"> :</w:t>
      </w:r>
      <w:r w:rsidR="001E028D" w:rsidRPr="00AE4D59">
        <w:rPr>
          <w:szCs w:val="24"/>
        </w:rPr>
        <w:t xml:space="preserve"> 1) </w:t>
      </w:r>
      <w:r w:rsidRPr="00AE4D59">
        <w:rPr>
          <w:szCs w:val="24"/>
        </w:rPr>
        <w:t>risq</w:t>
      </w:r>
      <w:r w:rsidR="002B7A77" w:rsidRPr="00AE4D59">
        <w:rPr>
          <w:szCs w:val="24"/>
        </w:rPr>
        <w:t>ues liés aux parties prenantes a</w:t>
      </w:r>
      <w:r w:rsidRPr="00AE4D59">
        <w:rPr>
          <w:szCs w:val="24"/>
        </w:rPr>
        <w:t>u projet</w:t>
      </w:r>
      <w:r w:rsidR="00E1344C" w:rsidRPr="00AE4D59">
        <w:rPr>
          <w:szCs w:val="24"/>
        </w:rPr>
        <w:t xml:space="preserve"> ;</w:t>
      </w:r>
      <w:r w:rsidR="001E028D" w:rsidRPr="00AE4D59">
        <w:rPr>
          <w:szCs w:val="24"/>
        </w:rPr>
        <w:t xml:space="preserve"> </w:t>
      </w:r>
      <w:r w:rsidR="00354EEA" w:rsidRPr="00AE4D59">
        <w:rPr>
          <w:szCs w:val="24"/>
        </w:rPr>
        <w:t>2</w:t>
      </w:r>
      <w:r w:rsidR="001E028D" w:rsidRPr="00AE4D59">
        <w:rPr>
          <w:szCs w:val="24"/>
        </w:rPr>
        <w:t xml:space="preserve">) </w:t>
      </w:r>
      <w:r w:rsidRPr="00AE4D59">
        <w:rPr>
          <w:szCs w:val="24"/>
        </w:rPr>
        <w:t>risques liés à l</w:t>
      </w:r>
      <w:r w:rsidR="000A7636" w:rsidRPr="00AE4D59">
        <w:rPr>
          <w:szCs w:val="24"/>
        </w:rPr>
        <w:t>’</w:t>
      </w:r>
      <w:r w:rsidRPr="00AE4D59">
        <w:rPr>
          <w:szCs w:val="24"/>
        </w:rPr>
        <w:t>organe d</w:t>
      </w:r>
      <w:r w:rsidR="000A7636" w:rsidRPr="00AE4D59">
        <w:rPr>
          <w:szCs w:val="24"/>
        </w:rPr>
        <w:t>’</w:t>
      </w:r>
      <w:r w:rsidRPr="00AE4D59">
        <w:rPr>
          <w:szCs w:val="24"/>
        </w:rPr>
        <w:t>exécution</w:t>
      </w:r>
      <w:r w:rsidR="00E1344C" w:rsidRPr="00AE4D59">
        <w:rPr>
          <w:szCs w:val="24"/>
        </w:rPr>
        <w:t xml:space="preserve"> ;</w:t>
      </w:r>
      <w:r w:rsidR="001E028D" w:rsidRPr="00AE4D59">
        <w:rPr>
          <w:szCs w:val="24"/>
        </w:rPr>
        <w:t xml:space="preserve"> </w:t>
      </w:r>
      <w:r w:rsidRPr="00AE4D59">
        <w:rPr>
          <w:szCs w:val="24"/>
        </w:rPr>
        <w:t>et</w:t>
      </w:r>
      <w:r w:rsidR="001E028D" w:rsidRPr="00AE4D59">
        <w:rPr>
          <w:szCs w:val="24"/>
        </w:rPr>
        <w:t xml:space="preserve"> </w:t>
      </w:r>
      <w:r w:rsidR="00354EEA" w:rsidRPr="00AE4D59">
        <w:rPr>
          <w:szCs w:val="24"/>
        </w:rPr>
        <w:t>3</w:t>
      </w:r>
      <w:r w:rsidR="001E028D" w:rsidRPr="00AE4D59">
        <w:rPr>
          <w:szCs w:val="24"/>
        </w:rPr>
        <w:t xml:space="preserve">) </w:t>
      </w:r>
      <w:r w:rsidRPr="00AE4D59">
        <w:rPr>
          <w:szCs w:val="24"/>
        </w:rPr>
        <w:t xml:space="preserve">risques </w:t>
      </w:r>
      <w:r w:rsidR="00C013FF" w:rsidRPr="00AE4D59">
        <w:rPr>
          <w:szCs w:val="24"/>
        </w:rPr>
        <w:t>liés</w:t>
      </w:r>
      <w:r w:rsidRPr="00AE4D59">
        <w:rPr>
          <w:szCs w:val="24"/>
        </w:rPr>
        <w:t xml:space="preserve"> au projet</w:t>
      </w:r>
      <w:r w:rsidR="001E028D" w:rsidRPr="00AE4D59">
        <w:rPr>
          <w:szCs w:val="24"/>
        </w:rPr>
        <w:t>.</w:t>
      </w:r>
      <w:r w:rsidR="00FF2FE9" w:rsidRPr="00AE4D59">
        <w:rPr>
          <w:szCs w:val="24"/>
        </w:rPr>
        <w:t xml:space="preserve"> </w:t>
      </w:r>
      <w:r w:rsidR="00EB169E" w:rsidRPr="00AE4D59">
        <w:rPr>
          <w:szCs w:val="24"/>
        </w:rPr>
        <w:t>Les mesures d</w:t>
      </w:r>
      <w:r w:rsidR="000A7636" w:rsidRPr="00AE4D59">
        <w:rPr>
          <w:szCs w:val="24"/>
        </w:rPr>
        <w:t>’</w:t>
      </w:r>
      <w:r w:rsidR="00EB169E" w:rsidRPr="00AE4D59">
        <w:rPr>
          <w:szCs w:val="24"/>
        </w:rPr>
        <w:t xml:space="preserve">atténuation </w:t>
      </w:r>
      <w:r w:rsidR="00A60072" w:rsidRPr="00AE4D59">
        <w:rPr>
          <w:szCs w:val="24"/>
        </w:rPr>
        <w:t>corrélées</w:t>
      </w:r>
      <w:r w:rsidR="00EB169E" w:rsidRPr="00AE4D59">
        <w:rPr>
          <w:szCs w:val="24"/>
        </w:rPr>
        <w:t xml:space="preserve"> se concentrent sur les risques qui sont susceptibles de faire échouer la mise en œuvre et </w:t>
      </w:r>
      <w:r w:rsidR="00155C1F" w:rsidRPr="00AE4D59">
        <w:rPr>
          <w:szCs w:val="24"/>
        </w:rPr>
        <w:t xml:space="preserve">qui </w:t>
      </w:r>
      <w:r w:rsidR="00EB169E" w:rsidRPr="00AE4D59">
        <w:rPr>
          <w:szCs w:val="24"/>
        </w:rPr>
        <w:t>pourrai</w:t>
      </w:r>
      <w:r w:rsidR="00155C1F" w:rsidRPr="00AE4D59">
        <w:rPr>
          <w:szCs w:val="24"/>
        </w:rPr>
        <w:t>en</w:t>
      </w:r>
      <w:r w:rsidR="00EB169E" w:rsidRPr="00AE4D59">
        <w:rPr>
          <w:szCs w:val="24"/>
        </w:rPr>
        <w:t>t avoir une incidence négative sur l</w:t>
      </w:r>
      <w:r w:rsidR="005854DB" w:rsidRPr="00AE4D59">
        <w:rPr>
          <w:szCs w:val="24"/>
        </w:rPr>
        <w:t xml:space="preserve">a réalisation </w:t>
      </w:r>
      <w:r w:rsidR="00EB169E" w:rsidRPr="00AE4D59">
        <w:rPr>
          <w:szCs w:val="24"/>
        </w:rPr>
        <w:t xml:space="preserve"> des objectifs de développement du projet</w:t>
      </w:r>
      <w:r w:rsidR="001E028D" w:rsidRPr="00AE4D59">
        <w:rPr>
          <w:szCs w:val="24"/>
        </w:rPr>
        <w:t>.</w:t>
      </w:r>
    </w:p>
    <w:p w:rsidR="001E028D" w:rsidRPr="00AE4D59" w:rsidRDefault="001E028D" w:rsidP="001E028D">
      <w:pPr>
        <w:jc w:val="both"/>
      </w:pPr>
    </w:p>
    <w:p w:rsidR="00DF5A24" w:rsidRPr="00AE4D59" w:rsidRDefault="00EB169E" w:rsidP="00221CE2">
      <w:pPr>
        <w:pStyle w:val="BankNormal"/>
        <w:numPr>
          <w:ilvl w:val="0"/>
          <w:numId w:val="18"/>
        </w:numPr>
        <w:spacing w:after="0"/>
        <w:jc w:val="both"/>
        <w:rPr>
          <w:szCs w:val="24"/>
        </w:rPr>
      </w:pPr>
      <w:r w:rsidRPr="00AE4D59">
        <w:rPr>
          <w:szCs w:val="24"/>
        </w:rPr>
        <w:t>Premièrement</w:t>
      </w:r>
      <w:r w:rsidR="00EC0A09" w:rsidRPr="00AE4D59">
        <w:rPr>
          <w:szCs w:val="24"/>
        </w:rPr>
        <w:t xml:space="preserve">, </w:t>
      </w:r>
      <w:r w:rsidR="0012204A" w:rsidRPr="00AE4D59">
        <w:rPr>
          <w:szCs w:val="24"/>
        </w:rPr>
        <w:t>le séisme de janvier 2010</w:t>
      </w:r>
      <w:r w:rsidRPr="00AE4D59">
        <w:rPr>
          <w:szCs w:val="24"/>
        </w:rPr>
        <w:t xml:space="preserve"> a eu une forte incidence sur le capital humain d</w:t>
      </w:r>
      <w:r w:rsidR="00155C1F" w:rsidRPr="00AE4D59">
        <w:rPr>
          <w:szCs w:val="24"/>
        </w:rPr>
        <w:t>u</w:t>
      </w:r>
      <w:r w:rsidRPr="00AE4D59">
        <w:rPr>
          <w:szCs w:val="24"/>
        </w:rPr>
        <w:t xml:space="preserve"> pays. Cette situation a conduit à une perte de capacité technique et de mémoire institutionnelle. Aussi le projet viserait-il à former le personnel existant de l</w:t>
      </w:r>
      <w:r w:rsidR="000A7636" w:rsidRPr="00AE4D59">
        <w:rPr>
          <w:szCs w:val="24"/>
        </w:rPr>
        <w:t>’</w:t>
      </w:r>
      <w:r w:rsidRPr="00AE4D59">
        <w:rPr>
          <w:szCs w:val="24"/>
        </w:rPr>
        <w:t>État ainsi que de nouveaux fonctionnaires</w:t>
      </w:r>
      <w:r w:rsidR="001E028D" w:rsidRPr="00AE4D59">
        <w:rPr>
          <w:szCs w:val="24"/>
        </w:rPr>
        <w:t xml:space="preserve">. </w:t>
      </w:r>
    </w:p>
    <w:p w:rsidR="001E028D" w:rsidRPr="00AE4D59" w:rsidRDefault="001E028D" w:rsidP="001E028D"/>
    <w:p w:rsidR="00DF5A24" w:rsidRPr="00AE4D59" w:rsidRDefault="00C013FF" w:rsidP="00221CE2">
      <w:pPr>
        <w:pStyle w:val="BankNormal"/>
        <w:numPr>
          <w:ilvl w:val="0"/>
          <w:numId w:val="18"/>
        </w:numPr>
        <w:spacing w:after="0"/>
        <w:jc w:val="both"/>
        <w:rPr>
          <w:szCs w:val="24"/>
        </w:rPr>
      </w:pPr>
      <w:r w:rsidRPr="00AE4D59">
        <w:rPr>
          <w:szCs w:val="24"/>
        </w:rPr>
        <w:t>Deuxièmement</w:t>
      </w:r>
      <w:r w:rsidR="00EC0A09" w:rsidRPr="00AE4D59">
        <w:rPr>
          <w:szCs w:val="24"/>
        </w:rPr>
        <w:t xml:space="preserve">, </w:t>
      </w:r>
      <w:r w:rsidRPr="00AE4D59">
        <w:rPr>
          <w:szCs w:val="24"/>
        </w:rPr>
        <w:t>les risques liés à l</w:t>
      </w:r>
      <w:r w:rsidR="000A7636" w:rsidRPr="00AE4D59">
        <w:rPr>
          <w:szCs w:val="24"/>
        </w:rPr>
        <w:t>’</w:t>
      </w:r>
      <w:r w:rsidRPr="00AE4D59">
        <w:rPr>
          <w:szCs w:val="24"/>
        </w:rPr>
        <w:t>organe d</w:t>
      </w:r>
      <w:r w:rsidR="000A7636" w:rsidRPr="00AE4D59">
        <w:rPr>
          <w:szCs w:val="24"/>
        </w:rPr>
        <w:t>’</w:t>
      </w:r>
      <w:r w:rsidRPr="00AE4D59">
        <w:rPr>
          <w:szCs w:val="24"/>
        </w:rPr>
        <w:t>exécution</w:t>
      </w:r>
      <w:r w:rsidR="001E028D" w:rsidRPr="00AE4D59">
        <w:rPr>
          <w:szCs w:val="24"/>
        </w:rPr>
        <w:t xml:space="preserve"> </w:t>
      </w:r>
      <w:r w:rsidRPr="00AE4D59">
        <w:rPr>
          <w:szCs w:val="24"/>
        </w:rPr>
        <w:t>sont notamment une coordination inadéquate</w:t>
      </w:r>
      <w:r w:rsidR="001E028D" w:rsidRPr="00AE4D59">
        <w:rPr>
          <w:szCs w:val="24"/>
        </w:rPr>
        <w:t xml:space="preserve">, </w:t>
      </w:r>
      <w:r w:rsidRPr="00AE4D59">
        <w:rPr>
          <w:szCs w:val="24"/>
        </w:rPr>
        <w:t>un contrôle de la qualité qui laisse à désirer</w:t>
      </w:r>
      <w:r w:rsidR="001E028D" w:rsidRPr="00AE4D59">
        <w:rPr>
          <w:szCs w:val="24"/>
        </w:rPr>
        <w:t xml:space="preserve">, </w:t>
      </w:r>
      <w:r w:rsidRPr="00AE4D59">
        <w:rPr>
          <w:szCs w:val="24"/>
        </w:rPr>
        <w:t>et de piètres mécanismes de partage d</w:t>
      </w:r>
      <w:r w:rsidR="000A7636" w:rsidRPr="00AE4D59">
        <w:rPr>
          <w:szCs w:val="24"/>
        </w:rPr>
        <w:t>’</w:t>
      </w:r>
      <w:r w:rsidRPr="00AE4D59">
        <w:rPr>
          <w:szCs w:val="24"/>
        </w:rPr>
        <w:t>informations à l</w:t>
      </w:r>
      <w:r w:rsidR="000A7636" w:rsidRPr="00AE4D59">
        <w:rPr>
          <w:szCs w:val="24"/>
        </w:rPr>
        <w:t>’</w:t>
      </w:r>
      <w:r w:rsidRPr="00AE4D59">
        <w:rPr>
          <w:szCs w:val="24"/>
        </w:rPr>
        <w:t>échelle des divers</w:t>
      </w:r>
      <w:r w:rsidR="001E028D" w:rsidRPr="00AE4D59">
        <w:rPr>
          <w:szCs w:val="24"/>
        </w:rPr>
        <w:t xml:space="preserve"> </w:t>
      </w:r>
      <w:r w:rsidRPr="00AE4D59">
        <w:rPr>
          <w:szCs w:val="24"/>
        </w:rPr>
        <w:t>organismes et aux différents niveaux</w:t>
      </w:r>
      <w:r w:rsidR="001E028D" w:rsidRPr="00AE4D59">
        <w:rPr>
          <w:szCs w:val="24"/>
        </w:rPr>
        <w:t xml:space="preserve"> (national </w:t>
      </w:r>
      <w:r w:rsidRPr="00AE4D59">
        <w:rPr>
          <w:szCs w:val="24"/>
        </w:rPr>
        <w:t>et</w:t>
      </w:r>
      <w:r w:rsidR="001E028D" w:rsidRPr="00AE4D59">
        <w:rPr>
          <w:szCs w:val="24"/>
        </w:rPr>
        <w:t xml:space="preserve"> municipal).</w:t>
      </w:r>
      <w:r w:rsidR="00FF2FE9" w:rsidRPr="00AE4D59">
        <w:rPr>
          <w:szCs w:val="24"/>
        </w:rPr>
        <w:t xml:space="preserve"> </w:t>
      </w:r>
      <w:r w:rsidRPr="00AE4D59">
        <w:rPr>
          <w:szCs w:val="24"/>
        </w:rPr>
        <w:t>Pour améliorer la coordination gouvernementale et encourager le partage de données et de renseignements</w:t>
      </w:r>
      <w:r w:rsidR="001E028D" w:rsidRPr="00AE4D59">
        <w:rPr>
          <w:szCs w:val="24"/>
        </w:rPr>
        <w:t xml:space="preserve">, </w:t>
      </w:r>
      <w:r w:rsidR="00836510" w:rsidRPr="00AE4D59">
        <w:rPr>
          <w:szCs w:val="24"/>
        </w:rPr>
        <w:t>le projet proposé</w:t>
      </w:r>
      <w:r w:rsidR="001E028D" w:rsidRPr="00AE4D59">
        <w:rPr>
          <w:szCs w:val="24"/>
        </w:rPr>
        <w:t xml:space="preserve"> </w:t>
      </w:r>
      <w:r w:rsidRPr="00AE4D59">
        <w:rPr>
          <w:szCs w:val="24"/>
        </w:rPr>
        <w:t xml:space="preserve">fournirait une assistance technique aux institutions publiques </w:t>
      </w:r>
      <w:r w:rsidR="00155C1F" w:rsidRPr="00AE4D59">
        <w:rPr>
          <w:szCs w:val="24"/>
        </w:rPr>
        <w:t>compétentes</w:t>
      </w:r>
      <w:r w:rsidR="001E028D" w:rsidRPr="00AE4D59">
        <w:rPr>
          <w:szCs w:val="24"/>
        </w:rPr>
        <w:t>.</w:t>
      </w:r>
      <w:r w:rsidR="00FF2FE9" w:rsidRPr="00AE4D59">
        <w:rPr>
          <w:szCs w:val="24"/>
        </w:rPr>
        <w:t xml:space="preserve"> </w:t>
      </w:r>
      <w:r w:rsidRPr="00AE4D59">
        <w:rPr>
          <w:szCs w:val="24"/>
        </w:rPr>
        <w:t>Afin d</w:t>
      </w:r>
      <w:r w:rsidR="000A7636" w:rsidRPr="00AE4D59">
        <w:rPr>
          <w:szCs w:val="24"/>
        </w:rPr>
        <w:t>’</w:t>
      </w:r>
      <w:r w:rsidRPr="00AE4D59">
        <w:rPr>
          <w:szCs w:val="24"/>
        </w:rPr>
        <w:t>assurer le contrôle de la qualité</w:t>
      </w:r>
      <w:r w:rsidR="001E028D" w:rsidRPr="00AE4D59">
        <w:rPr>
          <w:szCs w:val="24"/>
        </w:rPr>
        <w:t xml:space="preserve">, </w:t>
      </w:r>
      <w:r w:rsidR="00836510" w:rsidRPr="00AE4D59">
        <w:rPr>
          <w:szCs w:val="24"/>
        </w:rPr>
        <w:t>le projet proposé</w:t>
      </w:r>
      <w:r w:rsidR="001E028D" w:rsidRPr="00AE4D59">
        <w:rPr>
          <w:szCs w:val="24"/>
        </w:rPr>
        <w:t xml:space="preserve"> </w:t>
      </w:r>
      <w:r w:rsidRPr="00AE4D59">
        <w:rPr>
          <w:szCs w:val="24"/>
        </w:rPr>
        <w:t>effectuerait des inspections indépendantes dans le contexte de la supervision du projet et exécuterait des plans visant à établir des procédures d</w:t>
      </w:r>
      <w:r w:rsidR="000A7636" w:rsidRPr="00AE4D59">
        <w:rPr>
          <w:szCs w:val="24"/>
        </w:rPr>
        <w:t>’</w:t>
      </w:r>
      <w:r w:rsidRPr="00AE4D59">
        <w:rPr>
          <w:szCs w:val="24"/>
        </w:rPr>
        <w:t xml:space="preserve">inspection des étapes essentielles </w:t>
      </w:r>
      <w:r w:rsidR="00155C1F" w:rsidRPr="00AE4D59">
        <w:rPr>
          <w:szCs w:val="24"/>
        </w:rPr>
        <w:t>et à</w:t>
      </w:r>
      <w:r w:rsidRPr="00AE4D59">
        <w:rPr>
          <w:szCs w:val="24"/>
        </w:rPr>
        <w:t xml:space="preserve"> les intégrer dans les contrats de </w:t>
      </w:r>
      <w:r w:rsidR="00A60072" w:rsidRPr="00AE4D59">
        <w:rPr>
          <w:szCs w:val="24"/>
        </w:rPr>
        <w:t>construction</w:t>
      </w:r>
      <w:r w:rsidR="001E028D" w:rsidRPr="00AE4D59">
        <w:rPr>
          <w:szCs w:val="24"/>
        </w:rPr>
        <w:t xml:space="preserve">. </w:t>
      </w:r>
    </w:p>
    <w:p w:rsidR="001E028D" w:rsidRPr="00AE4D59" w:rsidRDefault="001E028D" w:rsidP="001E028D">
      <w:pPr>
        <w:jc w:val="both"/>
      </w:pPr>
    </w:p>
    <w:p w:rsidR="00DF5A24" w:rsidRPr="00AE4D59" w:rsidRDefault="00C013FF" w:rsidP="00221CE2">
      <w:pPr>
        <w:pStyle w:val="BankNormal"/>
        <w:numPr>
          <w:ilvl w:val="0"/>
          <w:numId w:val="18"/>
        </w:numPr>
        <w:spacing w:after="0"/>
        <w:jc w:val="both"/>
        <w:rPr>
          <w:szCs w:val="24"/>
        </w:rPr>
      </w:pPr>
      <w:r w:rsidRPr="00AE4D59">
        <w:rPr>
          <w:szCs w:val="24"/>
        </w:rPr>
        <w:t>Enfin</w:t>
      </w:r>
      <w:r w:rsidR="00EC0A09" w:rsidRPr="00AE4D59">
        <w:rPr>
          <w:szCs w:val="24"/>
        </w:rPr>
        <w:t xml:space="preserve">, </w:t>
      </w:r>
      <w:r w:rsidRPr="00AE4D59">
        <w:rPr>
          <w:szCs w:val="24"/>
        </w:rPr>
        <w:t>les risques liés au projet portent notamment sur l</w:t>
      </w:r>
      <w:r w:rsidR="000A7636" w:rsidRPr="00AE4D59">
        <w:rPr>
          <w:szCs w:val="24"/>
        </w:rPr>
        <w:t>’</w:t>
      </w:r>
      <w:r w:rsidRPr="00AE4D59">
        <w:rPr>
          <w:szCs w:val="24"/>
        </w:rPr>
        <w:t>application des politiques de sauvegarde déclenchée</w:t>
      </w:r>
      <w:r w:rsidR="00D84CEC" w:rsidRPr="00AE4D59">
        <w:rPr>
          <w:szCs w:val="24"/>
        </w:rPr>
        <w:t>s, à savoir</w:t>
      </w:r>
      <w:r w:rsidR="00EC0A09" w:rsidRPr="00AE4D59">
        <w:rPr>
          <w:szCs w:val="24"/>
        </w:rPr>
        <w:t xml:space="preserve"> </w:t>
      </w:r>
      <w:r w:rsidR="00155C1F" w:rsidRPr="00AE4D59">
        <w:rPr>
          <w:szCs w:val="24"/>
        </w:rPr>
        <w:t>l</w:t>
      </w:r>
      <w:r w:rsidR="000A7636" w:rsidRPr="00AE4D59">
        <w:rPr>
          <w:szCs w:val="24"/>
        </w:rPr>
        <w:t>’</w:t>
      </w:r>
      <w:r w:rsidR="00184478" w:rsidRPr="00AE4D59">
        <w:rPr>
          <w:szCs w:val="24"/>
        </w:rPr>
        <w:t>O</w:t>
      </w:r>
      <w:r w:rsidR="001E028D" w:rsidRPr="00AE4D59">
        <w:rPr>
          <w:szCs w:val="24"/>
        </w:rPr>
        <w:t>P 4.01</w:t>
      </w:r>
      <w:r w:rsidR="00184478" w:rsidRPr="00AE4D59">
        <w:rPr>
          <w:szCs w:val="24"/>
        </w:rPr>
        <w:t xml:space="preserve"> (</w:t>
      </w:r>
      <w:r w:rsidRPr="00AE4D59">
        <w:rPr>
          <w:szCs w:val="24"/>
        </w:rPr>
        <w:t>évaluation</w:t>
      </w:r>
      <w:r w:rsidR="00D84CEC" w:rsidRPr="00AE4D59">
        <w:rPr>
          <w:szCs w:val="24"/>
        </w:rPr>
        <w:t xml:space="preserve"> environnementale</w:t>
      </w:r>
      <w:r w:rsidR="00184478" w:rsidRPr="00AE4D59">
        <w:rPr>
          <w:szCs w:val="24"/>
        </w:rPr>
        <w:t>)</w:t>
      </w:r>
      <w:r w:rsidR="001E028D" w:rsidRPr="00AE4D59">
        <w:rPr>
          <w:szCs w:val="24"/>
        </w:rPr>
        <w:t>,</w:t>
      </w:r>
      <w:r w:rsidR="00F060C0" w:rsidRPr="00AE4D59">
        <w:rPr>
          <w:szCs w:val="24"/>
        </w:rPr>
        <w:t xml:space="preserve"> </w:t>
      </w:r>
      <w:r w:rsidR="00155C1F" w:rsidRPr="00AE4D59">
        <w:rPr>
          <w:szCs w:val="24"/>
        </w:rPr>
        <w:t>l</w:t>
      </w:r>
      <w:r w:rsidR="000A7636" w:rsidRPr="00AE4D59">
        <w:rPr>
          <w:szCs w:val="24"/>
        </w:rPr>
        <w:t>’</w:t>
      </w:r>
      <w:r w:rsidR="00184478" w:rsidRPr="00AE4D59">
        <w:rPr>
          <w:szCs w:val="24"/>
        </w:rPr>
        <w:t>O</w:t>
      </w:r>
      <w:r w:rsidR="005F18C5" w:rsidRPr="00AE4D59">
        <w:rPr>
          <w:szCs w:val="24"/>
        </w:rPr>
        <w:t>P 4.1</w:t>
      </w:r>
      <w:r w:rsidR="00184478" w:rsidRPr="00AE4D59">
        <w:rPr>
          <w:szCs w:val="24"/>
        </w:rPr>
        <w:t>1 (</w:t>
      </w:r>
      <w:r w:rsidR="00F330AE" w:rsidRPr="00AE4D59">
        <w:rPr>
          <w:szCs w:val="24"/>
        </w:rPr>
        <w:t xml:space="preserve">ressources du </w:t>
      </w:r>
      <w:r w:rsidR="00D84CEC" w:rsidRPr="00AE4D59">
        <w:rPr>
          <w:szCs w:val="24"/>
        </w:rPr>
        <w:t>patrimoine culturel</w:t>
      </w:r>
      <w:r w:rsidR="00184478" w:rsidRPr="00AE4D59">
        <w:rPr>
          <w:szCs w:val="24"/>
        </w:rPr>
        <w:t xml:space="preserve">) </w:t>
      </w:r>
      <w:r w:rsidR="00D84CEC" w:rsidRPr="00AE4D59">
        <w:rPr>
          <w:szCs w:val="24"/>
        </w:rPr>
        <w:t>et</w:t>
      </w:r>
      <w:r w:rsidR="00184478" w:rsidRPr="00AE4D59">
        <w:rPr>
          <w:szCs w:val="24"/>
        </w:rPr>
        <w:t xml:space="preserve"> </w:t>
      </w:r>
      <w:r w:rsidR="00155C1F" w:rsidRPr="00AE4D59">
        <w:rPr>
          <w:szCs w:val="24"/>
        </w:rPr>
        <w:t>l</w:t>
      </w:r>
      <w:r w:rsidR="000A7636" w:rsidRPr="00AE4D59">
        <w:rPr>
          <w:szCs w:val="24"/>
        </w:rPr>
        <w:t>’</w:t>
      </w:r>
      <w:r w:rsidR="00184478" w:rsidRPr="00AE4D59">
        <w:rPr>
          <w:szCs w:val="24"/>
        </w:rPr>
        <w:t>O</w:t>
      </w:r>
      <w:r w:rsidR="005F18C5" w:rsidRPr="00AE4D59">
        <w:rPr>
          <w:szCs w:val="24"/>
        </w:rPr>
        <w:t>P 4.12</w:t>
      </w:r>
      <w:r w:rsidR="00184478" w:rsidRPr="00AE4D59">
        <w:rPr>
          <w:szCs w:val="24"/>
        </w:rPr>
        <w:t xml:space="preserve"> (</w:t>
      </w:r>
      <w:r w:rsidR="00D84CEC" w:rsidRPr="00AE4D59">
        <w:rPr>
          <w:szCs w:val="24"/>
        </w:rPr>
        <w:t xml:space="preserve">réinstallation </w:t>
      </w:r>
      <w:r w:rsidR="00B84EB0" w:rsidRPr="00AE4D59">
        <w:rPr>
          <w:szCs w:val="24"/>
        </w:rPr>
        <w:t>forcée</w:t>
      </w:r>
      <w:r w:rsidR="00184478" w:rsidRPr="00AE4D59">
        <w:rPr>
          <w:szCs w:val="24"/>
        </w:rPr>
        <w:t>)</w:t>
      </w:r>
      <w:r w:rsidR="00EC0A09" w:rsidRPr="00AE4D59">
        <w:rPr>
          <w:szCs w:val="24"/>
        </w:rPr>
        <w:t xml:space="preserve">. </w:t>
      </w:r>
      <w:r w:rsidR="00D84CEC" w:rsidRPr="00AE4D59">
        <w:rPr>
          <w:szCs w:val="24"/>
        </w:rPr>
        <w:t>Pour atténuer ces risques</w:t>
      </w:r>
      <w:r w:rsidR="00EC0A09" w:rsidRPr="00AE4D59">
        <w:rPr>
          <w:szCs w:val="24"/>
        </w:rPr>
        <w:t xml:space="preserve">, </w:t>
      </w:r>
      <w:r w:rsidR="00D84CEC" w:rsidRPr="00AE4D59">
        <w:rPr>
          <w:szCs w:val="24"/>
        </w:rPr>
        <w:t>u</w:t>
      </w:r>
      <w:r w:rsidR="00EC0A09" w:rsidRPr="00AE4D59">
        <w:rPr>
          <w:szCs w:val="24"/>
        </w:rPr>
        <w:t xml:space="preserve">n </w:t>
      </w:r>
      <w:r w:rsidR="00B1589A" w:rsidRPr="00AE4D59">
        <w:rPr>
          <w:szCs w:val="24"/>
        </w:rPr>
        <w:t>CGES</w:t>
      </w:r>
      <w:r w:rsidR="00EC0A09" w:rsidRPr="00AE4D59">
        <w:rPr>
          <w:szCs w:val="24"/>
        </w:rPr>
        <w:t xml:space="preserve"> </w:t>
      </w:r>
      <w:r w:rsidR="00D84CEC" w:rsidRPr="00AE4D59">
        <w:rPr>
          <w:szCs w:val="24"/>
        </w:rPr>
        <w:t>sera élaboré</w:t>
      </w:r>
      <w:r w:rsidR="001E028D" w:rsidRPr="00AE4D59">
        <w:rPr>
          <w:szCs w:val="24"/>
        </w:rPr>
        <w:t>.</w:t>
      </w:r>
      <w:r w:rsidR="00D84CEC" w:rsidRPr="00AE4D59">
        <w:rPr>
          <w:szCs w:val="24"/>
        </w:rPr>
        <w:t xml:space="preserve"> L</w:t>
      </w:r>
      <w:r w:rsidR="000A7636" w:rsidRPr="00AE4D59">
        <w:rPr>
          <w:szCs w:val="24"/>
        </w:rPr>
        <w:t>’</w:t>
      </w:r>
      <w:r w:rsidR="00184478" w:rsidRPr="00AE4D59">
        <w:rPr>
          <w:szCs w:val="24"/>
        </w:rPr>
        <w:t>OP 4.04 (</w:t>
      </w:r>
      <w:r w:rsidR="00D84CEC" w:rsidRPr="00AE4D59">
        <w:rPr>
          <w:szCs w:val="24"/>
        </w:rPr>
        <w:t>habitat naturel</w:t>
      </w:r>
      <w:r w:rsidR="00184478" w:rsidRPr="00AE4D59">
        <w:rPr>
          <w:szCs w:val="24"/>
        </w:rPr>
        <w:t xml:space="preserve">), </w:t>
      </w:r>
      <w:r w:rsidR="00155C1F" w:rsidRPr="00AE4D59">
        <w:rPr>
          <w:szCs w:val="24"/>
        </w:rPr>
        <w:t>l</w:t>
      </w:r>
      <w:r w:rsidR="000A7636" w:rsidRPr="00AE4D59">
        <w:rPr>
          <w:szCs w:val="24"/>
        </w:rPr>
        <w:t>’</w:t>
      </w:r>
      <w:r w:rsidR="00184478" w:rsidRPr="00AE4D59">
        <w:rPr>
          <w:szCs w:val="24"/>
        </w:rPr>
        <w:t>OP 4.36 (</w:t>
      </w:r>
      <w:r w:rsidR="00D84CEC" w:rsidRPr="00AE4D59">
        <w:rPr>
          <w:szCs w:val="24"/>
        </w:rPr>
        <w:t>foresterie</w:t>
      </w:r>
      <w:r w:rsidR="00184478" w:rsidRPr="00AE4D59">
        <w:rPr>
          <w:szCs w:val="24"/>
        </w:rPr>
        <w:t xml:space="preserve">), </w:t>
      </w:r>
      <w:r w:rsidR="00155C1F" w:rsidRPr="00AE4D59">
        <w:rPr>
          <w:szCs w:val="24"/>
        </w:rPr>
        <w:t>l</w:t>
      </w:r>
      <w:r w:rsidR="000A7636" w:rsidRPr="00AE4D59">
        <w:rPr>
          <w:szCs w:val="24"/>
        </w:rPr>
        <w:t>’</w:t>
      </w:r>
      <w:r w:rsidR="00184478" w:rsidRPr="00AE4D59">
        <w:rPr>
          <w:szCs w:val="24"/>
        </w:rPr>
        <w:t>OP 4.09 (</w:t>
      </w:r>
      <w:r w:rsidR="00D84CEC" w:rsidRPr="00AE4D59">
        <w:rPr>
          <w:szCs w:val="24"/>
        </w:rPr>
        <w:t>lutte antiparasitaire</w:t>
      </w:r>
      <w:r w:rsidR="00184478" w:rsidRPr="00AE4D59">
        <w:rPr>
          <w:szCs w:val="24"/>
        </w:rPr>
        <w:t xml:space="preserve">) </w:t>
      </w:r>
      <w:r w:rsidR="00D84CEC" w:rsidRPr="00AE4D59">
        <w:rPr>
          <w:szCs w:val="24"/>
        </w:rPr>
        <w:t>et</w:t>
      </w:r>
      <w:r w:rsidR="00184478" w:rsidRPr="00AE4D59">
        <w:rPr>
          <w:szCs w:val="24"/>
        </w:rPr>
        <w:t xml:space="preserve"> </w:t>
      </w:r>
      <w:r w:rsidR="00155C1F" w:rsidRPr="00AE4D59">
        <w:rPr>
          <w:szCs w:val="24"/>
        </w:rPr>
        <w:t>l</w:t>
      </w:r>
      <w:r w:rsidR="000A7636" w:rsidRPr="00AE4D59">
        <w:rPr>
          <w:szCs w:val="24"/>
        </w:rPr>
        <w:t>’</w:t>
      </w:r>
      <w:r w:rsidR="00184478" w:rsidRPr="00AE4D59">
        <w:rPr>
          <w:szCs w:val="24"/>
        </w:rPr>
        <w:t>OP 4.10 (</w:t>
      </w:r>
      <w:r w:rsidR="00D84CEC" w:rsidRPr="00AE4D59">
        <w:rPr>
          <w:szCs w:val="24"/>
        </w:rPr>
        <w:t>populations autochtones</w:t>
      </w:r>
      <w:r w:rsidR="00184478" w:rsidRPr="00AE4D59">
        <w:rPr>
          <w:szCs w:val="24"/>
        </w:rPr>
        <w:t xml:space="preserve">) </w:t>
      </w:r>
      <w:r w:rsidR="00D84CEC" w:rsidRPr="00AE4D59">
        <w:rPr>
          <w:szCs w:val="24"/>
        </w:rPr>
        <w:t>ne sont pas déclenchées, compte tenu des activités proposées</w:t>
      </w:r>
      <w:r w:rsidR="00EC0A09" w:rsidRPr="00AE4D59">
        <w:rPr>
          <w:szCs w:val="24"/>
        </w:rPr>
        <w:t xml:space="preserve">. </w:t>
      </w:r>
      <w:r w:rsidR="00D84CEC" w:rsidRPr="00AE4D59">
        <w:rPr>
          <w:szCs w:val="24"/>
        </w:rPr>
        <w:t>Le</w:t>
      </w:r>
      <w:r w:rsidR="00EC0A09" w:rsidRPr="00AE4D59">
        <w:rPr>
          <w:szCs w:val="24"/>
        </w:rPr>
        <w:t xml:space="preserve"> </w:t>
      </w:r>
      <w:r w:rsidR="00B1589A" w:rsidRPr="00AE4D59">
        <w:rPr>
          <w:szCs w:val="24"/>
        </w:rPr>
        <w:t>CGES</w:t>
      </w:r>
      <w:r w:rsidR="00D84CEC" w:rsidRPr="00AE4D59">
        <w:rPr>
          <w:szCs w:val="24"/>
        </w:rPr>
        <w:t xml:space="preserve"> et au besoin</w:t>
      </w:r>
      <w:r w:rsidR="00EC0A09" w:rsidRPr="00AE4D59">
        <w:rPr>
          <w:szCs w:val="24"/>
        </w:rPr>
        <w:t xml:space="preserve"> </w:t>
      </w:r>
      <w:r w:rsidR="00B1589A" w:rsidRPr="00AE4D59">
        <w:rPr>
          <w:szCs w:val="24"/>
        </w:rPr>
        <w:t xml:space="preserve">le </w:t>
      </w:r>
      <w:r w:rsidR="00054D0E" w:rsidRPr="00AE4D59">
        <w:rPr>
          <w:szCs w:val="24"/>
        </w:rPr>
        <w:t>CPR</w:t>
      </w:r>
      <w:r w:rsidR="00FF2FE9" w:rsidRPr="00AE4D59">
        <w:rPr>
          <w:szCs w:val="24"/>
        </w:rPr>
        <w:t xml:space="preserve"> </w:t>
      </w:r>
      <w:r w:rsidR="00D84CEC" w:rsidRPr="00AE4D59">
        <w:rPr>
          <w:szCs w:val="24"/>
        </w:rPr>
        <w:t xml:space="preserve">guideront les investissements, de </w:t>
      </w:r>
      <w:r w:rsidR="005854DB" w:rsidRPr="00AE4D59">
        <w:rPr>
          <w:szCs w:val="24"/>
        </w:rPr>
        <w:lastRenderedPageBreak/>
        <w:t xml:space="preserve">telle </w:t>
      </w:r>
      <w:r w:rsidR="00D84CEC" w:rsidRPr="00AE4D59">
        <w:rPr>
          <w:szCs w:val="24"/>
        </w:rPr>
        <w:t>sorte que toute activité potentielle</w:t>
      </w:r>
      <w:r w:rsidR="00184478" w:rsidRPr="00AE4D59">
        <w:rPr>
          <w:szCs w:val="24"/>
        </w:rPr>
        <w:t xml:space="preserve"> </w:t>
      </w:r>
      <w:r w:rsidR="00D84CEC" w:rsidRPr="00AE4D59">
        <w:rPr>
          <w:szCs w:val="24"/>
        </w:rPr>
        <w:t>qui aurait une incidence sur l</w:t>
      </w:r>
      <w:r w:rsidR="000A7636" w:rsidRPr="00AE4D59">
        <w:rPr>
          <w:szCs w:val="24"/>
        </w:rPr>
        <w:t>’</w:t>
      </w:r>
      <w:r w:rsidR="00D84CEC" w:rsidRPr="00AE4D59">
        <w:rPr>
          <w:szCs w:val="24"/>
        </w:rPr>
        <w:t>habitat naturel ou la gestion des forêts naturelles, ou qui nécessiterait la lutte antiparasitaire</w:t>
      </w:r>
      <w:r w:rsidR="00155C1F" w:rsidRPr="00AE4D59">
        <w:rPr>
          <w:szCs w:val="24"/>
        </w:rPr>
        <w:t>,</w:t>
      </w:r>
      <w:r w:rsidR="00D84CEC" w:rsidRPr="00AE4D59">
        <w:rPr>
          <w:szCs w:val="24"/>
        </w:rPr>
        <w:t xml:space="preserve"> serait écartée</w:t>
      </w:r>
      <w:r w:rsidR="00184478" w:rsidRPr="00AE4D59">
        <w:rPr>
          <w:szCs w:val="24"/>
        </w:rPr>
        <w:t>.</w:t>
      </w:r>
    </w:p>
    <w:p w:rsidR="001E028D" w:rsidRPr="00AE4D59" w:rsidRDefault="001E028D" w:rsidP="001E028D">
      <w:pPr>
        <w:pStyle w:val="BankNormal"/>
        <w:spacing w:after="0"/>
        <w:ind w:left="360"/>
        <w:jc w:val="both"/>
        <w:rPr>
          <w:szCs w:val="24"/>
        </w:rPr>
      </w:pPr>
    </w:p>
    <w:p w:rsidR="001E028D" w:rsidRPr="00AE4D59" w:rsidRDefault="001E028D" w:rsidP="001E028D">
      <w:pPr>
        <w:pStyle w:val="PDSHeading2"/>
        <w:spacing w:after="240"/>
        <w:rPr>
          <w:szCs w:val="24"/>
          <w:lang w:val="fr-FR"/>
        </w:rPr>
      </w:pPr>
      <w:bookmarkStart w:id="20" w:name="_Toc307578513"/>
      <w:r w:rsidRPr="00AE4D59">
        <w:rPr>
          <w:szCs w:val="24"/>
          <w:lang w:val="fr-FR"/>
        </w:rPr>
        <w:t xml:space="preserve">Conditions </w:t>
      </w:r>
      <w:r w:rsidR="00D84CEC" w:rsidRPr="00AE4D59">
        <w:rPr>
          <w:szCs w:val="24"/>
          <w:lang w:val="fr-FR"/>
        </w:rPr>
        <w:t>de financement du projet</w:t>
      </w:r>
      <w:bookmarkEnd w:id="20"/>
    </w:p>
    <w:p w:rsidR="009928AD" w:rsidRPr="00AE4D59" w:rsidRDefault="00836510" w:rsidP="00B7605C">
      <w:pPr>
        <w:pStyle w:val="BankNormal"/>
        <w:numPr>
          <w:ilvl w:val="0"/>
          <w:numId w:val="18"/>
        </w:numPr>
        <w:spacing w:after="0"/>
        <w:jc w:val="both"/>
        <w:rPr>
          <w:szCs w:val="24"/>
        </w:rPr>
      </w:pPr>
      <w:r w:rsidRPr="00AE4D59">
        <w:rPr>
          <w:szCs w:val="24"/>
        </w:rPr>
        <w:t>Le projet proposé</w:t>
      </w:r>
      <w:r w:rsidR="00217B08" w:rsidRPr="00AE4D59">
        <w:rPr>
          <w:szCs w:val="24"/>
        </w:rPr>
        <w:t xml:space="preserve"> </w:t>
      </w:r>
      <w:r w:rsidR="00D84CEC" w:rsidRPr="00AE4D59">
        <w:rPr>
          <w:szCs w:val="24"/>
        </w:rPr>
        <w:t>serait financé par l</w:t>
      </w:r>
      <w:r w:rsidR="000A7636" w:rsidRPr="00AE4D59">
        <w:rPr>
          <w:szCs w:val="24"/>
        </w:rPr>
        <w:t>’</w:t>
      </w:r>
      <w:r w:rsidR="00217B08" w:rsidRPr="00AE4D59">
        <w:rPr>
          <w:szCs w:val="24"/>
        </w:rPr>
        <w:t xml:space="preserve">IDA </w:t>
      </w:r>
      <w:r w:rsidR="00D84CEC" w:rsidRPr="00AE4D59">
        <w:rPr>
          <w:szCs w:val="24"/>
        </w:rPr>
        <w:t>au moyen d</w:t>
      </w:r>
      <w:r w:rsidR="000A7636" w:rsidRPr="00AE4D59">
        <w:rPr>
          <w:szCs w:val="24"/>
        </w:rPr>
        <w:t>’</w:t>
      </w:r>
      <w:r w:rsidR="00D84CEC" w:rsidRPr="00AE4D59">
        <w:rPr>
          <w:szCs w:val="24"/>
        </w:rPr>
        <w:t xml:space="preserve">un don </w:t>
      </w:r>
      <w:r w:rsidR="003C68F9" w:rsidRPr="00AE4D59">
        <w:rPr>
          <w:szCs w:val="24"/>
        </w:rPr>
        <w:t>de redressement d</w:t>
      </w:r>
      <w:r w:rsidR="000A7636" w:rsidRPr="00AE4D59">
        <w:rPr>
          <w:szCs w:val="24"/>
        </w:rPr>
        <w:t>’</w:t>
      </w:r>
      <w:r w:rsidR="003C68F9" w:rsidRPr="00AE4D59">
        <w:rPr>
          <w:szCs w:val="24"/>
        </w:rPr>
        <w:t>urgence</w:t>
      </w:r>
      <w:r w:rsidR="00D84CEC" w:rsidRPr="00AE4D59">
        <w:rPr>
          <w:szCs w:val="24"/>
        </w:rPr>
        <w:t xml:space="preserve"> de</w:t>
      </w:r>
      <w:r w:rsidR="00FF2FE9" w:rsidRPr="00AE4D59">
        <w:rPr>
          <w:szCs w:val="24"/>
        </w:rPr>
        <w:t xml:space="preserve"> </w:t>
      </w:r>
      <w:r w:rsidR="00E96B33" w:rsidRPr="00AE4D59">
        <w:rPr>
          <w:szCs w:val="24"/>
        </w:rPr>
        <w:t>37</w:t>
      </w:r>
      <w:r w:rsidR="00D84CEC" w:rsidRPr="00AE4D59">
        <w:rPr>
          <w:szCs w:val="24"/>
        </w:rPr>
        <w:t>,</w:t>
      </w:r>
      <w:r w:rsidR="00E96B33" w:rsidRPr="00AE4D59">
        <w:rPr>
          <w:szCs w:val="24"/>
        </w:rPr>
        <w:t xml:space="preserve">6 </w:t>
      </w:r>
      <w:r w:rsidR="00D5375B" w:rsidRPr="00AE4D59">
        <w:rPr>
          <w:szCs w:val="24"/>
        </w:rPr>
        <w:t>millions de DTS</w:t>
      </w:r>
      <w:r w:rsidR="00217B08" w:rsidRPr="00AE4D59">
        <w:rPr>
          <w:szCs w:val="24"/>
        </w:rPr>
        <w:t xml:space="preserve"> </w:t>
      </w:r>
      <w:r w:rsidR="00215EDE" w:rsidRPr="00AE4D59">
        <w:rPr>
          <w:szCs w:val="24"/>
        </w:rPr>
        <w:t>(</w:t>
      </w:r>
      <w:r w:rsidR="00217B08" w:rsidRPr="00AE4D59">
        <w:rPr>
          <w:szCs w:val="24"/>
        </w:rPr>
        <w:t xml:space="preserve">60 </w:t>
      </w:r>
      <w:r w:rsidR="00D5375B" w:rsidRPr="00AE4D59">
        <w:rPr>
          <w:szCs w:val="24"/>
        </w:rPr>
        <w:t>millions de dollars</w:t>
      </w:r>
      <w:r w:rsidR="00215EDE" w:rsidRPr="00AE4D59">
        <w:rPr>
          <w:szCs w:val="24"/>
        </w:rPr>
        <w:t xml:space="preserve"> </w:t>
      </w:r>
      <w:r w:rsidR="00D84CEC" w:rsidRPr="00AE4D59">
        <w:rPr>
          <w:szCs w:val="24"/>
        </w:rPr>
        <w:t>en contre-valeur</w:t>
      </w:r>
      <w:r w:rsidR="00215EDE" w:rsidRPr="00AE4D59">
        <w:rPr>
          <w:szCs w:val="24"/>
        </w:rPr>
        <w:t>)</w:t>
      </w:r>
      <w:r w:rsidR="00217B08" w:rsidRPr="00AE4D59">
        <w:rPr>
          <w:szCs w:val="24"/>
        </w:rPr>
        <w:t xml:space="preserve"> </w:t>
      </w:r>
      <w:r w:rsidR="00D84CEC" w:rsidRPr="00AE4D59">
        <w:rPr>
          <w:szCs w:val="24"/>
        </w:rPr>
        <w:t>sur une période d</w:t>
      </w:r>
      <w:r w:rsidR="000A7636" w:rsidRPr="00AE4D59">
        <w:rPr>
          <w:szCs w:val="24"/>
        </w:rPr>
        <w:t>’</w:t>
      </w:r>
      <w:r w:rsidR="00D84CEC" w:rsidRPr="00AE4D59">
        <w:rPr>
          <w:szCs w:val="24"/>
        </w:rPr>
        <w:t>exécution de cinq ans</w:t>
      </w:r>
      <w:r w:rsidR="00217B08" w:rsidRPr="00AE4D59">
        <w:rPr>
          <w:szCs w:val="24"/>
        </w:rPr>
        <w:t>.</w:t>
      </w:r>
      <w:r w:rsidR="00FF2FE9" w:rsidRPr="00AE4D59">
        <w:rPr>
          <w:szCs w:val="24"/>
        </w:rPr>
        <w:t xml:space="preserve"> </w:t>
      </w:r>
      <w:r w:rsidR="00D84CEC" w:rsidRPr="00AE4D59">
        <w:rPr>
          <w:szCs w:val="24"/>
        </w:rPr>
        <w:t>Le tableau 1 de l</w:t>
      </w:r>
      <w:r w:rsidR="000A7636" w:rsidRPr="00AE4D59">
        <w:rPr>
          <w:szCs w:val="24"/>
        </w:rPr>
        <w:t>’</w:t>
      </w:r>
      <w:r w:rsidR="00D84CEC" w:rsidRPr="00AE4D59">
        <w:rPr>
          <w:szCs w:val="24"/>
        </w:rPr>
        <w:t>annexe 5 montre le financement du projet par catégorie de décaissement</w:t>
      </w:r>
      <w:r w:rsidR="000A7A6E" w:rsidRPr="00AE4D59">
        <w:rPr>
          <w:szCs w:val="24"/>
        </w:rPr>
        <w:t>.</w:t>
      </w:r>
      <w:r w:rsidR="00047EA2" w:rsidRPr="00AE4D59">
        <w:rPr>
          <w:szCs w:val="24"/>
        </w:rPr>
        <w:t xml:space="preserve"> </w:t>
      </w:r>
      <w:r w:rsidR="00D84CEC" w:rsidRPr="00AE4D59">
        <w:rPr>
          <w:szCs w:val="24"/>
        </w:rPr>
        <w:t xml:space="preserve">Le </w:t>
      </w:r>
      <w:r w:rsidR="00FF3DBD" w:rsidRPr="00AE4D59">
        <w:rPr>
          <w:szCs w:val="24"/>
        </w:rPr>
        <w:t>montant de l</w:t>
      </w:r>
      <w:r w:rsidR="000A7636" w:rsidRPr="00AE4D59">
        <w:rPr>
          <w:szCs w:val="24"/>
        </w:rPr>
        <w:t>’</w:t>
      </w:r>
      <w:r w:rsidR="00FF3DBD" w:rsidRPr="00AE4D59">
        <w:rPr>
          <w:szCs w:val="24"/>
        </w:rPr>
        <w:t>accord de financement</w:t>
      </w:r>
      <w:r w:rsidR="00047EA2" w:rsidRPr="00AE4D59">
        <w:rPr>
          <w:szCs w:val="24"/>
        </w:rPr>
        <w:t>,</w:t>
      </w:r>
      <w:r w:rsidR="00FF3DBD" w:rsidRPr="00AE4D59">
        <w:rPr>
          <w:szCs w:val="24"/>
        </w:rPr>
        <w:t xml:space="preserve"> soit</w:t>
      </w:r>
      <w:r w:rsidR="00FF2FE9" w:rsidRPr="00AE4D59">
        <w:rPr>
          <w:szCs w:val="24"/>
        </w:rPr>
        <w:t xml:space="preserve"> </w:t>
      </w:r>
      <w:r w:rsidR="00047EA2" w:rsidRPr="00AE4D59">
        <w:rPr>
          <w:szCs w:val="24"/>
        </w:rPr>
        <w:t xml:space="preserve">60 </w:t>
      </w:r>
      <w:r w:rsidR="00D5375B" w:rsidRPr="00AE4D59">
        <w:rPr>
          <w:szCs w:val="24"/>
        </w:rPr>
        <w:t>millions de dollars</w:t>
      </w:r>
      <w:r w:rsidR="00047EA2" w:rsidRPr="00AE4D59">
        <w:rPr>
          <w:szCs w:val="24"/>
        </w:rPr>
        <w:t xml:space="preserve">, </w:t>
      </w:r>
      <w:r w:rsidR="00FF3DBD" w:rsidRPr="00AE4D59">
        <w:rPr>
          <w:szCs w:val="24"/>
        </w:rPr>
        <w:t>a été converti en</w:t>
      </w:r>
      <w:r w:rsidR="00047EA2" w:rsidRPr="00AE4D59">
        <w:rPr>
          <w:szCs w:val="24"/>
        </w:rPr>
        <w:t xml:space="preserve"> </w:t>
      </w:r>
      <w:r w:rsidR="004B6937" w:rsidRPr="00AE4D59">
        <w:rPr>
          <w:szCs w:val="24"/>
        </w:rPr>
        <w:t>DTS</w:t>
      </w:r>
      <w:r w:rsidR="00047EA2" w:rsidRPr="00AE4D59">
        <w:rPr>
          <w:szCs w:val="24"/>
        </w:rPr>
        <w:t xml:space="preserve"> </w:t>
      </w:r>
      <w:r w:rsidR="00FF3DBD" w:rsidRPr="00AE4D59">
        <w:rPr>
          <w:szCs w:val="24"/>
        </w:rPr>
        <w:t xml:space="preserve">sur la base du taux de change en vigueur au dernier jour du mois précédent </w:t>
      </w:r>
      <w:r w:rsidR="0061335D" w:rsidRPr="00AE4D59">
        <w:rPr>
          <w:szCs w:val="24"/>
        </w:rPr>
        <w:t>—</w:t>
      </w:r>
      <w:r w:rsidR="00FF3DBD" w:rsidRPr="00AE4D59">
        <w:rPr>
          <w:szCs w:val="24"/>
        </w:rPr>
        <w:t xml:space="preserve"> c</w:t>
      </w:r>
      <w:r w:rsidR="000A7636" w:rsidRPr="00AE4D59">
        <w:rPr>
          <w:szCs w:val="24"/>
        </w:rPr>
        <w:t>’</w:t>
      </w:r>
      <w:r w:rsidR="00FF3DBD" w:rsidRPr="00AE4D59">
        <w:rPr>
          <w:szCs w:val="24"/>
        </w:rPr>
        <w:t>est-à-dire le 31 juillet</w:t>
      </w:r>
      <w:r w:rsidR="00047EA2" w:rsidRPr="00AE4D59">
        <w:rPr>
          <w:szCs w:val="24"/>
        </w:rPr>
        <w:t xml:space="preserve"> 2011</w:t>
      </w:r>
      <w:r w:rsidR="00FF3DBD" w:rsidRPr="00AE4D59">
        <w:rPr>
          <w:szCs w:val="24"/>
        </w:rPr>
        <w:t xml:space="preserve">, date à laquelle </w:t>
      </w:r>
      <w:r w:rsidR="008C12A3" w:rsidRPr="00AE4D59">
        <w:rPr>
          <w:szCs w:val="24"/>
        </w:rPr>
        <w:t>le</w:t>
      </w:r>
      <w:r w:rsidR="00FF3DBD" w:rsidRPr="00AE4D59">
        <w:rPr>
          <w:szCs w:val="24"/>
        </w:rPr>
        <w:t xml:space="preserve"> dollar </w:t>
      </w:r>
      <w:r w:rsidR="008C12A3" w:rsidRPr="00AE4D59">
        <w:rPr>
          <w:szCs w:val="24"/>
        </w:rPr>
        <w:t>valait</w:t>
      </w:r>
      <w:r w:rsidR="00FF3DBD" w:rsidRPr="00AE4D59">
        <w:rPr>
          <w:szCs w:val="24"/>
        </w:rPr>
        <w:t xml:space="preserve"> </w:t>
      </w:r>
      <w:r w:rsidR="00047EA2" w:rsidRPr="00AE4D59">
        <w:rPr>
          <w:szCs w:val="24"/>
        </w:rPr>
        <w:t>0</w:t>
      </w:r>
      <w:r w:rsidR="00FF3DBD" w:rsidRPr="00AE4D59">
        <w:rPr>
          <w:szCs w:val="24"/>
        </w:rPr>
        <w:t>,</w:t>
      </w:r>
      <w:r w:rsidR="00047EA2" w:rsidRPr="00AE4D59">
        <w:rPr>
          <w:szCs w:val="24"/>
        </w:rPr>
        <w:t xml:space="preserve">62539087 </w:t>
      </w:r>
      <w:r w:rsidR="00FF3DBD" w:rsidRPr="00AE4D59">
        <w:rPr>
          <w:szCs w:val="24"/>
        </w:rPr>
        <w:t xml:space="preserve">DTS </w:t>
      </w:r>
      <w:r w:rsidR="0061335D" w:rsidRPr="00AE4D59">
        <w:rPr>
          <w:szCs w:val="24"/>
        </w:rPr>
        <w:t>—</w:t>
      </w:r>
      <w:r w:rsidR="00047EA2" w:rsidRPr="00AE4D59">
        <w:rPr>
          <w:szCs w:val="24"/>
        </w:rPr>
        <w:t>,</w:t>
      </w:r>
      <w:r w:rsidR="00FF2FE9" w:rsidRPr="00AE4D59">
        <w:rPr>
          <w:szCs w:val="24"/>
        </w:rPr>
        <w:t xml:space="preserve"> </w:t>
      </w:r>
      <w:r w:rsidR="00FF3DBD" w:rsidRPr="00AE4D59">
        <w:rPr>
          <w:szCs w:val="24"/>
        </w:rPr>
        <w:t>d</w:t>
      </w:r>
      <w:r w:rsidR="000A7636" w:rsidRPr="00AE4D59">
        <w:rPr>
          <w:szCs w:val="24"/>
        </w:rPr>
        <w:t>’</w:t>
      </w:r>
      <w:r w:rsidR="00FF3DBD" w:rsidRPr="00AE4D59">
        <w:rPr>
          <w:szCs w:val="24"/>
        </w:rPr>
        <w:t xml:space="preserve">où </w:t>
      </w:r>
      <w:r w:rsidR="005854DB" w:rsidRPr="00AE4D59">
        <w:rPr>
          <w:szCs w:val="24"/>
        </w:rPr>
        <w:t xml:space="preserve">         60 </w:t>
      </w:r>
      <w:r w:rsidR="00FF3DBD" w:rsidRPr="00AE4D59">
        <w:rPr>
          <w:szCs w:val="24"/>
        </w:rPr>
        <w:t>m</w:t>
      </w:r>
      <w:r w:rsidR="00D5375B" w:rsidRPr="00AE4D59">
        <w:rPr>
          <w:szCs w:val="24"/>
        </w:rPr>
        <w:t>illions de dollars</w:t>
      </w:r>
      <w:r w:rsidR="00FF3DBD" w:rsidRPr="00AE4D59">
        <w:rPr>
          <w:szCs w:val="24"/>
        </w:rPr>
        <w:t xml:space="preserve"> multipliés par </w:t>
      </w:r>
      <w:r w:rsidR="00047EA2" w:rsidRPr="00AE4D59">
        <w:rPr>
          <w:szCs w:val="24"/>
        </w:rPr>
        <w:t>0</w:t>
      </w:r>
      <w:r w:rsidR="00FF3DBD" w:rsidRPr="00AE4D59">
        <w:rPr>
          <w:szCs w:val="24"/>
        </w:rPr>
        <w:t>,</w:t>
      </w:r>
      <w:r w:rsidR="00047EA2" w:rsidRPr="00AE4D59">
        <w:rPr>
          <w:szCs w:val="24"/>
        </w:rPr>
        <w:t xml:space="preserve">62539087 </w:t>
      </w:r>
      <w:r w:rsidR="00FF3DBD" w:rsidRPr="00AE4D59">
        <w:rPr>
          <w:szCs w:val="24"/>
        </w:rPr>
        <w:t xml:space="preserve">DTS égal </w:t>
      </w:r>
      <w:r w:rsidR="00047EA2" w:rsidRPr="00AE4D59">
        <w:rPr>
          <w:szCs w:val="24"/>
        </w:rPr>
        <w:t>37</w:t>
      </w:r>
      <w:r w:rsidR="00FF3DBD" w:rsidRPr="00AE4D59">
        <w:rPr>
          <w:szCs w:val="24"/>
        </w:rPr>
        <w:t xml:space="preserve"> </w:t>
      </w:r>
      <w:r w:rsidR="00047EA2" w:rsidRPr="00AE4D59">
        <w:rPr>
          <w:szCs w:val="24"/>
        </w:rPr>
        <w:t>523</w:t>
      </w:r>
      <w:r w:rsidR="00FF3DBD" w:rsidRPr="00AE4D59">
        <w:rPr>
          <w:szCs w:val="24"/>
        </w:rPr>
        <w:t xml:space="preserve"> </w:t>
      </w:r>
      <w:r w:rsidR="00047EA2" w:rsidRPr="00AE4D59">
        <w:rPr>
          <w:szCs w:val="24"/>
        </w:rPr>
        <w:t>452</w:t>
      </w:r>
      <w:r w:rsidR="00FF3DBD" w:rsidRPr="00AE4D59">
        <w:rPr>
          <w:szCs w:val="24"/>
        </w:rPr>
        <w:t>,</w:t>
      </w:r>
      <w:r w:rsidR="00047EA2" w:rsidRPr="00AE4D59">
        <w:rPr>
          <w:szCs w:val="24"/>
        </w:rPr>
        <w:t xml:space="preserve">20 </w:t>
      </w:r>
      <w:r w:rsidR="00FF3DBD" w:rsidRPr="00AE4D59">
        <w:rPr>
          <w:szCs w:val="24"/>
        </w:rPr>
        <w:t>DTS, chiffre qui est arrondi au cent</w:t>
      </w:r>
      <w:r w:rsidR="008C12A3" w:rsidRPr="00AE4D59">
        <w:rPr>
          <w:szCs w:val="24"/>
        </w:rPr>
        <w:t xml:space="preserve"> millième</w:t>
      </w:r>
      <w:r w:rsidR="00FF3DBD" w:rsidRPr="00AE4D59">
        <w:rPr>
          <w:szCs w:val="24"/>
        </w:rPr>
        <w:t xml:space="preserve"> près</w:t>
      </w:r>
      <w:r w:rsidR="00047EA2" w:rsidRPr="00AE4D59">
        <w:rPr>
          <w:szCs w:val="24"/>
        </w:rPr>
        <w:t xml:space="preserve">. </w:t>
      </w:r>
      <w:r w:rsidR="00FF3DBD" w:rsidRPr="00AE4D59">
        <w:rPr>
          <w:szCs w:val="24"/>
        </w:rPr>
        <w:t>Le don proposé de l</w:t>
      </w:r>
      <w:r w:rsidR="000A7636" w:rsidRPr="00AE4D59">
        <w:rPr>
          <w:szCs w:val="24"/>
        </w:rPr>
        <w:t>’</w:t>
      </w:r>
      <w:r w:rsidR="00FF3DBD" w:rsidRPr="00AE4D59">
        <w:rPr>
          <w:szCs w:val="24"/>
        </w:rPr>
        <w:t>IDA s</w:t>
      </w:r>
      <w:r w:rsidR="00E57ED7" w:rsidRPr="00AE4D59">
        <w:rPr>
          <w:szCs w:val="24"/>
        </w:rPr>
        <w:t xml:space="preserve">e chiffre </w:t>
      </w:r>
      <w:r w:rsidR="00FF3DBD" w:rsidRPr="00AE4D59">
        <w:rPr>
          <w:szCs w:val="24"/>
        </w:rPr>
        <w:t xml:space="preserve">donc </w:t>
      </w:r>
      <w:r w:rsidR="00E57ED7" w:rsidRPr="00AE4D59">
        <w:rPr>
          <w:szCs w:val="24"/>
        </w:rPr>
        <w:t>à</w:t>
      </w:r>
      <w:r w:rsidR="00FF3DBD" w:rsidRPr="00AE4D59">
        <w:rPr>
          <w:szCs w:val="24"/>
        </w:rPr>
        <w:t xml:space="preserve"> </w:t>
      </w:r>
      <w:r w:rsidR="00047EA2" w:rsidRPr="00AE4D59">
        <w:rPr>
          <w:szCs w:val="24"/>
        </w:rPr>
        <w:t>37</w:t>
      </w:r>
      <w:r w:rsidR="00FF3DBD" w:rsidRPr="00AE4D59">
        <w:rPr>
          <w:szCs w:val="24"/>
        </w:rPr>
        <w:t xml:space="preserve"> </w:t>
      </w:r>
      <w:r w:rsidR="00047EA2" w:rsidRPr="00AE4D59">
        <w:rPr>
          <w:szCs w:val="24"/>
        </w:rPr>
        <w:t>600</w:t>
      </w:r>
      <w:r w:rsidR="00FF3DBD" w:rsidRPr="00AE4D59">
        <w:rPr>
          <w:szCs w:val="24"/>
        </w:rPr>
        <w:t xml:space="preserve"> </w:t>
      </w:r>
      <w:r w:rsidR="00047EA2" w:rsidRPr="00AE4D59">
        <w:rPr>
          <w:szCs w:val="24"/>
        </w:rPr>
        <w:t>000</w:t>
      </w:r>
      <w:r w:rsidR="00FF3DBD" w:rsidRPr="00AE4D59">
        <w:rPr>
          <w:szCs w:val="24"/>
        </w:rPr>
        <w:t xml:space="preserve"> DTS</w:t>
      </w:r>
      <w:r w:rsidR="00047EA2" w:rsidRPr="00AE4D59">
        <w:rPr>
          <w:szCs w:val="24"/>
        </w:rPr>
        <w:t>.</w:t>
      </w:r>
    </w:p>
    <w:p w:rsidR="00E351AE" w:rsidRPr="00AE4D59" w:rsidRDefault="00B87435">
      <w:pPr>
        <w:rPr>
          <w:rFonts w:eastAsia="Calibri"/>
          <w:b/>
          <w:sz w:val="22"/>
          <w:szCs w:val="22"/>
        </w:rPr>
      </w:pPr>
      <w:r w:rsidRPr="00AE4D59">
        <w:rPr>
          <w:rFonts w:eastAsia="Calibri"/>
          <w:b/>
          <w:sz w:val="22"/>
          <w:szCs w:val="22"/>
        </w:rPr>
        <w:br w:type="page"/>
      </w:r>
    </w:p>
    <w:p w:rsidR="00251650" w:rsidRPr="00AE4D59" w:rsidRDefault="00BE5476" w:rsidP="00425356">
      <w:pPr>
        <w:pStyle w:val="PDSAnnexHeading"/>
        <w:rPr>
          <w:rFonts w:eastAsia="Calibri"/>
          <w:bCs/>
          <w:szCs w:val="24"/>
          <w:lang w:val="fr-FR"/>
        </w:rPr>
      </w:pPr>
      <w:bookmarkStart w:id="21" w:name="_Toc40780194"/>
      <w:bookmarkStart w:id="22" w:name="_Toc307578514"/>
      <w:r w:rsidRPr="00AE4D59">
        <w:rPr>
          <w:rFonts w:eastAsia="Calibri"/>
          <w:szCs w:val="24"/>
          <w:lang w:val="fr-FR"/>
        </w:rPr>
        <w:lastRenderedPageBreak/>
        <w:t>Annexe</w:t>
      </w:r>
      <w:r w:rsidR="00776A3D" w:rsidRPr="00AE4D59">
        <w:rPr>
          <w:rFonts w:eastAsia="Calibri"/>
          <w:szCs w:val="24"/>
          <w:lang w:val="fr-FR"/>
        </w:rPr>
        <w:t xml:space="preserve"> 1</w:t>
      </w:r>
      <w:r w:rsidR="00E57ED7" w:rsidRPr="00AE4D59">
        <w:rPr>
          <w:rFonts w:eastAsia="Calibri"/>
          <w:szCs w:val="24"/>
          <w:lang w:val="fr-FR"/>
        </w:rPr>
        <w:t>.</w:t>
      </w:r>
      <w:r w:rsidR="00776A3D" w:rsidRPr="00AE4D59">
        <w:rPr>
          <w:szCs w:val="24"/>
          <w:lang w:val="fr-FR"/>
        </w:rPr>
        <w:t xml:space="preserve"> </w:t>
      </w:r>
      <w:bookmarkEnd w:id="21"/>
      <w:r w:rsidR="00E57ED7" w:rsidRPr="00AE4D59">
        <w:rPr>
          <w:szCs w:val="24"/>
          <w:lang w:val="fr-FR"/>
        </w:rPr>
        <w:t xml:space="preserve">Description détaillée des </w:t>
      </w:r>
      <w:r w:rsidR="00054B6B" w:rsidRPr="00AE4D59">
        <w:rPr>
          <w:szCs w:val="24"/>
          <w:lang w:val="fr-FR"/>
        </w:rPr>
        <w:t>composantes</w:t>
      </w:r>
      <w:r w:rsidR="00E57ED7" w:rsidRPr="00AE4D59">
        <w:rPr>
          <w:szCs w:val="24"/>
          <w:lang w:val="fr-FR"/>
        </w:rPr>
        <w:t xml:space="preserve"> du projet</w:t>
      </w:r>
      <w:bookmarkEnd w:id="22"/>
    </w:p>
    <w:p w:rsidR="00C20DDF" w:rsidRPr="00AE4D59" w:rsidRDefault="00776A3D" w:rsidP="005849B6">
      <w:pPr>
        <w:jc w:val="center"/>
        <w:rPr>
          <w:rFonts w:eastAsia="Calibri"/>
          <w:b/>
          <w:bCs/>
          <w:caps/>
        </w:rPr>
      </w:pPr>
      <w:r w:rsidRPr="00AE4D59">
        <w:rPr>
          <w:rFonts w:eastAsia="Calibri"/>
          <w:b/>
        </w:rPr>
        <w:t>R</w:t>
      </w:r>
      <w:r w:rsidR="00E57ED7" w:rsidRPr="00AE4D59">
        <w:rPr>
          <w:rFonts w:eastAsia="Calibri"/>
          <w:b/>
        </w:rPr>
        <w:t>É</w:t>
      </w:r>
      <w:r w:rsidRPr="00AE4D59">
        <w:rPr>
          <w:rFonts w:eastAsia="Calibri"/>
          <w:b/>
        </w:rPr>
        <w:t>PUBLI</w:t>
      </w:r>
      <w:r w:rsidR="00E57ED7" w:rsidRPr="00AE4D59">
        <w:rPr>
          <w:rFonts w:eastAsia="Calibri"/>
          <w:b/>
        </w:rPr>
        <w:t>QUE</w:t>
      </w:r>
      <w:r w:rsidRPr="00AE4D59">
        <w:rPr>
          <w:rFonts w:eastAsia="Calibri"/>
          <w:b/>
        </w:rPr>
        <w:t xml:space="preserve"> </w:t>
      </w:r>
      <w:r w:rsidR="00034E40" w:rsidRPr="00AE4D59">
        <w:rPr>
          <w:rFonts w:eastAsia="Calibri"/>
          <w:b/>
        </w:rPr>
        <w:t>D</w:t>
      </w:r>
      <w:r w:rsidR="000A7636" w:rsidRPr="00AE4D59">
        <w:rPr>
          <w:rFonts w:eastAsia="Calibri"/>
          <w:b/>
        </w:rPr>
        <w:t>’</w:t>
      </w:r>
      <w:r w:rsidR="00034E40" w:rsidRPr="00AE4D59">
        <w:rPr>
          <w:rFonts w:eastAsia="Calibri"/>
          <w:b/>
        </w:rPr>
        <w:t>HAÏTI</w:t>
      </w:r>
    </w:p>
    <w:p w:rsidR="00426755" w:rsidRPr="00AE4D59" w:rsidRDefault="00E57ED7" w:rsidP="00426755">
      <w:pPr>
        <w:jc w:val="center"/>
        <w:rPr>
          <w:rFonts w:eastAsia="Calibri"/>
          <w:b/>
        </w:rPr>
      </w:pPr>
      <w:r w:rsidRPr="00AE4D59">
        <w:rPr>
          <w:rFonts w:eastAsia="Calibri"/>
          <w:b/>
        </w:rPr>
        <w:t>Projet de reconstruction et de gestion des risques de catastrophe</w:t>
      </w:r>
    </w:p>
    <w:p w:rsidR="00426755" w:rsidRPr="00AE4D59" w:rsidRDefault="00426755" w:rsidP="00426755">
      <w:pPr>
        <w:jc w:val="center"/>
        <w:rPr>
          <w:rFonts w:eastAsia="Calibri"/>
          <w:b/>
        </w:rPr>
      </w:pPr>
    </w:p>
    <w:p w:rsidR="00D52BAD" w:rsidRPr="00AE4D59" w:rsidRDefault="00D5375B" w:rsidP="00426755">
      <w:pPr>
        <w:rPr>
          <w:rFonts w:eastAsia="Calibri"/>
          <w:b/>
          <w:i/>
        </w:rPr>
      </w:pPr>
      <w:r w:rsidRPr="00AE4D59">
        <w:rPr>
          <w:rFonts w:eastAsia="Calibri"/>
          <w:b/>
          <w:i/>
        </w:rPr>
        <w:t>Composante</w:t>
      </w:r>
      <w:r w:rsidR="00776A3D" w:rsidRPr="00AE4D59">
        <w:rPr>
          <w:rFonts w:eastAsia="Calibri"/>
          <w:b/>
          <w:i/>
        </w:rPr>
        <w:t xml:space="preserve"> </w:t>
      </w:r>
      <w:r w:rsidR="00B0716D" w:rsidRPr="00AE4D59">
        <w:rPr>
          <w:rStyle w:val="f41"/>
          <w:b/>
          <w:i/>
          <w:color w:val="auto"/>
        </w:rPr>
        <w:t>—</w:t>
      </w:r>
      <w:r w:rsidR="00776A3D" w:rsidRPr="00AE4D59">
        <w:rPr>
          <w:rFonts w:eastAsia="Calibri"/>
          <w:b/>
          <w:i/>
        </w:rPr>
        <w:t xml:space="preserve"> </w:t>
      </w:r>
      <w:r w:rsidR="001747D8" w:rsidRPr="00AE4D59">
        <w:rPr>
          <w:rFonts w:eastAsia="Calibri"/>
          <w:b/>
          <w:i/>
        </w:rPr>
        <w:t>évaluation et analyse des risques naturels</w:t>
      </w:r>
      <w:r w:rsidR="00FF2FE9" w:rsidRPr="00AE4D59">
        <w:rPr>
          <w:rFonts w:eastAsia="Calibri"/>
          <w:b/>
          <w:i/>
        </w:rPr>
        <w:t xml:space="preserve"> </w:t>
      </w:r>
      <w:r w:rsidR="00B0716D" w:rsidRPr="00AE4D59">
        <w:rPr>
          <w:rFonts w:eastAsia="Calibri"/>
          <w:b/>
          <w:i/>
        </w:rPr>
        <w:t>(</w:t>
      </w:r>
      <w:r w:rsidR="00133FCC" w:rsidRPr="00AE4D59">
        <w:rPr>
          <w:rFonts w:eastAsia="Calibri"/>
          <w:b/>
          <w:i/>
        </w:rPr>
        <w:t>2</w:t>
      </w:r>
      <w:r w:rsidR="00B0716D" w:rsidRPr="00AE4D59">
        <w:rPr>
          <w:rFonts w:eastAsia="Calibri"/>
          <w:b/>
          <w:i/>
        </w:rPr>
        <w:t>,</w:t>
      </w:r>
      <w:r w:rsidR="00133FCC" w:rsidRPr="00AE4D59">
        <w:rPr>
          <w:rFonts w:eastAsia="Calibri"/>
          <w:b/>
          <w:i/>
        </w:rPr>
        <w:t xml:space="preserve">18 </w:t>
      </w:r>
      <w:r w:rsidRPr="00AE4D59">
        <w:rPr>
          <w:rFonts w:eastAsia="Calibri"/>
          <w:b/>
          <w:i/>
        </w:rPr>
        <w:t>millions de DTS</w:t>
      </w:r>
      <w:r w:rsidR="00C4095C" w:rsidRPr="00AE4D59">
        <w:rPr>
          <w:rFonts w:eastAsia="Calibri"/>
          <w:b/>
          <w:i/>
        </w:rPr>
        <w:t xml:space="preserve">, soit </w:t>
      </w:r>
      <w:r w:rsidR="00EC0A09" w:rsidRPr="00AE4D59">
        <w:rPr>
          <w:rFonts w:eastAsia="Calibri"/>
          <w:b/>
          <w:i/>
        </w:rPr>
        <w:t>4</w:t>
      </w:r>
      <w:r w:rsidR="00133FCC" w:rsidRPr="00AE4D59">
        <w:rPr>
          <w:rFonts w:eastAsia="Calibri"/>
          <w:b/>
          <w:i/>
        </w:rPr>
        <w:t> </w:t>
      </w:r>
      <w:r w:rsidRPr="00AE4D59">
        <w:rPr>
          <w:rFonts w:eastAsia="Calibri"/>
          <w:b/>
          <w:i/>
        </w:rPr>
        <w:t>millions de dollars</w:t>
      </w:r>
      <w:r w:rsidR="00133FCC" w:rsidRPr="00AE4D59">
        <w:rPr>
          <w:rFonts w:eastAsia="Calibri"/>
          <w:b/>
          <w:i/>
        </w:rPr>
        <w:t>)</w:t>
      </w:r>
    </w:p>
    <w:p w:rsidR="00D52BAD" w:rsidRPr="00AE4D59" w:rsidRDefault="00D52BAD" w:rsidP="005849B6">
      <w:pPr>
        <w:rPr>
          <w:rFonts w:eastAsia="Calibri"/>
        </w:rPr>
      </w:pPr>
    </w:p>
    <w:p w:rsidR="00217B08" w:rsidRPr="00AE4D59" w:rsidRDefault="006E44BC" w:rsidP="004600DF">
      <w:pPr>
        <w:pStyle w:val="ModelNrmlSingle"/>
        <w:numPr>
          <w:ilvl w:val="0"/>
          <w:numId w:val="29"/>
        </w:numPr>
        <w:spacing w:after="0"/>
        <w:rPr>
          <w:sz w:val="24"/>
          <w:szCs w:val="24"/>
        </w:rPr>
      </w:pPr>
      <w:r w:rsidRPr="00AE4D59">
        <w:rPr>
          <w:sz w:val="24"/>
          <w:szCs w:val="24"/>
        </w:rPr>
        <w:t>Depuis le séisme</w:t>
      </w:r>
      <w:r w:rsidR="00271464" w:rsidRPr="00AE4D59">
        <w:rPr>
          <w:sz w:val="24"/>
          <w:szCs w:val="24"/>
        </w:rPr>
        <w:t xml:space="preserve">, </w:t>
      </w:r>
      <w:r w:rsidRPr="00AE4D59">
        <w:rPr>
          <w:sz w:val="24"/>
          <w:szCs w:val="24"/>
        </w:rPr>
        <w:t xml:space="preserve">les ressources sont orientées vers des activités permettant de sensibiliser davantage le pays aux risques de catastrophe naturelle et de mieux comprendre les vulnérabilités connexes. Étant donné le caractère technique de ces activités et la faible capacité du </w:t>
      </w:r>
      <w:r w:rsidR="00F15A62" w:rsidRPr="00AE4D59">
        <w:rPr>
          <w:sz w:val="24"/>
          <w:szCs w:val="24"/>
        </w:rPr>
        <w:t>Gouvernement haïtien</w:t>
      </w:r>
      <w:r w:rsidR="00271464" w:rsidRPr="00AE4D59">
        <w:rPr>
          <w:sz w:val="24"/>
          <w:szCs w:val="24"/>
        </w:rPr>
        <w:t xml:space="preserve">, </w:t>
      </w:r>
      <w:r w:rsidRPr="00AE4D59">
        <w:rPr>
          <w:sz w:val="24"/>
          <w:szCs w:val="24"/>
        </w:rPr>
        <w:t>l</w:t>
      </w:r>
      <w:r w:rsidR="000A7636" w:rsidRPr="00AE4D59">
        <w:rPr>
          <w:sz w:val="24"/>
          <w:szCs w:val="24"/>
        </w:rPr>
        <w:t>’</w:t>
      </w:r>
      <w:r w:rsidRPr="00AE4D59">
        <w:rPr>
          <w:sz w:val="24"/>
          <w:szCs w:val="24"/>
        </w:rPr>
        <w:t>un des principaux défis consiste à institutionnaliser l</w:t>
      </w:r>
      <w:r w:rsidR="000A7636" w:rsidRPr="00AE4D59">
        <w:rPr>
          <w:sz w:val="24"/>
          <w:szCs w:val="24"/>
        </w:rPr>
        <w:t>’</w:t>
      </w:r>
      <w:r w:rsidRPr="00AE4D59">
        <w:rPr>
          <w:sz w:val="24"/>
          <w:szCs w:val="24"/>
        </w:rPr>
        <w:t>accentuation</w:t>
      </w:r>
      <w:r w:rsidR="00054B6B" w:rsidRPr="00AE4D59">
        <w:rPr>
          <w:sz w:val="24"/>
          <w:szCs w:val="24"/>
        </w:rPr>
        <w:t xml:space="preserve"> </w:t>
      </w:r>
      <w:r w:rsidRPr="00AE4D59">
        <w:rPr>
          <w:sz w:val="24"/>
          <w:szCs w:val="24"/>
        </w:rPr>
        <w:t>de la sensibilisation au risque de catastrophe</w:t>
      </w:r>
      <w:r w:rsidR="00271464" w:rsidRPr="00AE4D59">
        <w:rPr>
          <w:sz w:val="24"/>
          <w:szCs w:val="24"/>
        </w:rPr>
        <w:t>.</w:t>
      </w:r>
      <w:r w:rsidR="00FF2FE9" w:rsidRPr="00AE4D59">
        <w:rPr>
          <w:sz w:val="24"/>
          <w:szCs w:val="24"/>
        </w:rPr>
        <w:t xml:space="preserve"> </w:t>
      </w:r>
      <w:r w:rsidR="00370290" w:rsidRPr="00AE4D59">
        <w:rPr>
          <w:sz w:val="24"/>
          <w:szCs w:val="24"/>
        </w:rPr>
        <w:t>Cette composante</w:t>
      </w:r>
      <w:r w:rsidR="00271464" w:rsidRPr="00AE4D59">
        <w:rPr>
          <w:sz w:val="24"/>
          <w:szCs w:val="24"/>
        </w:rPr>
        <w:t xml:space="preserve"> </w:t>
      </w:r>
      <w:r w:rsidR="003C68F9" w:rsidRPr="00AE4D59">
        <w:rPr>
          <w:sz w:val="24"/>
          <w:szCs w:val="24"/>
        </w:rPr>
        <w:t>ferait fond sur le succès et les résultats de l</w:t>
      </w:r>
      <w:r w:rsidR="000A7636" w:rsidRPr="00AE4D59">
        <w:rPr>
          <w:sz w:val="24"/>
          <w:szCs w:val="24"/>
        </w:rPr>
        <w:t>’</w:t>
      </w:r>
      <w:r w:rsidR="003C68F9" w:rsidRPr="00AE4D59">
        <w:rPr>
          <w:sz w:val="24"/>
          <w:szCs w:val="24"/>
        </w:rPr>
        <w:t>initiative d</w:t>
      </w:r>
      <w:r w:rsidR="000A7636" w:rsidRPr="00AE4D59">
        <w:rPr>
          <w:sz w:val="24"/>
          <w:szCs w:val="24"/>
        </w:rPr>
        <w:t>’</w:t>
      </w:r>
      <w:r w:rsidR="003C68F9" w:rsidRPr="00AE4D59">
        <w:rPr>
          <w:sz w:val="24"/>
          <w:szCs w:val="24"/>
        </w:rPr>
        <w:t xml:space="preserve">évaluation </w:t>
      </w:r>
      <w:r w:rsidR="008C7A10" w:rsidRPr="00AE4D59">
        <w:rPr>
          <w:sz w:val="24"/>
          <w:szCs w:val="24"/>
        </w:rPr>
        <w:t xml:space="preserve">des </w:t>
      </w:r>
      <w:r w:rsidR="00056975" w:rsidRPr="00AE4D59">
        <w:rPr>
          <w:sz w:val="24"/>
          <w:szCs w:val="24"/>
        </w:rPr>
        <w:t>risques de catastrophe</w:t>
      </w:r>
      <w:r w:rsidR="00271464" w:rsidRPr="00AE4D59">
        <w:rPr>
          <w:sz w:val="24"/>
          <w:szCs w:val="24"/>
        </w:rPr>
        <w:t xml:space="preserve"> lanc</w:t>
      </w:r>
      <w:r w:rsidR="008C7A10" w:rsidRPr="00AE4D59">
        <w:rPr>
          <w:sz w:val="24"/>
          <w:szCs w:val="24"/>
        </w:rPr>
        <w:t xml:space="preserve">ée </w:t>
      </w:r>
      <w:r w:rsidR="007600A8" w:rsidRPr="00AE4D59">
        <w:rPr>
          <w:sz w:val="24"/>
          <w:szCs w:val="24"/>
        </w:rPr>
        <w:t xml:space="preserve">par la </w:t>
      </w:r>
      <w:r w:rsidR="0012204A" w:rsidRPr="00AE4D59">
        <w:rPr>
          <w:sz w:val="24"/>
          <w:szCs w:val="24"/>
        </w:rPr>
        <w:t>Banque</w:t>
      </w:r>
      <w:r w:rsidR="008C7A10" w:rsidRPr="00AE4D59">
        <w:rPr>
          <w:sz w:val="24"/>
          <w:szCs w:val="24"/>
        </w:rPr>
        <w:t>, en renforçant l</w:t>
      </w:r>
      <w:r w:rsidR="0091231A" w:rsidRPr="00AE4D59">
        <w:rPr>
          <w:sz w:val="24"/>
          <w:szCs w:val="24"/>
        </w:rPr>
        <w:t>es</w:t>
      </w:r>
      <w:r w:rsidR="008C7A10" w:rsidRPr="00AE4D59">
        <w:rPr>
          <w:sz w:val="24"/>
          <w:szCs w:val="24"/>
        </w:rPr>
        <w:t xml:space="preserve"> capacité</w:t>
      </w:r>
      <w:r w:rsidR="0091231A" w:rsidRPr="00AE4D59">
        <w:rPr>
          <w:sz w:val="24"/>
          <w:szCs w:val="24"/>
        </w:rPr>
        <w:t>s</w:t>
      </w:r>
      <w:r w:rsidR="008C7A10" w:rsidRPr="00AE4D59">
        <w:rPr>
          <w:sz w:val="24"/>
          <w:szCs w:val="24"/>
        </w:rPr>
        <w:t xml:space="preserve"> institutionnelle</w:t>
      </w:r>
      <w:r w:rsidR="0091231A" w:rsidRPr="00AE4D59">
        <w:rPr>
          <w:sz w:val="24"/>
          <w:szCs w:val="24"/>
        </w:rPr>
        <w:t>s</w:t>
      </w:r>
      <w:r w:rsidR="00271464" w:rsidRPr="00AE4D59">
        <w:rPr>
          <w:sz w:val="24"/>
          <w:szCs w:val="24"/>
        </w:rPr>
        <w:t xml:space="preserve"> </w:t>
      </w:r>
      <w:r w:rsidR="008C7A10" w:rsidRPr="00AE4D59">
        <w:rPr>
          <w:sz w:val="24"/>
          <w:szCs w:val="24"/>
        </w:rPr>
        <w:t xml:space="preserve">des ministères sectoriels </w:t>
      </w:r>
      <w:r w:rsidR="002534F1" w:rsidRPr="00AE4D59">
        <w:rPr>
          <w:sz w:val="24"/>
          <w:szCs w:val="24"/>
        </w:rPr>
        <w:t>d</w:t>
      </w:r>
      <w:r w:rsidR="000A7636" w:rsidRPr="00AE4D59">
        <w:rPr>
          <w:sz w:val="24"/>
          <w:szCs w:val="24"/>
        </w:rPr>
        <w:t>’</w:t>
      </w:r>
      <w:r w:rsidR="008C7A10" w:rsidRPr="00AE4D59">
        <w:rPr>
          <w:sz w:val="24"/>
          <w:szCs w:val="24"/>
        </w:rPr>
        <w:t>exécution en matière d</w:t>
      </w:r>
      <w:r w:rsidR="000A7636" w:rsidRPr="00AE4D59">
        <w:rPr>
          <w:sz w:val="24"/>
          <w:szCs w:val="24"/>
        </w:rPr>
        <w:t>’</w:t>
      </w:r>
      <w:r w:rsidR="008C7A10" w:rsidRPr="00AE4D59">
        <w:rPr>
          <w:sz w:val="24"/>
          <w:szCs w:val="24"/>
        </w:rPr>
        <w:t xml:space="preserve">intégration des risques de catastrophe naturelle dans la planification du développement et la collecte des données sur les risques de catastrophe, </w:t>
      </w:r>
      <w:r w:rsidR="002534F1" w:rsidRPr="00AE4D59">
        <w:rPr>
          <w:sz w:val="24"/>
          <w:szCs w:val="24"/>
        </w:rPr>
        <w:t>par le biais d</w:t>
      </w:r>
      <w:r w:rsidR="000A7636" w:rsidRPr="00AE4D59">
        <w:rPr>
          <w:sz w:val="24"/>
          <w:szCs w:val="24"/>
        </w:rPr>
        <w:t>’</w:t>
      </w:r>
      <w:r w:rsidR="002534F1" w:rsidRPr="00AE4D59">
        <w:rPr>
          <w:sz w:val="24"/>
          <w:szCs w:val="24"/>
        </w:rPr>
        <w:t>un programme d</w:t>
      </w:r>
      <w:r w:rsidR="000A7636" w:rsidRPr="00AE4D59">
        <w:rPr>
          <w:sz w:val="24"/>
          <w:szCs w:val="24"/>
        </w:rPr>
        <w:t>’</w:t>
      </w:r>
      <w:r w:rsidR="002534F1" w:rsidRPr="00AE4D59">
        <w:rPr>
          <w:sz w:val="24"/>
          <w:szCs w:val="24"/>
        </w:rPr>
        <w:t>assistance technique</w:t>
      </w:r>
      <w:r w:rsidR="00271464" w:rsidRPr="00AE4D59">
        <w:rPr>
          <w:sz w:val="24"/>
          <w:szCs w:val="24"/>
        </w:rPr>
        <w:t xml:space="preserve"> (</w:t>
      </w:r>
      <w:r w:rsidR="008C7A10" w:rsidRPr="00AE4D59">
        <w:rPr>
          <w:sz w:val="24"/>
          <w:szCs w:val="24"/>
        </w:rPr>
        <w:t>PAT</w:t>
      </w:r>
      <w:r w:rsidR="00271464" w:rsidRPr="00AE4D59">
        <w:rPr>
          <w:sz w:val="24"/>
          <w:szCs w:val="24"/>
        </w:rPr>
        <w:t>).</w:t>
      </w:r>
      <w:r w:rsidR="00FF2FE9" w:rsidRPr="00AE4D59">
        <w:rPr>
          <w:sz w:val="24"/>
          <w:szCs w:val="24"/>
        </w:rPr>
        <w:t xml:space="preserve"> </w:t>
      </w:r>
      <w:r w:rsidR="00C92619" w:rsidRPr="00AE4D59">
        <w:rPr>
          <w:sz w:val="24"/>
          <w:szCs w:val="24"/>
        </w:rPr>
        <w:t xml:space="preserve">Sur la base des nouveaux besoins des </w:t>
      </w:r>
      <w:r w:rsidR="00D83F45" w:rsidRPr="00AE4D59">
        <w:rPr>
          <w:sz w:val="24"/>
          <w:szCs w:val="24"/>
        </w:rPr>
        <w:t>ministères sectoriels</w:t>
      </w:r>
      <w:r w:rsidR="000C32A2" w:rsidRPr="00AE4D59">
        <w:rPr>
          <w:sz w:val="24"/>
          <w:szCs w:val="24"/>
        </w:rPr>
        <w:t xml:space="preserve"> </w:t>
      </w:r>
      <w:r w:rsidR="00C92619" w:rsidRPr="00AE4D59">
        <w:rPr>
          <w:sz w:val="24"/>
          <w:szCs w:val="24"/>
        </w:rPr>
        <w:t>et d</w:t>
      </w:r>
      <w:r w:rsidR="000A7636" w:rsidRPr="00AE4D59">
        <w:rPr>
          <w:sz w:val="24"/>
          <w:szCs w:val="24"/>
        </w:rPr>
        <w:t>’</w:t>
      </w:r>
      <w:r w:rsidR="00C92619" w:rsidRPr="00AE4D59">
        <w:rPr>
          <w:sz w:val="24"/>
          <w:szCs w:val="24"/>
        </w:rPr>
        <w:t>une analyse des résultats de l</w:t>
      </w:r>
      <w:r w:rsidR="000A7636" w:rsidRPr="00AE4D59">
        <w:rPr>
          <w:sz w:val="24"/>
          <w:szCs w:val="24"/>
        </w:rPr>
        <w:t>’</w:t>
      </w:r>
      <w:r w:rsidR="00C92619" w:rsidRPr="00AE4D59">
        <w:rPr>
          <w:sz w:val="24"/>
          <w:szCs w:val="24"/>
        </w:rPr>
        <w:t>évaluation existante des</w:t>
      </w:r>
      <w:r w:rsidR="000C32A2" w:rsidRPr="00AE4D59">
        <w:rPr>
          <w:sz w:val="24"/>
          <w:szCs w:val="24"/>
        </w:rPr>
        <w:t xml:space="preserve"> </w:t>
      </w:r>
      <w:r w:rsidR="00CE0E64" w:rsidRPr="00AE4D59">
        <w:rPr>
          <w:sz w:val="24"/>
          <w:szCs w:val="24"/>
        </w:rPr>
        <w:t>risques de catastrophe</w:t>
      </w:r>
      <w:r w:rsidR="000C32A2" w:rsidRPr="00AE4D59">
        <w:rPr>
          <w:sz w:val="24"/>
          <w:szCs w:val="24"/>
        </w:rPr>
        <w:t xml:space="preserve">, </w:t>
      </w:r>
      <w:r w:rsidR="00C92619" w:rsidRPr="00AE4D59">
        <w:rPr>
          <w:sz w:val="24"/>
          <w:szCs w:val="24"/>
        </w:rPr>
        <w:t>on recueillerait de nouvelles données sur les risques de catastrophe, en mettant l</w:t>
      </w:r>
      <w:r w:rsidR="000A7636" w:rsidRPr="00AE4D59">
        <w:rPr>
          <w:sz w:val="24"/>
          <w:szCs w:val="24"/>
        </w:rPr>
        <w:t>’</w:t>
      </w:r>
      <w:r w:rsidR="00C92619" w:rsidRPr="00AE4D59">
        <w:rPr>
          <w:sz w:val="24"/>
          <w:szCs w:val="24"/>
        </w:rPr>
        <w:t>accent sur quelques-uns</w:t>
      </w:r>
      <w:r w:rsidR="000C32A2" w:rsidRPr="00AE4D59">
        <w:rPr>
          <w:sz w:val="24"/>
          <w:szCs w:val="24"/>
        </w:rPr>
        <w:t xml:space="preserve"> </w:t>
      </w:r>
      <w:r w:rsidR="00C92619" w:rsidRPr="00AE4D59">
        <w:rPr>
          <w:sz w:val="24"/>
          <w:szCs w:val="24"/>
        </w:rPr>
        <w:t>des principaux problèmes, pour combler le déficit actuel de connaissances</w:t>
      </w:r>
      <w:r w:rsidR="000C32A2" w:rsidRPr="00AE4D59">
        <w:rPr>
          <w:sz w:val="24"/>
          <w:szCs w:val="24"/>
        </w:rPr>
        <w:t xml:space="preserve">. </w:t>
      </w:r>
      <w:r w:rsidR="0020589A" w:rsidRPr="00AE4D59">
        <w:rPr>
          <w:sz w:val="24"/>
          <w:szCs w:val="24"/>
        </w:rPr>
        <w:t xml:space="preserve">Les interventions permettant de combler ce déficit de savoir peuvent comprendre les activités de renforcement des capacités du </w:t>
      </w:r>
      <w:r w:rsidR="00F15A62" w:rsidRPr="00AE4D59">
        <w:rPr>
          <w:sz w:val="24"/>
          <w:szCs w:val="24"/>
        </w:rPr>
        <w:t>Gouvernement haïtien</w:t>
      </w:r>
      <w:r w:rsidR="00FC170F" w:rsidRPr="00AE4D59">
        <w:rPr>
          <w:sz w:val="24"/>
          <w:szCs w:val="24"/>
        </w:rPr>
        <w:t xml:space="preserve">, </w:t>
      </w:r>
      <w:r w:rsidR="0020589A" w:rsidRPr="00AE4D59">
        <w:rPr>
          <w:sz w:val="24"/>
          <w:szCs w:val="24"/>
        </w:rPr>
        <w:t>l</w:t>
      </w:r>
      <w:r w:rsidR="000A7636" w:rsidRPr="00AE4D59">
        <w:rPr>
          <w:sz w:val="24"/>
          <w:szCs w:val="24"/>
        </w:rPr>
        <w:t>’</w:t>
      </w:r>
      <w:r w:rsidR="0020589A" w:rsidRPr="00AE4D59">
        <w:rPr>
          <w:sz w:val="24"/>
          <w:szCs w:val="24"/>
        </w:rPr>
        <w:t>objectif étant d</w:t>
      </w:r>
      <w:r w:rsidR="000A7636" w:rsidRPr="00AE4D59">
        <w:rPr>
          <w:sz w:val="24"/>
          <w:szCs w:val="24"/>
        </w:rPr>
        <w:t>’</w:t>
      </w:r>
      <w:r w:rsidR="0020589A" w:rsidRPr="00AE4D59">
        <w:rPr>
          <w:sz w:val="24"/>
          <w:szCs w:val="24"/>
        </w:rPr>
        <w:t xml:space="preserve">aider les ministères sectoriels à </w:t>
      </w:r>
      <w:r w:rsidR="0091231A" w:rsidRPr="00AE4D59">
        <w:rPr>
          <w:sz w:val="24"/>
          <w:szCs w:val="24"/>
        </w:rPr>
        <w:t>approfondir</w:t>
      </w:r>
      <w:r w:rsidR="0020589A" w:rsidRPr="00AE4D59">
        <w:rPr>
          <w:sz w:val="24"/>
          <w:szCs w:val="24"/>
        </w:rPr>
        <w:t xml:space="preserve"> leur connaissance des </w:t>
      </w:r>
      <w:r w:rsidR="00056975" w:rsidRPr="00AE4D59">
        <w:rPr>
          <w:sz w:val="24"/>
          <w:szCs w:val="24"/>
        </w:rPr>
        <w:t>risque</w:t>
      </w:r>
      <w:r w:rsidR="0020589A" w:rsidRPr="00AE4D59">
        <w:rPr>
          <w:sz w:val="24"/>
          <w:szCs w:val="24"/>
        </w:rPr>
        <w:t>s</w:t>
      </w:r>
      <w:r w:rsidR="00056975" w:rsidRPr="00AE4D59">
        <w:rPr>
          <w:sz w:val="24"/>
          <w:szCs w:val="24"/>
        </w:rPr>
        <w:t xml:space="preserve"> de catastrophe</w:t>
      </w:r>
      <w:r w:rsidR="00E336DA" w:rsidRPr="00AE4D59">
        <w:rPr>
          <w:sz w:val="24"/>
          <w:szCs w:val="24"/>
        </w:rPr>
        <w:t>,</w:t>
      </w:r>
      <w:r w:rsidR="00FC170F" w:rsidRPr="00AE4D59">
        <w:rPr>
          <w:sz w:val="24"/>
          <w:szCs w:val="24"/>
        </w:rPr>
        <w:t xml:space="preserve"> </w:t>
      </w:r>
      <w:r w:rsidR="0020589A" w:rsidRPr="00AE4D59">
        <w:rPr>
          <w:sz w:val="24"/>
          <w:szCs w:val="24"/>
        </w:rPr>
        <w:t>afin de mieux orienter leurs processus de prise de décision</w:t>
      </w:r>
      <w:r w:rsidR="00FC170F" w:rsidRPr="00AE4D59">
        <w:rPr>
          <w:sz w:val="24"/>
          <w:szCs w:val="24"/>
        </w:rPr>
        <w:t>.</w:t>
      </w:r>
      <w:r w:rsidR="00FF2FE9" w:rsidRPr="00AE4D59">
        <w:rPr>
          <w:sz w:val="24"/>
          <w:szCs w:val="24"/>
        </w:rPr>
        <w:t xml:space="preserve"> </w:t>
      </w:r>
      <w:r w:rsidR="00370290" w:rsidRPr="00AE4D59">
        <w:rPr>
          <w:sz w:val="24"/>
          <w:szCs w:val="24"/>
        </w:rPr>
        <w:t>Cette composante</w:t>
      </w:r>
      <w:r w:rsidR="00EE361D" w:rsidRPr="00AE4D59">
        <w:rPr>
          <w:sz w:val="24"/>
          <w:szCs w:val="24"/>
        </w:rPr>
        <w:t xml:space="preserve"> </w:t>
      </w:r>
      <w:r w:rsidR="00FF2FE9" w:rsidRPr="00AE4D59">
        <w:rPr>
          <w:sz w:val="24"/>
          <w:szCs w:val="24"/>
        </w:rPr>
        <w:t>financerait</w:t>
      </w:r>
      <w:r w:rsidR="00EE361D" w:rsidRPr="00AE4D59">
        <w:rPr>
          <w:sz w:val="24"/>
          <w:szCs w:val="24"/>
        </w:rPr>
        <w:t xml:space="preserve"> </w:t>
      </w:r>
      <w:r w:rsidR="0020589A" w:rsidRPr="00AE4D59">
        <w:rPr>
          <w:sz w:val="24"/>
          <w:szCs w:val="24"/>
        </w:rPr>
        <w:t>une assistance technique de grande ampleur ainsi que la collecte et l</w:t>
      </w:r>
      <w:r w:rsidR="000A7636" w:rsidRPr="00AE4D59">
        <w:rPr>
          <w:sz w:val="24"/>
          <w:szCs w:val="24"/>
        </w:rPr>
        <w:t>’</w:t>
      </w:r>
      <w:r w:rsidR="0020589A" w:rsidRPr="00AE4D59">
        <w:rPr>
          <w:sz w:val="24"/>
          <w:szCs w:val="24"/>
        </w:rPr>
        <w:t>interprétation de données séismiques et hydrométéorologiques, entre autres</w:t>
      </w:r>
      <w:r w:rsidR="00EE361D" w:rsidRPr="00AE4D59">
        <w:rPr>
          <w:sz w:val="24"/>
          <w:szCs w:val="24"/>
        </w:rPr>
        <w:t xml:space="preserve">. </w:t>
      </w:r>
      <w:r w:rsidR="0020589A" w:rsidRPr="00AE4D59">
        <w:rPr>
          <w:sz w:val="24"/>
          <w:szCs w:val="24"/>
        </w:rPr>
        <w:t>La</w:t>
      </w:r>
      <w:r w:rsidR="00370290" w:rsidRPr="00AE4D59">
        <w:rPr>
          <w:sz w:val="24"/>
          <w:szCs w:val="24"/>
        </w:rPr>
        <w:t xml:space="preserve"> composante</w:t>
      </w:r>
      <w:r w:rsidR="00EE361D" w:rsidRPr="00AE4D59">
        <w:rPr>
          <w:sz w:val="24"/>
          <w:szCs w:val="24"/>
        </w:rPr>
        <w:t xml:space="preserve"> </w:t>
      </w:r>
      <w:r w:rsidR="0020589A" w:rsidRPr="00AE4D59">
        <w:rPr>
          <w:sz w:val="24"/>
          <w:szCs w:val="24"/>
        </w:rPr>
        <w:t>financerait par ailleurs la passation des marchés de biens comme les serveurs</w:t>
      </w:r>
      <w:r w:rsidR="00EE361D" w:rsidRPr="00AE4D59">
        <w:rPr>
          <w:sz w:val="24"/>
          <w:szCs w:val="24"/>
        </w:rPr>
        <w:t xml:space="preserve">, </w:t>
      </w:r>
      <w:r w:rsidR="0020589A" w:rsidRPr="00AE4D59">
        <w:rPr>
          <w:sz w:val="24"/>
          <w:szCs w:val="24"/>
        </w:rPr>
        <w:t>les ordinateurs</w:t>
      </w:r>
      <w:r w:rsidR="00EE361D" w:rsidRPr="00AE4D59">
        <w:rPr>
          <w:sz w:val="24"/>
          <w:szCs w:val="24"/>
        </w:rPr>
        <w:t xml:space="preserve">, </w:t>
      </w:r>
      <w:r w:rsidR="0020589A" w:rsidRPr="00AE4D59">
        <w:rPr>
          <w:sz w:val="24"/>
          <w:szCs w:val="24"/>
        </w:rPr>
        <w:t>les logiciels</w:t>
      </w:r>
      <w:r w:rsidR="00EE361D" w:rsidRPr="00AE4D59">
        <w:rPr>
          <w:sz w:val="24"/>
          <w:szCs w:val="24"/>
        </w:rPr>
        <w:t xml:space="preserve">, </w:t>
      </w:r>
      <w:r w:rsidR="0020589A" w:rsidRPr="00AE4D59">
        <w:rPr>
          <w:sz w:val="24"/>
          <w:szCs w:val="24"/>
        </w:rPr>
        <w:t>le matériel technique de suivi et de collecte des données et, au besoin</w:t>
      </w:r>
      <w:r w:rsidR="00EE361D" w:rsidRPr="00AE4D59">
        <w:rPr>
          <w:sz w:val="24"/>
          <w:szCs w:val="24"/>
        </w:rPr>
        <w:t xml:space="preserve">, </w:t>
      </w:r>
      <w:r w:rsidR="0020589A" w:rsidRPr="00AE4D59">
        <w:rPr>
          <w:sz w:val="24"/>
          <w:szCs w:val="24"/>
        </w:rPr>
        <w:t>des travaux de petite envergure</w:t>
      </w:r>
      <w:r w:rsidR="00EE361D" w:rsidRPr="00AE4D59">
        <w:rPr>
          <w:sz w:val="24"/>
          <w:szCs w:val="24"/>
        </w:rPr>
        <w:t>.</w:t>
      </w:r>
    </w:p>
    <w:p w:rsidR="002F01D1" w:rsidRPr="00AE4D59" w:rsidRDefault="002F01D1" w:rsidP="002F01D1">
      <w:pPr>
        <w:pStyle w:val="BankNormal"/>
        <w:spacing w:after="0"/>
        <w:ind w:left="360"/>
        <w:jc w:val="both"/>
        <w:rPr>
          <w:szCs w:val="24"/>
        </w:rPr>
      </w:pPr>
    </w:p>
    <w:p w:rsidR="00DF5A24" w:rsidRPr="00AE4D59" w:rsidRDefault="00C92619" w:rsidP="004600DF">
      <w:pPr>
        <w:pStyle w:val="BankNormal"/>
        <w:numPr>
          <w:ilvl w:val="0"/>
          <w:numId w:val="29"/>
        </w:numPr>
        <w:spacing w:after="0"/>
        <w:jc w:val="both"/>
        <w:rPr>
          <w:szCs w:val="24"/>
        </w:rPr>
      </w:pPr>
      <w:r w:rsidRPr="00AE4D59">
        <w:rPr>
          <w:szCs w:val="24"/>
        </w:rPr>
        <w:t>Le PAT</w:t>
      </w:r>
      <w:r w:rsidR="00776A3D" w:rsidRPr="00AE4D59">
        <w:rPr>
          <w:szCs w:val="24"/>
        </w:rPr>
        <w:t xml:space="preserve"> </w:t>
      </w:r>
      <w:r w:rsidR="0020589A" w:rsidRPr="00AE4D59">
        <w:rPr>
          <w:szCs w:val="24"/>
        </w:rPr>
        <w:t>se déroulerait en quatre phases</w:t>
      </w:r>
      <w:r w:rsidR="00776A3D" w:rsidRPr="00AE4D59">
        <w:rPr>
          <w:szCs w:val="24"/>
        </w:rPr>
        <w:t xml:space="preserve">, </w:t>
      </w:r>
      <w:r w:rsidR="0020589A" w:rsidRPr="00AE4D59">
        <w:rPr>
          <w:szCs w:val="24"/>
        </w:rPr>
        <w:t>comme suit</w:t>
      </w:r>
      <w:r w:rsidR="00E1344C" w:rsidRPr="00AE4D59">
        <w:rPr>
          <w:szCs w:val="24"/>
        </w:rPr>
        <w:t xml:space="preserve"> :</w:t>
      </w:r>
      <w:r w:rsidR="00776A3D" w:rsidRPr="00AE4D59">
        <w:rPr>
          <w:szCs w:val="24"/>
        </w:rPr>
        <w:t xml:space="preserve"> </w:t>
      </w:r>
      <w:r w:rsidR="00034E40" w:rsidRPr="00AE4D59">
        <w:rPr>
          <w:szCs w:val="24"/>
        </w:rPr>
        <w:t>i</w:t>
      </w:r>
      <w:r w:rsidR="00776A3D" w:rsidRPr="00AE4D59">
        <w:rPr>
          <w:szCs w:val="24"/>
        </w:rPr>
        <w:t>) identification</w:t>
      </w:r>
      <w:r w:rsidR="00E1344C" w:rsidRPr="00AE4D59">
        <w:rPr>
          <w:szCs w:val="24"/>
        </w:rPr>
        <w:t xml:space="preserve"> ;</w:t>
      </w:r>
      <w:r w:rsidR="00776A3D" w:rsidRPr="00AE4D59">
        <w:rPr>
          <w:szCs w:val="24"/>
        </w:rPr>
        <w:t xml:space="preserve"> </w:t>
      </w:r>
      <w:r w:rsidR="00034E40" w:rsidRPr="00AE4D59">
        <w:rPr>
          <w:szCs w:val="24"/>
        </w:rPr>
        <w:t>i</w:t>
      </w:r>
      <w:r w:rsidR="00776A3D" w:rsidRPr="00AE4D59">
        <w:rPr>
          <w:szCs w:val="24"/>
        </w:rPr>
        <w:t>i) pr</w:t>
      </w:r>
      <w:r w:rsidR="0020589A" w:rsidRPr="00AE4D59">
        <w:rPr>
          <w:szCs w:val="24"/>
        </w:rPr>
        <w:t>é</w:t>
      </w:r>
      <w:r w:rsidR="00776A3D" w:rsidRPr="00AE4D59">
        <w:rPr>
          <w:szCs w:val="24"/>
        </w:rPr>
        <w:t xml:space="preserve">paration </w:t>
      </w:r>
      <w:r w:rsidR="0020589A" w:rsidRPr="00AE4D59">
        <w:rPr>
          <w:szCs w:val="24"/>
        </w:rPr>
        <w:t>des termes de référence</w:t>
      </w:r>
      <w:r w:rsidR="00E1344C" w:rsidRPr="00AE4D59">
        <w:rPr>
          <w:szCs w:val="24"/>
        </w:rPr>
        <w:t xml:space="preserve"> ;</w:t>
      </w:r>
      <w:r w:rsidR="00776A3D" w:rsidRPr="00AE4D59">
        <w:rPr>
          <w:szCs w:val="24"/>
        </w:rPr>
        <w:t xml:space="preserve"> </w:t>
      </w:r>
      <w:r w:rsidR="00034E40" w:rsidRPr="00AE4D59">
        <w:rPr>
          <w:szCs w:val="24"/>
        </w:rPr>
        <w:t>i</w:t>
      </w:r>
      <w:r w:rsidR="00776A3D" w:rsidRPr="00AE4D59">
        <w:rPr>
          <w:szCs w:val="24"/>
        </w:rPr>
        <w:t xml:space="preserve">ii) </w:t>
      </w:r>
      <w:r w:rsidR="0020589A" w:rsidRPr="00AE4D59">
        <w:rPr>
          <w:szCs w:val="24"/>
        </w:rPr>
        <w:t>définition du plan de travail</w:t>
      </w:r>
      <w:r w:rsidR="00E1344C" w:rsidRPr="00AE4D59">
        <w:rPr>
          <w:szCs w:val="24"/>
        </w:rPr>
        <w:t xml:space="preserve"> ;</w:t>
      </w:r>
      <w:r w:rsidR="00776A3D" w:rsidRPr="00AE4D59">
        <w:rPr>
          <w:szCs w:val="24"/>
        </w:rPr>
        <w:t xml:space="preserve"> </w:t>
      </w:r>
      <w:r w:rsidR="0020589A" w:rsidRPr="00AE4D59">
        <w:rPr>
          <w:szCs w:val="24"/>
        </w:rPr>
        <w:t>et</w:t>
      </w:r>
      <w:r w:rsidR="00776A3D" w:rsidRPr="00AE4D59">
        <w:rPr>
          <w:szCs w:val="24"/>
        </w:rPr>
        <w:t xml:space="preserve"> </w:t>
      </w:r>
      <w:r w:rsidR="00034E40" w:rsidRPr="00AE4D59">
        <w:rPr>
          <w:szCs w:val="24"/>
        </w:rPr>
        <w:t>i</w:t>
      </w:r>
      <w:r w:rsidR="00776A3D" w:rsidRPr="00AE4D59">
        <w:rPr>
          <w:szCs w:val="24"/>
        </w:rPr>
        <w:t xml:space="preserve">v) </w:t>
      </w:r>
      <w:r w:rsidR="0020589A" w:rsidRPr="00AE4D59">
        <w:rPr>
          <w:szCs w:val="24"/>
        </w:rPr>
        <w:t>exécution</w:t>
      </w:r>
      <w:r w:rsidR="00776A3D" w:rsidRPr="00AE4D59">
        <w:rPr>
          <w:szCs w:val="24"/>
        </w:rPr>
        <w:t>.</w:t>
      </w:r>
      <w:r w:rsidR="00FF2FE9" w:rsidRPr="00AE4D59">
        <w:rPr>
          <w:szCs w:val="24"/>
        </w:rPr>
        <w:t xml:space="preserve"> </w:t>
      </w:r>
      <w:r w:rsidR="00BC54DA" w:rsidRPr="00AE4D59">
        <w:rPr>
          <w:szCs w:val="24"/>
        </w:rPr>
        <w:t>Lors de l</w:t>
      </w:r>
      <w:r w:rsidR="000A7636" w:rsidRPr="00AE4D59">
        <w:rPr>
          <w:szCs w:val="24"/>
        </w:rPr>
        <w:t>’</w:t>
      </w:r>
      <w:r w:rsidR="00776A3D" w:rsidRPr="00AE4D59">
        <w:rPr>
          <w:szCs w:val="24"/>
        </w:rPr>
        <w:t xml:space="preserve">identification, </w:t>
      </w:r>
      <w:r w:rsidR="00BC54DA" w:rsidRPr="00AE4D59">
        <w:rPr>
          <w:szCs w:val="24"/>
        </w:rPr>
        <w:t xml:space="preserve">les </w:t>
      </w:r>
      <w:r w:rsidR="00D83F45" w:rsidRPr="00AE4D59">
        <w:rPr>
          <w:szCs w:val="24"/>
        </w:rPr>
        <w:t>ministères sectoriels</w:t>
      </w:r>
      <w:r w:rsidR="00776A3D" w:rsidRPr="00AE4D59">
        <w:rPr>
          <w:szCs w:val="24"/>
        </w:rPr>
        <w:t xml:space="preserve"> </w:t>
      </w:r>
      <w:r w:rsidR="00BC54DA" w:rsidRPr="00AE4D59">
        <w:rPr>
          <w:szCs w:val="24"/>
        </w:rPr>
        <w:t xml:space="preserve">seraient classés par ordre de priorité, </w:t>
      </w:r>
      <w:r w:rsidR="00E336DA" w:rsidRPr="00AE4D59">
        <w:rPr>
          <w:szCs w:val="24"/>
        </w:rPr>
        <w:t xml:space="preserve">en fonction </w:t>
      </w:r>
      <w:r w:rsidR="00BC54DA" w:rsidRPr="00AE4D59">
        <w:rPr>
          <w:szCs w:val="24"/>
        </w:rPr>
        <w:t>de leurs besoins précis d</w:t>
      </w:r>
      <w:r w:rsidR="000A7636" w:rsidRPr="00AE4D59">
        <w:rPr>
          <w:szCs w:val="24"/>
        </w:rPr>
        <w:t>’</w:t>
      </w:r>
      <w:r w:rsidR="00BC54DA" w:rsidRPr="00AE4D59">
        <w:rPr>
          <w:szCs w:val="24"/>
        </w:rPr>
        <w:t xml:space="preserve">information sur la vulnérabilité aux </w:t>
      </w:r>
      <w:r w:rsidR="00CE0E64" w:rsidRPr="00AE4D59">
        <w:rPr>
          <w:szCs w:val="24"/>
        </w:rPr>
        <w:t>risques de catastrophe</w:t>
      </w:r>
      <w:r w:rsidR="00776A3D" w:rsidRPr="00AE4D59">
        <w:rPr>
          <w:szCs w:val="24"/>
        </w:rPr>
        <w:t>.</w:t>
      </w:r>
      <w:r w:rsidR="00FF2FE9" w:rsidRPr="00AE4D59">
        <w:rPr>
          <w:szCs w:val="24"/>
        </w:rPr>
        <w:t xml:space="preserve"> </w:t>
      </w:r>
      <w:r w:rsidR="00B6571A" w:rsidRPr="00AE4D59">
        <w:rPr>
          <w:szCs w:val="24"/>
        </w:rPr>
        <w:t xml:space="preserve">Cette phase </w:t>
      </w:r>
      <w:r w:rsidR="00A60072" w:rsidRPr="00AE4D59">
        <w:rPr>
          <w:szCs w:val="24"/>
        </w:rPr>
        <w:t>prévoirait</w:t>
      </w:r>
      <w:r w:rsidR="00B6571A" w:rsidRPr="00AE4D59">
        <w:rPr>
          <w:szCs w:val="24"/>
        </w:rPr>
        <w:t xml:space="preserve"> des consultations préliminaires avec les potentiels</w:t>
      </w:r>
      <w:r w:rsidR="00776A3D" w:rsidRPr="00AE4D59">
        <w:rPr>
          <w:szCs w:val="24"/>
        </w:rPr>
        <w:t xml:space="preserve"> </w:t>
      </w:r>
      <w:r w:rsidR="00D83F45" w:rsidRPr="00AE4D59">
        <w:rPr>
          <w:szCs w:val="24"/>
        </w:rPr>
        <w:t xml:space="preserve">ministères </w:t>
      </w:r>
      <w:r w:rsidR="00B6571A" w:rsidRPr="00AE4D59">
        <w:rPr>
          <w:szCs w:val="24"/>
        </w:rPr>
        <w:t>et</w:t>
      </w:r>
      <w:r w:rsidR="00776A3D" w:rsidRPr="00AE4D59">
        <w:rPr>
          <w:szCs w:val="24"/>
        </w:rPr>
        <w:t xml:space="preserve"> institutions</w:t>
      </w:r>
      <w:r w:rsidR="00B6571A" w:rsidRPr="00AE4D59">
        <w:rPr>
          <w:szCs w:val="24"/>
        </w:rPr>
        <w:t xml:space="preserve"> sectoriels</w:t>
      </w:r>
      <w:r w:rsidR="00776A3D" w:rsidRPr="00AE4D59">
        <w:rPr>
          <w:szCs w:val="24"/>
        </w:rPr>
        <w:t xml:space="preserve"> </w:t>
      </w:r>
      <w:r w:rsidR="00B6571A" w:rsidRPr="00AE4D59">
        <w:rPr>
          <w:szCs w:val="24"/>
        </w:rPr>
        <w:t>concernés, dans le but d</w:t>
      </w:r>
      <w:r w:rsidR="000A7636" w:rsidRPr="00AE4D59">
        <w:rPr>
          <w:szCs w:val="24"/>
        </w:rPr>
        <w:t>’</w:t>
      </w:r>
      <w:r w:rsidR="00B6571A" w:rsidRPr="00AE4D59">
        <w:rPr>
          <w:szCs w:val="24"/>
        </w:rPr>
        <w:t>identifier les priorités du projet</w:t>
      </w:r>
      <w:r w:rsidR="00776A3D" w:rsidRPr="00AE4D59">
        <w:rPr>
          <w:szCs w:val="24"/>
        </w:rPr>
        <w:t>.</w:t>
      </w:r>
      <w:r w:rsidR="00FF2FE9" w:rsidRPr="00AE4D59">
        <w:rPr>
          <w:szCs w:val="24"/>
        </w:rPr>
        <w:t xml:space="preserve"> </w:t>
      </w:r>
      <w:r w:rsidR="00B6571A" w:rsidRPr="00AE4D59">
        <w:rPr>
          <w:szCs w:val="24"/>
        </w:rPr>
        <w:t>Une fois que les</w:t>
      </w:r>
      <w:r w:rsidR="00776A3D" w:rsidRPr="00AE4D59">
        <w:rPr>
          <w:szCs w:val="24"/>
        </w:rPr>
        <w:t xml:space="preserve"> </w:t>
      </w:r>
      <w:r w:rsidR="00D83F45" w:rsidRPr="00AE4D59">
        <w:rPr>
          <w:szCs w:val="24"/>
        </w:rPr>
        <w:t xml:space="preserve">ministères </w:t>
      </w:r>
      <w:r w:rsidR="00B6571A" w:rsidRPr="00AE4D59">
        <w:rPr>
          <w:szCs w:val="24"/>
        </w:rPr>
        <w:t>et</w:t>
      </w:r>
      <w:r w:rsidR="00776A3D" w:rsidRPr="00AE4D59">
        <w:rPr>
          <w:szCs w:val="24"/>
        </w:rPr>
        <w:t xml:space="preserve"> institutions </w:t>
      </w:r>
      <w:r w:rsidR="00B6571A" w:rsidRPr="00AE4D59">
        <w:rPr>
          <w:szCs w:val="24"/>
        </w:rPr>
        <w:t>sectoriels ont été identifiés en tant que participants au</w:t>
      </w:r>
      <w:r w:rsidRPr="00AE4D59">
        <w:rPr>
          <w:szCs w:val="24"/>
        </w:rPr>
        <w:t xml:space="preserve"> PAT</w:t>
      </w:r>
      <w:r w:rsidR="00776A3D" w:rsidRPr="00AE4D59">
        <w:rPr>
          <w:szCs w:val="24"/>
        </w:rPr>
        <w:t xml:space="preserve">, </w:t>
      </w:r>
      <w:r w:rsidR="00B6571A" w:rsidRPr="00AE4D59">
        <w:rPr>
          <w:szCs w:val="24"/>
        </w:rPr>
        <w:t>on élaborerait les termes de référence du</w:t>
      </w:r>
      <w:r w:rsidRPr="00AE4D59">
        <w:rPr>
          <w:szCs w:val="24"/>
        </w:rPr>
        <w:t xml:space="preserve"> PAT</w:t>
      </w:r>
      <w:r w:rsidR="00776A3D" w:rsidRPr="00AE4D59">
        <w:rPr>
          <w:szCs w:val="24"/>
        </w:rPr>
        <w:t xml:space="preserve">, </w:t>
      </w:r>
      <w:r w:rsidR="00B6571A" w:rsidRPr="00AE4D59">
        <w:rPr>
          <w:szCs w:val="24"/>
        </w:rPr>
        <w:t xml:space="preserve">en </w:t>
      </w:r>
      <w:r w:rsidR="0091231A" w:rsidRPr="00AE4D59">
        <w:rPr>
          <w:szCs w:val="24"/>
        </w:rPr>
        <w:t>d</w:t>
      </w:r>
      <w:r w:rsidR="00B6571A" w:rsidRPr="00AE4D59">
        <w:rPr>
          <w:szCs w:val="24"/>
        </w:rPr>
        <w:t>écrivant l</w:t>
      </w:r>
      <w:r w:rsidR="000A7636" w:rsidRPr="00AE4D59">
        <w:rPr>
          <w:szCs w:val="24"/>
        </w:rPr>
        <w:t>’</w:t>
      </w:r>
      <w:r w:rsidR="00B6571A" w:rsidRPr="00AE4D59">
        <w:rPr>
          <w:szCs w:val="24"/>
        </w:rPr>
        <w:t>éventail des travaux et en établissant une liste détaillée des partenaires techniques et institutionnels</w:t>
      </w:r>
      <w:r w:rsidR="00776A3D" w:rsidRPr="00AE4D59">
        <w:rPr>
          <w:szCs w:val="24"/>
        </w:rPr>
        <w:t>.</w:t>
      </w:r>
      <w:r w:rsidR="00FF2FE9" w:rsidRPr="00AE4D59">
        <w:rPr>
          <w:szCs w:val="24"/>
        </w:rPr>
        <w:t xml:space="preserve"> </w:t>
      </w:r>
      <w:r w:rsidR="00B6571A" w:rsidRPr="00AE4D59">
        <w:rPr>
          <w:szCs w:val="24"/>
        </w:rPr>
        <w:t xml:space="preserve">Au stade de mise en </w:t>
      </w:r>
      <w:r w:rsidR="00A60072" w:rsidRPr="00AE4D59">
        <w:rPr>
          <w:szCs w:val="24"/>
        </w:rPr>
        <w:t>œuvre</w:t>
      </w:r>
      <w:r w:rsidR="00776A3D" w:rsidRPr="00AE4D59">
        <w:rPr>
          <w:szCs w:val="24"/>
        </w:rPr>
        <w:t xml:space="preserve">, </w:t>
      </w:r>
      <w:r w:rsidRPr="00AE4D59">
        <w:rPr>
          <w:szCs w:val="24"/>
        </w:rPr>
        <w:t>le PAT</w:t>
      </w:r>
      <w:r w:rsidR="00776A3D" w:rsidRPr="00AE4D59">
        <w:rPr>
          <w:szCs w:val="24"/>
        </w:rPr>
        <w:t xml:space="preserve"> </w:t>
      </w:r>
      <w:r w:rsidR="00B6571A" w:rsidRPr="00AE4D59">
        <w:rPr>
          <w:szCs w:val="24"/>
        </w:rPr>
        <w:t>définirait un processus de formation pratique et à long terme</w:t>
      </w:r>
      <w:r w:rsidR="00776A3D" w:rsidRPr="00AE4D59">
        <w:rPr>
          <w:szCs w:val="24"/>
        </w:rPr>
        <w:t xml:space="preserve">, </w:t>
      </w:r>
      <w:r w:rsidR="00B6571A" w:rsidRPr="00AE4D59">
        <w:rPr>
          <w:szCs w:val="24"/>
        </w:rPr>
        <w:t>avec l</w:t>
      </w:r>
      <w:r w:rsidR="000A7636" w:rsidRPr="00AE4D59">
        <w:rPr>
          <w:szCs w:val="24"/>
        </w:rPr>
        <w:t>’</w:t>
      </w:r>
      <w:r w:rsidR="00B6571A" w:rsidRPr="00AE4D59">
        <w:rPr>
          <w:szCs w:val="24"/>
        </w:rPr>
        <w:t>aide des consultants en service dans les</w:t>
      </w:r>
      <w:r w:rsidR="00054B6B" w:rsidRPr="00AE4D59">
        <w:rPr>
          <w:szCs w:val="24"/>
        </w:rPr>
        <w:t xml:space="preserve"> </w:t>
      </w:r>
      <w:r w:rsidR="00D83F45" w:rsidRPr="00AE4D59">
        <w:rPr>
          <w:szCs w:val="24"/>
        </w:rPr>
        <w:t>ministères sectoriels</w:t>
      </w:r>
      <w:r w:rsidR="00776A3D" w:rsidRPr="00AE4D59">
        <w:rPr>
          <w:szCs w:val="24"/>
        </w:rPr>
        <w:t xml:space="preserve"> </w:t>
      </w:r>
      <w:r w:rsidR="00B6571A" w:rsidRPr="00AE4D59">
        <w:rPr>
          <w:szCs w:val="24"/>
        </w:rPr>
        <w:t>et d</w:t>
      </w:r>
      <w:r w:rsidR="000A7636" w:rsidRPr="00AE4D59">
        <w:rPr>
          <w:szCs w:val="24"/>
        </w:rPr>
        <w:t>’</w:t>
      </w:r>
      <w:r w:rsidR="00B6571A" w:rsidRPr="00AE4D59">
        <w:rPr>
          <w:szCs w:val="24"/>
        </w:rPr>
        <w:t>autres institutions bénéficiant d</w:t>
      </w:r>
      <w:r w:rsidR="000A7636" w:rsidRPr="00AE4D59">
        <w:rPr>
          <w:szCs w:val="24"/>
        </w:rPr>
        <w:t>’</w:t>
      </w:r>
      <w:r w:rsidR="00B6571A" w:rsidRPr="00AE4D59">
        <w:rPr>
          <w:szCs w:val="24"/>
        </w:rPr>
        <w:t>un appui</w:t>
      </w:r>
      <w:r w:rsidR="00776A3D" w:rsidRPr="00AE4D59">
        <w:rPr>
          <w:szCs w:val="24"/>
        </w:rPr>
        <w:t>.</w:t>
      </w:r>
    </w:p>
    <w:p w:rsidR="002F01D1" w:rsidRPr="00AE4D59" w:rsidRDefault="002F01D1" w:rsidP="002F01D1">
      <w:pPr>
        <w:pStyle w:val="ListParagraph"/>
      </w:pPr>
    </w:p>
    <w:p w:rsidR="00DF5A24" w:rsidRPr="00AE4D59" w:rsidRDefault="00776A3D" w:rsidP="004600DF">
      <w:pPr>
        <w:pStyle w:val="BankNormal"/>
        <w:numPr>
          <w:ilvl w:val="0"/>
          <w:numId w:val="29"/>
        </w:numPr>
        <w:spacing w:after="0"/>
        <w:jc w:val="both"/>
        <w:rPr>
          <w:szCs w:val="24"/>
        </w:rPr>
      </w:pPr>
      <w:r w:rsidRPr="00AE4D59">
        <w:rPr>
          <w:szCs w:val="24"/>
        </w:rPr>
        <w:t>T</w:t>
      </w:r>
      <w:r w:rsidR="00B6571A" w:rsidRPr="00AE4D59">
        <w:rPr>
          <w:szCs w:val="24"/>
        </w:rPr>
        <w:t>out au long d</w:t>
      </w:r>
      <w:r w:rsidRPr="00AE4D59">
        <w:rPr>
          <w:szCs w:val="24"/>
        </w:rPr>
        <w:t>u</w:t>
      </w:r>
      <w:r w:rsidR="00C92619" w:rsidRPr="00AE4D59">
        <w:rPr>
          <w:szCs w:val="24"/>
        </w:rPr>
        <w:t xml:space="preserve"> PAT</w:t>
      </w:r>
      <w:r w:rsidRPr="00AE4D59">
        <w:rPr>
          <w:szCs w:val="24"/>
        </w:rPr>
        <w:t xml:space="preserve">, </w:t>
      </w:r>
      <w:r w:rsidR="009D1D16" w:rsidRPr="00AE4D59">
        <w:rPr>
          <w:szCs w:val="24"/>
        </w:rPr>
        <w:t>de nouveaux besoins d</w:t>
      </w:r>
      <w:r w:rsidR="000A7636" w:rsidRPr="00AE4D59">
        <w:rPr>
          <w:szCs w:val="24"/>
        </w:rPr>
        <w:t>’</w:t>
      </w:r>
      <w:r w:rsidR="009D1D16" w:rsidRPr="00AE4D59">
        <w:rPr>
          <w:szCs w:val="24"/>
        </w:rPr>
        <w:t>informations permettant de mieux comprendre les risques</w:t>
      </w:r>
      <w:r w:rsidR="00CE0E64" w:rsidRPr="00AE4D59">
        <w:rPr>
          <w:szCs w:val="24"/>
        </w:rPr>
        <w:t xml:space="preserve"> de catastrophe naturelle</w:t>
      </w:r>
      <w:r w:rsidRPr="00AE4D59">
        <w:rPr>
          <w:szCs w:val="24"/>
        </w:rPr>
        <w:t xml:space="preserve"> </w:t>
      </w:r>
      <w:r w:rsidR="009D1D16" w:rsidRPr="00AE4D59">
        <w:rPr>
          <w:szCs w:val="24"/>
        </w:rPr>
        <w:t>apparaîtraient</w:t>
      </w:r>
      <w:r w:rsidRPr="00AE4D59">
        <w:rPr>
          <w:szCs w:val="24"/>
        </w:rPr>
        <w:t>.</w:t>
      </w:r>
      <w:r w:rsidR="00FF2FE9" w:rsidRPr="00AE4D59">
        <w:rPr>
          <w:szCs w:val="24"/>
        </w:rPr>
        <w:t xml:space="preserve"> </w:t>
      </w:r>
      <w:r w:rsidR="009D1D16" w:rsidRPr="00AE4D59">
        <w:rPr>
          <w:szCs w:val="24"/>
        </w:rPr>
        <w:t>Sur la base de ces besoins</w:t>
      </w:r>
      <w:r w:rsidRPr="00AE4D59">
        <w:rPr>
          <w:szCs w:val="24"/>
        </w:rPr>
        <w:t xml:space="preserve">, </w:t>
      </w:r>
      <w:r w:rsidR="009D1D16" w:rsidRPr="00AE4D59">
        <w:rPr>
          <w:szCs w:val="24"/>
        </w:rPr>
        <w:t>des financements seront mis à disposition pour la collecte et l</w:t>
      </w:r>
      <w:r w:rsidR="000A7636" w:rsidRPr="00AE4D59">
        <w:rPr>
          <w:szCs w:val="24"/>
        </w:rPr>
        <w:t>’</w:t>
      </w:r>
      <w:r w:rsidR="009D1D16" w:rsidRPr="00AE4D59">
        <w:rPr>
          <w:szCs w:val="24"/>
        </w:rPr>
        <w:t>interprétation des données supplémentaires</w:t>
      </w:r>
      <w:r w:rsidR="000067DB" w:rsidRPr="00AE4D59">
        <w:rPr>
          <w:szCs w:val="24"/>
        </w:rPr>
        <w:t>.</w:t>
      </w:r>
    </w:p>
    <w:p w:rsidR="00271464" w:rsidRPr="00AE4D59" w:rsidRDefault="00271464" w:rsidP="00271464">
      <w:pPr>
        <w:pStyle w:val="ListParagraph"/>
      </w:pPr>
    </w:p>
    <w:p w:rsidR="003B30EE" w:rsidRPr="00AE4D59" w:rsidRDefault="00D5375B" w:rsidP="003B30EE">
      <w:pPr>
        <w:rPr>
          <w:b/>
          <w:i/>
        </w:rPr>
      </w:pPr>
      <w:r w:rsidRPr="00AE4D59">
        <w:rPr>
          <w:b/>
          <w:i/>
        </w:rPr>
        <w:t>Composante</w:t>
      </w:r>
      <w:r w:rsidR="00776A3D" w:rsidRPr="00AE4D59">
        <w:rPr>
          <w:b/>
          <w:i/>
        </w:rPr>
        <w:t xml:space="preserve"> </w:t>
      </w:r>
      <w:r w:rsidR="00B0716D" w:rsidRPr="00AE4D59">
        <w:rPr>
          <w:b/>
          <w:i/>
        </w:rPr>
        <w:t xml:space="preserve">2 </w:t>
      </w:r>
      <w:r w:rsidR="00B0716D" w:rsidRPr="00AE4D59">
        <w:rPr>
          <w:rStyle w:val="f41"/>
          <w:b/>
          <w:i/>
          <w:color w:val="auto"/>
        </w:rPr>
        <w:t>—</w:t>
      </w:r>
      <w:r w:rsidR="00B0716D" w:rsidRPr="00AE4D59">
        <w:rPr>
          <w:b/>
          <w:i/>
        </w:rPr>
        <w:t xml:space="preserve"> appui à la prévention des catastrophes naturelles et aux interventions d</w:t>
      </w:r>
      <w:r w:rsidR="000A7636" w:rsidRPr="00AE4D59">
        <w:rPr>
          <w:b/>
          <w:i/>
        </w:rPr>
        <w:t>’</w:t>
      </w:r>
      <w:r w:rsidR="00B0716D" w:rsidRPr="00AE4D59">
        <w:rPr>
          <w:b/>
          <w:i/>
        </w:rPr>
        <w:t>urgence</w:t>
      </w:r>
      <w:r w:rsidR="00FF2FE9" w:rsidRPr="00AE4D59">
        <w:rPr>
          <w:b/>
          <w:i/>
        </w:rPr>
        <w:t xml:space="preserve"> </w:t>
      </w:r>
      <w:r w:rsidR="00B0716D" w:rsidRPr="00AE4D59">
        <w:rPr>
          <w:b/>
          <w:i/>
        </w:rPr>
        <w:t>(</w:t>
      </w:r>
      <w:r w:rsidR="00133FCC" w:rsidRPr="00AE4D59">
        <w:rPr>
          <w:b/>
          <w:i/>
        </w:rPr>
        <w:t>9</w:t>
      </w:r>
      <w:r w:rsidR="00B0716D" w:rsidRPr="00AE4D59">
        <w:rPr>
          <w:b/>
          <w:i/>
        </w:rPr>
        <w:t>,</w:t>
      </w:r>
      <w:r w:rsidR="00133FCC" w:rsidRPr="00AE4D59">
        <w:rPr>
          <w:b/>
          <w:i/>
        </w:rPr>
        <w:t xml:space="preserve">06 </w:t>
      </w:r>
      <w:r w:rsidRPr="00AE4D59">
        <w:rPr>
          <w:b/>
          <w:i/>
        </w:rPr>
        <w:t>millions de DTS</w:t>
      </w:r>
      <w:r w:rsidR="00C4095C" w:rsidRPr="00AE4D59">
        <w:rPr>
          <w:b/>
          <w:i/>
        </w:rPr>
        <w:t>, soit</w:t>
      </w:r>
      <w:r w:rsidR="00B0716D" w:rsidRPr="00AE4D59">
        <w:rPr>
          <w:b/>
          <w:i/>
        </w:rPr>
        <w:t xml:space="preserve"> </w:t>
      </w:r>
      <w:r w:rsidR="00776A3D" w:rsidRPr="00AE4D59">
        <w:rPr>
          <w:b/>
          <w:i/>
        </w:rPr>
        <w:t>1</w:t>
      </w:r>
      <w:r w:rsidR="00263A2A" w:rsidRPr="00AE4D59">
        <w:rPr>
          <w:b/>
          <w:i/>
        </w:rPr>
        <w:t>4</w:t>
      </w:r>
      <w:r w:rsidR="00B0716D" w:rsidRPr="00AE4D59">
        <w:rPr>
          <w:b/>
          <w:i/>
        </w:rPr>
        <w:t>,</w:t>
      </w:r>
      <w:r w:rsidR="00263A2A" w:rsidRPr="00AE4D59">
        <w:rPr>
          <w:b/>
          <w:i/>
        </w:rPr>
        <w:t>5</w:t>
      </w:r>
      <w:r w:rsidR="00776A3D" w:rsidRPr="00AE4D59">
        <w:rPr>
          <w:b/>
          <w:i/>
        </w:rPr>
        <w:t xml:space="preserve"> </w:t>
      </w:r>
      <w:r w:rsidRPr="00AE4D59">
        <w:rPr>
          <w:b/>
          <w:i/>
        </w:rPr>
        <w:t>millions de dollars</w:t>
      </w:r>
      <w:r w:rsidR="00776A3D" w:rsidRPr="00AE4D59">
        <w:rPr>
          <w:b/>
          <w:i/>
        </w:rPr>
        <w:t>)</w:t>
      </w:r>
    </w:p>
    <w:p w:rsidR="00785949" w:rsidRPr="00AE4D59" w:rsidRDefault="00785949" w:rsidP="00271464">
      <w:pPr>
        <w:pStyle w:val="BankNormal"/>
        <w:spacing w:after="0"/>
        <w:jc w:val="both"/>
      </w:pPr>
    </w:p>
    <w:p w:rsidR="00785949" w:rsidRPr="00AE4D59" w:rsidRDefault="004B3F70" w:rsidP="00B2482D">
      <w:pPr>
        <w:numPr>
          <w:ilvl w:val="0"/>
          <w:numId w:val="29"/>
        </w:numPr>
        <w:jc w:val="both"/>
      </w:pPr>
      <w:r w:rsidRPr="00AE4D59">
        <w:lastRenderedPageBreak/>
        <w:t xml:space="preserve">Au cours des cinq dernières années, </w:t>
      </w:r>
      <w:r w:rsidR="009D1D16" w:rsidRPr="00AE4D59">
        <w:t xml:space="preserve">Haïti a lancé plusieurs initiatives pour renforcer sa capacité de </w:t>
      </w:r>
      <w:r w:rsidR="002534F1" w:rsidRPr="00AE4D59">
        <w:t>préparation et d</w:t>
      </w:r>
      <w:r w:rsidR="000A7636" w:rsidRPr="00AE4D59">
        <w:t>’</w:t>
      </w:r>
      <w:r w:rsidR="002534F1" w:rsidRPr="00AE4D59">
        <w:t xml:space="preserve">intervention face aux phénomènes </w:t>
      </w:r>
      <w:r w:rsidR="009D1D16" w:rsidRPr="00AE4D59">
        <w:t>naturels défavorables, avec le concours de différents bailleurs de fonds</w:t>
      </w:r>
      <w:r w:rsidR="00E336DA" w:rsidRPr="00AE4D59">
        <w:t>,</w:t>
      </w:r>
      <w:r w:rsidR="009D1D16" w:rsidRPr="00AE4D59">
        <w:t xml:space="preserve"> dont la Banque, le PNUD, la BID, l</w:t>
      </w:r>
      <w:r w:rsidR="000A7636" w:rsidRPr="00AE4D59">
        <w:t>’</w:t>
      </w:r>
      <w:r w:rsidR="009D1D16" w:rsidRPr="00AE4D59">
        <w:t>Union européenne, le Programme alimentaire mondial et l</w:t>
      </w:r>
      <w:r w:rsidR="000A7636" w:rsidRPr="00AE4D59">
        <w:t>’</w:t>
      </w:r>
      <w:r w:rsidR="009D1D16" w:rsidRPr="00AE4D59">
        <w:t>OIM. En particulier, le PUGRD (P090159) financé par la Banque a appuyé la création des CCPC. Des investissements supplémentaires sont requis pour consolider l</w:t>
      </w:r>
      <w:r w:rsidR="000A7636" w:rsidRPr="00AE4D59">
        <w:t>’</w:t>
      </w:r>
      <w:r w:rsidR="009D1D16" w:rsidRPr="00AE4D59">
        <w:t>amélioration de la prévention des catastrophes et des interventions d</w:t>
      </w:r>
      <w:r w:rsidR="000A7636" w:rsidRPr="00AE4D59">
        <w:t>’</w:t>
      </w:r>
      <w:r w:rsidR="009D1D16" w:rsidRPr="00AE4D59">
        <w:t>urgence. Parmi les domaines d</w:t>
      </w:r>
      <w:r w:rsidR="000A7636" w:rsidRPr="00AE4D59">
        <w:t>’</w:t>
      </w:r>
      <w:r w:rsidR="009D1D16" w:rsidRPr="00AE4D59">
        <w:t>intervention identifiés, on peut citer le renforcement de la DPC, l</w:t>
      </w:r>
      <w:r w:rsidR="000A7636" w:rsidRPr="00AE4D59">
        <w:t>’</w:t>
      </w:r>
      <w:r w:rsidR="009D1D16" w:rsidRPr="00AE4D59">
        <w:t>extension des CCPC pour couvrir l</w:t>
      </w:r>
      <w:r w:rsidR="000A7636" w:rsidRPr="00AE4D59">
        <w:t>’</w:t>
      </w:r>
      <w:r w:rsidR="009D1D16" w:rsidRPr="00AE4D59">
        <w:t>ensemble du pays, l</w:t>
      </w:r>
      <w:r w:rsidR="000A7636" w:rsidRPr="00AE4D59">
        <w:t>’</w:t>
      </w:r>
      <w:r w:rsidR="009D1D16" w:rsidRPr="00AE4D59">
        <w:t>amélioration du réseau de communication et du système d</w:t>
      </w:r>
      <w:r w:rsidR="000A7636" w:rsidRPr="00AE4D59">
        <w:t>’</w:t>
      </w:r>
      <w:r w:rsidR="009D1D16" w:rsidRPr="00AE4D59">
        <w:t>aide à la prise de décision en matière d</w:t>
      </w:r>
      <w:r w:rsidR="000A7636" w:rsidRPr="00AE4D59">
        <w:t>’</w:t>
      </w:r>
      <w:r w:rsidR="009D1D16" w:rsidRPr="00AE4D59">
        <w:t>alerte précoce et des interventions d</w:t>
      </w:r>
      <w:r w:rsidR="000A7636" w:rsidRPr="00AE4D59">
        <w:t>’</w:t>
      </w:r>
      <w:r w:rsidR="009D1D16" w:rsidRPr="00AE4D59">
        <w:t>urgence, et la mise en œuvre d</w:t>
      </w:r>
      <w:r w:rsidR="000A7636" w:rsidRPr="00AE4D59">
        <w:t>’</w:t>
      </w:r>
      <w:r w:rsidR="009D1D16" w:rsidRPr="00AE4D59">
        <w:t xml:space="preserve">un programme pilote de gestion des abris visant à identifier et </w:t>
      </w:r>
      <w:r w:rsidR="00A60072" w:rsidRPr="00AE4D59">
        <w:t>rénover</w:t>
      </w:r>
      <w:r w:rsidR="009D1D16" w:rsidRPr="00AE4D59">
        <w:t xml:space="preserve"> </w:t>
      </w:r>
      <w:r w:rsidR="00B2482D" w:rsidRPr="00AE4D59">
        <w:t>les</w:t>
      </w:r>
      <w:r w:rsidR="009D1D16" w:rsidRPr="00AE4D59">
        <w:t xml:space="preserve"> abris existants</w:t>
      </w:r>
      <w:r w:rsidR="00271464" w:rsidRPr="00AE4D59">
        <w:t>.</w:t>
      </w:r>
    </w:p>
    <w:p w:rsidR="00B2482D" w:rsidRPr="00AE4D59" w:rsidRDefault="00B2482D" w:rsidP="00B2482D">
      <w:pPr>
        <w:ind w:left="360"/>
        <w:jc w:val="both"/>
      </w:pPr>
    </w:p>
    <w:p w:rsidR="00271464" w:rsidRPr="00AE4D59" w:rsidRDefault="00B2482D" w:rsidP="004600DF">
      <w:pPr>
        <w:pStyle w:val="BankNormal"/>
        <w:numPr>
          <w:ilvl w:val="0"/>
          <w:numId w:val="29"/>
        </w:numPr>
        <w:spacing w:after="0"/>
        <w:jc w:val="both"/>
      </w:pPr>
      <w:r w:rsidRPr="00AE4D59">
        <w:t>Cette composante financerait les services de conseil</w:t>
      </w:r>
      <w:r w:rsidR="00E336DA" w:rsidRPr="00AE4D59">
        <w:t>,</w:t>
      </w:r>
      <w:r w:rsidRPr="00AE4D59">
        <w:t xml:space="preserve"> les services destinés à renforcer les capacités institutionnelles de la DPC et du réseau de</w:t>
      </w:r>
      <w:r w:rsidR="004B3F70" w:rsidRPr="00AE4D59">
        <w:t>s</w:t>
      </w:r>
      <w:r w:rsidRPr="00AE4D59">
        <w:t xml:space="preserve"> CCPC à l</w:t>
      </w:r>
      <w:r w:rsidR="000A7636" w:rsidRPr="00AE4D59">
        <w:t>’</w:t>
      </w:r>
      <w:r w:rsidRPr="00AE4D59">
        <w:t>échelle nationale, l</w:t>
      </w:r>
      <w:r w:rsidR="000A7636" w:rsidRPr="00AE4D59">
        <w:t>’</w:t>
      </w:r>
      <w:r w:rsidRPr="00AE4D59">
        <w:t>acquisition de biens pour l</w:t>
      </w:r>
      <w:r w:rsidR="000A7636" w:rsidRPr="00AE4D59">
        <w:t>’</w:t>
      </w:r>
      <w:r w:rsidRPr="00AE4D59">
        <w:t>amélioration du réseau national de communication d</w:t>
      </w:r>
      <w:r w:rsidR="000A7636" w:rsidRPr="00AE4D59">
        <w:t>’</w:t>
      </w:r>
      <w:r w:rsidRPr="00AE4D59">
        <w:t xml:space="preserve">urgence, ainsi que </w:t>
      </w:r>
      <w:r w:rsidR="00E336DA" w:rsidRPr="00AE4D59">
        <w:t>l</w:t>
      </w:r>
      <w:r w:rsidRPr="00AE4D59">
        <w:t>e</w:t>
      </w:r>
      <w:r w:rsidR="004B3F70" w:rsidRPr="00AE4D59">
        <w:t>s</w:t>
      </w:r>
      <w:r w:rsidRPr="00AE4D59">
        <w:t xml:space="preserve"> travaux visant à appuyer le centre de formation de la DPC et le programme pilote d</w:t>
      </w:r>
      <w:r w:rsidR="000A7636" w:rsidRPr="00AE4D59">
        <w:t>’</w:t>
      </w:r>
      <w:r w:rsidRPr="00AE4D59">
        <w:t>abris d</w:t>
      </w:r>
      <w:r w:rsidR="000A7636" w:rsidRPr="00AE4D59">
        <w:t>’</w:t>
      </w:r>
      <w:r w:rsidRPr="00AE4D59">
        <w:t>urgence. Cette composante consisterait en trois activités de base</w:t>
      </w:r>
      <w:r w:rsidR="00FF2FE9" w:rsidRPr="00AE4D59">
        <w:rPr>
          <w:szCs w:val="24"/>
        </w:rPr>
        <w:t xml:space="preserve"> </w:t>
      </w:r>
      <w:r w:rsidR="00E1344C" w:rsidRPr="00AE4D59">
        <w:rPr>
          <w:szCs w:val="24"/>
        </w:rPr>
        <w:t>:</w:t>
      </w:r>
    </w:p>
    <w:p w:rsidR="00035321" w:rsidRPr="00AE4D59" w:rsidRDefault="00035321" w:rsidP="00035321">
      <w:pPr>
        <w:jc w:val="both"/>
        <w:rPr>
          <w:b/>
        </w:rPr>
      </w:pPr>
    </w:p>
    <w:p w:rsidR="00271464" w:rsidRPr="00AE4D59" w:rsidRDefault="00A60072" w:rsidP="004600DF">
      <w:pPr>
        <w:numPr>
          <w:ilvl w:val="0"/>
          <w:numId w:val="29"/>
        </w:numPr>
        <w:jc w:val="both"/>
      </w:pPr>
      <w:r w:rsidRPr="00AE4D59">
        <w:rPr>
          <w:u w:val="single"/>
        </w:rPr>
        <w:t xml:space="preserve">Sous-composante 2.1 </w:t>
      </w:r>
      <w:r w:rsidRPr="00AE4D59">
        <w:rPr>
          <w:rStyle w:val="f41"/>
          <w:i/>
          <w:color w:val="auto"/>
          <w:u w:val="single"/>
        </w:rPr>
        <w:t>—</w:t>
      </w:r>
      <w:r w:rsidRPr="00AE4D59">
        <w:rPr>
          <w:u w:val="single"/>
        </w:rPr>
        <w:t xml:space="preserve"> </w:t>
      </w:r>
      <w:r w:rsidR="004B3F70" w:rsidRPr="00AE4D59">
        <w:rPr>
          <w:i/>
          <w:u w:val="single"/>
        </w:rPr>
        <w:t>d</w:t>
      </w:r>
      <w:r w:rsidRPr="00AE4D59">
        <w:rPr>
          <w:i/>
          <w:u w:val="single"/>
        </w:rPr>
        <w:t>éveloppement institutionnel de la DPC et extension de son réseau de CCPC :</w:t>
      </w:r>
      <w:r w:rsidRPr="00AE4D59">
        <w:rPr>
          <w:i/>
        </w:rPr>
        <w:t xml:space="preserve"> </w:t>
      </w:r>
      <w:r w:rsidRPr="00AE4D59">
        <w:t>cette sous-composante financerait : i) le renforcement de</w:t>
      </w:r>
      <w:r w:rsidR="004B3F70" w:rsidRPr="00AE4D59">
        <w:t>s</w:t>
      </w:r>
      <w:r w:rsidRPr="00AE4D59">
        <w:t xml:space="preserve"> capacité</w:t>
      </w:r>
      <w:r w:rsidR="004B3F70" w:rsidRPr="00AE4D59">
        <w:t>s</w:t>
      </w:r>
      <w:r w:rsidRPr="00AE4D59">
        <w:rPr>
          <w:szCs w:val="22"/>
        </w:rPr>
        <w:t xml:space="preserve"> de la DPC en matière d</w:t>
      </w:r>
      <w:r w:rsidR="000A7636" w:rsidRPr="00AE4D59">
        <w:rPr>
          <w:szCs w:val="22"/>
        </w:rPr>
        <w:t>’</w:t>
      </w:r>
      <w:r w:rsidRPr="00AE4D59">
        <w:rPr>
          <w:szCs w:val="22"/>
        </w:rPr>
        <w:t>efficacité opérationnelle</w:t>
      </w:r>
      <w:r w:rsidRPr="00AE4D59">
        <w:t xml:space="preserve"> ; ii) la </w:t>
      </w:r>
      <w:r w:rsidRPr="00AE4D59">
        <w:rPr>
          <w:szCs w:val="22"/>
        </w:rPr>
        <w:t>construction d</w:t>
      </w:r>
      <w:r w:rsidR="000A7636" w:rsidRPr="00AE4D59">
        <w:rPr>
          <w:szCs w:val="22"/>
        </w:rPr>
        <w:t>’</w:t>
      </w:r>
      <w:r w:rsidRPr="00AE4D59">
        <w:rPr>
          <w:szCs w:val="22"/>
        </w:rPr>
        <w:t>un centre polyvalent de la DPC destiné à servir, entre autres fins</w:t>
      </w:r>
      <w:r w:rsidRPr="00AE4D59">
        <w:t>, de siège du centre national de formation en protection civile ; iii) le renforcement des capacités des</w:t>
      </w:r>
      <w:r w:rsidRPr="00AE4D59">
        <w:rPr>
          <w:szCs w:val="22"/>
        </w:rPr>
        <w:t xml:space="preserve"> CCPC existants et la création de nouveaux CCPC </w:t>
      </w:r>
      <w:r w:rsidRPr="00AE4D59">
        <w:t xml:space="preserve">; et iv) les opérations de simulation visant, entre autres, à évaluer les capacités opérationnelles des </w:t>
      </w:r>
      <w:r w:rsidRPr="00AE4D59">
        <w:rPr>
          <w:szCs w:val="22"/>
        </w:rPr>
        <w:t>CCPC, ainsi que des subdivisions départementales et centrales du Système de protection civile défini par le Plan national d</w:t>
      </w:r>
      <w:r w:rsidR="000A7636" w:rsidRPr="00AE4D59">
        <w:rPr>
          <w:szCs w:val="22"/>
        </w:rPr>
        <w:t>’</w:t>
      </w:r>
      <w:r w:rsidRPr="00AE4D59">
        <w:rPr>
          <w:szCs w:val="22"/>
        </w:rPr>
        <w:t>intervention.</w:t>
      </w:r>
    </w:p>
    <w:p w:rsidR="00270271" w:rsidRPr="00AE4D59" w:rsidRDefault="00270271" w:rsidP="00217B08">
      <w:pPr>
        <w:pStyle w:val="BankNormal"/>
        <w:spacing w:after="0"/>
        <w:jc w:val="both"/>
      </w:pPr>
    </w:p>
    <w:p w:rsidR="00271464" w:rsidRPr="00AE4D59" w:rsidRDefault="00495BAC" w:rsidP="004600DF">
      <w:pPr>
        <w:pStyle w:val="BankNormal"/>
        <w:numPr>
          <w:ilvl w:val="0"/>
          <w:numId w:val="29"/>
        </w:numPr>
        <w:spacing w:after="0"/>
        <w:jc w:val="both"/>
        <w:rPr>
          <w:szCs w:val="24"/>
        </w:rPr>
      </w:pPr>
      <w:r w:rsidRPr="00AE4D59">
        <w:rPr>
          <w:szCs w:val="24"/>
        </w:rPr>
        <w:t xml:space="preserve">Dans </w:t>
      </w:r>
      <w:r w:rsidR="00E336DA" w:rsidRPr="00AE4D59">
        <w:rPr>
          <w:szCs w:val="24"/>
        </w:rPr>
        <w:t xml:space="preserve">le </w:t>
      </w:r>
      <w:r w:rsidRPr="00AE4D59">
        <w:rPr>
          <w:szCs w:val="24"/>
        </w:rPr>
        <w:t xml:space="preserve">cadre </w:t>
      </w:r>
      <w:r w:rsidR="004B3F70" w:rsidRPr="00AE4D59">
        <w:rPr>
          <w:szCs w:val="24"/>
        </w:rPr>
        <w:t xml:space="preserve">du </w:t>
      </w:r>
      <w:r w:rsidRPr="00AE4D59">
        <w:rPr>
          <w:szCs w:val="24"/>
        </w:rPr>
        <w:t>PUGRD financé par l</w:t>
      </w:r>
      <w:r w:rsidR="000A7636" w:rsidRPr="00AE4D59">
        <w:rPr>
          <w:szCs w:val="24"/>
        </w:rPr>
        <w:t>’</w:t>
      </w:r>
      <w:r w:rsidRPr="00AE4D59">
        <w:rPr>
          <w:szCs w:val="24"/>
        </w:rPr>
        <w:t xml:space="preserve">IDA, un programme de formation en matière de </w:t>
      </w:r>
      <w:r w:rsidR="00D9564F" w:rsidRPr="00AE4D59">
        <w:rPr>
          <w:szCs w:val="24"/>
        </w:rPr>
        <w:t>prévention des catastrophes naturelles</w:t>
      </w:r>
      <w:r w:rsidR="00270271" w:rsidRPr="00AE4D59">
        <w:rPr>
          <w:szCs w:val="24"/>
        </w:rPr>
        <w:t xml:space="preserve"> </w:t>
      </w:r>
      <w:r w:rsidRPr="00AE4D59">
        <w:rPr>
          <w:szCs w:val="24"/>
        </w:rPr>
        <w:t>et d</w:t>
      </w:r>
      <w:r w:rsidR="000A7636" w:rsidRPr="00AE4D59">
        <w:rPr>
          <w:szCs w:val="24"/>
        </w:rPr>
        <w:t>’</w:t>
      </w:r>
      <w:r w:rsidRPr="00AE4D59">
        <w:rPr>
          <w:szCs w:val="24"/>
        </w:rPr>
        <w:t xml:space="preserve">intervention face à celles-ci a été conçu et mis en œuvre dans les </w:t>
      </w:r>
      <w:r w:rsidR="00270271" w:rsidRPr="00AE4D59">
        <w:rPr>
          <w:szCs w:val="24"/>
        </w:rPr>
        <w:t xml:space="preserve">73 </w:t>
      </w:r>
      <w:r w:rsidR="00E005C7" w:rsidRPr="00AE4D59">
        <w:rPr>
          <w:szCs w:val="24"/>
        </w:rPr>
        <w:t>CCPC</w:t>
      </w:r>
      <w:r w:rsidR="00270271" w:rsidRPr="00AE4D59">
        <w:rPr>
          <w:szCs w:val="24"/>
        </w:rPr>
        <w:t>.</w:t>
      </w:r>
      <w:r w:rsidR="00FF2FE9" w:rsidRPr="00AE4D59">
        <w:rPr>
          <w:szCs w:val="24"/>
        </w:rPr>
        <w:t xml:space="preserve"> </w:t>
      </w:r>
      <w:r w:rsidR="00370290" w:rsidRPr="00AE4D59">
        <w:rPr>
          <w:szCs w:val="24"/>
        </w:rPr>
        <w:t xml:space="preserve">Cette </w:t>
      </w:r>
      <w:r w:rsidR="004B3F70" w:rsidRPr="00AE4D59">
        <w:rPr>
          <w:szCs w:val="24"/>
        </w:rPr>
        <w:t>sous-</w:t>
      </w:r>
      <w:r w:rsidR="00370290" w:rsidRPr="00AE4D59">
        <w:rPr>
          <w:szCs w:val="24"/>
        </w:rPr>
        <w:t>composante</w:t>
      </w:r>
      <w:r w:rsidR="00270271" w:rsidRPr="00AE4D59">
        <w:rPr>
          <w:szCs w:val="24"/>
        </w:rPr>
        <w:t xml:space="preserve"> </w:t>
      </w:r>
      <w:r w:rsidR="00FF2FE9" w:rsidRPr="00AE4D59">
        <w:rPr>
          <w:szCs w:val="24"/>
        </w:rPr>
        <w:t>financerait</w:t>
      </w:r>
      <w:r w:rsidR="00270271" w:rsidRPr="00AE4D59">
        <w:rPr>
          <w:szCs w:val="24"/>
        </w:rPr>
        <w:t xml:space="preserve"> </w:t>
      </w:r>
      <w:r w:rsidRPr="00AE4D59">
        <w:rPr>
          <w:szCs w:val="24"/>
        </w:rPr>
        <w:t>l</w:t>
      </w:r>
      <w:r w:rsidR="000A7636" w:rsidRPr="00AE4D59">
        <w:rPr>
          <w:szCs w:val="24"/>
        </w:rPr>
        <w:t>’</w:t>
      </w:r>
      <w:r w:rsidRPr="00AE4D59">
        <w:rPr>
          <w:szCs w:val="24"/>
        </w:rPr>
        <w:t>extension du réseau de CPPC d</w:t>
      </w:r>
      <w:r w:rsidR="00270271" w:rsidRPr="00AE4D59">
        <w:rPr>
          <w:szCs w:val="24"/>
        </w:rPr>
        <w:t xml:space="preserve">e </w:t>
      </w:r>
      <w:r w:rsidR="00DA55D6" w:rsidRPr="00AE4D59">
        <w:rPr>
          <w:szCs w:val="24"/>
        </w:rPr>
        <w:t>la DPC</w:t>
      </w:r>
      <w:r w:rsidRPr="00AE4D59">
        <w:rPr>
          <w:szCs w:val="24"/>
        </w:rPr>
        <w:t xml:space="preserve"> à</w:t>
      </w:r>
      <w:r w:rsidR="00270271" w:rsidRPr="00AE4D59">
        <w:rPr>
          <w:szCs w:val="24"/>
        </w:rPr>
        <w:t xml:space="preserve"> 144 communes.</w:t>
      </w:r>
      <w:r w:rsidR="00FF2FE9" w:rsidRPr="00AE4D59">
        <w:rPr>
          <w:szCs w:val="24"/>
        </w:rPr>
        <w:t xml:space="preserve"> </w:t>
      </w:r>
      <w:r w:rsidRPr="00AE4D59">
        <w:rPr>
          <w:szCs w:val="24"/>
        </w:rPr>
        <w:t>Sur la base des enseignements tirés de l</w:t>
      </w:r>
      <w:r w:rsidR="000A7636" w:rsidRPr="00AE4D59">
        <w:rPr>
          <w:szCs w:val="24"/>
        </w:rPr>
        <w:t>’</w:t>
      </w:r>
      <w:r w:rsidRPr="00AE4D59">
        <w:rPr>
          <w:szCs w:val="24"/>
        </w:rPr>
        <w:t>exécution du</w:t>
      </w:r>
      <w:r w:rsidR="00270271" w:rsidRPr="00AE4D59">
        <w:rPr>
          <w:szCs w:val="24"/>
        </w:rPr>
        <w:t xml:space="preserve"> </w:t>
      </w:r>
      <w:r w:rsidR="00E005C7" w:rsidRPr="00AE4D59">
        <w:rPr>
          <w:szCs w:val="24"/>
        </w:rPr>
        <w:t>PUGRD</w:t>
      </w:r>
      <w:r w:rsidR="00270271" w:rsidRPr="00AE4D59">
        <w:rPr>
          <w:szCs w:val="24"/>
        </w:rPr>
        <w:t xml:space="preserve">, </w:t>
      </w:r>
      <w:r w:rsidR="004B3F70" w:rsidRPr="00AE4D59">
        <w:rPr>
          <w:szCs w:val="24"/>
        </w:rPr>
        <w:t>un grand nombre de femmes ne siègent pas aux</w:t>
      </w:r>
      <w:r w:rsidR="00E005C7" w:rsidRPr="00AE4D59">
        <w:rPr>
          <w:szCs w:val="24"/>
        </w:rPr>
        <w:t xml:space="preserve"> CCPC</w:t>
      </w:r>
      <w:r w:rsidRPr="00AE4D59">
        <w:rPr>
          <w:szCs w:val="24"/>
        </w:rPr>
        <w:t xml:space="preserve"> et, en conséquence, les besoins propres aux femmes ne sont pas pris en compte dans la préparation et l</w:t>
      </w:r>
      <w:r w:rsidR="000A7636" w:rsidRPr="00AE4D59">
        <w:rPr>
          <w:szCs w:val="24"/>
        </w:rPr>
        <w:t>’</w:t>
      </w:r>
      <w:r w:rsidR="004B3F70" w:rsidRPr="00AE4D59">
        <w:rPr>
          <w:szCs w:val="24"/>
        </w:rPr>
        <w:t xml:space="preserve">intervention face aux </w:t>
      </w:r>
      <w:r w:rsidRPr="00AE4D59">
        <w:rPr>
          <w:szCs w:val="24"/>
        </w:rPr>
        <w:t>situations d</w:t>
      </w:r>
      <w:r w:rsidR="000A7636" w:rsidRPr="00AE4D59">
        <w:rPr>
          <w:szCs w:val="24"/>
        </w:rPr>
        <w:t>’</w:t>
      </w:r>
      <w:r w:rsidRPr="00AE4D59">
        <w:rPr>
          <w:szCs w:val="24"/>
        </w:rPr>
        <w:t>urgence</w:t>
      </w:r>
      <w:r w:rsidR="00270271" w:rsidRPr="00AE4D59">
        <w:rPr>
          <w:szCs w:val="24"/>
        </w:rPr>
        <w:t>.</w:t>
      </w:r>
      <w:r w:rsidR="00FF2FE9" w:rsidRPr="00AE4D59">
        <w:rPr>
          <w:szCs w:val="24"/>
        </w:rPr>
        <w:t xml:space="preserve"> </w:t>
      </w:r>
      <w:r w:rsidRPr="00AE4D59">
        <w:rPr>
          <w:szCs w:val="24"/>
        </w:rPr>
        <w:t>Une formation supplémentaire serait intégrée dans le programme d</w:t>
      </w:r>
      <w:r w:rsidR="000A7636" w:rsidRPr="00AE4D59">
        <w:rPr>
          <w:szCs w:val="24"/>
        </w:rPr>
        <w:t>’</w:t>
      </w:r>
      <w:r w:rsidRPr="00AE4D59">
        <w:rPr>
          <w:szCs w:val="24"/>
        </w:rPr>
        <w:t xml:space="preserve">études pour couvrir les besoins des femmes et le projet appuierait le recrutement des femmes aux </w:t>
      </w:r>
      <w:r w:rsidR="00E005C7" w:rsidRPr="00AE4D59">
        <w:rPr>
          <w:szCs w:val="24"/>
        </w:rPr>
        <w:t>CCPC</w:t>
      </w:r>
      <w:r w:rsidR="00270271" w:rsidRPr="00AE4D59">
        <w:rPr>
          <w:szCs w:val="24"/>
        </w:rPr>
        <w:t>.</w:t>
      </w:r>
    </w:p>
    <w:p w:rsidR="00270271" w:rsidRPr="00AE4D59" w:rsidRDefault="00270271" w:rsidP="00270271">
      <w:pPr>
        <w:pStyle w:val="ListParagraph"/>
        <w:jc w:val="both"/>
      </w:pPr>
    </w:p>
    <w:p w:rsidR="00271464" w:rsidRPr="00AE4D59" w:rsidRDefault="00D5375B" w:rsidP="004600DF">
      <w:pPr>
        <w:numPr>
          <w:ilvl w:val="0"/>
          <w:numId w:val="29"/>
        </w:numPr>
        <w:jc w:val="both"/>
      </w:pPr>
      <w:r w:rsidRPr="00AE4D59">
        <w:rPr>
          <w:u w:val="single"/>
        </w:rPr>
        <w:t>Sous-composante</w:t>
      </w:r>
      <w:r w:rsidR="00217B08" w:rsidRPr="00AE4D59">
        <w:rPr>
          <w:u w:val="single"/>
        </w:rPr>
        <w:t xml:space="preserve"> 2.2 </w:t>
      </w:r>
      <w:r w:rsidR="00244C8F" w:rsidRPr="00AE4D59">
        <w:rPr>
          <w:rStyle w:val="f41"/>
          <w:i/>
          <w:color w:val="auto"/>
          <w:u w:val="single"/>
        </w:rPr>
        <w:t>—</w:t>
      </w:r>
      <w:r w:rsidR="00244C8F" w:rsidRPr="00AE4D59">
        <w:rPr>
          <w:u w:val="single"/>
        </w:rPr>
        <w:t xml:space="preserve"> </w:t>
      </w:r>
      <w:r w:rsidR="0010370C" w:rsidRPr="00AE4D59">
        <w:rPr>
          <w:i/>
          <w:u w:val="single"/>
        </w:rPr>
        <w:t>réseau de communication et système d</w:t>
      </w:r>
      <w:r w:rsidR="000A7636" w:rsidRPr="00AE4D59">
        <w:rPr>
          <w:i/>
          <w:u w:val="single"/>
        </w:rPr>
        <w:t>’</w:t>
      </w:r>
      <w:r w:rsidR="0010370C" w:rsidRPr="00AE4D59">
        <w:rPr>
          <w:i/>
          <w:u w:val="single"/>
        </w:rPr>
        <w:t>aide à la prise de décision</w:t>
      </w:r>
      <w:r w:rsidR="0010370C" w:rsidRPr="00AE4D59">
        <w:rPr>
          <w:u w:val="single"/>
        </w:rPr>
        <w:t xml:space="preserve"> : </w:t>
      </w:r>
      <w:r w:rsidR="0010370C" w:rsidRPr="00AE4D59">
        <w:t xml:space="preserve">cette </w:t>
      </w:r>
      <w:r w:rsidR="000917B6" w:rsidRPr="00AE4D59">
        <w:t>sous-composante</w:t>
      </w:r>
      <w:r w:rsidR="0010370C" w:rsidRPr="00AE4D59">
        <w:t xml:space="preserve"> financerait l</w:t>
      </w:r>
      <w:r w:rsidR="000A7636" w:rsidRPr="00AE4D59">
        <w:t>’</w:t>
      </w:r>
      <w:r w:rsidR="0010370C" w:rsidRPr="00AE4D59">
        <w:t>amélioration du réseau de communication et du</w:t>
      </w:r>
      <w:r w:rsidR="0010370C" w:rsidRPr="00AE4D59">
        <w:rPr>
          <w:szCs w:val="22"/>
        </w:rPr>
        <w:t xml:space="preserve"> système d</w:t>
      </w:r>
      <w:r w:rsidR="000A7636" w:rsidRPr="00AE4D59">
        <w:rPr>
          <w:szCs w:val="22"/>
        </w:rPr>
        <w:t>’</w:t>
      </w:r>
      <w:r w:rsidR="0010370C" w:rsidRPr="00AE4D59">
        <w:rPr>
          <w:szCs w:val="22"/>
        </w:rPr>
        <w:t>aide à la prise de décision, notamment</w:t>
      </w:r>
      <w:r w:rsidR="0010370C" w:rsidRPr="00AE4D59">
        <w:t xml:space="preserve"> : i) l</w:t>
      </w:r>
      <w:r w:rsidR="000A7636" w:rsidRPr="00AE4D59">
        <w:t>’</w:t>
      </w:r>
      <w:r w:rsidR="0010370C" w:rsidRPr="00AE4D59">
        <w:t>établissement de</w:t>
      </w:r>
      <w:r w:rsidR="00054B6B" w:rsidRPr="00AE4D59">
        <w:t xml:space="preserve"> </w:t>
      </w:r>
      <w:r w:rsidR="0010370C" w:rsidRPr="00AE4D59">
        <w:t>protocoles d</w:t>
      </w:r>
      <w:r w:rsidR="000A7636" w:rsidRPr="00AE4D59">
        <w:t>’</w:t>
      </w:r>
      <w:r w:rsidR="0010370C" w:rsidRPr="00AE4D59">
        <w:t xml:space="preserve">alerte et de communication avec le système national </w:t>
      </w:r>
      <w:r w:rsidR="004B3F70" w:rsidRPr="00AE4D59">
        <w:t>d</w:t>
      </w:r>
      <w:r w:rsidR="000A7636" w:rsidRPr="00AE4D59">
        <w:t>’</w:t>
      </w:r>
      <w:r w:rsidR="001A01FD" w:rsidRPr="00AE4D59">
        <w:t>intervention en cas de catastrophe</w:t>
      </w:r>
      <w:r w:rsidR="0010370C" w:rsidRPr="00AE4D59">
        <w:t>, l</w:t>
      </w:r>
      <w:r w:rsidR="000A7636" w:rsidRPr="00AE4D59">
        <w:t>’</w:t>
      </w:r>
      <w:r w:rsidR="0010370C" w:rsidRPr="00AE4D59">
        <w:t>accent étant mis en particu</w:t>
      </w:r>
      <w:r w:rsidR="001B2B74" w:rsidRPr="00AE4D59">
        <w:t>lier sur la diffusion des alertes</w:t>
      </w:r>
      <w:r w:rsidR="0010370C" w:rsidRPr="00AE4D59">
        <w:t xml:space="preserve"> du niveau central vers le niveau communautaire (et vice-versa) ; ii) la mise en place d</w:t>
      </w:r>
      <w:r w:rsidR="000A7636" w:rsidRPr="00AE4D59">
        <w:t>’</w:t>
      </w:r>
      <w:r w:rsidR="0010370C" w:rsidRPr="00AE4D59">
        <w:t>un système de communication en matière de protection civile et l</w:t>
      </w:r>
      <w:r w:rsidR="000A7636" w:rsidRPr="00AE4D59">
        <w:t>’</w:t>
      </w:r>
      <w:r w:rsidR="0010370C" w:rsidRPr="00AE4D59">
        <w:t>acquisition d</w:t>
      </w:r>
      <w:r w:rsidR="000A7636" w:rsidRPr="00AE4D59">
        <w:t>’</w:t>
      </w:r>
      <w:r w:rsidR="0010370C" w:rsidRPr="00AE4D59">
        <w:t>équipements d</w:t>
      </w:r>
      <w:r w:rsidR="000A7636" w:rsidRPr="00AE4D59">
        <w:t>’</w:t>
      </w:r>
      <w:r w:rsidR="0010370C" w:rsidRPr="00AE4D59">
        <w:t>alerte ; et iii) la formation à l</w:t>
      </w:r>
      <w:r w:rsidR="000A7636" w:rsidRPr="00AE4D59">
        <w:t>’</w:t>
      </w:r>
      <w:r w:rsidR="0010370C" w:rsidRPr="00AE4D59">
        <w:t>utilisation du système d</w:t>
      </w:r>
      <w:r w:rsidR="000A7636" w:rsidRPr="00AE4D59">
        <w:t>’</w:t>
      </w:r>
      <w:r w:rsidR="0010370C" w:rsidRPr="00AE4D59">
        <w:t xml:space="preserve">alerte précoce des </w:t>
      </w:r>
      <w:r w:rsidR="0010370C" w:rsidRPr="00AE4D59">
        <w:rPr>
          <w:szCs w:val="22"/>
        </w:rPr>
        <w:t xml:space="preserve">CCPC </w:t>
      </w:r>
      <w:r w:rsidR="001B2B74" w:rsidRPr="00AE4D59">
        <w:rPr>
          <w:szCs w:val="22"/>
        </w:rPr>
        <w:t>ou</w:t>
      </w:r>
      <w:r w:rsidR="0010370C" w:rsidRPr="00AE4D59">
        <w:rPr>
          <w:szCs w:val="22"/>
        </w:rPr>
        <w:t xml:space="preserve"> des protocoles et équipements</w:t>
      </w:r>
      <w:r w:rsidR="001B2B74" w:rsidRPr="00AE4D59">
        <w:rPr>
          <w:szCs w:val="22"/>
        </w:rPr>
        <w:t xml:space="preserve"> de communication</w:t>
      </w:r>
      <w:r w:rsidR="0010370C" w:rsidRPr="00AE4D59">
        <w:rPr>
          <w:szCs w:val="22"/>
        </w:rPr>
        <w:t>.</w:t>
      </w:r>
    </w:p>
    <w:p w:rsidR="00271464" w:rsidRPr="00AE4D59" w:rsidRDefault="00271464" w:rsidP="00271464">
      <w:pPr>
        <w:ind w:left="360"/>
        <w:jc w:val="both"/>
      </w:pPr>
    </w:p>
    <w:p w:rsidR="00DF5A24" w:rsidRPr="00AE4D59" w:rsidRDefault="0010370C" w:rsidP="004600DF">
      <w:pPr>
        <w:pStyle w:val="ListParagraph"/>
        <w:numPr>
          <w:ilvl w:val="0"/>
          <w:numId w:val="29"/>
        </w:numPr>
        <w:jc w:val="both"/>
      </w:pPr>
      <w:r w:rsidRPr="00AE4D59">
        <w:t xml:space="preserve">La capacité actuelle de mesurer les phénomènes </w:t>
      </w:r>
      <w:r w:rsidR="00270271" w:rsidRPr="00AE4D59">
        <w:t>hydro</w:t>
      </w:r>
      <w:r w:rsidRPr="00AE4D59">
        <w:t xml:space="preserve">météorologiques est limitée, </w:t>
      </w:r>
      <w:r w:rsidR="00D80D2A" w:rsidRPr="00AE4D59">
        <w:t>tout comme l</w:t>
      </w:r>
      <w:r w:rsidR="000A7636" w:rsidRPr="00AE4D59">
        <w:t>’</w:t>
      </w:r>
      <w:r w:rsidR="00D80D2A" w:rsidRPr="00AE4D59">
        <w:t xml:space="preserve">aptitude du </w:t>
      </w:r>
      <w:r w:rsidR="00F15A62" w:rsidRPr="00AE4D59">
        <w:t>Gouvernement haïtien</w:t>
      </w:r>
      <w:r w:rsidR="00270271" w:rsidRPr="00AE4D59">
        <w:t xml:space="preserve"> </w:t>
      </w:r>
      <w:r w:rsidR="00D80D2A" w:rsidRPr="00AE4D59">
        <w:t>à diffuser des messages d</w:t>
      </w:r>
      <w:r w:rsidR="000A7636" w:rsidRPr="00AE4D59">
        <w:t>’</w:t>
      </w:r>
      <w:r w:rsidR="00D80D2A" w:rsidRPr="00AE4D59">
        <w:t>alerte aux niveaux national et local</w:t>
      </w:r>
      <w:r w:rsidR="00270271" w:rsidRPr="00AE4D59">
        <w:t>.</w:t>
      </w:r>
      <w:r w:rsidR="00FF2FE9" w:rsidRPr="00AE4D59">
        <w:t xml:space="preserve"> Cette </w:t>
      </w:r>
      <w:r w:rsidR="000917B6" w:rsidRPr="00AE4D59">
        <w:t>sous-composante</w:t>
      </w:r>
      <w:r w:rsidR="00270271" w:rsidRPr="00AE4D59">
        <w:t xml:space="preserve"> </w:t>
      </w:r>
      <w:r w:rsidR="00D80D2A" w:rsidRPr="00AE4D59">
        <w:t xml:space="preserve">compléterait les efforts </w:t>
      </w:r>
      <w:r w:rsidR="00A60072" w:rsidRPr="00AE4D59">
        <w:t>déployés</w:t>
      </w:r>
      <w:r w:rsidR="00D80D2A" w:rsidRPr="00AE4D59">
        <w:t xml:space="preserve"> actuellement par le</w:t>
      </w:r>
      <w:r w:rsidR="00EE5A5B" w:rsidRPr="00AE4D59">
        <w:t xml:space="preserve"> </w:t>
      </w:r>
      <w:r w:rsidR="00F76678" w:rsidRPr="00AE4D59">
        <w:lastRenderedPageBreak/>
        <w:t>g</w:t>
      </w:r>
      <w:r w:rsidR="00F15A62" w:rsidRPr="00AE4D59">
        <w:t>ouvernement</w:t>
      </w:r>
      <w:r w:rsidR="00270271" w:rsidRPr="00AE4D59">
        <w:t xml:space="preserve">, </w:t>
      </w:r>
      <w:r w:rsidR="00D80D2A" w:rsidRPr="00AE4D59">
        <w:t>avec le concours de la communauté des bailleurs de fonds, pour renforcer le système national d</w:t>
      </w:r>
      <w:r w:rsidR="000A7636" w:rsidRPr="00AE4D59">
        <w:t>’</w:t>
      </w:r>
      <w:r w:rsidR="00D80D2A" w:rsidRPr="00AE4D59">
        <w:t>alerte précoce</w:t>
      </w:r>
      <w:r w:rsidR="00270271" w:rsidRPr="00AE4D59">
        <w:t>.</w:t>
      </w:r>
      <w:r w:rsidR="00FF2FE9" w:rsidRPr="00AE4D59">
        <w:t xml:space="preserve"> </w:t>
      </w:r>
      <w:r w:rsidR="00D80D2A" w:rsidRPr="00AE4D59">
        <w:t>Les aspects de ce système pouvant être consolidés dans le cadre du projet</w:t>
      </w:r>
      <w:r w:rsidR="00270271" w:rsidRPr="00AE4D59">
        <w:t xml:space="preserve"> </w:t>
      </w:r>
      <w:r w:rsidR="00D80D2A" w:rsidRPr="00AE4D59">
        <w:t>seraient identifiés durant l</w:t>
      </w:r>
      <w:r w:rsidR="000A7636" w:rsidRPr="00AE4D59">
        <w:t>’</w:t>
      </w:r>
      <w:r w:rsidR="00D80D2A" w:rsidRPr="00AE4D59">
        <w:t xml:space="preserve">exécution du </w:t>
      </w:r>
      <w:r w:rsidR="00270271" w:rsidRPr="00AE4D59">
        <w:t>projet</w:t>
      </w:r>
      <w:r w:rsidR="00D80D2A" w:rsidRPr="00AE4D59">
        <w:t>, et leur renforcement s</w:t>
      </w:r>
      <w:r w:rsidR="000A7636" w:rsidRPr="00AE4D59">
        <w:t>’</w:t>
      </w:r>
      <w:r w:rsidR="00D80D2A" w:rsidRPr="00AE4D59">
        <w:t>effectu</w:t>
      </w:r>
      <w:r w:rsidR="00F76678" w:rsidRPr="00AE4D59">
        <w:t>erait</w:t>
      </w:r>
      <w:r w:rsidR="00D80D2A" w:rsidRPr="00AE4D59">
        <w:t xml:space="preserve"> en coordination avec </w:t>
      </w:r>
      <w:r w:rsidR="00A60072" w:rsidRPr="00AE4D59">
        <w:t>d</w:t>
      </w:r>
      <w:r w:rsidR="000A7636" w:rsidRPr="00AE4D59">
        <w:t>’</w:t>
      </w:r>
      <w:r w:rsidR="00A60072" w:rsidRPr="00AE4D59">
        <w:t>autres</w:t>
      </w:r>
      <w:r w:rsidR="00D80D2A" w:rsidRPr="00AE4D59">
        <w:t xml:space="preserve"> acteurs</w:t>
      </w:r>
      <w:r w:rsidR="00270271" w:rsidRPr="00AE4D59">
        <w:t xml:space="preserve">, </w:t>
      </w:r>
      <w:r w:rsidR="00D80D2A" w:rsidRPr="00AE4D59">
        <w:t>par l</w:t>
      </w:r>
      <w:r w:rsidR="000A7636" w:rsidRPr="00AE4D59">
        <w:t>’</w:t>
      </w:r>
      <w:r w:rsidR="00D80D2A" w:rsidRPr="00AE4D59">
        <w:t>intermédiaire du</w:t>
      </w:r>
      <w:r w:rsidR="00EE5A5B" w:rsidRPr="00AE4D59">
        <w:t xml:space="preserve"> </w:t>
      </w:r>
      <w:r w:rsidR="00F15A62" w:rsidRPr="00AE4D59">
        <w:t>Gouvernement haïtien</w:t>
      </w:r>
      <w:r w:rsidR="00270271" w:rsidRPr="00AE4D59">
        <w:t>.</w:t>
      </w:r>
    </w:p>
    <w:p w:rsidR="00270271" w:rsidRPr="00AE4D59" w:rsidRDefault="00270271" w:rsidP="00270271">
      <w:pPr>
        <w:pStyle w:val="ListParagraph"/>
        <w:ind w:left="0"/>
        <w:jc w:val="both"/>
      </w:pPr>
    </w:p>
    <w:p w:rsidR="00830C08" w:rsidRPr="00AE4D59" w:rsidRDefault="00D5375B" w:rsidP="004600DF">
      <w:pPr>
        <w:numPr>
          <w:ilvl w:val="0"/>
          <w:numId w:val="29"/>
        </w:numPr>
        <w:jc w:val="both"/>
      </w:pPr>
      <w:r w:rsidRPr="00AE4D59">
        <w:rPr>
          <w:u w:val="single"/>
        </w:rPr>
        <w:t>Sous-composante</w:t>
      </w:r>
      <w:r w:rsidR="00217B08" w:rsidRPr="00AE4D59">
        <w:rPr>
          <w:u w:val="single"/>
        </w:rPr>
        <w:t xml:space="preserve"> 2.3 </w:t>
      </w:r>
      <w:r w:rsidR="00244C8F" w:rsidRPr="00AE4D59">
        <w:rPr>
          <w:rStyle w:val="f41"/>
          <w:i/>
          <w:color w:val="auto"/>
          <w:u w:val="single"/>
        </w:rPr>
        <w:t>—</w:t>
      </w:r>
      <w:r w:rsidR="00244C8F" w:rsidRPr="00AE4D59">
        <w:rPr>
          <w:u w:val="single"/>
        </w:rPr>
        <w:t xml:space="preserve"> </w:t>
      </w:r>
      <w:r w:rsidR="00D80D2A" w:rsidRPr="00AE4D59">
        <w:rPr>
          <w:i/>
          <w:u w:val="single"/>
        </w:rPr>
        <w:t>programme pilote</w:t>
      </w:r>
      <w:r w:rsidR="00D80D2A" w:rsidRPr="00AE4D59">
        <w:rPr>
          <w:u w:val="single"/>
        </w:rPr>
        <w:t xml:space="preserve"> </w:t>
      </w:r>
      <w:r w:rsidR="00D80D2A" w:rsidRPr="00AE4D59">
        <w:rPr>
          <w:i/>
          <w:u w:val="single"/>
        </w:rPr>
        <w:t>de remise en état et de construction d</w:t>
      </w:r>
      <w:r w:rsidR="000A7636" w:rsidRPr="00AE4D59">
        <w:rPr>
          <w:i/>
          <w:u w:val="single"/>
        </w:rPr>
        <w:t>’</w:t>
      </w:r>
      <w:r w:rsidR="00D80D2A" w:rsidRPr="00AE4D59">
        <w:rPr>
          <w:i/>
          <w:u w:val="single"/>
        </w:rPr>
        <w:t>abris d</w:t>
      </w:r>
      <w:r w:rsidR="000A7636" w:rsidRPr="00AE4D59">
        <w:rPr>
          <w:i/>
          <w:u w:val="single"/>
        </w:rPr>
        <w:t>’</w:t>
      </w:r>
      <w:r w:rsidR="00D80D2A" w:rsidRPr="00AE4D59">
        <w:rPr>
          <w:i/>
          <w:u w:val="single"/>
        </w:rPr>
        <w:t xml:space="preserve">urgence </w:t>
      </w:r>
      <w:r w:rsidR="00FF2FE9" w:rsidRPr="00AE4D59">
        <w:rPr>
          <w:u w:val="single"/>
        </w:rPr>
        <w:t>:</w:t>
      </w:r>
      <w:r w:rsidR="00FF2FE9" w:rsidRPr="00AE4D59">
        <w:t xml:space="preserve"> cette </w:t>
      </w:r>
      <w:r w:rsidR="000917B6" w:rsidRPr="00AE4D59">
        <w:t>sous-composante</w:t>
      </w:r>
      <w:r w:rsidR="00830C08" w:rsidRPr="00AE4D59">
        <w:t xml:space="preserve"> </w:t>
      </w:r>
      <w:r w:rsidR="00FF2FE9" w:rsidRPr="00AE4D59">
        <w:t>financerait</w:t>
      </w:r>
      <w:r w:rsidR="00830C08" w:rsidRPr="00AE4D59">
        <w:t xml:space="preserve"> </w:t>
      </w:r>
      <w:r w:rsidR="00034E40" w:rsidRPr="00AE4D59">
        <w:t>i</w:t>
      </w:r>
      <w:r w:rsidR="00830C08" w:rsidRPr="00AE4D59">
        <w:t xml:space="preserve">) </w:t>
      </w:r>
      <w:r w:rsidR="00D80D2A" w:rsidRPr="00AE4D59">
        <w:rPr>
          <w:szCs w:val="22"/>
        </w:rPr>
        <w:t xml:space="preserve">une </w:t>
      </w:r>
      <w:r w:rsidR="00D80D2A" w:rsidRPr="00AE4D59">
        <w:t>évaluation fonctionnelle et structurelle globale du réseau national d</w:t>
      </w:r>
      <w:r w:rsidR="000A7636" w:rsidRPr="00AE4D59">
        <w:t>’</w:t>
      </w:r>
      <w:r w:rsidR="00D80D2A" w:rsidRPr="00AE4D59">
        <w:t>abris</w:t>
      </w:r>
      <w:r w:rsidR="00830C08" w:rsidRPr="00AE4D59">
        <w:rPr>
          <w:szCs w:val="22"/>
        </w:rPr>
        <w:t>,</w:t>
      </w:r>
      <w:r w:rsidR="00830C08" w:rsidRPr="00AE4D59">
        <w:t xml:space="preserve"> </w:t>
      </w:r>
      <w:r w:rsidR="00087FFC" w:rsidRPr="00AE4D59">
        <w:t>ce qui conduirait à un inventaire des abris d</w:t>
      </w:r>
      <w:r w:rsidR="000A7636" w:rsidRPr="00AE4D59">
        <w:t>’</w:t>
      </w:r>
      <w:r w:rsidR="00087FFC" w:rsidRPr="00AE4D59">
        <w:t>urgence à l</w:t>
      </w:r>
      <w:r w:rsidR="000A7636" w:rsidRPr="00AE4D59">
        <w:t>’</w:t>
      </w:r>
      <w:r w:rsidR="00087FFC" w:rsidRPr="00AE4D59">
        <w:t>échelle du pays</w:t>
      </w:r>
      <w:r w:rsidR="00E1344C" w:rsidRPr="00AE4D59">
        <w:t xml:space="preserve"> ;</w:t>
      </w:r>
      <w:r w:rsidR="00830C08" w:rsidRPr="00AE4D59">
        <w:t xml:space="preserve"> </w:t>
      </w:r>
      <w:r w:rsidR="00034E40" w:rsidRPr="00AE4D59">
        <w:t>i</w:t>
      </w:r>
      <w:r w:rsidR="00830C08" w:rsidRPr="00AE4D59">
        <w:t xml:space="preserve">i) </w:t>
      </w:r>
      <w:r w:rsidR="00087FFC" w:rsidRPr="00AE4D59">
        <w:t xml:space="preserve">des </w:t>
      </w:r>
      <w:r w:rsidR="001B2B74" w:rsidRPr="00AE4D59">
        <w:t>plans</w:t>
      </w:r>
      <w:r w:rsidR="00A52BE5" w:rsidRPr="00AE4D59">
        <w:t xml:space="preserve"> </w:t>
      </w:r>
      <w:r w:rsidR="001B2B74" w:rsidRPr="00AE4D59">
        <w:t>normalisés</w:t>
      </w:r>
      <w:r w:rsidR="00A52BE5" w:rsidRPr="00AE4D59">
        <w:t xml:space="preserve"> et </w:t>
      </w:r>
      <w:r w:rsidR="00087FFC" w:rsidRPr="00AE4D59">
        <w:t>fonctionnels pour la remise en état et la construction d</w:t>
      </w:r>
      <w:r w:rsidR="000A7636" w:rsidRPr="00AE4D59">
        <w:t>’</w:t>
      </w:r>
      <w:r w:rsidR="00087FFC" w:rsidRPr="00AE4D59">
        <w:t>abris d</w:t>
      </w:r>
      <w:r w:rsidR="000A7636" w:rsidRPr="00AE4D59">
        <w:t>’</w:t>
      </w:r>
      <w:r w:rsidR="00087FFC" w:rsidRPr="00AE4D59">
        <w:t>urgence</w:t>
      </w:r>
      <w:r w:rsidR="00E1344C" w:rsidRPr="00AE4D59">
        <w:t xml:space="preserve"> ;</w:t>
      </w:r>
      <w:r w:rsidR="00830C08" w:rsidRPr="00AE4D59">
        <w:t xml:space="preserve"> </w:t>
      </w:r>
      <w:r w:rsidR="00087FFC" w:rsidRPr="00AE4D59">
        <w:t>et</w:t>
      </w:r>
      <w:r w:rsidR="00830C08" w:rsidRPr="00AE4D59">
        <w:t xml:space="preserve"> </w:t>
      </w:r>
      <w:r w:rsidR="00034E40" w:rsidRPr="00AE4D59">
        <w:t>i</w:t>
      </w:r>
      <w:r w:rsidR="00830C08" w:rsidRPr="00AE4D59">
        <w:t xml:space="preserve">ii) </w:t>
      </w:r>
      <w:r w:rsidR="00087FFC" w:rsidRPr="00AE4D59">
        <w:rPr>
          <w:szCs w:val="22"/>
        </w:rPr>
        <w:t>la remise en é</w:t>
      </w:r>
      <w:r w:rsidR="00087FFC" w:rsidRPr="00AE4D59">
        <w:t>tat et la construction d</w:t>
      </w:r>
      <w:r w:rsidR="000A7636" w:rsidRPr="00AE4D59">
        <w:t>’</w:t>
      </w:r>
      <w:r w:rsidR="00087FFC" w:rsidRPr="00AE4D59">
        <w:t>abris prioritaires</w:t>
      </w:r>
      <w:r w:rsidR="00830C08" w:rsidRPr="00AE4D59">
        <w:rPr>
          <w:szCs w:val="22"/>
        </w:rPr>
        <w:t>,</w:t>
      </w:r>
      <w:r w:rsidR="00830C08" w:rsidRPr="00AE4D59">
        <w:t xml:space="preserve"> </w:t>
      </w:r>
      <w:r w:rsidR="00087FFC" w:rsidRPr="00AE4D59">
        <w:t>tels que définis par des critères</w:t>
      </w:r>
      <w:r w:rsidR="001B2B74" w:rsidRPr="00AE4D59">
        <w:t xml:space="preserve"> de sélection qui seront établi</w:t>
      </w:r>
      <w:r w:rsidR="00087FFC" w:rsidRPr="00AE4D59">
        <w:t>s dans le plan de gestion des abris</w:t>
      </w:r>
      <w:r w:rsidR="00830C08" w:rsidRPr="00AE4D59">
        <w:t>.</w:t>
      </w:r>
    </w:p>
    <w:p w:rsidR="00830C08" w:rsidRPr="00AE4D59" w:rsidRDefault="00830C08" w:rsidP="00830C08">
      <w:pPr>
        <w:jc w:val="both"/>
      </w:pPr>
    </w:p>
    <w:p w:rsidR="00A56730" w:rsidRPr="00AE4D59" w:rsidRDefault="00370290" w:rsidP="004600DF">
      <w:pPr>
        <w:numPr>
          <w:ilvl w:val="0"/>
          <w:numId w:val="29"/>
        </w:numPr>
        <w:jc w:val="both"/>
      </w:pPr>
      <w:r w:rsidRPr="00AE4D59">
        <w:t>Cette composante</w:t>
      </w:r>
      <w:r w:rsidR="007A7142" w:rsidRPr="00AE4D59">
        <w:t xml:space="preserve"> </w:t>
      </w:r>
      <w:r w:rsidR="00FF2FE9" w:rsidRPr="00AE4D59">
        <w:t>financerait</w:t>
      </w:r>
      <w:r w:rsidR="007A7142" w:rsidRPr="00AE4D59">
        <w:t xml:space="preserve"> </w:t>
      </w:r>
      <w:r w:rsidR="003159F9" w:rsidRPr="00AE4D59">
        <w:t>une initiative d</w:t>
      </w:r>
      <w:r w:rsidR="000A7636" w:rsidRPr="00AE4D59">
        <w:t>’</w:t>
      </w:r>
      <w:r w:rsidR="003159F9" w:rsidRPr="00AE4D59">
        <w:t>évaluation globale des abris d</w:t>
      </w:r>
      <w:r w:rsidR="000A7636" w:rsidRPr="00AE4D59">
        <w:t>’</w:t>
      </w:r>
      <w:r w:rsidR="003159F9" w:rsidRPr="00AE4D59">
        <w:t>urgence</w:t>
      </w:r>
      <w:r w:rsidR="007A7142" w:rsidRPr="00AE4D59">
        <w:rPr>
          <w:rStyle w:val="FootnoteReference"/>
        </w:rPr>
        <w:footnoteReference w:id="4"/>
      </w:r>
      <w:r w:rsidR="003159F9" w:rsidRPr="00AE4D59">
        <w:t>, dans le but d</w:t>
      </w:r>
      <w:r w:rsidR="000A7636" w:rsidRPr="00AE4D59">
        <w:t>’</w:t>
      </w:r>
      <w:r w:rsidR="003159F9" w:rsidRPr="00AE4D59">
        <w:t>identifier</w:t>
      </w:r>
      <w:r w:rsidR="007A7142" w:rsidRPr="00AE4D59">
        <w:t xml:space="preserve"> </w:t>
      </w:r>
      <w:r w:rsidR="003159F9" w:rsidRPr="00AE4D59">
        <w:t>d</w:t>
      </w:r>
      <w:r w:rsidR="000A7636" w:rsidRPr="00AE4D59">
        <w:t>’</w:t>
      </w:r>
      <w:r w:rsidR="003159F9" w:rsidRPr="00AE4D59">
        <w:t>adéquats abris météorologiques d</w:t>
      </w:r>
      <w:r w:rsidR="000A7636" w:rsidRPr="00AE4D59">
        <w:t>’</w:t>
      </w:r>
      <w:r w:rsidR="003159F9" w:rsidRPr="00AE4D59">
        <w:t>urgence</w:t>
      </w:r>
      <w:r w:rsidR="007A7142" w:rsidRPr="00AE4D59">
        <w:t xml:space="preserve"> </w:t>
      </w:r>
      <w:r w:rsidR="003159F9" w:rsidRPr="00AE4D59">
        <w:t>qui satisfont les besoins particuliers de chaque population</w:t>
      </w:r>
      <w:r w:rsidR="007A7142" w:rsidRPr="00AE4D59">
        <w:t>.</w:t>
      </w:r>
      <w:r w:rsidR="00FF2FE9" w:rsidRPr="00AE4D59">
        <w:t xml:space="preserve"> </w:t>
      </w:r>
      <w:r w:rsidR="003159F9" w:rsidRPr="00AE4D59">
        <w:t>Les abris serai</w:t>
      </w:r>
      <w:r w:rsidR="006E704B" w:rsidRPr="00AE4D59">
        <w:t>en</w:t>
      </w:r>
      <w:r w:rsidR="003159F9" w:rsidRPr="00AE4D59">
        <w:t>t évalués sur la base de leur</w:t>
      </w:r>
      <w:r w:rsidR="006E704B" w:rsidRPr="00AE4D59">
        <w:t xml:space="preserve">s </w:t>
      </w:r>
      <w:r w:rsidR="00A60072" w:rsidRPr="00AE4D59">
        <w:t>caractéristiques</w:t>
      </w:r>
      <w:r w:rsidR="003159F9" w:rsidRPr="00AE4D59">
        <w:t xml:space="preserve"> structure</w:t>
      </w:r>
      <w:r w:rsidR="006E704B" w:rsidRPr="00AE4D59">
        <w:t>lles</w:t>
      </w:r>
      <w:r w:rsidR="007A7142" w:rsidRPr="00AE4D59">
        <w:t xml:space="preserve">, </w:t>
      </w:r>
      <w:r w:rsidR="006E704B" w:rsidRPr="00AE4D59">
        <w:t>fonctionnelles et géographiques</w:t>
      </w:r>
      <w:r w:rsidR="007A7142" w:rsidRPr="00AE4D59">
        <w:t xml:space="preserve">, </w:t>
      </w:r>
      <w:r w:rsidR="006E704B" w:rsidRPr="00AE4D59">
        <w:t>l</w:t>
      </w:r>
      <w:r w:rsidR="000A7636" w:rsidRPr="00AE4D59">
        <w:t>’</w:t>
      </w:r>
      <w:r w:rsidR="006E704B" w:rsidRPr="00AE4D59">
        <w:t>objectif étant d</w:t>
      </w:r>
      <w:r w:rsidR="000A7636" w:rsidRPr="00AE4D59">
        <w:t>’</w:t>
      </w:r>
      <w:r w:rsidR="006E704B" w:rsidRPr="00AE4D59">
        <w:t>identifier des besoins précis de remise en état et de con</w:t>
      </w:r>
      <w:r w:rsidR="001B2B74" w:rsidRPr="00AE4D59">
        <w:t>struction</w:t>
      </w:r>
      <w:r w:rsidR="006E704B" w:rsidRPr="00AE4D59">
        <w:t xml:space="preserve"> d</w:t>
      </w:r>
      <w:r w:rsidR="000A7636" w:rsidRPr="00AE4D59">
        <w:t>’</w:t>
      </w:r>
      <w:r w:rsidR="006E704B" w:rsidRPr="00AE4D59">
        <w:t>abris</w:t>
      </w:r>
      <w:r w:rsidR="007A7142" w:rsidRPr="00AE4D59">
        <w:t>.</w:t>
      </w:r>
      <w:r w:rsidR="00FF2FE9" w:rsidRPr="00AE4D59">
        <w:t xml:space="preserve"> </w:t>
      </w:r>
      <w:r w:rsidR="006E704B" w:rsidRPr="00AE4D59">
        <w:t>À la lumière de cette évaluation</w:t>
      </w:r>
      <w:r w:rsidR="007A7142" w:rsidRPr="00AE4D59">
        <w:t xml:space="preserve">, </w:t>
      </w:r>
      <w:r w:rsidR="006E704B" w:rsidRPr="00AE4D59">
        <w:t>les travaux de remise en état et de rénovation serai</w:t>
      </w:r>
      <w:r w:rsidR="001B2B74" w:rsidRPr="00AE4D59">
        <w:t>en</w:t>
      </w:r>
      <w:r w:rsidR="006E704B" w:rsidRPr="00AE4D59">
        <w:t xml:space="preserve">t </w:t>
      </w:r>
      <w:r w:rsidR="00054B6B" w:rsidRPr="00AE4D59">
        <w:t>classés</w:t>
      </w:r>
      <w:r w:rsidR="006E704B" w:rsidRPr="00AE4D59">
        <w:t xml:space="preserve"> par ordre de priorité, sur la base de critères précis établis dans l</w:t>
      </w:r>
      <w:r w:rsidR="000A7636" w:rsidRPr="00AE4D59">
        <w:t>’</w:t>
      </w:r>
      <w:r w:rsidR="006E704B" w:rsidRPr="00AE4D59">
        <w:t>analyse des abris</w:t>
      </w:r>
      <w:r w:rsidR="007A7142" w:rsidRPr="00AE4D59">
        <w:t>.</w:t>
      </w:r>
      <w:r w:rsidR="00FF2FE9" w:rsidRPr="00AE4D59">
        <w:t xml:space="preserve"> </w:t>
      </w:r>
      <w:r w:rsidR="00A52BE5" w:rsidRPr="00AE4D59">
        <w:t xml:space="preserve">Des </w:t>
      </w:r>
      <w:r w:rsidR="001B2B74" w:rsidRPr="00AE4D59">
        <w:t xml:space="preserve">plans normalisés et fonctionnels </w:t>
      </w:r>
      <w:r w:rsidR="00A52BE5" w:rsidRPr="00AE4D59">
        <w:t>d</w:t>
      </w:r>
      <w:r w:rsidR="000A7636" w:rsidRPr="00AE4D59">
        <w:t>’</w:t>
      </w:r>
      <w:r w:rsidR="00A60072" w:rsidRPr="00AE4D59">
        <w:t>abris</w:t>
      </w:r>
      <w:r w:rsidR="00A52BE5" w:rsidRPr="00AE4D59">
        <w:t xml:space="preserve"> d</w:t>
      </w:r>
      <w:r w:rsidR="000A7636" w:rsidRPr="00AE4D59">
        <w:t>’</w:t>
      </w:r>
      <w:r w:rsidR="00A52BE5" w:rsidRPr="00AE4D59">
        <w:t>urgence seront établis</w:t>
      </w:r>
      <w:r w:rsidR="007A7142" w:rsidRPr="00AE4D59">
        <w:t>.</w:t>
      </w:r>
      <w:r w:rsidR="00FF2FE9" w:rsidRPr="00AE4D59">
        <w:t xml:space="preserve"> </w:t>
      </w:r>
      <w:r w:rsidR="00A60072" w:rsidRPr="00AE4D59">
        <w:t>Les enseignements tirés des programmes d</w:t>
      </w:r>
      <w:r w:rsidR="000A7636" w:rsidRPr="00AE4D59">
        <w:t>’</w:t>
      </w:r>
      <w:r w:rsidR="00A60072" w:rsidRPr="00AE4D59">
        <w:t>abris dans l</w:t>
      </w:r>
      <w:r w:rsidR="000A7636" w:rsidRPr="00AE4D59">
        <w:t>’</w:t>
      </w:r>
      <w:r w:rsidR="00A60072" w:rsidRPr="00AE4D59">
        <w:t xml:space="preserve">ensemble des Caraïbes montrent que </w:t>
      </w:r>
      <w:r w:rsidR="001B2B74" w:rsidRPr="00AE4D59">
        <w:t>dans la construction des abris, on ne prend pas toujours en considération les</w:t>
      </w:r>
      <w:r w:rsidR="00A60072" w:rsidRPr="00AE4D59">
        <w:t xml:space="preserve"> besoins des femmes (par exemple des toilettes réservées à chaque sexe, etc.). </w:t>
      </w:r>
      <w:r w:rsidR="005038ED" w:rsidRPr="00AE4D59">
        <w:t xml:space="preserve">Ces besoins propres aux femmes </w:t>
      </w:r>
      <w:r w:rsidR="00263677" w:rsidRPr="00AE4D59">
        <w:t>seraient pris en compte dans le plan de gestion des abris et dans les travaux pilotes de remise en état et de construction d</w:t>
      </w:r>
      <w:r w:rsidR="000A7636" w:rsidRPr="00AE4D59">
        <w:t>’</w:t>
      </w:r>
      <w:r w:rsidR="00263677" w:rsidRPr="00AE4D59">
        <w:t>abris</w:t>
      </w:r>
      <w:r w:rsidR="007A7142" w:rsidRPr="00AE4D59">
        <w:t>.</w:t>
      </w:r>
    </w:p>
    <w:tbl>
      <w:tblPr>
        <w:tblpPr w:leftFromText="180" w:rightFromText="180" w:vertAnchor="page" w:horzAnchor="margin" w:tblpXSpec="center" w:tblpY="1111"/>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8"/>
      </w:tblGrid>
      <w:tr w:rsidR="00087FFC" w:rsidRPr="00AE4D59" w:rsidTr="00087FFC">
        <w:trPr>
          <w:trHeight w:val="8779"/>
        </w:trPr>
        <w:tc>
          <w:tcPr>
            <w:tcW w:w="10368" w:type="dxa"/>
          </w:tcPr>
          <w:p w:rsidR="00087FFC" w:rsidRPr="00AE4D59" w:rsidRDefault="005F439F" w:rsidP="00087FFC">
            <w:pPr>
              <w:pStyle w:val="ListParagraph"/>
              <w:ind w:left="0"/>
              <w:jc w:val="center"/>
              <w:rPr>
                <w:b/>
                <w:sz w:val="22"/>
                <w:szCs w:val="22"/>
              </w:rPr>
            </w:pPr>
            <w:r w:rsidRPr="00AE4D59">
              <w:rPr>
                <w:b/>
                <w:sz w:val="22"/>
                <w:szCs w:val="22"/>
              </w:rPr>
              <w:lastRenderedPageBreak/>
              <w:t xml:space="preserve">Encadré </w:t>
            </w:r>
            <w:r w:rsidR="00087FFC" w:rsidRPr="00AE4D59">
              <w:rPr>
                <w:b/>
                <w:sz w:val="22"/>
                <w:szCs w:val="22"/>
              </w:rPr>
              <w:t xml:space="preserve">1. </w:t>
            </w:r>
            <w:r w:rsidRPr="00AE4D59">
              <w:rPr>
                <w:b/>
                <w:sz w:val="22"/>
                <w:szCs w:val="22"/>
              </w:rPr>
              <w:t>Tempête t</w:t>
            </w:r>
            <w:r w:rsidR="00087FFC" w:rsidRPr="00AE4D59">
              <w:rPr>
                <w:b/>
                <w:sz w:val="22"/>
                <w:szCs w:val="22"/>
              </w:rPr>
              <w:t>ropical</w:t>
            </w:r>
            <w:r w:rsidRPr="00AE4D59">
              <w:rPr>
                <w:b/>
                <w:sz w:val="22"/>
                <w:szCs w:val="22"/>
              </w:rPr>
              <w:t xml:space="preserve">e </w:t>
            </w:r>
            <w:r w:rsidR="00087FFC" w:rsidRPr="00AE4D59">
              <w:rPr>
                <w:b/>
                <w:sz w:val="22"/>
                <w:szCs w:val="22"/>
              </w:rPr>
              <w:t>Emily (</w:t>
            </w:r>
            <w:r w:rsidRPr="00AE4D59">
              <w:rPr>
                <w:b/>
                <w:sz w:val="22"/>
                <w:szCs w:val="22"/>
              </w:rPr>
              <w:t xml:space="preserve">4 août </w:t>
            </w:r>
            <w:r w:rsidR="00087FFC" w:rsidRPr="00AE4D59">
              <w:rPr>
                <w:b/>
                <w:sz w:val="22"/>
                <w:szCs w:val="22"/>
              </w:rPr>
              <w:t xml:space="preserve">2011) </w:t>
            </w:r>
            <w:r w:rsidR="00F76678" w:rsidRPr="00AE4D59">
              <w:rPr>
                <w:rStyle w:val="f41"/>
                <w:color w:val="auto"/>
                <w:sz w:val="22"/>
                <w:szCs w:val="22"/>
              </w:rPr>
              <w:t>—</w:t>
            </w:r>
            <w:r w:rsidR="00087FFC" w:rsidRPr="00AE4D59">
              <w:rPr>
                <w:b/>
                <w:sz w:val="22"/>
                <w:szCs w:val="22"/>
              </w:rPr>
              <w:t xml:space="preserve"> </w:t>
            </w:r>
            <w:r w:rsidRPr="00AE4D59">
              <w:rPr>
                <w:b/>
                <w:sz w:val="22"/>
                <w:szCs w:val="22"/>
              </w:rPr>
              <w:t xml:space="preserve">La Banque </w:t>
            </w:r>
            <w:r w:rsidR="00087FFC" w:rsidRPr="00AE4D59">
              <w:rPr>
                <w:b/>
                <w:sz w:val="22"/>
                <w:szCs w:val="22"/>
              </w:rPr>
              <w:t xml:space="preserve">mondiale </w:t>
            </w:r>
            <w:r w:rsidRPr="00AE4D59">
              <w:rPr>
                <w:b/>
                <w:sz w:val="22"/>
                <w:szCs w:val="22"/>
              </w:rPr>
              <w:t>contribue à la pré</w:t>
            </w:r>
            <w:r w:rsidR="00087FFC" w:rsidRPr="00AE4D59">
              <w:rPr>
                <w:b/>
                <w:sz w:val="22"/>
                <w:szCs w:val="22"/>
              </w:rPr>
              <w:t>paration</w:t>
            </w:r>
            <w:r w:rsidRPr="00AE4D59">
              <w:rPr>
                <w:b/>
                <w:sz w:val="22"/>
                <w:szCs w:val="22"/>
              </w:rPr>
              <w:t xml:space="preserve"> </w:t>
            </w:r>
            <w:r w:rsidR="00775396" w:rsidRPr="00AE4D59">
              <w:rPr>
                <w:b/>
                <w:sz w:val="22"/>
                <w:szCs w:val="22"/>
              </w:rPr>
              <w:t xml:space="preserve">            </w:t>
            </w:r>
            <w:r w:rsidRPr="00AE4D59">
              <w:rPr>
                <w:b/>
                <w:sz w:val="22"/>
                <w:szCs w:val="22"/>
              </w:rPr>
              <w:t>des interventions d</w:t>
            </w:r>
            <w:r w:rsidR="000A7636" w:rsidRPr="00AE4D59">
              <w:rPr>
                <w:b/>
                <w:sz w:val="22"/>
                <w:szCs w:val="22"/>
              </w:rPr>
              <w:t>’</w:t>
            </w:r>
            <w:r w:rsidRPr="00AE4D59">
              <w:rPr>
                <w:b/>
                <w:sz w:val="22"/>
                <w:szCs w:val="22"/>
              </w:rPr>
              <w:t>urgence</w:t>
            </w:r>
          </w:p>
          <w:p w:rsidR="00087FFC" w:rsidRPr="00AE4D59" w:rsidRDefault="00087FFC" w:rsidP="00087FFC">
            <w:pPr>
              <w:pStyle w:val="ListParagraph"/>
              <w:ind w:left="0"/>
              <w:jc w:val="both"/>
              <w:rPr>
                <w:b/>
                <w:sz w:val="22"/>
                <w:szCs w:val="22"/>
              </w:rPr>
            </w:pPr>
          </w:p>
          <w:p w:rsidR="00087FFC" w:rsidRPr="00AE4D59" w:rsidRDefault="00000398" w:rsidP="00087FFC">
            <w:pPr>
              <w:pStyle w:val="ListParagraph"/>
              <w:ind w:left="0"/>
              <w:jc w:val="both"/>
              <w:rPr>
                <w:sz w:val="22"/>
                <w:szCs w:val="22"/>
              </w:rPr>
            </w:pPr>
            <w:r w:rsidRPr="00AE4D59">
              <w:rPr>
                <w:sz w:val="22"/>
                <w:szCs w:val="22"/>
              </w:rPr>
              <w:t>En prévision de la saison des ouragans de</w:t>
            </w:r>
            <w:r w:rsidR="00087FFC" w:rsidRPr="00AE4D59">
              <w:rPr>
                <w:sz w:val="22"/>
                <w:szCs w:val="22"/>
              </w:rPr>
              <w:t xml:space="preserve"> 2011, la Banque </w:t>
            </w:r>
            <w:r w:rsidRPr="00AE4D59">
              <w:rPr>
                <w:sz w:val="22"/>
                <w:szCs w:val="22"/>
              </w:rPr>
              <w:t xml:space="preserve">aide </w:t>
            </w:r>
            <w:r w:rsidR="00087FFC" w:rsidRPr="00AE4D59">
              <w:rPr>
                <w:sz w:val="22"/>
                <w:szCs w:val="22"/>
              </w:rPr>
              <w:t xml:space="preserve">la DPC, </w:t>
            </w:r>
            <w:r w:rsidRPr="00AE4D59">
              <w:rPr>
                <w:sz w:val="22"/>
                <w:szCs w:val="22"/>
              </w:rPr>
              <w:t xml:space="preserve">le MTPTC et le ministère des Affaires sociales et du Travail </w:t>
            </w:r>
            <w:r w:rsidR="002B61CF" w:rsidRPr="00AE4D59">
              <w:rPr>
                <w:sz w:val="22"/>
                <w:szCs w:val="22"/>
              </w:rPr>
              <w:t xml:space="preserve">à mettre en œuvre </w:t>
            </w:r>
            <w:r w:rsidRPr="00AE4D59">
              <w:rPr>
                <w:sz w:val="22"/>
                <w:szCs w:val="22"/>
              </w:rPr>
              <w:t>un projet de collaboration consistant à évaluer les bâtiments qui serviront de refuges en cas de crise</w:t>
            </w:r>
            <w:r w:rsidR="00087FFC" w:rsidRPr="00AE4D59">
              <w:rPr>
                <w:sz w:val="22"/>
                <w:szCs w:val="22"/>
              </w:rPr>
              <w:t xml:space="preserve"> (</w:t>
            </w:r>
            <w:r w:rsidRPr="00AE4D59">
              <w:rPr>
                <w:sz w:val="22"/>
                <w:szCs w:val="22"/>
              </w:rPr>
              <w:t>comme un ouragan</w:t>
            </w:r>
            <w:r w:rsidR="00087FFC" w:rsidRPr="00AE4D59">
              <w:rPr>
                <w:sz w:val="22"/>
                <w:szCs w:val="22"/>
              </w:rPr>
              <w:t xml:space="preserve">). </w:t>
            </w:r>
            <w:r w:rsidRPr="00AE4D59">
              <w:rPr>
                <w:sz w:val="22"/>
                <w:szCs w:val="22"/>
              </w:rPr>
              <w:t xml:space="preserve">Ce projet </w:t>
            </w:r>
            <w:r w:rsidR="002B61CF" w:rsidRPr="00AE4D59">
              <w:rPr>
                <w:sz w:val="22"/>
                <w:szCs w:val="22"/>
              </w:rPr>
              <w:t xml:space="preserve">a été conçu pour </w:t>
            </w:r>
            <w:r w:rsidRPr="00AE4D59">
              <w:rPr>
                <w:sz w:val="22"/>
                <w:szCs w:val="22"/>
              </w:rPr>
              <w:t>réduire l</w:t>
            </w:r>
            <w:r w:rsidR="000A7636" w:rsidRPr="00AE4D59">
              <w:rPr>
                <w:sz w:val="22"/>
                <w:szCs w:val="22"/>
              </w:rPr>
              <w:t>’</w:t>
            </w:r>
            <w:r w:rsidRPr="00AE4D59">
              <w:rPr>
                <w:sz w:val="22"/>
                <w:szCs w:val="22"/>
              </w:rPr>
              <w:t>extrême vulnérabilité de la population vivant dans les camps</w:t>
            </w:r>
            <w:r w:rsidR="00087FFC" w:rsidRPr="00AE4D59">
              <w:rPr>
                <w:sz w:val="22"/>
                <w:szCs w:val="22"/>
              </w:rPr>
              <w:t xml:space="preserve">. </w:t>
            </w:r>
            <w:r w:rsidRPr="00AE4D59">
              <w:rPr>
                <w:sz w:val="22"/>
                <w:szCs w:val="22"/>
              </w:rPr>
              <w:t>En juin et juillet</w:t>
            </w:r>
            <w:r w:rsidR="00087FFC" w:rsidRPr="00AE4D59">
              <w:rPr>
                <w:sz w:val="22"/>
                <w:szCs w:val="22"/>
              </w:rPr>
              <w:t xml:space="preserve"> 2011, </w:t>
            </w:r>
            <w:r w:rsidRPr="00AE4D59">
              <w:rPr>
                <w:sz w:val="22"/>
                <w:szCs w:val="22"/>
              </w:rPr>
              <w:t>des équipes d</w:t>
            </w:r>
            <w:r w:rsidR="000A7636" w:rsidRPr="00AE4D59">
              <w:rPr>
                <w:sz w:val="22"/>
                <w:szCs w:val="22"/>
              </w:rPr>
              <w:t>’</w:t>
            </w:r>
            <w:r w:rsidRPr="00AE4D59">
              <w:rPr>
                <w:sz w:val="22"/>
                <w:szCs w:val="22"/>
              </w:rPr>
              <w:t xml:space="preserve">agents de </w:t>
            </w:r>
            <w:r w:rsidR="00087FFC" w:rsidRPr="00AE4D59">
              <w:rPr>
                <w:sz w:val="22"/>
                <w:szCs w:val="22"/>
              </w:rPr>
              <w:t>la DPC</w:t>
            </w:r>
            <w:r w:rsidRPr="00AE4D59">
              <w:rPr>
                <w:sz w:val="22"/>
                <w:szCs w:val="22"/>
              </w:rPr>
              <w:t>/</w:t>
            </w:r>
            <w:r w:rsidR="002B61CF" w:rsidRPr="00AE4D59">
              <w:rPr>
                <w:sz w:val="22"/>
                <w:szCs w:val="22"/>
              </w:rPr>
              <w:t xml:space="preserve">du </w:t>
            </w:r>
            <w:r w:rsidRPr="00AE4D59">
              <w:rPr>
                <w:sz w:val="22"/>
                <w:szCs w:val="22"/>
              </w:rPr>
              <w:t>ministère des Affaires sociales et du Travail</w:t>
            </w:r>
            <w:r w:rsidR="00087FFC" w:rsidRPr="00AE4D59">
              <w:rPr>
                <w:sz w:val="22"/>
                <w:szCs w:val="22"/>
              </w:rPr>
              <w:t xml:space="preserve"> </w:t>
            </w:r>
            <w:r w:rsidRPr="00AE4D59">
              <w:rPr>
                <w:sz w:val="22"/>
                <w:szCs w:val="22"/>
              </w:rPr>
              <w:t>et des ingénieurs du</w:t>
            </w:r>
            <w:r w:rsidR="00087FFC" w:rsidRPr="00AE4D59">
              <w:rPr>
                <w:sz w:val="22"/>
                <w:szCs w:val="22"/>
              </w:rPr>
              <w:t xml:space="preserve"> MTPTC </w:t>
            </w:r>
            <w:r w:rsidRPr="00AE4D59">
              <w:rPr>
                <w:sz w:val="22"/>
                <w:szCs w:val="22"/>
              </w:rPr>
              <w:t>ont effectué une évaluation en profondeur de la capacité d</w:t>
            </w:r>
            <w:r w:rsidR="000A7636" w:rsidRPr="00AE4D59">
              <w:rPr>
                <w:sz w:val="22"/>
                <w:szCs w:val="22"/>
              </w:rPr>
              <w:t>’</w:t>
            </w:r>
            <w:r w:rsidRPr="00AE4D59">
              <w:rPr>
                <w:sz w:val="22"/>
                <w:szCs w:val="22"/>
              </w:rPr>
              <w:t>adaptation structurale et des capacités fonctionnelles des bâtiments publics</w:t>
            </w:r>
            <w:r w:rsidR="00087FFC" w:rsidRPr="00AE4D59">
              <w:rPr>
                <w:sz w:val="22"/>
                <w:szCs w:val="22"/>
              </w:rPr>
              <w:t xml:space="preserve"> (</w:t>
            </w:r>
            <w:r w:rsidRPr="00AE4D59">
              <w:rPr>
                <w:sz w:val="22"/>
                <w:szCs w:val="22"/>
              </w:rPr>
              <w:t>établissements scolaires</w:t>
            </w:r>
            <w:r w:rsidR="002B61CF" w:rsidRPr="00AE4D59">
              <w:rPr>
                <w:sz w:val="22"/>
                <w:szCs w:val="22"/>
              </w:rPr>
              <w:t xml:space="preserve"> et </w:t>
            </w:r>
            <w:r w:rsidRPr="00AE4D59">
              <w:rPr>
                <w:sz w:val="22"/>
                <w:szCs w:val="22"/>
              </w:rPr>
              <w:t xml:space="preserve">églises </w:t>
            </w:r>
            <w:r w:rsidR="002B61CF" w:rsidRPr="00AE4D59">
              <w:rPr>
                <w:sz w:val="22"/>
                <w:szCs w:val="22"/>
              </w:rPr>
              <w:t>p</w:t>
            </w:r>
            <w:r w:rsidRPr="00AE4D59">
              <w:rPr>
                <w:sz w:val="22"/>
                <w:szCs w:val="22"/>
              </w:rPr>
              <w:t>ou</w:t>
            </w:r>
            <w:r w:rsidR="002B61CF" w:rsidRPr="00AE4D59">
              <w:rPr>
                <w:sz w:val="22"/>
                <w:szCs w:val="22"/>
              </w:rPr>
              <w:t>r</w:t>
            </w:r>
            <w:r w:rsidRPr="00AE4D59">
              <w:rPr>
                <w:sz w:val="22"/>
                <w:szCs w:val="22"/>
              </w:rPr>
              <w:t xml:space="preserve"> la plupart</w:t>
            </w:r>
            <w:r w:rsidR="00087FFC" w:rsidRPr="00AE4D59">
              <w:rPr>
                <w:sz w:val="22"/>
                <w:szCs w:val="22"/>
              </w:rPr>
              <w:t xml:space="preserve">) </w:t>
            </w:r>
            <w:r w:rsidRPr="00AE4D59">
              <w:rPr>
                <w:sz w:val="22"/>
                <w:szCs w:val="22"/>
              </w:rPr>
              <w:t>et identifié ceux qui peuvent servir de refuges en cas de phénomènes naturels</w:t>
            </w:r>
            <w:r w:rsidR="00054B6B" w:rsidRPr="00AE4D59">
              <w:rPr>
                <w:sz w:val="22"/>
                <w:szCs w:val="22"/>
              </w:rPr>
              <w:t xml:space="preserve"> </w:t>
            </w:r>
            <w:r w:rsidRPr="00AE4D59">
              <w:rPr>
                <w:sz w:val="22"/>
                <w:szCs w:val="22"/>
              </w:rPr>
              <w:t>défavorable</w:t>
            </w:r>
            <w:r w:rsidR="00087FFC" w:rsidRPr="00AE4D59">
              <w:rPr>
                <w:sz w:val="22"/>
                <w:szCs w:val="22"/>
              </w:rPr>
              <w:t xml:space="preserve">s. </w:t>
            </w:r>
            <w:r w:rsidRPr="00AE4D59">
              <w:rPr>
                <w:sz w:val="22"/>
                <w:szCs w:val="22"/>
              </w:rPr>
              <w:t>Une cartographie de ces réfugiés a été établie,</w:t>
            </w:r>
            <w:r w:rsidR="00087FFC" w:rsidRPr="00AE4D59">
              <w:rPr>
                <w:sz w:val="22"/>
                <w:szCs w:val="22"/>
              </w:rPr>
              <w:t xml:space="preserve"> </w:t>
            </w:r>
            <w:r w:rsidRPr="00AE4D59">
              <w:rPr>
                <w:sz w:val="22"/>
                <w:szCs w:val="22"/>
              </w:rPr>
              <w:t>avec des renseignements sur leurs capacités et leurs actifs fonctionnels</w:t>
            </w:r>
            <w:r w:rsidR="00087FFC" w:rsidRPr="00AE4D59">
              <w:rPr>
                <w:sz w:val="22"/>
                <w:szCs w:val="22"/>
              </w:rPr>
              <w:t xml:space="preserve">. </w:t>
            </w:r>
            <w:r w:rsidR="00A60072" w:rsidRPr="00AE4D59">
              <w:rPr>
                <w:sz w:val="22"/>
                <w:szCs w:val="22"/>
              </w:rPr>
              <w:t>La base de données est hébergée au sein de l</w:t>
            </w:r>
            <w:r w:rsidR="000A7636" w:rsidRPr="00AE4D59">
              <w:rPr>
                <w:sz w:val="22"/>
                <w:szCs w:val="22"/>
              </w:rPr>
              <w:t>’</w:t>
            </w:r>
            <w:r w:rsidR="00A60072" w:rsidRPr="00AE4D59">
              <w:rPr>
                <w:sz w:val="22"/>
                <w:szCs w:val="22"/>
              </w:rPr>
              <w:t>Unité de crise du MTPTC et de la DPC, et elle a été partagée avec d</w:t>
            </w:r>
            <w:r w:rsidR="000A7636" w:rsidRPr="00AE4D59">
              <w:rPr>
                <w:sz w:val="22"/>
                <w:szCs w:val="22"/>
              </w:rPr>
              <w:t>’</w:t>
            </w:r>
            <w:r w:rsidR="00A60072" w:rsidRPr="00AE4D59">
              <w:rPr>
                <w:sz w:val="22"/>
                <w:szCs w:val="22"/>
              </w:rPr>
              <w:t xml:space="preserve">autres partenaires comme le Programme alimentaire mondial, </w:t>
            </w:r>
            <w:r w:rsidR="00F76678" w:rsidRPr="00AE4D59">
              <w:rPr>
                <w:sz w:val="22"/>
                <w:szCs w:val="22"/>
              </w:rPr>
              <w:t>le Fonds des Nations Unies pour l</w:t>
            </w:r>
            <w:r w:rsidR="000A7636" w:rsidRPr="00AE4D59">
              <w:rPr>
                <w:sz w:val="22"/>
                <w:szCs w:val="22"/>
              </w:rPr>
              <w:t>’</w:t>
            </w:r>
            <w:r w:rsidR="00F76678" w:rsidRPr="00AE4D59">
              <w:rPr>
                <w:sz w:val="22"/>
                <w:szCs w:val="22"/>
              </w:rPr>
              <w:t>enfance</w:t>
            </w:r>
            <w:r w:rsidR="00A60072" w:rsidRPr="00AE4D59">
              <w:rPr>
                <w:sz w:val="22"/>
                <w:szCs w:val="22"/>
              </w:rPr>
              <w:t>, la Mission des Nations Unies pour la stabilisation en Haïti et l</w:t>
            </w:r>
            <w:r w:rsidR="000A7636" w:rsidRPr="00AE4D59">
              <w:rPr>
                <w:sz w:val="22"/>
                <w:szCs w:val="22"/>
              </w:rPr>
              <w:t>’</w:t>
            </w:r>
            <w:r w:rsidR="00A60072" w:rsidRPr="00AE4D59">
              <w:rPr>
                <w:sz w:val="22"/>
                <w:szCs w:val="22"/>
              </w:rPr>
              <w:t>OIM, lesquels s</w:t>
            </w:r>
            <w:r w:rsidR="000A7636" w:rsidRPr="00AE4D59">
              <w:rPr>
                <w:sz w:val="22"/>
                <w:szCs w:val="22"/>
              </w:rPr>
              <w:t>’</w:t>
            </w:r>
            <w:r w:rsidR="00A60072" w:rsidRPr="00AE4D59">
              <w:rPr>
                <w:sz w:val="22"/>
                <w:szCs w:val="22"/>
              </w:rPr>
              <w:t>emploient à retrouver les biens manquants et à fournir les équipements nécessaires en cas d</w:t>
            </w:r>
            <w:r w:rsidR="000A7636" w:rsidRPr="00AE4D59">
              <w:rPr>
                <w:sz w:val="22"/>
                <w:szCs w:val="22"/>
              </w:rPr>
              <w:t>’</w:t>
            </w:r>
            <w:r w:rsidR="00A60072" w:rsidRPr="00AE4D59">
              <w:rPr>
                <w:sz w:val="22"/>
                <w:szCs w:val="22"/>
              </w:rPr>
              <w:t>urgence.</w:t>
            </w:r>
          </w:p>
          <w:p w:rsidR="00087FFC" w:rsidRPr="00AE4D59" w:rsidRDefault="00087FFC" w:rsidP="00087FFC">
            <w:pPr>
              <w:pStyle w:val="ListParagraph"/>
              <w:ind w:left="0"/>
              <w:jc w:val="both"/>
              <w:rPr>
                <w:sz w:val="22"/>
                <w:szCs w:val="22"/>
              </w:rPr>
            </w:pPr>
          </w:p>
          <w:p w:rsidR="00087FFC" w:rsidRPr="00AE4D59" w:rsidRDefault="009953C6" w:rsidP="00087FFC">
            <w:pPr>
              <w:pStyle w:val="ListParagraph"/>
              <w:ind w:left="0"/>
              <w:jc w:val="both"/>
              <w:rPr>
                <w:sz w:val="22"/>
                <w:szCs w:val="22"/>
              </w:rPr>
            </w:pPr>
            <w:r w:rsidRPr="00AE4D59">
              <w:rPr>
                <w:sz w:val="22"/>
                <w:szCs w:val="22"/>
              </w:rPr>
              <w:t xml:space="preserve">Points saillants du </w:t>
            </w:r>
            <w:r w:rsidR="00087FFC" w:rsidRPr="00AE4D59">
              <w:rPr>
                <w:sz w:val="22"/>
                <w:szCs w:val="22"/>
              </w:rPr>
              <w:t>projet :</w:t>
            </w:r>
          </w:p>
          <w:p w:rsidR="00087FFC" w:rsidRPr="00AE4D59" w:rsidRDefault="009953C6" w:rsidP="00087FFC">
            <w:pPr>
              <w:pStyle w:val="ListParagraph"/>
              <w:numPr>
                <w:ilvl w:val="0"/>
                <w:numId w:val="36"/>
              </w:numPr>
              <w:jc w:val="both"/>
              <w:rPr>
                <w:sz w:val="22"/>
                <w:szCs w:val="22"/>
              </w:rPr>
            </w:pPr>
            <w:r w:rsidRPr="00AE4D59">
              <w:rPr>
                <w:sz w:val="22"/>
                <w:szCs w:val="22"/>
              </w:rPr>
              <w:t xml:space="preserve">identification de </w:t>
            </w:r>
            <w:r w:rsidR="00087FFC" w:rsidRPr="00AE4D59">
              <w:rPr>
                <w:sz w:val="22"/>
                <w:szCs w:val="22"/>
              </w:rPr>
              <w:t>177 refuges</w:t>
            </w:r>
            <w:r w:rsidR="002935DC" w:rsidRPr="00AE4D59">
              <w:rPr>
                <w:sz w:val="22"/>
                <w:szCs w:val="22"/>
              </w:rPr>
              <w:t xml:space="preserve"> dans la zone touchée par le séisme, où</w:t>
            </w:r>
            <w:r w:rsidR="00087FFC" w:rsidRPr="00AE4D59">
              <w:rPr>
                <w:sz w:val="22"/>
                <w:szCs w:val="22"/>
              </w:rPr>
              <w:t xml:space="preserve"> </w:t>
            </w:r>
            <w:r w:rsidR="002935DC" w:rsidRPr="00AE4D59">
              <w:rPr>
                <w:sz w:val="22"/>
                <w:szCs w:val="22"/>
              </w:rPr>
              <w:t xml:space="preserve">sont concentrés les camps des populations vulnérables </w:t>
            </w:r>
            <w:r w:rsidR="00087FFC" w:rsidRPr="00AE4D59">
              <w:rPr>
                <w:sz w:val="22"/>
                <w:szCs w:val="22"/>
              </w:rPr>
              <w:t>;</w:t>
            </w:r>
          </w:p>
          <w:p w:rsidR="00087FFC" w:rsidRPr="00AE4D59" w:rsidRDefault="002935DC" w:rsidP="00087FFC">
            <w:pPr>
              <w:pStyle w:val="ListParagraph"/>
              <w:numPr>
                <w:ilvl w:val="0"/>
                <w:numId w:val="36"/>
              </w:numPr>
              <w:jc w:val="both"/>
              <w:rPr>
                <w:sz w:val="22"/>
                <w:szCs w:val="22"/>
              </w:rPr>
            </w:pPr>
            <w:r w:rsidRPr="00AE4D59">
              <w:rPr>
                <w:sz w:val="22"/>
                <w:szCs w:val="22"/>
              </w:rPr>
              <w:t>c</w:t>
            </w:r>
            <w:r w:rsidR="00087FFC" w:rsidRPr="00AE4D59">
              <w:rPr>
                <w:sz w:val="22"/>
                <w:szCs w:val="22"/>
              </w:rPr>
              <w:t xml:space="preserve">ollaboration </w:t>
            </w:r>
            <w:r w:rsidRPr="00AE4D59">
              <w:rPr>
                <w:sz w:val="22"/>
                <w:szCs w:val="22"/>
              </w:rPr>
              <w:t>entre les projets de l</w:t>
            </w:r>
            <w:r w:rsidR="00087FFC" w:rsidRPr="00AE4D59">
              <w:rPr>
                <w:sz w:val="22"/>
                <w:szCs w:val="22"/>
              </w:rPr>
              <w:t>a Banque</w:t>
            </w:r>
            <w:r w:rsidR="009953C6" w:rsidRPr="00AE4D59">
              <w:rPr>
                <w:sz w:val="22"/>
                <w:szCs w:val="22"/>
              </w:rPr>
              <w:t xml:space="preserve"> </w:t>
            </w:r>
            <w:r w:rsidR="00087FFC" w:rsidRPr="00AE4D59">
              <w:rPr>
                <w:sz w:val="22"/>
                <w:szCs w:val="22"/>
              </w:rPr>
              <w:t xml:space="preserve">: i) </w:t>
            </w:r>
            <w:r w:rsidR="009953C6" w:rsidRPr="00AE4D59">
              <w:rPr>
                <w:sz w:val="22"/>
                <w:szCs w:val="22"/>
              </w:rPr>
              <w:t xml:space="preserve">la </w:t>
            </w:r>
            <w:r w:rsidRPr="00AE4D59">
              <w:rPr>
                <w:sz w:val="22"/>
                <w:szCs w:val="22"/>
              </w:rPr>
              <w:t>formation des ingénieurs a été financée</w:t>
            </w:r>
            <w:r w:rsidR="009953C6" w:rsidRPr="00AE4D59">
              <w:rPr>
                <w:sz w:val="22"/>
                <w:szCs w:val="22"/>
              </w:rPr>
              <w:t xml:space="preserve"> par le biais des opérations d</w:t>
            </w:r>
            <w:r w:rsidR="000A7636" w:rsidRPr="00AE4D59">
              <w:rPr>
                <w:sz w:val="22"/>
                <w:szCs w:val="22"/>
              </w:rPr>
              <w:t>’</w:t>
            </w:r>
            <w:r w:rsidR="009953C6" w:rsidRPr="00AE4D59">
              <w:rPr>
                <w:sz w:val="22"/>
                <w:szCs w:val="22"/>
              </w:rPr>
              <w:t>é</w:t>
            </w:r>
            <w:r w:rsidRPr="00AE4D59">
              <w:rPr>
                <w:sz w:val="22"/>
                <w:szCs w:val="22"/>
              </w:rPr>
              <w:t xml:space="preserve">valuation de la sécurité structurale des </w:t>
            </w:r>
            <w:r w:rsidR="00A60072" w:rsidRPr="00AE4D59">
              <w:rPr>
                <w:sz w:val="22"/>
                <w:szCs w:val="22"/>
              </w:rPr>
              <w:t>bâtiments</w:t>
            </w:r>
            <w:r w:rsidRPr="00AE4D59">
              <w:rPr>
                <w:sz w:val="22"/>
                <w:szCs w:val="22"/>
              </w:rPr>
              <w:t xml:space="preserve"> dans le cadre du</w:t>
            </w:r>
            <w:r w:rsidR="00087FFC" w:rsidRPr="00AE4D59">
              <w:rPr>
                <w:sz w:val="22"/>
                <w:szCs w:val="22"/>
              </w:rPr>
              <w:t xml:space="preserve"> PRUII ; ii) </w:t>
            </w:r>
            <w:r w:rsidRPr="00AE4D59">
              <w:rPr>
                <w:sz w:val="22"/>
                <w:szCs w:val="22"/>
              </w:rPr>
              <w:t xml:space="preserve">la capacité </w:t>
            </w:r>
            <w:r w:rsidR="00087FFC" w:rsidRPr="00AE4D59">
              <w:rPr>
                <w:sz w:val="22"/>
                <w:szCs w:val="22"/>
              </w:rPr>
              <w:t xml:space="preserve">de la DPC </w:t>
            </w:r>
            <w:r w:rsidRPr="00AE4D59">
              <w:rPr>
                <w:sz w:val="22"/>
                <w:szCs w:val="22"/>
              </w:rPr>
              <w:t>a été renforcée dans le cadre du</w:t>
            </w:r>
            <w:r w:rsidR="00087FFC" w:rsidRPr="00AE4D59">
              <w:rPr>
                <w:sz w:val="22"/>
                <w:szCs w:val="22"/>
              </w:rPr>
              <w:t xml:space="preserve"> PUGRD ; iii)</w:t>
            </w:r>
            <w:r w:rsidR="00054B6B" w:rsidRPr="00AE4D59">
              <w:rPr>
                <w:sz w:val="22"/>
                <w:szCs w:val="22"/>
              </w:rPr>
              <w:t xml:space="preserve"> </w:t>
            </w:r>
            <w:r w:rsidR="00087FFC" w:rsidRPr="00AE4D59">
              <w:rPr>
                <w:sz w:val="22"/>
                <w:szCs w:val="22"/>
              </w:rPr>
              <w:t>l</w:t>
            </w:r>
            <w:r w:rsidR="000A7636" w:rsidRPr="00AE4D59">
              <w:rPr>
                <w:sz w:val="22"/>
                <w:szCs w:val="22"/>
              </w:rPr>
              <w:t>’</w:t>
            </w:r>
            <w:r w:rsidR="00087FFC" w:rsidRPr="00AE4D59">
              <w:rPr>
                <w:sz w:val="22"/>
                <w:szCs w:val="22"/>
              </w:rPr>
              <w:t>OIM</w:t>
            </w:r>
            <w:r w:rsidRPr="00AE4D59">
              <w:rPr>
                <w:sz w:val="22"/>
                <w:szCs w:val="22"/>
              </w:rPr>
              <w:t xml:space="preserve"> </w:t>
            </w:r>
            <w:r w:rsidR="009953C6" w:rsidRPr="00AE4D59">
              <w:rPr>
                <w:sz w:val="22"/>
                <w:szCs w:val="22"/>
              </w:rPr>
              <w:t xml:space="preserve">a apporté une contribution </w:t>
            </w:r>
            <w:r w:rsidR="00087FFC" w:rsidRPr="00AE4D59">
              <w:rPr>
                <w:sz w:val="22"/>
                <w:szCs w:val="22"/>
              </w:rPr>
              <w:t>(logisti</w:t>
            </w:r>
            <w:r w:rsidRPr="00AE4D59">
              <w:rPr>
                <w:sz w:val="22"/>
                <w:szCs w:val="22"/>
              </w:rPr>
              <w:t>que et matéri</w:t>
            </w:r>
            <w:r w:rsidR="00F76678" w:rsidRPr="00AE4D59">
              <w:rPr>
                <w:sz w:val="22"/>
                <w:szCs w:val="22"/>
              </w:rPr>
              <w:t>aux</w:t>
            </w:r>
            <w:r w:rsidR="00087FFC" w:rsidRPr="00AE4D59">
              <w:rPr>
                <w:sz w:val="22"/>
                <w:szCs w:val="22"/>
              </w:rPr>
              <w:t xml:space="preserve">) </w:t>
            </w:r>
            <w:r w:rsidRPr="00AE4D59">
              <w:rPr>
                <w:sz w:val="22"/>
                <w:szCs w:val="22"/>
              </w:rPr>
              <w:t>par le biais du projet des refuges contre l</w:t>
            </w:r>
            <w:r w:rsidR="000A7636" w:rsidRPr="00AE4D59">
              <w:rPr>
                <w:sz w:val="22"/>
                <w:szCs w:val="22"/>
              </w:rPr>
              <w:t>’</w:t>
            </w:r>
            <w:r w:rsidRPr="00AE4D59">
              <w:rPr>
                <w:sz w:val="22"/>
                <w:szCs w:val="22"/>
              </w:rPr>
              <w:t>ouragan financé par l</w:t>
            </w:r>
            <w:r w:rsidR="00087FFC" w:rsidRPr="00AE4D59">
              <w:rPr>
                <w:sz w:val="22"/>
                <w:szCs w:val="22"/>
              </w:rPr>
              <w:t>a Banque (</w:t>
            </w:r>
            <w:r w:rsidR="00C76608" w:rsidRPr="00AE4D59">
              <w:rPr>
                <w:sz w:val="22"/>
                <w:szCs w:val="22"/>
              </w:rPr>
              <w:t>F</w:t>
            </w:r>
            <w:r w:rsidR="00C76608" w:rsidRPr="00AE4D59">
              <w:rPr>
                <w:sz w:val="22"/>
                <w:szCs w:val="22"/>
                <w:lang w:eastAsia="en-CA"/>
              </w:rPr>
              <w:t>onds fiduciaire d</w:t>
            </w:r>
            <w:r w:rsidR="000A7636" w:rsidRPr="00AE4D59">
              <w:rPr>
                <w:sz w:val="22"/>
                <w:szCs w:val="22"/>
                <w:lang w:eastAsia="en-CA"/>
              </w:rPr>
              <w:t>’</w:t>
            </w:r>
            <w:r w:rsidR="00C76608" w:rsidRPr="00AE4D59">
              <w:rPr>
                <w:sz w:val="22"/>
                <w:szCs w:val="22"/>
                <w:lang w:eastAsia="en-CA"/>
              </w:rPr>
              <w:t>édification de l</w:t>
            </w:r>
            <w:r w:rsidR="000A7636" w:rsidRPr="00AE4D59">
              <w:rPr>
                <w:sz w:val="22"/>
                <w:szCs w:val="22"/>
                <w:lang w:eastAsia="en-CA"/>
              </w:rPr>
              <w:t>’</w:t>
            </w:r>
            <w:r w:rsidR="00C76608" w:rsidRPr="00AE4D59">
              <w:rPr>
                <w:sz w:val="22"/>
                <w:szCs w:val="22"/>
                <w:lang w:eastAsia="en-CA"/>
              </w:rPr>
              <w:t>État et de consolidation de la paix</w:t>
            </w:r>
            <w:r w:rsidR="00087FFC" w:rsidRPr="00AE4D59">
              <w:rPr>
                <w:sz w:val="22"/>
                <w:szCs w:val="22"/>
              </w:rPr>
              <w:t xml:space="preserve">) ; </w:t>
            </w:r>
            <w:r w:rsidR="00C76608" w:rsidRPr="00AE4D59">
              <w:rPr>
                <w:sz w:val="22"/>
                <w:szCs w:val="22"/>
              </w:rPr>
              <w:t>et</w:t>
            </w:r>
            <w:r w:rsidR="00087FFC" w:rsidRPr="00AE4D59">
              <w:rPr>
                <w:sz w:val="22"/>
                <w:szCs w:val="22"/>
              </w:rPr>
              <w:t xml:space="preserve"> iv) </w:t>
            </w:r>
            <w:r w:rsidR="009953C6" w:rsidRPr="00AE4D59">
              <w:rPr>
                <w:sz w:val="22"/>
                <w:szCs w:val="22"/>
              </w:rPr>
              <w:t xml:space="preserve">le </w:t>
            </w:r>
            <w:r w:rsidR="00C76608" w:rsidRPr="00AE4D59">
              <w:rPr>
                <w:sz w:val="22"/>
                <w:szCs w:val="22"/>
              </w:rPr>
              <w:t>système d</w:t>
            </w:r>
            <w:r w:rsidR="000A7636" w:rsidRPr="00AE4D59">
              <w:rPr>
                <w:sz w:val="22"/>
                <w:szCs w:val="22"/>
              </w:rPr>
              <w:t>’</w:t>
            </w:r>
            <w:r w:rsidR="00C76608" w:rsidRPr="00AE4D59">
              <w:rPr>
                <w:sz w:val="22"/>
                <w:szCs w:val="22"/>
              </w:rPr>
              <w:t>information géographique</w:t>
            </w:r>
            <w:r w:rsidR="009953C6" w:rsidRPr="00AE4D59">
              <w:rPr>
                <w:sz w:val="22"/>
                <w:szCs w:val="22"/>
              </w:rPr>
              <w:t xml:space="preserve"> a été adopté</w:t>
            </w:r>
            <w:r w:rsidR="00087FFC" w:rsidRPr="00AE4D59">
              <w:rPr>
                <w:sz w:val="22"/>
                <w:szCs w:val="22"/>
              </w:rPr>
              <w:t xml:space="preserve">, </w:t>
            </w:r>
            <w:r w:rsidR="009953C6" w:rsidRPr="00AE4D59">
              <w:rPr>
                <w:sz w:val="22"/>
                <w:szCs w:val="22"/>
              </w:rPr>
              <w:t>et l</w:t>
            </w:r>
            <w:r w:rsidR="000A7636" w:rsidRPr="00AE4D59">
              <w:rPr>
                <w:sz w:val="22"/>
                <w:szCs w:val="22"/>
              </w:rPr>
              <w:t>’</w:t>
            </w:r>
            <w:r w:rsidR="00C76608" w:rsidRPr="00AE4D59">
              <w:rPr>
                <w:sz w:val="22"/>
                <w:szCs w:val="22"/>
              </w:rPr>
              <w:t xml:space="preserve">analyse et </w:t>
            </w:r>
            <w:r w:rsidR="009953C6" w:rsidRPr="00AE4D59">
              <w:rPr>
                <w:sz w:val="22"/>
                <w:szCs w:val="22"/>
              </w:rPr>
              <w:t xml:space="preserve">la </w:t>
            </w:r>
            <w:r w:rsidR="00C76608" w:rsidRPr="00AE4D59">
              <w:rPr>
                <w:sz w:val="22"/>
                <w:szCs w:val="22"/>
              </w:rPr>
              <w:t xml:space="preserve">distribution des données </w:t>
            </w:r>
            <w:r w:rsidR="00E7451F" w:rsidRPr="00AE4D59">
              <w:rPr>
                <w:sz w:val="22"/>
                <w:szCs w:val="22"/>
              </w:rPr>
              <w:t xml:space="preserve">ont été effectuées </w:t>
            </w:r>
            <w:r w:rsidR="00C76608" w:rsidRPr="00AE4D59">
              <w:rPr>
                <w:sz w:val="22"/>
                <w:szCs w:val="22"/>
              </w:rPr>
              <w:t>par le Bureau technique d</w:t>
            </w:r>
            <w:r w:rsidR="000A7636" w:rsidRPr="00AE4D59">
              <w:rPr>
                <w:sz w:val="22"/>
                <w:szCs w:val="22"/>
              </w:rPr>
              <w:t>’</w:t>
            </w:r>
            <w:r w:rsidR="00C76608" w:rsidRPr="00AE4D59">
              <w:rPr>
                <w:sz w:val="22"/>
                <w:szCs w:val="22"/>
              </w:rPr>
              <w:t xml:space="preserve">évaluation des bâtiments du MTPTC financé par </w:t>
            </w:r>
            <w:r w:rsidR="00087FFC" w:rsidRPr="00AE4D59">
              <w:rPr>
                <w:sz w:val="22"/>
                <w:szCs w:val="22"/>
              </w:rPr>
              <w:t>la Banque ;</w:t>
            </w:r>
          </w:p>
          <w:p w:rsidR="00087FFC" w:rsidRPr="00AE4D59" w:rsidRDefault="00C76608" w:rsidP="00087FFC">
            <w:pPr>
              <w:pStyle w:val="ListParagraph"/>
              <w:numPr>
                <w:ilvl w:val="0"/>
                <w:numId w:val="36"/>
              </w:numPr>
              <w:jc w:val="both"/>
              <w:rPr>
                <w:sz w:val="22"/>
                <w:szCs w:val="22"/>
              </w:rPr>
            </w:pPr>
            <w:r w:rsidRPr="00AE4D59">
              <w:rPr>
                <w:sz w:val="22"/>
                <w:szCs w:val="22"/>
              </w:rPr>
              <w:t>c</w:t>
            </w:r>
            <w:r w:rsidR="00087FFC" w:rsidRPr="00AE4D59">
              <w:rPr>
                <w:sz w:val="22"/>
                <w:szCs w:val="22"/>
              </w:rPr>
              <w:t xml:space="preserve">ollaboration </w:t>
            </w:r>
            <w:r w:rsidRPr="00AE4D59">
              <w:rPr>
                <w:sz w:val="22"/>
                <w:szCs w:val="22"/>
              </w:rPr>
              <w:t>entre de multiples institutions nationales et internationales</w:t>
            </w:r>
            <w:r w:rsidR="00087FFC" w:rsidRPr="00AE4D59">
              <w:rPr>
                <w:sz w:val="22"/>
                <w:szCs w:val="22"/>
              </w:rPr>
              <w:t xml:space="preserve"> : DPC, MTPTC, </w:t>
            </w:r>
            <w:r w:rsidRPr="00AE4D59">
              <w:rPr>
                <w:sz w:val="22"/>
                <w:szCs w:val="22"/>
              </w:rPr>
              <w:t>m</w:t>
            </w:r>
            <w:r w:rsidR="00000398" w:rsidRPr="00AE4D59">
              <w:rPr>
                <w:sz w:val="22"/>
                <w:szCs w:val="22"/>
              </w:rPr>
              <w:t>inistère des Affaires sociales et du Travail</w:t>
            </w:r>
            <w:r w:rsidR="00087FFC" w:rsidRPr="00AE4D59">
              <w:rPr>
                <w:sz w:val="22"/>
                <w:szCs w:val="22"/>
              </w:rPr>
              <w:t xml:space="preserve">, </w:t>
            </w:r>
            <w:r w:rsidRPr="00AE4D59">
              <w:rPr>
                <w:sz w:val="22"/>
                <w:szCs w:val="22"/>
              </w:rPr>
              <w:t>ministère de l</w:t>
            </w:r>
            <w:r w:rsidR="000A7636" w:rsidRPr="00AE4D59">
              <w:rPr>
                <w:sz w:val="22"/>
                <w:szCs w:val="22"/>
              </w:rPr>
              <w:t>’</w:t>
            </w:r>
            <w:r w:rsidRPr="00AE4D59">
              <w:rPr>
                <w:sz w:val="22"/>
                <w:szCs w:val="22"/>
              </w:rPr>
              <w:t>Éducation</w:t>
            </w:r>
            <w:r w:rsidR="00087FFC" w:rsidRPr="00AE4D59">
              <w:rPr>
                <w:sz w:val="22"/>
                <w:szCs w:val="22"/>
              </w:rPr>
              <w:t xml:space="preserve">, OIM, PNUD, </w:t>
            </w:r>
            <w:r w:rsidRPr="00AE4D59">
              <w:rPr>
                <w:sz w:val="22"/>
                <w:szCs w:val="22"/>
              </w:rPr>
              <w:t>Bureau des Nations Unies pour les services d</w:t>
            </w:r>
            <w:r w:rsidR="000A7636" w:rsidRPr="00AE4D59">
              <w:rPr>
                <w:sz w:val="22"/>
                <w:szCs w:val="22"/>
              </w:rPr>
              <w:t>’</w:t>
            </w:r>
            <w:r w:rsidRPr="00AE4D59">
              <w:rPr>
                <w:sz w:val="22"/>
                <w:szCs w:val="22"/>
              </w:rPr>
              <w:t>appui aux projets</w:t>
            </w:r>
            <w:r w:rsidR="00087FFC" w:rsidRPr="00AE4D59">
              <w:rPr>
                <w:sz w:val="22"/>
                <w:szCs w:val="22"/>
              </w:rPr>
              <w:t xml:space="preserve">, </w:t>
            </w:r>
            <w:r w:rsidRPr="00AE4D59">
              <w:rPr>
                <w:sz w:val="22"/>
                <w:szCs w:val="22"/>
              </w:rPr>
              <w:t>et</w:t>
            </w:r>
            <w:r w:rsidR="00087FFC" w:rsidRPr="00AE4D59">
              <w:rPr>
                <w:sz w:val="22"/>
                <w:szCs w:val="22"/>
              </w:rPr>
              <w:t xml:space="preserve"> Banque mondiale.</w:t>
            </w:r>
          </w:p>
          <w:p w:rsidR="00087FFC" w:rsidRPr="00AE4D59" w:rsidRDefault="00087FFC" w:rsidP="00087FFC">
            <w:pPr>
              <w:jc w:val="both"/>
              <w:rPr>
                <w:sz w:val="22"/>
                <w:szCs w:val="22"/>
              </w:rPr>
            </w:pPr>
          </w:p>
          <w:p w:rsidR="00087FFC" w:rsidRPr="00AE4D59" w:rsidRDefault="00C76608" w:rsidP="00087FFC">
            <w:pPr>
              <w:jc w:val="both"/>
              <w:rPr>
                <w:sz w:val="22"/>
                <w:szCs w:val="22"/>
              </w:rPr>
            </w:pPr>
            <w:r w:rsidRPr="00AE4D59">
              <w:rPr>
                <w:sz w:val="22"/>
                <w:szCs w:val="22"/>
              </w:rPr>
              <w:t>En outre</w:t>
            </w:r>
            <w:r w:rsidR="00087FFC" w:rsidRPr="00AE4D59">
              <w:rPr>
                <w:sz w:val="22"/>
                <w:szCs w:val="22"/>
              </w:rPr>
              <w:t>, la Banque (</w:t>
            </w:r>
            <w:r w:rsidRPr="00AE4D59">
              <w:rPr>
                <w:sz w:val="22"/>
                <w:szCs w:val="22"/>
              </w:rPr>
              <w:t xml:space="preserve">par le biais du </w:t>
            </w:r>
            <w:r w:rsidR="00087FFC" w:rsidRPr="00AE4D59">
              <w:rPr>
                <w:sz w:val="22"/>
                <w:szCs w:val="22"/>
              </w:rPr>
              <w:t xml:space="preserve">PUGRD) </w:t>
            </w:r>
            <w:r w:rsidRPr="00AE4D59">
              <w:rPr>
                <w:sz w:val="22"/>
                <w:szCs w:val="22"/>
              </w:rPr>
              <w:t xml:space="preserve">a appuyé une opération nationale de </w:t>
            </w:r>
            <w:r w:rsidR="00A2176C" w:rsidRPr="00AE4D59">
              <w:rPr>
                <w:sz w:val="22"/>
                <w:szCs w:val="22"/>
              </w:rPr>
              <w:t xml:space="preserve">simulation de la préparation aux ouragans effectuée en juillet </w:t>
            </w:r>
            <w:r w:rsidR="00087FFC" w:rsidRPr="00AE4D59">
              <w:rPr>
                <w:sz w:val="22"/>
                <w:szCs w:val="22"/>
              </w:rPr>
              <w:t xml:space="preserve">2011, </w:t>
            </w:r>
            <w:r w:rsidR="00A2176C" w:rsidRPr="00AE4D59">
              <w:rPr>
                <w:sz w:val="22"/>
                <w:szCs w:val="22"/>
              </w:rPr>
              <w:t>conjointement avec la Croix-Rouge haïtienne</w:t>
            </w:r>
            <w:r w:rsidR="00087FFC" w:rsidRPr="00AE4D59">
              <w:rPr>
                <w:sz w:val="22"/>
                <w:szCs w:val="22"/>
              </w:rPr>
              <w:t xml:space="preserve">, </w:t>
            </w:r>
            <w:r w:rsidR="00E7451F" w:rsidRPr="00AE4D59">
              <w:rPr>
                <w:sz w:val="22"/>
                <w:szCs w:val="22"/>
              </w:rPr>
              <w:t>l</w:t>
            </w:r>
            <w:r w:rsidR="00087FFC" w:rsidRPr="00AE4D59">
              <w:rPr>
                <w:sz w:val="22"/>
                <w:szCs w:val="22"/>
              </w:rPr>
              <w:t xml:space="preserve">e </w:t>
            </w:r>
            <w:r w:rsidR="00A2176C" w:rsidRPr="00AE4D59">
              <w:rPr>
                <w:sz w:val="22"/>
                <w:szCs w:val="22"/>
              </w:rPr>
              <w:t>Bureau de la coordination des affaires humanitaires des Nations Unies et la</w:t>
            </w:r>
            <w:r w:rsidR="00087FFC" w:rsidRPr="00AE4D59">
              <w:rPr>
                <w:sz w:val="22"/>
                <w:szCs w:val="22"/>
              </w:rPr>
              <w:t xml:space="preserve"> </w:t>
            </w:r>
            <w:r w:rsidR="00CA4425" w:rsidRPr="00AE4D59">
              <w:rPr>
                <w:sz w:val="22"/>
                <w:szCs w:val="22"/>
              </w:rPr>
              <w:t>Mission des Nations Unies pour la stabilisation en Haïti</w:t>
            </w:r>
            <w:r w:rsidR="00087FFC" w:rsidRPr="00AE4D59">
              <w:rPr>
                <w:sz w:val="22"/>
                <w:szCs w:val="22"/>
              </w:rPr>
              <w:t xml:space="preserve">. </w:t>
            </w:r>
            <w:r w:rsidR="00A2176C" w:rsidRPr="00AE4D59">
              <w:rPr>
                <w:sz w:val="22"/>
                <w:szCs w:val="22"/>
              </w:rPr>
              <w:t>L</w:t>
            </w:r>
            <w:r w:rsidR="000A7636" w:rsidRPr="00AE4D59">
              <w:rPr>
                <w:sz w:val="22"/>
                <w:szCs w:val="22"/>
              </w:rPr>
              <w:t>’</w:t>
            </w:r>
            <w:r w:rsidR="00A2176C" w:rsidRPr="00AE4D59">
              <w:rPr>
                <w:sz w:val="22"/>
                <w:szCs w:val="22"/>
              </w:rPr>
              <w:t>objectif visé était de tester l</w:t>
            </w:r>
            <w:r w:rsidR="000A7636" w:rsidRPr="00AE4D59">
              <w:rPr>
                <w:sz w:val="22"/>
                <w:szCs w:val="22"/>
              </w:rPr>
              <w:t>’</w:t>
            </w:r>
            <w:r w:rsidR="00A2176C" w:rsidRPr="00AE4D59">
              <w:rPr>
                <w:sz w:val="22"/>
                <w:szCs w:val="22"/>
              </w:rPr>
              <w:t>état de préparation et la capacité d</w:t>
            </w:r>
            <w:r w:rsidR="000A7636" w:rsidRPr="00AE4D59">
              <w:rPr>
                <w:sz w:val="22"/>
                <w:szCs w:val="22"/>
              </w:rPr>
              <w:t>’</w:t>
            </w:r>
            <w:r w:rsidR="00A2176C" w:rsidRPr="00AE4D59">
              <w:rPr>
                <w:sz w:val="22"/>
                <w:szCs w:val="22"/>
              </w:rPr>
              <w:t>intervention du</w:t>
            </w:r>
            <w:r w:rsidR="00087FFC" w:rsidRPr="00AE4D59">
              <w:rPr>
                <w:sz w:val="22"/>
                <w:szCs w:val="22"/>
              </w:rPr>
              <w:t xml:space="preserve"> SNGRD </w:t>
            </w:r>
            <w:r w:rsidR="00A2176C" w:rsidRPr="00AE4D59">
              <w:rPr>
                <w:sz w:val="22"/>
                <w:szCs w:val="22"/>
              </w:rPr>
              <w:t>en cas d</w:t>
            </w:r>
            <w:r w:rsidR="000A7636" w:rsidRPr="00AE4D59">
              <w:rPr>
                <w:sz w:val="22"/>
                <w:szCs w:val="22"/>
              </w:rPr>
              <w:t>’</w:t>
            </w:r>
            <w:r w:rsidR="00A2176C" w:rsidRPr="00AE4D59">
              <w:rPr>
                <w:sz w:val="22"/>
                <w:szCs w:val="22"/>
              </w:rPr>
              <w:t>ouragan défini</w:t>
            </w:r>
            <w:r w:rsidR="005A3016" w:rsidRPr="00AE4D59">
              <w:rPr>
                <w:sz w:val="22"/>
                <w:szCs w:val="22"/>
              </w:rPr>
              <w:t>e</w:t>
            </w:r>
            <w:r w:rsidR="00A2176C" w:rsidRPr="00AE4D59">
              <w:rPr>
                <w:sz w:val="22"/>
                <w:szCs w:val="22"/>
              </w:rPr>
              <w:t xml:space="preserve"> dans les plans </w:t>
            </w:r>
            <w:r w:rsidR="00087FFC" w:rsidRPr="00AE4D59">
              <w:rPr>
                <w:sz w:val="22"/>
                <w:szCs w:val="22"/>
              </w:rPr>
              <w:t>national, d</w:t>
            </w:r>
            <w:r w:rsidR="00A2176C" w:rsidRPr="00AE4D59">
              <w:rPr>
                <w:sz w:val="22"/>
                <w:szCs w:val="22"/>
              </w:rPr>
              <w:t>é</w:t>
            </w:r>
            <w:r w:rsidR="00087FFC" w:rsidRPr="00AE4D59">
              <w:rPr>
                <w:sz w:val="22"/>
                <w:szCs w:val="22"/>
              </w:rPr>
              <w:t>part</w:t>
            </w:r>
            <w:r w:rsidR="00A2176C" w:rsidRPr="00AE4D59">
              <w:rPr>
                <w:sz w:val="22"/>
                <w:szCs w:val="22"/>
              </w:rPr>
              <w:t>e</w:t>
            </w:r>
            <w:r w:rsidR="00087FFC" w:rsidRPr="00AE4D59">
              <w:rPr>
                <w:sz w:val="22"/>
                <w:szCs w:val="22"/>
              </w:rPr>
              <w:t xml:space="preserve">mental </w:t>
            </w:r>
            <w:r w:rsidR="00A2176C" w:rsidRPr="00AE4D59">
              <w:rPr>
                <w:sz w:val="22"/>
                <w:szCs w:val="22"/>
              </w:rPr>
              <w:t>et</w:t>
            </w:r>
            <w:r w:rsidR="00087FFC" w:rsidRPr="00AE4D59">
              <w:rPr>
                <w:sz w:val="22"/>
                <w:szCs w:val="22"/>
              </w:rPr>
              <w:t xml:space="preserve"> municipal </w:t>
            </w:r>
            <w:r w:rsidR="00A2176C" w:rsidRPr="00AE4D59">
              <w:rPr>
                <w:sz w:val="22"/>
                <w:szCs w:val="22"/>
              </w:rPr>
              <w:t>d</w:t>
            </w:r>
            <w:r w:rsidR="000A7636" w:rsidRPr="00AE4D59">
              <w:rPr>
                <w:sz w:val="22"/>
                <w:szCs w:val="22"/>
              </w:rPr>
              <w:t>’</w:t>
            </w:r>
            <w:r w:rsidR="00A2176C" w:rsidRPr="00AE4D59">
              <w:rPr>
                <w:sz w:val="22"/>
                <w:szCs w:val="22"/>
              </w:rPr>
              <w:t>intervention</w:t>
            </w:r>
            <w:r w:rsidR="00087FFC" w:rsidRPr="00AE4D59">
              <w:rPr>
                <w:sz w:val="22"/>
                <w:szCs w:val="22"/>
              </w:rPr>
              <w:t xml:space="preserve"> : capacit</w:t>
            </w:r>
            <w:r w:rsidR="00A2176C" w:rsidRPr="00AE4D59">
              <w:rPr>
                <w:sz w:val="22"/>
                <w:szCs w:val="22"/>
              </w:rPr>
              <w:t>é d</w:t>
            </w:r>
            <w:r w:rsidR="000A7636" w:rsidRPr="00AE4D59">
              <w:rPr>
                <w:sz w:val="22"/>
                <w:szCs w:val="22"/>
              </w:rPr>
              <w:t>’</w:t>
            </w:r>
            <w:r w:rsidR="00A2176C" w:rsidRPr="00AE4D59">
              <w:rPr>
                <w:sz w:val="22"/>
                <w:szCs w:val="22"/>
              </w:rPr>
              <w:t>alerte, d</w:t>
            </w:r>
            <w:r w:rsidR="000A7636" w:rsidRPr="00AE4D59">
              <w:rPr>
                <w:sz w:val="22"/>
                <w:szCs w:val="22"/>
              </w:rPr>
              <w:t>’</w:t>
            </w:r>
            <w:r w:rsidR="00A2176C" w:rsidRPr="00AE4D59">
              <w:rPr>
                <w:sz w:val="22"/>
                <w:szCs w:val="22"/>
              </w:rPr>
              <w:t>évacuation, d</w:t>
            </w:r>
            <w:r w:rsidR="000A7636" w:rsidRPr="00AE4D59">
              <w:rPr>
                <w:sz w:val="22"/>
                <w:szCs w:val="22"/>
              </w:rPr>
              <w:t>’</w:t>
            </w:r>
            <w:r w:rsidR="00A2176C" w:rsidRPr="00AE4D59">
              <w:rPr>
                <w:sz w:val="22"/>
                <w:szCs w:val="22"/>
              </w:rPr>
              <w:t>intervention et d</w:t>
            </w:r>
            <w:r w:rsidR="000A7636" w:rsidRPr="00AE4D59">
              <w:rPr>
                <w:sz w:val="22"/>
                <w:szCs w:val="22"/>
              </w:rPr>
              <w:t>’</w:t>
            </w:r>
            <w:r w:rsidR="00A2176C" w:rsidRPr="00AE4D59">
              <w:rPr>
                <w:sz w:val="22"/>
                <w:szCs w:val="22"/>
              </w:rPr>
              <w:t>évaluation des dégâts</w:t>
            </w:r>
            <w:r w:rsidR="00087FFC" w:rsidRPr="00AE4D59">
              <w:rPr>
                <w:sz w:val="22"/>
                <w:szCs w:val="22"/>
              </w:rPr>
              <w:t xml:space="preserve">. </w:t>
            </w:r>
            <w:r w:rsidR="00A2176C" w:rsidRPr="00AE4D59">
              <w:rPr>
                <w:sz w:val="22"/>
                <w:szCs w:val="22"/>
              </w:rPr>
              <w:t>L</w:t>
            </w:r>
            <w:r w:rsidR="000A7636" w:rsidRPr="00AE4D59">
              <w:rPr>
                <w:sz w:val="22"/>
                <w:szCs w:val="22"/>
              </w:rPr>
              <w:t>’</w:t>
            </w:r>
            <w:r w:rsidR="00A2176C" w:rsidRPr="00AE4D59">
              <w:rPr>
                <w:sz w:val="22"/>
                <w:szCs w:val="22"/>
              </w:rPr>
              <w:t>opération a par ailleurs testé les communications et la</w:t>
            </w:r>
            <w:r w:rsidR="00087FFC" w:rsidRPr="00AE4D59">
              <w:rPr>
                <w:sz w:val="22"/>
                <w:szCs w:val="22"/>
              </w:rPr>
              <w:t xml:space="preserve"> co</w:t>
            </w:r>
            <w:r w:rsidR="00A2176C" w:rsidRPr="00AE4D59">
              <w:rPr>
                <w:sz w:val="22"/>
                <w:szCs w:val="22"/>
              </w:rPr>
              <w:t>o</w:t>
            </w:r>
            <w:r w:rsidR="00087FFC" w:rsidRPr="00AE4D59">
              <w:rPr>
                <w:sz w:val="22"/>
                <w:szCs w:val="22"/>
              </w:rPr>
              <w:t xml:space="preserve">rdination </w:t>
            </w:r>
            <w:r w:rsidR="00A2176C" w:rsidRPr="00AE4D59">
              <w:rPr>
                <w:sz w:val="22"/>
                <w:szCs w:val="22"/>
              </w:rPr>
              <w:t xml:space="preserve">entre </w:t>
            </w:r>
            <w:r w:rsidR="00087FFC" w:rsidRPr="00AE4D59">
              <w:rPr>
                <w:sz w:val="22"/>
                <w:szCs w:val="22"/>
              </w:rPr>
              <w:t xml:space="preserve">le SNGRD </w:t>
            </w:r>
            <w:r w:rsidR="00A2176C" w:rsidRPr="00AE4D59">
              <w:rPr>
                <w:sz w:val="22"/>
                <w:szCs w:val="22"/>
              </w:rPr>
              <w:t>et ses principaux partenaires internationaux</w:t>
            </w:r>
            <w:r w:rsidR="00087FFC" w:rsidRPr="00AE4D59">
              <w:rPr>
                <w:sz w:val="22"/>
                <w:szCs w:val="22"/>
              </w:rPr>
              <w:t xml:space="preserve">. </w:t>
            </w:r>
            <w:r w:rsidR="00A2176C" w:rsidRPr="00AE4D59">
              <w:rPr>
                <w:sz w:val="22"/>
                <w:szCs w:val="22"/>
              </w:rPr>
              <w:t>Le Centre n</w:t>
            </w:r>
            <w:r w:rsidR="00087FFC" w:rsidRPr="00AE4D59">
              <w:rPr>
                <w:sz w:val="22"/>
                <w:szCs w:val="22"/>
              </w:rPr>
              <w:t xml:space="preserve">ational </w:t>
            </w:r>
            <w:r w:rsidR="00A2176C" w:rsidRPr="00AE4D59">
              <w:rPr>
                <w:sz w:val="22"/>
                <w:szCs w:val="22"/>
              </w:rPr>
              <w:t>des opérations d</w:t>
            </w:r>
            <w:r w:rsidR="000A7636" w:rsidRPr="00AE4D59">
              <w:rPr>
                <w:sz w:val="22"/>
                <w:szCs w:val="22"/>
              </w:rPr>
              <w:t>’</w:t>
            </w:r>
            <w:r w:rsidR="00A2176C" w:rsidRPr="00AE4D59">
              <w:rPr>
                <w:sz w:val="22"/>
                <w:szCs w:val="22"/>
              </w:rPr>
              <w:t xml:space="preserve">urgence de </w:t>
            </w:r>
            <w:r w:rsidR="00087FFC" w:rsidRPr="00AE4D59">
              <w:rPr>
                <w:sz w:val="22"/>
                <w:szCs w:val="22"/>
              </w:rPr>
              <w:t>Port-au-Prince,</w:t>
            </w:r>
            <w:r w:rsidR="00A2176C" w:rsidRPr="00AE4D59">
              <w:rPr>
                <w:sz w:val="22"/>
                <w:szCs w:val="22"/>
              </w:rPr>
              <w:t xml:space="preserve"> deux centres départementaux et quatre centres </w:t>
            </w:r>
            <w:r w:rsidR="00087FFC" w:rsidRPr="00AE4D59">
              <w:rPr>
                <w:sz w:val="22"/>
                <w:szCs w:val="22"/>
              </w:rPr>
              <w:t>municipa</w:t>
            </w:r>
            <w:r w:rsidR="00A2176C" w:rsidRPr="00AE4D59">
              <w:rPr>
                <w:sz w:val="22"/>
                <w:szCs w:val="22"/>
              </w:rPr>
              <w:t xml:space="preserve">ux ont pris part à cette opération qui a mobilisé plus de </w:t>
            </w:r>
            <w:r w:rsidR="00087FFC" w:rsidRPr="00AE4D59">
              <w:rPr>
                <w:sz w:val="22"/>
                <w:szCs w:val="22"/>
              </w:rPr>
              <w:t xml:space="preserve">500 participants </w:t>
            </w:r>
            <w:r w:rsidR="00A2176C" w:rsidRPr="00AE4D59">
              <w:rPr>
                <w:sz w:val="22"/>
                <w:szCs w:val="22"/>
              </w:rPr>
              <w:t>et observateurs</w:t>
            </w:r>
            <w:r w:rsidR="00087FFC" w:rsidRPr="00AE4D59">
              <w:rPr>
                <w:sz w:val="22"/>
                <w:szCs w:val="22"/>
              </w:rPr>
              <w:t>.</w:t>
            </w:r>
          </w:p>
          <w:p w:rsidR="00087FFC" w:rsidRPr="00AE4D59" w:rsidRDefault="00087FFC" w:rsidP="00087FFC">
            <w:pPr>
              <w:jc w:val="both"/>
              <w:rPr>
                <w:sz w:val="22"/>
                <w:szCs w:val="22"/>
              </w:rPr>
            </w:pPr>
          </w:p>
          <w:p w:rsidR="00087FFC" w:rsidRPr="00AE4D59" w:rsidRDefault="00A2176C" w:rsidP="005A3016">
            <w:pPr>
              <w:jc w:val="both"/>
              <w:rPr>
                <w:b/>
                <w:sz w:val="22"/>
                <w:szCs w:val="22"/>
              </w:rPr>
            </w:pPr>
            <w:r w:rsidRPr="00AE4D59">
              <w:rPr>
                <w:sz w:val="22"/>
                <w:szCs w:val="22"/>
              </w:rPr>
              <w:t>Enfin</w:t>
            </w:r>
            <w:r w:rsidR="00087FFC" w:rsidRPr="00AE4D59">
              <w:rPr>
                <w:sz w:val="22"/>
                <w:szCs w:val="22"/>
              </w:rPr>
              <w:t>, la Banque (</w:t>
            </w:r>
            <w:r w:rsidRPr="00AE4D59">
              <w:rPr>
                <w:sz w:val="22"/>
                <w:szCs w:val="22"/>
              </w:rPr>
              <w:t>par le</w:t>
            </w:r>
            <w:r w:rsidR="00E7451F" w:rsidRPr="00AE4D59">
              <w:rPr>
                <w:sz w:val="22"/>
                <w:szCs w:val="22"/>
              </w:rPr>
              <w:t xml:space="preserve"> canal</w:t>
            </w:r>
            <w:r w:rsidRPr="00AE4D59">
              <w:rPr>
                <w:sz w:val="22"/>
                <w:szCs w:val="22"/>
              </w:rPr>
              <w:t xml:space="preserve"> du </w:t>
            </w:r>
            <w:r w:rsidR="00087FFC" w:rsidRPr="00AE4D59">
              <w:rPr>
                <w:sz w:val="22"/>
                <w:szCs w:val="22"/>
              </w:rPr>
              <w:t xml:space="preserve">PUGRD </w:t>
            </w:r>
            <w:r w:rsidRPr="00AE4D59">
              <w:rPr>
                <w:sz w:val="22"/>
                <w:szCs w:val="22"/>
              </w:rPr>
              <w:t>et du</w:t>
            </w:r>
            <w:r w:rsidR="00087FFC" w:rsidRPr="00AE4D59">
              <w:rPr>
                <w:sz w:val="22"/>
                <w:szCs w:val="22"/>
              </w:rPr>
              <w:t xml:space="preserve"> GFDRR )</w:t>
            </w:r>
            <w:r w:rsidRPr="00AE4D59">
              <w:rPr>
                <w:sz w:val="22"/>
                <w:szCs w:val="22"/>
              </w:rPr>
              <w:t xml:space="preserve"> a fourni un appui </w:t>
            </w:r>
            <w:r w:rsidR="005A3016" w:rsidRPr="00AE4D59">
              <w:rPr>
                <w:sz w:val="22"/>
                <w:szCs w:val="22"/>
              </w:rPr>
              <w:t>en faveur de</w:t>
            </w:r>
            <w:r w:rsidRPr="00AE4D59">
              <w:rPr>
                <w:sz w:val="22"/>
                <w:szCs w:val="22"/>
              </w:rPr>
              <w:t xml:space="preserve"> </w:t>
            </w:r>
            <w:r w:rsidR="00087FFC" w:rsidRPr="00AE4D59">
              <w:rPr>
                <w:sz w:val="22"/>
                <w:szCs w:val="22"/>
              </w:rPr>
              <w:t xml:space="preserve">: i) </w:t>
            </w:r>
            <w:r w:rsidRPr="00AE4D59">
              <w:rPr>
                <w:sz w:val="22"/>
                <w:szCs w:val="22"/>
              </w:rPr>
              <w:t>l</w:t>
            </w:r>
            <w:r w:rsidR="000A7636" w:rsidRPr="00AE4D59">
              <w:rPr>
                <w:sz w:val="22"/>
                <w:szCs w:val="22"/>
              </w:rPr>
              <w:t>’</w:t>
            </w:r>
            <w:r w:rsidRPr="00AE4D59">
              <w:rPr>
                <w:sz w:val="22"/>
                <w:szCs w:val="22"/>
              </w:rPr>
              <w:t xml:space="preserve">élaboration du </w:t>
            </w:r>
            <w:r w:rsidR="008D7767" w:rsidRPr="00AE4D59">
              <w:rPr>
                <w:sz w:val="22"/>
                <w:szCs w:val="22"/>
              </w:rPr>
              <w:t>P</w:t>
            </w:r>
            <w:r w:rsidRPr="00AE4D59">
              <w:rPr>
                <w:sz w:val="22"/>
                <w:szCs w:val="22"/>
              </w:rPr>
              <w:t xml:space="preserve">lan </w:t>
            </w:r>
            <w:r w:rsidR="008D7767" w:rsidRPr="00AE4D59">
              <w:rPr>
                <w:sz w:val="22"/>
                <w:szCs w:val="22"/>
              </w:rPr>
              <w:t>national d</w:t>
            </w:r>
            <w:r w:rsidR="000A7636" w:rsidRPr="00AE4D59">
              <w:rPr>
                <w:sz w:val="22"/>
                <w:szCs w:val="22"/>
              </w:rPr>
              <w:t>’</w:t>
            </w:r>
            <w:r w:rsidR="008D7767" w:rsidRPr="00AE4D59">
              <w:rPr>
                <w:sz w:val="22"/>
                <w:szCs w:val="22"/>
              </w:rPr>
              <w:t>urgence pour la saison des ouragans de</w:t>
            </w:r>
            <w:r w:rsidR="00087FFC" w:rsidRPr="00AE4D59">
              <w:rPr>
                <w:sz w:val="22"/>
                <w:szCs w:val="22"/>
              </w:rPr>
              <w:t xml:space="preserve"> 2011, </w:t>
            </w:r>
            <w:r w:rsidR="008D7767" w:rsidRPr="00AE4D59">
              <w:rPr>
                <w:sz w:val="22"/>
                <w:szCs w:val="22"/>
              </w:rPr>
              <w:t xml:space="preserve">qui a été présenté en mai </w:t>
            </w:r>
            <w:r w:rsidR="00087FFC" w:rsidRPr="00AE4D59">
              <w:rPr>
                <w:sz w:val="22"/>
                <w:szCs w:val="22"/>
              </w:rPr>
              <w:t xml:space="preserve">2011 ; ii) </w:t>
            </w:r>
            <w:r w:rsidR="008D7767" w:rsidRPr="00AE4D59">
              <w:rPr>
                <w:sz w:val="22"/>
                <w:szCs w:val="22"/>
              </w:rPr>
              <w:t>la campagne nationale de sensibilisation et de co</w:t>
            </w:r>
            <w:r w:rsidR="00087FFC" w:rsidRPr="00AE4D59">
              <w:rPr>
                <w:sz w:val="22"/>
                <w:szCs w:val="22"/>
              </w:rPr>
              <w:t>mmunication</w:t>
            </w:r>
            <w:r w:rsidR="008D7767" w:rsidRPr="00AE4D59">
              <w:rPr>
                <w:sz w:val="22"/>
                <w:szCs w:val="22"/>
              </w:rPr>
              <w:t xml:space="preserve"> </w:t>
            </w:r>
            <w:r w:rsidR="00E7451F" w:rsidRPr="00AE4D59">
              <w:rPr>
                <w:sz w:val="22"/>
                <w:szCs w:val="22"/>
              </w:rPr>
              <w:t xml:space="preserve">lancée </w:t>
            </w:r>
            <w:r w:rsidR="008D7767" w:rsidRPr="00AE4D59">
              <w:rPr>
                <w:sz w:val="22"/>
                <w:szCs w:val="22"/>
              </w:rPr>
              <w:t>le 1</w:t>
            </w:r>
            <w:r w:rsidR="008D7767" w:rsidRPr="00AE4D59">
              <w:rPr>
                <w:sz w:val="22"/>
                <w:szCs w:val="22"/>
                <w:vertAlign w:val="superscript"/>
              </w:rPr>
              <w:t xml:space="preserve">er </w:t>
            </w:r>
            <w:r w:rsidR="00A60072" w:rsidRPr="00AE4D59">
              <w:rPr>
                <w:sz w:val="22"/>
                <w:szCs w:val="22"/>
              </w:rPr>
              <w:t>juin</w:t>
            </w:r>
            <w:r w:rsidR="00087FFC" w:rsidRPr="00AE4D59">
              <w:rPr>
                <w:sz w:val="22"/>
                <w:szCs w:val="22"/>
              </w:rPr>
              <w:t xml:space="preserve"> 2011 </w:t>
            </w:r>
            <w:r w:rsidR="008D7767" w:rsidRPr="00AE4D59">
              <w:rPr>
                <w:sz w:val="22"/>
                <w:szCs w:val="22"/>
              </w:rPr>
              <w:t xml:space="preserve">dans les </w:t>
            </w:r>
            <w:r w:rsidR="00461365" w:rsidRPr="00AE4D59">
              <w:rPr>
                <w:sz w:val="22"/>
                <w:szCs w:val="22"/>
              </w:rPr>
              <w:t>médias</w:t>
            </w:r>
            <w:r w:rsidR="008D7767" w:rsidRPr="00AE4D59">
              <w:rPr>
                <w:sz w:val="22"/>
                <w:szCs w:val="22"/>
              </w:rPr>
              <w:t xml:space="preserve"> nationaux ainsi que sous forme de concerts et d</w:t>
            </w:r>
            <w:r w:rsidR="000A7636" w:rsidRPr="00AE4D59">
              <w:rPr>
                <w:sz w:val="22"/>
                <w:szCs w:val="22"/>
              </w:rPr>
              <w:t>’</w:t>
            </w:r>
            <w:r w:rsidR="008D7767" w:rsidRPr="00AE4D59">
              <w:rPr>
                <w:sz w:val="22"/>
                <w:szCs w:val="22"/>
              </w:rPr>
              <w:t xml:space="preserve">autres activités publiques ; et </w:t>
            </w:r>
            <w:r w:rsidR="00087FFC" w:rsidRPr="00AE4D59">
              <w:rPr>
                <w:sz w:val="22"/>
                <w:szCs w:val="22"/>
              </w:rPr>
              <w:t>iii)</w:t>
            </w:r>
            <w:r w:rsidR="00E7451F" w:rsidRPr="00AE4D59">
              <w:rPr>
                <w:sz w:val="22"/>
                <w:szCs w:val="22"/>
              </w:rPr>
              <w:t xml:space="preserve"> </w:t>
            </w:r>
            <w:r w:rsidR="008D7767" w:rsidRPr="00AE4D59">
              <w:rPr>
                <w:sz w:val="22"/>
                <w:szCs w:val="22"/>
              </w:rPr>
              <w:t>la formation des formateurs en prévention de choléra, à l</w:t>
            </w:r>
            <w:r w:rsidR="000A7636" w:rsidRPr="00AE4D59">
              <w:rPr>
                <w:sz w:val="22"/>
                <w:szCs w:val="22"/>
              </w:rPr>
              <w:t>’</w:t>
            </w:r>
            <w:r w:rsidR="008D7767" w:rsidRPr="00AE4D59">
              <w:rPr>
                <w:sz w:val="22"/>
                <w:szCs w:val="22"/>
              </w:rPr>
              <w:t>intention</w:t>
            </w:r>
            <w:r w:rsidR="00054B6B" w:rsidRPr="00AE4D59">
              <w:rPr>
                <w:sz w:val="22"/>
                <w:szCs w:val="22"/>
              </w:rPr>
              <w:t xml:space="preserve"> </w:t>
            </w:r>
            <w:r w:rsidR="008D7767" w:rsidRPr="00AE4D59">
              <w:rPr>
                <w:sz w:val="22"/>
                <w:szCs w:val="22"/>
              </w:rPr>
              <w:t xml:space="preserve">des agents de santé </w:t>
            </w:r>
            <w:r w:rsidR="00054B6B" w:rsidRPr="00AE4D59">
              <w:rPr>
                <w:sz w:val="22"/>
                <w:szCs w:val="22"/>
              </w:rPr>
              <w:t>communautaire</w:t>
            </w:r>
            <w:r w:rsidR="008D7767" w:rsidRPr="00AE4D59">
              <w:rPr>
                <w:sz w:val="22"/>
                <w:szCs w:val="22"/>
              </w:rPr>
              <w:t xml:space="preserve"> de trois</w:t>
            </w:r>
            <w:r w:rsidR="00087FFC" w:rsidRPr="00AE4D59">
              <w:rPr>
                <w:sz w:val="22"/>
                <w:szCs w:val="22"/>
              </w:rPr>
              <w:t xml:space="preserve"> d</w:t>
            </w:r>
            <w:r w:rsidR="008D7767" w:rsidRPr="00AE4D59">
              <w:rPr>
                <w:sz w:val="22"/>
                <w:szCs w:val="22"/>
              </w:rPr>
              <w:t>é</w:t>
            </w:r>
            <w:r w:rsidR="00087FFC" w:rsidRPr="00AE4D59">
              <w:rPr>
                <w:sz w:val="22"/>
                <w:szCs w:val="22"/>
              </w:rPr>
              <w:t>part</w:t>
            </w:r>
            <w:r w:rsidR="008D7767" w:rsidRPr="00AE4D59">
              <w:rPr>
                <w:sz w:val="22"/>
                <w:szCs w:val="22"/>
              </w:rPr>
              <w:t>e</w:t>
            </w:r>
            <w:r w:rsidR="00087FFC" w:rsidRPr="00AE4D59">
              <w:rPr>
                <w:sz w:val="22"/>
                <w:szCs w:val="22"/>
              </w:rPr>
              <w:t xml:space="preserve">ments </w:t>
            </w:r>
            <w:r w:rsidR="008D7767" w:rsidRPr="00AE4D59">
              <w:rPr>
                <w:sz w:val="22"/>
                <w:szCs w:val="22"/>
              </w:rPr>
              <w:t>qui ont été les plus touchés par l</w:t>
            </w:r>
            <w:r w:rsidR="000A7636" w:rsidRPr="00AE4D59">
              <w:rPr>
                <w:sz w:val="22"/>
                <w:szCs w:val="22"/>
              </w:rPr>
              <w:t>’</w:t>
            </w:r>
            <w:r w:rsidR="008D7767" w:rsidRPr="00AE4D59">
              <w:rPr>
                <w:sz w:val="22"/>
                <w:szCs w:val="22"/>
              </w:rPr>
              <w:t>épidémie et qui sont exposés à un risque élevé d</w:t>
            </w:r>
            <w:r w:rsidR="000A7636" w:rsidRPr="00AE4D59">
              <w:rPr>
                <w:sz w:val="22"/>
                <w:szCs w:val="22"/>
              </w:rPr>
              <w:t>’</w:t>
            </w:r>
            <w:r w:rsidR="008D7767" w:rsidRPr="00AE4D59">
              <w:rPr>
                <w:sz w:val="22"/>
                <w:szCs w:val="22"/>
              </w:rPr>
              <w:t>inondation pendant la saison des ouragans</w:t>
            </w:r>
            <w:r w:rsidR="00087FFC" w:rsidRPr="00AE4D59">
              <w:rPr>
                <w:sz w:val="22"/>
                <w:szCs w:val="22"/>
              </w:rPr>
              <w:t>.</w:t>
            </w:r>
          </w:p>
        </w:tc>
      </w:tr>
    </w:tbl>
    <w:p w:rsidR="008F1DAD" w:rsidRPr="00AE4D59" w:rsidRDefault="008F1DAD">
      <w:pPr>
        <w:jc w:val="both"/>
      </w:pPr>
    </w:p>
    <w:p w:rsidR="00B87435" w:rsidRPr="00AE4D59" w:rsidRDefault="00D5375B" w:rsidP="001C1A5C">
      <w:pPr>
        <w:rPr>
          <w:b/>
          <w:i/>
        </w:rPr>
      </w:pPr>
      <w:r w:rsidRPr="00AE4D59">
        <w:rPr>
          <w:b/>
          <w:i/>
        </w:rPr>
        <w:t>Composante</w:t>
      </w:r>
      <w:r w:rsidR="00D904E0" w:rsidRPr="00AE4D59">
        <w:rPr>
          <w:b/>
          <w:i/>
        </w:rPr>
        <w:t xml:space="preserve"> </w:t>
      </w:r>
      <w:r w:rsidR="00B0716D" w:rsidRPr="00AE4D59">
        <w:rPr>
          <w:b/>
          <w:i/>
        </w:rPr>
        <w:t xml:space="preserve">3 </w:t>
      </w:r>
      <w:r w:rsidR="00B0716D" w:rsidRPr="00AE4D59">
        <w:rPr>
          <w:rStyle w:val="f41"/>
          <w:b/>
          <w:i/>
          <w:color w:val="auto"/>
        </w:rPr>
        <w:t>—</w:t>
      </w:r>
      <w:r w:rsidR="00D904E0" w:rsidRPr="00AE4D59">
        <w:rPr>
          <w:b/>
          <w:i/>
        </w:rPr>
        <w:t xml:space="preserve"> </w:t>
      </w:r>
      <w:r w:rsidR="001747D8" w:rsidRPr="00AE4D59">
        <w:rPr>
          <w:b/>
          <w:i/>
        </w:rPr>
        <w:t>remise en état des infrastructures essentielles de transport vulnérables</w:t>
      </w:r>
      <w:r w:rsidR="004527FC" w:rsidRPr="00AE4D59">
        <w:rPr>
          <w:b/>
          <w:i/>
        </w:rPr>
        <w:t xml:space="preserve">                   </w:t>
      </w:r>
      <w:r w:rsidR="001747D8" w:rsidRPr="00AE4D59">
        <w:rPr>
          <w:b/>
          <w:i/>
        </w:rPr>
        <w:t xml:space="preserve"> et endommagées</w:t>
      </w:r>
      <w:r w:rsidR="00FF2FE9" w:rsidRPr="00AE4D59">
        <w:rPr>
          <w:b/>
          <w:i/>
        </w:rPr>
        <w:t xml:space="preserve"> </w:t>
      </w:r>
      <w:r w:rsidR="00B0716D" w:rsidRPr="00AE4D59">
        <w:rPr>
          <w:b/>
          <w:i/>
        </w:rPr>
        <w:t>(</w:t>
      </w:r>
      <w:r w:rsidR="00133FCC" w:rsidRPr="00AE4D59">
        <w:rPr>
          <w:b/>
          <w:i/>
        </w:rPr>
        <w:t>23</w:t>
      </w:r>
      <w:r w:rsidR="00B0716D" w:rsidRPr="00AE4D59">
        <w:rPr>
          <w:b/>
          <w:i/>
        </w:rPr>
        <w:t>,</w:t>
      </w:r>
      <w:r w:rsidR="00133FCC" w:rsidRPr="00AE4D59">
        <w:rPr>
          <w:b/>
          <w:i/>
        </w:rPr>
        <w:t xml:space="preserve">13 </w:t>
      </w:r>
      <w:r w:rsidRPr="00AE4D59">
        <w:rPr>
          <w:b/>
          <w:i/>
        </w:rPr>
        <w:t>millions de DTS</w:t>
      </w:r>
      <w:r w:rsidR="00133FCC" w:rsidRPr="00AE4D59">
        <w:rPr>
          <w:b/>
          <w:i/>
        </w:rPr>
        <w:t xml:space="preserve"> </w:t>
      </w:r>
      <w:r w:rsidR="00B0716D" w:rsidRPr="00AE4D59">
        <w:rPr>
          <w:b/>
          <w:i/>
        </w:rPr>
        <w:t xml:space="preserve">ou </w:t>
      </w:r>
      <w:r w:rsidR="00D904E0" w:rsidRPr="00AE4D59">
        <w:rPr>
          <w:b/>
          <w:i/>
        </w:rPr>
        <w:t xml:space="preserve">37 </w:t>
      </w:r>
      <w:r w:rsidRPr="00AE4D59">
        <w:rPr>
          <w:b/>
          <w:i/>
        </w:rPr>
        <w:t>millions de dollars</w:t>
      </w:r>
      <w:r w:rsidR="00D904E0" w:rsidRPr="00AE4D59">
        <w:rPr>
          <w:b/>
          <w:i/>
        </w:rPr>
        <w:t>)</w:t>
      </w:r>
    </w:p>
    <w:p w:rsidR="00D904E0" w:rsidRPr="00AE4D59" w:rsidRDefault="00D904E0" w:rsidP="00D904E0">
      <w:pPr>
        <w:jc w:val="both"/>
        <w:rPr>
          <w:b/>
          <w:i/>
        </w:rPr>
      </w:pPr>
    </w:p>
    <w:p w:rsidR="008F1DAD" w:rsidRPr="00AE4D59" w:rsidRDefault="005A3016">
      <w:pPr>
        <w:pStyle w:val="BankNormal"/>
        <w:numPr>
          <w:ilvl w:val="0"/>
          <w:numId w:val="29"/>
        </w:numPr>
        <w:spacing w:after="0"/>
        <w:jc w:val="both"/>
        <w:rPr>
          <w:szCs w:val="24"/>
        </w:rPr>
      </w:pPr>
      <w:r w:rsidRPr="00AE4D59">
        <w:rPr>
          <w:szCs w:val="24"/>
        </w:rPr>
        <w:t xml:space="preserve">Afin de </w:t>
      </w:r>
      <w:r w:rsidR="00D91C8A" w:rsidRPr="00AE4D59">
        <w:rPr>
          <w:szCs w:val="24"/>
        </w:rPr>
        <w:t>tirer parti de l</w:t>
      </w:r>
      <w:r w:rsidR="000A7636" w:rsidRPr="00AE4D59">
        <w:rPr>
          <w:szCs w:val="24"/>
        </w:rPr>
        <w:t>’</w:t>
      </w:r>
      <w:r w:rsidR="00D91C8A" w:rsidRPr="00AE4D59">
        <w:rPr>
          <w:szCs w:val="24"/>
        </w:rPr>
        <w:t>amélioration de la connaissance du risque et assurer la durabilité des efforts fournis dans les opérations précédentes et en cours</w:t>
      </w:r>
      <w:r w:rsidRPr="00AE4D59">
        <w:rPr>
          <w:szCs w:val="24"/>
        </w:rPr>
        <w:t xml:space="preserve"> </w:t>
      </w:r>
      <w:r w:rsidR="00D91C8A" w:rsidRPr="00AE4D59">
        <w:rPr>
          <w:szCs w:val="24"/>
        </w:rPr>
        <w:t xml:space="preserve">pour consolider les institutions et </w:t>
      </w:r>
      <w:r w:rsidR="00D91C8A" w:rsidRPr="00AE4D59">
        <w:rPr>
          <w:szCs w:val="24"/>
        </w:rPr>
        <w:lastRenderedPageBreak/>
        <w:t>renforcer leurs capacités, le projet proposé financerait les investissements structurels dans le secteur des transports et d</w:t>
      </w:r>
      <w:r w:rsidR="000A7636" w:rsidRPr="00AE4D59">
        <w:rPr>
          <w:szCs w:val="24"/>
        </w:rPr>
        <w:t>’</w:t>
      </w:r>
      <w:r w:rsidR="00D91C8A" w:rsidRPr="00AE4D59">
        <w:rPr>
          <w:szCs w:val="24"/>
        </w:rPr>
        <w:t>autres investissements visant à protéger l</w:t>
      </w:r>
      <w:r w:rsidR="000A7636" w:rsidRPr="00AE4D59">
        <w:rPr>
          <w:szCs w:val="24"/>
        </w:rPr>
        <w:t>’</w:t>
      </w:r>
      <w:r w:rsidR="00D91C8A" w:rsidRPr="00AE4D59">
        <w:rPr>
          <w:szCs w:val="24"/>
        </w:rPr>
        <w:t>accès local au réseau routier national de base. Cette composante mettrait l</w:t>
      </w:r>
      <w:r w:rsidR="000A7636" w:rsidRPr="00AE4D59">
        <w:rPr>
          <w:szCs w:val="24"/>
        </w:rPr>
        <w:t>’</w:t>
      </w:r>
      <w:r w:rsidR="00D91C8A" w:rsidRPr="00AE4D59">
        <w:rPr>
          <w:szCs w:val="24"/>
        </w:rPr>
        <w:t>accent sur le renforcement des capacités institutionnelles du</w:t>
      </w:r>
      <w:r w:rsidR="00D91C8A" w:rsidRPr="00AE4D59">
        <w:rPr>
          <w:szCs w:val="22"/>
        </w:rPr>
        <w:t xml:space="preserve"> </w:t>
      </w:r>
      <w:r w:rsidR="00D91C8A" w:rsidRPr="00AE4D59">
        <w:rPr>
          <w:szCs w:val="24"/>
        </w:rPr>
        <w:t>MTPTC et d</w:t>
      </w:r>
      <w:r w:rsidR="000A7636" w:rsidRPr="00AE4D59">
        <w:rPr>
          <w:szCs w:val="24"/>
        </w:rPr>
        <w:t>’</w:t>
      </w:r>
      <w:r w:rsidR="00D91C8A" w:rsidRPr="00AE4D59">
        <w:rPr>
          <w:szCs w:val="24"/>
        </w:rPr>
        <w:t>autres</w:t>
      </w:r>
      <w:r w:rsidR="00D91C8A" w:rsidRPr="00AE4D59">
        <w:rPr>
          <w:szCs w:val="22"/>
        </w:rPr>
        <w:t xml:space="preserve"> ministères, départements et agences pertinents,</w:t>
      </w:r>
      <w:r w:rsidR="00D91C8A" w:rsidRPr="00AE4D59">
        <w:rPr>
          <w:szCs w:val="24"/>
        </w:rPr>
        <w:t xml:space="preserve"> au niveau tant central que local, et elle étudierait en outre les mécanismes novateurs dans le cadre desquels des entités publiques </w:t>
      </w:r>
      <w:r w:rsidR="00D91C8A" w:rsidRPr="00AE4D59">
        <w:rPr>
          <w:rStyle w:val="f41"/>
          <w:color w:val="auto"/>
        </w:rPr>
        <w:t>—</w:t>
      </w:r>
      <w:r w:rsidR="00D91C8A" w:rsidRPr="00AE4D59">
        <w:rPr>
          <w:szCs w:val="24"/>
        </w:rPr>
        <w:t xml:space="preserve"> comme</w:t>
      </w:r>
      <w:r w:rsidR="00054B6B" w:rsidRPr="00AE4D59">
        <w:rPr>
          <w:szCs w:val="24"/>
        </w:rPr>
        <w:t xml:space="preserve"> </w:t>
      </w:r>
      <w:r w:rsidR="00D91C8A" w:rsidRPr="00AE4D59">
        <w:rPr>
          <w:szCs w:val="24"/>
        </w:rPr>
        <w:t xml:space="preserve">le Centre national des équipements </w:t>
      </w:r>
      <w:r w:rsidR="00D91C8A" w:rsidRPr="00AE4D59">
        <w:rPr>
          <w:rStyle w:val="f41"/>
          <w:color w:val="auto"/>
        </w:rPr>
        <w:t>—</w:t>
      </w:r>
      <w:r w:rsidR="00D91C8A" w:rsidRPr="00AE4D59">
        <w:rPr>
          <w:rStyle w:val="f41"/>
          <w:b/>
          <w:i/>
          <w:color w:val="auto"/>
        </w:rPr>
        <w:t xml:space="preserve"> </w:t>
      </w:r>
      <w:r w:rsidR="00D91C8A" w:rsidRPr="00AE4D59">
        <w:rPr>
          <w:szCs w:val="24"/>
        </w:rPr>
        <w:t>et privé</w:t>
      </w:r>
      <w:r w:rsidR="001B78FE" w:rsidRPr="00AE4D59">
        <w:rPr>
          <w:szCs w:val="24"/>
        </w:rPr>
        <w:t>es</w:t>
      </w:r>
      <w:r w:rsidR="00D91C8A" w:rsidRPr="00AE4D59">
        <w:rPr>
          <w:szCs w:val="24"/>
        </w:rPr>
        <w:t xml:space="preserve"> peuvent être </w:t>
      </w:r>
      <w:r w:rsidR="001B78FE" w:rsidRPr="00AE4D59">
        <w:rPr>
          <w:szCs w:val="24"/>
        </w:rPr>
        <w:t xml:space="preserve">rapidement </w:t>
      </w:r>
      <w:r w:rsidR="00D91C8A" w:rsidRPr="00AE4D59">
        <w:rPr>
          <w:szCs w:val="24"/>
        </w:rPr>
        <w:t>mobilisées par le MTPTC en vue de petits travaux</w:t>
      </w:r>
      <w:r w:rsidRPr="00AE4D59">
        <w:rPr>
          <w:szCs w:val="24"/>
        </w:rPr>
        <w:t xml:space="preserve"> urgents</w:t>
      </w:r>
      <w:r w:rsidR="00D91C8A" w:rsidRPr="00AE4D59">
        <w:rPr>
          <w:szCs w:val="24"/>
        </w:rPr>
        <w:t xml:space="preserve"> de reconstruction ou d</w:t>
      </w:r>
      <w:r w:rsidR="000A7636" w:rsidRPr="00AE4D59">
        <w:rPr>
          <w:szCs w:val="24"/>
        </w:rPr>
        <w:t>’</w:t>
      </w:r>
      <w:r w:rsidR="00D91C8A" w:rsidRPr="00AE4D59">
        <w:rPr>
          <w:szCs w:val="24"/>
        </w:rPr>
        <w:t xml:space="preserve">entretien. Les activités sont divisées en trois sous-composantes qui complètent les investissements effectués dans le cadre des projets PROReV (P114292 </w:t>
      </w:r>
      <w:r w:rsidR="00D91C8A" w:rsidRPr="00AE4D59">
        <w:rPr>
          <w:rStyle w:val="f41"/>
          <w:color w:val="auto"/>
        </w:rPr>
        <w:t>—</w:t>
      </w:r>
      <w:r w:rsidR="00D91C8A" w:rsidRPr="00AE4D59">
        <w:rPr>
          <w:szCs w:val="24"/>
        </w:rPr>
        <w:t xml:space="preserve"> clôture en décembre 2013) et PRUII (</w:t>
      </w:r>
      <w:r w:rsidR="00D91C8A" w:rsidRPr="00AE4D59">
        <w:t xml:space="preserve">P120895 </w:t>
      </w:r>
      <w:r w:rsidR="00D91C8A" w:rsidRPr="00AE4D59">
        <w:rPr>
          <w:rStyle w:val="f41"/>
          <w:color w:val="auto"/>
        </w:rPr>
        <w:t>—</w:t>
      </w:r>
      <w:r w:rsidR="00D91C8A" w:rsidRPr="00AE4D59">
        <w:t xml:space="preserve"> clôture en juin 2013) </w:t>
      </w:r>
      <w:r w:rsidR="00D91C8A" w:rsidRPr="00AE4D59">
        <w:rPr>
          <w:szCs w:val="24"/>
        </w:rPr>
        <w:t xml:space="preserve">en cours </w:t>
      </w:r>
      <w:r w:rsidR="00D91C8A" w:rsidRPr="00AE4D59">
        <w:t>financés par</w:t>
      </w:r>
      <w:r w:rsidR="00D91C8A" w:rsidRPr="00AE4D59">
        <w:rPr>
          <w:szCs w:val="24"/>
        </w:rPr>
        <w:t xml:space="preserve"> la Banque.</w:t>
      </w:r>
    </w:p>
    <w:p w:rsidR="001B78FE" w:rsidRPr="00AE4D59" w:rsidRDefault="001B78FE" w:rsidP="001B78FE">
      <w:pPr>
        <w:pStyle w:val="BankNormal"/>
        <w:spacing w:after="0"/>
        <w:ind w:left="360"/>
        <w:jc w:val="both"/>
        <w:rPr>
          <w:szCs w:val="24"/>
        </w:rPr>
      </w:pPr>
    </w:p>
    <w:p w:rsidR="001B78FE" w:rsidRPr="00AE4D59" w:rsidRDefault="001B78FE" w:rsidP="001B78FE">
      <w:pPr>
        <w:pStyle w:val="BankNormal"/>
        <w:numPr>
          <w:ilvl w:val="0"/>
          <w:numId w:val="29"/>
        </w:numPr>
        <w:spacing w:after="0"/>
        <w:jc w:val="both"/>
        <w:rPr>
          <w:szCs w:val="24"/>
        </w:rPr>
      </w:pPr>
      <w:r w:rsidRPr="00AE4D59">
        <w:rPr>
          <w:szCs w:val="24"/>
          <w:u w:val="single"/>
        </w:rPr>
        <w:t>Sous-composante 3.1</w:t>
      </w:r>
      <w:r w:rsidRPr="00AE4D59">
        <w:rPr>
          <w:i/>
          <w:szCs w:val="24"/>
          <w:u w:val="single"/>
        </w:rPr>
        <w:t xml:space="preserve"> </w:t>
      </w:r>
      <w:r w:rsidRPr="00AE4D59">
        <w:rPr>
          <w:rStyle w:val="f41"/>
          <w:i/>
          <w:color w:val="auto"/>
          <w:u w:val="single"/>
        </w:rPr>
        <w:t>—</w:t>
      </w:r>
      <w:r w:rsidRPr="00AE4D59">
        <w:rPr>
          <w:u w:val="single"/>
        </w:rPr>
        <w:t xml:space="preserve"> </w:t>
      </w:r>
      <w:r w:rsidRPr="00AE4D59">
        <w:rPr>
          <w:i/>
          <w:szCs w:val="24"/>
          <w:u w:val="single"/>
        </w:rPr>
        <w:t>consolidation des institutions et renforcement de leurs capacités :</w:t>
      </w:r>
      <w:r w:rsidRPr="00AE4D59">
        <w:rPr>
          <w:szCs w:val="24"/>
        </w:rPr>
        <w:t xml:space="preserve"> </w:t>
      </w:r>
      <w:r w:rsidR="00C747F4" w:rsidRPr="00AE4D59">
        <w:rPr>
          <w:szCs w:val="24"/>
        </w:rPr>
        <w:t>cette sous-composante financerait les activités de renforcement des capacités ciblant le renforcement des capacités institutionnelles du MTPTC et du Fonds d</w:t>
      </w:r>
      <w:r w:rsidR="000A7636" w:rsidRPr="00AE4D59">
        <w:rPr>
          <w:szCs w:val="24"/>
        </w:rPr>
        <w:t>’</w:t>
      </w:r>
      <w:r w:rsidR="00C747F4" w:rsidRPr="00AE4D59">
        <w:rPr>
          <w:szCs w:val="24"/>
        </w:rPr>
        <w:t>entretien routier en matière de : i) identification des vulnérabilités du secteur des transports ; ii) renforcement de la capacité d</w:t>
      </w:r>
      <w:r w:rsidR="000A7636" w:rsidRPr="00AE4D59">
        <w:rPr>
          <w:szCs w:val="24"/>
        </w:rPr>
        <w:t>’</w:t>
      </w:r>
      <w:r w:rsidR="00C747F4" w:rsidRPr="00AE4D59">
        <w:rPr>
          <w:szCs w:val="24"/>
        </w:rPr>
        <w:t>adaptation du secteur des transports ; iii) renforcement de la capacité d</w:t>
      </w:r>
      <w:r w:rsidR="000A7636" w:rsidRPr="00AE4D59">
        <w:rPr>
          <w:szCs w:val="24"/>
        </w:rPr>
        <w:t>’</w:t>
      </w:r>
      <w:r w:rsidR="00C747F4" w:rsidRPr="00AE4D59">
        <w:rPr>
          <w:szCs w:val="24"/>
        </w:rPr>
        <w:t>intervention d</w:t>
      </w:r>
      <w:r w:rsidR="000A7636" w:rsidRPr="00AE4D59">
        <w:rPr>
          <w:szCs w:val="24"/>
        </w:rPr>
        <w:t>’</w:t>
      </w:r>
      <w:r w:rsidR="00C747F4" w:rsidRPr="00AE4D59">
        <w:rPr>
          <w:szCs w:val="24"/>
        </w:rPr>
        <w:t>urgence en vue de rétablir l</w:t>
      </w:r>
      <w:r w:rsidR="000A7636" w:rsidRPr="00AE4D59">
        <w:rPr>
          <w:szCs w:val="24"/>
        </w:rPr>
        <w:t>’</w:t>
      </w:r>
      <w:r w:rsidR="00C747F4" w:rsidRPr="00AE4D59">
        <w:rPr>
          <w:szCs w:val="24"/>
        </w:rPr>
        <w:t xml:space="preserve">accès aux zones isolées </w:t>
      </w:r>
      <w:r w:rsidR="00C747F4" w:rsidRPr="00AE4D59">
        <w:rPr>
          <w:i/>
          <w:szCs w:val="24"/>
        </w:rPr>
        <w:t>;</w:t>
      </w:r>
      <w:r w:rsidR="00C747F4" w:rsidRPr="00AE4D59">
        <w:rPr>
          <w:szCs w:val="24"/>
        </w:rPr>
        <w:t xml:space="preserve"> iv) promotion de la sécurité routière ; et v) amélioration de l</w:t>
      </w:r>
      <w:r w:rsidR="000A7636" w:rsidRPr="00AE4D59">
        <w:rPr>
          <w:szCs w:val="24"/>
        </w:rPr>
        <w:t>’</w:t>
      </w:r>
      <w:r w:rsidR="00C747F4" w:rsidRPr="00AE4D59">
        <w:rPr>
          <w:szCs w:val="24"/>
        </w:rPr>
        <w:t>efficacité du système d</w:t>
      </w:r>
      <w:r w:rsidR="000A7636" w:rsidRPr="00AE4D59">
        <w:rPr>
          <w:szCs w:val="24"/>
        </w:rPr>
        <w:t>’</w:t>
      </w:r>
      <w:r w:rsidR="00C747F4" w:rsidRPr="00AE4D59">
        <w:rPr>
          <w:szCs w:val="24"/>
        </w:rPr>
        <w:t>entretien routier.</w:t>
      </w:r>
    </w:p>
    <w:p w:rsidR="006B66B7" w:rsidRPr="00AE4D59" w:rsidRDefault="006B66B7" w:rsidP="00C747F4">
      <w:pPr>
        <w:pStyle w:val="BankNormal"/>
        <w:spacing w:after="0"/>
        <w:ind w:left="360"/>
        <w:jc w:val="both"/>
        <w:rPr>
          <w:i/>
          <w:szCs w:val="24"/>
        </w:rPr>
      </w:pPr>
    </w:p>
    <w:p w:rsidR="00DF5A24" w:rsidRPr="00AE4D59" w:rsidRDefault="00193C03" w:rsidP="004600DF">
      <w:pPr>
        <w:pStyle w:val="BankNormal"/>
        <w:numPr>
          <w:ilvl w:val="0"/>
          <w:numId w:val="29"/>
        </w:numPr>
        <w:spacing w:after="0"/>
        <w:jc w:val="both"/>
        <w:rPr>
          <w:szCs w:val="24"/>
        </w:rPr>
      </w:pPr>
      <w:r w:rsidRPr="00AE4D59">
        <w:rPr>
          <w:szCs w:val="24"/>
        </w:rPr>
        <w:t>Parmi les activités à financer figureraient une étude de la vulnérabilité du réseau routier national primaire et secondaire et l</w:t>
      </w:r>
      <w:r w:rsidR="000A7636" w:rsidRPr="00AE4D59">
        <w:rPr>
          <w:szCs w:val="24"/>
        </w:rPr>
        <w:t>’</w:t>
      </w:r>
      <w:r w:rsidR="00D904E0" w:rsidRPr="00AE4D59">
        <w:rPr>
          <w:szCs w:val="24"/>
        </w:rPr>
        <w:t xml:space="preserve">identification </w:t>
      </w:r>
      <w:r w:rsidRPr="00AE4D59">
        <w:rPr>
          <w:szCs w:val="24"/>
        </w:rPr>
        <w:t>des points essentiels. Cette étude contribuerai</w:t>
      </w:r>
      <w:r w:rsidR="00C747F4" w:rsidRPr="00AE4D59">
        <w:rPr>
          <w:szCs w:val="24"/>
        </w:rPr>
        <w:t>t</w:t>
      </w:r>
      <w:r w:rsidRPr="00AE4D59">
        <w:rPr>
          <w:szCs w:val="24"/>
        </w:rPr>
        <w:t xml:space="preserve"> ensuite à identifier et à hiérarchiser les travaux devant être financé</w:t>
      </w:r>
      <w:r w:rsidR="00C747F4" w:rsidRPr="00AE4D59">
        <w:rPr>
          <w:szCs w:val="24"/>
        </w:rPr>
        <w:t>s</w:t>
      </w:r>
      <w:r w:rsidRPr="00AE4D59">
        <w:rPr>
          <w:szCs w:val="24"/>
        </w:rPr>
        <w:t xml:space="preserve"> au titre des</w:t>
      </w:r>
      <w:r w:rsidR="00D904E0" w:rsidRPr="00AE4D59">
        <w:rPr>
          <w:szCs w:val="24"/>
        </w:rPr>
        <w:t xml:space="preserve"> </w:t>
      </w:r>
      <w:r w:rsidRPr="00AE4D59">
        <w:rPr>
          <w:szCs w:val="24"/>
        </w:rPr>
        <w:t>s</w:t>
      </w:r>
      <w:r w:rsidR="00D5375B" w:rsidRPr="00AE4D59">
        <w:rPr>
          <w:szCs w:val="24"/>
        </w:rPr>
        <w:t>ous-composante</w:t>
      </w:r>
      <w:r w:rsidRPr="00AE4D59">
        <w:rPr>
          <w:szCs w:val="24"/>
        </w:rPr>
        <w:t>s</w:t>
      </w:r>
      <w:r w:rsidR="00D904E0" w:rsidRPr="00AE4D59">
        <w:rPr>
          <w:szCs w:val="24"/>
        </w:rPr>
        <w:t xml:space="preserve"> 3.2 </w:t>
      </w:r>
      <w:r w:rsidRPr="00AE4D59">
        <w:rPr>
          <w:szCs w:val="24"/>
        </w:rPr>
        <w:t>et</w:t>
      </w:r>
      <w:r w:rsidR="00D904E0" w:rsidRPr="00AE4D59">
        <w:rPr>
          <w:szCs w:val="24"/>
        </w:rPr>
        <w:t xml:space="preserve"> 3.3.</w:t>
      </w:r>
      <w:r w:rsidR="00FF2FE9" w:rsidRPr="00AE4D59">
        <w:rPr>
          <w:szCs w:val="24"/>
        </w:rPr>
        <w:t xml:space="preserve"> </w:t>
      </w:r>
      <w:r w:rsidRPr="00AE4D59">
        <w:rPr>
          <w:szCs w:val="24"/>
        </w:rPr>
        <w:t>L</w:t>
      </w:r>
      <w:r w:rsidR="000A7636" w:rsidRPr="00AE4D59">
        <w:rPr>
          <w:szCs w:val="24"/>
        </w:rPr>
        <w:t>’</w:t>
      </w:r>
      <w:r w:rsidRPr="00AE4D59">
        <w:rPr>
          <w:szCs w:val="24"/>
        </w:rPr>
        <w:t>assistance technique serait engagée pour appuyer la conception des directives</w:t>
      </w:r>
      <w:r w:rsidR="00576DD9" w:rsidRPr="00AE4D59">
        <w:rPr>
          <w:szCs w:val="24"/>
        </w:rPr>
        <w:t xml:space="preserve"> relatives à</w:t>
      </w:r>
      <w:r w:rsidR="00C747F4" w:rsidRPr="00AE4D59">
        <w:rPr>
          <w:szCs w:val="24"/>
        </w:rPr>
        <w:t xml:space="preserve"> </w:t>
      </w:r>
      <w:r w:rsidRPr="00AE4D59">
        <w:rPr>
          <w:szCs w:val="24"/>
        </w:rPr>
        <w:t xml:space="preserve">la construction, </w:t>
      </w:r>
      <w:r w:rsidR="00576DD9" w:rsidRPr="00AE4D59">
        <w:rPr>
          <w:szCs w:val="24"/>
        </w:rPr>
        <w:t xml:space="preserve">à </w:t>
      </w:r>
      <w:r w:rsidRPr="00AE4D59">
        <w:rPr>
          <w:szCs w:val="24"/>
        </w:rPr>
        <w:t xml:space="preserve">la remise en état et </w:t>
      </w:r>
      <w:r w:rsidR="00576DD9" w:rsidRPr="00AE4D59">
        <w:rPr>
          <w:szCs w:val="24"/>
        </w:rPr>
        <w:t xml:space="preserve">à </w:t>
      </w:r>
      <w:r w:rsidRPr="00AE4D59">
        <w:rPr>
          <w:szCs w:val="24"/>
        </w:rPr>
        <w:t>l</w:t>
      </w:r>
      <w:r w:rsidR="000A7636" w:rsidRPr="00AE4D59">
        <w:rPr>
          <w:szCs w:val="24"/>
        </w:rPr>
        <w:t>’</w:t>
      </w:r>
      <w:r w:rsidRPr="00AE4D59">
        <w:rPr>
          <w:szCs w:val="24"/>
        </w:rPr>
        <w:t xml:space="preserve">entretien, en ce qui concerne les travaux liés </w:t>
      </w:r>
      <w:r w:rsidR="00CA4C89" w:rsidRPr="00AE4D59">
        <w:rPr>
          <w:szCs w:val="24"/>
        </w:rPr>
        <w:t xml:space="preserve">aux </w:t>
      </w:r>
      <w:r w:rsidRPr="00AE4D59">
        <w:rPr>
          <w:szCs w:val="24"/>
        </w:rPr>
        <w:t>infrastructure</w:t>
      </w:r>
      <w:r w:rsidR="00CA4C89" w:rsidRPr="00AE4D59">
        <w:rPr>
          <w:szCs w:val="24"/>
        </w:rPr>
        <w:t>s</w:t>
      </w:r>
      <w:r w:rsidRPr="00AE4D59">
        <w:rPr>
          <w:szCs w:val="24"/>
        </w:rPr>
        <w:t xml:space="preserve"> de transport</w:t>
      </w:r>
      <w:r w:rsidR="00D904E0" w:rsidRPr="00AE4D59">
        <w:rPr>
          <w:szCs w:val="24"/>
        </w:rPr>
        <w:t xml:space="preserve">, </w:t>
      </w:r>
      <w:r w:rsidRPr="00AE4D59">
        <w:rPr>
          <w:szCs w:val="24"/>
        </w:rPr>
        <w:t>ainsi que les activités et le matériel de formation. Le renforcement des capacités pour améliorer l</w:t>
      </w:r>
      <w:r w:rsidR="000A7636" w:rsidRPr="00AE4D59">
        <w:rPr>
          <w:szCs w:val="24"/>
        </w:rPr>
        <w:t>’</w:t>
      </w:r>
      <w:r w:rsidRPr="00AE4D59">
        <w:rPr>
          <w:szCs w:val="24"/>
        </w:rPr>
        <w:t>efficacité de</w:t>
      </w:r>
      <w:r w:rsidR="00576DD9" w:rsidRPr="00AE4D59">
        <w:rPr>
          <w:szCs w:val="24"/>
        </w:rPr>
        <w:t xml:space="preserve">s </w:t>
      </w:r>
      <w:r w:rsidR="004B6937" w:rsidRPr="00AE4D59">
        <w:rPr>
          <w:szCs w:val="24"/>
        </w:rPr>
        <w:t>intervention</w:t>
      </w:r>
      <w:r w:rsidR="00576DD9" w:rsidRPr="00AE4D59">
        <w:rPr>
          <w:szCs w:val="24"/>
        </w:rPr>
        <w:t>s</w:t>
      </w:r>
      <w:r w:rsidR="004B6937" w:rsidRPr="00AE4D59">
        <w:rPr>
          <w:szCs w:val="24"/>
        </w:rPr>
        <w:t xml:space="preserve"> d</w:t>
      </w:r>
      <w:r w:rsidR="000A7636" w:rsidRPr="00AE4D59">
        <w:rPr>
          <w:szCs w:val="24"/>
        </w:rPr>
        <w:t>’</w:t>
      </w:r>
      <w:r w:rsidR="004B6937" w:rsidRPr="00AE4D59">
        <w:rPr>
          <w:szCs w:val="24"/>
        </w:rPr>
        <w:t>urgence</w:t>
      </w:r>
      <w:r w:rsidR="00D904E0" w:rsidRPr="00AE4D59">
        <w:rPr>
          <w:szCs w:val="24"/>
        </w:rPr>
        <w:t xml:space="preserve"> </w:t>
      </w:r>
      <w:r w:rsidRPr="00AE4D59">
        <w:rPr>
          <w:szCs w:val="24"/>
        </w:rPr>
        <w:t>dans le secteur des transports serait également financé dans le cadre de</w:t>
      </w:r>
      <w:r w:rsidR="00D904E0" w:rsidRPr="00AE4D59">
        <w:rPr>
          <w:szCs w:val="24"/>
        </w:rPr>
        <w:t xml:space="preserve"> </w:t>
      </w:r>
      <w:r w:rsidR="00FF2FE9" w:rsidRPr="00AE4D59">
        <w:rPr>
          <w:szCs w:val="24"/>
        </w:rPr>
        <w:t xml:space="preserve">cette </w:t>
      </w:r>
      <w:r w:rsidR="000917B6" w:rsidRPr="00AE4D59">
        <w:rPr>
          <w:szCs w:val="24"/>
        </w:rPr>
        <w:t>sous-composante</w:t>
      </w:r>
      <w:r w:rsidR="00D904E0" w:rsidRPr="00AE4D59">
        <w:rPr>
          <w:szCs w:val="24"/>
        </w:rPr>
        <w:t xml:space="preserve">. </w:t>
      </w:r>
    </w:p>
    <w:p w:rsidR="00D904E0" w:rsidRPr="00AE4D59" w:rsidRDefault="00D904E0" w:rsidP="00D904E0">
      <w:pPr>
        <w:pStyle w:val="BankNormal"/>
        <w:spacing w:after="0"/>
        <w:ind w:left="360"/>
        <w:jc w:val="both"/>
        <w:rPr>
          <w:szCs w:val="24"/>
        </w:rPr>
      </w:pPr>
    </w:p>
    <w:p w:rsidR="00C37879" w:rsidRPr="00AE4D59" w:rsidRDefault="00461365" w:rsidP="004600DF">
      <w:pPr>
        <w:pStyle w:val="BankNormal"/>
        <w:numPr>
          <w:ilvl w:val="0"/>
          <w:numId w:val="29"/>
        </w:numPr>
        <w:spacing w:after="0"/>
        <w:jc w:val="both"/>
        <w:rPr>
          <w:szCs w:val="24"/>
        </w:rPr>
      </w:pPr>
      <w:r w:rsidRPr="00AE4D59">
        <w:rPr>
          <w:szCs w:val="24"/>
        </w:rPr>
        <w:t>L</w:t>
      </w:r>
      <w:r w:rsidR="000A7636" w:rsidRPr="00AE4D59">
        <w:rPr>
          <w:szCs w:val="24"/>
        </w:rPr>
        <w:t>’</w:t>
      </w:r>
      <w:r w:rsidRPr="00AE4D59">
        <w:rPr>
          <w:szCs w:val="24"/>
        </w:rPr>
        <w:t>appui institutionnel à l</w:t>
      </w:r>
      <w:r w:rsidR="000A7636" w:rsidRPr="00AE4D59">
        <w:rPr>
          <w:szCs w:val="24"/>
        </w:rPr>
        <w:t>’</w:t>
      </w:r>
      <w:r w:rsidRPr="00AE4D59">
        <w:rPr>
          <w:szCs w:val="24"/>
        </w:rPr>
        <w:t>amélioration de l</w:t>
      </w:r>
      <w:r w:rsidR="000A7636" w:rsidRPr="00AE4D59">
        <w:rPr>
          <w:szCs w:val="24"/>
        </w:rPr>
        <w:t>’</w:t>
      </w:r>
      <w:r w:rsidRPr="00AE4D59">
        <w:rPr>
          <w:szCs w:val="24"/>
        </w:rPr>
        <w:t>entretien routier couvrirait la formation, les services de consultants, ainsi que les coûts des équipements et d</w:t>
      </w:r>
      <w:r w:rsidR="000A7636" w:rsidRPr="00AE4D59">
        <w:rPr>
          <w:szCs w:val="24"/>
        </w:rPr>
        <w:t>’</w:t>
      </w:r>
      <w:r w:rsidRPr="00AE4D59">
        <w:rPr>
          <w:szCs w:val="24"/>
        </w:rPr>
        <w:t>exploitation liés principalement au service d</w:t>
      </w:r>
      <w:r w:rsidR="000A7636" w:rsidRPr="00AE4D59">
        <w:rPr>
          <w:szCs w:val="24"/>
        </w:rPr>
        <w:t>’</w:t>
      </w:r>
      <w:r w:rsidRPr="00AE4D59">
        <w:rPr>
          <w:szCs w:val="24"/>
        </w:rPr>
        <w:t xml:space="preserve">entretien du MTPTC. </w:t>
      </w:r>
      <w:r w:rsidR="00193C03" w:rsidRPr="00AE4D59">
        <w:rPr>
          <w:szCs w:val="24"/>
        </w:rPr>
        <w:t>Les activités d</w:t>
      </w:r>
      <w:r w:rsidR="000A7636" w:rsidRPr="00AE4D59">
        <w:rPr>
          <w:szCs w:val="24"/>
        </w:rPr>
        <w:t>’</w:t>
      </w:r>
      <w:r w:rsidR="00193C03" w:rsidRPr="00AE4D59">
        <w:rPr>
          <w:szCs w:val="24"/>
        </w:rPr>
        <w:t>entretien routier serai</w:t>
      </w:r>
      <w:r w:rsidR="00361A1F" w:rsidRPr="00AE4D59">
        <w:rPr>
          <w:szCs w:val="24"/>
        </w:rPr>
        <w:t>en</w:t>
      </w:r>
      <w:r w:rsidR="00193C03" w:rsidRPr="00AE4D59">
        <w:rPr>
          <w:szCs w:val="24"/>
        </w:rPr>
        <w:t>t p</w:t>
      </w:r>
      <w:r w:rsidR="00361A1F" w:rsidRPr="00AE4D59">
        <w:rPr>
          <w:szCs w:val="24"/>
        </w:rPr>
        <w:t>lanifiées</w:t>
      </w:r>
      <w:r w:rsidR="00193C03" w:rsidRPr="00AE4D59">
        <w:rPr>
          <w:szCs w:val="24"/>
        </w:rPr>
        <w:t xml:space="preserve"> sur la base de recommandations </w:t>
      </w:r>
      <w:r w:rsidR="00576DD9" w:rsidRPr="00AE4D59">
        <w:rPr>
          <w:szCs w:val="24"/>
        </w:rPr>
        <w:t>fournies au MTPTC par l</w:t>
      </w:r>
      <w:r w:rsidR="00193C03" w:rsidRPr="00AE4D59">
        <w:rPr>
          <w:szCs w:val="24"/>
        </w:rPr>
        <w:t>e</w:t>
      </w:r>
      <w:r w:rsidR="00361A1F" w:rsidRPr="00AE4D59">
        <w:rPr>
          <w:szCs w:val="24"/>
        </w:rPr>
        <w:t>s responsables de</w:t>
      </w:r>
      <w:r w:rsidR="00193C03" w:rsidRPr="00AE4D59">
        <w:rPr>
          <w:szCs w:val="24"/>
        </w:rPr>
        <w:t xml:space="preserve"> l</w:t>
      </w:r>
      <w:r w:rsidR="000A7636" w:rsidRPr="00AE4D59">
        <w:rPr>
          <w:szCs w:val="24"/>
        </w:rPr>
        <w:t>’</w:t>
      </w:r>
      <w:r w:rsidR="00193C03" w:rsidRPr="00AE4D59">
        <w:rPr>
          <w:szCs w:val="24"/>
        </w:rPr>
        <w:t>assistance technique en entretien routier</w:t>
      </w:r>
      <w:r w:rsidR="00576DD9" w:rsidRPr="00AE4D59">
        <w:rPr>
          <w:szCs w:val="24"/>
        </w:rPr>
        <w:t>,</w:t>
      </w:r>
      <w:r w:rsidR="00193C03" w:rsidRPr="00AE4D59">
        <w:rPr>
          <w:szCs w:val="24"/>
        </w:rPr>
        <w:t xml:space="preserve"> </w:t>
      </w:r>
      <w:r w:rsidR="00361A1F" w:rsidRPr="00AE4D59">
        <w:rPr>
          <w:szCs w:val="24"/>
        </w:rPr>
        <w:t xml:space="preserve">et </w:t>
      </w:r>
      <w:r w:rsidR="00C37879" w:rsidRPr="00AE4D59">
        <w:rPr>
          <w:szCs w:val="24"/>
        </w:rPr>
        <w:t>financ</w:t>
      </w:r>
      <w:r w:rsidR="00193C03" w:rsidRPr="00AE4D59">
        <w:rPr>
          <w:szCs w:val="24"/>
        </w:rPr>
        <w:t>é</w:t>
      </w:r>
      <w:r w:rsidR="00C37879" w:rsidRPr="00AE4D59">
        <w:rPr>
          <w:szCs w:val="24"/>
        </w:rPr>
        <w:t>e</w:t>
      </w:r>
      <w:r w:rsidR="00576DD9" w:rsidRPr="00AE4D59">
        <w:rPr>
          <w:szCs w:val="24"/>
        </w:rPr>
        <w:t>s</w:t>
      </w:r>
      <w:r w:rsidR="00C37879" w:rsidRPr="00AE4D59">
        <w:rPr>
          <w:szCs w:val="24"/>
        </w:rPr>
        <w:t xml:space="preserve"> </w:t>
      </w:r>
      <w:r w:rsidR="00361A1F" w:rsidRPr="00AE4D59">
        <w:rPr>
          <w:szCs w:val="24"/>
        </w:rPr>
        <w:t xml:space="preserve">dans le cadre du </w:t>
      </w:r>
      <w:r w:rsidR="00E36CBD" w:rsidRPr="00AE4D59">
        <w:rPr>
          <w:szCs w:val="24"/>
        </w:rPr>
        <w:t>PRUII</w:t>
      </w:r>
      <w:r w:rsidR="00C37879" w:rsidRPr="00AE4D59">
        <w:rPr>
          <w:szCs w:val="24"/>
        </w:rPr>
        <w:t xml:space="preserve"> (P120895) </w:t>
      </w:r>
      <w:r w:rsidR="00361A1F" w:rsidRPr="00AE4D59">
        <w:rPr>
          <w:szCs w:val="24"/>
        </w:rPr>
        <w:t>de la Banque et de la Stratégie nationale d</w:t>
      </w:r>
      <w:r w:rsidR="000A7636" w:rsidRPr="00AE4D59">
        <w:rPr>
          <w:szCs w:val="24"/>
        </w:rPr>
        <w:t>’</w:t>
      </w:r>
      <w:r w:rsidR="00361A1F" w:rsidRPr="00AE4D59">
        <w:rPr>
          <w:szCs w:val="24"/>
        </w:rPr>
        <w:t>entretien routier d</w:t>
      </w:r>
      <w:r w:rsidR="000A7636" w:rsidRPr="00AE4D59">
        <w:rPr>
          <w:szCs w:val="24"/>
        </w:rPr>
        <w:t>’</w:t>
      </w:r>
      <w:r w:rsidR="00361A1F" w:rsidRPr="00AE4D59">
        <w:rPr>
          <w:szCs w:val="24"/>
        </w:rPr>
        <w:t>Haïti</w:t>
      </w:r>
      <w:r w:rsidR="00C37879" w:rsidRPr="00AE4D59">
        <w:rPr>
          <w:szCs w:val="24"/>
        </w:rPr>
        <w:t>.</w:t>
      </w:r>
      <w:r w:rsidR="00FF2FE9" w:rsidRPr="00AE4D59">
        <w:rPr>
          <w:szCs w:val="24"/>
        </w:rPr>
        <w:t xml:space="preserve"> </w:t>
      </w:r>
      <w:r w:rsidR="00361A1F" w:rsidRPr="00AE4D59">
        <w:rPr>
          <w:szCs w:val="24"/>
        </w:rPr>
        <w:t>Ces</w:t>
      </w:r>
      <w:r w:rsidR="00C37879" w:rsidRPr="00AE4D59">
        <w:rPr>
          <w:szCs w:val="24"/>
        </w:rPr>
        <w:t xml:space="preserve"> activit</w:t>
      </w:r>
      <w:r w:rsidR="00361A1F" w:rsidRPr="00AE4D59">
        <w:rPr>
          <w:szCs w:val="24"/>
        </w:rPr>
        <w:t>é</w:t>
      </w:r>
      <w:r w:rsidR="00C37879" w:rsidRPr="00AE4D59">
        <w:rPr>
          <w:szCs w:val="24"/>
        </w:rPr>
        <w:t xml:space="preserve">s </w:t>
      </w:r>
      <w:r w:rsidR="00361A1F" w:rsidRPr="00AE4D59">
        <w:rPr>
          <w:szCs w:val="24"/>
        </w:rPr>
        <w:t>intégreraient des pratiques de réduction des risques</w:t>
      </w:r>
      <w:r w:rsidR="00C37879" w:rsidRPr="00AE4D59">
        <w:rPr>
          <w:szCs w:val="24"/>
        </w:rPr>
        <w:t>.</w:t>
      </w:r>
    </w:p>
    <w:p w:rsidR="00C37879" w:rsidRPr="00AE4D59" w:rsidRDefault="00C37879" w:rsidP="00C37879">
      <w:pPr>
        <w:pStyle w:val="BankNormal"/>
        <w:spacing w:after="0"/>
        <w:ind w:left="360"/>
        <w:jc w:val="both"/>
        <w:rPr>
          <w:szCs w:val="24"/>
        </w:rPr>
      </w:pPr>
    </w:p>
    <w:p w:rsidR="00C37879" w:rsidRPr="00AE4D59" w:rsidRDefault="006E5219" w:rsidP="004600DF">
      <w:pPr>
        <w:pStyle w:val="BankNormal"/>
        <w:numPr>
          <w:ilvl w:val="0"/>
          <w:numId w:val="29"/>
        </w:numPr>
        <w:spacing w:after="0"/>
        <w:jc w:val="both"/>
        <w:rPr>
          <w:szCs w:val="24"/>
        </w:rPr>
      </w:pPr>
      <w:r w:rsidRPr="00AE4D59">
        <w:rPr>
          <w:szCs w:val="24"/>
        </w:rPr>
        <w:t>L</w:t>
      </w:r>
      <w:r w:rsidR="00361A1F" w:rsidRPr="00AE4D59">
        <w:rPr>
          <w:szCs w:val="24"/>
        </w:rPr>
        <w:t xml:space="preserve">es activités à financer </w:t>
      </w:r>
      <w:r w:rsidRPr="00AE4D59">
        <w:rPr>
          <w:szCs w:val="24"/>
        </w:rPr>
        <w:t xml:space="preserve">en outre seraient notamment </w:t>
      </w:r>
      <w:r w:rsidR="00361A1F" w:rsidRPr="00AE4D59">
        <w:rPr>
          <w:szCs w:val="24"/>
        </w:rPr>
        <w:t>l</w:t>
      </w:r>
      <w:r w:rsidR="000A7636" w:rsidRPr="00AE4D59">
        <w:rPr>
          <w:szCs w:val="24"/>
        </w:rPr>
        <w:t>’</w:t>
      </w:r>
      <w:r w:rsidR="00361A1F" w:rsidRPr="00AE4D59">
        <w:rPr>
          <w:szCs w:val="24"/>
        </w:rPr>
        <w:t>assistance technique et l</w:t>
      </w:r>
      <w:r w:rsidR="000A7636" w:rsidRPr="00AE4D59">
        <w:rPr>
          <w:szCs w:val="24"/>
        </w:rPr>
        <w:t>’</w:t>
      </w:r>
      <w:r w:rsidR="00361A1F" w:rsidRPr="00AE4D59">
        <w:rPr>
          <w:szCs w:val="24"/>
        </w:rPr>
        <w:t>appui institutionnel à la création d</w:t>
      </w:r>
      <w:r w:rsidR="000A7636" w:rsidRPr="00AE4D59">
        <w:rPr>
          <w:szCs w:val="24"/>
        </w:rPr>
        <w:t>’</w:t>
      </w:r>
      <w:r w:rsidR="00361A1F" w:rsidRPr="00AE4D59">
        <w:rPr>
          <w:szCs w:val="24"/>
        </w:rPr>
        <w:t xml:space="preserve">une unité de sécurité routière au </w:t>
      </w:r>
      <w:r w:rsidR="00C37879" w:rsidRPr="00AE4D59">
        <w:rPr>
          <w:szCs w:val="24"/>
        </w:rPr>
        <w:t>MTPTC</w:t>
      </w:r>
      <w:r w:rsidR="00361A1F" w:rsidRPr="00AE4D59">
        <w:rPr>
          <w:szCs w:val="24"/>
        </w:rPr>
        <w:t>,</w:t>
      </w:r>
      <w:r w:rsidR="00C37879" w:rsidRPr="00AE4D59">
        <w:rPr>
          <w:szCs w:val="24"/>
        </w:rPr>
        <w:t xml:space="preserve"> </w:t>
      </w:r>
      <w:r w:rsidR="00361A1F" w:rsidRPr="00AE4D59">
        <w:rPr>
          <w:szCs w:val="24"/>
        </w:rPr>
        <w:t>et elles comprendraient la formation</w:t>
      </w:r>
      <w:r w:rsidR="00C37879" w:rsidRPr="00AE4D59">
        <w:rPr>
          <w:szCs w:val="24"/>
        </w:rPr>
        <w:t xml:space="preserve">, </w:t>
      </w:r>
      <w:r w:rsidR="00361A1F" w:rsidRPr="00AE4D59">
        <w:rPr>
          <w:szCs w:val="24"/>
        </w:rPr>
        <w:t>les services de consultants ainsi que</w:t>
      </w:r>
      <w:r w:rsidR="00C37879" w:rsidRPr="00AE4D59">
        <w:rPr>
          <w:szCs w:val="24"/>
        </w:rPr>
        <w:t xml:space="preserve"> </w:t>
      </w:r>
      <w:r w:rsidR="00361A1F" w:rsidRPr="00AE4D59">
        <w:rPr>
          <w:szCs w:val="24"/>
        </w:rPr>
        <w:t>les coûts des équipements et d</w:t>
      </w:r>
      <w:r w:rsidR="000A7636" w:rsidRPr="00AE4D59">
        <w:rPr>
          <w:szCs w:val="24"/>
        </w:rPr>
        <w:t>’</w:t>
      </w:r>
      <w:r w:rsidR="00361A1F" w:rsidRPr="00AE4D59">
        <w:rPr>
          <w:szCs w:val="24"/>
        </w:rPr>
        <w:t>exploitation</w:t>
      </w:r>
      <w:r w:rsidR="00C37879" w:rsidRPr="00AE4D59">
        <w:rPr>
          <w:szCs w:val="24"/>
        </w:rPr>
        <w:t xml:space="preserve"> </w:t>
      </w:r>
      <w:r w:rsidR="00361A1F" w:rsidRPr="00AE4D59">
        <w:rPr>
          <w:szCs w:val="24"/>
        </w:rPr>
        <w:t>de cette unité</w:t>
      </w:r>
      <w:r w:rsidR="00C37879" w:rsidRPr="00AE4D59">
        <w:rPr>
          <w:szCs w:val="24"/>
        </w:rPr>
        <w:t>.</w:t>
      </w:r>
      <w:r w:rsidR="00FF2FE9" w:rsidRPr="00AE4D59">
        <w:rPr>
          <w:szCs w:val="24"/>
        </w:rPr>
        <w:t xml:space="preserve"> </w:t>
      </w:r>
      <w:r w:rsidR="00361A1F" w:rsidRPr="00AE4D59">
        <w:rPr>
          <w:szCs w:val="24"/>
        </w:rPr>
        <w:t>Une approche de la sécurité routière serait mise au point en collaboration avec d</w:t>
      </w:r>
      <w:r w:rsidR="000A7636" w:rsidRPr="00AE4D59">
        <w:rPr>
          <w:szCs w:val="24"/>
        </w:rPr>
        <w:t>’</w:t>
      </w:r>
      <w:r w:rsidR="00361A1F" w:rsidRPr="00AE4D59">
        <w:rPr>
          <w:szCs w:val="24"/>
        </w:rPr>
        <w:t>autres partenaires financiers et techniques du secteur des transports</w:t>
      </w:r>
      <w:r w:rsidR="00B87435" w:rsidRPr="00AE4D59">
        <w:rPr>
          <w:szCs w:val="24"/>
        </w:rPr>
        <w:t>.</w:t>
      </w:r>
    </w:p>
    <w:p w:rsidR="00CA3B0B" w:rsidRPr="00AE4D59" w:rsidRDefault="00CA3B0B" w:rsidP="00CA3B0B">
      <w:pPr>
        <w:pStyle w:val="ListParagraph"/>
      </w:pPr>
    </w:p>
    <w:p w:rsidR="006B66B7" w:rsidRPr="00AE4D59" w:rsidRDefault="00D5375B" w:rsidP="006B66B7">
      <w:pPr>
        <w:pStyle w:val="BankNormal"/>
        <w:numPr>
          <w:ilvl w:val="0"/>
          <w:numId w:val="29"/>
        </w:numPr>
        <w:spacing w:after="0"/>
        <w:jc w:val="both"/>
        <w:rPr>
          <w:szCs w:val="24"/>
        </w:rPr>
      </w:pPr>
      <w:r w:rsidRPr="00AE4D59">
        <w:rPr>
          <w:szCs w:val="24"/>
          <w:u w:val="single"/>
        </w:rPr>
        <w:t>Sous-composante</w:t>
      </w:r>
      <w:r w:rsidR="00780483" w:rsidRPr="00AE4D59">
        <w:rPr>
          <w:szCs w:val="24"/>
          <w:u w:val="single"/>
        </w:rPr>
        <w:t xml:space="preserve"> 3.2</w:t>
      </w:r>
      <w:r w:rsidR="00780483" w:rsidRPr="00AE4D59">
        <w:rPr>
          <w:i/>
          <w:szCs w:val="24"/>
          <w:u w:val="single"/>
        </w:rPr>
        <w:t xml:space="preserve"> </w:t>
      </w:r>
      <w:r w:rsidR="00244C8F" w:rsidRPr="00AE4D59">
        <w:rPr>
          <w:rStyle w:val="f41"/>
          <w:i/>
          <w:color w:val="auto"/>
          <w:u w:val="single"/>
        </w:rPr>
        <w:t>—</w:t>
      </w:r>
      <w:r w:rsidR="00244C8F" w:rsidRPr="00AE4D59">
        <w:rPr>
          <w:u w:val="single"/>
        </w:rPr>
        <w:t xml:space="preserve"> </w:t>
      </w:r>
      <w:r w:rsidR="006B66B7" w:rsidRPr="00AE4D59">
        <w:rPr>
          <w:i/>
          <w:szCs w:val="24"/>
          <w:u w:val="single"/>
        </w:rPr>
        <w:t xml:space="preserve">interventions ponctuelles essentielles et investissement dans la reconstruction </w:t>
      </w:r>
      <w:r w:rsidR="00CA4C89" w:rsidRPr="00AE4D59">
        <w:rPr>
          <w:i/>
          <w:szCs w:val="24"/>
          <w:u w:val="single"/>
        </w:rPr>
        <w:t>des infrastructures de transport</w:t>
      </w:r>
      <w:r w:rsidR="006B66B7" w:rsidRPr="00AE4D59">
        <w:rPr>
          <w:i/>
          <w:szCs w:val="24"/>
          <w:u w:val="single"/>
        </w:rPr>
        <w:t xml:space="preserve"> :</w:t>
      </w:r>
      <w:r w:rsidR="006B66B7" w:rsidRPr="00AE4D59">
        <w:rPr>
          <w:i/>
          <w:szCs w:val="24"/>
        </w:rPr>
        <w:t xml:space="preserve"> </w:t>
      </w:r>
      <w:r w:rsidR="006B66B7" w:rsidRPr="00AE4D59">
        <w:rPr>
          <w:szCs w:val="24"/>
        </w:rPr>
        <w:t xml:space="preserve">cette </w:t>
      </w:r>
      <w:r w:rsidR="000917B6" w:rsidRPr="00AE4D59">
        <w:rPr>
          <w:szCs w:val="24"/>
        </w:rPr>
        <w:t>sous-composante</w:t>
      </w:r>
      <w:r w:rsidR="006B66B7" w:rsidRPr="00AE4D59">
        <w:rPr>
          <w:szCs w:val="24"/>
        </w:rPr>
        <w:t xml:space="preserve"> financerait la réalisation de travaux de construction et/ou de renforcement des investissements identifiés dans le secteur des transports, qui seront hiérarchisés sur la base du principe d</w:t>
      </w:r>
      <w:r w:rsidR="000A7636" w:rsidRPr="00AE4D59">
        <w:rPr>
          <w:szCs w:val="24"/>
        </w:rPr>
        <w:t>’</w:t>
      </w:r>
      <w:r w:rsidR="006B66B7" w:rsidRPr="00AE4D59">
        <w:rPr>
          <w:szCs w:val="24"/>
        </w:rPr>
        <w:t xml:space="preserve">évitement de la plus </w:t>
      </w:r>
      <w:r w:rsidR="006B66B7" w:rsidRPr="00AE4D59">
        <w:rPr>
          <w:szCs w:val="24"/>
        </w:rPr>
        <w:lastRenderedPageBreak/>
        <w:t>grande perte. Les travaux remettraient en état les actifs endommagés avant qu</w:t>
      </w:r>
      <w:r w:rsidR="000A7636" w:rsidRPr="00AE4D59">
        <w:rPr>
          <w:szCs w:val="24"/>
        </w:rPr>
        <w:t>’</w:t>
      </w:r>
      <w:r w:rsidR="006B66B7" w:rsidRPr="00AE4D59">
        <w:rPr>
          <w:szCs w:val="24"/>
        </w:rPr>
        <w:t xml:space="preserve">ils ne deviennent </w:t>
      </w:r>
      <w:r w:rsidR="00054B6B" w:rsidRPr="00AE4D59">
        <w:rPr>
          <w:szCs w:val="24"/>
        </w:rPr>
        <w:t>irréparables. Il</w:t>
      </w:r>
      <w:r w:rsidR="00576DD9" w:rsidRPr="00AE4D59">
        <w:rPr>
          <w:szCs w:val="24"/>
        </w:rPr>
        <w:t xml:space="preserve"> s</w:t>
      </w:r>
      <w:r w:rsidR="000A7636" w:rsidRPr="00AE4D59">
        <w:rPr>
          <w:szCs w:val="24"/>
        </w:rPr>
        <w:t>’</w:t>
      </w:r>
      <w:r w:rsidR="00576DD9" w:rsidRPr="00AE4D59">
        <w:rPr>
          <w:szCs w:val="24"/>
        </w:rPr>
        <w:t xml:space="preserve">agirait </w:t>
      </w:r>
      <w:r w:rsidR="006B66B7" w:rsidRPr="00AE4D59">
        <w:rPr>
          <w:szCs w:val="24"/>
        </w:rPr>
        <w:t xml:space="preserve">entre autres </w:t>
      </w:r>
      <w:r w:rsidR="00576DD9" w:rsidRPr="00AE4D59">
        <w:rPr>
          <w:szCs w:val="24"/>
        </w:rPr>
        <w:t xml:space="preserve">de travaux de </w:t>
      </w:r>
      <w:r w:rsidR="00054B6B" w:rsidRPr="00AE4D59">
        <w:rPr>
          <w:szCs w:val="24"/>
        </w:rPr>
        <w:t>réparation</w:t>
      </w:r>
      <w:r w:rsidR="00576DD9" w:rsidRPr="00AE4D59">
        <w:rPr>
          <w:szCs w:val="24"/>
        </w:rPr>
        <w:t xml:space="preserve"> ou de re</w:t>
      </w:r>
      <w:r w:rsidR="006B66B7" w:rsidRPr="00AE4D59">
        <w:rPr>
          <w:szCs w:val="24"/>
        </w:rPr>
        <w:t xml:space="preserve">construction de ponts et de routes, ainsi que </w:t>
      </w:r>
      <w:r w:rsidR="00576DD9" w:rsidRPr="00AE4D59">
        <w:rPr>
          <w:szCs w:val="24"/>
        </w:rPr>
        <w:t>de</w:t>
      </w:r>
      <w:r w:rsidR="006B66B7" w:rsidRPr="00AE4D59">
        <w:rPr>
          <w:szCs w:val="24"/>
        </w:rPr>
        <w:t xml:space="preserve"> travaux de protection des routes et des berges de </w:t>
      </w:r>
      <w:r w:rsidR="00576DD9" w:rsidRPr="00AE4D59">
        <w:rPr>
          <w:szCs w:val="24"/>
        </w:rPr>
        <w:t>cours d</w:t>
      </w:r>
      <w:r w:rsidR="000A7636" w:rsidRPr="00AE4D59">
        <w:rPr>
          <w:szCs w:val="24"/>
        </w:rPr>
        <w:t>’</w:t>
      </w:r>
      <w:r w:rsidR="00576DD9" w:rsidRPr="00AE4D59">
        <w:rPr>
          <w:szCs w:val="24"/>
        </w:rPr>
        <w:t>eau</w:t>
      </w:r>
      <w:r w:rsidR="006B66B7" w:rsidRPr="00AE4D59">
        <w:rPr>
          <w:szCs w:val="24"/>
        </w:rPr>
        <w:t xml:space="preserve">, </w:t>
      </w:r>
      <w:r w:rsidR="00400A5C" w:rsidRPr="00AE4D59">
        <w:rPr>
          <w:szCs w:val="24"/>
        </w:rPr>
        <w:t xml:space="preserve">et </w:t>
      </w:r>
      <w:r w:rsidR="006B66B7" w:rsidRPr="00AE4D59">
        <w:rPr>
          <w:szCs w:val="24"/>
        </w:rPr>
        <w:t>tou</w:t>
      </w:r>
      <w:r w:rsidR="00576DD9" w:rsidRPr="00AE4D59">
        <w:rPr>
          <w:szCs w:val="24"/>
        </w:rPr>
        <w:t>te</w:t>
      </w:r>
      <w:r w:rsidR="006B66B7" w:rsidRPr="00AE4D59">
        <w:rPr>
          <w:szCs w:val="24"/>
        </w:rPr>
        <w:t>s les concep</w:t>
      </w:r>
      <w:r w:rsidR="00400A5C" w:rsidRPr="00AE4D59">
        <w:rPr>
          <w:szCs w:val="24"/>
        </w:rPr>
        <w:t>t</w:t>
      </w:r>
      <w:r w:rsidR="006B66B7" w:rsidRPr="00AE4D59">
        <w:rPr>
          <w:szCs w:val="24"/>
        </w:rPr>
        <w:t>ions intégrer</w:t>
      </w:r>
      <w:r w:rsidR="00400A5C" w:rsidRPr="00AE4D59">
        <w:rPr>
          <w:szCs w:val="24"/>
        </w:rPr>
        <w:t>ont</w:t>
      </w:r>
      <w:r w:rsidR="006B66B7" w:rsidRPr="00AE4D59">
        <w:rPr>
          <w:szCs w:val="24"/>
        </w:rPr>
        <w:t xml:space="preserve"> des pratiques optimales en matière de sécurité routière. Les travaux de réparation des routes urbaines, notamment ceux de remise en état et de pavage</w:t>
      </w:r>
      <w:r w:rsidR="00400A5C" w:rsidRPr="00AE4D59">
        <w:rPr>
          <w:szCs w:val="24"/>
        </w:rPr>
        <w:t>,</w:t>
      </w:r>
      <w:r w:rsidR="006B66B7" w:rsidRPr="00AE4D59">
        <w:rPr>
          <w:szCs w:val="24"/>
        </w:rPr>
        <w:t xml:space="preserve"> seraient également financés au titre de cette </w:t>
      </w:r>
      <w:r w:rsidR="000917B6" w:rsidRPr="00AE4D59">
        <w:rPr>
          <w:szCs w:val="24"/>
        </w:rPr>
        <w:t>sous-composante</w:t>
      </w:r>
      <w:r w:rsidR="006B66B7" w:rsidRPr="00AE4D59">
        <w:rPr>
          <w:szCs w:val="24"/>
        </w:rPr>
        <w:t>, en plus d</w:t>
      </w:r>
      <w:r w:rsidR="000A7636" w:rsidRPr="00AE4D59">
        <w:rPr>
          <w:szCs w:val="24"/>
        </w:rPr>
        <w:t>’</w:t>
      </w:r>
      <w:r w:rsidR="006B66B7" w:rsidRPr="00AE4D59">
        <w:rPr>
          <w:szCs w:val="24"/>
        </w:rPr>
        <w:t>un projet pilote de protection des routes côtières</w:t>
      </w:r>
      <w:r w:rsidR="00576DD9" w:rsidRPr="00AE4D59">
        <w:rPr>
          <w:szCs w:val="24"/>
        </w:rPr>
        <w:t>.</w:t>
      </w:r>
    </w:p>
    <w:p w:rsidR="00785949" w:rsidRPr="00AE4D59" w:rsidRDefault="00785949">
      <w:pPr>
        <w:pStyle w:val="BankNormal"/>
        <w:spacing w:after="0"/>
        <w:jc w:val="both"/>
        <w:rPr>
          <w:szCs w:val="24"/>
        </w:rPr>
      </w:pPr>
    </w:p>
    <w:p w:rsidR="00DF5A24" w:rsidRPr="00AE4D59" w:rsidRDefault="00FF45A4" w:rsidP="004600DF">
      <w:pPr>
        <w:pStyle w:val="BankNormal"/>
        <w:numPr>
          <w:ilvl w:val="0"/>
          <w:numId w:val="29"/>
        </w:numPr>
        <w:spacing w:after="0"/>
        <w:jc w:val="both"/>
        <w:rPr>
          <w:szCs w:val="24"/>
        </w:rPr>
      </w:pPr>
      <w:r w:rsidRPr="00AE4D59">
        <w:rPr>
          <w:szCs w:val="24"/>
        </w:rPr>
        <w:t>Pour assurer un accès constant au</w:t>
      </w:r>
      <w:r w:rsidR="00D904E0" w:rsidRPr="00AE4D59">
        <w:rPr>
          <w:szCs w:val="24"/>
        </w:rPr>
        <w:t xml:space="preserve"> </w:t>
      </w:r>
      <w:r w:rsidR="002A4292" w:rsidRPr="00AE4D59">
        <w:rPr>
          <w:szCs w:val="24"/>
        </w:rPr>
        <w:t>réseau routier de base</w:t>
      </w:r>
      <w:r w:rsidR="00D904E0" w:rsidRPr="00AE4D59">
        <w:rPr>
          <w:szCs w:val="24"/>
        </w:rPr>
        <w:t xml:space="preserve">, </w:t>
      </w:r>
      <w:r w:rsidRPr="00AE4D59">
        <w:rPr>
          <w:szCs w:val="24"/>
        </w:rPr>
        <w:t>des</w:t>
      </w:r>
      <w:r w:rsidR="00D904E0" w:rsidRPr="00AE4D59">
        <w:rPr>
          <w:szCs w:val="24"/>
        </w:rPr>
        <w:t xml:space="preserve"> </w:t>
      </w:r>
      <w:r w:rsidRPr="00AE4D59">
        <w:rPr>
          <w:szCs w:val="24"/>
        </w:rPr>
        <w:t>tronçons essentiels du réseau de transport doivent être remis en état et renforc</w:t>
      </w:r>
      <w:r w:rsidR="00576DD9" w:rsidRPr="00AE4D59">
        <w:rPr>
          <w:szCs w:val="24"/>
        </w:rPr>
        <w:t>és</w:t>
      </w:r>
      <w:r w:rsidRPr="00AE4D59">
        <w:rPr>
          <w:szCs w:val="24"/>
        </w:rPr>
        <w:t>. C</w:t>
      </w:r>
      <w:r w:rsidR="00FF2FE9" w:rsidRPr="00AE4D59">
        <w:rPr>
          <w:szCs w:val="24"/>
        </w:rPr>
        <w:t xml:space="preserve">ette </w:t>
      </w:r>
      <w:r w:rsidR="000917B6" w:rsidRPr="00AE4D59">
        <w:rPr>
          <w:szCs w:val="24"/>
        </w:rPr>
        <w:t>sous-composante</w:t>
      </w:r>
      <w:r w:rsidR="00D904E0" w:rsidRPr="00AE4D59">
        <w:rPr>
          <w:szCs w:val="24"/>
        </w:rPr>
        <w:t xml:space="preserve"> </w:t>
      </w:r>
      <w:r w:rsidRPr="00AE4D59">
        <w:rPr>
          <w:szCs w:val="24"/>
        </w:rPr>
        <w:t xml:space="preserve">appuierait les travaux de reconstruction de certains éléments </w:t>
      </w:r>
      <w:r w:rsidR="00CA4C89" w:rsidRPr="00AE4D59">
        <w:rPr>
          <w:szCs w:val="24"/>
        </w:rPr>
        <w:t>des infrastructures de transport</w:t>
      </w:r>
      <w:r w:rsidR="00D904E0" w:rsidRPr="00AE4D59">
        <w:rPr>
          <w:szCs w:val="24"/>
        </w:rPr>
        <w:t xml:space="preserve"> </w:t>
      </w:r>
      <w:r w:rsidRPr="00AE4D59">
        <w:rPr>
          <w:szCs w:val="24"/>
        </w:rPr>
        <w:t>ainsi que les activités de supervision correspondante et</w:t>
      </w:r>
      <w:r w:rsidR="00D904E0" w:rsidRPr="00AE4D59">
        <w:rPr>
          <w:szCs w:val="24"/>
        </w:rPr>
        <w:t xml:space="preserve">, </w:t>
      </w:r>
      <w:r w:rsidRPr="00AE4D59">
        <w:rPr>
          <w:szCs w:val="24"/>
        </w:rPr>
        <w:t>au besoin</w:t>
      </w:r>
      <w:r w:rsidR="00D904E0" w:rsidRPr="00AE4D59">
        <w:rPr>
          <w:szCs w:val="24"/>
        </w:rPr>
        <w:t xml:space="preserve">, </w:t>
      </w:r>
      <w:r w:rsidRPr="00AE4D59">
        <w:rPr>
          <w:szCs w:val="24"/>
        </w:rPr>
        <w:t>les études techniques ou l</w:t>
      </w:r>
      <w:r w:rsidR="000A7636" w:rsidRPr="00AE4D59">
        <w:rPr>
          <w:szCs w:val="24"/>
        </w:rPr>
        <w:t>’</w:t>
      </w:r>
      <w:r w:rsidRPr="00AE4D59">
        <w:rPr>
          <w:szCs w:val="24"/>
        </w:rPr>
        <w:t xml:space="preserve">assistance technique connexes. Une liste des activités de reconstruction prioritaires a été établie </w:t>
      </w:r>
      <w:r w:rsidR="00E0105D" w:rsidRPr="00AE4D59">
        <w:rPr>
          <w:szCs w:val="24"/>
        </w:rPr>
        <w:t xml:space="preserve">dans le cadre de </w:t>
      </w:r>
      <w:r w:rsidRPr="00AE4D59">
        <w:rPr>
          <w:szCs w:val="24"/>
        </w:rPr>
        <w:t>consultation</w:t>
      </w:r>
      <w:r w:rsidR="00E0105D" w:rsidRPr="00AE4D59">
        <w:rPr>
          <w:szCs w:val="24"/>
        </w:rPr>
        <w:t>s</w:t>
      </w:r>
      <w:r w:rsidRPr="00AE4D59">
        <w:rPr>
          <w:szCs w:val="24"/>
        </w:rPr>
        <w:t xml:space="preserve"> préliminaire</w:t>
      </w:r>
      <w:r w:rsidR="00E0105D" w:rsidRPr="00AE4D59">
        <w:rPr>
          <w:szCs w:val="24"/>
        </w:rPr>
        <w:t>s</w:t>
      </w:r>
      <w:r w:rsidRPr="00AE4D59">
        <w:rPr>
          <w:szCs w:val="24"/>
        </w:rPr>
        <w:t xml:space="preserve"> avec le</w:t>
      </w:r>
      <w:r w:rsidR="00D904E0" w:rsidRPr="00AE4D59">
        <w:rPr>
          <w:szCs w:val="24"/>
        </w:rPr>
        <w:t xml:space="preserve"> MTPTC</w:t>
      </w:r>
      <w:r w:rsidRPr="00AE4D59">
        <w:rPr>
          <w:szCs w:val="24"/>
        </w:rPr>
        <w:t>. Les a</w:t>
      </w:r>
      <w:r w:rsidR="00D904E0" w:rsidRPr="00AE4D59">
        <w:rPr>
          <w:szCs w:val="24"/>
        </w:rPr>
        <w:t>ctivit</w:t>
      </w:r>
      <w:r w:rsidRPr="00AE4D59">
        <w:rPr>
          <w:szCs w:val="24"/>
        </w:rPr>
        <w:t>é</w:t>
      </w:r>
      <w:r w:rsidR="00D904E0" w:rsidRPr="00AE4D59">
        <w:rPr>
          <w:szCs w:val="24"/>
        </w:rPr>
        <w:t xml:space="preserve">s </w:t>
      </w:r>
      <w:r w:rsidR="00F83A52" w:rsidRPr="00AE4D59">
        <w:rPr>
          <w:szCs w:val="24"/>
        </w:rPr>
        <w:t>mettrai</w:t>
      </w:r>
      <w:r w:rsidRPr="00AE4D59">
        <w:rPr>
          <w:szCs w:val="24"/>
        </w:rPr>
        <w:t>en</w:t>
      </w:r>
      <w:r w:rsidR="00F83A52" w:rsidRPr="00AE4D59">
        <w:rPr>
          <w:szCs w:val="24"/>
        </w:rPr>
        <w:t>t l</w:t>
      </w:r>
      <w:r w:rsidR="000A7636" w:rsidRPr="00AE4D59">
        <w:rPr>
          <w:szCs w:val="24"/>
        </w:rPr>
        <w:t>’</w:t>
      </w:r>
      <w:r w:rsidR="00F83A52" w:rsidRPr="00AE4D59">
        <w:rPr>
          <w:szCs w:val="24"/>
        </w:rPr>
        <w:t>accent sur</w:t>
      </w:r>
      <w:r w:rsidR="00D904E0" w:rsidRPr="00AE4D59">
        <w:rPr>
          <w:szCs w:val="24"/>
        </w:rPr>
        <w:t xml:space="preserve"> </w:t>
      </w:r>
      <w:r w:rsidRPr="00AE4D59">
        <w:rPr>
          <w:szCs w:val="24"/>
        </w:rPr>
        <w:t xml:space="preserve">trois corridors routiers dans les départements de </w:t>
      </w:r>
      <w:r w:rsidR="006E5219" w:rsidRPr="00AE4D59">
        <w:rPr>
          <w:szCs w:val="24"/>
        </w:rPr>
        <w:t xml:space="preserve">la </w:t>
      </w:r>
      <w:r w:rsidR="00D904E0" w:rsidRPr="00AE4D59">
        <w:rPr>
          <w:szCs w:val="24"/>
        </w:rPr>
        <w:t>Grande</w:t>
      </w:r>
      <w:r w:rsidR="006E5219" w:rsidRPr="00AE4D59">
        <w:rPr>
          <w:szCs w:val="24"/>
        </w:rPr>
        <w:t>-</w:t>
      </w:r>
      <w:r w:rsidR="00D904E0" w:rsidRPr="00AE4D59">
        <w:rPr>
          <w:szCs w:val="24"/>
        </w:rPr>
        <w:t xml:space="preserve">Anse, </w:t>
      </w:r>
      <w:r w:rsidRPr="00AE4D59">
        <w:rPr>
          <w:szCs w:val="24"/>
        </w:rPr>
        <w:t xml:space="preserve">du </w:t>
      </w:r>
      <w:r w:rsidR="00D904E0" w:rsidRPr="00AE4D59">
        <w:rPr>
          <w:szCs w:val="24"/>
        </w:rPr>
        <w:t>Su</w:t>
      </w:r>
      <w:r w:rsidRPr="00AE4D59">
        <w:rPr>
          <w:szCs w:val="24"/>
        </w:rPr>
        <w:t>d</w:t>
      </w:r>
      <w:r w:rsidR="00D904E0" w:rsidRPr="00AE4D59">
        <w:rPr>
          <w:szCs w:val="24"/>
        </w:rPr>
        <w:t xml:space="preserve"> </w:t>
      </w:r>
      <w:r w:rsidRPr="00AE4D59">
        <w:rPr>
          <w:szCs w:val="24"/>
        </w:rPr>
        <w:t>et du</w:t>
      </w:r>
      <w:r w:rsidR="00D904E0" w:rsidRPr="00AE4D59">
        <w:rPr>
          <w:szCs w:val="24"/>
        </w:rPr>
        <w:t xml:space="preserve"> Su</w:t>
      </w:r>
      <w:r w:rsidRPr="00AE4D59">
        <w:rPr>
          <w:szCs w:val="24"/>
        </w:rPr>
        <w:t>d</w:t>
      </w:r>
      <w:r w:rsidR="00D904E0" w:rsidRPr="00AE4D59">
        <w:rPr>
          <w:szCs w:val="24"/>
        </w:rPr>
        <w:t>-</w:t>
      </w:r>
      <w:r w:rsidRPr="00AE4D59">
        <w:rPr>
          <w:szCs w:val="24"/>
        </w:rPr>
        <w:t>es</w:t>
      </w:r>
      <w:r w:rsidR="00D904E0" w:rsidRPr="00AE4D59">
        <w:rPr>
          <w:szCs w:val="24"/>
        </w:rPr>
        <w:t>t</w:t>
      </w:r>
      <w:r w:rsidRPr="00AE4D59">
        <w:rPr>
          <w:szCs w:val="24"/>
        </w:rPr>
        <w:t>, pour aider la communauté à accéder au principal réseau routier haïtien et éviter l</w:t>
      </w:r>
      <w:r w:rsidR="000A7636" w:rsidRPr="00AE4D59">
        <w:rPr>
          <w:szCs w:val="24"/>
        </w:rPr>
        <w:t>’</w:t>
      </w:r>
      <w:r w:rsidRPr="00AE4D59">
        <w:rPr>
          <w:szCs w:val="24"/>
        </w:rPr>
        <w:t xml:space="preserve">isolement en cas de </w:t>
      </w:r>
      <w:r w:rsidR="00933057" w:rsidRPr="00AE4D59">
        <w:rPr>
          <w:szCs w:val="24"/>
        </w:rPr>
        <w:t>phénomène naturel défavorable</w:t>
      </w:r>
      <w:r w:rsidRPr="00AE4D59">
        <w:rPr>
          <w:szCs w:val="24"/>
        </w:rPr>
        <w:t>. Dans la région de</w:t>
      </w:r>
      <w:r w:rsidR="00D904E0" w:rsidRPr="00AE4D59">
        <w:rPr>
          <w:szCs w:val="24"/>
        </w:rPr>
        <w:t xml:space="preserve"> Port-au-Prince,</w:t>
      </w:r>
      <w:r w:rsidR="00E0105D" w:rsidRPr="00AE4D59">
        <w:rPr>
          <w:szCs w:val="24"/>
        </w:rPr>
        <w:t xml:space="preserve"> la</w:t>
      </w:r>
      <w:r w:rsidRPr="00AE4D59">
        <w:rPr>
          <w:szCs w:val="24"/>
        </w:rPr>
        <w:t xml:space="preserve"> réparation de zones urbaines identifiées à l</w:t>
      </w:r>
      <w:r w:rsidR="000A7636" w:rsidRPr="00AE4D59">
        <w:rPr>
          <w:szCs w:val="24"/>
        </w:rPr>
        <w:t>’</w:t>
      </w:r>
      <w:r w:rsidRPr="00AE4D59">
        <w:rPr>
          <w:szCs w:val="24"/>
        </w:rPr>
        <w:t>avance et des travaux d</w:t>
      </w:r>
      <w:r w:rsidR="000A7636" w:rsidRPr="00AE4D59">
        <w:rPr>
          <w:szCs w:val="24"/>
        </w:rPr>
        <w:t>’</w:t>
      </w:r>
      <w:r w:rsidRPr="00AE4D59">
        <w:rPr>
          <w:szCs w:val="24"/>
        </w:rPr>
        <w:t>aménagement, notamment ceux de pavage, seraient financés</w:t>
      </w:r>
      <w:r w:rsidR="00D904E0" w:rsidRPr="00AE4D59">
        <w:rPr>
          <w:szCs w:val="24"/>
        </w:rPr>
        <w:t xml:space="preserve">. </w:t>
      </w:r>
    </w:p>
    <w:p w:rsidR="00D904E0" w:rsidRPr="00AE4D59" w:rsidRDefault="00D904E0" w:rsidP="00D904E0">
      <w:pPr>
        <w:pStyle w:val="BankNormal"/>
        <w:spacing w:after="0"/>
        <w:ind w:left="360"/>
        <w:jc w:val="both"/>
        <w:rPr>
          <w:szCs w:val="24"/>
        </w:rPr>
      </w:pPr>
    </w:p>
    <w:p w:rsidR="00DF5A24" w:rsidRPr="00AE4D59" w:rsidRDefault="00FF45A4" w:rsidP="004600DF">
      <w:pPr>
        <w:pStyle w:val="BankNormal"/>
        <w:numPr>
          <w:ilvl w:val="0"/>
          <w:numId w:val="29"/>
        </w:numPr>
        <w:spacing w:after="0"/>
        <w:jc w:val="both"/>
        <w:rPr>
          <w:szCs w:val="24"/>
        </w:rPr>
      </w:pPr>
      <w:r w:rsidRPr="00AE4D59">
        <w:rPr>
          <w:szCs w:val="24"/>
        </w:rPr>
        <w:t xml:space="preserve">Une réserve non affectée </w:t>
      </w:r>
      <w:r w:rsidR="00FF2FE9" w:rsidRPr="00AE4D59">
        <w:rPr>
          <w:szCs w:val="24"/>
        </w:rPr>
        <w:t>financerait</w:t>
      </w:r>
      <w:r w:rsidR="00D904E0" w:rsidRPr="00AE4D59">
        <w:rPr>
          <w:szCs w:val="24"/>
        </w:rPr>
        <w:t xml:space="preserve"> </w:t>
      </w:r>
      <w:r w:rsidRPr="00AE4D59">
        <w:rPr>
          <w:szCs w:val="24"/>
        </w:rPr>
        <w:t>d</w:t>
      </w:r>
      <w:r w:rsidR="000A7636" w:rsidRPr="00AE4D59">
        <w:rPr>
          <w:szCs w:val="24"/>
        </w:rPr>
        <w:t>’</w:t>
      </w:r>
      <w:r w:rsidRPr="00AE4D59">
        <w:rPr>
          <w:szCs w:val="24"/>
        </w:rPr>
        <w:t>autres travaux d</w:t>
      </w:r>
      <w:r w:rsidR="000A7636" w:rsidRPr="00AE4D59">
        <w:rPr>
          <w:szCs w:val="24"/>
        </w:rPr>
        <w:t>’</w:t>
      </w:r>
      <w:r w:rsidRPr="00AE4D59">
        <w:rPr>
          <w:szCs w:val="24"/>
        </w:rPr>
        <w:t xml:space="preserve">infrastructure qui seront classés par ordre de priorité par </w:t>
      </w:r>
      <w:r w:rsidR="00EE5A5B" w:rsidRPr="00AE4D59">
        <w:rPr>
          <w:szCs w:val="24"/>
        </w:rPr>
        <w:t xml:space="preserve">le </w:t>
      </w:r>
      <w:r w:rsidR="00F15A62" w:rsidRPr="00AE4D59">
        <w:rPr>
          <w:szCs w:val="24"/>
        </w:rPr>
        <w:t>Gouvernement haïtien</w:t>
      </w:r>
      <w:r w:rsidR="00D904E0" w:rsidRPr="00AE4D59">
        <w:rPr>
          <w:szCs w:val="24"/>
        </w:rPr>
        <w:t xml:space="preserve"> </w:t>
      </w:r>
      <w:r w:rsidRPr="00AE4D59">
        <w:rPr>
          <w:szCs w:val="24"/>
        </w:rPr>
        <w:t>et en utilisant des outils et services d</w:t>
      </w:r>
      <w:r w:rsidR="000A7636" w:rsidRPr="00AE4D59">
        <w:rPr>
          <w:szCs w:val="24"/>
        </w:rPr>
        <w:t>’</w:t>
      </w:r>
      <w:r w:rsidRPr="00AE4D59">
        <w:rPr>
          <w:szCs w:val="24"/>
        </w:rPr>
        <w:t>analyse financés par le projet</w:t>
      </w:r>
      <w:r w:rsidR="00D904E0" w:rsidRPr="00AE4D59">
        <w:rPr>
          <w:szCs w:val="24"/>
        </w:rPr>
        <w:t>.</w:t>
      </w:r>
      <w:r w:rsidR="00FF2FE9" w:rsidRPr="00AE4D59">
        <w:rPr>
          <w:szCs w:val="24"/>
        </w:rPr>
        <w:t xml:space="preserve"> </w:t>
      </w:r>
      <w:r w:rsidRPr="00AE4D59">
        <w:rPr>
          <w:szCs w:val="24"/>
        </w:rPr>
        <w:t xml:space="preserve">Les </w:t>
      </w:r>
      <w:r w:rsidR="00576C3E" w:rsidRPr="00AE4D59">
        <w:rPr>
          <w:szCs w:val="24"/>
        </w:rPr>
        <w:t>critères de hiérarchisation seraient notamment</w:t>
      </w:r>
      <w:r w:rsidR="00E1344C" w:rsidRPr="00AE4D59">
        <w:rPr>
          <w:szCs w:val="24"/>
        </w:rPr>
        <w:t xml:space="preserve"> :</w:t>
      </w:r>
      <w:r w:rsidR="00D904E0" w:rsidRPr="00AE4D59">
        <w:rPr>
          <w:szCs w:val="24"/>
        </w:rPr>
        <w:t xml:space="preserve"> </w:t>
      </w:r>
      <w:r w:rsidR="00034E40" w:rsidRPr="00AE4D59">
        <w:rPr>
          <w:szCs w:val="24"/>
        </w:rPr>
        <w:t>i</w:t>
      </w:r>
      <w:r w:rsidR="00D904E0" w:rsidRPr="00AE4D59">
        <w:rPr>
          <w:szCs w:val="24"/>
        </w:rPr>
        <w:t xml:space="preserve">) </w:t>
      </w:r>
      <w:r w:rsidR="00576C3E" w:rsidRPr="00AE4D59">
        <w:rPr>
          <w:szCs w:val="24"/>
        </w:rPr>
        <w:t>le risque de perte d</w:t>
      </w:r>
      <w:r w:rsidR="000A7636" w:rsidRPr="00AE4D59">
        <w:rPr>
          <w:szCs w:val="24"/>
        </w:rPr>
        <w:t>’</w:t>
      </w:r>
      <w:r w:rsidR="00576C3E" w:rsidRPr="00AE4D59">
        <w:rPr>
          <w:szCs w:val="24"/>
        </w:rPr>
        <w:t>actifs d</w:t>
      </w:r>
      <w:r w:rsidR="000A7636" w:rsidRPr="00AE4D59">
        <w:rPr>
          <w:szCs w:val="24"/>
        </w:rPr>
        <w:t>’</w:t>
      </w:r>
      <w:r w:rsidR="00576C3E" w:rsidRPr="00AE4D59">
        <w:rPr>
          <w:szCs w:val="24"/>
        </w:rPr>
        <w:t xml:space="preserve">infrastructure immédiatement ou à court et à moyen terme </w:t>
      </w:r>
      <w:r w:rsidR="00D904E0" w:rsidRPr="00AE4D59">
        <w:rPr>
          <w:szCs w:val="24"/>
        </w:rPr>
        <w:t>(o</w:t>
      </w:r>
      <w:r w:rsidR="00576C3E" w:rsidRPr="00AE4D59">
        <w:rPr>
          <w:szCs w:val="24"/>
        </w:rPr>
        <w:t>u le niveau de vulnérabilité des actifs</w:t>
      </w:r>
      <w:r w:rsidR="00D904E0" w:rsidRPr="00AE4D59">
        <w:rPr>
          <w:szCs w:val="24"/>
        </w:rPr>
        <w:t>)</w:t>
      </w:r>
      <w:r w:rsidR="00E1344C" w:rsidRPr="00AE4D59">
        <w:rPr>
          <w:szCs w:val="24"/>
        </w:rPr>
        <w:t xml:space="preserve"> ;</w:t>
      </w:r>
      <w:r w:rsidR="00D904E0" w:rsidRPr="00AE4D59">
        <w:rPr>
          <w:szCs w:val="24"/>
        </w:rPr>
        <w:t xml:space="preserve"> </w:t>
      </w:r>
      <w:r w:rsidR="00034E40" w:rsidRPr="00AE4D59">
        <w:rPr>
          <w:szCs w:val="24"/>
        </w:rPr>
        <w:t>i</w:t>
      </w:r>
      <w:r w:rsidR="00D904E0" w:rsidRPr="00AE4D59">
        <w:rPr>
          <w:szCs w:val="24"/>
        </w:rPr>
        <w:t xml:space="preserve">i) </w:t>
      </w:r>
      <w:r w:rsidR="00576C3E" w:rsidRPr="00AE4D59">
        <w:rPr>
          <w:szCs w:val="24"/>
        </w:rPr>
        <w:t>l</w:t>
      </w:r>
      <w:r w:rsidR="000A7636" w:rsidRPr="00AE4D59">
        <w:rPr>
          <w:szCs w:val="24"/>
        </w:rPr>
        <w:t>’</w:t>
      </w:r>
      <w:r w:rsidR="00576C3E" w:rsidRPr="00AE4D59">
        <w:rPr>
          <w:szCs w:val="24"/>
        </w:rPr>
        <w:t>importance nationale et locale</w:t>
      </w:r>
      <w:r w:rsidR="00E1344C" w:rsidRPr="00AE4D59">
        <w:rPr>
          <w:szCs w:val="24"/>
        </w:rPr>
        <w:t xml:space="preserve"> ;</w:t>
      </w:r>
      <w:r w:rsidR="00D904E0" w:rsidRPr="00AE4D59">
        <w:rPr>
          <w:szCs w:val="24"/>
        </w:rPr>
        <w:t xml:space="preserve"> </w:t>
      </w:r>
      <w:r w:rsidR="00034E40" w:rsidRPr="00AE4D59">
        <w:rPr>
          <w:szCs w:val="24"/>
        </w:rPr>
        <w:t>i</w:t>
      </w:r>
      <w:r w:rsidR="00D904E0" w:rsidRPr="00AE4D59">
        <w:rPr>
          <w:szCs w:val="24"/>
        </w:rPr>
        <w:t xml:space="preserve">ii) </w:t>
      </w:r>
      <w:r w:rsidR="00576C3E" w:rsidRPr="00AE4D59">
        <w:rPr>
          <w:szCs w:val="24"/>
        </w:rPr>
        <w:t>la sécurité potentielle et les risques d</w:t>
      </w:r>
      <w:r w:rsidR="000A7636" w:rsidRPr="00AE4D59">
        <w:rPr>
          <w:szCs w:val="24"/>
        </w:rPr>
        <w:t>’</w:t>
      </w:r>
      <w:r w:rsidR="00576C3E" w:rsidRPr="00AE4D59">
        <w:rPr>
          <w:szCs w:val="24"/>
        </w:rPr>
        <w:t>isolement des groupes de populations vulnérables</w:t>
      </w:r>
      <w:r w:rsidR="00E1344C" w:rsidRPr="00AE4D59">
        <w:rPr>
          <w:szCs w:val="24"/>
        </w:rPr>
        <w:t xml:space="preserve"> ;</w:t>
      </w:r>
      <w:r w:rsidR="00D904E0" w:rsidRPr="00AE4D59">
        <w:rPr>
          <w:szCs w:val="24"/>
        </w:rPr>
        <w:t xml:space="preserve"> </w:t>
      </w:r>
      <w:r w:rsidR="00034E40" w:rsidRPr="00AE4D59">
        <w:rPr>
          <w:szCs w:val="24"/>
        </w:rPr>
        <w:t>i</w:t>
      </w:r>
      <w:r w:rsidR="00D904E0" w:rsidRPr="00AE4D59">
        <w:rPr>
          <w:szCs w:val="24"/>
        </w:rPr>
        <w:t xml:space="preserve">v) </w:t>
      </w:r>
      <w:r w:rsidR="00576C3E" w:rsidRPr="00AE4D59">
        <w:rPr>
          <w:szCs w:val="24"/>
        </w:rPr>
        <w:t>le coût des travaux et la disponibilité des ressources</w:t>
      </w:r>
      <w:r w:rsidR="00E1344C" w:rsidRPr="00AE4D59">
        <w:rPr>
          <w:szCs w:val="24"/>
        </w:rPr>
        <w:t xml:space="preserve"> ;</w:t>
      </w:r>
      <w:r w:rsidR="00780483" w:rsidRPr="00AE4D59">
        <w:rPr>
          <w:szCs w:val="24"/>
        </w:rPr>
        <w:t xml:space="preserve"> </w:t>
      </w:r>
      <w:r w:rsidR="00576C3E" w:rsidRPr="00AE4D59">
        <w:rPr>
          <w:szCs w:val="24"/>
        </w:rPr>
        <w:t>et</w:t>
      </w:r>
      <w:r w:rsidR="00D904E0" w:rsidRPr="00AE4D59">
        <w:rPr>
          <w:szCs w:val="24"/>
        </w:rPr>
        <w:t xml:space="preserve"> </w:t>
      </w:r>
      <w:r w:rsidR="00034E40" w:rsidRPr="00AE4D59">
        <w:rPr>
          <w:szCs w:val="24"/>
        </w:rPr>
        <w:t>v</w:t>
      </w:r>
      <w:r w:rsidR="00D904E0" w:rsidRPr="00AE4D59">
        <w:rPr>
          <w:szCs w:val="24"/>
        </w:rPr>
        <w:t xml:space="preserve">) </w:t>
      </w:r>
      <w:r w:rsidR="00576C3E" w:rsidRPr="00AE4D59">
        <w:rPr>
          <w:szCs w:val="24"/>
        </w:rPr>
        <w:t>la cohérence avec les politiques et stratégies sectorielles</w:t>
      </w:r>
      <w:r w:rsidR="00D904E0" w:rsidRPr="00AE4D59">
        <w:rPr>
          <w:szCs w:val="24"/>
        </w:rPr>
        <w:t>.</w:t>
      </w:r>
      <w:r w:rsidR="00FF2FE9" w:rsidRPr="00AE4D59">
        <w:rPr>
          <w:szCs w:val="24"/>
        </w:rPr>
        <w:t xml:space="preserve"> </w:t>
      </w:r>
      <w:r w:rsidR="00576C3E" w:rsidRPr="00AE4D59">
        <w:rPr>
          <w:szCs w:val="24"/>
        </w:rPr>
        <w:t>L</w:t>
      </w:r>
      <w:r w:rsidR="000A7636" w:rsidRPr="00AE4D59">
        <w:rPr>
          <w:szCs w:val="24"/>
        </w:rPr>
        <w:t>’</w:t>
      </w:r>
      <w:r w:rsidR="00576C3E" w:rsidRPr="00AE4D59">
        <w:rPr>
          <w:szCs w:val="24"/>
        </w:rPr>
        <w:t>admissibilité de ces critères serait déterminée par des études de la vulnérabilité des infrastructures et les évaluations des dégâts après la catastrophe</w:t>
      </w:r>
      <w:r w:rsidR="00D904E0" w:rsidRPr="00AE4D59">
        <w:rPr>
          <w:szCs w:val="24"/>
        </w:rPr>
        <w:t xml:space="preserve"> (</w:t>
      </w:r>
      <w:r w:rsidR="00576C3E" w:rsidRPr="00AE4D59">
        <w:rPr>
          <w:szCs w:val="24"/>
        </w:rPr>
        <w:t>voir s</w:t>
      </w:r>
      <w:r w:rsidR="00D5375B" w:rsidRPr="00AE4D59">
        <w:rPr>
          <w:szCs w:val="24"/>
        </w:rPr>
        <w:t>ous-composante</w:t>
      </w:r>
      <w:r w:rsidR="00D904E0" w:rsidRPr="00AE4D59">
        <w:rPr>
          <w:szCs w:val="24"/>
        </w:rPr>
        <w:t xml:space="preserve"> 3.1), </w:t>
      </w:r>
      <w:r w:rsidR="00576C3E" w:rsidRPr="00AE4D59">
        <w:rPr>
          <w:szCs w:val="24"/>
        </w:rPr>
        <w:t>l</w:t>
      </w:r>
      <w:r w:rsidR="000A7636" w:rsidRPr="00AE4D59">
        <w:rPr>
          <w:szCs w:val="24"/>
        </w:rPr>
        <w:t>’</w:t>
      </w:r>
      <w:r w:rsidR="00576C3E" w:rsidRPr="00AE4D59">
        <w:rPr>
          <w:szCs w:val="24"/>
        </w:rPr>
        <w:t>exposition aux risques et les évaluations basées sur le système</w:t>
      </w:r>
      <w:r w:rsidR="00D904E0" w:rsidRPr="00AE4D59">
        <w:rPr>
          <w:szCs w:val="24"/>
        </w:rPr>
        <w:t>.</w:t>
      </w:r>
      <w:r w:rsidR="00FF2FE9" w:rsidRPr="00AE4D59">
        <w:rPr>
          <w:szCs w:val="24"/>
        </w:rPr>
        <w:t xml:space="preserve"> </w:t>
      </w:r>
    </w:p>
    <w:p w:rsidR="00D904E0" w:rsidRPr="00AE4D59" w:rsidRDefault="00D904E0" w:rsidP="00D904E0">
      <w:pPr>
        <w:pStyle w:val="BankNormal"/>
        <w:spacing w:after="0"/>
        <w:ind w:left="360"/>
        <w:jc w:val="both"/>
        <w:rPr>
          <w:szCs w:val="24"/>
        </w:rPr>
      </w:pPr>
    </w:p>
    <w:p w:rsidR="00DF5A24" w:rsidRPr="00AE4D59" w:rsidRDefault="00576C3E" w:rsidP="004600DF">
      <w:pPr>
        <w:pStyle w:val="BankNormal"/>
        <w:numPr>
          <w:ilvl w:val="0"/>
          <w:numId w:val="29"/>
        </w:numPr>
        <w:spacing w:after="0"/>
        <w:jc w:val="both"/>
        <w:rPr>
          <w:szCs w:val="24"/>
        </w:rPr>
      </w:pPr>
      <w:r w:rsidRPr="00AE4D59">
        <w:rPr>
          <w:szCs w:val="24"/>
        </w:rPr>
        <w:t>En outre</w:t>
      </w:r>
      <w:r w:rsidR="00D904E0" w:rsidRPr="00AE4D59">
        <w:rPr>
          <w:szCs w:val="24"/>
        </w:rPr>
        <w:t xml:space="preserve">, </w:t>
      </w:r>
      <w:r w:rsidR="00FF2FE9" w:rsidRPr="00AE4D59">
        <w:rPr>
          <w:szCs w:val="24"/>
        </w:rPr>
        <w:t>cette sous</w:t>
      </w:r>
      <w:r w:rsidRPr="00AE4D59">
        <w:rPr>
          <w:szCs w:val="24"/>
        </w:rPr>
        <w:t>-</w:t>
      </w:r>
      <w:r w:rsidR="00FF2FE9" w:rsidRPr="00AE4D59">
        <w:rPr>
          <w:szCs w:val="24"/>
        </w:rPr>
        <w:t>composante</w:t>
      </w:r>
      <w:r w:rsidR="00D904E0" w:rsidRPr="00AE4D59">
        <w:rPr>
          <w:szCs w:val="24"/>
        </w:rPr>
        <w:t xml:space="preserve"> </w:t>
      </w:r>
      <w:r w:rsidRPr="00AE4D59">
        <w:rPr>
          <w:szCs w:val="24"/>
        </w:rPr>
        <w:t>appuierait un projet pilote d</w:t>
      </w:r>
      <w:r w:rsidR="000A7636" w:rsidRPr="00AE4D59">
        <w:rPr>
          <w:szCs w:val="24"/>
        </w:rPr>
        <w:t>’</w:t>
      </w:r>
      <w:r w:rsidRPr="00AE4D59">
        <w:rPr>
          <w:szCs w:val="24"/>
        </w:rPr>
        <w:t>amélioration de la protection des routes côtières. Cette activité aurait pour objectif de montrer qu</w:t>
      </w:r>
      <w:r w:rsidR="000A7636" w:rsidRPr="00AE4D59">
        <w:rPr>
          <w:szCs w:val="24"/>
        </w:rPr>
        <w:t>’</w:t>
      </w:r>
      <w:r w:rsidRPr="00AE4D59">
        <w:rPr>
          <w:szCs w:val="24"/>
        </w:rPr>
        <w:t>il est possible de renforcer la capacité d</w:t>
      </w:r>
      <w:r w:rsidR="000A7636" w:rsidRPr="00AE4D59">
        <w:rPr>
          <w:szCs w:val="24"/>
        </w:rPr>
        <w:t>’</w:t>
      </w:r>
      <w:r w:rsidRPr="00AE4D59">
        <w:rPr>
          <w:szCs w:val="24"/>
        </w:rPr>
        <w:t>adaptation aux</w:t>
      </w:r>
      <w:r w:rsidR="00D904E0" w:rsidRPr="00AE4D59">
        <w:rPr>
          <w:szCs w:val="24"/>
        </w:rPr>
        <w:t xml:space="preserve"> </w:t>
      </w:r>
      <w:r w:rsidR="00933057" w:rsidRPr="00AE4D59">
        <w:rPr>
          <w:szCs w:val="24"/>
        </w:rPr>
        <w:t>phénomènes naturels défavorables</w:t>
      </w:r>
      <w:r w:rsidRPr="00AE4D59">
        <w:rPr>
          <w:szCs w:val="24"/>
        </w:rPr>
        <w:t xml:space="preserve"> </w:t>
      </w:r>
      <w:r w:rsidR="00CA4C89" w:rsidRPr="00AE4D59">
        <w:rPr>
          <w:szCs w:val="24"/>
        </w:rPr>
        <w:t>des infrastructures de transport</w:t>
      </w:r>
      <w:r w:rsidRPr="00AE4D59">
        <w:rPr>
          <w:szCs w:val="24"/>
        </w:rPr>
        <w:t xml:space="preserve"> située</w:t>
      </w:r>
      <w:r w:rsidR="00CA4C89" w:rsidRPr="00AE4D59">
        <w:rPr>
          <w:szCs w:val="24"/>
        </w:rPr>
        <w:t>s</w:t>
      </w:r>
      <w:r w:rsidRPr="00AE4D59">
        <w:rPr>
          <w:szCs w:val="24"/>
        </w:rPr>
        <w:t xml:space="preserve"> le long de la côte</w:t>
      </w:r>
      <w:r w:rsidR="00D904E0" w:rsidRPr="00AE4D59">
        <w:rPr>
          <w:szCs w:val="24"/>
        </w:rPr>
        <w:t>.</w:t>
      </w:r>
      <w:r w:rsidR="00FF2FE9" w:rsidRPr="00AE4D59">
        <w:rPr>
          <w:szCs w:val="24"/>
        </w:rPr>
        <w:t xml:space="preserve"> </w:t>
      </w:r>
      <w:r w:rsidRPr="00AE4D59">
        <w:rPr>
          <w:szCs w:val="24"/>
        </w:rPr>
        <w:t>Le</w:t>
      </w:r>
      <w:r w:rsidR="00E0105D" w:rsidRPr="00AE4D59">
        <w:rPr>
          <w:szCs w:val="24"/>
        </w:rPr>
        <w:t xml:space="preserve"> choix de</w:t>
      </w:r>
      <w:r w:rsidRPr="00AE4D59">
        <w:rPr>
          <w:szCs w:val="24"/>
        </w:rPr>
        <w:t xml:space="preserve">s </w:t>
      </w:r>
      <w:r w:rsidR="00D904E0" w:rsidRPr="00AE4D59">
        <w:rPr>
          <w:szCs w:val="24"/>
        </w:rPr>
        <w:t xml:space="preserve">corridors </w:t>
      </w:r>
      <w:r w:rsidRPr="00AE4D59">
        <w:rPr>
          <w:szCs w:val="24"/>
        </w:rPr>
        <w:t xml:space="preserve">où sera mis en </w:t>
      </w:r>
      <w:r w:rsidR="00461365" w:rsidRPr="00AE4D59">
        <w:rPr>
          <w:szCs w:val="24"/>
        </w:rPr>
        <w:t>œuvre</w:t>
      </w:r>
      <w:r w:rsidRPr="00AE4D59">
        <w:rPr>
          <w:szCs w:val="24"/>
        </w:rPr>
        <w:t xml:space="preserve"> le projet s</w:t>
      </w:r>
      <w:r w:rsidR="000A7636" w:rsidRPr="00AE4D59">
        <w:rPr>
          <w:szCs w:val="24"/>
        </w:rPr>
        <w:t>’</w:t>
      </w:r>
      <w:r w:rsidR="00E0105D" w:rsidRPr="00AE4D59">
        <w:rPr>
          <w:szCs w:val="24"/>
        </w:rPr>
        <w:t xml:space="preserve">effectuera </w:t>
      </w:r>
      <w:r w:rsidRPr="00AE4D59">
        <w:rPr>
          <w:szCs w:val="24"/>
        </w:rPr>
        <w:t>en coordination avec le gouvernement</w:t>
      </w:r>
      <w:r w:rsidR="00D904E0" w:rsidRPr="00AE4D59">
        <w:rPr>
          <w:szCs w:val="24"/>
        </w:rPr>
        <w:t xml:space="preserve">. </w:t>
      </w:r>
    </w:p>
    <w:p w:rsidR="00D904E0" w:rsidRPr="00AE4D59" w:rsidRDefault="00D904E0" w:rsidP="00D904E0">
      <w:pPr>
        <w:pStyle w:val="BankNormal"/>
        <w:spacing w:after="0"/>
        <w:ind w:left="360"/>
        <w:jc w:val="both"/>
        <w:rPr>
          <w:szCs w:val="24"/>
        </w:rPr>
      </w:pPr>
    </w:p>
    <w:p w:rsidR="00A50999" w:rsidRPr="00AE4D59" w:rsidRDefault="00D5375B" w:rsidP="004600DF">
      <w:pPr>
        <w:pStyle w:val="BankNormal"/>
        <w:numPr>
          <w:ilvl w:val="0"/>
          <w:numId w:val="29"/>
        </w:numPr>
        <w:spacing w:after="0"/>
        <w:jc w:val="both"/>
        <w:rPr>
          <w:szCs w:val="24"/>
        </w:rPr>
      </w:pPr>
      <w:r w:rsidRPr="00AE4D59">
        <w:rPr>
          <w:szCs w:val="24"/>
          <w:u w:val="single"/>
        </w:rPr>
        <w:t>Sous-composante</w:t>
      </w:r>
      <w:r w:rsidR="00B87435" w:rsidRPr="00AE4D59">
        <w:rPr>
          <w:szCs w:val="24"/>
          <w:u w:val="single"/>
        </w:rPr>
        <w:t xml:space="preserve"> 3.3 </w:t>
      </w:r>
      <w:r w:rsidR="00244C8F" w:rsidRPr="00AE4D59">
        <w:rPr>
          <w:rStyle w:val="f41"/>
          <w:i/>
          <w:color w:val="auto"/>
          <w:u w:val="single"/>
        </w:rPr>
        <w:t>—</w:t>
      </w:r>
      <w:r w:rsidR="00244C8F" w:rsidRPr="00AE4D59">
        <w:rPr>
          <w:u w:val="single"/>
        </w:rPr>
        <w:t xml:space="preserve"> </w:t>
      </w:r>
      <w:r w:rsidR="00576C3E" w:rsidRPr="00AE4D59">
        <w:rPr>
          <w:i/>
          <w:szCs w:val="24"/>
          <w:u w:val="single"/>
        </w:rPr>
        <w:t>investissements visant à protéger l</w:t>
      </w:r>
      <w:r w:rsidR="000A7636" w:rsidRPr="00AE4D59">
        <w:rPr>
          <w:i/>
          <w:szCs w:val="24"/>
          <w:u w:val="single"/>
        </w:rPr>
        <w:t>’</w:t>
      </w:r>
      <w:r w:rsidR="00576C3E" w:rsidRPr="00AE4D59">
        <w:rPr>
          <w:i/>
          <w:szCs w:val="24"/>
          <w:u w:val="single"/>
        </w:rPr>
        <w:t>accès local au principal réseau routier :</w:t>
      </w:r>
      <w:r w:rsidR="00576C3E" w:rsidRPr="00AE4D59">
        <w:rPr>
          <w:i/>
          <w:szCs w:val="24"/>
        </w:rPr>
        <w:t xml:space="preserve"> </w:t>
      </w:r>
      <w:r w:rsidR="00576C3E" w:rsidRPr="00AE4D59">
        <w:rPr>
          <w:szCs w:val="24"/>
        </w:rPr>
        <w:t>identification des investissements essentiels pour protéger l</w:t>
      </w:r>
      <w:r w:rsidR="000A7636" w:rsidRPr="00AE4D59">
        <w:rPr>
          <w:szCs w:val="24"/>
        </w:rPr>
        <w:t>’</w:t>
      </w:r>
      <w:r w:rsidR="00576C3E" w:rsidRPr="00AE4D59">
        <w:rPr>
          <w:szCs w:val="24"/>
        </w:rPr>
        <w:t>accès local au principal réseau routier, et réalisation de la conception, de la remise en état, de la reconstruction et/ou d</w:t>
      </w:r>
      <w:r w:rsidR="000A7636" w:rsidRPr="00AE4D59">
        <w:rPr>
          <w:szCs w:val="24"/>
        </w:rPr>
        <w:t>’</w:t>
      </w:r>
      <w:r w:rsidR="00576C3E" w:rsidRPr="00AE4D59">
        <w:rPr>
          <w:szCs w:val="24"/>
        </w:rPr>
        <w:t>autres travaux qui peuvent être requis pour protéger les investisse</w:t>
      </w:r>
      <w:r w:rsidR="004F2418" w:rsidRPr="00AE4D59">
        <w:rPr>
          <w:szCs w:val="24"/>
        </w:rPr>
        <w:t>ments</w:t>
      </w:r>
      <w:r w:rsidR="00576C3E" w:rsidRPr="00AE4D59">
        <w:rPr>
          <w:szCs w:val="24"/>
        </w:rPr>
        <w:t xml:space="preserve"> en question. Ces investissements seraient identifiés par le MTPTC, en coordination avec les délégués départementaux, les CCPC et les </w:t>
      </w:r>
      <w:r w:rsidR="004F2418" w:rsidRPr="00AE4D59">
        <w:rPr>
          <w:szCs w:val="24"/>
        </w:rPr>
        <w:t>bureaux régionaux du MTPTC (</w:t>
      </w:r>
      <w:r w:rsidR="00576C3E" w:rsidRPr="00AE4D59">
        <w:rPr>
          <w:szCs w:val="24"/>
        </w:rPr>
        <w:t>Directions départementales</w:t>
      </w:r>
      <w:r w:rsidR="004F2418" w:rsidRPr="00AE4D59">
        <w:rPr>
          <w:szCs w:val="24"/>
        </w:rPr>
        <w:t>)</w:t>
      </w:r>
      <w:r w:rsidR="00576C3E" w:rsidRPr="00AE4D59">
        <w:rPr>
          <w:szCs w:val="24"/>
        </w:rPr>
        <w:t>. Les investissements seraient conçus et mis en œuvre avec l</w:t>
      </w:r>
      <w:r w:rsidR="000A7636" w:rsidRPr="00AE4D59">
        <w:rPr>
          <w:szCs w:val="24"/>
        </w:rPr>
        <w:t>’</w:t>
      </w:r>
      <w:r w:rsidR="00576C3E" w:rsidRPr="00AE4D59">
        <w:rPr>
          <w:szCs w:val="24"/>
        </w:rPr>
        <w:t>appui des bureaux régionaux du MTPTC</w:t>
      </w:r>
      <w:r w:rsidR="004F2418" w:rsidRPr="00AE4D59">
        <w:rPr>
          <w:szCs w:val="24"/>
        </w:rPr>
        <w:t>.</w:t>
      </w:r>
    </w:p>
    <w:p w:rsidR="00A50999" w:rsidRPr="00AE4D59" w:rsidRDefault="00A50999" w:rsidP="00A50999">
      <w:pPr>
        <w:pStyle w:val="BankNormal"/>
        <w:spacing w:after="0"/>
        <w:jc w:val="both"/>
        <w:rPr>
          <w:szCs w:val="24"/>
        </w:rPr>
      </w:pPr>
    </w:p>
    <w:p w:rsidR="008F1DAD" w:rsidRPr="00AE4D59" w:rsidRDefault="004F2418">
      <w:pPr>
        <w:pStyle w:val="BankNormal"/>
        <w:numPr>
          <w:ilvl w:val="0"/>
          <w:numId w:val="29"/>
        </w:numPr>
        <w:spacing w:after="0"/>
        <w:jc w:val="both"/>
        <w:rPr>
          <w:szCs w:val="24"/>
        </w:rPr>
      </w:pPr>
      <w:r w:rsidRPr="00AE4D59">
        <w:rPr>
          <w:szCs w:val="24"/>
        </w:rPr>
        <w:t>Les investissements visant à protéger l</w:t>
      </w:r>
      <w:r w:rsidR="000A7636" w:rsidRPr="00AE4D59">
        <w:rPr>
          <w:szCs w:val="24"/>
        </w:rPr>
        <w:t>’</w:t>
      </w:r>
      <w:r w:rsidRPr="00AE4D59">
        <w:rPr>
          <w:szCs w:val="24"/>
        </w:rPr>
        <w:t>accès local</w:t>
      </w:r>
      <w:r w:rsidR="00B87435" w:rsidRPr="00AE4D59">
        <w:rPr>
          <w:szCs w:val="24"/>
        </w:rPr>
        <w:t xml:space="preserve"> </w:t>
      </w:r>
      <w:r w:rsidRPr="00AE4D59">
        <w:rPr>
          <w:szCs w:val="24"/>
        </w:rPr>
        <w:t>seraient identifiés dans le cadre de l</w:t>
      </w:r>
      <w:r w:rsidR="000A7636" w:rsidRPr="00AE4D59">
        <w:rPr>
          <w:szCs w:val="24"/>
        </w:rPr>
        <w:t>’</w:t>
      </w:r>
      <w:r w:rsidRPr="00AE4D59">
        <w:rPr>
          <w:szCs w:val="24"/>
        </w:rPr>
        <w:t>exécution du projet</w:t>
      </w:r>
      <w:r w:rsidR="00B87435" w:rsidRPr="00AE4D59">
        <w:rPr>
          <w:szCs w:val="24"/>
        </w:rPr>
        <w:t>.</w:t>
      </w:r>
      <w:r w:rsidR="00FF2FE9" w:rsidRPr="00AE4D59">
        <w:rPr>
          <w:szCs w:val="24"/>
        </w:rPr>
        <w:t xml:space="preserve"> </w:t>
      </w:r>
      <w:r w:rsidRPr="00AE4D59">
        <w:rPr>
          <w:szCs w:val="24"/>
        </w:rPr>
        <w:t>Le processus d</w:t>
      </w:r>
      <w:r w:rsidR="000A7636" w:rsidRPr="00AE4D59">
        <w:rPr>
          <w:szCs w:val="24"/>
        </w:rPr>
        <w:t>’</w:t>
      </w:r>
      <w:r w:rsidRPr="00AE4D59">
        <w:rPr>
          <w:szCs w:val="24"/>
        </w:rPr>
        <w:t xml:space="preserve">identification se déroulerait en deux étapes. </w:t>
      </w:r>
      <w:r w:rsidRPr="00AE4D59">
        <w:rPr>
          <w:szCs w:val="24"/>
        </w:rPr>
        <w:lastRenderedPageBreak/>
        <w:t>Premièrement</w:t>
      </w:r>
      <w:r w:rsidR="00B87435" w:rsidRPr="00AE4D59">
        <w:rPr>
          <w:szCs w:val="24"/>
        </w:rPr>
        <w:t xml:space="preserve">, </w:t>
      </w:r>
      <w:r w:rsidRPr="00AE4D59">
        <w:rPr>
          <w:szCs w:val="24"/>
        </w:rPr>
        <w:t>les investissements seraient identifiés en coordination avec les représentants de l</w:t>
      </w:r>
      <w:r w:rsidR="000A7636" w:rsidRPr="00AE4D59">
        <w:rPr>
          <w:szCs w:val="24"/>
        </w:rPr>
        <w:t>’</w:t>
      </w:r>
      <w:r w:rsidRPr="00AE4D59">
        <w:rPr>
          <w:szCs w:val="24"/>
        </w:rPr>
        <w:t>administration centrale</w:t>
      </w:r>
      <w:r w:rsidR="00B87435" w:rsidRPr="00AE4D59">
        <w:rPr>
          <w:szCs w:val="24"/>
        </w:rPr>
        <w:t xml:space="preserve">, </w:t>
      </w:r>
      <w:r w:rsidRPr="00AE4D59">
        <w:rPr>
          <w:szCs w:val="24"/>
        </w:rPr>
        <w:t xml:space="preserve">les entités décentralisées représentant </w:t>
      </w:r>
      <w:r w:rsidR="00E0105D" w:rsidRPr="00AE4D59">
        <w:rPr>
          <w:szCs w:val="24"/>
        </w:rPr>
        <w:t>l</w:t>
      </w:r>
      <w:r w:rsidRPr="00AE4D59">
        <w:rPr>
          <w:szCs w:val="24"/>
        </w:rPr>
        <w:t>es administrations locales</w:t>
      </w:r>
      <w:r w:rsidR="00B87435" w:rsidRPr="00AE4D59">
        <w:rPr>
          <w:szCs w:val="24"/>
        </w:rPr>
        <w:t xml:space="preserve">, </w:t>
      </w:r>
      <w:r w:rsidRPr="00AE4D59">
        <w:rPr>
          <w:szCs w:val="24"/>
        </w:rPr>
        <w:t>en plus des</w:t>
      </w:r>
      <w:r w:rsidR="00E005C7" w:rsidRPr="00AE4D59">
        <w:rPr>
          <w:szCs w:val="24"/>
        </w:rPr>
        <w:t xml:space="preserve"> CCPC</w:t>
      </w:r>
      <w:r w:rsidR="00B87435" w:rsidRPr="00AE4D59">
        <w:rPr>
          <w:szCs w:val="24"/>
        </w:rPr>
        <w:t xml:space="preserve"> </w:t>
      </w:r>
      <w:r w:rsidRPr="00AE4D59">
        <w:rPr>
          <w:szCs w:val="24"/>
        </w:rPr>
        <w:t>et des bureaux régionaux du</w:t>
      </w:r>
      <w:r w:rsidR="00B87435" w:rsidRPr="00AE4D59">
        <w:rPr>
          <w:szCs w:val="24"/>
        </w:rPr>
        <w:t xml:space="preserve"> MTPTC</w:t>
      </w:r>
      <w:r w:rsidRPr="00AE4D59">
        <w:rPr>
          <w:szCs w:val="24"/>
        </w:rPr>
        <w:t>. Deuxièmement</w:t>
      </w:r>
      <w:r w:rsidR="00B87435" w:rsidRPr="00AE4D59">
        <w:rPr>
          <w:szCs w:val="24"/>
        </w:rPr>
        <w:t xml:space="preserve">, </w:t>
      </w:r>
      <w:r w:rsidRPr="00AE4D59">
        <w:rPr>
          <w:szCs w:val="24"/>
        </w:rPr>
        <w:t xml:space="preserve">une opération de hiérarchisation serait gérée au niveau de chaque département, où les principales parties prenantes </w:t>
      </w:r>
      <w:r w:rsidR="00E0105D" w:rsidRPr="00AE4D59">
        <w:rPr>
          <w:szCs w:val="24"/>
        </w:rPr>
        <w:t xml:space="preserve">établiraient </w:t>
      </w:r>
      <w:r w:rsidRPr="00AE4D59">
        <w:rPr>
          <w:szCs w:val="24"/>
        </w:rPr>
        <w:t>et approuveraient la liste des investissements prioritaires</w:t>
      </w:r>
      <w:r w:rsidR="00B87435" w:rsidRPr="00AE4D59">
        <w:rPr>
          <w:szCs w:val="24"/>
        </w:rPr>
        <w:t>.</w:t>
      </w:r>
      <w:r w:rsidR="00FF2FE9" w:rsidRPr="00AE4D59">
        <w:rPr>
          <w:szCs w:val="24"/>
        </w:rPr>
        <w:t xml:space="preserve"> </w:t>
      </w:r>
      <w:r w:rsidRPr="00AE4D59">
        <w:rPr>
          <w:szCs w:val="24"/>
        </w:rPr>
        <w:t xml:space="preserve">Les investissements auxquels la priorité a été donnée seraient ensuite conçus </w:t>
      </w:r>
      <w:r w:rsidR="00F05349" w:rsidRPr="00AE4D59">
        <w:rPr>
          <w:szCs w:val="24"/>
        </w:rPr>
        <w:t>et</w:t>
      </w:r>
      <w:r w:rsidRPr="00AE4D59">
        <w:rPr>
          <w:szCs w:val="24"/>
        </w:rPr>
        <w:t xml:space="preserve"> mis en œuvre avec l</w:t>
      </w:r>
      <w:r w:rsidR="000A7636" w:rsidRPr="00AE4D59">
        <w:rPr>
          <w:szCs w:val="24"/>
        </w:rPr>
        <w:t>’</w:t>
      </w:r>
      <w:r w:rsidRPr="00AE4D59">
        <w:rPr>
          <w:szCs w:val="24"/>
        </w:rPr>
        <w:t xml:space="preserve">appui des </w:t>
      </w:r>
      <w:r w:rsidR="00A475D0" w:rsidRPr="00AE4D59">
        <w:rPr>
          <w:szCs w:val="24"/>
        </w:rPr>
        <w:t>Directions départementales des travaux publics</w:t>
      </w:r>
      <w:r w:rsidRPr="00AE4D59">
        <w:rPr>
          <w:szCs w:val="24"/>
        </w:rPr>
        <w:t xml:space="preserve"> du MTPTC</w:t>
      </w:r>
      <w:r w:rsidR="00B87435" w:rsidRPr="00AE4D59">
        <w:rPr>
          <w:szCs w:val="24"/>
        </w:rPr>
        <w:t>.</w:t>
      </w:r>
    </w:p>
    <w:p w:rsidR="00A50999" w:rsidRPr="00AE4D59" w:rsidRDefault="00A50999">
      <w:pPr>
        <w:rPr>
          <w:b/>
          <w:i/>
        </w:rPr>
      </w:pPr>
    </w:p>
    <w:p w:rsidR="00A50999" w:rsidRPr="00AE4D59" w:rsidRDefault="00D5375B" w:rsidP="005849B6">
      <w:pPr>
        <w:rPr>
          <w:b/>
          <w:i/>
        </w:rPr>
      </w:pPr>
      <w:r w:rsidRPr="00AE4D59">
        <w:rPr>
          <w:b/>
          <w:i/>
        </w:rPr>
        <w:t>Composante</w:t>
      </w:r>
      <w:r w:rsidR="008E7C4A" w:rsidRPr="00AE4D59">
        <w:rPr>
          <w:b/>
          <w:i/>
        </w:rPr>
        <w:t xml:space="preserve"> </w:t>
      </w:r>
      <w:r w:rsidR="00B0716D" w:rsidRPr="00AE4D59">
        <w:rPr>
          <w:b/>
          <w:i/>
        </w:rPr>
        <w:t xml:space="preserve">4 </w:t>
      </w:r>
      <w:r w:rsidR="00B0716D" w:rsidRPr="00AE4D59">
        <w:rPr>
          <w:rStyle w:val="f41"/>
          <w:b/>
          <w:i/>
          <w:color w:val="auto"/>
        </w:rPr>
        <w:t>—</w:t>
      </w:r>
      <w:r w:rsidR="00E1344C" w:rsidRPr="00AE4D59">
        <w:rPr>
          <w:b/>
          <w:i/>
        </w:rPr>
        <w:t xml:space="preserve"> </w:t>
      </w:r>
      <w:r w:rsidR="004B6937" w:rsidRPr="00AE4D59">
        <w:rPr>
          <w:b/>
          <w:i/>
        </w:rPr>
        <w:t>intervention et reconstruction</w:t>
      </w:r>
      <w:r w:rsidR="00F2042C" w:rsidRPr="00AE4D59">
        <w:rPr>
          <w:b/>
          <w:i/>
        </w:rPr>
        <w:t xml:space="preserve"> d</w:t>
      </w:r>
      <w:r w:rsidR="000A7636" w:rsidRPr="00AE4D59">
        <w:rPr>
          <w:b/>
          <w:i/>
        </w:rPr>
        <w:t>’</w:t>
      </w:r>
      <w:r w:rsidR="00F2042C" w:rsidRPr="00AE4D59">
        <w:rPr>
          <w:b/>
          <w:i/>
        </w:rPr>
        <w:t>urgence</w:t>
      </w:r>
      <w:r w:rsidR="00FF2FE9" w:rsidRPr="00AE4D59">
        <w:rPr>
          <w:b/>
          <w:i/>
        </w:rPr>
        <w:t xml:space="preserve"> </w:t>
      </w:r>
      <w:r w:rsidR="00B0716D" w:rsidRPr="00AE4D59">
        <w:rPr>
          <w:b/>
          <w:i/>
        </w:rPr>
        <w:t>(</w:t>
      </w:r>
      <w:r w:rsidR="008E7C4A" w:rsidRPr="00AE4D59">
        <w:rPr>
          <w:b/>
          <w:i/>
        </w:rPr>
        <w:t>0</w:t>
      </w:r>
      <w:r w:rsidR="00B0716D" w:rsidRPr="00AE4D59">
        <w:rPr>
          <w:b/>
          <w:i/>
        </w:rPr>
        <w:t>,</w:t>
      </w:r>
      <w:r w:rsidR="008E7C4A" w:rsidRPr="00AE4D59">
        <w:rPr>
          <w:b/>
          <w:i/>
        </w:rPr>
        <w:t xml:space="preserve">62 </w:t>
      </w:r>
      <w:r w:rsidRPr="00AE4D59">
        <w:rPr>
          <w:b/>
          <w:i/>
        </w:rPr>
        <w:t>million de DTS</w:t>
      </w:r>
      <w:r w:rsidR="008D584B" w:rsidRPr="00AE4D59">
        <w:rPr>
          <w:b/>
          <w:i/>
        </w:rPr>
        <w:t>, soit</w:t>
      </w:r>
      <w:r w:rsidR="00B0716D" w:rsidRPr="00AE4D59">
        <w:rPr>
          <w:b/>
          <w:i/>
        </w:rPr>
        <w:t xml:space="preserve"> </w:t>
      </w:r>
      <w:r w:rsidR="008E7C4A" w:rsidRPr="00AE4D59">
        <w:rPr>
          <w:b/>
          <w:i/>
        </w:rPr>
        <w:t xml:space="preserve">1 </w:t>
      </w:r>
      <w:r w:rsidRPr="00AE4D59">
        <w:rPr>
          <w:b/>
          <w:i/>
        </w:rPr>
        <w:t>million de dollars</w:t>
      </w:r>
      <w:r w:rsidR="008E7C4A" w:rsidRPr="00AE4D59">
        <w:rPr>
          <w:b/>
          <w:i/>
        </w:rPr>
        <w:t>)</w:t>
      </w:r>
    </w:p>
    <w:p w:rsidR="00A50999" w:rsidRPr="00AE4D59" w:rsidRDefault="00A50999" w:rsidP="00A50999">
      <w:pPr>
        <w:pStyle w:val="ListParagraph"/>
      </w:pPr>
    </w:p>
    <w:p w:rsidR="00A50999" w:rsidRPr="00AE4D59" w:rsidRDefault="00400A5C" w:rsidP="004600DF">
      <w:pPr>
        <w:pStyle w:val="BankNormal"/>
        <w:numPr>
          <w:ilvl w:val="0"/>
          <w:numId w:val="29"/>
        </w:numPr>
        <w:spacing w:after="0"/>
        <w:jc w:val="both"/>
        <w:rPr>
          <w:szCs w:val="24"/>
        </w:rPr>
      </w:pPr>
      <w:r w:rsidRPr="00AE4D59">
        <w:t>Cette composante faciliterait l</w:t>
      </w:r>
      <w:r w:rsidR="000A7636" w:rsidRPr="00AE4D59">
        <w:t>’</w:t>
      </w:r>
      <w:r w:rsidRPr="00AE4D59">
        <w:t>intervention rapide en cas d</w:t>
      </w:r>
      <w:r w:rsidR="000A7636" w:rsidRPr="00AE4D59">
        <w:t>’</w:t>
      </w:r>
      <w:r w:rsidRPr="00AE4D59">
        <w:t xml:space="preserve">urgence, notamment la réalisation de travaux </w:t>
      </w:r>
      <w:r w:rsidR="00F2042C" w:rsidRPr="00AE4D59">
        <w:t xml:space="preserve">urgents </w:t>
      </w:r>
      <w:r w:rsidRPr="00AE4D59">
        <w:t>de reconstruction</w:t>
      </w:r>
      <w:r w:rsidR="00F2042C" w:rsidRPr="00AE4D59">
        <w:t xml:space="preserve"> et de </w:t>
      </w:r>
      <w:r w:rsidRPr="00AE4D59">
        <w:t>remis</w:t>
      </w:r>
      <w:r w:rsidR="00F2042C" w:rsidRPr="00AE4D59">
        <w:t>e</w:t>
      </w:r>
      <w:r w:rsidRPr="00AE4D59">
        <w:t xml:space="preserve"> en état des infrastructures ainsi que d</w:t>
      </w:r>
      <w:r w:rsidR="000A7636" w:rsidRPr="00AE4D59">
        <w:t>’</w:t>
      </w:r>
      <w:r w:rsidRPr="00AE4D59">
        <w:t>études connexes (activités d</w:t>
      </w:r>
      <w:r w:rsidR="000A7636" w:rsidRPr="00AE4D59">
        <w:t>’</w:t>
      </w:r>
      <w:r w:rsidRPr="00AE4D59">
        <w:t>intervention d</w:t>
      </w:r>
      <w:r w:rsidR="000A7636" w:rsidRPr="00AE4D59">
        <w:t>’</w:t>
      </w:r>
      <w:r w:rsidRPr="00AE4D59">
        <w:t>urgence). Après un phénomène naturel défavorable qui occasionne une grande catastrophe, le Gouvernement haïtien peut demander à la Banque de réaffecter les fonds du projet au soutien des activités d</w:t>
      </w:r>
      <w:r w:rsidR="000A7636" w:rsidRPr="00AE4D59">
        <w:t>’</w:t>
      </w:r>
      <w:r w:rsidRPr="00AE4D59">
        <w:t>intervention d</w:t>
      </w:r>
      <w:r w:rsidR="000A7636" w:rsidRPr="00AE4D59">
        <w:t>’</w:t>
      </w:r>
      <w:r w:rsidRPr="00AE4D59">
        <w:t xml:space="preserve">urgence. Cette composante bénéficierait de ressources provenant de </w:t>
      </w:r>
      <w:r w:rsidRPr="00AE4D59">
        <w:rPr>
          <w:szCs w:val="24"/>
        </w:rPr>
        <w:t xml:space="preserve">la catégorie des dépenses non </w:t>
      </w:r>
      <w:r w:rsidR="00540EBB" w:rsidRPr="00AE4D59">
        <w:rPr>
          <w:szCs w:val="24"/>
        </w:rPr>
        <w:t>affectées et/ou permettrait au g</w:t>
      </w:r>
      <w:r w:rsidRPr="00AE4D59">
        <w:rPr>
          <w:szCs w:val="24"/>
        </w:rPr>
        <w:t>ouvernement de demander à la Banque de reclasser et de réaffecter des financements à partir d</w:t>
      </w:r>
      <w:r w:rsidR="000A7636" w:rsidRPr="00AE4D59">
        <w:rPr>
          <w:szCs w:val="24"/>
        </w:rPr>
        <w:t>’</w:t>
      </w:r>
      <w:r w:rsidRPr="00AE4D59">
        <w:rPr>
          <w:szCs w:val="24"/>
        </w:rPr>
        <w:t>autres composantes du projet</w:t>
      </w:r>
      <w:r w:rsidR="00F2042C" w:rsidRPr="00AE4D59">
        <w:rPr>
          <w:szCs w:val="24"/>
        </w:rPr>
        <w:t>, pour</w:t>
      </w:r>
      <w:r w:rsidRPr="00AE4D59">
        <w:rPr>
          <w:szCs w:val="24"/>
        </w:rPr>
        <w:t xml:space="preserve"> couvrir en partie les coûts des interventions et de la reconstruction</w:t>
      </w:r>
      <w:r w:rsidR="00F2042C" w:rsidRPr="00AE4D59">
        <w:rPr>
          <w:szCs w:val="24"/>
        </w:rPr>
        <w:t xml:space="preserve"> d</w:t>
      </w:r>
      <w:r w:rsidR="000A7636" w:rsidRPr="00AE4D59">
        <w:rPr>
          <w:szCs w:val="24"/>
        </w:rPr>
        <w:t>’</w:t>
      </w:r>
      <w:r w:rsidR="00F2042C" w:rsidRPr="00AE4D59">
        <w:rPr>
          <w:szCs w:val="24"/>
        </w:rPr>
        <w:t>urgence</w:t>
      </w:r>
      <w:r w:rsidRPr="00AE4D59">
        <w:rPr>
          <w:szCs w:val="24"/>
        </w:rPr>
        <w:t>. Des fonds supplémentaires pourraient en outre être mis à disposition au titre de ce guichet</w:t>
      </w:r>
      <w:r w:rsidR="00F2042C" w:rsidRPr="00AE4D59">
        <w:rPr>
          <w:szCs w:val="24"/>
        </w:rPr>
        <w:t>,</w:t>
      </w:r>
      <w:r w:rsidRPr="00AE4D59">
        <w:rPr>
          <w:szCs w:val="24"/>
        </w:rPr>
        <w:t xml:space="preserve"> à la même fin</w:t>
      </w:r>
      <w:r w:rsidR="00A50999" w:rsidRPr="00AE4D59">
        <w:rPr>
          <w:szCs w:val="24"/>
        </w:rPr>
        <w:t>.</w:t>
      </w:r>
      <w:r w:rsidR="00FF2FE9" w:rsidRPr="00AE4D59">
        <w:rPr>
          <w:szCs w:val="24"/>
        </w:rPr>
        <w:t xml:space="preserve"> </w:t>
      </w:r>
    </w:p>
    <w:p w:rsidR="00A50999" w:rsidRPr="00AE4D59" w:rsidRDefault="00A50999" w:rsidP="00A50999">
      <w:pPr>
        <w:pStyle w:val="BankNormal"/>
        <w:spacing w:after="0"/>
        <w:ind w:left="360"/>
        <w:jc w:val="both"/>
        <w:rPr>
          <w:szCs w:val="24"/>
        </w:rPr>
      </w:pPr>
    </w:p>
    <w:p w:rsidR="00A50999" w:rsidRPr="00AE4D59" w:rsidRDefault="00400A5C" w:rsidP="004600DF">
      <w:pPr>
        <w:pStyle w:val="BankNormal"/>
        <w:numPr>
          <w:ilvl w:val="0"/>
          <w:numId w:val="29"/>
        </w:numPr>
        <w:spacing w:after="0"/>
        <w:jc w:val="both"/>
        <w:rPr>
          <w:szCs w:val="24"/>
        </w:rPr>
      </w:pPr>
      <w:r w:rsidRPr="00AE4D59">
        <w:rPr>
          <w:szCs w:val="24"/>
        </w:rPr>
        <w:t>Les décaissements seraient effectués sur la base d</w:t>
      </w:r>
      <w:r w:rsidR="000A7636" w:rsidRPr="00AE4D59">
        <w:rPr>
          <w:szCs w:val="24"/>
        </w:rPr>
        <w:t>’</w:t>
      </w:r>
      <w:r w:rsidRPr="00AE4D59">
        <w:rPr>
          <w:szCs w:val="24"/>
        </w:rPr>
        <w:t>une liste positive de</w:t>
      </w:r>
      <w:r w:rsidR="00F2042C" w:rsidRPr="00AE4D59">
        <w:rPr>
          <w:szCs w:val="24"/>
        </w:rPr>
        <w:t>s</w:t>
      </w:r>
      <w:r w:rsidRPr="00AE4D59">
        <w:rPr>
          <w:szCs w:val="24"/>
        </w:rPr>
        <w:t xml:space="preserve"> biens essentiels ou de l</w:t>
      </w:r>
      <w:r w:rsidR="000A7636" w:rsidRPr="00AE4D59">
        <w:rPr>
          <w:szCs w:val="24"/>
        </w:rPr>
        <w:t>’</w:t>
      </w:r>
      <w:r w:rsidRPr="00AE4D59">
        <w:rPr>
          <w:szCs w:val="24"/>
        </w:rPr>
        <w:t>acquisition des biens, des travaux et de</w:t>
      </w:r>
      <w:r w:rsidR="00F2042C" w:rsidRPr="00AE4D59">
        <w:rPr>
          <w:szCs w:val="24"/>
        </w:rPr>
        <w:t>s</w:t>
      </w:r>
      <w:r w:rsidRPr="00AE4D59">
        <w:rPr>
          <w:szCs w:val="24"/>
        </w:rPr>
        <w:t xml:space="preserve"> </w:t>
      </w:r>
      <w:r w:rsidR="00054B6B" w:rsidRPr="00AE4D59">
        <w:rPr>
          <w:szCs w:val="24"/>
        </w:rPr>
        <w:t>services</w:t>
      </w:r>
      <w:r w:rsidRPr="00AE4D59">
        <w:rPr>
          <w:szCs w:val="24"/>
        </w:rPr>
        <w:t xml:space="preserve"> de consultants requi</w:t>
      </w:r>
      <w:r w:rsidR="00F2042C" w:rsidRPr="00AE4D59">
        <w:rPr>
          <w:szCs w:val="24"/>
        </w:rPr>
        <w:t>s</w:t>
      </w:r>
      <w:r w:rsidRPr="00AE4D59">
        <w:rPr>
          <w:szCs w:val="24"/>
        </w:rPr>
        <w:t xml:space="preserve"> pour appuyer les besoins immédiats d</w:t>
      </w:r>
      <w:r w:rsidR="000A7636" w:rsidRPr="00AE4D59">
        <w:rPr>
          <w:szCs w:val="24"/>
        </w:rPr>
        <w:t>’</w:t>
      </w:r>
      <w:r w:rsidRPr="00AE4D59">
        <w:rPr>
          <w:szCs w:val="24"/>
        </w:rPr>
        <w:t>intervention et de reconstruction du Gouvernement haïtien.</w:t>
      </w:r>
    </w:p>
    <w:p w:rsidR="00A50999" w:rsidRPr="00AE4D59" w:rsidRDefault="00A50999" w:rsidP="00A50999">
      <w:pPr>
        <w:pStyle w:val="BankNormal"/>
        <w:spacing w:after="0"/>
        <w:ind w:left="360"/>
        <w:jc w:val="both"/>
        <w:rPr>
          <w:szCs w:val="24"/>
        </w:rPr>
      </w:pPr>
    </w:p>
    <w:p w:rsidR="00A50999" w:rsidRPr="00AE4D59" w:rsidRDefault="000653CA" w:rsidP="004600DF">
      <w:pPr>
        <w:pStyle w:val="BankNormal"/>
        <w:numPr>
          <w:ilvl w:val="0"/>
          <w:numId w:val="29"/>
        </w:numPr>
        <w:spacing w:after="0"/>
        <w:jc w:val="both"/>
        <w:rPr>
          <w:szCs w:val="24"/>
        </w:rPr>
      </w:pPr>
      <w:r w:rsidRPr="00AE4D59">
        <w:rPr>
          <w:szCs w:val="24"/>
        </w:rPr>
        <w:t>S</w:t>
      </w:r>
      <w:r w:rsidR="00540EBB" w:rsidRPr="00AE4D59">
        <w:rPr>
          <w:szCs w:val="24"/>
        </w:rPr>
        <w:t>i le montant de 0,62 million de DTS (1 million de dollars) n</w:t>
      </w:r>
      <w:r w:rsidR="000A7636" w:rsidRPr="00AE4D59">
        <w:rPr>
          <w:szCs w:val="24"/>
        </w:rPr>
        <w:t>’</w:t>
      </w:r>
      <w:r w:rsidRPr="00AE4D59">
        <w:rPr>
          <w:szCs w:val="24"/>
        </w:rPr>
        <w:t xml:space="preserve">est pas décaissé 12 mois avant la date de clôture du projet proposé, </w:t>
      </w:r>
      <w:r w:rsidR="00540EBB" w:rsidRPr="00AE4D59">
        <w:rPr>
          <w:szCs w:val="24"/>
        </w:rPr>
        <w:t xml:space="preserve">il </w:t>
      </w:r>
      <w:r w:rsidRPr="00AE4D59">
        <w:rPr>
          <w:szCs w:val="24"/>
        </w:rPr>
        <w:t>peut être réaffecté au financement d</w:t>
      </w:r>
      <w:r w:rsidR="000A7636" w:rsidRPr="00AE4D59">
        <w:rPr>
          <w:szCs w:val="24"/>
        </w:rPr>
        <w:t>’</w:t>
      </w:r>
      <w:r w:rsidRPr="00AE4D59">
        <w:rPr>
          <w:szCs w:val="24"/>
        </w:rPr>
        <w:t>activités relevant d</w:t>
      </w:r>
      <w:r w:rsidR="000A7636" w:rsidRPr="00AE4D59">
        <w:rPr>
          <w:szCs w:val="24"/>
        </w:rPr>
        <w:t>’</w:t>
      </w:r>
      <w:r w:rsidRPr="00AE4D59">
        <w:rPr>
          <w:szCs w:val="24"/>
        </w:rPr>
        <w:t>autres composantes du projet proposé</w:t>
      </w:r>
      <w:r w:rsidR="00A50999" w:rsidRPr="00AE4D59">
        <w:rPr>
          <w:szCs w:val="24"/>
        </w:rPr>
        <w:t>.</w:t>
      </w:r>
    </w:p>
    <w:p w:rsidR="00780483" w:rsidRPr="00AE4D59" w:rsidRDefault="00780483" w:rsidP="00780483">
      <w:pPr>
        <w:pStyle w:val="BankNormal"/>
        <w:spacing w:after="0"/>
        <w:ind w:left="360"/>
        <w:jc w:val="both"/>
        <w:rPr>
          <w:szCs w:val="24"/>
        </w:rPr>
      </w:pPr>
    </w:p>
    <w:p w:rsidR="00A50999" w:rsidRPr="00AE4D59" w:rsidRDefault="000653CA" w:rsidP="004600DF">
      <w:pPr>
        <w:pStyle w:val="BankNormal"/>
        <w:numPr>
          <w:ilvl w:val="0"/>
          <w:numId w:val="29"/>
        </w:numPr>
        <w:spacing w:after="0"/>
        <w:jc w:val="both"/>
        <w:rPr>
          <w:szCs w:val="24"/>
        </w:rPr>
      </w:pPr>
      <w:r w:rsidRPr="00AE4D59">
        <w:rPr>
          <w:szCs w:val="24"/>
        </w:rPr>
        <w:t>Toutes les dépenses liées à cette composante s</w:t>
      </w:r>
      <w:r w:rsidR="000A7636" w:rsidRPr="00AE4D59">
        <w:rPr>
          <w:szCs w:val="24"/>
        </w:rPr>
        <w:t>’</w:t>
      </w:r>
      <w:r w:rsidRPr="00AE4D59">
        <w:rPr>
          <w:szCs w:val="24"/>
        </w:rPr>
        <w:t>effectueront conformément à l</w:t>
      </w:r>
      <w:r w:rsidR="000A7636" w:rsidRPr="00AE4D59">
        <w:rPr>
          <w:szCs w:val="24"/>
        </w:rPr>
        <w:t>’</w:t>
      </w:r>
      <w:r w:rsidRPr="00AE4D59">
        <w:rPr>
          <w:szCs w:val="24"/>
        </w:rPr>
        <w:t>OP</w:t>
      </w:r>
      <w:r w:rsidR="00D42B5D" w:rsidRPr="00AE4D59">
        <w:rPr>
          <w:szCs w:val="24"/>
        </w:rPr>
        <w:t>/BP</w:t>
      </w:r>
      <w:r w:rsidRPr="00AE4D59">
        <w:rPr>
          <w:szCs w:val="24"/>
        </w:rPr>
        <w:t xml:space="preserve"> 8.0, si celle-ci est déclenchée, et elles seront évaluées, examinées et jugées acceptables par la Banque avant tout décaissement effectif</w:t>
      </w:r>
      <w:r w:rsidR="00F23E59" w:rsidRPr="00AE4D59">
        <w:rPr>
          <w:szCs w:val="24"/>
        </w:rPr>
        <w:t>.</w:t>
      </w:r>
      <w:r w:rsidR="00FF2FE9" w:rsidRPr="00AE4D59">
        <w:rPr>
          <w:szCs w:val="24"/>
        </w:rPr>
        <w:t xml:space="preserve"> </w:t>
      </w:r>
      <w:r w:rsidR="003A6FC1" w:rsidRPr="00AE4D59">
        <w:rPr>
          <w:szCs w:val="24"/>
        </w:rPr>
        <w:t xml:space="preserve">Conformément à </w:t>
      </w:r>
      <w:r w:rsidR="00D42B5D" w:rsidRPr="00AE4D59">
        <w:rPr>
          <w:szCs w:val="24"/>
        </w:rPr>
        <w:t>l</w:t>
      </w:r>
      <w:r w:rsidR="000A7636" w:rsidRPr="00AE4D59">
        <w:rPr>
          <w:szCs w:val="24"/>
        </w:rPr>
        <w:t>’</w:t>
      </w:r>
      <w:r w:rsidR="00D42B5D" w:rsidRPr="00AE4D59">
        <w:rPr>
          <w:szCs w:val="24"/>
        </w:rPr>
        <w:t>OP/BP 8.0</w:t>
      </w:r>
      <w:r w:rsidR="00EC1BBB" w:rsidRPr="00AE4D59">
        <w:rPr>
          <w:szCs w:val="24"/>
        </w:rPr>
        <w:t>0</w:t>
      </w:r>
      <w:r w:rsidR="00F23E59" w:rsidRPr="00AE4D59">
        <w:rPr>
          <w:szCs w:val="24"/>
        </w:rPr>
        <w:t xml:space="preserve">, </w:t>
      </w:r>
      <w:r w:rsidR="00370290" w:rsidRPr="00AE4D59">
        <w:rPr>
          <w:szCs w:val="24"/>
        </w:rPr>
        <w:t>cette composante</w:t>
      </w:r>
      <w:r w:rsidR="00F23E59" w:rsidRPr="00AE4D59">
        <w:rPr>
          <w:szCs w:val="24"/>
        </w:rPr>
        <w:t xml:space="preserve"> </w:t>
      </w:r>
      <w:r w:rsidR="003A6FC1" w:rsidRPr="00AE4D59">
        <w:rPr>
          <w:szCs w:val="24"/>
        </w:rPr>
        <w:t>fournirait un concours immédiat et à décaissement rapide pour financer les biens</w:t>
      </w:r>
      <w:r w:rsidR="00F23E59" w:rsidRPr="00AE4D59">
        <w:rPr>
          <w:szCs w:val="24"/>
        </w:rPr>
        <w:t xml:space="preserve"> (</w:t>
      </w:r>
      <w:r w:rsidR="003A6FC1" w:rsidRPr="00AE4D59">
        <w:rPr>
          <w:szCs w:val="24"/>
        </w:rPr>
        <w:t>liste positive des importations arrêtée d</w:t>
      </w:r>
      <w:r w:rsidR="000A7636" w:rsidRPr="00AE4D59">
        <w:rPr>
          <w:szCs w:val="24"/>
        </w:rPr>
        <w:t>’</w:t>
      </w:r>
      <w:r w:rsidR="003A6FC1" w:rsidRPr="00AE4D59">
        <w:rPr>
          <w:szCs w:val="24"/>
        </w:rPr>
        <w:t>un commun accord avec le</w:t>
      </w:r>
      <w:r w:rsidR="00EE5A5B" w:rsidRPr="00AE4D59">
        <w:rPr>
          <w:szCs w:val="24"/>
        </w:rPr>
        <w:t xml:space="preserve"> </w:t>
      </w:r>
      <w:r w:rsidR="00F15A62" w:rsidRPr="00AE4D59">
        <w:rPr>
          <w:szCs w:val="24"/>
        </w:rPr>
        <w:t>Gouvernement haïtien</w:t>
      </w:r>
      <w:r w:rsidR="00F23E59" w:rsidRPr="00AE4D59">
        <w:rPr>
          <w:szCs w:val="24"/>
        </w:rPr>
        <w:t xml:space="preserve">), </w:t>
      </w:r>
      <w:r w:rsidR="00F2042C" w:rsidRPr="00AE4D59">
        <w:rPr>
          <w:szCs w:val="24"/>
        </w:rPr>
        <w:t>l</w:t>
      </w:r>
      <w:r w:rsidR="003A6FC1" w:rsidRPr="00AE4D59">
        <w:rPr>
          <w:szCs w:val="24"/>
        </w:rPr>
        <w:t xml:space="preserve">es travaux et </w:t>
      </w:r>
      <w:r w:rsidR="00F2042C" w:rsidRPr="00AE4D59">
        <w:rPr>
          <w:szCs w:val="24"/>
        </w:rPr>
        <w:t>l</w:t>
      </w:r>
      <w:r w:rsidR="003A6FC1" w:rsidRPr="00AE4D59">
        <w:rPr>
          <w:szCs w:val="24"/>
        </w:rPr>
        <w:t xml:space="preserve">es </w:t>
      </w:r>
      <w:r w:rsidR="00F23E59" w:rsidRPr="00AE4D59">
        <w:rPr>
          <w:szCs w:val="24"/>
        </w:rPr>
        <w:t xml:space="preserve">services </w:t>
      </w:r>
      <w:r w:rsidR="003A6FC1" w:rsidRPr="00AE4D59">
        <w:rPr>
          <w:szCs w:val="24"/>
        </w:rPr>
        <w:t>requis pour les activités d</w:t>
      </w:r>
      <w:r w:rsidR="000A7636" w:rsidRPr="00AE4D59">
        <w:rPr>
          <w:szCs w:val="24"/>
        </w:rPr>
        <w:t>’</w:t>
      </w:r>
      <w:r w:rsidR="003A6FC1" w:rsidRPr="00AE4D59">
        <w:rPr>
          <w:szCs w:val="24"/>
        </w:rPr>
        <w:t>intervention</w:t>
      </w:r>
      <w:r w:rsidR="00F23E59" w:rsidRPr="00AE4D59">
        <w:rPr>
          <w:szCs w:val="24"/>
        </w:rPr>
        <w:t xml:space="preserve">, </w:t>
      </w:r>
      <w:r w:rsidR="003A6FC1" w:rsidRPr="00AE4D59">
        <w:rPr>
          <w:szCs w:val="24"/>
        </w:rPr>
        <w:t>d</w:t>
      </w:r>
      <w:r w:rsidR="000A7636" w:rsidRPr="00AE4D59">
        <w:rPr>
          <w:szCs w:val="24"/>
        </w:rPr>
        <w:t>’</w:t>
      </w:r>
      <w:r w:rsidR="003A6FC1" w:rsidRPr="00AE4D59">
        <w:rPr>
          <w:szCs w:val="24"/>
        </w:rPr>
        <w:t>atténuation</w:t>
      </w:r>
      <w:r w:rsidR="00F23E59" w:rsidRPr="00AE4D59">
        <w:rPr>
          <w:szCs w:val="24"/>
        </w:rPr>
        <w:t xml:space="preserve">, </w:t>
      </w:r>
      <w:r w:rsidR="003A6FC1" w:rsidRPr="00AE4D59">
        <w:rPr>
          <w:szCs w:val="24"/>
        </w:rPr>
        <w:t xml:space="preserve">de redressement et de </w:t>
      </w:r>
      <w:r w:rsidR="00F23E59" w:rsidRPr="00AE4D59">
        <w:rPr>
          <w:szCs w:val="24"/>
        </w:rPr>
        <w:t>reconstruction.</w:t>
      </w:r>
      <w:r w:rsidR="00FF2FE9" w:rsidRPr="00AE4D59">
        <w:rPr>
          <w:szCs w:val="24"/>
        </w:rPr>
        <w:t xml:space="preserve"> </w:t>
      </w:r>
      <w:r w:rsidR="003A6FC1" w:rsidRPr="00AE4D59">
        <w:rPr>
          <w:szCs w:val="24"/>
        </w:rPr>
        <w:t xml:space="preserve">Les fonds affectés à </w:t>
      </w:r>
      <w:r w:rsidR="00370290" w:rsidRPr="00AE4D59">
        <w:rPr>
          <w:szCs w:val="24"/>
        </w:rPr>
        <w:t>cette composante</w:t>
      </w:r>
      <w:r w:rsidR="00F23E59" w:rsidRPr="00AE4D59">
        <w:rPr>
          <w:szCs w:val="24"/>
        </w:rPr>
        <w:t xml:space="preserve"> </w:t>
      </w:r>
      <w:r w:rsidR="003A6FC1" w:rsidRPr="00AE4D59">
        <w:rPr>
          <w:szCs w:val="24"/>
        </w:rPr>
        <w:t xml:space="preserve">permettraient au </w:t>
      </w:r>
      <w:r w:rsidR="00540EBB" w:rsidRPr="00AE4D59">
        <w:rPr>
          <w:szCs w:val="24"/>
        </w:rPr>
        <w:t>g</w:t>
      </w:r>
      <w:r w:rsidR="003A6FC1" w:rsidRPr="00AE4D59">
        <w:rPr>
          <w:szCs w:val="24"/>
        </w:rPr>
        <w:t>ouvernement</w:t>
      </w:r>
      <w:r w:rsidR="00F23E59" w:rsidRPr="00AE4D59">
        <w:rPr>
          <w:szCs w:val="24"/>
        </w:rPr>
        <w:t xml:space="preserve"> </w:t>
      </w:r>
      <w:r w:rsidR="003A6FC1" w:rsidRPr="00AE4D59">
        <w:rPr>
          <w:szCs w:val="24"/>
        </w:rPr>
        <w:t xml:space="preserve">de </w:t>
      </w:r>
      <w:r w:rsidR="00F23E59" w:rsidRPr="00AE4D59">
        <w:rPr>
          <w:szCs w:val="24"/>
        </w:rPr>
        <w:t>reco</w:t>
      </w:r>
      <w:r w:rsidR="0014326D" w:rsidRPr="00AE4D59">
        <w:rPr>
          <w:szCs w:val="24"/>
        </w:rPr>
        <w:t>u</w:t>
      </w:r>
      <w:r w:rsidR="00F23E59" w:rsidRPr="00AE4D59">
        <w:rPr>
          <w:szCs w:val="24"/>
        </w:rPr>
        <w:t>vr</w:t>
      </w:r>
      <w:r w:rsidR="0014326D" w:rsidRPr="00AE4D59">
        <w:rPr>
          <w:szCs w:val="24"/>
        </w:rPr>
        <w:t>er les dépenses d</w:t>
      </w:r>
      <w:r w:rsidR="000A7636" w:rsidRPr="00AE4D59">
        <w:rPr>
          <w:szCs w:val="24"/>
        </w:rPr>
        <w:t>’</w:t>
      </w:r>
      <w:r w:rsidR="0014326D" w:rsidRPr="00AE4D59">
        <w:rPr>
          <w:szCs w:val="24"/>
        </w:rPr>
        <w:t>urgence engagées à la suite de la catastrophe, au lieu de détourner des ressources réservées à d</w:t>
      </w:r>
      <w:r w:rsidR="000A7636" w:rsidRPr="00AE4D59">
        <w:rPr>
          <w:szCs w:val="24"/>
        </w:rPr>
        <w:t>’</w:t>
      </w:r>
      <w:r w:rsidR="0014326D" w:rsidRPr="00AE4D59">
        <w:rPr>
          <w:szCs w:val="24"/>
        </w:rPr>
        <w:t>autres dépenses budgétisées avant la catastrophe</w:t>
      </w:r>
      <w:r w:rsidR="00F23E59" w:rsidRPr="00AE4D59">
        <w:rPr>
          <w:szCs w:val="24"/>
        </w:rPr>
        <w:t>.</w:t>
      </w:r>
      <w:r w:rsidR="00FF2FE9" w:rsidRPr="00AE4D59">
        <w:rPr>
          <w:szCs w:val="24"/>
        </w:rPr>
        <w:t xml:space="preserve"> </w:t>
      </w:r>
      <w:r w:rsidR="0014326D" w:rsidRPr="00AE4D59">
        <w:rPr>
          <w:szCs w:val="24"/>
        </w:rPr>
        <w:t>Les charges d</w:t>
      </w:r>
      <w:r w:rsidR="000A7636" w:rsidRPr="00AE4D59">
        <w:rPr>
          <w:szCs w:val="24"/>
        </w:rPr>
        <w:t>’</w:t>
      </w:r>
      <w:r w:rsidR="0014326D" w:rsidRPr="00AE4D59">
        <w:rPr>
          <w:szCs w:val="24"/>
        </w:rPr>
        <w:t>exploitation d</w:t>
      </w:r>
      <w:r w:rsidR="000A7636" w:rsidRPr="00AE4D59">
        <w:rPr>
          <w:szCs w:val="24"/>
        </w:rPr>
        <w:t>’</w:t>
      </w:r>
      <w:r w:rsidR="0014326D" w:rsidRPr="00AE4D59">
        <w:rPr>
          <w:szCs w:val="24"/>
        </w:rPr>
        <w:t>urgence</w:t>
      </w:r>
      <w:r w:rsidR="00D16A3B" w:rsidRPr="00AE4D59">
        <w:rPr>
          <w:szCs w:val="24"/>
        </w:rPr>
        <w:t xml:space="preserve"> admissibles au financement </w:t>
      </w:r>
      <w:r w:rsidR="00054B6B" w:rsidRPr="00AE4D59">
        <w:rPr>
          <w:szCs w:val="24"/>
        </w:rPr>
        <w:t>seraient</w:t>
      </w:r>
      <w:r w:rsidR="00D16A3B" w:rsidRPr="00AE4D59">
        <w:rPr>
          <w:szCs w:val="24"/>
        </w:rPr>
        <w:t xml:space="preserve"> notamment les dépenses supplémentaires engagées par</w:t>
      </w:r>
      <w:r w:rsidR="00F23E59" w:rsidRPr="00AE4D59">
        <w:rPr>
          <w:szCs w:val="24"/>
        </w:rPr>
        <w:t xml:space="preserve"> </w:t>
      </w:r>
      <w:r w:rsidR="00EE5A5B" w:rsidRPr="00AE4D59">
        <w:rPr>
          <w:szCs w:val="24"/>
        </w:rPr>
        <w:t xml:space="preserve">le </w:t>
      </w:r>
      <w:r w:rsidR="00540EBB" w:rsidRPr="00AE4D59">
        <w:rPr>
          <w:szCs w:val="24"/>
        </w:rPr>
        <w:t>g</w:t>
      </w:r>
      <w:r w:rsidR="00F15A62" w:rsidRPr="00AE4D59">
        <w:rPr>
          <w:szCs w:val="24"/>
        </w:rPr>
        <w:t>ouvernement</w:t>
      </w:r>
      <w:r w:rsidR="00F23E59" w:rsidRPr="00AE4D59">
        <w:rPr>
          <w:szCs w:val="24"/>
        </w:rPr>
        <w:t xml:space="preserve"> </w:t>
      </w:r>
      <w:r w:rsidR="00D16A3B" w:rsidRPr="00AE4D59">
        <w:rPr>
          <w:szCs w:val="24"/>
        </w:rPr>
        <w:t xml:space="preserve">pour les premières initiatives de </w:t>
      </w:r>
      <w:r w:rsidR="0012204A" w:rsidRPr="00AE4D59">
        <w:rPr>
          <w:szCs w:val="24"/>
        </w:rPr>
        <w:t>reconstruction</w:t>
      </w:r>
      <w:r w:rsidR="00F23E59" w:rsidRPr="00AE4D59">
        <w:rPr>
          <w:szCs w:val="24"/>
        </w:rPr>
        <w:t xml:space="preserve"> </w:t>
      </w:r>
      <w:r w:rsidR="00D16A3B" w:rsidRPr="00AE4D59">
        <w:rPr>
          <w:szCs w:val="24"/>
        </w:rPr>
        <w:t>découlant des incidences de catastrophes naturelles majeure</w:t>
      </w:r>
      <w:r w:rsidR="00F23E59" w:rsidRPr="00AE4D59">
        <w:rPr>
          <w:szCs w:val="24"/>
        </w:rPr>
        <w:t>s.</w:t>
      </w:r>
      <w:r w:rsidR="00FF2FE9" w:rsidRPr="00AE4D59">
        <w:rPr>
          <w:szCs w:val="24"/>
        </w:rPr>
        <w:t xml:space="preserve"> </w:t>
      </w:r>
    </w:p>
    <w:p w:rsidR="00B87435" w:rsidRPr="00AE4D59" w:rsidRDefault="00B87435" w:rsidP="00B87435">
      <w:pPr>
        <w:pStyle w:val="BankNormal"/>
        <w:spacing w:after="0"/>
        <w:jc w:val="both"/>
        <w:rPr>
          <w:szCs w:val="24"/>
        </w:rPr>
      </w:pPr>
    </w:p>
    <w:p w:rsidR="00F23E59" w:rsidRPr="00AE4D59" w:rsidRDefault="00D16A3B" w:rsidP="004600DF">
      <w:pPr>
        <w:pStyle w:val="BankNormal"/>
        <w:numPr>
          <w:ilvl w:val="0"/>
          <w:numId w:val="29"/>
        </w:numPr>
        <w:spacing w:after="0"/>
        <w:jc w:val="both"/>
        <w:rPr>
          <w:szCs w:val="24"/>
        </w:rPr>
      </w:pPr>
      <w:r w:rsidRPr="00AE4D59">
        <w:rPr>
          <w:szCs w:val="24"/>
        </w:rPr>
        <w:t>Les biens</w:t>
      </w:r>
      <w:r w:rsidR="00F23E59" w:rsidRPr="00AE4D59">
        <w:rPr>
          <w:szCs w:val="24"/>
        </w:rPr>
        <w:t xml:space="preserve">, </w:t>
      </w:r>
      <w:r w:rsidRPr="00AE4D59">
        <w:rPr>
          <w:szCs w:val="24"/>
        </w:rPr>
        <w:t>travaux et services de</w:t>
      </w:r>
      <w:r w:rsidR="00F23E59" w:rsidRPr="00AE4D59">
        <w:rPr>
          <w:szCs w:val="24"/>
        </w:rPr>
        <w:t xml:space="preserve"> </w:t>
      </w:r>
      <w:r w:rsidR="00370290" w:rsidRPr="00AE4D59">
        <w:rPr>
          <w:szCs w:val="24"/>
        </w:rPr>
        <w:t>cette composante</w:t>
      </w:r>
      <w:r w:rsidR="00F23E59" w:rsidRPr="00AE4D59">
        <w:rPr>
          <w:szCs w:val="24"/>
        </w:rPr>
        <w:t xml:space="preserve"> </w:t>
      </w:r>
      <w:r w:rsidRPr="00AE4D59">
        <w:rPr>
          <w:szCs w:val="24"/>
        </w:rPr>
        <w:t>serai</w:t>
      </w:r>
      <w:r w:rsidR="000911DE" w:rsidRPr="00AE4D59">
        <w:rPr>
          <w:szCs w:val="24"/>
        </w:rPr>
        <w:t>ent financés</w:t>
      </w:r>
      <w:r w:rsidRPr="00AE4D59">
        <w:rPr>
          <w:szCs w:val="24"/>
        </w:rPr>
        <w:t xml:space="preserve"> sur la base d</w:t>
      </w:r>
      <w:r w:rsidR="000A7636" w:rsidRPr="00AE4D59">
        <w:rPr>
          <w:szCs w:val="24"/>
        </w:rPr>
        <w:t>’</w:t>
      </w:r>
      <w:r w:rsidRPr="00AE4D59">
        <w:rPr>
          <w:szCs w:val="24"/>
        </w:rPr>
        <w:t>un examen de pièces justificatives satisfaisantes soumises par le gouvernement, notamment celles relatives au respect de pratiques appropriées de passation des marchés</w:t>
      </w:r>
      <w:r w:rsidR="000911DE" w:rsidRPr="00AE4D59">
        <w:rPr>
          <w:szCs w:val="24"/>
        </w:rPr>
        <w:t>,</w:t>
      </w:r>
      <w:r w:rsidRPr="00AE4D59">
        <w:rPr>
          <w:szCs w:val="24"/>
        </w:rPr>
        <w:t xml:space="preserve"> le cas échéant. Les procédures accélérées de passation des marchés pour les appels d</w:t>
      </w:r>
      <w:r w:rsidR="000A7636" w:rsidRPr="00AE4D59">
        <w:rPr>
          <w:szCs w:val="24"/>
        </w:rPr>
        <w:t>’</w:t>
      </w:r>
      <w:r w:rsidRPr="00AE4D59">
        <w:rPr>
          <w:szCs w:val="24"/>
        </w:rPr>
        <w:t>offres nationaux et internationaux applicables en vertu de l</w:t>
      </w:r>
      <w:r w:rsidR="000A7636" w:rsidRPr="00AE4D59">
        <w:rPr>
          <w:szCs w:val="24"/>
        </w:rPr>
        <w:t>’</w:t>
      </w:r>
      <w:r w:rsidR="005706A3" w:rsidRPr="00AE4D59">
        <w:rPr>
          <w:rFonts w:eastAsia="Calibri"/>
        </w:rPr>
        <w:t xml:space="preserve">OP 8.0 </w:t>
      </w:r>
      <w:r w:rsidRPr="00AE4D59">
        <w:rPr>
          <w:rFonts w:eastAsia="Calibri"/>
        </w:rPr>
        <w:t>serai</w:t>
      </w:r>
      <w:r w:rsidR="000911DE" w:rsidRPr="00AE4D59">
        <w:rPr>
          <w:rFonts w:eastAsia="Calibri"/>
        </w:rPr>
        <w:t>en</w:t>
      </w:r>
      <w:r w:rsidRPr="00AE4D59">
        <w:rPr>
          <w:rFonts w:eastAsia="Calibri"/>
        </w:rPr>
        <w:t>t utilisé</w:t>
      </w:r>
      <w:r w:rsidR="000911DE" w:rsidRPr="00AE4D59">
        <w:rPr>
          <w:rFonts w:eastAsia="Calibri"/>
        </w:rPr>
        <w:t>es</w:t>
      </w:r>
      <w:r w:rsidRPr="00AE4D59">
        <w:rPr>
          <w:rFonts w:eastAsia="Calibri"/>
        </w:rPr>
        <w:t xml:space="preserve"> pour les dépenses relatives aux achats </w:t>
      </w:r>
      <w:r w:rsidRPr="00AE4D59">
        <w:rPr>
          <w:rFonts w:eastAsia="Calibri"/>
        </w:rPr>
        <w:lastRenderedPageBreak/>
        <w:t>effectués dans le cadre de c</w:t>
      </w:r>
      <w:r w:rsidR="00370290" w:rsidRPr="00AE4D59">
        <w:rPr>
          <w:rFonts w:eastAsia="Calibri"/>
        </w:rPr>
        <w:t>ette composante</w:t>
      </w:r>
      <w:r w:rsidRPr="00AE4D59">
        <w:rPr>
          <w:rFonts w:eastAsia="Calibri"/>
        </w:rPr>
        <w:t xml:space="preserve">. Toutes les pièces justificatives de ces dépenses doivent en outre être vérifiées par les auditeurs internes du </w:t>
      </w:r>
      <w:r w:rsidR="00F15A62" w:rsidRPr="00AE4D59">
        <w:rPr>
          <w:szCs w:val="24"/>
        </w:rPr>
        <w:t>Gouvernement haïtien</w:t>
      </w:r>
      <w:r w:rsidR="00F23E59" w:rsidRPr="00AE4D59">
        <w:rPr>
          <w:szCs w:val="24"/>
        </w:rPr>
        <w:t xml:space="preserve"> </w:t>
      </w:r>
      <w:r w:rsidRPr="00AE4D59">
        <w:rPr>
          <w:szCs w:val="24"/>
        </w:rPr>
        <w:t xml:space="preserve">et par le coordinateur de projet de </w:t>
      </w:r>
      <w:r w:rsidR="00DA55D6" w:rsidRPr="00AE4D59">
        <w:rPr>
          <w:szCs w:val="24"/>
        </w:rPr>
        <w:t>la DPC</w:t>
      </w:r>
      <w:r w:rsidR="00F23E59" w:rsidRPr="00AE4D59">
        <w:rPr>
          <w:szCs w:val="24"/>
        </w:rPr>
        <w:t xml:space="preserve">, </w:t>
      </w:r>
      <w:r w:rsidRPr="00AE4D59">
        <w:rPr>
          <w:szCs w:val="24"/>
        </w:rPr>
        <w:t xml:space="preserve">lesquels certifient que </w:t>
      </w:r>
      <w:r w:rsidR="00136A80" w:rsidRPr="00AE4D59">
        <w:rPr>
          <w:szCs w:val="24"/>
        </w:rPr>
        <w:t xml:space="preserve">les dépenses ont été engagées à bon escient et pour accélérer les travaux de reconstruction à la suite de dégâts </w:t>
      </w:r>
      <w:r w:rsidR="00F23E59" w:rsidRPr="00AE4D59">
        <w:rPr>
          <w:szCs w:val="24"/>
        </w:rPr>
        <w:t>caus</w:t>
      </w:r>
      <w:r w:rsidR="00136A80" w:rsidRPr="00AE4D59">
        <w:rPr>
          <w:szCs w:val="24"/>
        </w:rPr>
        <w:t>és par des</w:t>
      </w:r>
      <w:r w:rsidR="00F23E59" w:rsidRPr="00AE4D59">
        <w:rPr>
          <w:szCs w:val="24"/>
        </w:rPr>
        <w:t xml:space="preserve"> </w:t>
      </w:r>
      <w:r w:rsidR="00933057" w:rsidRPr="00AE4D59">
        <w:rPr>
          <w:szCs w:val="24"/>
        </w:rPr>
        <w:t>phénomènes naturels défavorables</w:t>
      </w:r>
      <w:r w:rsidR="00F23E59" w:rsidRPr="00AE4D59">
        <w:rPr>
          <w:szCs w:val="24"/>
        </w:rPr>
        <w:t xml:space="preserve">, </w:t>
      </w:r>
      <w:r w:rsidR="00136A80" w:rsidRPr="00AE4D59">
        <w:rPr>
          <w:szCs w:val="24"/>
        </w:rPr>
        <w:t>avant la soumission de la demande à</w:t>
      </w:r>
      <w:r w:rsidR="00F23E59" w:rsidRPr="00AE4D59">
        <w:rPr>
          <w:szCs w:val="24"/>
        </w:rPr>
        <w:t xml:space="preserve"> </w:t>
      </w:r>
      <w:r w:rsidR="0012204A" w:rsidRPr="00AE4D59">
        <w:rPr>
          <w:szCs w:val="24"/>
        </w:rPr>
        <w:t>la Banque</w:t>
      </w:r>
      <w:r w:rsidR="00136A80" w:rsidRPr="00AE4D59">
        <w:rPr>
          <w:szCs w:val="24"/>
        </w:rPr>
        <w:t>. Le résultat de cette vérification doit être transmis à la</w:t>
      </w:r>
      <w:r w:rsidR="00054B6B" w:rsidRPr="00AE4D59">
        <w:rPr>
          <w:szCs w:val="24"/>
        </w:rPr>
        <w:t xml:space="preserve"> </w:t>
      </w:r>
      <w:r w:rsidR="0012204A" w:rsidRPr="00AE4D59">
        <w:rPr>
          <w:szCs w:val="24"/>
        </w:rPr>
        <w:t>Banque</w:t>
      </w:r>
      <w:r w:rsidR="00F23E59" w:rsidRPr="00AE4D59">
        <w:rPr>
          <w:szCs w:val="24"/>
        </w:rPr>
        <w:t xml:space="preserve"> </w:t>
      </w:r>
      <w:r w:rsidR="00136A80" w:rsidRPr="00AE4D59">
        <w:rPr>
          <w:szCs w:val="24"/>
        </w:rPr>
        <w:t>en même temps que la demande</w:t>
      </w:r>
      <w:r w:rsidR="00F23E59" w:rsidRPr="00AE4D59">
        <w:rPr>
          <w:szCs w:val="24"/>
        </w:rPr>
        <w:t>.</w:t>
      </w:r>
    </w:p>
    <w:p w:rsidR="00F23E59" w:rsidRPr="00AE4D59" w:rsidRDefault="00F23E59" w:rsidP="00F23E59">
      <w:pPr>
        <w:pStyle w:val="ListParagraph"/>
      </w:pPr>
    </w:p>
    <w:p w:rsidR="00F23E59" w:rsidRPr="00AE4D59" w:rsidRDefault="00136A80" w:rsidP="004600DF">
      <w:pPr>
        <w:pStyle w:val="BankNormal"/>
        <w:numPr>
          <w:ilvl w:val="0"/>
          <w:numId w:val="29"/>
        </w:numPr>
        <w:spacing w:after="0"/>
        <w:jc w:val="both"/>
        <w:rPr>
          <w:szCs w:val="24"/>
        </w:rPr>
      </w:pPr>
      <w:r w:rsidRPr="00AE4D59">
        <w:rPr>
          <w:szCs w:val="24"/>
        </w:rPr>
        <w:t>Les dépenses précises admissibles d</w:t>
      </w:r>
      <w:r w:rsidR="0019429C" w:rsidRPr="00AE4D59">
        <w:rPr>
          <w:szCs w:val="24"/>
        </w:rPr>
        <w:t>e</w:t>
      </w:r>
      <w:r w:rsidRPr="00AE4D59">
        <w:rPr>
          <w:szCs w:val="24"/>
        </w:rPr>
        <w:t xml:space="preserve"> la catégorie des biens sont notamment</w:t>
      </w:r>
      <w:r w:rsidR="00E1344C" w:rsidRPr="00AE4D59">
        <w:rPr>
          <w:szCs w:val="24"/>
        </w:rPr>
        <w:t xml:space="preserve"> </w:t>
      </w:r>
      <w:r w:rsidRPr="00AE4D59">
        <w:rPr>
          <w:szCs w:val="24"/>
        </w:rPr>
        <w:t xml:space="preserve">celles liées </w:t>
      </w:r>
      <w:r w:rsidR="00E1344C" w:rsidRPr="00AE4D59">
        <w:rPr>
          <w:szCs w:val="24"/>
        </w:rPr>
        <w:t>:</w:t>
      </w:r>
      <w:r w:rsidR="00F23E59" w:rsidRPr="00AE4D59">
        <w:rPr>
          <w:szCs w:val="24"/>
        </w:rPr>
        <w:t xml:space="preserve"> </w:t>
      </w:r>
      <w:r w:rsidR="00034E40" w:rsidRPr="00AE4D59">
        <w:rPr>
          <w:szCs w:val="24"/>
        </w:rPr>
        <w:t>i</w:t>
      </w:r>
      <w:r w:rsidR="00F23E59" w:rsidRPr="00AE4D59">
        <w:rPr>
          <w:szCs w:val="24"/>
        </w:rPr>
        <w:t xml:space="preserve">) </w:t>
      </w:r>
      <w:r w:rsidRPr="00AE4D59">
        <w:rPr>
          <w:szCs w:val="24"/>
        </w:rPr>
        <w:t>aux matériaux de construction</w:t>
      </w:r>
      <w:r w:rsidR="00E1344C" w:rsidRPr="00AE4D59">
        <w:rPr>
          <w:szCs w:val="24"/>
        </w:rPr>
        <w:t xml:space="preserve"> ;</w:t>
      </w:r>
      <w:r w:rsidR="00F23E59" w:rsidRPr="00AE4D59">
        <w:rPr>
          <w:szCs w:val="24"/>
        </w:rPr>
        <w:t xml:space="preserve"> </w:t>
      </w:r>
      <w:r w:rsidRPr="00AE4D59">
        <w:rPr>
          <w:szCs w:val="24"/>
        </w:rPr>
        <w:t>au matériel de transport maritime, terrestre et aérien</w:t>
      </w:r>
      <w:r w:rsidR="00F23E59" w:rsidRPr="00AE4D59">
        <w:rPr>
          <w:szCs w:val="24"/>
        </w:rPr>
        <w:t xml:space="preserve">, </w:t>
      </w:r>
      <w:r w:rsidRPr="00AE4D59">
        <w:rPr>
          <w:szCs w:val="24"/>
        </w:rPr>
        <w:t>notamment les pièces de rechange</w:t>
      </w:r>
      <w:r w:rsidR="00E1344C" w:rsidRPr="00AE4D59">
        <w:rPr>
          <w:szCs w:val="24"/>
        </w:rPr>
        <w:t xml:space="preserve"> ;</w:t>
      </w:r>
      <w:r w:rsidR="00F23E59" w:rsidRPr="00AE4D59">
        <w:rPr>
          <w:szCs w:val="24"/>
        </w:rPr>
        <w:t xml:space="preserve"> </w:t>
      </w:r>
      <w:r w:rsidR="00034E40" w:rsidRPr="00AE4D59">
        <w:rPr>
          <w:szCs w:val="24"/>
        </w:rPr>
        <w:t>i</w:t>
      </w:r>
      <w:r w:rsidR="00F23E59" w:rsidRPr="00AE4D59">
        <w:rPr>
          <w:szCs w:val="24"/>
        </w:rPr>
        <w:t xml:space="preserve">i) </w:t>
      </w:r>
      <w:r w:rsidR="000911DE" w:rsidRPr="00AE4D59">
        <w:rPr>
          <w:szCs w:val="24"/>
        </w:rPr>
        <w:t>aux</w:t>
      </w:r>
      <w:r w:rsidRPr="00AE4D59">
        <w:rPr>
          <w:szCs w:val="24"/>
        </w:rPr>
        <w:t xml:space="preserve"> fournitures et </w:t>
      </w:r>
      <w:r w:rsidR="000911DE" w:rsidRPr="00AE4D59">
        <w:rPr>
          <w:szCs w:val="24"/>
        </w:rPr>
        <w:t>aux</w:t>
      </w:r>
      <w:r w:rsidRPr="00AE4D59">
        <w:rPr>
          <w:szCs w:val="24"/>
        </w:rPr>
        <w:t xml:space="preserve"> équipements scolaires</w:t>
      </w:r>
      <w:r w:rsidR="00E1344C" w:rsidRPr="00AE4D59">
        <w:rPr>
          <w:szCs w:val="24"/>
        </w:rPr>
        <w:t xml:space="preserve"> ;</w:t>
      </w:r>
      <w:r w:rsidR="00F23E59" w:rsidRPr="00AE4D59">
        <w:rPr>
          <w:szCs w:val="24"/>
        </w:rPr>
        <w:t xml:space="preserve"> </w:t>
      </w:r>
      <w:r w:rsidR="00034E40" w:rsidRPr="00AE4D59">
        <w:rPr>
          <w:szCs w:val="24"/>
        </w:rPr>
        <w:t>i</w:t>
      </w:r>
      <w:r w:rsidR="00F23E59" w:rsidRPr="00AE4D59">
        <w:rPr>
          <w:szCs w:val="24"/>
        </w:rPr>
        <w:t xml:space="preserve">ii) </w:t>
      </w:r>
      <w:r w:rsidR="000911DE" w:rsidRPr="00AE4D59">
        <w:rPr>
          <w:szCs w:val="24"/>
        </w:rPr>
        <w:t>aux</w:t>
      </w:r>
      <w:r w:rsidRPr="00AE4D59">
        <w:rPr>
          <w:szCs w:val="24"/>
        </w:rPr>
        <w:t xml:space="preserve"> fournitures et </w:t>
      </w:r>
      <w:r w:rsidR="000911DE" w:rsidRPr="00AE4D59">
        <w:rPr>
          <w:szCs w:val="24"/>
        </w:rPr>
        <w:t>aux</w:t>
      </w:r>
      <w:r w:rsidRPr="00AE4D59">
        <w:rPr>
          <w:szCs w:val="24"/>
        </w:rPr>
        <w:t xml:space="preserve"> équipements médicaux</w:t>
      </w:r>
      <w:r w:rsidR="00E1344C" w:rsidRPr="00AE4D59">
        <w:rPr>
          <w:szCs w:val="24"/>
        </w:rPr>
        <w:t xml:space="preserve"> ;</w:t>
      </w:r>
      <w:r w:rsidR="00F23E59" w:rsidRPr="00AE4D59">
        <w:rPr>
          <w:szCs w:val="24"/>
        </w:rPr>
        <w:t xml:space="preserve"> </w:t>
      </w:r>
      <w:r w:rsidR="00034E40" w:rsidRPr="00AE4D59">
        <w:rPr>
          <w:szCs w:val="24"/>
        </w:rPr>
        <w:t>i</w:t>
      </w:r>
      <w:r w:rsidR="00F23E59" w:rsidRPr="00AE4D59">
        <w:rPr>
          <w:szCs w:val="24"/>
        </w:rPr>
        <w:t>v)</w:t>
      </w:r>
      <w:r w:rsidRPr="00AE4D59">
        <w:rPr>
          <w:szCs w:val="24"/>
        </w:rPr>
        <w:t xml:space="preserve"> </w:t>
      </w:r>
      <w:r w:rsidR="000911DE" w:rsidRPr="00AE4D59">
        <w:rPr>
          <w:szCs w:val="24"/>
        </w:rPr>
        <w:t>aux</w:t>
      </w:r>
      <w:r w:rsidRPr="00AE4D59">
        <w:rPr>
          <w:szCs w:val="24"/>
        </w:rPr>
        <w:t xml:space="preserve"> produits pétroliers et combustibles</w:t>
      </w:r>
      <w:r w:rsidR="00E1344C" w:rsidRPr="00AE4D59">
        <w:rPr>
          <w:szCs w:val="24"/>
        </w:rPr>
        <w:t xml:space="preserve"> ;</w:t>
      </w:r>
      <w:r w:rsidR="00F23E59" w:rsidRPr="00AE4D59">
        <w:rPr>
          <w:szCs w:val="24"/>
        </w:rPr>
        <w:t xml:space="preserve"> </w:t>
      </w:r>
      <w:r w:rsidR="00034E40" w:rsidRPr="00AE4D59">
        <w:rPr>
          <w:szCs w:val="24"/>
        </w:rPr>
        <w:t>v</w:t>
      </w:r>
      <w:r w:rsidR="00F23E59" w:rsidRPr="00AE4D59">
        <w:rPr>
          <w:szCs w:val="24"/>
        </w:rPr>
        <w:t xml:space="preserve">) </w:t>
      </w:r>
      <w:r w:rsidR="000911DE" w:rsidRPr="00AE4D59">
        <w:rPr>
          <w:szCs w:val="24"/>
        </w:rPr>
        <w:t>au</w:t>
      </w:r>
      <w:r w:rsidRPr="00AE4D59">
        <w:rPr>
          <w:szCs w:val="24"/>
        </w:rPr>
        <w:t xml:space="preserve"> matériel de construction et </w:t>
      </w:r>
      <w:r w:rsidR="000911DE" w:rsidRPr="00AE4D59">
        <w:rPr>
          <w:szCs w:val="24"/>
        </w:rPr>
        <w:t>aux</w:t>
      </w:r>
      <w:r w:rsidRPr="00AE4D59">
        <w:rPr>
          <w:szCs w:val="24"/>
        </w:rPr>
        <w:t xml:space="preserve"> machines industrielles</w:t>
      </w:r>
      <w:r w:rsidR="00E1344C" w:rsidRPr="00AE4D59">
        <w:rPr>
          <w:szCs w:val="24"/>
        </w:rPr>
        <w:t xml:space="preserve"> ;</w:t>
      </w:r>
      <w:r w:rsidR="00F23E59" w:rsidRPr="00AE4D59">
        <w:rPr>
          <w:szCs w:val="24"/>
        </w:rPr>
        <w:t xml:space="preserve"> </w:t>
      </w:r>
      <w:r w:rsidRPr="00AE4D59">
        <w:rPr>
          <w:szCs w:val="24"/>
        </w:rPr>
        <w:t>et</w:t>
      </w:r>
      <w:r w:rsidR="00F23E59" w:rsidRPr="00AE4D59">
        <w:rPr>
          <w:szCs w:val="24"/>
        </w:rPr>
        <w:t xml:space="preserve"> </w:t>
      </w:r>
      <w:r w:rsidR="00034E40" w:rsidRPr="00AE4D59">
        <w:rPr>
          <w:szCs w:val="24"/>
        </w:rPr>
        <w:t>v</w:t>
      </w:r>
      <w:r w:rsidR="00F23E59" w:rsidRPr="00AE4D59">
        <w:rPr>
          <w:szCs w:val="24"/>
        </w:rPr>
        <w:t xml:space="preserve">i) </w:t>
      </w:r>
      <w:r w:rsidR="000911DE" w:rsidRPr="00AE4D59">
        <w:rPr>
          <w:szCs w:val="24"/>
        </w:rPr>
        <w:t>au</w:t>
      </w:r>
      <w:r w:rsidRPr="00AE4D59">
        <w:rPr>
          <w:szCs w:val="24"/>
        </w:rPr>
        <w:t xml:space="preserve"> matériel de communication</w:t>
      </w:r>
      <w:r w:rsidR="00F23E59" w:rsidRPr="00AE4D59">
        <w:rPr>
          <w:szCs w:val="24"/>
        </w:rPr>
        <w:t>.</w:t>
      </w:r>
    </w:p>
    <w:p w:rsidR="00F23E59" w:rsidRPr="00AE4D59" w:rsidRDefault="00F23E59" w:rsidP="00F23E59">
      <w:pPr>
        <w:pStyle w:val="ListParagraph"/>
      </w:pPr>
    </w:p>
    <w:p w:rsidR="00F23E59" w:rsidRPr="00AE4D59" w:rsidRDefault="0019429C" w:rsidP="004600DF">
      <w:pPr>
        <w:pStyle w:val="BankNormal"/>
        <w:numPr>
          <w:ilvl w:val="0"/>
          <w:numId w:val="29"/>
        </w:numPr>
        <w:spacing w:after="0"/>
        <w:jc w:val="both"/>
      </w:pPr>
      <w:r w:rsidRPr="00AE4D59">
        <w:rPr>
          <w:szCs w:val="24"/>
        </w:rPr>
        <w:t>Parmi les dépenses précises admissibles de la catégorie des travaux, on peut citer les travaux urgents d</w:t>
      </w:r>
      <w:r w:rsidR="000A7636" w:rsidRPr="00AE4D59">
        <w:rPr>
          <w:szCs w:val="24"/>
        </w:rPr>
        <w:t>’</w:t>
      </w:r>
      <w:r w:rsidRPr="00AE4D59">
        <w:rPr>
          <w:szCs w:val="24"/>
        </w:rPr>
        <w:t>infrastructure</w:t>
      </w:r>
      <w:r w:rsidR="00F23E59" w:rsidRPr="00AE4D59">
        <w:rPr>
          <w:szCs w:val="24"/>
        </w:rPr>
        <w:t xml:space="preserve"> (</w:t>
      </w:r>
      <w:r w:rsidRPr="00AE4D59">
        <w:rPr>
          <w:szCs w:val="24"/>
        </w:rPr>
        <w:t>réparations,</w:t>
      </w:r>
      <w:r w:rsidR="00F23E59" w:rsidRPr="00AE4D59">
        <w:rPr>
          <w:szCs w:val="24"/>
        </w:rPr>
        <w:t xml:space="preserve"> </w:t>
      </w:r>
      <w:r w:rsidRPr="00AE4D59">
        <w:rPr>
          <w:szCs w:val="24"/>
        </w:rPr>
        <w:t>remise en état</w:t>
      </w:r>
      <w:r w:rsidR="00F23E59" w:rsidRPr="00AE4D59">
        <w:rPr>
          <w:szCs w:val="24"/>
        </w:rPr>
        <w:t xml:space="preserve">, construction, etc.) </w:t>
      </w:r>
      <w:r w:rsidRPr="00AE4D59">
        <w:rPr>
          <w:szCs w:val="24"/>
        </w:rPr>
        <w:t>visant à atténuer les risques liés à la catastrophe pour les populations touchées</w:t>
      </w:r>
      <w:r w:rsidR="00F23E59" w:rsidRPr="00AE4D59">
        <w:rPr>
          <w:szCs w:val="24"/>
        </w:rPr>
        <w:t>.</w:t>
      </w:r>
      <w:r w:rsidR="00FF2FE9" w:rsidRPr="00AE4D59">
        <w:rPr>
          <w:szCs w:val="24"/>
        </w:rPr>
        <w:t xml:space="preserve"> </w:t>
      </w:r>
    </w:p>
    <w:p w:rsidR="00F23E59" w:rsidRPr="00AE4D59" w:rsidRDefault="00F23E59" w:rsidP="00F23E59">
      <w:pPr>
        <w:pStyle w:val="BankNormal"/>
        <w:spacing w:after="0"/>
        <w:jc w:val="both"/>
      </w:pPr>
    </w:p>
    <w:p w:rsidR="007E07D9" w:rsidRPr="00AE4D59" w:rsidRDefault="0019429C" w:rsidP="007E07D9">
      <w:pPr>
        <w:pStyle w:val="BankNormal"/>
        <w:numPr>
          <w:ilvl w:val="0"/>
          <w:numId w:val="29"/>
        </w:numPr>
        <w:spacing w:after="0"/>
        <w:jc w:val="both"/>
        <w:rPr>
          <w:szCs w:val="24"/>
        </w:rPr>
      </w:pPr>
      <w:r w:rsidRPr="00AE4D59">
        <w:rPr>
          <w:szCs w:val="24"/>
        </w:rPr>
        <w:t>Au nombre des dépenses précises admissibles de la catégorie des s</w:t>
      </w:r>
      <w:r w:rsidR="00F23E59" w:rsidRPr="00AE4D59">
        <w:rPr>
          <w:szCs w:val="24"/>
        </w:rPr>
        <w:t xml:space="preserve">ervices </w:t>
      </w:r>
      <w:r w:rsidRPr="00AE4D59">
        <w:rPr>
          <w:szCs w:val="24"/>
        </w:rPr>
        <w:t>peuvent figurer des études urgentes</w:t>
      </w:r>
      <w:r w:rsidR="00F23E59" w:rsidRPr="00AE4D59">
        <w:rPr>
          <w:szCs w:val="24"/>
        </w:rPr>
        <w:t xml:space="preserve"> (</w:t>
      </w:r>
      <w:r w:rsidRPr="00AE4D59">
        <w:rPr>
          <w:szCs w:val="24"/>
        </w:rPr>
        <w:t>techniques, sociales, environnementales</w:t>
      </w:r>
      <w:r w:rsidR="00F23E59" w:rsidRPr="00AE4D59">
        <w:rPr>
          <w:szCs w:val="24"/>
        </w:rPr>
        <w:t xml:space="preserve">, etc.) </w:t>
      </w:r>
      <w:r w:rsidRPr="00AE4D59">
        <w:rPr>
          <w:szCs w:val="24"/>
        </w:rPr>
        <w:t>rendues nécessaires par les effets de la catastrophe</w:t>
      </w:r>
      <w:r w:rsidR="00F23E59" w:rsidRPr="00AE4D59">
        <w:rPr>
          <w:szCs w:val="24"/>
        </w:rPr>
        <w:t xml:space="preserve"> (identification </w:t>
      </w:r>
      <w:r w:rsidRPr="00AE4D59">
        <w:rPr>
          <w:szCs w:val="24"/>
        </w:rPr>
        <w:t>des travaux prioritaires</w:t>
      </w:r>
      <w:r w:rsidR="00F23E59" w:rsidRPr="00AE4D59">
        <w:rPr>
          <w:szCs w:val="24"/>
        </w:rPr>
        <w:t xml:space="preserve">, </w:t>
      </w:r>
      <w:r w:rsidRPr="00AE4D59">
        <w:rPr>
          <w:szCs w:val="24"/>
        </w:rPr>
        <w:t>évaluation de la faisabilité</w:t>
      </w:r>
      <w:r w:rsidR="00F23E59" w:rsidRPr="00AE4D59">
        <w:rPr>
          <w:szCs w:val="24"/>
        </w:rPr>
        <w:t xml:space="preserve">, </w:t>
      </w:r>
      <w:r w:rsidR="000911DE" w:rsidRPr="00AE4D59">
        <w:rPr>
          <w:szCs w:val="24"/>
        </w:rPr>
        <w:t>conception de</w:t>
      </w:r>
      <w:r w:rsidRPr="00AE4D59">
        <w:rPr>
          <w:szCs w:val="24"/>
        </w:rPr>
        <w:t xml:space="preserve"> travaux adéquats</w:t>
      </w:r>
      <w:r w:rsidR="00F23E59" w:rsidRPr="00AE4D59">
        <w:rPr>
          <w:szCs w:val="24"/>
        </w:rPr>
        <w:t xml:space="preserve">, </w:t>
      </w:r>
      <w:r w:rsidRPr="00AE4D59">
        <w:rPr>
          <w:szCs w:val="24"/>
        </w:rPr>
        <w:t>réalisation d</w:t>
      </w:r>
      <w:r w:rsidR="000A7636" w:rsidRPr="00AE4D59">
        <w:rPr>
          <w:szCs w:val="24"/>
        </w:rPr>
        <w:t>’</w:t>
      </w:r>
      <w:r w:rsidRPr="00AE4D59">
        <w:rPr>
          <w:szCs w:val="24"/>
        </w:rPr>
        <w:t>analyses connexes</w:t>
      </w:r>
      <w:r w:rsidR="00F23E59" w:rsidRPr="00AE4D59">
        <w:rPr>
          <w:szCs w:val="24"/>
        </w:rPr>
        <w:t>, etc.).</w:t>
      </w:r>
    </w:p>
    <w:p w:rsidR="007E07D9" w:rsidRPr="00AE4D59" w:rsidRDefault="007E07D9" w:rsidP="007E07D9">
      <w:pPr>
        <w:pStyle w:val="BankNormal"/>
        <w:spacing w:after="0"/>
        <w:ind w:left="360"/>
        <w:jc w:val="both"/>
        <w:rPr>
          <w:szCs w:val="24"/>
        </w:rPr>
      </w:pPr>
    </w:p>
    <w:p w:rsidR="007E07D9" w:rsidRPr="00AE4D59" w:rsidRDefault="007E07D9" w:rsidP="007E07D9">
      <w:pPr>
        <w:rPr>
          <w:b/>
          <w:i/>
        </w:rPr>
      </w:pPr>
      <w:r w:rsidRPr="00AE4D59">
        <w:rPr>
          <w:b/>
          <w:i/>
        </w:rPr>
        <w:t xml:space="preserve">Composante 5 </w:t>
      </w:r>
      <w:r w:rsidRPr="00AE4D59">
        <w:rPr>
          <w:rStyle w:val="f41"/>
          <w:b/>
          <w:i/>
          <w:color w:val="auto"/>
        </w:rPr>
        <w:t>—</w:t>
      </w:r>
      <w:r w:rsidRPr="00AE4D59">
        <w:rPr>
          <w:b/>
          <w:i/>
        </w:rPr>
        <w:t xml:space="preserve"> appui à la gestion et à l</w:t>
      </w:r>
      <w:r w:rsidR="000A7636" w:rsidRPr="00AE4D59">
        <w:rPr>
          <w:b/>
          <w:i/>
        </w:rPr>
        <w:t>’</w:t>
      </w:r>
      <w:r w:rsidRPr="00AE4D59">
        <w:rPr>
          <w:b/>
          <w:i/>
        </w:rPr>
        <w:t>exécution des projets (2,5 millions de DTS</w:t>
      </w:r>
      <w:r w:rsidR="006507D7" w:rsidRPr="00AE4D59">
        <w:rPr>
          <w:b/>
          <w:i/>
        </w:rPr>
        <w:t>, soit</w:t>
      </w:r>
      <w:r w:rsidRPr="00AE4D59">
        <w:rPr>
          <w:b/>
          <w:i/>
        </w:rPr>
        <w:t xml:space="preserve"> 4 millions de dollars)</w:t>
      </w:r>
    </w:p>
    <w:p w:rsidR="007E07D9" w:rsidRPr="00AE4D59" w:rsidRDefault="007E07D9" w:rsidP="007E07D9">
      <w:pPr>
        <w:pStyle w:val="BankNormal"/>
        <w:spacing w:after="0"/>
        <w:ind w:left="360"/>
        <w:jc w:val="both"/>
        <w:rPr>
          <w:szCs w:val="24"/>
        </w:rPr>
      </w:pPr>
    </w:p>
    <w:p w:rsidR="00A50999" w:rsidRPr="00AE4D59" w:rsidRDefault="007E07D9" w:rsidP="007E07D9">
      <w:pPr>
        <w:pStyle w:val="BankNormal"/>
        <w:numPr>
          <w:ilvl w:val="0"/>
          <w:numId w:val="29"/>
        </w:numPr>
        <w:spacing w:after="0"/>
        <w:jc w:val="both"/>
        <w:rPr>
          <w:szCs w:val="24"/>
        </w:rPr>
      </w:pPr>
      <w:r w:rsidRPr="00AE4D59">
        <w:t>Cette composante financerait les coûts liés au renforcement et au développement des capacités institutionnelles en matière de gestion, de coordination, d</w:t>
      </w:r>
      <w:r w:rsidR="000A7636" w:rsidRPr="00AE4D59">
        <w:t>’</w:t>
      </w:r>
      <w:r w:rsidRPr="00AE4D59">
        <w:t>exécution, de suivi et d</w:t>
      </w:r>
      <w:r w:rsidR="000A7636" w:rsidRPr="00AE4D59">
        <w:t>’</w:t>
      </w:r>
      <w:r w:rsidRPr="00AE4D59">
        <w:t>évaluation du projet</w:t>
      </w:r>
      <w:r w:rsidRPr="00AE4D59">
        <w:rPr>
          <w:szCs w:val="22"/>
        </w:rPr>
        <w:t>,</w:t>
      </w:r>
      <w:r w:rsidRPr="00AE4D59">
        <w:t xml:space="preserve"> ainsi que les coûts associés à l</w:t>
      </w:r>
      <w:r w:rsidR="000A7636" w:rsidRPr="00AE4D59">
        <w:t>’</w:t>
      </w:r>
      <w:r w:rsidRPr="00AE4D59">
        <w:t>appui de la conformité des organes d</w:t>
      </w:r>
      <w:r w:rsidR="000A7636" w:rsidRPr="00AE4D59">
        <w:t>’</w:t>
      </w:r>
      <w:r w:rsidRPr="00AE4D59">
        <w:t>exécution du projet aux mesures d</w:t>
      </w:r>
      <w:r w:rsidR="000A7636" w:rsidRPr="00AE4D59">
        <w:t>’</w:t>
      </w:r>
      <w:r w:rsidRPr="00AE4D59">
        <w:t>atténuation identifiées dans le Cadre d</w:t>
      </w:r>
      <w:r w:rsidR="000A7636" w:rsidRPr="00AE4D59">
        <w:t>’</w:t>
      </w:r>
      <w:r w:rsidRPr="00AE4D59">
        <w:t>évaluation des risques opérationnels.</w:t>
      </w:r>
    </w:p>
    <w:p w:rsidR="00A50999" w:rsidRPr="00AE4D59" w:rsidRDefault="00A50999" w:rsidP="00A50999">
      <w:pPr>
        <w:pStyle w:val="BankNormal"/>
        <w:spacing w:after="0"/>
        <w:ind w:left="360"/>
        <w:jc w:val="both"/>
        <w:rPr>
          <w:szCs w:val="24"/>
        </w:rPr>
      </w:pPr>
    </w:p>
    <w:p w:rsidR="00A50999" w:rsidRPr="00AE4D59" w:rsidRDefault="000653CA" w:rsidP="004600DF">
      <w:pPr>
        <w:pStyle w:val="BankNormal"/>
        <w:numPr>
          <w:ilvl w:val="0"/>
          <w:numId w:val="29"/>
        </w:numPr>
        <w:spacing w:after="0"/>
        <w:jc w:val="both"/>
        <w:rPr>
          <w:szCs w:val="24"/>
        </w:rPr>
      </w:pPr>
      <w:r w:rsidRPr="00AE4D59">
        <w:rPr>
          <w:szCs w:val="24"/>
        </w:rPr>
        <w:t xml:space="preserve">La composante 5 se diviserait en deux sous-composantes. La </w:t>
      </w:r>
      <w:r w:rsidRPr="00AE4D59">
        <w:rPr>
          <w:i/>
          <w:szCs w:val="24"/>
        </w:rPr>
        <w:t>sous-composante 5.1</w:t>
      </w:r>
      <w:r w:rsidRPr="00AE4D59">
        <w:rPr>
          <w:szCs w:val="24"/>
        </w:rPr>
        <w:t xml:space="preserve"> financerait le renforcement des capacités de </w:t>
      </w:r>
      <w:r w:rsidRPr="00AE4D59">
        <w:rPr>
          <w:szCs w:val="22"/>
        </w:rPr>
        <w:t>l</w:t>
      </w:r>
      <w:r w:rsidR="000A7636" w:rsidRPr="00AE4D59">
        <w:rPr>
          <w:szCs w:val="22"/>
        </w:rPr>
        <w:t>’</w:t>
      </w:r>
      <w:r w:rsidRPr="00AE4D59">
        <w:t>U</w:t>
      </w:r>
      <w:r w:rsidRPr="00AE4D59">
        <w:rPr>
          <w:szCs w:val="22"/>
        </w:rPr>
        <w:t>CP de la DPC en matière de : a) coordination globale du projet, notamment la consolidation des rapports financiers et d</w:t>
      </w:r>
      <w:r w:rsidR="000A7636" w:rsidRPr="00AE4D59">
        <w:rPr>
          <w:szCs w:val="22"/>
        </w:rPr>
        <w:t>’</w:t>
      </w:r>
      <w:r w:rsidRPr="00AE4D59">
        <w:rPr>
          <w:szCs w:val="22"/>
        </w:rPr>
        <w:t>activité ; et b) gestion, coordination, exécution, suivi et évaluation des composantes 1 et 2 du projet.</w:t>
      </w:r>
      <w:r w:rsidRPr="00AE4D59">
        <w:rPr>
          <w:szCs w:val="24"/>
        </w:rPr>
        <w:t xml:space="preserve"> La </w:t>
      </w:r>
      <w:r w:rsidRPr="00AE4D59">
        <w:rPr>
          <w:i/>
          <w:szCs w:val="24"/>
        </w:rPr>
        <w:t>sous-composante 5.2</w:t>
      </w:r>
      <w:r w:rsidRPr="00AE4D59">
        <w:rPr>
          <w:szCs w:val="24"/>
        </w:rPr>
        <w:t xml:space="preserve"> financerait le renforcement des capacités de l</w:t>
      </w:r>
      <w:r w:rsidR="000A7636" w:rsidRPr="00AE4D59">
        <w:rPr>
          <w:szCs w:val="24"/>
        </w:rPr>
        <w:t>’</w:t>
      </w:r>
      <w:r w:rsidRPr="00AE4D59">
        <w:rPr>
          <w:iCs/>
          <w:szCs w:val="24"/>
        </w:rPr>
        <w:t>U</w:t>
      </w:r>
      <w:r w:rsidR="007E07D9" w:rsidRPr="00AE4D59">
        <w:rPr>
          <w:iCs/>
          <w:szCs w:val="24"/>
        </w:rPr>
        <w:t xml:space="preserve">CE </w:t>
      </w:r>
      <w:r w:rsidRPr="00AE4D59">
        <w:rPr>
          <w:szCs w:val="24"/>
        </w:rPr>
        <w:t>du MTPTC en matière de gestion, de coordination, d</w:t>
      </w:r>
      <w:r w:rsidR="000A7636" w:rsidRPr="00AE4D59">
        <w:rPr>
          <w:szCs w:val="24"/>
        </w:rPr>
        <w:t>’</w:t>
      </w:r>
      <w:r w:rsidRPr="00AE4D59">
        <w:rPr>
          <w:szCs w:val="24"/>
        </w:rPr>
        <w:t>exécution, de suivi et d</w:t>
      </w:r>
      <w:r w:rsidR="000A7636" w:rsidRPr="00AE4D59">
        <w:rPr>
          <w:szCs w:val="24"/>
        </w:rPr>
        <w:t>’</w:t>
      </w:r>
      <w:r w:rsidRPr="00AE4D59">
        <w:rPr>
          <w:szCs w:val="24"/>
        </w:rPr>
        <w:t xml:space="preserve">évaluation des composantes 3 et 4 du projet. Parmi les activités financées au titre de cette composante figureraient la formation et la dotation </w:t>
      </w:r>
      <w:r w:rsidR="000911DE" w:rsidRPr="00AE4D59">
        <w:rPr>
          <w:szCs w:val="24"/>
        </w:rPr>
        <w:t xml:space="preserve">en personnel </w:t>
      </w:r>
      <w:r w:rsidRPr="00AE4D59">
        <w:rPr>
          <w:szCs w:val="24"/>
        </w:rPr>
        <w:t>à des fins de consolidation des institutions, les audits, l</w:t>
      </w:r>
      <w:r w:rsidR="000A7636" w:rsidRPr="00AE4D59">
        <w:rPr>
          <w:szCs w:val="24"/>
        </w:rPr>
        <w:t>’</w:t>
      </w:r>
      <w:r w:rsidRPr="00AE4D59">
        <w:rPr>
          <w:szCs w:val="24"/>
        </w:rPr>
        <w:t>équipement, l</w:t>
      </w:r>
      <w:r w:rsidR="000A7636" w:rsidRPr="00AE4D59">
        <w:rPr>
          <w:szCs w:val="24"/>
        </w:rPr>
        <w:t>’</w:t>
      </w:r>
      <w:r w:rsidRPr="00AE4D59">
        <w:rPr>
          <w:szCs w:val="24"/>
        </w:rPr>
        <w:t>acquisition de véhicules, la couverture des coûts opérationnels et d</w:t>
      </w:r>
      <w:r w:rsidR="000A7636" w:rsidRPr="00AE4D59">
        <w:rPr>
          <w:szCs w:val="24"/>
        </w:rPr>
        <w:t>’</w:t>
      </w:r>
      <w:r w:rsidRPr="00AE4D59">
        <w:rPr>
          <w:szCs w:val="24"/>
        </w:rPr>
        <w:t>autres activités liées à l</w:t>
      </w:r>
      <w:r w:rsidR="000A7636" w:rsidRPr="00AE4D59">
        <w:rPr>
          <w:szCs w:val="24"/>
        </w:rPr>
        <w:t>’</w:t>
      </w:r>
      <w:r w:rsidRPr="00AE4D59">
        <w:rPr>
          <w:szCs w:val="24"/>
        </w:rPr>
        <w:t>exécution du projet</w:t>
      </w:r>
      <w:r w:rsidR="00A50999" w:rsidRPr="00AE4D59">
        <w:rPr>
          <w:szCs w:val="24"/>
        </w:rPr>
        <w:t xml:space="preserve">. </w:t>
      </w:r>
    </w:p>
    <w:p w:rsidR="00A50999" w:rsidRPr="00AE4D59" w:rsidRDefault="00A50999" w:rsidP="00A50999"/>
    <w:p w:rsidR="000653CA" w:rsidRPr="00AE4D59" w:rsidRDefault="000653CA" w:rsidP="00A50999">
      <w:pPr>
        <w:sectPr w:rsidR="000653CA" w:rsidRPr="00AE4D59" w:rsidSect="00422CD0">
          <w:headerReference w:type="even" r:id="rId20"/>
          <w:headerReference w:type="default" r:id="rId21"/>
          <w:footerReference w:type="default" r:id="rId22"/>
          <w:headerReference w:type="first" r:id="rId23"/>
          <w:pgSz w:w="12240" w:h="15840" w:code="1"/>
          <w:pgMar w:top="1080" w:right="1260" w:bottom="1080" w:left="1440" w:header="720" w:footer="720" w:gutter="0"/>
          <w:pgNumType w:start="1"/>
          <w:cols w:space="720"/>
          <w:docGrid w:linePitch="360"/>
        </w:sectPr>
      </w:pPr>
    </w:p>
    <w:p w:rsidR="00251650" w:rsidRPr="00AE4D59" w:rsidRDefault="00BE5476" w:rsidP="005849B6">
      <w:pPr>
        <w:pStyle w:val="PDSAnnexHeading"/>
        <w:rPr>
          <w:szCs w:val="24"/>
          <w:lang w:val="fr-FR"/>
        </w:rPr>
      </w:pPr>
      <w:bookmarkStart w:id="23" w:name="_Toc40780196"/>
      <w:bookmarkStart w:id="24" w:name="_Toc307578515"/>
      <w:r w:rsidRPr="00AE4D59">
        <w:rPr>
          <w:szCs w:val="24"/>
          <w:lang w:val="fr-FR"/>
        </w:rPr>
        <w:lastRenderedPageBreak/>
        <w:t>Annexe</w:t>
      </w:r>
      <w:r w:rsidR="00776A3D" w:rsidRPr="00AE4D59">
        <w:rPr>
          <w:szCs w:val="24"/>
          <w:lang w:val="fr-FR"/>
        </w:rPr>
        <w:t xml:space="preserve"> 2</w:t>
      </w:r>
      <w:r w:rsidR="0019429C" w:rsidRPr="00AE4D59">
        <w:rPr>
          <w:szCs w:val="24"/>
          <w:lang w:val="fr-FR"/>
        </w:rPr>
        <w:t>. Cadre de résultats et suivi</w:t>
      </w:r>
      <w:bookmarkEnd w:id="23"/>
      <w:bookmarkEnd w:id="24"/>
    </w:p>
    <w:p w:rsidR="00C20DDF" w:rsidRPr="00AE4D59" w:rsidRDefault="003841E5" w:rsidP="005849B6">
      <w:pPr>
        <w:jc w:val="center"/>
        <w:rPr>
          <w:b/>
          <w:bCs/>
          <w:caps/>
        </w:rPr>
      </w:pPr>
      <w:fldSimple w:instr=" DOCPROPERTY &quot;Country&quot; \* MERGEFORMAT ">
        <w:r w:rsidR="0019429C" w:rsidRPr="00AE4D59">
          <w:rPr>
            <w:b/>
            <w:bCs/>
            <w:caps/>
          </w:rPr>
          <w:t>RÉPUBLIQUE D</w:t>
        </w:r>
        <w:r w:rsidR="000A7636" w:rsidRPr="00AE4D59">
          <w:rPr>
            <w:b/>
            <w:bCs/>
            <w:caps/>
          </w:rPr>
          <w:t>’</w:t>
        </w:r>
        <w:r w:rsidR="0019429C" w:rsidRPr="00AE4D59">
          <w:rPr>
            <w:b/>
            <w:bCs/>
            <w:caps/>
          </w:rPr>
          <w:t>haÏti</w:t>
        </w:r>
      </w:fldSimple>
    </w:p>
    <w:p w:rsidR="0000302C" w:rsidRPr="00AE4D59" w:rsidRDefault="0000302C" w:rsidP="0000302C">
      <w:pPr>
        <w:autoSpaceDE w:val="0"/>
        <w:autoSpaceDN w:val="0"/>
        <w:adjustRightInd w:val="0"/>
        <w:jc w:val="center"/>
        <w:rPr>
          <w:b/>
        </w:rPr>
      </w:pPr>
      <w:r w:rsidRPr="00AE4D59">
        <w:rPr>
          <w:b/>
        </w:rPr>
        <w:t>Projet de reconstruction et de gestion des risques de catastrophe</w:t>
      </w:r>
    </w:p>
    <w:p w:rsidR="00CC514F" w:rsidRPr="00AE4D59" w:rsidRDefault="00FF2FE9" w:rsidP="00CC514F">
      <w:pPr>
        <w:rPr>
          <w:sz w:val="22"/>
          <w:szCs w:val="22"/>
        </w:rPr>
      </w:pPr>
      <w:r w:rsidRPr="00AE4D59">
        <w:rPr>
          <w:sz w:val="22"/>
          <w:szCs w:val="22"/>
        </w:rPr>
        <w:t xml:space="preserve"> </w:t>
      </w:r>
      <w:bookmarkStart w:id="25" w:name="_Toc40780198"/>
    </w:p>
    <w:tbl>
      <w:tblPr>
        <w:tblW w:w="142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360"/>
        <w:gridCol w:w="990"/>
        <w:gridCol w:w="1260"/>
        <w:gridCol w:w="720"/>
        <w:gridCol w:w="720"/>
        <w:gridCol w:w="720"/>
        <w:gridCol w:w="720"/>
        <w:gridCol w:w="720"/>
        <w:gridCol w:w="1170"/>
        <w:gridCol w:w="1350"/>
        <w:gridCol w:w="1440"/>
        <w:gridCol w:w="2070"/>
      </w:tblGrid>
      <w:tr w:rsidR="00CC514F" w:rsidRPr="00AE4D59" w:rsidTr="00841C53">
        <w:trPr>
          <w:trHeight w:val="512"/>
        </w:trPr>
        <w:tc>
          <w:tcPr>
            <w:tcW w:w="14220" w:type="dxa"/>
            <w:gridSpan w:val="13"/>
            <w:tcBorders>
              <w:bottom w:val="single" w:sz="4" w:space="0" w:color="auto"/>
            </w:tcBorders>
          </w:tcPr>
          <w:p w:rsidR="00CC514F" w:rsidRPr="00AE4D59" w:rsidRDefault="00496A2B" w:rsidP="00CA4C89">
            <w:pPr>
              <w:pStyle w:val="ListParagraph"/>
              <w:ind w:left="0"/>
            </w:pPr>
            <w:r w:rsidRPr="00AE4D59">
              <w:rPr>
                <w:b/>
                <w:bCs/>
                <w:sz w:val="18"/>
                <w:szCs w:val="18"/>
                <w:u w:val="single"/>
              </w:rPr>
              <w:t xml:space="preserve">Objectif de </w:t>
            </w:r>
            <w:r w:rsidR="002B5980" w:rsidRPr="00AE4D59">
              <w:rPr>
                <w:b/>
                <w:bCs/>
                <w:sz w:val="18"/>
                <w:szCs w:val="18"/>
                <w:u w:val="single"/>
              </w:rPr>
              <w:t>développement du projet</w:t>
            </w:r>
            <w:r w:rsidR="00CC514F" w:rsidRPr="00AE4D59">
              <w:rPr>
                <w:b/>
                <w:bCs/>
                <w:sz w:val="18"/>
                <w:szCs w:val="18"/>
                <w:u w:val="single"/>
              </w:rPr>
              <w:t xml:space="preserve"> </w:t>
            </w:r>
            <w:r w:rsidR="00E1344C" w:rsidRPr="00AE4D59">
              <w:rPr>
                <w:b/>
                <w:bCs/>
                <w:sz w:val="18"/>
                <w:szCs w:val="18"/>
              </w:rPr>
              <w:t>:</w:t>
            </w:r>
            <w:r w:rsidR="00CC514F" w:rsidRPr="00AE4D59">
              <w:rPr>
                <w:bCs/>
                <w:sz w:val="18"/>
                <w:szCs w:val="18"/>
              </w:rPr>
              <w:t xml:space="preserve"> </w:t>
            </w:r>
            <w:r w:rsidRPr="00AE4D59">
              <w:rPr>
                <w:bCs/>
                <w:sz w:val="18"/>
                <w:szCs w:val="18"/>
              </w:rPr>
              <w:t xml:space="preserve">le projet </w:t>
            </w:r>
            <w:r w:rsidRPr="00AE4D59">
              <w:rPr>
                <w:sz w:val="18"/>
                <w:szCs w:val="18"/>
              </w:rPr>
              <w:t xml:space="preserve">vise à aider le </w:t>
            </w:r>
            <w:r w:rsidR="00C658C9" w:rsidRPr="00AE4D59">
              <w:rPr>
                <w:sz w:val="18"/>
                <w:szCs w:val="18"/>
              </w:rPr>
              <w:t>Bénéficiaire</w:t>
            </w:r>
            <w:r w:rsidRPr="00AE4D59">
              <w:rPr>
                <w:sz w:val="18"/>
                <w:szCs w:val="18"/>
              </w:rPr>
              <w:t xml:space="preserve"> à renforcer</w:t>
            </w:r>
            <w:r w:rsidR="00054B6B" w:rsidRPr="00AE4D59">
              <w:rPr>
                <w:sz w:val="18"/>
                <w:szCs w:val="18"/>
              </w:rPr>
              <w:t xml:space="preserve"> </w:t>
            </w:r>
            <w:r w:rsidRPr="00AE4D59">
              <w:rPr>
                <w:sz w:val="18"/>
                <w:szCs w:val="18"/>
              </w:rPr>
              <w:t>sa capacité d</w:t>
            </w:r>
            <w:r w:rsidR="000A7636" w:rsidRPr="00AE4D59">
              <w:rPr>
                <w:sz w:val="18"/>
                <w:szCs w:val="18"/>
              </w:rPr>
              <w:t>’</w:t>
            </w:r>
            <w:r w:rsidRPr="00AE4D59">
              <w:rPr>
                <w:sz w:val="18"/>
                <w:szCs w:val="18"/>
              </w:rPr>
              <w:t>intervention en cas de catastrophe</w:t>
            </w:r>
            <w:r w:rsidR="005B5629" w:rsidRPr="00AE4D59">
              <w:rPr>
                <w:sz w:val="18"/>
                <w:szCs w:val="18"/>
              </w:rPr>
              <w:t xml:space="preserve"> </w:t>
            </w:r>
            <w:r w:rsidRPr="00AE4D59">
              <w:rPr>
                <w:sz w:val="18"/>
                <w:szCs w:val="18"/>
              </w:rPr>
              <w:t>ainsi que la capacité d</w:t>
            </w:r>
            <w:r w:rsidR="000A7636" w:rsidRPr="00AE4D59">
              <w:rPr>
                <w:sz w:val="18"/>
                <w:szCs w:val="18"/>
              </w:rPr>
              <w:t>’</w:t>
            </w:r>
            <w:r w:rsidRPr="00AE4D59">
              <w:rPr>
                <w:sz w:val="18"/>
                <w:szCs w:val="18"/>
              </w:rPr>
              <w:t>adaptation de</w:t>
            </w:r>
            <w:r w:rsidR="00CA4C89" w:rsidRPr="00AE4D59">
              <w:rPr>
                <w:sz w:val="18"/>
                <w:szCs w:val="18"/>
              </w:rPr>
              <w:t xml:space="preserve">s </w:t>
            </w:r>
            <w:r w:rsidRPr="00AE4D59">
              <w:rPr>
                <w:sz w:val="18"/>
                <w:szCs w:val="18"/>
              </w:rPr>
              <w:t>infrastructure</w:t>
            </w:r>
            <w:r w:rsidR="00CA4C89" w:rsidRPr="00AE4D59">
              <w:rPr>
                <w:sz w:val="18"/>
                <w:szCs w:val="18"/>
              </w:rPr>
              <w:t>s</w:t>
            </w:r>
            <w:r w:rsidRPr="00AE4D59">
              <w:rPr>
                <w:sz w:val="18"/>
                <w:szCs w:val="18"/>
              </w:rPr>
              <w:t xml:space="preserve"> essentielle</w:t>
            </w:r>
            <w:r w:rsidR="00CA4C89" w:rsidRPr="00AE4D59">
              <w:rPr>
                <w:sz w:val="18"/>
                <w:szCs w:val="18"/>
              </w:rPr>
              <w:t>s</w:t>
            </w:r>
            <w:r w:rsidRPr="00AE4D59">
              <w:rPr>
                <w:sz w:val="18"/>
                <w:szCs w:val="18"/>
              </w:rPr>
              <w:t xml:space="preserve"> de transport</w:t>
            </w:r>
            <w:r w:rsidR="005B5629" w:rsidRPr="00AE4D59">
              <w:rPr>
                <w:sz w:val="18"/>
                <w:szCs w:val="18"/>
              </w:rPr>
              <w:t>.</w:t>
            </w:r>
          </w:p>
        </w:tc>
      </w:tr>
      <w:tr w:rsidR="00CC514F" w:rsidRPr="00AE4D59" w:rsidTr="00841C53">
        <w:trPr>
          <w:trHeight w:val="342"/>
        </w:trPr>
        <w:tc>
          <w:tcPr>
            <w:tcW w:w="1980" w:type="dxa"/>
            <w:vMerge w:val="restart"/>
            <w:tcBorders>
              <w:right w:val="double" w:sz="4" w:space="0" w:color="auto"/>
            </w:tcBorders>
            <w:shd w:val="clear" w:color="auto" w:fill="D9D9D9"/>
            <w:vAlign w:val="center"/>
          </w:tcPr>
          <w:p w:rsidR="00CC514F" w:rsidRPr="00AE4D59" w:rsidRDefault="00496A2B" w:rsidP="00496A2B">
            <w:pPr>
              <w:jc w:val="center"/>
              <w:rPr>
                <w:b/>
                <w:bCs/>
                <w:sz w:val="18"/>
              </w:rPr>
            </w:pPr>
            <w:r w:rsidRPr="00AE4D59">
              <w:rPr>
                <w:b/>
                <w:bCs/>
                <w:sz w:val="18"/>
              </w:rPr>
              <w:t>Indicateurs de résultats au niveau de l</w:t>
            </w:r>
            <w:r w:rsidR="000A7636" w:rsidRPr="00AE4D59">
              <w:rPr>
                <w:b/>
                <w:bCs/>
                <w:sz w:val="18"/>
              </w:rPr>
              <w:t>’</w:t>
            </w:r>
            <w:r w:rsidRPr="00AE4D59">
              <w:rPr>
                <w:b/>
                <w:bCs/>
                <w:sz w:val="18"/>
              </w:rPr>
              <w:t xml:space="preserve">objectif de </w:t>
            </w:r>
            <w:r w:rsidR="002B5980" w:rsidRPr="00AE4D59">
              <w:rPr>
                <w:b/>
                <w:bCs/>
                <w:sz w:val="18"/>
              </w:rPr>
              <w:t>développement du projet</w:t>
            </w:r>
            <w:r w:rsidR="00CC514F" w:rsidRPr="00AE4D59">
              <w:rPr>
                <w:b/>
                <w:bCs/>
                <w:sz w:val="18"/>
              </w:rPr>
              <w:t>*</w:t>
            </w:r>
          </w:p>
        </w:tc>
        <w:tc>
          <w:tcPr>
            <w:tcW w:w="360" w:type="dxa"/>
            <w:vMerge w:val="restart"/>
            <w:tcBorders>
              <w:left w:val="double" w:sz="4" w:space="0" w:color="auto"/>
            </w:tcBorders>
            <w:shd w:val="clear" w:color="auto" w:fill="D9D9D9"/>
            <w:textDirection w:val="btLr"/>
            <w:vAlign w:val="center"/>
          </w:tcPr>
          <w:p w:rsidR="00CC514F" w:rsidRPr="00AE4D59" w:rsidRDefault="00496A2B" w:rsidP="00496A2B">
            <w:pPr>
              <w:ind w:left="-108" w:right="-108"/>
              <w:jc w:val="center"/>
              <w:rPr>
                <w:b/>
                <w:bCs/>
                <w:sz w:val="18"/>
              </w:rPr>
            </w:pPr>
            <w:r w:rsidRPr="00AE4D59">
              <w:rPr>
                <w:b/>
                <w:bCs/>
                <w:sz w:val="18"/>
              </w:rPr>
              <w:t>Base</w:t>
            </w:r>
          </w:p>
        </w:tc>
        <w:tc>
          <w:tcPr>
            <w:tcW w:w="990" w:type="dxa"/>
            <w:vMerge w:val="restart"/>
            <w:shd w:val="clear" w:color="auto" w:fill="D9D9D9"/>
            <w:vAlign w:val="center"/>
          </w:tcPr>
          <w:p w:rsidR="00CC514F" w:rsidRPr="00AE4D59" w:rsidRDefault="00CC514F" w:rsidP="00517160">
            <w:pPr>
              <w:ind w:left="-108" w:right="-108"/>
              <w:jc w:val="center"/>
              <w:rPr>
                <w:b/>
                <w:bCs/>
                <w:sz w:val="18"/>
              </w:rPr>
            </w:pPr>
            <w:r w:rsidRPr="00AE4D59">
              <w:rPr>
                <w:b/>
                <w:bCs/>
                <w:sz w:val="18"/>
              </w:rPr>
              <w:t>Unit</w:t>
            </w:r>
            <w:r w:rsidR="00496A2B" w:rsidRPr="00AE4D59">
              <w:rPr>
                <w:b/>
                <w:bCs/>
                <w:sz w:val="18"/>
              </w:rPr>
              <w:t>é de mesure</w:t>
            </w:r>
          </w:p>
        </w:tc>
        <w:tc>
          <w:tcPr>
            <w:tcW w:w="1260" w:type="dxa"/>
            <w:vMerge w:val="restart"/>
            <w:tcBorders>
              <w:right w:val="double" w:sz="4" w:space="0" w:color="auto"/>
            </w:tcBorders>
            <w:shd w:val="clear" w:color="auto" w:fill="D9D9D9"/>
            <w:vAlign w:val="center"/>
          </w:tcPr>
          <w:p w:rsidR="00CC514F" w:rsidRPr="00AE4D59" w:rsidRDefault="00496A2B" w:rsidP="00496A2B">
            <w:pPr>
              <w:jc w:val="center"/>
              <w:rPr>
                <w:b/>
                <w:bCs/>
                <w:sz w:val="18"/>
              </w:rPr>
            </w:pPr>
            <w:r w:rsidRPr="00AE4D59">
              <w:rPr>
                <w:b/>
                <w:bCs/>
                <w:sz w:val="18"/>
              </w:rPr>
              <w:t>Référence</w:t>
            </w:r>
          </w:p>
        </w:tc>
        <w:tc>
          <w:tcPr>
            <w:tcW w:w="3600" w:type="dxa"/>
            <w:gridSpan w:val="5"/>
            <w:tcBorders>
              <w:right w:val="double" w:sz="4" w:space="0" w:color="auto"/>
            </w:tcBorders>
            <w:shd w:val="clear" w:color="auto" w:fill="D9D9D9"/>
          </w:tcPr>
          <w:p w:rsidR="00CC514F" w:rsidRPr="00AE4D59" w:rsidRDefault="00A87050" w:rsidP="00841C53">
            <w:pPr>
              <w:jc w:val="center"/>
              <w:rPr>
                <w:b/>
                <w:bCs/>
                <w:sz w:val="18"/>
              </w:rPr>
            </w:pPr>
            <w:r w:rsidRPr="00AE4D59">
              <w:rPr>
                <w:b/>
                <w:bCs/>
                <w:sz w:val="18"/>
              </w:rPr>
              <w:t xml:space="preserve">Valeurs cibles cumulatives </w:t>
            </w:r>
            <w:r w:rsidR="00CC514F" w:rsidRPr="00AE4D59">
              <w:rPr>
                <w:b/>
                <w:bCs/>
                <w:sz w:val="18"/>
              </w:rPr>
              <w:t>**</w:t>
            </w:r>
          </w:p>
        </w:tc>
        <w:tc>
          <w:tcPr>
            <w:tcW w:w="1170" w:type="dxa"/>
            <w:vMerge w:val="restart"/>
            <w:tcBorders>
              <w:left w:val="double" w:sz="4" w:space="0" w:color="auto"/>
            </w:tcBorders>
            <w:shd w:val="clear" w:color="auto" w:fill="D9D9D9"/>
            <w:vAlign w:val="center"/>
          </w:tcPr>
          <w:p w:rsidR="00CC514F" w:rsidRPr="00AE4D59" w:rsidRDefault="00496A2B" w:rsidP="00496A2B">
            <w:pPr>
              <w:jc w:val="center"/>
              <w:rPr>
                <w:b/>
                <w:bCs/>
                <w:sz w:val="18"/>
              </w:rPr>
            </w:pPr>
            <w:r w:rsidRPr="00AE4D59">
              <w:rPr>
                <w:b/>
                <w:bCs/>
                <w:sz w:val="18"/>
              </w:rPr>
              <w:t>Fréquence</w:t>
            </w:r>
          </w:p>
        </w:tc>
        <w:tc>
          <w:tcPr>
            <w:tcW w:w="1350" w:type="dxa"/>
            <w:vMerge w:val="restart"/>
            <w:shd w:val="clear" w:color="auto" w:fill="D9D9D9"/>
            <w:vAlign w:val="center"/>
          </w:tcPr>
          <w:p w:rsidR="00CC514F" w:rsidRPr="00AE4D59" w:rsidRDefault="00496A2B" w:rsidP="00841C53">
            <w:pPr>
              <w:jc w:val="center"/>
              <w:rPr>
                <w:b/>
                <w:bCs/>
                <w:sz w:val="18"/>
              </w:rPr>
            </w:pPr>
            <w:r w:rsidRPr="00AE4D59">
              <w:rPr>
                <w:b/>
                <w:bCs/>
                <w:sz w:val="18"/>
              </w:rPr>
              <w:t>Sources des données</w:t>
            </w:r>
            <w:r w:rsidR="00CC514F" w:rsidRPr="00AE4D59">
              <w:rPr>
                <w:b/>
                <w:bCs/>
                <w:sz w:val="18"/>
              </w:rPr>
              <w:t>/</w:t>
            </w:r>
          </w:p>
          <w:p w:rsidR="00CC514F" w:rsidRPr="00AE4D59" w:rsidRDefault="00496A2B" w:rsidP="00496A2B">
            <w:pPr>
              <w:jc w:val="center"/>
              <w:rPr>
                <w:b/>
                <w:bCs/>
                <w:sz w:val="18"/>
              </w:rPr>
            </w:pPr>
            <w:r w:rsidRPr="00AE4D59">
              <w:rPr>
                <w:b/>
                <w:bCs/>
                <w:sz w:val="18"/>
              </w:rPr>
              <w:t>Méthodologie</w:t>
            </w:r>
          </w:p>
        </w:tc>
        <w:tc>
          <w:tcPr>
            <w:tcW w:w="1440" w:type="dxa"/>
            <w:vMerge w:val="restart"/>
            <w:shd w:val="clear" w:color="auto" w:fill="D9D9D9"/>
            <w:vAlign w:val="center"/>
          </w:tcPr>
          <w:p w:rsidR="00CC514F" w:rsidRPr="00AE4D59" w:rsidRDefault="00A33BAD" w:rsidP="00A33BAD">
            <w:pPr>
              <w:jc w:val="center"/>
              <w:rPr>
                <w:b/>
                <w:bCs/>
                <w:sz w:val="18"/>
              </w:rPr>
            </w:pPr>
            <w:r w:rsidRPr="00AE4D59">
              <w:rPr>
                <w:b/>
                <w:bCs/>
                <w:sz w:val="18"/>
              </w:rPr>
              <w:t>Entités responsables de la collecte de</w:t>
            </w:r>
            <w:r w:rsidR="007E07D9" w:rsidRPr="00AE4D59">
              <w:rPr>
                <w:b/>
                <w:bCs/>
                <w:sz w:val="18"/>
              </w:rPr>
              <w:t>s</w:t>
            </w:r>
            <w:r w:rsidRPr="00AE4D59">
              <w:rPr>
                <w:b/>
                <w:bCs/>
                <w:sz w:val="18"/>
              </w:rPr>
              <w:t xml:space="preserve"> données</w:t>
            </w:r>
          </w:p>
        </w:tc>
        <w:tc>
          <w:tcPr>
            <w:tcW w:w="2070" w:type="dxa"/>
            <w:vMerge w:val="restart"/>
            <w:shd w:val="clear" w:color="auto" w:fill="D9D9D9"/>
          </w:tcPr>
          <w:p w:rsidR="00CC514F" w:rsidRPr="00AE4D59" w:rsidRDefault="00A33BAD" w:rsidP="00A33BAD">
            <w:pPr>
              <w:jc w:val="center"/>
              <w:rPr>
                <w:b/>
                <w:bCs/>
                <w:sz w:val="18"/>
              </w:rPr>
            </w:pPr>
            <w:r w:rsidRPr="00AE4D59">
              <w:rPr>
                <w:b/>
                <w:bCs/>
                <w:sz w:val="18"/>
                <w:szCs w:val="18"/>
              </w:rPr>
              <w:t>Observation</w:t>
            </w:r>
            <w:r w:rsidR="00CC514F" w:rsidRPr="00AE4D59">
              <w:rPr>
                <w:b/>
                <w:bCs/>
                <w:sz w:val="18"/>
                <w:szCs w:val="18"/>
              </w:rPr>
              <w:t>s</w:t>
            </w:r>
          </w:p>
        </w:tc>
      </w:tr>
      <w:tr w:rsidR="00CC514F" w:rsidRPr="00AE4D59" w:rsidTr="00841C53">
        <w:trPr>
          <w:trHeight w:val="242"/>
        </w:trPr>
        <w:tc>
          <w:tcPr>
            <w:tcW w:w="1980" w:type="dxa"/>
            <w:vMerge/>
            <w:tcBorders>
              <w:bottom w:val="single" w:sz="4" w:space="0" w:color="auto"/>
              <w:right w:val="double" w:sz="4" w:space="0" w:color="auto"/>
            </w:tcBorders>
            <w:shd w:val="clear" w:color="auto" w:fill="E6E6E6"/>
            <w:vAlign w:val="center"/>
          </w:tcPr>
          <w:p w:rsidR="00CC514F" w:rsidRPr="00AE4D59" w:rsidRDefault="00CC514F" w:rsidP="00841C53">
            <w:pPr>
              <w:jc w:val="center"/>
              <w:rPr>
                <w:b/>
                <w:bCs/>
                <w:sz w:val="18"/>
              </w:rPr>
            </w:pPr>
          </w:p>
        </w:tc>
        <w:tc>
          <w:tcPr>
            <w:tcW w:w="360" w:type="dxa"/>
            <w:vMerge/>
            <w:tcBorders>
              <w:left w:val="double" w:sz="4" w:space="0" w:color="auto"/>
              <w:bottom w:val="single" w:sz="4" w:space="0" w:color="auto"/>
            </w:tcBorders>
            <w:shd w:val="clear" w:color="auto" w:fill="E6E6E6"/>
            <w:vAlign w:val="center"/>
          </w:tcPr>
          <w:p w:rsidR="00CC514F" w:rsidRPr="00AE4D59" w:rsidRDefault="00CC514F" w:rsidP="00841C53">
            <w:pPr>
              <w:jc w:val="center"/>
              <w:rPr>
                <w:b/>
                <w:bCs/>
                <w:sz w:val="18"/>
              </w:rPr>
            </w:pPr>
          </w:p>
        </w:tc>
        <w:tc>
          <w:tcPr>
            <w:tcW w:w="990" w:type="dxa"/>
            <w:vMerge/>
            <w:tcBorders>
              <w:bottom w:val="single" w:sz="4" w:space="0" w:color="auto"/>
            </w:tcBorders>
            <w:shd w:val="clear" w:color="auto" w:fill="E6E6E6"/>
            <w:vAlign w:val="center"/>
          </w:tcPr>
          <w:p w:rsidR="00CC514F" w:rsidRPr="00AE4D59" w:rsidRDefault="00CC514F" w:rsidP="00841C53">
            <w:pPr>
              <w:jc w:val="center"/>
              <w:rPr>
                <w:b/>
                <w:bCs/>
                <w:sz w:val="18"/>
              </w:rPr>
            </w:pPr>
          </w:p>
        </w:tc>
        <w:tc>
          <w:tcPr>
            <w:tcW w:w="1260" w:type="dxa"/>
            <w:vMerge/>
            <w:tcBorders>
              <w:bottom w:val="single" w:sz="4" w:space="0" w:color="auto"/>
              <w:right w:val="double" w:sz="4" w:space="0" w:color="auto"/>
            </w:tcBorders>
            <w:shd w:val="clear" w:color="auto" w:fill="E6E6E6"/>
            <w:vAlign w:val="center"/>
          </w:tcPr>
          <w:p w:rsidR="00CC514F" w:rsidRPr="00AE4D59" w:rsidRDefault="00CC514F" w:rsidP="00841C53">
            <w:pPr>
              <w:jc w:val="center"/>
              <w:rPr>
                <w:b/>
                <w:bCs/>
                <w:sz w:val="18"/>
              </w:rPr>
            </w:pPr>
          </w:p>
        </w:tc>
        <w:tc>
          <w:tcPr>
            <w:tcW w:w="720" w:type="dxa"/>
            <w:tcBorders>
              <w:left w:val="double" w:sz="4" w:space="0" w:color="auto"/>
              <w:bottom w:val="single" w:sz="4" w:space="0" w:color="auto"/>
            </w:tcBorders>
            <w:shd w:val="clear" w:color="auto" w:fill="auto"/>
            <w:vAlign w:val="center"/>
          </w:tcPr>
          <w:p w:rsidR="00CC514F" w:rsidRPr="00AE4D59" w:rsidRDefault="00496A2B" w:rsidP="00496A2B">
            <w:pPr>
              <w:jc w:val="center"/>
              <w:rPr>
                <w:b/>
                <w:bCs/>
                <w:sz w:val="18"/>
              </w:rPr>
            </w:pPr>
            <w:r w:rsidRPr="00AE4D59">
              <w:rPr>
                <w:b/>
                <w:bCs/>
                <w:sz w:val="18"/>
              </w:rPr>
              <w:t>AN</w:t>
            </w:r>
            <w:r w:rsidR="006507D7" w:rsidRPr="00AE4D59">
              <w:rPr>
                <w:b/>
                <w:bCs/>
                <w:sz w:val="18"/>
              </w:rPr>
              <w:t>-</w:t>
            </w:r>
            <w:r w:rsidR="007E07D9" w:rsidRPr="00AE4D59">
              <w:rPr>
                <w:b/>
                <w:bCs/>
                <w:sz w:val="18"/>
              </w:rPr>
              <w:t>NÉE</w:t>
            </w:r>
            <w:r w:rsidRPr="00AE4D59">
              <w:rPr>
                <w:b/>
                <w:bCs/>
                <w:sz w:val="18"/>
              </w:rPr>
              <w:t xml:space="preserve"> 1</w:t>
            </w:r>
            <w:r w:rsidR="00CC514F" w:rsidRPr="00AE4D59">
              <w:rPr>
                <w:b/>
                <w:bCs/>
                <w:sz w:val="18"/>
              </w:rPr>
              <w:t xml:space="preserve"> </w:t>
            </w:r>
          </w:p>
        </w:tc>
        <w:tc>
          <w:tcPr>
            <w:tcW w:w="720" w:type="dxa"/>
            <w:tcBorders>
              <w:bottom w:val="single" w:sz="4" w:space="0" w:color="auto"/>
            </w:tcBorders>
            <w:shd w:val="clear" w:color="auto" w:fill="auto"/>
            <w:vAlign w:val="center"/>
          </w:tcPr>
          <w:p w:rsidR="00CC514F" w:rsidRPr="00AE4D59" w:rsidRDefault="007E07D9" w:rsidP="00496A2B">
            <w:pPr>
              <w:jc w:val="center"/>
              <w:rPr>
                <w:b/>
                <w:bCs/>
                <w:sz w:val="18"/>
              </w:rPr>
            </w:pPr>
            <w:r w:rsidRPr="00AE4D59">
              <w:rPr>
                <w:b/>
                <w:bCs/>
                <w:sz w:val="18"/>
              </w:rPr>
              <w:t>AN</w:t>
            </w:r>
            <w:r w:rsidR="006507D7" w:rsidRPr="00AE4D59">
              <w:rPr>
                <w:b/>
                <w:bCs/>
                <w:sz w:val="18"/>
              </w:rPr>
              <w:t>-</w:t>
            </w:r>
            <w:r w:rsidRPr="00AE4D59">
              <w:rPr>
                <w:b/>
                <w:bCs/>
                <w:sz w:val="18"/>
              </w:rPr>
              <w:t>NÉE</w:t>
            </w:r>
            <w:r w:rsidR="000A7636" w:rsidRPr="00AE4D59">
              <w:rPr>
                <w:b/>
                <w:bCs/>
                <w:sz w:val="18"/>
              </w:rPr>
              <w:t xml:space="preserve"> </w:t>
            </w:r>
            <w:r w:rsidR="00CC514F" w:rsidRPr="00AE4D59">
              <w:rPr>
                <w:b/>
                <w:bCs/>
                <w:sz w:val="18"/>
              </w:rPr>
              <w:t>2</w:t>
            </w:r>
          </w:p>
        </w:tc>
        <w:tc>
          <w:tcPr>
            <w:tcW w:w="720" w:type="dxa"/>
            <w:tcBorders>
              <w:bottom w:val="single" w:sz="4" w:space="0" w:color="auto"/>
            </w:tcBorders>
            <w:shd w:val="clear" w:color="auto" w:fill="auto"/>
            <w:vAlign w:val="center"/>
          </w:tcPr>
          <w:p w:rsidR="00CC514F" w:rsidRPr="00AE4D59" w:rsidRDefault="007E07D9" w:rsidP="00496A2B">
            <w:pPr>
              <w:jc w:val="center"/>
              <w:rPr>
                <w:b/>
                <w:bCs/>
                <w:sz w:val="18"/>
              </w:rPr>
            </w:pPr>
            <w:r w:rsidRPr="00AE4D59">
              <w:rPr>
                <w:b/>
                <w:bCs/>
                <w:sz w:val="18"/>
              </w:rPr>
              <w:t>AN</w:t>
            </w:r>
            <w:r w:rsidR="006507D7" w:rsidRPr="00AE4D59">
              <w:rPr>
                <w:b/>
                <w:bCs/>
                <w:sz w:val="18"/>
              </w:rPr>
              <w:t>-</w:t>
            </w:r>
            <w:r w:rsidRPr="00AE4D59">
              <w:rPr>
                <w:b/>
                <w:bCs/>
                <w:sz w:val="18"/>
              </w:rPr>
              <w:t xml:space="preserve">NÉE </w:t>
            </w:r>
            <w:r w:rsidR="00CC514F" w:rsidRPr="00AE4D59">
              <w:rPr>
                <w:b/>
                <w:bCs/>
                <w:sz w:val="18"/>
              </w:rPr>
              <w:t>3</w:t>
            </w:r>
          </w:p>
        </w:tc>
        <w:tc>
          <w:tcPr>
            <w:tcW w:w="720" w:type="dxa"/>
            <w:tcBorders>
              <w:bottom w:val="single" w:sz="4" w:space="0" w:color="auto"/>
            </w:tcBorders>
            <w:vAlign w:val="center"/>
          </w:tcPr>
          <w:p w:rsidR="00CC514F" w:rsidRPr="00AE4D59" w:rsidRDefault="007E07D9" w:rsidP="007E07D9">
            <w:pPr>
              <w:jc w:val="center"/>
              <w:rPr>
                <w:b/>
                <w:bCs/>
                <w:sz w:val="18"/>
              </w:rPr>
            </w:pPr>
            <w:r w:rsidRPr="00AE4D59">
              <w:rPr>
                <w:b/>
                <w:bCs/>
                <w:sz w:val="18"/>
              </w:rPr>
              <w:t>AN</w:t>
            </w:r>
            <w:r w:rsidR="006507D7" w:rsidRPr="00AE4D59">
              <w:rPr>
                <w:b/>
                <w:bCs/>
                <w:sz w:val="18"/>
              </w:rPr>
              <w:t>-</w:t>
            </w:r>
            <w:r w:rsidRPr="00AE4D59">
              <w:rPr>
                <w:b/>
                <w:bCs/>
                <w:sz w:val="18"/>
              </w:rPr>
              <w:t xml:space="preserve">NÉE </w:t>
            </w:r>
            <w:r w:rsidR="00CC514F" w:rsidRPr="00AE4D59">
              <w:rPr>
                <w:b/>
                <w:bCs/>
                <w:sz w:val="18"/>
              </w:rPr>
              <w:t>4</w:t>
            </w:r>
          </w:p>
        </w:tc>
        <w:tc>
          <w:tcPr>
            <w:tcW w:w="720" w:type="dxa"/>
            <w:tcBorders>
              <w:bottom w:val="single" w:sz="4" w:space="0" w:color="auto"/>
            </w:tcBorders>
            <w:shd w:val="clear" w:color="auto" w:fill="auto"/>
            <w:vAlign w:val="center"/>
          </w:tcPr>
          <w:p w:rsidR="00CC514F" w:rsidRPr="00AE4D59" w:rsidRDefault="007E07D9" w:rsidP="00496A2B">
            <w:pPr>
              <w:jc w:val="center"/>
              <w:rPr>
                <w:b/>
                <w:bCs/>
                <w:sz w:val="18"/>
              </w:rPr>
            </w:pPr>
            <w:r w:rsidRPr="00AE4D59">
              <w:rPr>
                <w:b/>
                <w:bCs/>
                <w:sz w:val="18"/>
              </w:rPr>
              <w:t>AN</w:t>
            </w:r>
            <w:r w:rsidR="006507D7" w:rsidRPr="00AE4D59">
              <w:rPr>
                <w:b/>
                <w:bCs/>
                <w:sz w:val="18"/>
              </w:rPr>
              <w:t>-</w:t>
            </w:r>
            <w:r w:rsidRPr="00AE4D59">
              <w:rPr>
                <w:b/>
                <w:bCs/>
                <w:sz w:val="18"/>
              </w:rPr>
              <w:t xml:space="preserve">NÉE </w:t>
            </w:r>
            <w:r w:rsidR="00CC514F" w:rsidRPr="00AE4D59">
              <w:rPr>
                <w:b/>
                <w:bCs/>
                <w:sz w:val="18"/>
              </w:rPr>
              <w:t>5</w:t>
            </w:r>
          </w:p>
        </w:tc>
        <w:tc>
          <w:tcPr>
            <w:tcW w:w="1170" w:type="dxa"/>
            <w:vMerge/>
            <w:tcBorders>
              <w:left w:val="double" w:sz="4" w:space="0" w:color="auto"/>
              <w:bottom w:val="single" w:sz="4" w:space="0" w:color="auto"/>
            </w:tcBorders>
            <w:shd w:val="clear" w:color="auto" w:fill="E6E6E6"/>
            <w:vAlign w:val="center"/>
          </w:tcPr>
          <w:p w:rsidR="00CC514F" w:rsidRPr="00AE4D59" w:rsidRDefault="00CC514F" w:rsidP="00841C53">
            <w:pPr>
              <w:jc w:val="center"/>
              <w:rPr>
                <w:b/>
                <w:bCs/>
                <w:sz w:val="18"/>
              </w:rPr>
            </w:pPr>
          </w:p>
        </w:tc>
        <w:tc>
          <w:tcPr>
            <w:tcW w:w="1350" w:type="dxa"/>
            <w:vMerge/>
            <w:tcBorders>
              <w:bottom w:val="single" w:sz="4" w:space="0" w:color="auto"/>
            </w:tcBorders>
            <w:shd w:val="clear" w:color="auto" w:fill="E6E6E6"/>
            <w:vAlign w:val="center"/>
          </w:tcPr>
          <w:p w:rsidR="00CC514F" w:rsidRPr="00AE4D59" w:rsidRDefault="00CC514F" w:rsidP="00841C53">
            <w:pPr>
              <w:jc w:val="center"/>
              <w:rPr>
                <w:b/>
                <w:bCs/>
                <w:sz w:val="18"/>
              </w:rPr>
            </w:pPr>
          </w:p>
        </w:tc>
        <w:tc>
          <w:tcPr>
            <w:tcW w:w="1440" w:type="dxa"/>
            <w:vMerge/>
            <w:tcBorders>
              <w:bottom w:val="single" w:sz="4" w:space="0" w:color="auto"/>
            </w:tcBorders>
            <w:shd w:val="clear" w:color="auto" w:fill="E6E6E6"/>
            <w:vAlign w:val="center"/>
          </w:tcPr>
          <w:p w:rsidR="00CC514F" w:rsidRPr="00AE4D59" w:rsidRDefault="00CC514F" w:rsidP="00841C53">
            <w:pPr>
              <w:jc w:val="center"/>
              <w:rPr>
                <w:b/>
                <w:bCs/>
                <w:sz w:val="18"/>
              </w:rPr>
            </w:pPr>
          </w:p>
        </w:tc>
        <w:tc>
          <w:tcPr>
            <w:tcW w:w="2070" w:type="dxa"/>
            <w:vMerge/>
            <w:tcBorders>
              <w:bottom w:val="single" w:sz="4" w:space="0" w:color="auto"/>
            </w:tcBorders>
            <w:shd w:val="clear" w:color="auto" w:fill="E6E6E6"/>
          </w:tcPr>
          <w:p w:rsidR="00CC514F" w:rsidRPr="00AE4D59" w:rsidRDefault="00CC514F" w:rsidP="00841C53">
            <w:pPr>
              <w:jc w:val="center"/>
              <w:rPr>
                <w:b/>
                <w:bCs/>
                <w:sz w:val="18"/>
              </w:rPr>
            </w:pPr>
          </w:p>
        </w:tc>
      </w:tr>
      <w:tr w:rsidR="00CC514F" w:rsidRPr="00AE4D59" w:rsidTr="00841C53">
        <w:trPr>
          <w:trHeight w:val="323"/>
        </w:trPr>
        <w:tc>
          <w:tcPr>
            <w:tcW w:w="1980" w:type="dxa"/>
            <w:tcBorders>
              <w:bottom w:val="single" w:sz="4" w:space="0" w:color="auto"/>
              <w:right w:val="double" w:sz="4" w:space="0" w:color="auto"/>
            </w:tcBorders>
          </w:tcPr>
          <w:p w:rsidR="00CC514F" w:rsidRPr="00AE4D59" w:rsidRDefault="00CC514F" w:rsidP="00841C53">
            <w:pPr>
              <w:autoSpaceDE w:val="0"/>
              <w:autoSpaceDN w:val="0"/>
              <w:adjustRightInd w:val="0"/>
              <w:rPr>
                <w:sz w:val="18"/>
                <w:szCs w:val="18"/>
              </w:rPr>
            </w:pPr>
          </w:p>
        </w:tc>
        <w:tc>
          <w:tcPr>
            <w:tcW w:w="360" w:type="dxa"/>
            <w:tcBorders>
              <w:left w:val="double" w:sz="4" w:space="0" w:color="auto"/>
              <w:bottom w:val="single" w:sz="4" w:space="0" w:color="auto"/>
            </w:tcBorders>
            <w:vAlign w:val="center"/>
          </w:tcPr>
          <w:p w:rsidR="00CC514F" w:rsidRPr="00AE4D59" w:rsidRDefault="00CC514F" w:rsidP="00841C53">
            <w:pPr>
              <w:jc w:val="center"/>
              <w:rPr>
                <w:sz w:val="18"/>
              </w:rPr>
            </w:pPr>
          </w:p>
        </w:tc>
        <w:tc>
          <w:tcPr>
            <w:tcW w:w="990" w:type="dxa"/>
            <w:tcBorders>
              <w:bottom w:val="single" w:sz="4" w:space="0" w:color="auto"/>
            </w:tcBorders>
            <w:shd w:val="clear" w:color="auto" w:fill="auto"/>
          </w:tcPr>
          <w:p w:rsidR="00CC514F" w:rsidRPr="00AE4D59" w:rsidRDefault="00CC514F" w:rsidP="00841C53">
            <w:pPr>
              <w:pStyle w:val="FootnoteText"/>
              <w:rPr>
                <w:sz w:val="18"/>
                <w:szCs w:val="18"/>
              </w:rPr>
            </w:pPr>
          </w:p>
        </w:tc>
        <w:tc>
          <w:tcPr>
            <w:tcW w:w="1260" w:type="dxa"/>
            <w:tcBorders>
              <w:bottom w:val="single" w:sz="4" w:space="0" w:color="auto"/>
              <w:right w:val="double" w:sz="4" w:space="0" w:color="auto"/>
            </w:tcBorders>
            <w:shd w:val="clear" w:color="auto" w:fill="auto"/>
          </w:tcPr>
          <w:p w:rsidR="00CC514F" w:rsidRPr="00AE4D59" w:rsidRDefault="00CC514F" w:rsidP="00841C53">
            <w:pPr>
              <w:rPr>
                <w:sz w:val="18"/>
                <w:szCs w:val="18"/>
              </w:rPr>
            </w:pPr>
          </w:p>
        </w:tc>
        <w:tc>
          <w:tcPr>
            <w:tcW w:w="720" w:type="dxa"/>
            <w:tcBorders>
              <w:left w:val="double" w:sz="4" w:space="0" w:color="auto"/>
              <w:bottom w:val="single" w:sz="4" w:space="0" w:color="auto"/>
            </w:tcBorders>
            <w:shd w:val="clear" w:color="auto" w:fill="auto"/>
          </w:tcPr>
          <w:p w:rsidR="00CC514F" w:rsidRPr="00AE4D59" w:rsidRDefault="00CC514F" w:rsidP="00841C53">
            <w:pPr>
              <w:rPr>
                <w:sz w:val="18"/>
                <w:szCs w:val="18"/>
              </w:rPr>
            </w:pPr>
          </w:p>
        </w:tc>
        <w:tc>
          <w:tcPr>
            <w:tcW w:w="720" w:type="dxa"/>
            <w:tcBorders>
              <w:bottom w:val="single" w:sz="4" w:space="0" w:color="auto"/>
            </w:tcBorders>
            <w:shd w:val="clear" w:color="auto" w:fill="auto"/>
          </w:tcPr>
          <w:p w:rsidR="00CC514F" w:rsidRPr="00AE4D59" w:rsidRDefault="00CC514F" w:rsidP="00841C53">
            <w:pPr>
              <w:rPr>
                <w:sz w:val="18"/>
                <w:szCs w:val="18"/>
              </w:rPr>
            </w:pPr>
          </w:p>
        </w:tc>
        <w:tc>
          <w:tcPr>
            <w:tcW w:w="720" w:type="dxa"/>
            <w:tcBorders>
              <w:bottom w:val="single" w:sz="4" w:space="0" w:color="auto"/>
            </w:tcBorders>
            <w:shd w:val="clear" w:color="auto" w:fill="auto"/>
          </w:tcPr>
          <w:p w:rsidR="00CC514F" w:rsidRPr="00AE4D59" w:rsidRDefault="00CC514F" w:rsidP="00841C53">
            <w:pPr>
              <w:rPr>
                <w:sz w:val="18"/>
                <w:szCs w:val="18"/>
              </w:rPr>
            </w:pPr>
          </w:p>
        </w:tc>
        <w:tc>
          <w:tcPr>
            <w:tcW w:w="720" w:type="dxa"/>
            <w:tcBorders>
              <w:bottom w:val="single" w:sz="4" w:space="0" w:color="auto"/>
            </w:tcBorders>
          </w:tcPr>
          <w:p w:rsidR="00CC514F" w:rsidRPr="00AE4D59" w:rsidRDefault="00CC514F" w:rsidP="00841C53">
            <w:pPr>
              <w:rPr>
                <w:sz w:val="18"/>
                <w:szCs w:val="18"/>
              </w:rPr>
            </w:pPr>
          </w:p>
        </w:tc>
        <w:tc>
          <w:tcPr>
            <w:tcW w:w="720" w:type="dxa"/>
            <w:tcBorders>
              <w:bottom w:val="single" w:sz="4" w:space="0" w:color="auto"/>
            </w:tcBorders>
          </w:tcPr>
          <w:p w:rsidR="00CC514F" w:rsidRPr="00AE4D59" w:rsidRDefault="00CC514F" w:rsidP="00841C53">
            <w:pPr>
              <w:rPr>
                <w:sz w:val="18"/>
                <w:szCs w:val="18"/>
              </w:rPr>
            </w:pPr>
          </w:p>
        </w:tc>
        <w:tc>
          <w:tcPr>
            <w:tcW w:w="1170" w:type="dxa"/>
            <w:tcBorders>
              <w:left w:val="double" w:sz="4" w:space="0" w:color="auto"/>
              <w:bottom w:val="single" w:sz="4" w:space="0" w:color="auto"/>
            </w:tcBorders>
            <w:shd w:val="clear" w:color="auto" w:fill="auto"/>
          </w:tcPr>
          <w:p w:rsidR="00CC514F" w:rsidRPr="00AE4D59" w:rsidRDefault="00CC514F" w:rsidP="00841C53">
            <w:pPr>
              <w:rPr>
                <w:sz w:val="18"/>
                <w:szCs w:val="18"/>
              </w:rPr>
            </w:pPr>
          </w:p>
        </w:tc>
        <w:tc>
          <w:tcPr>
            <w:tcW w:w="1350" w:type="dxa"/>
            <w:tcBorders>
              <w:bottom w:val="single" w:sz="4" w:space="0" w:color="auto"/>
            </w:tcBorders>
            <w:shd w:val="clear" w:color="auto" w:fill="auto"/>
          </w:tcPr>
          <w:p w:rsidR="00CC514F" w:rsidRPr="00AE4D59" w:rsidRDefault="00CC514F" w:rsidP="00841C53">
            <w:pPr>
              <w:rPr>
                <w:sz w:val="18"/>
                <w:szCs w:val="18"/>
              </w:rPr>
            </w:pPr>
          </w:p>
        </w:tc>
        <w:tc>
          <w:tcPr>
            <w:tcW w:w="1440" w:type="dxa"/>
            <w:tcBorders>
              <w:bottom w:val="single" w:sz="4" w:space="0" w:color="auto"/>
            </w:tcBorders>
            <w:shd w:val="clear" w:color="auto" w:fill="auto"/>
          </w:tcPr>
          <w:p w:rsidR="00CC514F" w:rsidRPr="00AE4D59" w:rsidRDefault="00CC514F" w:rsidP="00841C53">
            <w:pPr>
              <w:rPr>
                <w:sz w:val="18"/>
                <w:szCs w:val="18"/>
              </w:rPr>
            </w:pPr>
          </w:p>
        </w:tc>
        <w:tc>
          <w:tcPr>
            <w:tcW w:w="2070" w:type="dxa"/>
            <w:tcBorders>
              <w:bottom w:val="single" w:sz="4" w:space="0" w:color="auto"/>
            </w:tcBorders>
          </w:tcPr>
          <w:p w:rsidR="00CC514F" w:rsidRPr="00AE4D59" w:rsidRDefault="00CC514F" w:rsidP="00841C53">
            <w:pPr>
              <w:rPr>
                <w:sz w:val="18"/>
                <w:szCs w:val="18"/>
              </w:rPr>
            </w:pPr>
          </w:p>
        </w:tc>
      </w:tr>
      <w:tr w:rsidR="00CC514F" w:rsidRPr="00AE4D59" w:rsidTr="00841C53">
        <w:trPr>
          <w:trHeight w:val="467"/>
        </w:trPr>
        <w:tc>
          <w:tcPr>
            <w:tcW w:w="1980" w:type="dxa"/>
            <w:tcBorders>
              <w:bottom w:val="single" w:sz="4" w:space="0" w:color="auto"/>
              <w:right w:val="double" w:sz="4" w:space="0" w:color="auto"/>
            </w:tcBorders>
          </w:tcPr>
          <w:p w:rsidR="00CC514F" w:rsidRPr="00AE4D59" w:rsidRDefault="00496A2B" w:rsidP="00153114">
            <w:pPr>
              <w:autoSpaceDE w:val="0"/>
              <w:autoSpaceDN w:val="0"/>
              <w:adjustRightInd w:val="0"/>
              <w:spacing w:before="60" w:after="60"/>
            </w:pPr>
            <w:r w:rsidRPr="00AE4D59">
              <w:rPr>
                <w:b/>
                <w:sz w:val="18"/>
              </w:rPr>
              <w:t xml:space="preserve">Premier indicateur </w:t>
            </w:r>
            <w:r w:rsidR="00E1344C" w:rsidRPr="00AE4D59">
              <w:rPr>
                <w:b/>
                <w:sz w:val="18"/>
              </w:rPr>
              <w:t>:</w:t>
            </w:r>
            <w:r w:rsidR="00FF2FE9" w:rsidRPr="00AE4D59">
              <w:rPr>
                <w:sz w:val="18"/>
              </w:rPr>
              <w:t xml:space="preserve"> </w:t>
            </w:r>
            <w:r w:rsidRPr="00AE4D59">
              <w:rPr>
                <w:sz w:val="18"/>
              </w:rPr>
              <w:t>élaboration</w:t>
            </w:r>
            <w:r w:rsidR="00153114" w:rsidRPr="00AE4D59">
              <w:rPr>
                <w:sz w:val="18"/>
              </w:rPr>
              <w:t>,</w:t>
            </w:r>
            <w:r w:rsidRPr="00AE4D59">
              <w:rPr>
                <w:sz w:val="18"/>
              </w:rPr>
              <w:t xml:space="preserve"> </w:t>
            </w:r>
            <w:r w:rsidR="00153114" w:rsidRPr="00AE4D59">
              <w:rPr>
                <w:sz w:val="18"/>
              </w:rPr>
              <w:t xml:space="preserve">par le ministère sectoriel, </w:t>
            </w:r>
            <w:r w:rsidRPr="00AE4D59">
              <w:rPr>
                <w:sz w:val="18"/>
              </w:rPr>
              <w:t>d</w:t>
            </w:r>
            <w:r w:rsidR="000A7636" w:rsidRPr="00AE4D59">
              <w:rPr>
                <w:sz w:val="18"/>
              </w:rPr>
              <w:t>’</w:t>
            </w:r>
            <w:r w:rsidRPr="00AE4D59">
              <w:rPr>
                <w:sz w:val="18"/>
              </w:rPr>
              <w:t>un plan d</w:t>
            </w:r>
            <w:r w:rsidR="000A7636" w:rsidRPr="00AE4D59">
              <w:rPr>
                <w:sz w:val="18"/>
              </w:rPr>
              <w:t>’</w:t>
            </w:r>
            <w:r w:rsidRPr="00AE4D59">
              <w:rPr>
                <w:sz w:val="18"/>
              </w:rPr>
              <w:t xml:space="preserve">action pour la réduction de la vulnérabilité </w:t>
            </w:r>
          </w:p>
        </w:tc>
        <w:tc>
          <w:tcPr>
            <w:tcW w:w="360" w:type="dxa"/>
            <w:tcBorders>
              <w:left w:val="double" w:sz="4" w:space="0" w:color="auto"/>
              <w:bottom w:val="single" w:sz="4" w:space="0" w:color="auto"/>
            </w:tcBorders>
            <w:vAlign w:val="center"/>
          </w:tcPr>
          <w:p w:rsidR="00CC514F" w:rsidRPr="00AE4D59" w:rsidRDefault="00CC514F" w:rsidP="00841C53">
            <w:pPr>
              <w:spacing w:before="60" w:after="60"/>
              <w:rPr>
                <w:sz w:val="18"/>
              </w:rPr>
            </w:pPr>
          </w:p>
        </w:tc>
        <w:tc>
          <w:tcPr>
            <w:tcW w:w="990" w:type="dxa"/>
            <w:tcBorders>
              <w:bottom w:val="single" w:sz="4" w:space="0" w:color="auto"/>
            </w:tcBorders>
            <w:shd w:val="clear" w:color="auto" w:fill="auto"/>
          </w:tcPr>
          <w:p w:rsidR="00CC514F" w:rsidRPr="00AE4D59" w:rsidRDefault="00496A2B" w:rsidP="00496A2B">
            <w:pPr>
              <w:pStyle w:val="FootnoteText"/>
              <w:spacing w:before="60" w:after="60"/>
              <w:rPr>
                <w:sz w:val="18"/>
                <w:szCs w:val="18"/>
              </w:rPr>
            </w:pPr>
            <w:r w:rsidRPr="00AE4D59">
              <w:rPr>
                <w:sz w:val="18"/>
                <w:szCs w:val="18"/>
              </w:rPr>
              <w:t>Nbre de ministères sectoriels</w:t>
            </w:r>
          </w:p>
        </w:tc>
        <w:tc>
          <w:tcPr>
            <w:tcW w:w="1260" w:type="dxa"/>
            <w:tcBorders>
              <w:bottom w:val="single" w:sz="4" w:space="0" w:color="auto"/>
              <w:right w:val="double" w:sz="4" w:space="0" w:color="auto"/>
            </w:tcBorders>
            <w:shd w:val="clear" w:color="auto" w:fill="auto"/>
          </w:tcPr>
          <w:p w:rsidR="00CC514F" w:rsidRPr="00AE4D59" w:rsidRDefault="00441F98" w:rsidP="00441F98">
            <w:pPr>
              <w:spacing w:before="60" w:after="60"/>
              <w:rPr>
                <w:sz w:val="18"/>
                <w:szCs w:val="18"/>
              </w:rPr>
            </w:pPr>
            <w:r w:rsidRPr="00AE4D59">
              <w:rPr>
                <w:sz w:val="18"/>
                <w:szCs w:val="18"/>
              </w:rPr>
              <w:t>0</w:t>
            </w:r>
          </w:p>
        </w:tc>
        <w:tc>
          <w:tcPr>
            <w:tcW w:w="720" w:type="dxa"/>
            <w:tcBorders>
              <w:left w:val="double" w:sz="4" w:space="0" w:color="auto"/>
              <w:bottom w:val="single" w:sz="4" w:space="0" w:color="auto"/>
            </w:tcBorders>
            <w:shd w:val="clear" w:color="auto" w:fill="auto"/>
          </w:tcPr>
          <w:p w:rsidR="00CC514F" w:rsidRPr="00AE4D59" w:rsidRDefault="00441F98" w:rsidP="00841C53">
            <w:pPr>
              <w:spacing w:before="60" w:after="60"/>
              <w:rPr>
                <w:sz w:val="18"/>
                <w:szCs w:val="18"/>
              </w:rPr>
            </w:pPr>
            <w:r w:rsidRPr="00AE4D59">
              <w:rPr>
                <w:sz w:val="18"/>
                <w:szCs w:val="18"/>
              </w:rPr>
              <w:t>0</w:t>
            </w:r>
          </w:p>
        </w:tc>
        <w:tc>
          <w:tcPr>
            <w:tcW w:w="720" w:type="dxa"/>
            <w:tcBorders>
              <w:bottom w:val="single" w:sz="4" w:space="0" w:color="auto"/>
            </w:tcBorders>
            <w:shd w:val="clear" w:color="auto" w:fill="auto"/>
          </w:tcPr>
          <w:p w:rsidR="00CC514F" w:rsidRPr="00AE4D59" w:rsidRDefault="00441F98" w:rsidP="00841C53">
            <w:pPr>
              <w:spacing w:before="60" w:after="60"/>
              <w:rPr>
                <w:sz w:val="18"/>
                <w:szCs w:val="18"/>
              </w:rPr>
            </w:pPr>
            <w:r w:rsidRPr="00AE4D59">
              <w:rPr>
                <w:sz w:val="18"/>
                <w:szCs w:val="18"/>
              </w:rPr>
              <w:t>1</w:t>
            </w:r>
          </w:p>
        </w:tc>
        <w:tc>
          <w:tcPr>
            <w:tcW w:w="720" w:type="dxa"/>
            <w:tcBorders>
              <w:bottom w:val="single" w:sz="4" w:space="0" w:color="auto"/>
            </w:tcBorders>
            <w:shd w:val="clear" w:color="auto" w:fill="auto"/>
          </w:tcPr>
          <w:p w:rsidR="00CC514F" w:rsidRPr="00AE4D59" w:rsidRDefault="00441F98" w:rsidP="00841C53">
            <w:pPr>
              <w:spacing w:before="60" w:after="60"/>
              <w:rPr>
                <w:sz w:val="18"/>
                <w:szCs w:val="18"/>
              </w:rPr>
            </w:pPr>
            <w:r w:rsidRPr="00AE4D59">
              <w:rPr>
                <w:sz w:val="18"/>
                <w:szCs w:val="18"/>
              </w:rPr>
              <w:t>3</w:t>
            </w:r>
          </w:p>
        </w:tc>
        <w:tc>
          <w:tcPr>
            <w:tcW w:w="720" w:type="dxa"/>
            <w:tcBorders>
              <w:bottom w:val="single" w:sz="4" w:space="0" w:color="auto"/>
            </w:tcBorders>
          </w:tcPr>
          <w:p w:rsidR="00CC514F" w:rsidRPr="00AE4D59" w:rsidRDefault="00441F98" w:rsidP="00841C53">
            <w:pPr>
              <w:spacing w:before="60" w:after="60"/>
              <w:rPr>
                <w:sz w:val="18"/>
                <w:szCs w:val="18"/>
              </w:rPr>
            </w:pPr>
            <w:r w:rsidRPr="00AE4D59">
              <w:rPr>
                <w:sz w:val="18"/>
                <w:szCs w:val="18"/>
              </w:rPr>
              <w:t>5</w:t>
            </w:r>
          </w:p>
        </w:tc>
        <w:tc>
          <w:tcPr>
            <w:tcW w:w="720" w:type="dxa"/>
            <w:tcBorders>
              <w:bottom w:val="single" w:sz="4" w:space="0" w:color="auto"/>
            </w:tcBorders>
          </w:tcPr>
          <w:p w:rsidR="00CC514F" w:rsidRPr="00AE4D59" w:rsidRDefault="00441F98" w:rsidP="00841C53">
            <w:pPr>
              <w:spacing w:before="60" w:after="60"/>
              <w:rPr>
                <w:sz w:val="18"/>
                <w:szCs w:val="18"/>
              </w:rPr>
            </w:pPr>
            <w:r w:rsidRPr="00AE4D59">
              <w:rPr>
                <w:sz w:val="18"/>
                <w:szCs w:val="18"/>
              </w:rPr>
              <w:t>5</w:t>
            </w:r>
          </w:p>
        </w:tc>
        <w:tc>
          <w:tcPr>
            <w:tcW w:w="1170" w:type="dxa"/>
            <w:tcBorders>
              <w:left w:val="double" w:sz="4" w:space="0" w:color="auto"/>
              <w:bottom w:val="single" w:sz="4" w:space="0" w:color="auto"/>
            </w:tcBorders>
            <w:shd w:val="clear" w:color="auto" w:fill="auto"/>
          </w:tcPr>
          <w:p w:rsidR="00CC514F" w:rsidRPr="00AE4D59" w:rsidRDefault="00CC514F" w:rsidP="00A33BAD">
            <w:pPr>
              <w:spacing w:before="60" w:after="60"/>
              <w:rPr>
                <w:sz w:val="18"/>
                <w:szCs w:val="18"/>
              </w:rPr>
            </w:pPr>
            <w:r w:rsidRPr="00AE4D59">
              <w:rPr>
                <w:sz w:val="18"/>
                <w:szCs w:val="18"/>
              </w:rPr>
              <w:t>Annu</w:t>
            </w:r>
            <w:r w:rsidR="00A33BAD" w:rsidRPr="00AE4D59">
              <w:rPr>
                <w:sz w:val="18"/>
                <w:szCs w:val="18"/>
              </w:rPr>
              <w:t>elle</w:t>
            </w:r>
          </w:p>
        </w:tc>
        <w:tc>
          <w:tcPr>
            <w:tcW w:w="1350" w:type="dxa"/>
            <w:tcBorders>
              <w:bottom w:val="single" w:sz="4" w:space="0" w:color="auto"/>
            </w:tcBorders>
            <w:shd w:val="clear" w:color="auto" w:fill="auto"/>
          </w:tcPr>
          <w:p w:rsidR="00CC514F" w:rsidRPr="00AE4D59" w:rsidRDefault="00054B6B" w:rsidP="00517160">
            <w:pPr>
              <w:spacing w:before="60" w:after="60"/>
              <w:rPr>
                <w:sz w:val="18"/>
                <w:szCs w:val="18"/>
              </w:rPr>
            </w:pPr>
            <w:r w:rsidRPr="00AE4D59">
              <w:rPr>
                <w:sz w:val="18"/>
                <w:szCs w:val="18"/>
              </w:rPr>
              <w:t>Évaluation</w:t>
            </w:r>
            <w:r w:rsidR="00517160" w:rsidRPr="00AE4D59">
              <w:rPr>
                <w:sz w:val="18"/>
                <w:szCs w:val="18"/>
              </w:rPr>
              <w:t xml:space="preserve"> annuelle</w:t>
            </w:r>
            <w:r w:rsidR="00CC514F" w:rsidRPr="00AE4D59">
              <w:rPr>
                <w:rStyle w:val="FootnoteReference"/>
                <w:sz w:val="18"/>
                <w:szCs w:val="18"/>
              </w:rPr>
              <w:footnoteReference w:id="5"/>
            </w:r>
            <w:r w:rsidR="00CC514F" w:rsidRPr="00AE4D59">
              <w:rPr>
                <w:sz w:val="18"/>
                <w:szCs w:val="18"/>
              </w:rPr>
              <w:t xml:space="preserve"> </w:t>
            </w:r>
            <w:r w:rsidR="007600A8" w:rsidRPr="00AE4D59">
              <w:rPr>
                <w:sz w:val="18"/>
                <w:szCs w:val="18"/>
              </w:rPr>
              <w:t xml:space="preserve">par </w:t>
            </w:r>
            <w:r w:rsidR="00517160" w:rsidRPr="00AE4D59">
              <w:rPr>
                <w:sz w:val="18"/>
                <w:szCs w:val="18"/>
              </w:rPr>
              <w:t>l</w:t>
            </w:r>
            <w:r w:rsidR="000A7636" w:rsidRPr="00AE4D59">
              <w:rPr>
                <w:sz w:val="18"/>
                <w:szCs w:val="18"/>
              </w:rPr>
              <w:t>’</w:t>
            </w:r>
            <w:r w:rsidR="00517160" w:rsidRPr="00AE4D59">
              <w:rPr>
                <w:sz w:val="18"/>
                <w:szCs w:val="18"/>
              </w:rPr>
              <w:t xml:space="preserve">équipe de </w:t>
            </w:r>
            <w:r w:rsidR="007600A8" w:rsidRPr="00AE4D59">
              <w:rPr>
                <w:sz w:val="18"/>
                <w:szCs w:val="18"/>
              </w:rPr>
              <w:t xml:space="preserve">la </w:t>
            </w:r>
            <w:r w:rsidR="00836510" w:rsidRPr="00AE4D59">
              <w:rPr>
                <w:sz w:val="18"/>
                <w:szCs w:val="18"/>
              </w:rPr>
              <w:t>Banque</w:t>
            </w:r>
            <w:r w:rsidR="00D22EA7" w:rsidRPr="00AE4D59">
              <w:rPr>
                <w:sz w:val="18"/>
                <w:szCs w:val="18"/>
              </w:rPr>
              <w:t xml:space="preserve"> </w:t>
            </w:r>
            <w:r w:rsidR="00517160" w:rsidRPr="00AE4D59">
              <w:rPr>
                <w:sz w:val="18"/>
                <w:szCs w:val="18"/>
              </w:rPr>
              <w:t>et</w:t>
            </w:r>
            <w:r w:rsidR="00C9423E" w:rsidRPr="00AE4D59">
              <w:rPr>
                <w:sz w:val="18"/>
                <w:szCs w:val="18"/>
              </w:rPr>
              <w:t xml:space="preserve"> l</w:t>
            </w:r>
            <w:r w:rsidR="000A7636" w:rsidRPr="00AE4D59">
              <w:rPr>
                <w:sz w:val="18"/>
                <w:szCs w:val="18"/>
              </w:rPr>
              <w:t>’</w:t>
            </w:r>
            <w:r w:rsidR="00C9423E" w:rsidRPr="00AE4D59">
              <w:rPr>
                <w:sz w:val="18"/>
                <w:szCs w:val="18"/>
              </w:rPr>
              <w:t>U</w:t>
            </w:r>
            <w:r w:rsidR="002852B2" w:rsidRPr="00AE4D59">
              <w:rPr>
                <w:sz w:val="18"/>
                <w:szCs w:val="18"/>
              </w:rPr>
              <w:t>CP</w:t>
            </w:r>
            <w:r w:rsidR="00517160" w:rsidRPr="00AE4D59">
              <w:rPr>
                <w:sz w:val="18"/>
                <w:szCs w:val="18"/>
              </w:rPr>
              <w:t xml:space="preserve"> de </w:t>
            </w:r>
            <w:r w:rsidR="00DA55D6" w:rsidRPr="00AE4D59">
              <w:rPr>
                <w:sz w:val="18"/>
                <w:szCs w:val="18"/>
              </w:rPr>
              <w:t>la DPC</w:t>
            </w:r>
            <w:r w:rsidR="00517160" w:rsidRPr="00AE4D59">
              <w:rPr>
                <w:sz w:val="18"/>
                <w:szCs w:val="18"/>
              </w:rPr>
              <w:t>/</w:t>
            </w:r>
            <w:r w:rsidR="002852B2" w:rsidRPr="00AE4D59">
              <w:rPr>
                <w:sz w:val="18"/>
                <w:szCs w:val="18"/>
              </w:rPr>
              <w:t>MICT</w:t>
            </w:r>
          </w:p>
        </w:tc>
        <w:tc>
          <w:tcPr>
            <w:tcW w:w="1440" w:type="dxa"/>
            <w:tcBorders>
              <w:bottom w:val="single" w:sz="4" w:space="0" w:color="auto"/>
            </w:tcBorders>
            <w:shd w:val="clear" w:color="auto" w:fill="auto"/>
          </w:tcPr>
          <w:p w:rsidR="00CC514F" w:rsidRPr="00AE4D59" w:rsidRDefault="002852B2" w:rsidP="00841C53">
            <w:pPr>
              <w:spacing w:before="60" w:after="60"/>
              <w:rPr>
                <w:sz w:val="18"/>
                <w:szCs w:val="18"/>
              </w:rPr>
            </w:pPr>
            <w:r w:rsidRPr="00AE4D59">
              <w:rPr>
                <w:sz w:val="18"/>
                <w:szCs w:val="18"/>
              </w:rPr>
              <w:t xml:space="preserve">UCP </w:t>
            </w:r>
            <w:r w:rsidR="00517160" w:rsidRPr="00AE4D59">
              <w:rPr>
                <w:sz w:val="18"/>
                <w:szCs w:val="18"/>
              </w:rPr>
              <w:t xml:space="preserve">de </w:t>
            </w:r>
            <w:r w:rsidR="00DA55D6" w:rsidRPr="00AE4D59">
              <w:rPr>
                <w:sz w:val="18"/>
                <w:szCs w:val="18"/>
              </w:rPr>
              <w:t>la DPC</w:t>
            </w:r>
            <w:r w:rsidR="00F4738E" w:rsidRPr="00AE4D59">
              <w:rPr>
                <w:sz w:val="18"/>
                <w:szCs w:val="18"/>
              </w:rPr>
              <w:t>/</w:t>
            </w:r>
            <w:r w:rsidRPr="00AE4D59">
              <w:rPr>
                <w:sz w:val="18"/>
                <w:szCs w:val="18"/>
              </w:rPr>
              <w:t>MICT</w:t>
            </w:r>
          </w:p>
        </w:tc>
        <w:tc>
          <w:tcPr>
            <w:tcW w:w="2070" w:type="dxa"/>
            <w:tcBorders>
              <w:bottom w:val="single" w:sz="4" w:space="0" w:color="auto"/>
            </w:tcBorders>
          </w:tcPr>
          <w:p w:rsidR="00CC514F" w:rsidRPr="00AE4D59" w:rsidRDefault="00CC514F" w:rsidP="00517160">
            <w:pPr>
              <w:spacing w:before="60" w:after="60"/>
              <w:rPr>
                <w:sz w:val="18"/>
                <w:szCs w:val="18"/>
              </w:rPr>
            </w:pPr>
            <w:r w:rsidRPr="00AE4D59">
              <w:rPr>
                <w:sz w:val="18"/>
                <w:szCs w:val="18"/>
              </w:rPr>
              <w:t>Dur</w:t>
            </w:r>
            <w:r w:rsidR="00517160" w:rsidRPr="00AE4D59">
              <w:rPr>
                <w:sz w:val="18"/>
                <w:szCs w:val="18"/>
              </w:rPr>
              <w:t>ant l</w:t>
            </w:r>
            <w:r w:rsidR="000A7636" w:rsidRPr="00AE4D59">
              <w:rPr>
                <w:sz w:val="18"/>
                <w:szCs w:val="18"/>
              </w:rPr>
              <w:t>’</w:t>
            </w:r>
            <w:r w:rsidR="00517160" w:rsidRPr="00AE4D59">
              <w:rPr>
                <w:sz w:val="18"/>
                <w:szCs w:val="18"/>
              </w:rPr>
              <w:t xml:space="preserve">exécution du </w:t>
            </w:r>
            <w:r w:rsidR="00461365" w:rsidRPr="00AE4D59">
              <w:rPr>
                <w:sz w:val="18"/>
                <w:szCs w:val="18"/>
              </w:rPr>
              <w:t>projet</w:t>
            </w:r>
            <w:r w:rsidRPr="00AE4D59">
              <w:rPr>
                <w:sz w:val="18"/>
                <w:szCs w:val="18"/>
              </w:rPr>
              <w:t xml:space="preserve">, </w:t>
            </w:r>
            <w:r w:rsidR="00517160" w:rsidRPr="00AE4D59">
              <w:rPr>
                <w:sz w:val="18"/>
                <w:szCs w:val="18"/>
              </w:rPr>
              <w:t>l</w:t>
            </w:r>
            <w:r w:rsidR="000A7636" w:rsidRPr="00AE4D59">
              <w:rPr>
                <w:sz w:val="18"/>
                <w:szCs w:val="18"/>
              </w:rPr>
              <w:t>’</w:t>
            </w:r>
            <w:r w:rsidR="00517160" w:rsidRPr="00AE4D59">
              <w:rPr>
                <w:sz w:val="18"/>
                <w:szCs w:val="18"/>
              </w:rPr>
              <w:t>évaluation préliminaire du</w:t>
            </w:r>
            <w:r w:rsidR="008C7A10" w:rsidRPr="00AE4D59">
              <w:rPr>
                <w:sz w:val="18"/>
                <w:szCs w:val="18"/>
              </w:rPr>
              <w:t xml:space="preserve"> PAT</w:t>
            </w:r>
            <w:r w:rsidR="00517160" w:rsidRPr="00AE4D59">
              <w:rPr>
                <w:sz w:val="18"/>
                <w:szCs w:val="18"/>
              </w:rPr>
              <w:t xml:space="preserve"> déterminerait la demande entre les </w:t>
            </w:r>
            <w:r w:rsidR="00D83F45" w:rsidRPr="00AE4D59">
              <w:rPr>
                <w:sz w:val="18"/>
                <w:szCs w:val="18"/>
              </w:rPr>
              <w:t>ministères sectoriels</w:t>
            </w:r>
            <w:r w:rsidR="00441F98" w:rsidRPr="00AE4D59">
              <w:rPr>
                <w:sz w:val="18"/>
                <w:szCs w:val="18"/>
              </w:rPr>
              <w:t xml:space="preserve"> </w:t>
            </w:r>
            <w:r w:rsidR="00517160" w:rsidRPr="00AE4D59">
              <w:rPr>
                <w:sz w:val="18"/>
                <w:szCs w:val="18"/>
              </w:rPr>
              <w:t>et fournirait de l</w:t>
            </w:r>
            <w:r w:rsidR="000A7636" w:rsidRPr="00AE4D59">
              <w:rPr>
                <w:sz w:val="18"/>
                <w:szCs w:val="18"/>
              </w:rPr>
              <w:t>’</w:t>
            </w:r>
            <w:r w:rsidR="00517160" w:rsidRPr="00AE4D59">
              <w:rPr>
                <w:sz w:val="18"/>
                <w:szCs w:val="18"/>
              </w:rPr>
              <w:t>aide pour élaborer un plan d</w:t>
            </w:r>
            <w:r w:rsidR="000A7636" w:rsidRPr="00AE4D59">
              <w:rPr>
                <w:sz w:val="18"/>
                <w:szCs w:val="18"/>
              </w:rPr>
              <w:t>’</w:t>
            </w:r>
            <w:r w:rsidR="00517160" w:rsidRPr="00AE4D59">
              <w:rPr>
                <w:sz w:val="18"/>
                <w:szCs w:val="18"/>
              </w:rPr>
              <w:t>action</w:t>
            </w:r>
          </w:p>
        </w:tc>
      </w:tr>
      <w:tr w:rsidR="00CC514F" w:rsidRPr="00AE4D59" w:rsidTr="00841C53">
        <w:trPr>
          <w:trHeight w:val="440"/>
        </w:trPr>
        <w:tc>
          <w:tcPr>
            <w:tcW w:w="1980" w:type="dxa"/>
            <w:tcBorders>
              <w:bottom w:val="single" w:sz="4" w:space="0" w:color="auto"/>
              <w:right w:val="double" w:sz="4" w:space="0" w:color="auto"/>
            </w:tcBorders>
          </w:tcPr>
          <w:p w:rsidR="00CC514F" w:rsidRPr="00AE4D59" w:rsidRDefault="00496A2B" w:rsidP="00841C53">
            <w:pPr>
              <w:pStyle w:val="FootnoteText"/>
              <w:spacing w:before="60" w:after="60"/>
              <w:rPr>
                <w:b/>
                <w:sz w:val="18"/>
                <w:szCs w:val="24"/>
              </w:rPr>
            </w:pPr>
            <w:r w:rsidRPr="00AE4D59">
              <w:rPr>
                <w:b/>
                <w:sz w:val="18"/>
                <w:szCs w:val="24"/>
              </w:rPr>
              <w:t>Deuxième indicateur</w:t>
            </w:r>
            <w:r w:rsidR="00E1344C" w:rsidRPr="00AE4D59">
              <w:rPr>
                <w:b/>
                <w:sz w:val="18"/>
                <w:szCs w:val="24"/>
              </w:rPr>
              <w:t xml:space="preserve"> :</w:t>
            </w:r>
          </w:p>
          <w:p w:rsidR="00CC514F" w:rsidRPr="00AE4D59" w:rsidRDefault="00EF4BB7" w:rsidP="00A33BAD">
            <w:pPr>
              <w:pStyle w:val="FootnoteText"/>
              <w:spacing w:before="60" w:after="60"/>
              <w:rPr>
                <w:b/>
                <w:sz w:val="18"/>
                <w:szCs w:val="24"/>
              </w:rPr>
            </w:pPr>
            <w:r w:rsidRPr="00AE4D59">
              <w:rPr>
                <w:sz w:val="18"/>
                <w:szCs w:val="24"/>
              </w:rPr>
              <w:t>p</w:t>
            </w:r>
            <w:r w:rsidR="00A33BAD" w:rsidRPr="00AE4D59">
              <w:rPr>
                <w:sz w:val="18"/>
                <w:szCs w:val="24"/>
              </w:rPr>
              <w:t>roportion de la population vivant dans</w:t>
            </w:r>
            <w:r w:rsidR="00054B6B" w:rsidRPr="00AE4D59">
              <w:rPr>
                <w:sz w:val="18"/>
                <w:szCs w:val="24"/>
              </w:rPr>
              <w:t xml:space="preserve"> </w:t>
            </w:r>
            <w:r w:rsidR="00A33BAD" w:rsidRPr="00AE4D59">
              <w:rPr>
                <w:sz w:val="18"/>
                <w:szCs w:val="24"/>
              </w:rPr>
              <w:t>une municipalité qui dispose d</w:t>
            </w:r>
            <w:r w:rsidR="000A7636" w:rsidRPr="00AE4D59">
              <w:rPr>
                <w:sz w:val="18"/>
                <w:szCs w:val="24"/>
              </w:rPr>
              <w:t>’</w:t>
            </w:r>
            <w:r w:rsidR="00A33BAD" w:rsidRPr="00AE4D59">
              <w:rPr>
                <w:sz w:val="18"/>
                <w:szCs w:val="24"/>
              </w:rPr>
              <w:t>un</w:t>
            </w:r>
            <w:r w:rsidR="00D22EA7" w:rsidRPr="00AE4D59">
              <w:rPr>
                <w:sz w:val="18"/>
                <w:szCs w:val="24"/>
              </w:rPr>
              <w:t xml:space="preserve"> CCPC </w:t>
            </w:r>
            <w:r w:rsidR="00A33BAD" w:rsidRPr="00AE4D59">
              <w:rPr>
                <w:sz w:val="18"/>
                <w:szCs w:val="24"/>
              </w:rPr>
              <w:t>certifié</w:t>
            </w:r>
          </w:p>
        </w:tc>
        <w:tc>
          <w:tcPr>
            <w:tcW w:w="360" w:type="dxa"/>
            <w:tcBorders>
              <w:left w:val="double" w:sz="4" w:space="0" w:color="auto"/>
              <w:bottom w:val="single" w:sz="4" w:space="0" w:color="auto"/>
            </w:tcBorders>
            <w:vAlign w:val="center"/>
          </w:tcPr>
          <w:p w:rsidR="00CC514F" w:rsidRPr="00AE4D59" w:rsidRDefault="00731636" w:rsidP="00841C53">
            <w:pPr>
              <w:spacing w:before="60" w:after="60"/>
              <w:jc w:val="center"/>
              <w:rPr>
                <w:sz w:val="18"/>
              </w:rPr>
            </w:pPr>
            <w:r w:rsidRPr="00AE4D59">
              <w:rPr>
                <w:sz w:val="18"/>
              </w:rPr>
              <w:t>X</w:t>
            </w:r>
          </w:p>
        </w:tc>
        <w:tc>
          <w:tcPr>
            <w:tcW w:w="990" w:type="dxa"/>
            <w:tcBorders>
              <w:bottom w:val="single" w:sz="4" w:space="0" w:color="auto"/>
            </w:tcBorders>
            <w:shd w:val="clear" w:color="auto" w:fill="auto"/>
          </w:tcPr>
          <w:p w:rsidR="00CC514F" w:rsidRPr="00AE4D59" w:rsidRDefault="00E1344C" w:rsidP="00A33BAD">
            <w:pPr>
              <w:pStyle w:val="FootnoteText"/>
              <w:spacing w:before="60" w:after="60"/>
              <w:rPr>
                <w:sz w:val="18"/>
                <w:szCs w:val="18"/>
              </w:rPr>
            </w:pPr>
            <w:r w:rsidRPr="00AE4D59">
              <w:rPr>
                <w:sz w:val="18"/>
                <w:szCs w:val="18"/>
              </w:rPr>
              <w:t xml:space="preserve"> %</w:t>
            </w:r>
            <w:r w:rsidR="00CC514F" w:rsidRPr="00AE4D59">
              <w:rPr>
                <w:sz w:val="18"/>
                <w:szCs w:val="18"/>
              </w:rPr>
              <w:t xml:space="preserve"> </w:t>
            </w:r>
            <w:r w:rsidR="00A33BAD" w:rsidRPr="00AE4D59">
              <w:rPr>
                <w:sz w:val="18"/>
                <w:szCs w:val="18"/>
              </w:rPr>
              <w:t>de la</w:t>
            </w:r>
            <w:r w:rsidR="00CC514F" w:rsidRPr="00AE4D59">
              <w:rPr>
                <w:sz w:val="18"/>
                <w:szCs w:val="18"/>
              </w:rPr>
              <w:t xml:space="preserve"> population</w:t>
            </w:r>
          </w:p>
        </w:tc>
        <w:tc>
          <w:tcPr>
            <w:tcW w:w="1260" w:type="dxa"/>
            <w:tcBorders>
              <w:bottom w:val="single" w:sz="4" w:space="0" w:color="auto"/>
              <w:right w:val="double" w:sz="4" w:space="0" w:color="auto"/>
            </w:tcBorders>
            <w:shd w:val="clear" w:color="auto" w:fill="auto"/>
          </w:tcPr>
          <w:p w:rsidR="00CC514F" w:rsidRPr="00AE4D59" w:rsidRDefault="00CC514F" w:rsidP="00841C53">
            <w:pPr>
              <w:spacing w:before="60" w:after="60"/>
              <w:rPr>
                <w:sz w:val="18"/>
                <w:szCs w:val="18"/>
              </w:rPr>
            </w:pPr>
            <w:r w:rsidRPr="00AE4D59">
              <w:rPr>
                <w:sz w:val="18"/>
                <w:szCs w:val="18"/>
              </w:rPr>
              <w:t>20</w:t>
            </w:r>
            <w:r w:rsidR="00E1344C" w:rsidRPr="00AE4D59">
              <w:rPr>
                <w:sz w:val="18"/>
                <w:szCs w:val="18"/>
              </w:rPr>
              <w:t xml:space="preserve"> %</w:t>
            </w:r>
          </w:p>
        </w:tc>
        <w:tc>
          <w:tcPr>
            <w:tcW w:w="720" w:type="dxa"/>
            <w:tcBorders>
              <w:left w:val="double" w:sz="4" w:space="0" w:color="auto"/>
              <w:bottom w:val="single" w:sz="4" w:space="0" w:color="auto"/>
            </w:tcBorders>
            <w:shd w:val="clear" w:color="auto" w:fill="auto"/>
          </w:tcPr>
          <w:p w:rsidR="00CC514F" w:rsidRPr="00AE4D59" w:rsidRDefault="000067DB" w:rsidP="00B12A3B">
            <w:pPr>
              <w:spacing w:before="60" w:after="60"/>
              <w:rPr>
                <w:sz w:val="18"/>
                <w:szCs w:val="18"/>
              </w:rPr>
            </w:pPr>
            <w:r w:rsidRPr="00AE4D59">
              <w:rPr>
                <w:sz w:val="18"/>
                <w:szCs w:val="18"/>
              </w:rPr>
              <w:t>25</w:t>
            </w:r>
            <w:r w:rsidR="00B12A3B" w:rsidRPr="00AE4D59">
              <w:rPr>
                <w:sz w:val="18"/>
                <w:szCs w:val="18"/>
              </w:rPr>
              <w:t xml:space="preserve"> </w:t>
            </w:r>
            <w:r w:rsidR="00E1344C" w:rsidRPr="00AE4D59">
              <w:rPr>
                <w:sz w:val="18"/>
                <w:szCs w:val="18"/>
              </w:rPr>
              <w:t>%</w:t>
            </w:r>
          </w:p>
        </w:tc>
        <w:tc>
          <w:tcPr>
            <w:tcW w:w="720" w:type="dxa"/>
            <w:tcBorders>
              <w:bottom w:val="single" w:sz="4" w:space="0" w:color="auto"/>
            </w:tcBorders>
            <w:shd w:val="clear" w:color="auto" w:fill="auto"/>
          </w:tcPr>
          <w:p w:rsidR="00CC514F" w:rsidRPr="00AE4D59" w:rsidRDefault="000067DB" w:rsidP="00841C53">
            <w:pPr>
              <w:spacing w:before="60" w:after="60"/>
              <w:rPr>
                <w:sz w:val="18"/>
                <w:szCs w:val="18"/>
              </w:rPr>
            </w:pPr>
            <w:r w:rsidRPr="00AE4D59">
              <w:rPr>
                <w:sz w:val="18"/>
                <w:szCs w:val="18"/>
              </w:rPr>
              <w:t>30</w:t>
            </w:r>
            <w:r w:rsidR="00E1344C" w:rsidRPr="00AE4D59">
              <w:rPr>
                <w:sz w:val="18"/>
                <w:szCs w:val="18"/>
              </w:rPr>
              <w:t xml:space="preserve"> %</w:t>
            </w:r>
          </w:p>
        </w:tc>
        <w:tc>
          <w:tcPr>
            <w:tcW w:w="720" w:type="dxa"/>
            <w:tcBorders>
              <w:bottom w:val="single" w:sz="4" w:space="0" w:color="auto"/>
            </w:tcBorders>
            <w:shd w:val="clear" w:color="auto" w:fill="auto"/>
          </w:tcPr>
          <w:p w:rsidR="00CC514F" w:rsidRPr="00AE4D59" w:rsidRDefault="000067DB" w:rsidP="00841C53">
            <w:pPr>
              <w:spacing w:before="60" w:after="60"/>
              <w:rPr>
                <w:sz w:val="18"/>
                <w:szCs w:val="18"/>
              </w:rPr>
            </w:pPr>
            <w:r w:rsidRPr="00AE4D59">
              <w:rPr>
                <w:sz w:val="18"/>
                <w:szCs w:val="18"/>
              </w:rPr>
              <w:t>35</w:t>
            </w:r>
            <w:r w:rsidR="00E1344C" w:rsidRPr="00AE4D59">
              <w:rPr>
                <w:sz w:val="18"/>
                <w:szCs w:val="18"/>
              </w:rPr>
              <w:t xml:space="preserve"> %</w:t>
            </w:r>
          </w:p>
        </w:tc>
        <w:tc>
          <w:tcPr>
            <w:tcW w:w="720" w:type="dxa"/>
            <w:tcBorders>
              <w:bottom w:val="single" w:sz="4" w:space="0" w:color="auto"/>
            </w:tcBorders>
          </w:tcPr>
          <w:p w:rsidR="00CC514F" w:rsidRPr="00AE4D59" w:rsidRDefault="000067DB" w:rsidP="00841C53">
            <w:pPr>
              <w:spacing w:before="60" w:after="60"/>
              <w:rPr>
                <w:sz w:val="18"/>
                <w:szCs w:val="18"/>
              </w:rPr>
            </w:pPr>
            <w:r w:rsidRPr="00AE4D59">
              <w:rPr>
                <w:sz w:val="18"/>
                <w:szCs w:val="18"/>
              </w:rPr>
              <w:t>40</w:t>
            </w:r>
            <w:r w:rsidR="00E1344C" w:rsidRPr="00AE4D59">
              <w:rPr>
                <w:sz w:val="18"/>
                <w:szCs w:val="18"/>
              </w:rPr>
              <w:t xml:space="preserve"> %</w:t>
            </w:r>
          </w:p>
        </w:tc>
        <w:tc>
          <w:tcPr>
            <w:tcW w:w="720" w:type="dxa"/>
            <w:tcBorders>
              <w:bottom w:val="single" w:sz="4" w:space="0" w:color="auto"/>
            </w:tcBorders>
          </w:tcPr>
          <w:p w:rsidR="00CC514F" w:rsidRPr="00AE4D59" w:rsidRDefault="000067DB" w:rsidP="00841C53">
            <w:pPr>
              <w:spacing w:before="60" w:after="60"/>
              <w:rPr>
                <w:sz w:val="18"/>
                <w:szCs w:val="18"/>
              </w:rPr>
            </w:pPr>
            <w:r w:rsidRPr="00AE4D59">
              <w:rPr>
                <w:sz w:val="18"/>
                <w:szCs w:val="18"/>
              </w:rPr>
              <w:t>40</w:t>
            </w:r>
            <w:r w:rsidR="00E1344C" w:rsidRPr="00AE4D59">
              <w:rPr>
                <w:sz w:val="18"/>
                <w:szCs w:val="18"/>
              </w:rPr>
              <w:t xml:space="preserve"> %</w:t>
            </w:r>
          </w:p>
        </w:tc>
        <w:tc>
          <w:tcPr>
            <w:tcW w:w="1170" w:type="dxa"/>
            <w:tcBorders>
              <w:left w:val="double" w:sz="4" w:space="0" w:color="auto"/>
              <w:bottom w:val="single" w:sz="4" w:space="0" w:color="auto"/>
            </w:tcBorders>
            <w:shd w:val="clear" w:color="auto" w:fill="auto"/>
          </w:tcPr>
          <w:p w:rsidR="00CC514F" w:rsidRPr="00AE4D59" w:rsidRDefault="00A33BAD" w:rsidP="00841C53">
            <w:pPr>
              <w:spacing w:before="60" w:after="60"/>
              <w:rPr>
                <w:sz w:val="18"/>
                <w:szCs w:val="18"/>
              </w:rPr>
            </w:pPr>
            <w:r w:rsidRPr="00AE4D59">
              <w:rPr>
                <w:sz w:val="18"/>
                <w:szCs w:val="18"/>
              </w:rPr>
              <w:t>Annuelle</w:t>
            </w:r>
          </w:p>
        </w:tc>
        <w:tc>
          <w:tcPr>
            <w:tcW w:w="1350" w:type="dxa"/>
            <w:tcBorders>
              <w:bottom w:val="single" w:sz="4" w:space="0" w:color="auto"/>
            </w:tcBorders>
            <w:shd w:val="clear" w:color="auto" w:fill="auto"/>
          </w:tcPr>
          <w:p w:rsidR="00CC514F" w:rsidRPr="00AE4D59" w:rsidRDefault="00DA55D6" w:rsidP="00841C53">
            <w:pPr>
              <w:spacing w:before="60" w:after="60"/>
              <w:rPr>
                <w:sz w:val="18"/>
                <w:szCs w:val="18"/>
              </w:rPr>
            </w:pPr>
            <w:r w:rsidRPr="00AE4D59">
              <w:rPr>
                <w:sz w:val="18"/>
                <w:szCs w:val="18"/>
              </w:rPr>
              <w:t>UCP de la DPC</w:t>
            </w:r>
            <w:r w:rsidR="00CC514F" w:rsidRPr="00AE4D59">
              <w:rPr>
                <w:sz w:val="18"/>
                <w:szCs w:val="18"/>
              </w:rPr>
              <w:t>/MICT</w:t>
            </w:r>
          </w:p>
        </w:tc>
        <w:tc>
          <w:tcPr>
            <w:tcW w:w="1440" w:type="dxa"/>
            <w:tcBorders>
              <w:bottom w:val="single" w:sz="4" w:space="0" w:color="auto"/>
            </w:tcBorders>
            <w:shd w:val="clear" w:color="auto" w:fill="auto"/>
          </w:tcPr>
          <w:p w:rsidR="00CC514F" w:rsidRPr="00AE4D59" w:rsidRDefault="00DA55D6" w:rsidP="00841C53">
            <w:pPr>
              <w:spacing w:before="60" w:after="60"/>
              <w:rPr>
                <w:sz w:val="18"/>
                <w:szCs w:val="18"/>
              </w:rPr>
            </w:pPr>
            <w:r w:rsidRPr="00AE4D59">
              <w:rPr>
                <w:sz w:val="18"/>
                <w:szCs w:val="18"/>
              </w:rPr>
              <w:t>UCP de la DPC</w:t>
            </w:r>
            <w:r w:rsidR="00CC514F" w:rsidRPr="00AE4D59">
              <w:rPr>
                <w:sz w:val="18"/>
                <w:szCs w:val="18"/>
              </w:rPr>
              <w:t>/MICT</w:t>
            </w:r>
          </w:p>
        </w:tc>
        <w:tc>
          <w:tcPr>
            <w:tcW w:w="2070" w:type="dxa"/>
            <w:tcBorders>
              <w:bottom w:val="single" w:sz="4" w:space="0" w:color="auto"/>
            </w:tcBorders>
          </w:tcPr>
          <w:p w:rsidR="00CC514F" w:rsidRPr="00AE4D59" w:rsidRDefault="00517160" w:rsidP="00517160">
            <w:pPr>
              <w:spacing w:before="60" w:after="60"/>
              <w:rPr>
                <w:sz w:val="18"/>
                <w:szCs w:val="18"/>
              </w:rPr>
            </w:pPr>
            <w:r w:rsidRPr="00AE4D59">
              <w:rPr>
                <w:sz w:val="18"/>
                <w:szCs w:val="18"/>
              </w:rPr>
              <w:t>L</w:t>
            </w:r>
            <w:r w:rsidR="000A7636" w:rsidRPr="00AE4D59">
              <w:rPr>
                <w:sz w:val="18"/>
                <w:szCs w:val="18"/>
              </w:rPr>
              <w:t>’</w:t>
            </w:r>
            <w:r w:rsidRPr="00AE4D59">
              <w:rPr>
                <w:sz w:val="18"/>
                <w:szCs w:val="18"/>
              </w:rPr>
              <w:t>accès au réseau d</w:t>
            </w:r>
            <w:r w:rsidR="000A7636" w:rsidRPr="00AE4D59">
              <w:rPr>
                <w:sz w:val="18"/>
                <w:szCs w:val="18"/>
              </w:rPr>
              <w:t>’</w:t>
            </w:r>
            <w:r w:rsidRPr="00AE4D59">
              <w:rPr>
                <w:sz w:val="18"/>
                <w:szCs w:val="18"/>
              </w:rPr>
              <w:t>urgence est défini par</w:t>
            </w:r>
            <w:r w:rsidR="00054B6B" w:rsidRPr="00AE4D59">
              <w:rPr>
                <w:sz w:val="18"/>
                <w:szCs w:val="18"/>
              </w:rPr>
              <w:t xml:space="preserve"> </w:t>
            </w:r>
            <w:r w:rsidRPr="00AE4D59">
              <w:rPr>
                <w:sz w:val="18"/>
                <w:szCs w:val="18"/>
              </w:rPr>
              <w:t>le fait de vivre dans une municipalité</w:t>
            </w:r>
            <w:r w:rsidR="00054B6B" w:rsidRPr="00AE4D59">
              <w:rPr>
                <w:sz w:val="18"/>
                <w:szCs w:val="18"/>
              </w:rPr>
              <w:t xml:space="preserve"> </w:t>
            </w:r>
            <w:r w:rsidR="00153114" w:rsidRPr="00AE4D59">
              <w:rPr>
                <w:sz w:val="18"/>
                <w:szCs w:val="18"/>
              </w:rPr>
              <w:t>disposant d</w:t>
            </w:r>
            <w:r w:rsidR="000A7636" w:rsidRPr="00AE4D59">
              <w:rPr>
                <w:sz w:val="18"/>
                <w:szCs w:val="18"/>
              </w:rPr>
              <w:t>’</w:t>
            </w:r>
            <w:r w:rsidR="00153114" w:rsidRPr="00AE4D59">
              <w:rPr>
                <w:sz w:val="18"/>
                <w:szCs w:val="18"/>
              </w:rPr>
              <w:t>un CCPC certifié e</w:t>
            </w:r>
            <w:r w:rsidRPr="00AE4D59">
              <w:rPr>
                <w:sz w:val="18"/>
                <w:szCs w:val="18"/>
              </w:rPr>
              <w:t>t entièrement opérationnel, avec des volontaires certifiés</w:t>
            </w:r>
          </w:p>
        </w:tc>
      </w:tr>
      <w:tr w:rsidR="00CC514F" w:rsidRPr="00AE4D59" w:rsidTr="00841C53">
        <w:trPr>
          <w:trHeight w:val="440"/>
        </w:trPr>
        <w:tc>
          <w:tcPr>
            <w:tcW w:w="1980" w:type="dxa"/>
            <w:tcBorders>
              <w:bottom w:val="single" w:sz="4" w:space="0" w:color="auto"/>
              <w:right w:val="double" w:sz="4" w:space="0" w:color="auto"/>
            </w:tcBorders>
          </w:tcPr>
          <w:p w:rsidR="00CC514F" w:rsidRPr="00AE4D59" w:rsidRDefault="00496A2B" w:rsidP="00841C53">
            <w:pPr>
              <w:pStyle w:val="FootnoteText"/>
              <w:spacing w:before="60" w:after="60"/>
              <w:rPr>
                <w:sz w:val="18"/>
                <w:szCs w:val="24"/>
              </w:rPr>
            </w:pPr>
            <w:r w:rsidRPr="00AE4D59">
              <w:rPr>
                <w:b/>
                <w:sz w:val="18"/>
                <w:szCs w:val="24"/>
              </w:rPr>
              <w:t>Troisième indicateur</w:t>
            </w:r>
            <w:r w:rsidR="00E1344C" w:rsidRPr="00AE4D59">
              <w:rPr>
                <w:b/>
                <w:sz w:val="18"/>
                <w:szCs w:val="24"/>
              </w:rPr>
              <w:t xml:space="preserve"> :</w:t>
            </w:r>
          </w:p>
          <w:p w:rsidR="00CC514F" w:rsidRPr="00AE4D59" w:rsidRDefault="00EF4BB7" w:rsidP="00E930CC">
            <w:pPr>
              <w:pStyle w:val="FootnoteText"/>
              <w:spacing w:before="60" w:after="60"/>
              <w:rPr>
                <w:sz w:val="18"/>
                <w:szCs w:val="24"/>
              </w:rPr>
            </w:pPr>
            <w:r w:rsidRPr="00AE4D59">
              <w:rPr>
                <w:sz w:val="18"/>
                <w:szCs w:val="24"/>
              </w:rPr>
              <w:t>n</w:t>
            </w:r>
            <w:r w:rsidR="00A33BAD" w:rsidRPr="00AE4D59">
              <w:rPr>
                <w:sz w:val="18"/>
                <w:szCs w:val="24"/>
              </w:rPr>
              <w:t>ombre de jours cumulatifs de fermeture de routes par an</w:t>
            </w:r>
          </w:p>
        </w:tc>
        <w:tc>
          <w:tcPr>
            <w:tcW w:w="360" w:type="dxa"/>
            <w:tcBorders>
              <w:left w:val="double" w:sz="4" w:space="0" w:color="auto"/>
              <w:bottom w:val="single" w:sz="4" w:space="0" w:color="auto"/>
            </w:tcBorders>
            <w:vAlign w:val="center"/>
          </w:tcPr>
          <w:p w:rsidR="00CC514F" w:rsidRPr="00AE4D59" w:rsidRDefault="00CC514F" w:rsidP="00841C53">
            <w:pPr>
              <w:spacing w:before="60" w:after="60"/>
              <w:jc w:val="center"/>
              <w:rPr>
                <w:sz w:val="18"/>
              </w:rPr>
            </w:pPr>
          </w:p>
        </w:tc>
        <w:tc>
          <w:tcPr>
            <w:tcW w:w="990" w:type="dxa"/>
            <w:tcBorders>
              <w:bottom w:val="single" w:sz="4" w:space="0" w:color="auto"/>
            </w:tcBorders>
            <w:shd w:val="clear" w:color="auto" w:fill="auto"/>
          </w:tcPr>
          <w:p w:rsidR="00CC514F" w:rsidRPr="00AE4D59" w:rsidRDefault="00A33BAD" w:rsidP="00A33BAD">
            <w:pPr>
              <w:pStyle w:val="FootnoteText"/>
              <w:spacing w:before="60" w:after="60"/>
              <w:rPr>
                <w:sz w:val="18"/>
                <w:szCs w:val="18"/>
              </w:rPr>
            </w:pPr>
            <w:r w:rsidRPr="00AE4D59">
              <w:rPr>
                <w:sz w:val="18"/>
                <w:szCs w:val="18"/>
              </w:rPr>
              <w:t>Nbre de jours de clôture</w:t>
            </w:r>
          </w:p>
        </w:tc>
        <w:tc>
          <w:tcPr>
            <w:tcW w:w="1260" w:type="dxa"/>
            <w:tcBorders>
              <w:bottom w:val="single" w:sz="4" w:space="0" w:color="auto"/>
              <w:right w:val="double" w:sz="4" w:space="0" w:color="auto"/>
            </w:tcBorders>
            <w:shd w:val="clear" w:color="auto" w:fill="auto"/>
          </w:tcPr>
          <w:p w:rsidR="00CC514F" w:rsidRPr="00AE4D59" w:rsidRDefault="00054B6B" w:rsidP="00AD48F0">
            <w:pPr>
              <w:spacing w:before="60" w:after="60"/>
              <w:rPr>
                <w:sz w:val="18"/>
                <w:szCs w:val="18"/>
              </w:rPr>
            </w:pPr>
            <w:r w:rsidRPr="00AE4D59">
              <w:rPr>
                <w:sz w:val="18"/>
                <w:szCs w:val="18"/>
              </w:rPr>
              <w:t>À</w:t>
            </w:r>
            <w:r w:rsidR="00A33BAD" w:rsidRPr="00AE4D59">
              <w:rPr>
                <w:sz w:val="18"/>
                <w:szCs w:val="18"/>
              </w:rPr>
              <w:t xml:space="preserve"> </w:t>
            </w:r>
            <w:r w:rsidR="00AD48F0" w:rsidRPr="00AE4D59">
              <w:rPr>
                <w:sz w:val="18"/>
                <w:szCs w:val="18"/>
              </w:rPr>
              <w:t>définir</w:t>
            </w:r>
            <w:r w:rsidR="00A33BAD" w:rsidRPr="00AE4D59">
              <w:rPr>
                <w:sz w:val="18"/>
                <w:szCs w:val="18"/>
              </w:rPr>
              <w:t xml:space="preserve"> dans le cadre du projet</w:t>
            </w:r>
          </w:p>
        </w:tc>
        <w:tc>
          <w:tcPr>
            <w:tcW w:w="720" w:type="dxa"/>
            <w:tcBorders>
              <w:left w:val="double" w:sz="4" w:space="0" w:color="auto"/>
              <w:bottom w:val="single" w:sz="4" w:space="0" w:color="auto"/>
            </w:tcBorders>
            <w:shd w:val="clear" w:color="auto" w:fill="auto"/>
          </w:tcPr>
          <w:p w:rsidR="00CC514F" w:rsidRPr="00AE4D59" w:rsidRDefault="00A33BAD" w:rsidP="00A33BAD">
            <w:pPr>
              <w:spacing w:before="60" w:after="60"/>
              <w:rPr>
                <w:sz w:val="18"/>
                <w:szCs w:val="18"/>
              </w:rPr>
            </w:pPr>
            <w:r w:rsidRPr="00AE4D59">
              <w:rPr>
                <w:sz w:val="18"/>
                <w:szCs w:val="18"/>
              </w:rPr>
              <w:t>À déterminer</w:t>
            </w:r>
          </w:p>
        </w:tc>
        <w:tc>
          <w:tcPr>
            <w:tcW w:w="720" w:type="dxa"/>
            <w:tcBorders>
              <w:bottom w:val="single" w:sz="4" w:space="0" w:color="auto"/>
            </w:tcBorders>
            <w:shd w:val="clear" w:color="auto" w:fill="auto"/>
          </w:tcPr>
          <w:p w:rsidR="00CC514F" w:rsidRPr="00AE4D59" w:rsidRDefault="00A33BAD" w:rsidP="00A33BAD">
            <w:pPr>
              <w:spacing w:before="60" w:after="60"/>
              <w:rPr>
                <w:sz w:val="18"/>
                <w:szCs w:val="18"/>
              </w:rPr>
            </w:pPr>
            <w:r w:rsidRPr="00AE4D59">
              <w:rPr>
                <w:sz w:val="18"/>
                <w:szCs w:val="18"/>
              </w:rPr>
              <w:t xml:space="preserve">Moins de </w:t>
            </w:r>
            <w:r w:rsidR="00CC514F" w:rsidRPr="00AE4D59">
              <w:rPr>
                <w:sz w:val="18"/>
                <w:szCs w:val="18"/>
              </w:rPr>
              <w:t>1</w:t>
            </w:r>
            <w:r w:rsidR="002852B2" w:rsidRPr="00AE4D59">
              <w:rPr>
                <w:sz w:val="18"/>
                <w:szCs w:val="18"/>
              </w:rPr>
              <w:t>00</w:t>
            </w:r>
          </w:p>
        </w:tc>
        <w:tc>
          <w:tcPr>
            <w:tcW w:w="720" w:type="dxa"/>
            <w:tcBorders>
              <w:bottom w:val="single" w:sz="4" w:space="0" w:color="auto"/>
            </w:tcBorders>
            <w:shd w:val="clear" w:color="auto" w:fill="auto"/>
          </w:tcPr>
          <w:p w:rsidR="00CC514F" w:rsidRPr="00AE4D59" w:rsidRDefault="00A33BAD" w:rsidP="00A33BAD">
            <w:pPr>
              <w:spacing w:before="60" w:after="60"/>
              <w:rPr>
                <w:sz w:val="18"/>
                <w:szCs w:val="18"/>
              </w:rPr>
            </w:pPr>
            <w:r w:rsidRPr="00AE4D59">
              <w:rPr>
                <w:sz w:val="18"/>
                <w:szCs w:val="18"/>
              </w:rPr>
              <w:t xml:space="preserve">Moins de </w:t>
            </w:r>
            <w:r w:rsidR="002852B2" w:rsidRPr="00AE4D59">
              <w:rPr>
                <w:sz w:val="18"/>
                <w:szCs w:val="18"/>
              </w:rPr>
              <w:t>75</w:t>
            </w:r>
          </w:p>
        </w:tc>
        <w:tc>
          <w:tcPr>
            <w:tcW w:w="720" w:type="dxa"/>
            <w:tcBorders>
              <w:bottom w:val="single" w:sz="4" w:space="0" w:color="auto"/>
            </w:tcBorders>
          </w:tcPr>
          <w:p w:rsidR="00CC514F" w:rsidRPr="00AE4D59" w:rsidRDefault="00A33BAD" w:rsidP="00A33BAD">
            <w:pPr>
              <w:spacing w:before="60" w:after="60"/>
              <w:rPr>
                <w:sz w:val="18"/>
                <w:szCs w:val="18"/>
              </w:rPr>
            </w:pPr>
            <w:r w:rsidRPr="00AE4D59">
              <w:rPr>
                <w:sz w:val="18"/>
                <w:szCs w:val="18"/>
              </w:rPr>
              <w:t>Moins de</w:t>
            </w:r>
            <w:r w:rsidR="00054B6B" w:rsidRPr="00AE4D59">
              <w:rPr>
                <w:sz w:val="18"/>
                <w:szCs w:val="18"/>
              </w:rPr>
              <w:t xml:space="preserve"> </w:t>
            </w:r>
            <w:r w:rsidR="002852B2" w:rsidRPr="00AE4D59">
              <w:rPr>
                <w:sz w:val="18"/>
                <w:szCs w:val="18"/>
              </w:rPr>
              <w:t>50</w:t>
            </w:r>
          </w:p>
        </w:tc>
        <w:tc>
          <w:tcPr>
            <w:tcW w:w="720" w:type="dxa"/>
            <w:tcBorders>
              <w:bottom w:val="single" w:sz="4" w:space="0" w:color="auto"/>
            </w:tcBorders>
          </w:tcPr>
          <w:p w:rsidR="00CC514F" w:rsidRPr="00AE4D59" w:rsidRDefault="00A33BAD" w:rsidP="00A33BAD">
            <w:pPr>
              <w:spacing w:before="60" w:after="60"/>
              <w:rPr>
                <w:sz w:val="18"/>
                <w:szCs w:val="18"/>
              </w:rPr>
            </w:pPr>
            <w:r w:rsidRPr="00AE4D59">
              <w:rPr>
                <w:sz w:val="18"/>
                <w:szCs w:val="18"/>
              </w:rPr>
              <w:t>Moins de</w:t>
            </w:r>
            <w:r w:rsidR="00054B6B" w:rsidRPr="00AE4D59">
              <w:rPr>
                <w:sz w:val="18"/>
                <w:szCs w:val="18"/>
              </w:rPr>
              <w:t xml:space="preserve"> </w:t>
            </w:r>
            <w:r w:rsidR="002852B2" w:rsidRPr="00AE4D59">
              <w:rPr>
                <w:sz w:val="18"/>
                <w:szCs w:val="18"/>
              </w:rPr>
              <w:t>2</w:t>
            </w:r>
            <w:r w:rsidR="00CC514F" w:rsidRPr="00AE4D59">
              <w:rPr>
                <w:sz w:val="18"/>
                <w:szCs w:val="18"/>
              </w:rPr>
              <w:t>5</w:t>
            </w:r>
          </w:p>
        </w:tc>
        <w:tc>
          <w:tcPr>
            <w:tcW w:w="1170" w:type="dxa"/>
            <w:tcBorders>
              <w:left w:val="double" w:sz="4" w:space="0" w:color="auto"/>
              <w:bottom w:val="single" w:sz="4" w:space="0" w:color="auto"/>
            </w:tcBorders>
            <w:shd w:val="clear" w:color="auto" w:fill="auto"/>
          </w:tcPr>
          <w:p w:rsidR="00CC514F" w:rsidRPr="00AE4D59" w:rsidRDefault="00A33BAD" w:rsidP="00841C53">
            <w:pPr>
              <w:pStyle w:val="FootnoteText"/>
              <w:spacing w:before="60" w:after="60"/>
              <w:rPr>
                <w:sz w:val="18"/>
                <w:szCs w:val="18"/>
              </w:rPr>
            </w:pPr>
            <w:r w:rsidRPr="00AE4D59">
              <w:rPr>
                <w:sz w:val="18"/>
                <w:szCs w:val="18"/>
              </w:rPr>
              <w:t>Annuelle</w:t>
            </w:r>
          </w:p>
        </w:tc>
        <w:tc>
          <w:tcPr>
            <w:tcW w:w="1350" w:type="dxa"/>
            <w:tcBorders>
              <w:bottom w:val="single" w:sz="4" w:space="0" w:color="auto"/>
            </w:tcBorders>
            <w:shd w:val="clear" w:color="auto" w:fill="auto"/>
          </w:tcPr>
          <w:p w:rsidR="00CC514F" w:rsidRPr="00AE4D59" w:rsidRDefault="00517160" w:rsidP="00517160">
            <w:pPr>
              <w:pStyle w:val="FootnoteText"/>
              <w:spacing w:before="60" w:after="60"/>
              <w:rPr>
                <w:sz w:val="18"/>
                <w:szCs w:val="18"/>
              </w:rPr>
            </w:pPr>
            <w:r w:rsidRPr="00AE4D59">
              <w:rPr>
                <w:sz w:val="18"/>
                <w:szCs w:val="18"/>
              </w:rPr>
              <w:t>Rapport opérationnel de l</w:t>
            </w:r>
            <w:r w:rsidR="000A7636" w:rsidRPr="00AE4D59">
              <w:rPr>
                <w:sz w:val="18"/>
                <w:szCs w:val="18"/>
              </w:rPr>
              <w:t>’</w:t>
            </w:r>
            <w:r w:rsidR="00CC514F" w:rsidRPr="00AE4D59">
              <w:rPr>
                <w:sz w:val="18"/>
                <w:szCs w:val="18"/>
              </w:rPr>
              <w:t xml:space="preserve">UCE/MTPTC </w:t>
            </w:r>
          </w:p>
        </w:tc>
        <w:tc>
          <w:tcPr>
            <w:tcW w:w="1440" w:type="dxa"/>
            <w:tcBorders>
              <w:bottom w:val="single" w:sz="4" w:space="0" w:color="auto"/>
            </w:tcBorders>
            <w:shd w:val="clear" w:color="auto" w:fill="auto"/>
          </w:tcPr>
          <w:p w:rsidR="00CC514F" w:rsidRPr="00AE4D59" w:rsidRDefault="00CC514F" w:rsidP="00841C53">
            <w:pPr>
              <w:pStyle w:val="FootnoteText"/>
              <w:spacing w:before="60" w:after="60"/>
              <w:rPr>
                <w:sz w:val="18"/>
                <w:szCs w:val="18"/>
              </w:rPr>
            </w:pPr>
            <w:r w:rsidRPr="00AE4D59">
              <w:rPr>
                <w:sz w:val="18"/>
                <w:szCs w:val="18"/>
              </w:rPr>
              <w:t>UCE/MTPTC</w:t>
            </w:r>
          </w:p>
        </w:tc>
        <w:tc>
          <w:tcPr>
            <w:tcW w:w="2070" w:type="dxa"/>
            <w:tcBorders>
              <w:bottom w:val="single" w:sz="4" w:space="0" w:color="auto"/>
            </w:tcBorders>
          </w:tcPr>
          <w:p w:rsidR="00CC514F" w:rsidRPr="00AE4D59" w:rsidRDefault="00517160" w:rsidP="00517160">
            <w:pPr>
              <w:spacing w:before="60" w:after="60"/>
              <w:rPr>
                <w:sz w:val="18"/>
                <w:szCs w:val="18"/>
              </w:rPr>
            </w:pPr>
            <w:r w:rsidRPr="00AE4D59">
              <w:rPr>
                <w:sz w:val="18"/>
                <w:szCs w:val="18"/>
              </w:rPr>
              <w:t>La référence serait définie par l</w:t>
            </w:r>
            <w:r w:rsidR="000A7636" w:rsidRPr="00AE4D59">
              <w:rPr>
                <w:sz w:val="18"/>
                <w:szCs w:val="18"/>
              </w:rPr>
              <w:t>’</w:t>
            </w:r>
            <w:r w:rsidRPr="00AE4D59">
              <w:rPr>
                <w:sz w:val="18"/>
                <w:szCs w:val="18"/>
              </w:rPr>
              <w:t xml:space="preserve">évaluation de la vulnérabilité du </w:t>
            </w:r>
            <w:r w:rsidR="002A4292" w:rsidRPr="00AE4D59">
              <w:rPr>
                <w:sz w:val="18"/>
                <w:szCs w:val="18"/>
              </w:rPr>
              <w:t>réseau routier de base</w:t>
            </w:r>
            <w:r w:rsidR="00CC514F" w:rsidRPr="00AE4D59">
              <w:rPr>
                <w:sz w:val="18"/>
                <w:szCs w:val="18"/>
              </w:rPr>
              <w:t xml:space="preserve"> </w:t>
            </w:r>
            <w:r w:rsidRPr="00AE4D59">
              <w:rPr>
                <w:sz w:val="18"/>
                <w:szCs w:val="18"/>
              </w:rPr>
              <w:t>effectuée dans le cadre du projet</w:t>
            </w:r>
            <w:r w:rsidR="00CC514F" w:rsidRPr="00AE4D59">
              <w:rPr>
                <w:sz w:val="18"/>
                <w:szCs w:val="18"/>
              </w:rPr>
              <w:t xml:space="preserve">, </w:t>
            </w:r>
            <w:r w:rsidRPr="00AE4D59">
              <w:rPr>
                <w:sz w:val="18"/>
                <w:szCs w:val="18"/>
              </w:rPr>
              <w:t>ainsi que sur la base</w:t>
            </w:r>
            <w:r w:rsidR="00054B6B" w:rsidRPr="00AE4D59">
              <w:rPr>
                <w:sz w:val="18"/>
                <w:szCs w:val="18"/>
              </w:rPr>
              <w:t xml:space="preserve"> </w:t>
            </w:r>
            <w:r w:rsidRPr="00AE4D59">
              <w:rPr>
                <w:sz w:val="18"/>
                <w:szCs w:val="18"/>
              </w:rPr>
              <w:t xml:space="preserve">de contributions des bureaux régionaux du </w:t>
            </w:r>
            <w:r w:rsidR="00CC514F" w:rsidRPr="00AE4D59">
              <w:rPr>
                <w:sz w:val="18"/>
                <w:szCs w:val="18"/>
              </w:rPr>
              <w:lastRenderedPageBreak/>
              <w:t>MTPTC</w:t>
            </w:r>
          </w:p>
        </w:tc>
      </w:tr>
      <w:tr w:rsidR="00656206" w:rsidRPr="00AE4D59" w:rsidTr="004D5A35">
        <w:trPr>
          <w:trHeight w:val="494"/>
        </w:trPr>
        <w:tc>
          <w:tcPr>
            <w:tcW w:w="14220" w:type="dxa"/>
            <w:gridSpan w:val="13"/>
            <w:shd w:val="clear" w:color="auto" w:fill="D9D9D9"/>
          </w:tcPr>
          <w:p w:rsidR="00656206" w:rsidRPr="00AE4D59" w:rsidRDefault="00E932AE" w:rsidP="00E932AE">
            <w:pPr>
              <w:jc w:val="center"/>
              <w:rPr>
                <w:b/>
                <w:bCs/>
                <w:sz w:val="18"/>
                <w:szCs w:val="18"/>
              </w:rPr>
            </w:pPr>
            <w:r w:rsidRPr="00AE4D59">
              <w:rPr>
                <w:b/>
                <w:bCs/>
                <w:sz w:val="18"/>
                <w:szCs w:val="18"/>
              </w:rPr>
              <w:lastRenderedPageBreak/>
              <w:t>RÉSULTATS INTERMÉDIAIRES</w:t>
            </w:r>
          </w:p>
        </w:tc>
      </w:tr>
      <w:tr w:rsidR="00656206" w:rsidRPr="00AE4D59" w:rsidTr="004D5A35">
        <w:trPr>
          <w:trHeight w:val="503"/>
        </w:trPr>
        <w:tc>
          <w:tcPr>
            <w:tcW w:w="14220" w:type="dxa"/>
            <w:gridSpan w:val="13"/>
            <w:shd w:val="clear" w:color="auto" w:fill="D9D9D9"/>
          </w:tcPr>
          <w:p w:rsidR="00656206" w:rsidRPr="00AE4D59" w:rsidRDefault="00656206" w:rsidP="00841C53">
            <w:pPr>
              <w:pStyle w:val="FootnoteText"/>
              <w:rPr>
                <w:b/>
                <w:sz w:val="18"/>
                <w:szCs w:val="18"/>
              </w:rPr>
            </w:pPr>
          </w:p>
          <w:p w:rsidR="00656206" w:rsidRPr="00AE4D59" w:rsidRDefault="00E932AE" w:rsidP="00E932AE">
            <w:pPr>
              <w:pStyle w:val="FootnoteText"/>
              <w:rPr>
                <w:b/>
                <w:sz w:val="18"/>
                <w:szCs w:val="18"/>
              </w:rPr>
            </w:pPr>
            <w:r w:rsidRPr="00AE4D59">
              <w:rPr>
                <w:b/>
                <w:sz w:val="18"/>
                <w:szCs w:val="18"/>
              </w:rPr>
              <w:t>Résultat au niveau de la c</w:t>
            </w:r>
            <w:r w:rsidR="00D5375B" w:rsidRPr="00AE4D59">
              <w:rPr>
                <w:b/>
                <w:sz w:val="18"/>
                <w:szCs w:val="18"/>
              </w:rPr>
              <w:t>omposante</w:t>
            </w:r>
            <w:r w:rsidR="00656206" w:rsidRPr="00AE4D59">
              <w:rPr>
                <w:b/>
                <w:sz w:val="18"/>
                <w:szCs w:val="18"/>
              </w:rPr>
              <w:t xml:space="preserve"> 1 </w:t>
            </w:r>
            <w:r w:rsidR="00AC1360" w:rsidRPr="00AE4D59">
              <w:rPr>
                <w:b/>
                <w:sz w:val="18"/>
                <w:szCs w:val="18"/>
              </w:rPr>
              <w:t>—</w:t>
            </w:r>
            <w:r w:rsidR="00656206" w:rsidRPr="00AE4D59">
              <w:rPr>
                <w:b/>
                <w:sz w:val="18"/>
                <w:szCs w:val="18"/>
              </w:rPr>
              <w:t xml:space="preserve"> </w:t>
            </w:r>
            <w:r w:rsidR="001747D8" w:rsidRPr="00AE4D59">
              <w:rPr>
                <w:b/>
                <w:sz w:val="18"/>
                <w:szCs w:val="18"/>
              </w:rPr>
              <w:t>évaluation et analyse des risques naturels</w:t>
            </w:r>
          </w:p>
        </w:tc>
      </w:tr>
      <w:tr w:rsidR="00E932AE" w:rsidRPr="00AE4D59" w:rsidTr="00841C53">
        <w:trPr>
          <w:trHeight w:val="342"/>
        </w:trPr>
        <w:tc>
          <w:tcPr>
            <w:tcW w:w="1980" w:type="dxa"/>
            <w:tcBorders>
              <w:righ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Indicateur de résultats intermédiaires</w:t>
            </w:r>
          </w:p>
        </w:tc>
        <w:tc>
          <w:tcPr>
            <w:tcW w:w="360" w:type="dxa"/>
            <w:tcBorders>
              <w:left w:val="double" w:sz="4" w:space="0" w:color="auto"/>
            </w:tcBorders>
            <w:shd w:val="clear" w:color="auto" w:fill="D9D9D9"/>
            <w:textDirection w:val="btLr"/>
            <w:vAlign w:val="center"/>
          </w:tcPr>
          <w:p w:rsidR="00E932AE" w:rsidRPr="00AE4D59" w:rsidRDefault="00E932AE" w:rsidP="00E932AE">
            <w:pPr>
              <w:ind w:left="-108" w:right="-108"/>
              <w:jc w:val="center"/>
              <w:rPr>
                <w:b/>
                <w:bCs/>
                <w:sz w:val="18"/>
              </w:rPr>
            </w:pPr>
            <w:r w:rsidRPr="00AE4D59">
              <w:rPr>
                <w:b/>
                <w:bCs/>
                <w:sz w:val="18"/>
              </w:rPr>
              <w:t>Base</w:t>
            </w:r>
          </w:p>
        </w:tc>
        <w:tc>
          <w:tcPr>
            <w:tcW w:w="990" w:type="dxa"/>
            <w:shd w:val="clear" w:color="auto" w:fill="D9D9D9"/>
            <w:vAlign w:val="center"/>
          </w:tcPr>
          <w:p w:rsidR="00E932AE" w:rsidRPr="00AE4D59" w:rsidRDefault="00E932AE" w:rsidP="00E932AE">
            <w:pPr>
              <w:ind w:left="-108" w:right="-108"/>
              <w:jc w:val="center"/>
              <w:rPr>
                <w:b/>
                <w:bCs/>
                <w:sz w:val="18"/>
              </w:rPr>
            </w:pPr>
            <w:r w:rsidRPr="00AE4D59">
              <w:rPr>
                <w:b/>
                <w:bCs/>
                <w:sz w:val="18"/>
              </w:rPr>
              <w:t>Unité de mesure</w:t>
            </w:r>
          </w:p>
        </w:tc>
        <w:tc>
          <w:tcPr>
            <w:tcW w:w="1260" w:type="dxa"/>
            <w:tcBorders>
              <w:righ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Référence</w:t>
            </w:r>
          </w:p>
        </w:tc>
        <w:tc>
          <w:tcPr>
            <w:tcW w:w="3600" w:type="dxa"/>
            <w:gridSpan w:val="5"/>
            <w:tcBorders>
              <w:right w:val="double" w:sz="4" w:space="0" w:color="auto"/>
            </w:tcBorders>
            <w:shd w:val="clear" w:color="auto" w:fill="D9D9D9"/>
          </w:tcPr>
          <w:p w:rsidR="00E932AE" w:rsidRPr="00AE4D59" w:rsidRDefault="00E932AE" w:rsidP="00841C53">
            <w:pPr>
              <w:jc w:val="center"/>
              <w:rPr>
                <w:b/>
                <w:bCs/>
                <w:sz w:val="18"/>
              </w:rPr>
            </w:pPr>
            <w:r w:rsidRPr="00AE4D59">
              <w:rPr>
                <w:b/>
                <w:bCs/>
                <w:sz w:val="18"/>
              </w:rPr>
              <w:t xml:space="preserve">Valeurs cibles </w:t>
            </w:r>
            <w:r w:rsidR="00461365" w:rsidRPr="00AE4D59">
              <w:rPr>
                <w:b/>
                <w:bCs/>
                <w:sz w:val="18"/>
              </w:rPr>
              <w:t>cumulatives</w:t>
            </w:r>
            <w:r w:rsidRPr="00AE4D59">
              <w:rPr>
                <w:b/>
                <w:bCs/>
                <w:sz w:val="18"/>
              </w:rPr>
              <w:t>**</w:t>
            </w:r>
          </w:p>
        </w:tc>
        <w:tc>
          <w:tcPr>
            <w:tcW w:w="1170" w:type="dxa"/>
            <w:tcBorders>
              <w:lef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Fréquence</w:t>
            </w:r>
          </w:p>
        </w:tc>
        <w:tc>
          <w:tcPr>
            <w:tcW w:w="1350" w:type="dxa"/>
            <w:shd w:val="clear" w:color="auto" w:fill="D9D9D9"/>
            <w:vAlign w:val="center"/>
          </w:tcPr>
          <w:p w:rsidR="00E932AE" w:rsidRPr="00AE4D59" w:rsidRDefault="00E932AE" w:rsidP="00E932AE">
            <w:pPr>
              <w:jc w:val="center"/>
              <w:rPr>
                <w:b/>
                <w:bCs/>
                <w:sz w:val="18"/>
              </w:rPr>
            </w:pPr>
            <w:r w:rsidRPr="00AE4D59">
              <w:rPr>
                <w:b/>
                <w:bCs/>
                <w:sz w:val="18"/>
              </w:rPr>
              <w:t>Sources des données/</w:t>
            </w:r>
          </w:p>
          <w:p w:rsidR="00E932AE" w:rsidRPr="00AE4D59" w:rsidRDefault="00E932AE" w:rsidP="00E932AE">
            <w:pPr>
              <w:jc w:val="center"/>
              <w:rPr>
                <w:b/>
                <w:bCs/>
                <w:sz w:val="18"/>
              </w:rPr>
            </w:pPr>
            <w:r w:rsidRPr="00AE4D59">
              <w:rPr>
                <w:b/>
                <w:bCs/>
                <w:sz w:val="18"/>
              </w:rPr>
              <w:t>Méthodologie</w:t>
            </w:r>
          </w:p>
        </w:tc>
        <w:tc>
          <w:tcPr>
            <w:tcW w:w="1440" w:type="dxa"/>
            <w:shd w:val="clear" w:color="auto" w:fill="D9D9D9"/>
            <w:vAlign w:val="center"/>
          </w:tcPr>
          <w:p w:rsidR="00E932AE" w:rsidRPr="00AE4D59" w:rsidRDefault="00E932AE" w:rsidP="00E932AE">
            <w:pPr>
              <w:jc w:val="center"/>
              <w:rPr>
                <w:b/>
                <w:bCs/>
                <w:sz w:val="18"/>
              </w:rPr>
            </w:pPr>
            <w:r w:rsidRPr="00AE4D59">
              <w:rPr>
                <w:b/>
                <w:bCs/>
                <w:sz w:val="18"/>
              </w:rPr>
              <w:t>Entités responsables de la collecte de données</w:t>
            </w:r>
          </w:p>
        </w:tc>
        <w:tc>
          <w:tcPr>
            <w:tcW w:w="2070" w:type="dxa"/>
            <w:shd w:val="clear" w:color="auto" w:fill="D9D9D9"/>
          </w:tcPr>
          <w:p w:rsidR="00E932AE" w:rsidRPr="00AE4D59" w:rsidRDefault="00E932AE" w:rsidP="00E932AE">
            <w:pPr>
              <w:jc w:val="center"/>
              <w:rPr>
                <w:b/>
                <w:bCs/>
                <w:sz w:val="18"/>
              </w:rPr>
            </w:pPr>
            <w:r w:rsidRPr="00AE4D59">
              <w:rPr>
                <w:b/>
                <w:bCs/>
                <w:sz w:val="18"/>
                <w:szCs w:val="18"/>
              </w:rPr>
              <w:t>Observations</w:t>
            </w:r>
          </w:p>
        </w:tc>
      </w:tr>
      <w:tr w:rsidR="00CC514F" w:rsidRPr="00AE4D59" w:rsidTr="00841C53">
        <w:trPr>
          <w:trHeight w:val="350"/>
        </w:trPr>
        <w:tc>
          <w:tcPr>
            <w:tcW w:w="1980" w:type="dxa"/>
            <w:tcBorders>
              <w:bottom w:val="single" w:sz="4" w:space="0" w:color="auto"/>
              <w:right w:val="double" w:sz="4" w:space="0" w:color="auto"/>
            </w:tcBorders>
            <w:vAlign w:val="center"/>
          </w:tcPr>
          <w:p w:rsidR="00CC514F" w:rsidRPr="00AE4D59" w:rsidRDefault="00AD48F0" w:rsidP="00153114">
            <w:pPr>
              <w:spacing w:before="60" w:after="60"/>
              <w:rPr>
                <w:sz w:val="18"/>
                <w:szCs w:val="20"/>
              </w:rPr>
            </w:pPr>
            <w:r w:rsidRPr="00AE4D59">
              <w:rPr>
                <w:i/>
                <w:sz w:val="18"/>
                <w:szCs w:val="18"/>
              </w:rPr>
              <w:t>Premier indicateur de résultats intermédiaires</w:t>
            </w:r>
            <w:r w:rsidR="00E1344C" w:rsidRPr="00AE4D59">
              <w:rPr>
                <w:sz w:val="18"/>
                <w:szCs w:val="18"/>
              </w:rPr>
              <w:t xml:space="preserve"> :</w:t>
            </w:r>
            <w:r w:rsidRPr="00AE4D59">
              <w:rPr>
                <w:sz w:val="18"/>
                <w:szCs w:val="18"/>
              </w:rPr>
              <w:t xml:space="preserve"> nombre de jours d</w:t>
            </w:r>
            <w:r w:rsidR="000A7636" w:rsidRPr="00AE4D59">
              <w:rPr>
                <w:sz w:val="18"/>
                <w:szCs w:val="18"/>
              </w:rPr>
              <w:t>’</w:t>
            </w:r>
            <w:r w:rsidRPr="00AE4D59">
              <w:rPr>
                <w:sz w:val="18"/>
                <w:szCs w:val="18"/>
              </w:rPr>
              <w:t xml:space="preserve">assistance technique </w:t>
            </w:r>
            <w:r w:rsidR="00153114" w:rsidRPr="00AE4D59">
              <w:rPr>
                <w:sz w:val="18"/>
                <w:szCs w:val="18"/>
              </w:rPr>
              <w:t>fourmis</w:t>
            </w:r>
          </w:p>
        </w:tc>
        <w:tc>
          <w:tcPr>
            <w:tcW w:w="360" w:type="dxa"/>
            <w:tcBorders>
              <w:left w:val="double" w:sz="4" w:space="0" w:color="auto"/>
              <w:bottom w:val="single" w:sz="4" w:space="0" w:color="auto"/>
            </w:tcBorders>
          </w:tcPr>
          <w:p w:rsidR="00CC514F" w:rsidRPr="00AE4D59" w:rsidRDefault="003841E5" w:rsidP="00CC514F">
            <w:pPr>
              <w:spacing w:before="60" w:after="60"/>
            </w:pPr>
            <w:r w:rsidRPr="00AE4D59">
              <w:rPr>
                <w:sz w:val="18"/>
              </w:rPr>
              <w:fldChar w:fldCharType="begin">
                <w:ffData>
                  <w:name w:val="Check1"/>
                  <w:enabled/>
                  <w:calcOnExit w:val="0"/>
                  <w:checkBox>
                    <w:sizeAuto/>
                    <w:default w:val="0"/>
                  </w:checkBox>
                </w:ffData>
              </w:fldChar>
            </w:r>
            <w:r w:rsidR="00CC514F" w:rsidRPr="00AE4D59">
              <w:rPr>
                <w:sz w:val="18"/>
              </w:rPr>
              <w:instrText xml:space="preserve"> FORMCHECKBOX </w:instrText>
            </w:r>
            <w:r w:rsidRPr="00AE4D59">
              <w:rPr>
                <w:sz w:val="18"/>
              </w:rPr>
            </w:r>
            <w:r w:rsidRPr="00AE4D59">
              <w:rPr>
                <w:sz w:val="18"/>
              </w:rPr>
              <w:fldChar w:fldCharType="end"/>
            </w:r>
          </w:p>
        </w:tc>
        <w:tc>
          <w:tcPr>
            <w:tcW w:w="990" w:type="dxa"/>
            <w:tcBorders>
              <w:bottom w:val="single" w:sz="4" w:space="0" w:color="auto"/>
            </w:tcBorders>
          </w:tcPr>
          <w:p w:rsidR="00CC514F" w:rsidRPr="00AE4D59" w:rsidRDefault="00AD48F0" w:rsidP="00AD48F0">
            <w:pPr>
              <w:pStyle w:val="FootnoteText"/>
              <w:spacing w:before="60" w:after="60"/>
              <w:rPr>
                <w:bCs/>
                <w:sz w:val="16"/>
                <w:szCs w:val="24"/>
              </w:rPr>
            </w:pPr>
            <w:r w:rsidRPr="00AE4D59">
              <w:rPr>
                <w:bCs/>
                <w:sz w:val="16"/>
                <w:szCs w:val="24"/>
              </w:rPr>
              <w:t>Jours</w:t>
            </w:r>
          </w:p>
        </w:tc>
        <w:tc>
          <w:tcPr>
            <w:tcW w:w="1260" w:type="dxa"/>
            <w:tcBorders>
              <w:bottom w:val="single" w:sz="4" w:space="0" w:color="auto"/>
              <w:right w:val="double" w:sz="4" w:space="0" w:color="auto"/>
            </w:tcBorders>
          </w:tcPr>
          <w:p w:rsidR="00CC514F" w:rsidRPr="00AE4D59" w:rsidRDefault="00CC514F" w:rsidP="00CC514F">
            <w:pPr>
              <w:pStyle w:val="FootnoteText"/>
              <w:spacing w:before="60" w:after="60"/>
              <w:rPr>
                <w:bCs/>
                <w:sz w:val="18"/>
                <w:szCs w:val="18"/>
              </w:rPr>
            </w:pPr>
            <w:r w:rsidRPr="00AE4D59">
              <w:rPr>
                <w:bCs/>
                <w:sz w:val="18"/>
                <w:szCs w:val="18"/>
              </w:rPr>
              <w:t>0</w:t>
            </w:r>
          </w:p>
        </w:tc>
        <w:tc>
          <w:tcPr>
            <w:tcW w:w="720" w:type="dxa"/>
            <w:tcBorders>
              <w:left w:val="double" w:sz="4" w:space="0" w:color="auto"/>
              <w:bottom w:val="single" w:sz="4" w:space="0" w:color="auto"/>
            </w:tcBorders>
          </w:tcPr>
          <w:p w:rsidR="00CC514F" w:rsidRPr="00AE4D59" w:rsidRDefault="00CC514F" w:rsidP="00CC514F">
            <w:pPr>
              <w:spacing w:before="60" w:after="60"/>
              <w:rPr>
                <w:sz w:val="18"/>
                <w:szCs w:val="18"/>
              </w:rPr>
            </w:pPr>
            <w:r w:rsidRPr="00AE4D59">
              <w:rPr>
                <w:sz w:val="18"/>
                <w:szCs w:val="18"/>
              </w:rPr>
              <w:t>200</w:t>
            </w:r>
          </w:p>
        </w:tc>
        <w:tc>
          <w:tcPr>
            <w:tcW w:w="720" w:type="dxa"/>
            <w:tcBorders>
              <w:bottom w:val="single" w:sz="4" w:space="0" w:color="auto"/>
            </w:tcBorders>
          </w:tcPr>
          <w:p w:rsidR="00CC514F" w:rsidRPr="00AE4D59" w:rsidRDefault="00CC514F" w:rsidP="00CC514F">
            <w:pPr>
              <w:spacing w:before="60" w:after="60"/>
              <w:rPr>
                <w:sz w:val="18"/>
                <w:szCs w:val="18"/>
              </w:rPr>
            </w:pPr>
            <w:r w:rsidRPr="00AE4D59">
              <w:rPr>
                <w:sz w:val="18"/>
                <w:szCs w:val="18"/>
              </w:rPr>
              <w:t>400</w:t>
            </w:r>
          </w:p>
        </w:tc>
        <w:tc>
          <w:tcPr>
            <w:tcW w:w="720" w:type="dxa"/>
            <w:tcBorders>
              <w:bottom w:val="single" w:sz="4" w:space="0" w:color="auto"/>
            </w:tcBorders>
          </w:tcPr>
          <w:p w:rsidR="00CC514F" w:rsidRPr="00AE4D59" w:rsidRDefault="00CC514F" w:rsidP="00CC514F">
            <w:pPr>
              <w:spacing w:before="60" w:after="60"/>
              <w:rPr>
                <w:sz w:val="18"/>
                <w:szCs w:val="18"/>
              </w:rPr>
            </w:pPr>
            <w:r w:rsidRPr="00AE4D59">
              <w:rPr>
                <w:sz w:val="18"/>
                <w:szCs w:val="18"/>
              </w:rPr>
              <w:t>600</w:t>
            </w:r>
          </w:p>
        </w:tc>
        <w:tc>
          <w:tcPr>
            <w:tcW w:w="720" w:type="dxa"/>
            <w:tcBorders>
              <w:bottom w:val="single" w:sz="4" w:space="0" w:color="auto"/>
            </w:tcBorders>
          </w:tcPr>
          <w:p w:rsidR="00CC514F" w:rsidRPr="00AE4D59" w:rsidRDefault="00CC514F" w:rsidP="00CC514F">
            <w:pPr>
              <w:spacing w:before="60" w:after="60"/>
              <w:rPr>
                <w:sz w:val="18"/>
                <w:szCs w:val="18"/>
              </w:rPr>
            </w:pPr>
            <w:r w:rsidRPr="00AE4D59">
              <w:rPr>
                <w:sz w:val="18"/>
                <w:szCs w:val="18"/>
              </w:rPr>
              <w:t>800</w:t>
            </w:r>
          </w:p>
        </w:tc>
        <w:tc>
          <w:tcPr>
            <w:tcW w:w="720" w:type="dxa"/>
            <w:tcBorders>
              <w:bottom w:val="single" w:sz="4" w:space="0" w:color="auto"/>
            </w:tcBorders>
          </w:tcPr>
          <w:p w:rsidR="00CC514F" w:rsidRPr="00AE4D59" w:rsidRDefault="00CC514F" w:rsidP="00CC514F">
            <w:pPr>
              <w:spacing w:before="60" w:after="60"/>
              <w:rPr>
                <w:sz w:val="18"/>
                <w:szCs w:val="18"/>
              </w:rPr>
            </w:pPr>
            <w:r w:rsidRPr="00AE4D59">
              <w:rPr>
                <w:sz w:val="18"/>
                <w:szCs w:val="18"/>
              </w:rPr>
              <w:t>1000</w:t>
            </w:r>
          </w:p>
        </w:tc>
        <w:tc>
          <w:tcPr>
            <w:tcW w:w="1170" w:type="dxa"/>
            <w:tcBorders>
              <w:left w:val="double" w:sz="4" w:space="0" w:color="auto"/>
              <w:bottom w:val="single" w:sz="4" w:space="0" w:color="auto"/>
            </w:tcBorders>
          </w:tcPr>
          <w:p w:rsidR="00CC514F" w:rsidRPr="00AE4D59" w:rsidRDefault="00E932AE" w:rsidP="00CC514F">
            <w:pPr>
              <w:pStyle w:val="FootnoteText"/>
              <w:spacing w:before="60" w:after="60"/>
              <w:rPr>
                <w:sz w:val="18"/>
                <w:szCs w:val="18"/>
              </w:rPr>
            </w:pPr>
            <w:r w:rsidRPr="00AE4D59">
              <w:rPr>
                <w:sz w:val="18"/>
                <w:szCs w:val="18"/>
              </w:rPr>
              <w:t>Annuelle</w:t>
            </w:r>
          </w:p>
        </w:tc>
        <w:tc>
          <w:tcPr>
            <w:tcW w:w="1350" w:type="dxa"/>
            <w:tcBorders>
              <w:bottom w:val="single" w:sz="4" w:space="0" w:color="auto"/>
            </w:tcBorders>
          </w:tcPr>
          <w:p w:rsidR="00CC514F" w:rsidRPr="00AE4D59" w:rsidRDefault="00054B6B" w:rsidP="00E932AE">
            <w:pPr>
              <w:pStyle w:val="FootnoteText"/>
              <w:spacing w:before="60" w:after="60"/>
              <w:rPr>
                <w:sz w:val="18"/>
                <w:szCs w:val="18"/>
              </w:rPr>
            </w:pPr>
            <w:r w:rsidRPr="00AE4D59">
              <w:rPr>
                <w:sz w:val="18"/>
                <w:szCs w:val="18"/>
              </w:rPr>
              <w:t>Évaluation</w:t>
            </w:r>
            <w:r w:rsidR="00E932AE" w:rsidRPr="00AE4D59">
              <w:rPr>
                <w:sz w:val="18"/>
                <w:szCs w:val="18"/>
              </w:rPr>
              <w:t xml:space="preserve"> annuelle par le cabinet-conseil</w:t>
            </w:r>
          </w:p>
        </w:tc>
        <w:tc>
          <w:tcPr>
            <w:tcW w:w="1440" w:type="dxa"/>
            <w:tcBorders>
              <w:bottom w:val="single" w:sz="4" w:space="0" w:color="auto"/>
            </w:tcBorders>
          </w:tcPr>
          <w:p w:rsidR="00CC514F" w:rsidRPr="00AE4D59" w:rsidRDefault="00CC514F" w:rsidP="00E932AE">
            <w:pPr>
              <w:pStyle w:val="FootnoteText"/>
              <w:spacing w:before="60" w:after="60"/>
              <w:rPr>
                <w:sz w:val="18"/>
                <w:szCs w:val="18"/>
              </w:rPr>
            </w:pPr>
            <w:r w:rsidRPr="00AE4D59">
              <w:rPr>
                <w:sz w:val="18"/>
                <w:szCs w:val="18"/>
              </w:rPr>
              <w:t>C</w:t>
            </w:r>
            <w:r w:rsidR="00E932AE" w:rsidRPr="00AE4D59">
              <w:rPr>
                <w:sz w:val="18"/>
                <w:szCs w:val="18"/>
              </w:rPr>
              <w:t xml:space="preserve">abinet-conseil et </w:t>
            </w:r>
            <w:r w:rsidR="00C9423E" w:rsidRPr="00AE4D59">
              <w:rPr>
                <w:sz w:val="18"/>
                <w:szCs w:val="18"/>
              </w:rPr>
              <w:t>U</w:t>
            </w:r>
            <w:r w:rsidR="002852B2" w:rsidRPr="00AE4D59">
              <w:rPr>
                <w:sz w:val="18"/>
                <w:szCs w:val="18"/>
              </w:rPr>
              <w:t xml:space="preserve">CP </w:t>
            </w:r>
            <w:r w:rsidR="00E932AE" w:rsidRPr="00AE4D59">
              <w:rPr>
                <w:sz w:val="18"/>
                <w:szCs w:val="18"/>
              </w:rPr>
              <w:t xml:space="preserve">du </w:t>
            </w:r>
            <w:r w:rsidR="002852B2" w:rsidRPr="00AE4D59">
              <w:rPr>
                <w:sz w:val="18"/>
                <w:szCs w:val="18"/>
              </w:rPr>
              <w:t>MICT</w:t>
            </w:r>
          </w:p>
        </w:tc>
        <w:tc>
          <w:tcPr>
            <w:tcW w:w="2070" w:type="dxa"/>
            <w:tcBorders>
              <w:bottom w:val="single" w:sz="4" w:space="0" w:color="auto"/>
            </w:tcBorders>
          </w:tcPr>
          <w:p w:rsidR="00CC514F" w:rsidRPr="00AE4D59" w:rsidRDefault="00D82268" w:rsidP="002B7A77">
            <w:pPr>
              <w:pStyle w:val="FootnoteText"/>
              <w:spacing w:before="60" w:after="60"/>
              <w:rPr>
                <w:sz w:val="18"/>
                <w:szCs w:val="18"/>
              </w:rPr>
            </w:pPr>
            <w:r w:rsidRPr="00AE4D59">
              <w:rPr>
                <w:sz w:val="18"/>
                <w:szCs w:val="18"/>
              </w:rPr>
              <w:t>Nombre de jours de formation fournis aux responsables des ministères sectoriels</w:t>
            </w:r>
            <w:r w:rsidR="00CC514F" w:rsidRPr="00AE4D59">
              <w:rPr>
                <w:sz w:val="18"/>
                <w:szCs w:val="18"/>
              </w:rPr>
              <w:t>.</w:t>
            </w:r>
            <w:r w:rsidR="00FF2FE9" w:rsidRPr="00AE4D59">
              <w:rPr>
                <w:sz w:val="18"/>
                <w:szCs w:val="18"/>
              </w:rPr>
              <w:t xml:space="preserve"> </w:t>
            </w:r>
            <w:r w:rsidR="002B7A77" w:rsidRPr="00AE4D59">
              <w:rPr>
                <w:sz w:val="18"/>
                <w:szCs w:val="18"/>
              </w:rPr>
              <w:t>D</w:t>
            </w:r>
            <w:r w:rsidRPr="00AE4D59">
              <w:rPr>
                <w:sz w:val="18"/>
                <w:szCs w:val="18"/>
              </w:rPr>
              <w:t>es c</w:t>
            </w:r>
            <w:r w:rsidR="00CC514F" w:rsidRPr="00AE4D59">
              <w:rPr>
                <w:sz w:val="18"/>
                <w:szCs w:val="18"/>
              </w:rPr>
              <w:t xml:space="preserve">onsultants </w:t>
            </w:r>
            <w:r w:rsidRPr="00AE4D59">
              <w:rPr>
                <w:sz w:val="18"/>
                <w:szCs w:val="18"/>
              </w:rPr>
              <w:t>seraient affectés aux ministères sectoriels pour former et encadr</w:t>
            </w:r>
            <w:r w:rsidR="00153114" w:rsidRPr="00AE4D59">
              <w:rPr>
                <w:sz w:val="18"/>
                <w:szCs w:val="18"/>
              </w:rPr>
              <w:t>er</w:t>
            </w:r>
            <w:r w:rsidRPr="00AE4D59">
              <w:rPr>
                <w:sz w:val="18"/>
                <w:szCs w:val="18"/>
              </w:rPr>
              <w:t xml:space="preserve"> le personnel sélectionné</w:t>
            </w:r>
            <w:r w:rsidR="00CC514F" w:rsidRPr="00AE4D59">
              <w:rPr>
                <w:sz w:val="18"/>
                <w:szCs w:val="18"/>
              </w:rPr>
              <w:t>.</w:t>
            </w:r>
          </w:p>
        </w:tc>
      </w:tr>
      <w:tr w:rsidR="00CC514F" w:rsidRPr="00AE4D59" w:rsidTr="00841C53">
        <w:trPr>
          <w:trHeight w:val="350"/>
        </w:trPr>
        <w:tc>
          <w:tcPr>
            <w:tcW w:w="1980" w:type="dxa"/>
            <w:tcBorders>
              <w:bottom w:val="single" w:sz="4" w:space="0" w:color="auto"/>
              <w:right w:val="double" w:sz="4" w:space="0" w:color="auto"/>
            </w:tcBorders>
            <w:vAlign w:val="center"/>
          </w:tcPr>
          <w:p w:rsidR="00CC514F" w:rsidRPr="00AE4D59" w:rsidRDefault="00AD48F0" w:rsidP="00AD48F0">
            <w:pPr>
              <w:spacing w:before="60" w:after="60"/>
              <w:rPr>
                <w:i/>
                <w:sz w:val="18"/>
                <w:szCs w:val="18"/>
              </w:rPr>
            </w:pPr>
            <w:r w:rsidRPr="00AE4D59">
              <w:rPr>
                <w:i/>
                <w:sz w:val="18"/>
                <w:szCs w:val="18"/>
              </w:rPr>
              <w:t xml:space="preserve">Premier indicateur de résultats intermédiaires </w:t>
            </w:r>
            <w:r w:rsidR="00E1344C" w:rsidRPr="00AE4D59">
              <w:rPr>
                <w:sz w:val="18"/>
                <w:szCs w:val="18"/>
              </w:rPr>
              <w:t>:</w:t>
            </w:r>
            <w:r w:rsidR="00CC514F" w:rsidRPr="00AE4D59">
              <w:rPr>
                <w:sz w:val="18"/>
                <w:szCs w:val="18"/>
              </w:rPr>
              <w:t xml:space="preserve"> </w:t>
            </w:r>
            <w:r w:rsidRPr="00AE4D59">
              <w:rPr>
                <w:sz w:val="18"/>
                <w:szCs w:val="18"/>
              </w:rPr>
              <w:t>nombre de responsables des ministères bénéficiant d</w:t>
            </w:r>
            <w:r w:rsidR="000A7636" w:rsidRPr="00AE4D59">
              <w:rPr>
                <w:sz w:val="18"/>
                <w:szCs w:val="18"/>
              </w:rPr>
              <w:t>’</w:t>
            </w:r>
            <w:r w:rsidRPr="00AE4D59">
              <w:rPr>
                <w:sz w:val="18"/>
                <w:szCs w:val="18"/>
              </w:rPr>
              <w:t>une formation offert</w:t>
            </w:r>
            <w:r w:rsidR="00153114" w:rsidRPr="00AE4D59">
              <w:rPr>
                <w:sz w:val="18"/>
                <w:szCs w:val="18"/>
              </w:rPr>
              <w:t>e</w:t>
            </w:r>
            <w:r w:rsidRPr="00AE4D59">
              <w:rPr>
                <w:sz w:val="18"/>
                <w:szCs w:val="18"/>
              </w:rPr>
              <w:t xml:space="preserve"> par le </w:t>
            </w:r>
            <w:r w:rsidR="008C7A10" w:rsidRPr="00AE4D59">
              <w:rPr>
                <w:sz w:val="18"/>
                <w:szCs w:val="18"/>
              </w:rPr>
              <w:t>PAT</w:t>
            </w:r>
          </w:p>
        </w:tc>
        <w:tc>
          <w:tcPr>
            <w:tcW w:w="360" w:type="dxa"/>
            <w:tcBorders>
              <w:left w:val="double" w:sz="4" w:space="0" w:color="auto"/>
              <w:bottom w:val="single" w:sz="4" w:space="0" w:color="auto"/>
            </w:tcBorders>
          </w:tcPr>
          <w:p w:rsidR="00CC514F" w:rsidRPr="00AE4D59" w:rsidRDefault="00CC514F" w:rsidP="00CC514F">
            <w:pPr>
              <w:spacing w:before="60" w:after="60"/>
              <w:rPr>
                <w:sz w:val="18"/>
              </w:rPr>
            </w:pPr>
          </w:p>
        </w:tc>
        <w:tc>
          <w:tcPr>
            <w:tcW w:w="990" w:type="dxa"/>
            <w:tcBorders>
              <w:bottom w:val="single" w:sz="4" w:space="0" w:color="auto"/>
            </w:tcBorders>
          </w:tcPr>
          <w:p w:rsidR="00CC514F" w:rsidRPr="00AE4D59" w:rsidRDefault="00AD48F0" w:rsidP="00AD48F0">
            <w:pPr>
              <w:pStyle w:val="FootnoteText"/>
              <w:spacing w:before="60" w:after="60"/>
              <w:rPr>
                <w:bCs/>
                <w:sz w:val="18"/>
                <w:szCs w:val="18"/>
              </w:rPr>
            </w:pPr>
            <w:r w:rsidRPr="00AE4D59">
              <w:rPr>
                <w:bCs/>
                <w:sz w:val="18"/>
                <w:szCs w:val="18"/>
              </w:rPr>
              <w:t>Nbre de personnes</w:t>
            </w:r>
          </w:p>
        </w:tc>
        <w:tc>
          <w:tcPr>
            <w:tcW w:w="1260" w:type="dxa"/>
            <w:tcBorders>
              <w:bottom w:val="single" w:sz="4" w:space="0" w:color="auto"/>
              <w:right w:val="double" w:sz="4" w:space="0" w:color="auto"/>
            </w:tcBorders>
          </w:tcPr>
          <w:p w:rsidR="00CC514F" w:rsidRPr="00AE4D59" w:rsidRDefault="00054B6B" w:rsidP="00CC514F">
            <w:pPr>
              <w:pStyle w:val="FootnoteText"/>
              <w:spacing w:before="60" w:after="60"/>
              <w:rPr>
                <w:bCs/>
                <w:sz w:val="18"/>
                <w:szCs w:val="18"/>
              </w:rPr>
            </w:pPr>
            <w:r w:rsidRPr="00AE4D59">
              <w:rPr>
                <w:sz w:val="18"/>
                <w:szCs w:val="18"/>
              </w:rPr>
              <w:t>À</w:t>
            </w:r>
            <w:r w:rsidR="00AD48F0" w:rsidRPr="00AE4D59">
              <w:rPr>
                <w:sz w:val="18"/>
                <w:szCs w:val="18"/>
              </w:rPr>
              <w:t xml:space="preserve"> définir dans le cadre du projet</w:t>
            </w:r>
          </w:p>
        </w:tc>
        <w:tc>
          <w:tcPr>
            <w:tcW w:w="720" w:type="dxa"/>
            <w:tcBorders>
              <w:left w:val="double" w:sz="4" w:space="0" w:color="auto"/>
              <w:bottom w:val="single" w:sz="4" w:space="0" w:color="auto"/>
            </w:tcBorders>
          </w:tcPr>
          <w:p w:rsidR="00CC514F" w:rsidRPr="00AE4D59" w:rsidRDefault="00CC514F" w:rsidP="00CC514F">
            <w:pPr>
              <w:spacing w:before="60" w:after="60"/>
              <w:rPr>
                <w:sz w:val="18"/>
                <w:szCs w:val="18"/>
              </w:rPr>
            </w:pPr>
          </w:p>
        </w:tc>
        <w:tc>
          <w:tcPr>
            <w:tcW w:w="720" w:type="dxa"/>
            <w:tcBorders>
              <w:bottom w:val="single" w:sz="4" w:space="0" w:color="auto"/>
            </w:tcBorders>
          </w:tcPr>
          <w:p w:rsidR="00CC514F" w:rsidRPr="00AE4D59" w:rsidRDefault="00CC514F" w:rsidP="00CC514F">
            <w:pPr>
              <w:spacing w:before="60" w:after="60"/>
              <w:rPr>
                <w:sz w:val="18"/>
                <w:szCs w:val="18"/>
              </w:rPr>
            </w:pPr>
          </w:p>
        </w:tc>
        <w:tc>
          <w:tcPr>
            <w:tcW w:w="720" w:type="dxa"/>
            <w:tcBorders>
              <w:bottom w:val="single" w:sz="4" w:space="0" w:color="auto"/>
            </w:tcBorders>
          </w:tcPr>
          <w:p w:rsidR="00CC514F" w:rsidRPr="00AE4D59" w:rsidRDefault="00CC514F" w:rsidP="00CC514F">
            <w:pPr>
              <w:spacing w:before="60" w:after="60"/>
              <w:rPr>
                <w:sz w:val="18"/>
                <w:szCs w:val="18"/>
              </w:rPr>
            </w:pPr>
          </w:p>
        </w:tc>
        <w:tc>
          <w:tcPr>
            <w:tcW w:w="720" w:type="dxa"/>
            <w:tcBorders>
              <w:bottom w:val="single" w:sz="4" w:space="0" w:color="auto"/>
            </w:tcBorders>
          </w:tcPr>
          <w:p w:rsidR="00CC514F" w:rsidRPr="00AE4D59" w:rsidRDefault="00CC514F" w:rsidP="00CC514F">
            <w:pPr>
              <w:spacing w:before="60" w:after="60"/>
              <w:rPr>
                <w:sz w:val="18"/>
                <w:szCs w:val="18"/>
              </w:rPr>
            </w:pPr>
          </w:p>
        </w:tc>
        <w:tc>
          <w:tcPr>
            <w:tcW w:w="720" w:type="dxa"/>
            <w:tcBorders>
              <w:bottom w:val="single" w:sz="4" w:space="0" w:color="auto"/>
            </w:tcBorders>
          </w:tcPr>
          <w:p w:rsidR="00CC514F" w:rsidRPr="00AE4D59" w:rsidRDefault="00CC514F" w:rsidP="00CC514F">
            <w:pPr>
              <w:spacing w:before="60" w:after="60"/>
              <w:rPr>
                <w:sz w:val="18"/>
                <w:szCs w:val="18"/>
              </w:rPr>
            </w:pPr>
          </w:p>
        </w:tc>
        <w:tc>
          <w:tcPr>
            <w:tcW w:w="1170" w:type="dxa"/>
            <w:tcBorders>
              <w:left w:val="double" w:sz="4" w:space="0" w:color="auto"/>
              <w:bottom w:val="single" w:sz="4" w:space="0" w:color="auto"/>
            </w:tcBorders>
          </w:tcPr>
          <w:p w:rsidR="00CC514F" w:rsidRPr="00AE4D59" w:rsidRDefault="00E932AE" w:rsidP="00CC514F">
            <w:pPr>
              <w:pStyle w:val="FootnoteText"/>
              <w:spacing w:before="60" w:after="60"/>
              <w:rPr>
                <w:sz w:val="18"/>
                <w:szCs w:val="18"/>
              </w:rPr>
            </w:pPr>
            <w:r w:rsidRPr="00AE4D59">
              <w:rPr>
                <w:sz w:val="18"/>
                <w:szCs w:val="18"/>
              </w:rPr>
              <w:t>Annuelle</w:t>
            </w:r>
          </w:p>
        </w:tc>
        <w:tc>
          <w:tcPr>
            <w:tcW w:w="1350" w:type="dxa"/>
            <w:tcBorders>
              <w:bottom w:val="single" w:sz="4" w:space="0" w:color="auto"/>
            </w:tcBorders>
          </w:tcPr>
          <w:p w:rsidR="00CC514F" w:rsidRPr="00AE4D59" w:rsidRDefault="00054B6B" w:rsidP="00CC514F">
            <w:pPr>
              <w:pStyle w:val="FootnoteText"/>
              <w:spacing w:before="60" w:after="60"/>
              <w:rPr>
                <w:sz w:val="18"/>
                <w:szCs w:val="18"/>
              </w:rPr>
            </w:pPr>
            <w:r w:rsidRPr="00AE4D59">
              <w:rPr>
                <w:sz w:val="18"/>
                <w:szCs w:val="18"/>
              </w:rPr>
              <w:t>Évaluation</w:t>
            </w:r>
            <w:r w:rsidR="00E932AE" w:rsidRPr="00AE4D59">
              <w:rPr>
                <w:sz w:val="18"/>
                <w:szCs w:val="18"/>
              </w:rPr>
              <w:t xml:space="preserve"> annuelle par le cabinet-conseil</w:t>
            </w:r>
          </w:p>
        </w:tc>
        <w:tc>
          <w:tcPr>
            <w:tcW w:w="1440" w:type="dxa"/>
            <w:tcBorders>
              <w:bottom w:val="single" w:sz="4" w:space="0" w:color="auto"/>
            </w:tcBorders>
          </w:tcPr>
          <w:p w:rsidR="00CC514F" w:rsidRPr="00AE4D59" w:rsidRDefault="00E932AE" w:rsidP="002852B2">
            <w:pPr>
              <w:pStyle w:val="FootnoteText"/>
              <w:spacing w:before="60" w:after="60"/>
              <w:rPr>
                <w:sz w:val="18"/>
                <w:szCs w:val="18"/>
              </w:rPr>
            </w:pPr>
            <w:r w:rsidRPr="00AE4D59">
              <w:rPr>
                <w:sz w:val="18"/>
                <w:szCs w:val="18"/>
              </w:rPr>
              <w:t>Cabinet-conseil et UCP du MICT</w:t>
            </w:r>
          </w:p>
        </w:tc>
        <w:tc>
          <w:tcPr>
            <w:tcW w:w="2070" w:type="dxa"/>
            <w:tcBorders>
              <w:bottom w:val="single" w:sz="4" w:space="0" w:color="auto"/>
            </w:tcBorders>
          </w:tcPr>
          <w:p w:rsidR="00CC514F" w:rsidRPr="00AE4D59" w:rsidRDefault="00D82268" w:rsidP="00CC514F">
            <w:pPr>
              <w:pStyle w:val="FootnoteText"/>
              <w:spacing w:before="60" w:after="60"/>
              <w:rPr>
                <w:sz w:val="18"/>
                <w:szCs w:val="18"/>
              </w:rPr>
            </w:pPr>
            <w:r w:rsidRPr="00AE4D59">
              <w:rPr>
                <w:sz w:val="18"/>
                <w:szCs w:val="18"/>
              </w:rPr>
              <w:t>Nombre de jours de formation fournis aux responsables des ministères sectoriels</w:t>
            </w:r>
          </w:p>
        </w:tc>
      </w:tr>
      <w:tr w:rsidR="00CC514F" w:rsidRPr="00AE4D59" w:rsidTr="00841C53">
        <w:trPr>
          <w:trHeight w:val="350"/>
        </w:trPr>
        <w:tc>
          <w:tcPr>
            <w:tcW w:w="14220" w:type="dxa"/>
            <w:gridSpan w:val="13"/>
            <w:shd w:val="clear" w:color="auto" w:fill="D9D9D9"/>
          </w:tcPr>
          <w:p w:rsidR="00CC514F" w:rsidRPr="00AE4D59" w:rsidRDefault="00CC514F" w:rsidP="00841C53">
            <w:pPr>
              <w:pStyle w:val="FootnoteText"/>
              <w:rPr>
                <w:b/>
                <w:sz w:val="18"/>
                <w:szCs w:val="18"/>
              </w:rPr>
            </w:pPr>
          </w:p>
          <w:p w:rsidR="00CC514F" w:rsidRPr="00AE4D59" w:rsidRDefault="00E932AE" w:rsidP="00841C53">
            <w:pPr>
              <w:pStyle w:val="FootnoteText"/>
              <w:rPr>
                <w:b/>
                <w:sz w:val="18"/>
                <w:szCs w:val="18"/>
              </w:rPr>
            </w:pPr>
            <w:r w:rsidRPr="00AE4D59">
              <w:rPr>
                <w:b/>
                <w:sz w:val="18"/>
                <w:szCs w:val="18"/>
              </w:rPr>
              <w:t>Résultat au niveau de la composante</w:t>
            </w:r>
            <w:r w:rsidR="00054B6B" w:rsidRPr="00AE4D59">
              <w:rPr>
                <w:b/>
                <w:sz w:val="18"/>
                <w:szCs w:val="18"/>
              </w:rPr>
              <w:t xml:space="preserve"> </w:t>
            </w:r>
            <w:r w:rsidR="00CC514F" w:rsidRPr="00AE4D59">
              <w:rPr>
                <w:b/>
                <w:sz w:val="18"/>
                <w:szCs w:val="18"/>
              </w:rPr>
              <w:t xml:space="preserve">2 </w:t>
            </w:r>
            <w:r w:rsidR="00244C8F" w:rsidRPr="00AE4D59">
              <w:rPr>
                <w:rStyle w:val="f41"/>
                <w:b/>
                <w:color w:val="auto"/>
              </w:rPr>
              <w:t>—</w:t>
            </w:r>
            <w:r w:rsidR="00FF2FE9" w:rsidRPr="00AE4D59">
              <w:rPr>
                <w:b/>
              </w:rPr>
              <w:t xml:space="preserve"> </w:t>
            </w:r>
            <w:r w:rsidR="00EF1B49" w:rsidRPr="00AE4D59">
              <w:rPr>
                <w:b/>
              </w:rPr>
              <w:t>appui à la p</w:t>
            </w:r>
            <w:r w:rsidR="00D9564F" w:rsidRPr="00AE4D59">
              <w:rPr>
                <w:b/>
                <w:sz w:val="18"/>
                <w:szCs w:val="18"/>
              </w:rPr>
              <w:t>révention des catastrophes naturelles</w:t>
            </w:r>
            <w:r w:rsidR="00CC514F" w:rsidRPr="00AE4D59">
              <w:rPr>
                <w:b/>
                <w:sz w:val="18"/>
                <w:szCs w:val="18"/>
              </w:rPr>
              <w:t xml:space="preserve"> </w:t>
            </w:r>
            <w:r w:rsidR="00D9564F" w:rsidRPr="00AE4D59">
              <w:rPr>
                <w:b/>
                <w:sz w:val="18"/>
                <w:szCs w:val="18"/>
              </w:rPr>
              <w:t xml:space="preserve">et </w:t>
            </w:r>
            <w:r w:rsidR="00EF1B49" w:rsidRPr="00AE4D59">
              <w:rPr>
                <w:b/>
                <w:sz w:val="18"/>
                <w:szCs w:val="18"/>
              </w:rPr>
              <w:t>aux</w:t>
            </w:r>
            <w:r w:rsidR="00D9564F" w:rsidRPr="00AE4D59">
              <w:rPr>
                <w:b/>
                <w:sz w:val="18"/>
                <w:szCs w:val="18"/>
              </w:rPr>
              <w:t xml:space="preserve"> interventions d</w:t>
            </w:r>
            <w:r w:rsidR="000A7636" w:rsidRPr="00AE4D59">
              <w:rPr>
                <w:b/>
                <w:sz w:val="18"/>
                <w:szCs w:val="18"/>
              </w:rPr>
              <w:t>’</w:t>
            </w:r>
            <w:r w:rsidR="00D9564F" w:rsidRPr="00AE4D59">
              <w:rPr>
                <w:b/>
                <w:sz w:val="18"/>
                <w:szCs w:val="18"/>
              </w:rPr>
              <w:t>urgence</w:t>
            </w:r>
          </w:p>
          <w:p w:rsidR="00CC514F" w:rsidRPr="00AE4D59" w:rsidRDefault="00CC514F" w:rsidP="00841C53">
            <w:pPr>
              <w:pStyle w:val="FootnoteText"/>
              <w:rPr>
                <w:sz w:val="16"/>
                <w:szCs w:val="24"/>
              </w:rPr>
            </w:pPr>
          </w:p>
        </w:tc>
      </w:tr>
      <w:tr w:rsidR="00E932AE" w:rsidRPr="00AE4D59" w:rsidTr="00841C53">
        <w:trPr>
          <w:trHeight w:val="342"/>
        </w:trPr>
        <w:tc>
          <w:tcPr>
            <w:tcW w:w="1980" w:type="dxa"/>
            <w:tcBorders>
              <w:right w:val="double" w:sz="4" w:space="0" w:color="auto"/>
            </w:tcBorders>
            <w:shd w:val="clear" w:color="auto" w:fill="D9D9D9"/>
            <w:vAlign w:val="center"/>
          </w:tcPr>
          <w:p w:rsidR="00E932AE" w:rsidRPr="00AE4D59" w:rsidRDefault="00E932AE" w:rsidP="00841C53">
            <w:pPr>
              <w:jc w:val="center"/>
              <w:rPr>
                <w:b/>
                <w:bCs/>
                <w:sz w:val="18"/>
              </w:rPr>
            </w:pPr>
            <w:r w:rsidRPr="00AE4D59">
              <w:rPr>
                <w:b/>
                <w:bCs/>
                <w:sz w:val="18"/>
              </w:rPr>
              <w:t>Indicateur de résultats intermédiaires</w:t>
            </w:r>
          </w:p>
        </w:tc>
        <w:tc>
          <w:tcPr>
            <w:tcW w:w="360" w:type="dxa"/>
            <w:tcBorders>
              <w:left w:val="double" w:sz="4" w:space="0" w:color="auto"/>
            </w:tcBorders>
            <w:shd w:val="clear" w:color="auto" w:fill="D9D9D9"/>
            <w:textDirection w:val="btLr"/>
            <w:vAlign w:val="center"/>
          </w:tcPr>
          <w:p w:rsidR="00E932AE" w:rsidRPr="00AE4D59" w:rsidRDefault="00E932AE" w:rsidP="00E932AE">
            <w:pPr>
              <w:ind w:left="-108" w:right="-108"/>
              <w:jc w:val="center"/>
              <w:rPr>
                <w:b/>
                <w:bCs/>
                <w:sz w:val="18"/>
              </w:rPr>
            </w:pPr>
            <w:r w:rsidRPr="00AE4D59">
              <w:rPr>
                <w:b/>
                <w:bCs/>
                <w:sz w:val="18"/>
              </w:rPr>
              <w:t>Base</w:t>
            </w:r>
          </w:p>
        </w:tc>
        <w:tc>
          <w:tcPr>
            <w:tcW w:w="990" w:type="dxa"/>
            <w:shd w:val="clear" w:color="auto" w:fill="D9D9D9"/>
            <w:vAlign w:val="center"/>
          </w:tcPr>
          <w:p w:rsidR="00E932AE" w:rsidRPr="00AE4D59" w:rsidRDefault="00E932AE" w:rsidP="00E932AE">
            <w:pPr>
              <w:ind w:left="-108" w:right="-108"/>
              <w:jc w:val="center"/>
              <w:rPr>
                <w:b/>
                <w:bCs/>
                <w:sz w:val="18"/>
              </w:rPr>
            </w:pPr>
            <w:r w:rsidRPr="00AE4D59">
              <w:rPr>
                <w:b/>
                <w:bCs/>
                <w:sz w:val="18"/>
              </w:rPr>
              <w:t>Unité de mesure</w:t>
            </w:r>
          </w:p>
        </w:tc>
        <w:tc>
          <w:tcPr>
            <w:tcW w:w="1260" w:type="dxa"/>
            <w:tcBorders>
              <w:righ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Référence</w:t>
            </w:r>
          </w:p>
        </w:tc>
        <w:tc>
          <w:tcPr>
            <w:tcW w:w="3600" w:type="dxa"/>
            <w:gridSpan w:val="5"/>
            <w:tcBorders>
              <w:right w:val="double" w:sz="4" w:space="0" w:color="auto"/>
            </w:tcBorders>
            <w:shd w:val="clear" w:color="auto" w:fill="D9D9D9"/>
          </w:tcPr>
          <w:p w:rsidR="00E932AE" w:rsidRPr="00AE4D59" w:rsidRDefault="00E932AE" w:rsidP="00841C53">
            <w:pPr>
              <w:jc w:val="center"/>
              <w:rPr>
                <w:b/>
                <w:bCs/>
                <w:sz w:val="18"/>
              </w:rPr>
            </w:pPr>
            <w:r w:rsidRPr="00AE4D59">
              <w:rPr>
                <w:b/>
                <w:bCs/>
                <w:sz w:val="18"/>
              </w:rPr>
              <w:t>Valeurs cibles cumulati</w:t>
            </w:r>
            <w:r w:rsidR="00EF1B49" w:rsidRPr="00AE4D59">
              <w:rPr>
                <w:b/>
                <w:bCs/>
                <w:sz w:val="18"/>
              </w:rPr>
              <w:t>v</w:t>
            </w:r>
            <w:r w:rsidRPr="00AE4D59">
              <w:rPr>
                <w:b/>
                <w:bCs/>
                <w:sz w:val="18"/>
              </w:rPr>
              <w:t>es**</w:t>
            </w:r>
          </w:p>
        </w:tc>
        <w:tc>
          <w:tcPr>
            <w:tcW w:w="1170" w:type="dxa"/>
            <w:tcBorders>
              <w:lef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Fréquence</w:t>
            </w:r>
          </w:p>
        </w:tc>
        <w:tc>
          <w:tcPr>
            <w:tcW w:w="1350" w:type="dxa"/>
            <w:shd w:val="clear" w:color="auto" w:fill="D9D9D9"/>
            <w:vAlign w:val="center"/>
          </w:tcPr>
          <w:p w:rsidR="00E932AE" w:rsidRPr="00AE4D59" w:rsidRDefault="00E932AE" w:rsidP="00E932AE">
            <w:pPr>
              <w:jc w:val="center"/>
              <w:rPr>
                <w:b/>
                <w:bCs/>
                <w:sz w:val="18"/>
              </w:rPr>
            </w:pPr>
            <w:r w:rsidRPr="00AE4D59">
              <w:rPr>
                <w:b/>
                <w:bCs/>
                <w:sz w:val="18"/>
              </w:rPr>
              <w:t>Sources des données/</w:t>
            </w:r>
          </w:p>
          <w:p w:rsidR="00E932AE" w:rsidRPr="00AE4D59" w:rsidRDefault="00E932AE" w:rsidP="00E932AE">
            <w:pPr>
              <w:jc w:val="center"/>
              <w:rPr>
                <w:b/>
                <w:bCs/>
                <w:sz w:val="18"/>
              </w:rPr>
            </w:pPr>
            <w:r w:rsidRPr="00AE4D59">
              <w:rPr>
                <w:b/>
                <w:bCs/>
                <w:sz w:val="18"/>
              </w:rPr>
              <w:t>Méthodologie</w:t>
            </w:r>
          </w:p>
        </w:tc>
        <w:tc>
          <w:tcPr>
            <w:tcW w:w="1440" w:type="dxa"/>
            <w:shd w:val="clear" w:color="auto" w:fill="D9D9D9"/>
            <w:vAlign w:val="center"/>
          </w:tcPr>
          <w:p w:rsidR="00E932AE" w:rsidRPr="00AE4D59" w:rsidRDefault="00E932AE" w:rsidP="00E932AE">
            <w:pPr>
              <w:jc w:val="center"/>
              <w:rPr>
                <w:b/>
                <w:bCs/>
                <w:sz w:val="18"/>
              </w:rPr>
            </w:pPr>
            <w:r w:rsidRPr="00AE4D59">
              <w:rPr>
                <w:b/>
                <w:bCs/>
                <w:sz w:val="18"/>
              </w:rPr>
              <w:t>Entités responsables de la collecte de données</w:t>
            </w:r>
          </w:p>
        </w:tc>
        <w:tc>
          <w:tcPr>
            <w:tcW w:w="2070" w:type="dxa"/>
            <w:shd w:val="clear" w:color="auto" w:fill="D9D9D9"/>
          </w:tcPr>
          <w:p w:rsidR="00E932AE" w:rsidRPr="00AE4D59" w:rsidRDefault="00E932AE" w:rsidP="00E932AE">
            <w:pPr>
              <w:jc w:val="center"/>
              <w:rPr>
                <w:b/>
                <w:bCs/>
                <w:sz w:val="18"/>
              </w:rPr>
            </w:pPr>
            <w:r w:rsidRPr="00AE4D59">
              <w:rPr>
                <w:b/>
                <w:bCs/>
                <w:sz w:val="18"/>
                <w:szCs w:val="18"/>
              </w:rPr>
              <w:t>Observations</w:t>
            </w:r>
          </w:p>
        </w:tc>
      </w:tr>
      <w:tr w:rsidR="00CC514F" w:rsidRPr="00AE4D59" w:rsidTr="00841C53">
        <w:trPr>
          <w:trHeight w:val="1070"/>
        </w:trPr>
        <w:tc>
          <w:tcPr>
            <w:tcW w:w="1980" w:type="dxa"/>
            <w:tcBorders>
              <w:right w:val="double" w:sz="4" w:space="0" w:color="auto"/>
            </w:tcBorders>
            <w:vAlign w:val="center"/>
          </w:tcPr>
          <w:p w:rsidR="00CC514F" w:rsidRPr="00AE4D59" w:rsidRDefault="00AD48F0" w:rsidP="00AD48F0">
            <w:pPr>
              <w:pStyle w:val="FootnoteText"/>
              <w:spacing w:before="60" w:after="60"/>
              <w:rPr>
                <w:i/>
                <w:sz w:val="18"/>
                <w:szCs w:val="18"/>
              </w:rPr>
            </w:pPr>
            <w:r w:rsidRPr="00AE4D59">
              <w:rPr>
                <w:i/>
                <w:sz w:val="18"/>
                <w:szCs w:val="18"/>
              </w:rPr>
              <w:t xml:space="preserve">Premier indicateur de résultats intermédiaires </w:t>
            </w:r>
            <w:r w:rsidR="00E1344C" w:rsidRPr="00AE4D59">
              <w:rPr>
                <w:sz w:val="18"/>
                <w:szCs w:val="18"/>
              </w:rPr>
              <w:t>:</w:t>
            </w:r>
            <w:r w:rsidR="00CC514F" w:rsidRPr="00AE4D59">
              <w:rPr>
                <w:sz w:val="18"/>
                <w:szCs w:val="18"/>
              </w:rPr>
              <w:t xml:space="preserve"> </w:t>
            </w:r>
            <w:r w:rsidRPr="00AE4D59">
              <w:rPr>
                <w:sz w:val="18"/>
                <w:szCs w:val="18"/>
              </w:rPr>
              <w:t>nombre d</w:t>
            </w:r>
            <w:r w:rsidR="000A7636" w:rsidRPr="00AE4D59">
              <w:rPr>
                <w:sz w:val="18"/>
                <w:szCs w:val="18"/>
              </w:rPr>
              <w:t>’</w:t>
            </w:r>
            <w:r w:rsidRPr="00AE4D59">
              <w:rPr>
                <w:sz w:val="18"/>
                <w:szCs w:val="18"/>
              </w:rPr>
              <w:t>employés de la protection civile formés et certifiés</w:t>
            </w:r>
          </w:p>
        </w:tc>
        <w:tc>
          <w:tcPr>
            <w:tcW w:w="360" w:type="dxa"/>
            <w:tcBorders>
              <w:left w:val="double" w:sz="4" w:space="0" w:color="auto"/>
            </w:tcBorders>
          </w:tcPr>
          <w:p w:rsidR="00CC514F" w:rsidRPr="00AE4D59" w:rsidRDefault="00CC514F" w:rsidP="00841C53">
            <w:pPr>
              <w:pStyle w:val="FootnoteText"/>
              <w:spacing w:before="60" w:after="60"/>
              <w:rPr>
                <w:sz w:val="18"/>
                <w:szCs w:val="24"/>
              </w:rPr>
            </w:pPr>
          </w:p>
        </w:tc>
        <w:tc>
          <w:tcPr>
            <w:tcW w:w="990" w:type="dxa"/>
          </w:tcPr>
          <w:p w:rsidR="00CC514F" w:rsidRPr="00AE4D59" w:rsidRDefault="00CC514F" w:rsidP="00841C53">
            <w:pPr>
              <w:pStyle w:val="FootnoteText"/>
              <w:spacing w:before="60" w:after="60"/>
              <w:rPr>
                <w:sz w:val="18"/>
                <w:szCs w:val="18"/>
              </w:rPr>
            </w:pPr>
          </w:p>
        </w:tc>
        <w:tc>
          <w:tcPr>
            <w:tcW w:w="1260" w:type="dxa"/>
            <w:tcBorders>
              <w:right w:val="double" w:sz="4" w:space="0" w:color="auto"/>
            </w:tcBorders>
          </w:tcPr>
          <w:p w:rsidR="00CC514F" w:rsidRPr="00AE4D59" w:rsidRDefault="00CC514F" w:rsidP="00841C53">
            <w:pPr>
              <w:spacing w:before="60" w:after="60"/>
              <w:rPr>
                <w:sz w:val="18"/>
                <w:szCs w:val="18"/>
              </w:rPr>
            </w:pPr>
            <w:r w:rsidRPr="00AE4D59">
              <w:rPr>
                <w:sz w:val="18"/>
                <w:szCs w:val="18"/>
              </w:rPr>
              <w:t>1</w:t>
            </w:r>
            <w:r w:rsidR="00AD48F0" w:rsidRPr="00AE4D59">
              <w:rPr>
                <w:sz w:val="18"/>
                <w:szCs w:val="18"/>
              </w:rPr>
              <w:t xml:space="preserve"> </w:t>
            </w:r>
            <w:r w:rsidRPr="00AE4D59">
              <w:rPr>
                <w:sz w:val="18"/>
                <w:szCs w:val="18"/>
              </w:rPr>
              <w:t>100</w:t>
            </w:r>
          </w:p>
        </w:tc>
        <w:tc>
          <w:tcPr>
            <w:tcW w:w="720" w:type="dxa"/>
            <w:tcBorders>
              <w:left w:val="double" w:sz="4" w:space="0" w:color="auto"/>
            </w:tcBorders>
          </w:tcPr>
          <w:p w:rsidR="00CC514F" w:rsidRPr="00AE4D59" w:rsidRDefault="00CC514F" w:rsidP="00841C53">
            <w:pPr>
              <w:spacing w:before="60" w:after="60"/>
              <w:jc w:val="center"/>
              <w:rPr>
                <w:sz w:val="18"/>
                <w:szCs w:val="18"/>
              </w:rPr>
            </w:pPr>
            <w:r w:rsidRPr="00AE4D59">
              <w:rPr>
                <w:sz w:val="18"/>
                <w:szCs w:val="18"/>
              </w:rPr>
              <w:t>1</w:t>
            </w:r>
            <w:r w:rsidR="00AD48F0" w:rsidRPr="00AE4D59">
              <w:rPr>
                <w:sz w:val="18"/>
                <w:szCs w:val="18"/>
              </w:rPr>
              <w:t xml:space="preserve"> </w:t>
            </w:r>
            <w:r w:rsidRPr="00AE4D59">
              <w:rPr>
                <w:sz w:val="18"/>
                <w:szCs w:val="18"/>
              </w:rPr>
              <w:t>100</w:t>
            </w:r>
          </w:p>
        </w:tc>
        <w:tc>
          <w:tcPr>
            <w:tcW w:w="720" w:type="dxa"/>
          </w:tcPr>
          <w:p w:rsidR="00CC514F" w:rsidRPr="00AE4D59" w:rsidRDefault="00CC514F" w:rsidP="00841C53">
            <w:pPr>
              <w:spacing w:before="60" w:after="60"/>
              <w:jc w:val="center"/>
              <w:rPr>
                <w:sz w:val="18"/>
                <w:szCs w:val="18"/>
              </w:rPr>
            </w:pPr>
            <w:r w:rsidRPr="00AE4D59">
              <w:rPr>
                <w:sz w:val="18"/>
                <w:szCs w:val="18"/>
              </w:rPr>
              <w:t>1</w:t>
            </w:r>
            <w:r w:rsidR="00AD48F0" w:rsidRPr="00AE4D59">
              <w:rPr>
                <w:sz w:val="18"/>
                <w:szCs w:val="18"/>
              </w:rPr>
              <w:t xml:space="preserve"> </w:t>
            </w:r>
            <w:r w:rsidRPr="00AE4D59">
              <w:rPr>
                <w:sz w:val="18"/>
                <w:szCs w:val="18"/>
              </w:rPr>
              <w:t>400</w:t>
            </w:r>
          </w:p>
        </w:tc>
        <w:tc>
          <w:tcPr>
            <w:tcW w:w="720" w:type="dxa"/>
          </w:tcPr>
          <w:p w:rsidR="00CC514F" w:rsidRPr="00AE4D59" w:rsidRDefault="00CC514F" w:rsidP="00841C53">
            <w:pPr>
              <w:spacing w:before="60" w:after="60"/>
              <w:jc w:val="center"/>
              <w:rPr>
                <w:sz w:val="18"/>
                <w:szCs w:val="18"/>
              </w:rPr>
            </w:pPr>
            <w:r w:rsidRPr="00AE4D59">
              <w:rPr>
                <w:sz w:val="18"/>
                <w:szCs w:val="18"/>
              </w:rPr>
              <w:t>1</w:t>
            </w:r>
            <w:r w:rsidR="00AD48F0" w:rsidRPr="00AE4D59">
              <w:rPr>
                <w:sz w:val="18"/>
                <w:szCs w:val="18"/>
              </w:rPr>
              <w:t xml:space="preserve"> </w:t>
            </w:r>
            <w:r w:rsidRPr="00AE4D59">
              <w:rPr>
                <w:sz w:val="18"/>
                <w:szCs w:val="18"/>
              </w:rPr>
              <w:t>700</w:t>
            </w:r>
          </w:p>
        </w:tc>
        <w:tc>
          <w:tcPr>
            <w:tcW w:w="720" w:type="dxa"/>
          </w:tcPr>
          <w:p w:rsidR="00CC514F" w:rsidRPr="00AE4D59" w:rsidRDefault="00CC514F" w:rsidP="00841C53">
            <w:pPr>
              <w:spacing w:before="60" w:after="60"/>
              <w:jc w:val="center"/>
              <w:rPr>
                <w:sz w:val="18"/>
                <w:szCs w:val="18"/>
              </w:rPr>
            </w:pPr>
            <w:r w:rsidRPr="00AE4D59">
              <w:rPr>
                <w:sz w:val="18"/>
                <w:szCs w:val="18"/>
              </w:rPr>
              <w:t>2</w:t>
            </w:r>
            <w:r w:rsidR="00AD48F0" w:rsidRPr="00AE4D59">
              <w:rPr>
                <w:sz w:val="18"/>
                <w:szCs w:val="18"/>
              </w:rPr>
              <w:t xml:space="preserve"> </w:t>
            </w:r>
            <w:r w:rsidRPr="00AE4D59">
              <w:rPr>
                <w:sz w:val="18"/>
                <w:szCs w:val="18"/>
              </w:rPr>
              <w:t>000</w:t>
            </w:r>
          </w:p>
        </w:tc>
        <w:tc>
          <w:tcPr>
            <w:tcW w:w="720" w:type="dxa"/>
          </w:tcPr>
          <w:p w:rsidR="00CC514F" w:rsidRPr="00AE4D59" w:rsidRDefault="00CC514F" w:rsidP="00841C53">
            <w:pPr>
              <w:pStyle w:val="FootnoteText"/>
              <w:spacing w:before="60" w:after="60"/>
              <w:jc w:val="center"/>
              <w:rPr>
                <w:sz w:val="18"/>
                <w:szCs w:val="18"/>
              </w:rPr>
            </w:pPr>
            <w:r w:rsidRPr="00AE4D59">
              <w:rPr>
                <w:sz w:val="18"/>
                <w:szCs w:val="18"/>
              </w:rPr>
              <w:t>2</w:t>
            </w:r>
            <w:r w:rsidR="00AD48F0" w:rsidRPr="00AE4D59">
              <w:rPr>
                <w:sz w:val="18"/>
                <w:szCs w:val="18"/>
              </w:rPr>
              <w:t xml:space="preserve"> </w:t>
            </w:r>
            <w:r w:rsidRPr="00AE4D59">
              <w:rPr>
                <w:sz w:val="18"/>
                <w:szCs w:val="18"/>
              </w:rPr>
              <w:t>300</w:t>
            </w:r>
          </w:p>
        </w:tc>
        <w:tc>
          <w:tcPr>
            <w:tcW w:w="1170" w:type="dxa"/>
            <w:tcBorders>
              <w:left w:val="double" w:sz="4" w:space="0" w:color="auto"/>
            </w:tcBorders>
          </w:tcPr>
          <w:p w:rsidR="00CC514F" w:rsidRPr="00AE4D59" w:rsidRDefault="00E932AE" w:rsidP="00841C53">
            <w:pPr>
              <w:spacing w:before="60" w:after="60"/>
              <w:rPr>
                <w:sz w:val="18"/>
                <w:szCs w:val="18"/>
              </w:rPr>
            </w:pPr>
            <w:r w:rsidRPr="00AE4D59">
              <w:rPr>
                <w:sz w:val="18"/>
                <w:szCs w:val="18"/>
              </w:rPr>
              <w:t>Annuelle</w:t>
            </w:r>
          </w:p>
        </w:tc>
        <w:tc>
          <w:tcPr>
            <w:tcW w:w="1350" w:type="dxa"/>
          </w:tcPr>
          <w:p w:rsidR="00CC514F" w:rsidRPr="00AE4D59" w:rsidRDefault="00DA55D6" w:rsidP="00841C53">
            <w:pPr>
              <w:spacing w:before="60" w:after="60"/>
              <w:rPr>
                <w:sz w:val="18"/>
                <w:szCs w:val="18"/>
              </w:rPr>
            </w:pPr>
            <w:r w:rsidRPr="00AE4D59">
              <w:rPr>
                <w:sz w:val="18"/>
                <w:szCs w:val="18"/>
              </w:rPr>
              <w:t>UCP de la DPC</w:t>
            </w:r>
            <w:r w:rsidR="00CC514F" w:rsidRPr="00AE4D59">
              <w:rPr>
                <w:sz w:val="18"/>
                <w:szCs w:val="18"/>
              </w:rPr>
              <w:t>/MICT</w:t>
            </w:r>
          </w:p>
        </w:tc>
        <w:tc>
          <w:tcPr>
            <w:tcW w:w="1440" w:type="dxa"/>
          </w:tcPr>
          <w:p w:rsidR="00CC514F" w:rsidRPr="00AE4D59" w:rsidRDefault="00DA55D6" w:rsidP="00841C53">
            <w:pPr>
              <w:pStyle w:val="FootnoteText"/>
              <w:spacing w:before="60" w:after="60"/>
              <w:rPr>
                <w:sz w:val="18"/>
                <w:szCs w:val="18"/>
              </w:rPr>
            </w:pPr>
            <w:r w:rsidRPr="00AE4D59">
              <w:rPr>
                <w:sz w:val="18"/>
                <w:szCs w:val="18"/>
              </w:rPr>
              <w:t>UCP de la DPC</w:t>
            </w:r>
            <w:r w:rsidR="00CC514F" w:rsidRPr="00AE4D59">
              <w:rPr>
                <w:sz w:val="18"/>
                <w:szCs w:val="18"/>
              </w:rPr>
              <w:t>/MICT</w:t>
            </w:r>
          </w:p>
        </w:tc>
        <w:tc>
          <w:tcPr>
            <w:tcW w:w="2070" w:type="dxa"/>
          </w:tcPr>
          <w:p w:rsidR="00CC514F" w:rsidRPr="00AE4D59" w:rsidRDefault="00D82268" w:rsidP="00D82268">
            <w:pPr>
              <w:pStyle w:val="FootnoteText"/>
              <w:spacing w:before="60" w:after="60"/>
              <w:rPr>
                <w:sz w:val="18"/>
                <w:szCs w:val="18"/>
              </w:rPr>
            </w:pPr>
            <w:r w:rsidRPr="00AE4D59">
              <w:rPr>
                <w:sz w:val="18"/>
                <w:szCs w:val="18"/>
              </w:rPr>
              <w:t>Nombre d</w:t>
            </w:r>
            <w:r w:rsidR="000A7636" w:rsidRPr="00AE4D59">
              <w:rPr>
                <w:sz w:val="18"/>
                <w:szCs w:val="18"/>
              </w:rPr>
              <w:t>’</w:t>
            </w:r>
            <w:r w:rsidRPr="00AE4D59">
              <w:rPr>
                <w:sz w:val="18"/>
                <w:szCs w:val="18"/>
              </w:rPr>
              <w:t>employés aux niveaux central</w:t>
            </w:r>
            <w:r w:rsidR="00CC514F" w:rsidRPr="00AE4D59">
              <w:rPr>
                <w:sz w:val="18"/>
                <w:szCs w:val="18"/>
              </w:rPr>
              <w:t>, d</w:t>
            </w:r>
            <w:r w:rsidRPr="00AE4D59">
              <w:rPr>
                <w:sz w:val="18"/>
                <w:szCs w:val="18"/>
              </w:rPr>
              <w:t>é</w:t>
            </w:r>
            <w:r w:rsidR="00CC514F" w:rsidRPr="00AE4D59">
              <w:rPr>
                <w:sz w:val="18"/>
                <w:szCs w:val="18"/>
              </w:rPr>
              <w:t>part</w:t>
            </w:r>
            <w:r w:rsidRPr="00AE4D59">
              <w:rPr>
                <w:sz w:val="18"/>
                <w:szCs w:val="18"/>
              </w:rPr>
              <w:t>e</w:t>
            </w:r>
            <w:r w:rsidR="00CC514F" w:rsidRPr="00AE4D59">
              <w:rPr>
                <w:sz w:val="18"/>
                <w:szCs w:val="18"/>
              </w:rPr>
              <w:t xml:space="preserve">mental </w:t>
            </w:r>
            <w:r w:rsidRPr="00AE4D59">
              <w:rPr>
                <w:sz w:val="18"/>
                <w:szCs w:val="18"/>
              </w:rPr>
              <w:t>et</w:t>
            </w:r>
            <w:r w:rsidR="00CC514F" w:rsidRPr="00AE4D59">
              <w:rPr>
                <w:sz w:val="18"/>
                <w:szCs w:val="18"/>
              </w:rPr>
              <w:t xml:space="preserve"> municipal </w:t>
            </w:r>
            <w:r w:rsidRPr="00AE4D59">
              <w:rPr>
                <w:sz w:val="18"/>
                <w:szCs w:val="18"/>
              </w:rPr>
              <w:t>qui suivraient avec succès le programme de formation de</w:t>
            </w:r>
            <w:r w:rsidR="00CC514F" w:rsidRPr="00AE4D59">
              <w:rPr>
                <w:sz w:val="18"/>
                <w:szCs w:val="18"/>
              </w:rPr>
              <w:t xml:space="preserve"> </w:t>
            </w:r>
            <w:r w:rsidR="00DA55D6" w:rsidRPr="00AE4D59">
              <w:rPr>
                <w:sz w:val="18"/>
                <w:szCs w:val="18"/>
              </w:rPr>
              <w:t>la DPC</w:t>
            </w:r>
            <w:r w:rsidR="00CC514F" w:rsidRPr="00AE4D59">
              <w:rPr>
                <w:sz w:val="18"/>
                <w:szCs w:val="18"/>
              </w:rPr>
              <w:t xml:space="preserve"> </w:t>
            </w:r>
            <w:r w:rsidRPr="00AE4D59">
              <w:rPr>
                <w:sz w:val="18"/>
                <w:szCs w:val="18"/>
              </w:rPr>
              <w:t>et recevraient un diplôme</w:t>
            </w:r>
          </w:p>
        </w:tc>
      </w:tr>
      <w:tr w:rsidR="00CC514F" w:rsidRPr="00AE4D59" w:rsidTr="00841C53">
        <w:trPr>
          <w:trHeight w:val="350"/>
        </w:trPr>
        <w:tc>
          <w:tcPr>
            <w:tcW w:w="1980" w:type="dxa"/>
            <w:tcBorders>
              <w:bottom w:val="single" w:sz="4" w:space="0" w:color="auto"/>
              <w:right w:val="double" w:sz="4" w:space="0" w:color="auto"/>
            </w:tcBorders>
          </w:tcPr>
          <w:p w:rsidR="00CC514F" w:rsidRPr="00AE4D59" w:rsidRDefault="00AD48F0" w:rsidP="00EF4BB7">
            <w:pPr>
              <w:spacing w:before="60" w:after="60"/>
              <w:rPr>
                <w:sz w:val="18"/>
                <w:szCs w:val="18"/>
              </w:rPr>
            </w:pPr>
            <w:r w:rsidRPr="00AE4D59">
              <w:rPr>
                <w:i/>
                <w:sz w:val="18"/>
                <w:szCs w:val="18"/>
              </w:rPr>
              <w:lastRenderedPageBreak/>
              <w:t xml:space="preserve">Deuxième indicateur de résultats intermédiaires </w:t>
            </w:r>
            <w:r w:rsidR="00E1344C" w:rsidRPr="00AE4D59">
              <w:rPr>
                <w:sz w:val="18"/>
                <w:szCs w:val="18"/>
              </w:rPr>
              <w:t>:</w:t>
            </w:r>
            <w:r w:rsidR="00EF4BB7" w:rsidRPr="00AE4D59">
              <w:rPr>
                <w:sz w:val="18"/>
                <w:szCs w:val="18"/>
              </w:rPr>
              <w:t xml:space="preserve"> nombre de CCPC opérationnels</w:t>
            </w:r>
          </w:p>
        </w:tc>
        <w:tc>
          <w:tcPr>
            <w:tcW w:w="360" w:type="dxa"/>
            <w:tcBorders>
              <w:left w:val="double" w:sz="4" w:space="0" w:color="auto"/>
              <w:bottom w:val="single" w:sz="4" w:space="0" w:color="auto"/>
            </w:tcBorders>
          </w:tcPr>
          <w:p w:rsidR="00CC514F" w:rsidRPr="00AE4D59" w:rsidRDefault="00CC514F" w:rsidP="00841C53">
            <w:pPr>
              <w:spacing w:before="60" w:after="60"/>
            </w:pPr>
          </w:p>
        </w:tc>
        <w:tc>
          <w:tcPr>
            <w:tcW w:w="990" w:type="dxa"/>
            <w:tcBorders>
              <w:bottom w:val="single" w:sz="4" w:space="0" w:color="auto"/>
            </w:tcBorders>
          </w:tcPr>
          <w:p w:rsidR="00CC514F" w:rsidRPr="00AE4D59" w:rsidRDefault="00CC514F" w:rsidP="00841C53">
            <w:pPr>
              <w:pStyle w:val="FootnoteText"/>
              <w:spacing w:before="60" w:after="60"/>
              <w:rPr>
                <w:bCs/>
                <w:sz w:val="18"/>
                <w:szCs w:val="24"/>
              </w:rPr>
            </w:pPr>
          </w:p>
        </w:tc>
        <w:tc>
          <w:tcPr>
            <w:tcW w:w="1260" w:type="dxa"/>
            <w:tcBorders>
              <w:bottom w:val="single" w:sz="4" w:space="0" w:color="auto"/>
              <w:right w:val="double" w:sz="4" w:space="0" w:color="auto"/>
            </w:tcBorders>
          </w:tcPr>
          <w:p w:rsidR="00CC514F" w:rsidRPr="00AE4D59" w:rsidRDefault="00CC514F" w:rsidP="00841C53">
            <w:pPr>
              <w:pStyle w:val="FootnoteText"/>
              <w:spacing w:before="60" w:after="60"/>
              <w:rPr>
                <w:bCs/>
                <w:sz w:val="18"/>
                <w:szCs w:val="24"/>
              </w:rPr>
            </w:pPr>
            <w:r w:rsidRPr="00AE4D59">
              <w:rPr>
                <w:bCs/>
                <w:sz w:val="18"/>
                <w:szCs w:val="24"/>
              </w:rPr>
              <w:t>73</w:t>
            </w:r>
          </w:p>
        </w:tc>
        <w:tc>
          <w:tcPr>
            <w:tcW w:w="720" w:type="dxa"/>
            <w:tcBorders>
              <w:left w:val="double" w:sz="4" w:space="0" w:color="auto"/>
              <w:bottom w:val="single" w:sz="4" w:space="0" w:color="auto"/>
            </w:tcBorders>
          </w:tcPr>
          <w:p w:rsidR="00CC514F" w:rsidRPr="00AE4D59" w:rsidRDefault="00CC514F" w:rsidP="00841C53">
            <w:pPr>
              <w:pStyle w:val="FootnoteText"/>
              <w:spacing w:before="60" w:after="60"/>
              <w:jc w:val="center"/>
              <w:rPr>
                <w:bCs/>
                <w:sz w:val="18"/>
                <w:szCs w:val="24"/>
              </w:rPr>
            </w:pPr>
            <w:r w:rsidRPr="00AE4D59">
              <w:rPr>
                <w:bCs/>
                <w:sz w:val="18"/>
                <w:szCs w:val="24"/>
              </w:rPr>
              <w:t>73</w:t>
            </w:r>
          </w:p>
        </w:tc>
        <w:tc>
          <w:tcPr>
            <w:tcW w:w="720" w:type="dxa"/>
            <w:tcBorders>
              <w:bottom w:val="single" w:sz="4" w:space="0" w:color="auto"/>
            </w:tcBorders>
          </w:tcPr>
          <w:p w:rsidR="00CC514F" w:rsidRPr="00AE4D59" w:rsidRDefault="00CC514F" w:rsidP="00841C53">
            <w:pPr>
              <w:pStyle w:val="FootnoteText"/>
              <w:spacing w:before="60" w:after="60"/>
              <w:jc w:val="center"/>
              <w:rPr>
                <w:bCs/>
                <w:sz w:val="18"/>
                <w:szCs w:val="24"/>
              </w:rPr>
            </w:pPr>
            <w:r w:rsidRPr="00AE4D59">
              <w:rPr>
                <w:bCs/>
                <w:sz w:val="18"/>
                <w:szCs w:val="24"/>
              </w:rPr>
              <w:t>100</w:t>
            </w:r>
          </w:p>
        </w:tc>
        <w:tc>
          <w:tcPr>
            <w:tcW w:w="720" w:type="dxa"/>
            <w:tcBorders>
              <w:bottom w:val="single" w:sz="4" w:space="0" w:color="auto"/>
            </w:tcBorders>
          </w:tcPr>
          <w:p w:rsidR="00CC514F" w:rsidRPr="00AE4D59" w:rsidRDefault="00CC514F" w:rsidP="00841C53">
            <w:pPr>
              <w:pStyle w:val="FootnoteText"/>
              <w:spacing w:before="60" w:after="60"/>
              <w:rPr>
                <w:bCs/>
                <w:sz w:val="18"/>
                <w:szCs w:val="18"/>
              </w:rPr>
            </w:pPr>
            <w:r w:rsidRPr="00AE4D59">
              <w:rPr>
                <w:bCs/>
                <w:sz w:val="18"/>
                <w:szCs w:val="18"/>
              </w:rPr>
              <w:t>120</w:t>
            </w:r>
          </w:p>
        </w:tc>
        <w:tc>
          <w:tcPr>
            <w:tcW w:w="720" w:type="dxa"/>
            <w:tcBorders>
              <w:bottom w:val="single" w:sz="4" w:space="0" w:color="auto"/>
            </w:tcBorders>
          </w:tcPr>
          <w:p w:rsidR="00CC514F" w:rsidRPr="00AE4D59" w:rsidRDefault="00CC514F" w:rsidP="00841C53">
            <w:pPr>
              <w:pStyle w:val="FootnoteText"/>
              <w:spacing w:before="60" w:after="60"/>
              <w:rPr>
                <w:bCs/>
                <w:sz w:val="18"/>
                <w:szCs w:val="18"/>
              </w:rPr>
            </w:pPr>
            <w:r w:rsidRPr="00AE4D59">
              <w:rPr>
                <w:bCs/>
                <w:sz w:val="18"/>
                <w:szCs w:val="18"/>
              </w:rPr>
              <w:t>144</w:t>
            </w:r>
          </w:p>
        </w:tc>
        <w:tc>
          <w:tcPr>
            <w:tcW w:w="720" w:type="dxa"/>
            <w:tcBorders>
              <w:bottom w:val="single" w:sz="4" w:space="0" w:color="auto"/>
            </w:tcBorders>
          </w:tcPr>
          <w:p w:rsidR="00CC514F" w:rsidRPr="00AE4D59" w:rsidRDefault="00CC514F" w:rsidP="00841C53">
            <w:pPr>
              <w:pStyle w:val="FootnoteText"/>
              <w:spacing w:before="60" w:after="60"/>
              <w:rPr>
                <w:sz w:val="18"/>
                <w:szCs w:val="18"/>
              </w:rPr>
            </w:pPr>
            <w:r w:rsidRPr="00AE4D59">
              <w:rPr>
                <w:sz w:val="18"/>
                <w:szCs w:val="18"/>
              </w:rPr>
              <w:t>144</w:t>
            </w:r>
          </w:p>
        </w:tc>
        <w:tc>
          <w:tcPr>
            <w:tcW w:w="1170" w:type="dxa"/>
            <w:tcBorders>
              <w:left w:val="double" w:sz="4" w:space="0" w:color="auto"/>
              <w:bottom w:val="single" w:sz="4" w:space="0" w:color="auto"/>
            </w:tcBorders>
          </w:tcPr>
          <w:p w:rsidR="00CC514F" w:rsidRPr="00AE4D59" w:rsidRDefault="00E932AE" w:rsidP="00841C53">
            <w:pPr>
              <w:spacing w:before="60" w:after="60"/>
            </w:pPr>
            <w:r w:rsidRPr="00AE4D59">
              <w:rPr>
                <w:sz w:val="18"/>
                <w:szCs w:val="18"/>
              </w:rPr>
              <w:t>Annuelle</w:t>
            </w:r>
          </w:p>
        </w:tc>
        <w:tc>
          <w:tcPr>
            <w:tcW w:w="1350" w:type="dxa"/>
            <w:tcBorders>
              <w:bottom w:val="single" w:sz="4" w:space="0" w:color="auto"/>
            </w:tcBorders>
          </w:tcPr>
          <w:p w:rsidR="00CC514F" w:rsidRPr="00AE4D59" w:rsidRDefault="00DA55D6" w:rsidP="00841C53">
            <w:pPr>
              <w:spacing w:before="60" w:after="60"/>
              <w:rPr>
                <w:sz w:val="18"/>
                <w:szCs w:val="18"/>
              </w:rPr>
            </w:pPr>
            <w:r w:rsidRPr="00AE4D59">
              <w:rPr>
                <w:sz w:val="18"/>
                <w:szCs w:val="18"/>
              </w:rPr>
              <w:t>UCP de la DPC</w:t>
            </w:r>
            <w:r w:rsidR="00CC514F" w:rsidRPr="00AE4D59">
              <w:rPr>
                <w:sz w:val="18"/>
                <w:szCs w:val="18"/>
              </w:rPr>
              <w:t>/MICT</w:t>
            </w:r>
          </w:p>
        </w:tc>
        <w:tc>
          <w:tcPr>
            <w:tcW w:w="1440" w:type="dxa"/>
            <w:tcBorders>
              <w:bottom w:val="single" w:sz="4" w:space="0" w:color="auto"/>
            </w:tcBorders>
          </w:tcPr>
          <w:p w:rsidR="00CC514F" w:rsidRPr="00AE4D59" w:rsidRDefault="00DA55D6" w:rsidP="00841C53">
            <w:pPr>
              <w:spacing w:before="60" w:after="60"/>
              <w:rPr>
                <w:sz w:val="18"/>
                <w:szCs w:val="18"/>
              </w:rPr>
            </w:pPr>
            <w:r w:rsidRPr="00AE4D59">
              <w:rPr>
                <w:sz w:val="18"/>
                <w:szCs w:val="18"/>
              </w:rPr>
              <w:t>UCP de la DPC</w:t>
            </w:r>
            <w:r w:rsidR="00CC514F" w:rsidRPr="00AE4D59">
              <w:rPr>
                <w:sz w:val="18"/>
                <w:szCs w:val="18"/>
              </w:rPr>
              <w:t>/MICT</w:t>
            </w:r>
          </w:p>
        </w:tc>
        <w:tc>
          <w:tcPr>
            <w:tcW w:w="2070" w:type="dxa"/>
            <w:tcBorders>
              <w:bottom w:val="single" w:sz="4" w:space="0" w:color="auto"/>
            </w:tcBorders>
          </w:tcPr>
          <w:p w:rsidR="00CC514F" w:rsidRPr="00AE4D59" w:rsidRDefault="00D82268" w:rsidP="00AE4D59">
            <w:pPr>
              <w:pStyle w:val="FootnoteText"/>
              <w:spacing w:before="60" w:after="60"/>
              <w:rPr>
                <w:sz w:val="18"/>
                <w:szCs w:val="18"/>
              </w:rPr>
            </w:pPr>
            <w:r w:rsidRPr="00AE4D59">
              <w:rPr>
                <w:sz w:val="18"/>
                <w:szCs w:val="18"/>
              </w:rPr>
              <w:t>Un</w:t>
            </w:r>
            <w:r w:rsidR="00CC514F" w:rsidRPr="00AE4D59">
              <w:rPr>
                <w:sz w:val="18"/>
                <w:szCs w:val="18"/>
              </w:rPr>
              <w:t xml:space="preserve"> CCPC </w:t>
            </w:r>
            <w:r w:rsidRPr="00AE4D59">
              <w:rPr>
                <w:sz w:val="18"/>
                <w:szCs w:val="18"/>
              </w:rPr>
              <w:t xml:space="preserve">est défini comme étant opérationnel </w:t>
            </w:r>
            <w:r w:rsidR="00CC514F" w:rsidRPr="00AE4D59">
              <w:rPr>
                <w:sz w:val="18"/>
                <w:szCs w:val="18"/>
              </w:rPr>
              <w:t>a</w:t>
            </w:r>
            <w:r w:rsidRPr="00AE4D59">
              <w:rPr>
                <w:sz w:val="18"/>
                <w:szCs w:val="18"/>
              </w:rPr>
              <w:t>près l</w:t>
            </w:r>
            <w:r w:rsidR="000A7636" w:rsidRPr="00AE4D59">
              <w:rPr>
                <w:sz w:val="18"/>
                <w:szCs w:val="18"/>
              </w:rPr>
              <w:t>’</w:t>
            </w:r>
            <w:r w:rsidRPr="00AE4D59">
              <w:rPr>
                <w:sz w:val="18"/>
                <w:szCs w:val="18"/>
              </w:rPr>
              <w:t>obtention d</w:t>
            </w:r>
            <w:r w:rsidR="000A7636" w:rsidRPr="00AE4D59">
              <w:rPr>
                <w:sz w:val="18"/>
                <w:szCs w:val="18"/>
              </w:rPr>
              <w:t>’</w:t>
            </w:r>
            <w:r w:rsidRPr="00AE4D59">
              <w:rPr>
                <w:sz w:val="18"/>
                <w:szCs w:val="18"/>
              </w:rPr>
              <w:t>un diplôme de la</w:t>
            </w:r>
            <w:r w:rsidR="00DA55D6" w:rsidRPr="00AE4D59">
              <w:rPr>
                <w:sz w:val="18"/>
                <w:szCs w:val="18"/>
              </w:rPr>
              <w:t xml:space="preserve"> DPC</w:t>
            </w:r>
            <w:r w:rsidR="00CC514F" w:rsidRPr="00AE4D59">
              <w:rPr>
                <w:sz w:val="18"/>
                <w:szCs w:val="18"/>
              </w:rPr>
              <w:t xml:space="preserve">, </w:t>
            </w:r>
            <w:r w:rsidR="00A87050" w:rsidRPr="00AE4D59">
              <w:rPr>
                <w:sz w:val="18"/>
                <w:szCs w:val="18"/>
              </w:rPr>
              <w:t xml:space="preserve">lequel </w:t>
            </w:r>
            <w:r w:rsidRPr="00AE4D59">
              <w:rPr>
                <w:sz w:val="18"/>
                <w:szCs w:val="18"/>
              </w:rPr>
              <w:t>serait basé sur le nombre de membres du personnel ayant reçu un diplôme attestant qu</w:t>
            </w:r>
            <w:r w:rsidR="000A7636" w:rsidRPr="00AE4D59">
              <w:rPr>
                <w:sz w:val="18"/>
                <w:szCs w:val="18"/>
              </w:rPr>
              <w:t>’</w:t>
            </w:r>
            <w:r w:rsidRPr="00AE4D59">
              <w:rPr>
                <w:sz w:val="18"/>
                <w:szCs w:val="18"/>
              </w:rPr>
              <w:t xml:space="preserve">ils ont suivi les programmes de formation de </w:t>
            </w:r>
            <w:r w:rsidR="00DA55D6" w:rsidRPr="00AE4D59">
              <w:rPr>
                <w:sz w:val="18"/>
                <w:szCs w:val="18"/>
              </w:rPr>
              <w:t>la DPC</w:t>
            </w:r>
          </w:p>
        </w:tc>
      </w:tr>
      <w:tr w:rsidR="00CC514F" w:rsidRPr="00AE4D59" w:rsidTr="00841C53">
        <w:trPr>
          <w:trHeight w:val="503"/>
        </w:trPr>
        <w:tc>
          <w:tcPr>
            <w:tcW w:w="14220" w:type="dxa"/>
            <w:gridSpan w:val="13"/>
            <w:shd w:val="clear" w:color="auto" w:fill="D9D9D9"/>
          </w:tcPr>
          <w:p w:rsidR="00CC514F" w:rsidRPr="00AE4D59" w:rsidRDefault="00CC514F" w:rsidP="00841C53">
            <w:pPr>
              <w:pStyle w:val="FootnoteText"/>
              <w:rPr>
                <w:b/>
                <w:sz w:val="18"/>
                <w:szCs w:val="18"/>
              </w:rPr>
            </w:pPr>
          </w:p>
          <w:p w:rsidR="00CC514F" w:rsidRPr="00AE4D59" w:rsidRDefault="00E932AE" w:rsidP="00E932AE">
            <w:pPr>
              <w:pStyle w:val="FootnoteText"/>
              <w:rPr>
                <w:b/>
                <w:sz w:val="18"/>
                <w:szCs w:val="18"/>
              </w:rPr>
            </w:pPr>
            <w:r w:rsidRPr="00AE4D59">
              <w:rPr>
                <w:b/>
                <w:sz w:val="18"/>
                <w:szCs w:val="18"/>
              </w:rPr>
              <w:t xml:space="preserve">Résultat au niveau de la composante </w:t>
            </w:r>
            <w:r w:rsidR="00CC514F" w:rsidRPr="00AE4D59">
              <w:rPr>
                <w:b/>
                <w:sz w:val="18"/>
                <w:szCs w:val="18"/>
              </w:rPr>
              <w:t xml:space="preserve">3 </w:t>
            </w:r>
            <w:r w:rsidR="00244C8F" w:rsidRPr="00AE4D59">
              <w:rPr>
                <w:rStyle w:val="f41"/>
                <w:b/>
                <w:color w:val="auto"/>
              </w:rPr>
              <w:t>—</w:t>
            </w:r>
            <w:r w:rsidR="00FF2FE9" w:rsidRPr="00AE4D59">
              <w:rPr>
                <w:b/>
              </w:rPr>
              <w:t xml:space="preserve"> </w:t>
            </w:r>
            <w:r w:rsidR="001747D8" w:rsidRPr="00AE4D59">
              <w:rPr>
                <w:b/>
                <w:sz w:val="18"/>
                <w:szCs w:val="18"/>
              </w:rPr>
              <w:t>remise en état des infrastructures essentielles de transport vulnérables et endommagées</w:t>
            </w:r>
          </w:p>
        </w:tc>
      </w:tr>
      <w:tr w:rsidR="00E932AE" w:rsidRPr="00AE4D59" w:rsidTr="00841C53">
        <w:trPr>
          <w:trHeight w:val="342"/>
        </w:trPr>
        <w:tc>
          <w:tcPr>
            <w:tcW w:w="1980" w:type="dxa"/>
            <w:tcBorders>
              <w:right w:val="double" w:sz="4" w:space="0" w:color="auto"/>
            </w:tcBorders>
            <w:shd w:val="clear" w:color="auto" w:fill="D9D9D9"/>
            <w:vAlign w:val="center"/>
          </w:tcPr>
          <w:p w:rsidR="00E932AE" w:rsidRPr="00AE4D59" w:rsidRDefault="00E932AE" w:rsidP="00841C53">
            <w:pPr>
              <w:jc w:val="center"/>
              <w:rPr>
                <w:b/>
                <w:bCs/>
                <w:sz w:val="18"/>
              </w:rPr>
            </w:pPr>
            <w:r w:rsidRPr="00AE4D59">
              <w:rPr>
                <w:b/>
                <w:bCs/>
                <w:sz w:val="18"/>
              </w:rPr>
              <w:t>Indicateur de résultats intermédiaires</w:t>
            </w:r>
          </w:p>
        </w:tc>
        <w:tc>
          <w:tcPr>
            <w:tcW w:w="360" w:type="dxa"/>
            <w:tcBorders>
              <w:left w:val="double" w:sz="4" w:space="0" w:color="auto"/>
            </w:tcBorders>
            <w:shd w:val="clear" w:color="auto" w:fill="D9D9D9"/>
            <w:textDirection w:val="btLr"/>
            <w:vAlign w:val="center"/>
          </w:tcPr>
          <w:p w:rsidR="00E932AE" w:rsidRPr="00AE4D59" w:rsidRDefault="00E932AE" w:rsidP="00E932AE">
            <w:pPr>
              <w:ind w:left="-108" w:right="-108"/>
              <w:jc w:val="center"/>
              <w:rPr>
                <w:b/>
                <w:bCs/>
                <w:sz w:val="18"/>
              </w:rPr>
            </w:pPr>
            <w:r w:rsidRPr="00AE4D59">
              <w:rPr>
                <w:b/>
                <w:bCs/>
                <w:sz w:val="18"/>
              </w:rPr>
              <w:t>Base</w:t>
            </w:r>
          </w:p>
        </w:tc>
        <w:tc>
          <w:tcPr>
            <w:tcW w:w="990" w:type="dxa"/>
            <w:shd w:val="clear" w:color="auto" w:fill="D9D9D9"/>
            <w:vAlign w:val="center"/>
          </w:tcPr>
          <w:p w:rsidR="00E932AE" w:rsidRPr="00AE4D59" w:rsidRDefault="00E932AE" w:rsidP="00E932AE">
            <w:pPr>
              <w:ind w:left="-108" w:right="-108"/>
              <w:jc w:val="center"/>
              <w:rPr>
                <w:b/>
                <w:bCs/>
                <w:sz w:val="18"/>
              </w:rPr>
            </w:pPr>
            <w:r w:rsidRPr="00AE4D59">
              <w:rPr>
                <w:b/>
                <w:bCs/>
                <w:sz w:val="18"/>
              </w:rPr>
              <w:t>Unité de mesure</w:t>
            </w:r>
          </w:p>
        </w:tc>
        <w:tc>
          <w:tcPr>
            <w:tcW w:w="1260" w:type="dxa"/>
            <w:tcBorders>
              <w:righ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Référence</w:t>
            </w:r>
          </w:p>
        </w:tc>
        <w:tc>
          <w:tcPr>
            <w:tcW w:w="3600" w:type="dxa"/>
            <w:gridSpan w:val="5"/>
            <w:tcBorders>
              <w:right w:val="double" w:sz="4" w:space="0" w:color="auto"/>
            </w:tcBorders>
            <w:shd w:val="clear" w:color="auto" w:fill="D9D9D9"/>
          </w:tcPr>
          <w:p w:rsidR="00E932AE" w:rsidRPr="00AE4D59" w:rsidRDefault="00E932AE" w:rsidP="00E932AE">
            <w:pPr>
              <w:jc w:val="center"/>
              <w:rPr>
                <w:b/>
                <w:bCs/>
                <w:sz w:val="18"/>
              </w:rPr>
            </w:pPr>
            <w:r w:rsidRPr="00AE4D59">
              <w:rPr>
                <w:b/>
                <w:bCs/>
                <w:sz w:val="18"/>
              </w:rPr>
              <w:t>Valeurs cibles cumulati</w:t>
            </w:r>
            <w:r w:rsidR="00EF1B49" w:rsidRPr="00AE4D59">
              <w:rPr>
                <w:b/>
                <w:bCs/>
                <w:sz w:val="18"/>
              </w:rPr>
              <w:t>v</w:t>
            </w:r>
            <w:r w:rsidRPr="00AE4D59">
              <w:rPr>
                <w:b/>
                <w:bCs/>
                <w:sz w:val="18"/>
              </w:rPr>
              <w:t>es**</w:t>
            </w:r>
          </w:p>
        </w:tc>
        <w:tc>
          <w:tcPr>
            <w:tcW w:w="1170" w:type="dxa"/>
            <w:tcBorders>
              <w:left w:val="double" w:sz="4" w:space="0" w:color="auto"/>
            </w:tcBorders>
            <w:shd w:val="clear" w:color="auto" w:fill="D9D9D9"/>
            <w:vAlign w:val="center"/>
          </w:tcPr>
          <w:p w:rsidR="00E932AE" w:rsidRPr="00AE4D59" w:rsidRDefault="00E932AE" w:rsidP="00E932AE">
            <w:pPr>
              <w:jc w:val="center"/>
              <w:rPr>
                <w:b/>
                <w:bCs/>
                <w:sz w:val="18"/>
              </w:rPr>
            </w:pPr>
            <w:r w:rsidRPr="00AE4D59">
              <w:rPr>
                <w:b/>
                <w:bCs/>
                <w:sz w:val="18"/>
              </w:rPr>
              <w:t>Fréquence</w:t>
            </w:r>
          </w:p>
        </w:tc>
        <w:tc>
          <w:tcPr>
            <w:tcW w:w="1350" w:type="dxa"/>
            <w:shd w:val="clear" w:color="auto" w:fill="D9D9D9"/>
            <w:vAlign w:val="center"/>
          </w:tcPr>
          <w:p w:rsidR="00E932AE" w:rsidRPr="00AE4D59" w:rsidRDefault="00E932AE" w:rsidP="00E932AE">
            <w:pPr>
              <w:jc w:val="center"/>
              <w:rPr>
                <w:b/>
                <w:bCs/>
                <w:sz w:val="18"/>
              </w:rPr>
            </w:pPr>
            <w:r w:rsidRPr="00AE4D59">
              <w:rPr>
                <w:b/>
                <w:bCs/>
                <w:sz w:val="18"/>
              </w:rPr>
              <w:t>Sources des données/</w:t>
            </w:r>
          </w:p>
          <w:p w:rsidR="00E932AE" w:rsidRPr="00AE4D59" w:rsidRDefault="00E932AE" w:rsidP="00E932AE">
            <w:pPr>
              <w:jc w:val="center"/>
              <w:rPr>
                <w:b/>
                <w:bCs/>
                <w:sz w:val="18"/>
              </w:rPr>
            </w:pPr>
            <w:r w:rsidRPr="00AE4D59">
              <w:rPr>
                <w:b/>
                <w:bCs/>
                <w:sz w:val="18"/>
              </w:rPr>
              <w:t>Méthodologie</w:t>
            </w:r>
          </w:p>
        </w:tc>
        <w:tc>
          <w:tcPr>
            <w:tcW w:w="1440" w:type="dxa"/>
            <w:shd w:val="clear" w:color="auto" w:fill="D9D9D9"/>
            <w:vAlign w:val="center"/>
          </w:tcPr>
          <w:p w:rsidR="00E932AE" w:rsidRPr="00AE4D59" w:rsidRDefault="00E932AE" w:rsidP="00E932AE">
            <w:pPr>
              <w:jc w:val="center"/>
              <w:rPr>
                <w:b/>
                <w:bCs/>
                <w:sz w:val="18"/>
              </w:rPr>
            </w:pPr>
            <w:r w:rsidRPr="00AE4D59">
              <w:rPr>
                <w:b/>
                <w:bCs/>
                <w:sz w:val="18"/>
              </w:rPr>
              <w:t>Entités responsables de la collecte de données</w:t>
            </w:r>
          </w:p>
        </w:tc>
        <w:tc>
          <w:tcPr>
            <w:tcW w:w="2070" w:type="dxa"/>
            <w:shd w:val="clear" w:color="auto" w:fill="D9D9D9"/>
          </w:tcPr>
          <w:p w:rsidR="00E932AE" w:rsidRPr="00AE4D59" w:rsidRDefault="00E932AE" w:rsidP="00E932AE">
            <w:pPr>
              <w:jc w:val="center"/>
              <w:rPr>
                <w:b/>
                <w:bCs/>
                <w:sz w:val="18"/>
              </w:rPr>
            </w:pPr>
            <w:r w:rsidRPr="00AE4D59">
              <w:rPr>
                <w:b/>
                <w:bCs/>
                <w:sz w:val="18"/>
                <w:szCs w:val="18"/>
              </w:rPr>
              <w:t>Observations</w:t>
            </w:r>
          </w:p>
        </w:tc>
      </w:tr>
      <w:tr w:rsidR="00EF1B49" w:rsidRPr="00AE4D59" w:rsidTr="00841C53">
        <w:trPr>
          <w:trHeight w:val="350"/>
        </w:trPr>
        <w:tc>
          <w:tcPr>
            <w:tcW w:w="1980" w:type="dxa"/>
            <w:tcBorders>
              <w:bottom w:val="single" w:sz="4" w:space="0" w:color="auto"/>
              <w:right w:val="double" w:sz="4" w:space="0" w:color="auto"/>
            </w:tcBorders>
            <w:vAlign w:val="center"/>
          </w:tcPr>
          <w:p w:rsidR="00EF1B49" w:rsidRPr="00AE4D59" w:rsidRDefault="00AD48F0" w:rsidP="00EF4BB7">
            <w:pPr>
              <w:spacing w:before="60" w:after="60"/>
              <w:rPr>
                <w:sz w:val="18"/>
                <w:szCs w:val="20"/>
              </w:rPr>
            </w:pPr>
            <w:r w:rsidRPr="00AE4D59">
              <w:rPr>
                <w:i/>
                <w:sz w:val="18"/>
                <w:szCs w:val="18"/>
              </w:rPr>
              <w:t xml:space="preserve">Premier indicateur de résultats intermédiaires </w:t>
            </w:r>
            <w:r w:rsidR="00EF1B49" w:rsidRPr="00AE4D59">
              <w:rPr>
                <w:sz w:val="18"/>
                <w:szCs w:val="18"/>
              </w:rPr>
              <w:t xml:space="preserve">: </w:t>
            </w:r>
            <w:r w:rsidR="00EF4BB7" w:rsidRPr="00AE4D59">
              <w:rPr>
                <w:sz w:val="18"/>
                <w:szCs w:val="18"/>
              </w:rPr>
              <w:t>kilomètres de routes remises en état</w:t>
            </w:r>
            <w:r w:rsidR="00EF1B49" w:rsidRPr="00AE4D59">
              <w:rPr>
                <w:sz w:val="18"/>
                <w:szCs w:val="18"/>
              </w:rPr>
              <w:t xml:space="preserve"> (rural</w:t>
            </w:r>
            <w:r w:rsidR="00EF4BB7" w:rsidRPr="00AE4D59">
              <w:rPr>
                <w:sz w:val="18"/>
                <w:szCs w:val="18"/>
              </w:rPr>
              <w:t>es</w:t>
            </w:r>
            <w:r w:rsidR="00EF1B49" w:rsidRPr="00AE4D59">
              <w:rPr>
                <w:sz w:val="18"/>
                <w:szCs w:val="18"/>
              </w:rPr>
              <w:t xml:space="preserve"> </w:t>
            </w:r>
            <w:r w:rsidR="00EF4BB7" w:rsidRPr="00AE4D59">
              <w:rPr>
                <w:sz w:val="18"/>
                <w:szCs w:val="18"/>
              </w:rPr>
              <w:t>et non rurales</w:t>
            </w:r>
            <w:r w:rsidR="00EF1B49" w:rsidRPr="00AE4D59">
              <w:rPr>
                <w:sz w:val="18"/>
                <w:szCs w:val="18"/>
              </w:rPr>
              <w:t>)</w:t>
            </w:r>
          </w:p>
        </w:tc>
        <w:tc>
          <w:tcPr>
            <w:tcW w:w="360" w:type="dxa"/>
            <w:tcBorders>
              <w:left w:val="double" w:sz="4" w:space="0" w:color="auto"/>
              <w:bottom w:val="single" w:sz="4" w:space="0" w:color="auto"/>
            </w:tcBorders>
          </w:tcPr>
          <w:p w:rsidR="00EF1B49" w:rsidRPr="00AE4D59" w:rsidRDefault="003841E5" w:rsidP="00CC514F">
            <w:pPr>
              <w:spacing w:before="60" w:after="60"/>
            </w:pPr>
            <w:r w:rsidRPr="00AE4D59">
              <w:rPr>
                <w:sz w:val="18"/>
              </w:rPr>
              <w:fldChar w:fldCharType="begin">
                <w:ffData>
                  <w:name w:val="Check1"/>
                  <w:enabled/>
                  <w:calcOnExit w:val="0"/>
                  <w:checkBox>
                    <w:sizeAuto/>
                    <w:default w:val="1"/>
                  </w:checkBox>
                </w:ffData>
              </w:fldChar>
            </w:r>
            <w:r w:rsidR="00EF1B49" w:rsidRPr="00AE4D59">
              <w:rPr>
                <w:sz w:val="18"/>
              </w:rPr>
              <w:instrText xml:space="preserve"> FORMCHECKBOX </w:instrText>
            </w:r>
            <w:r w:rsidRPr="00AE4D59">
              <w:rPr>
                <w:sz w:val="18"/>
              </w:rPr>
            </w:r>
            <w:r w:rsidRPr="00AE4D59">
              <w:rPr>
                <w:sz w:val="18"/>
              </w:rPr>
              <w:fldChar w:fldCharType="end"/>
            </w:r>
          </w:p>
        </w:tc>
        <w:tc>
          <w:tcPr>
            <w:tcW w:w="990" w:type="dxa"/>
            <w:tcBorders>
              <w:bottom w:val="single" w:sz="4" w:space="0" w:color="auto"/>
            </w:tcBorders>
          </w:tcPr>
          <w:p w:rsidR="00EF1B49" w:rsidRPr="00AE4D59" w:rsidRDefault="00EF1B49" w:rsidP="00CC514F">
            <w:pPr>
              <w:pStyle w:val="FootnoteText"/>
              <w:spacing w:before="60" w:after="60"/>
              <w:rPr>
                <w:bCs/>
                <w:sz w:val="16"/>
                <w:szCs w:val="24"/>
              </w:rPr>
            </w:pPr>
            <w:r w:rsidRPr="00AE4D59">
              <w:rPr>
                <w:bCs/>
                <w:sz w:val="16"/>
                <w:szCs w:val="24"/>
              </w:rPr>
              <w:t>km</w:t>
            </w:r>
          </w:p>
        </w:tc>
        <w:tc>
          <w:tcPr>
            <w:tcW w:w="1260" w:type="dxa"/>
            <w:tcBorders>
              <w:bottom w:val="single" w:sz="4" w:space="0" w:color="auto"/>
              <w:right w:val="double" w:sz="4" w:space="0" w:color="auto"/>
            </w:tcBorders>
          </w:tcPr>
          <w:p w:rsidR="00EF1B49" w:rsidRPr="00AE4D59" w:rsidRDefault="00EF1B49" w:rsidP="00CC514F">
            <w:pPr>
              <w:pStyle w:val="FootnoteText"/>
              <w:spacing w:before="60" w:after="60"/>
              <w:rPr>
                <w:bCs/>
                <w:sz w:val="18"/>
                <w:szCs w:val="18"/>
              </w:rPr>
            </w:pPr>
            <w:r w:rsidRPr="00AE4D59">
              <w:rPr>
                <w:bCs/>
                <w:sz w:val="18"/>
                <w:szCs w:val="18"/>
              </w:rPr>
              <w:t>0</w:t>
            </w:r>
          </w:p>
        </w:tc>
        <w:tc>
          <w:tcPr>
            <w:tcW w:w="720" w:type="dxa"/>
            <w:tcBorders>
              <w:left w:val="double" w:sz="4" w:space="0" w:color="auto"/>
              <w:bottom w:val="sing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Borders>
              <w:bottom w:val="sing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Borders>
              <w:bottom w:val="sing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Borders>
              <w:bottom w:val="sing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Borders>
              <w:bottom w:val="sing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1170" w:type="dxa"/>
            <w:tcBorders>
              <w:left w:val="double" w:sz="4" w:space="0" w:color="auto"/>
              <w:bottom w:val="single" w:sz="4" w:space="0" w:color="auto"/>
            </w:tcBorders>
          </w:tcPr>
          <w:p w:rsidR="00EF1B49" w:rsidRPr="00AE4D59" w:rsidRDefault="00EF1B49" w:rsidP="00CC514F">
            <w:pPr>
              <w:pStyle w:val="FootnoteText"/>
              <w:spacing w:before="60" w:after="60"/>
              <w:rPr>
                <w:sz w:val="18"/>
                <w:szCs w:val="18"/>
              </w:rPr>
            </w:pPr>
            <w:r w:rsidRPr="00AE4D59">
              <w:rPr>
                <w:sz w:val="18"/>
                <w:szCs w:val="18"/>
              </w:rPr>
              <w:t>Annuelle</w:t>
            </w:r>
          </w:p>
        </w:tc>
        <w:tc>
          <w:tcPr>
            <w:tcW w:w="1350" w:type="dxa"/>
            <w:tcBorders>
              <w:bottom w:val="single" w:sz="4" w:space="0" w:color="auto"/>
            </w:tcBorders>
          </w:tcPr>
          <w:p w:rsidR="00EF1B49" w:rsidRPr="00AE4D59" w:rsidRDefault="00EF1B49" w:rsidP="00CC514F">
            <w:pPr>
              <w:pStyle w:val="FootnoteText"/>
              <w:spacing w:before="60" w:after="60"/>
              <w:rPr>
                <w:sz w:val="18"/>
                <w:szCs w:val="18"/>
              </w:rPr>
            </w:pPr>
            <w:r w:rsidRPr="00AE4D59">
              <w:rPr>
                <w:sz w:val="18"/>
                <w:szCs w:val="18"/>
              </w:rPr>
              <w:t>Rapport opérationnel de l</w:t>
            </w:r>
            <w:r w:rsidR="000A7636" w:rsidRPr="00AE4D59">
              <w:rPr>
                <w:sz w:val="18"/>
                <w:szCs w:val="18"/>
              </w:rPr>
              <w:t>’</w:t>
            </w:r>
            <w:r w:rsidRPr="00AE4D59">
              <w:rPr>
                <w:sz w:val="18"/>
                <w:szCs w:val="18"/>
              </w:rPr>
              <w:t xml:space="preserve">UCE/MTPTC </w:t>
            </w:r>
          </w:p>
        </w:tc>
        <w:tc>
          <w:tcPr>
            <w:tcW w:w="1440" w:type="dxa"/>
            <w:tcBorders>
              <w:bottom w:val="single" w:sz="4" w:space="0" w:color="auto"/>
            </w:tcBorders>
          </w:tcPr>
          <w:p w:rsidR="00EF1B49" w:rsidRPr="00AE4D59" w:rsidRDefault="00EF1B49" w:rsidP="00CC514F">
            <w:pPr>
              <w:pStyle w:val="FootnoteText"/>
              <w:spacing w:before="60" w:after="60"/>
              <w:rPr>
                <w:sz w:val="18"/>
                <w:szCs w:val="18"/>
              </w:rPr>
            </w:pPr>
            <w:r w:rsidRPr="00AE4D59">
              <w:rPr>
                <w:sz w:val="18"/>
                <w:szCs w:val="18"/>
              </w:rPr>
              <w:t>UCE/MTPTC</w:t>
            </w:r>
          </w:p>
        </w:tc>
        <w:tc>
          <w:tcPr>
            <w:tcW w:w="2070" w:type="dxa"/>
            <w:tcBorders>
              <w:bottom w:val="single" w:sz="4" w:space="0" w:color="auto"/>
            </w:tcBorders>
          </w:tcPr>
          <w:p w:rsidR="00EF1B49" w:rsidRPr="00AE4D59" w:rsidRDefault="00EF1B49" w:rsidP="00EF1B49">
            <w:pPr>
              <w:pStyle w:val="FootnoteText"/>
              <w:spacing w:before="60" w:after="60"/>
              <w:rPr>
                <w:sz w:val="18"/>
                <w:szCs w:val="18"/>
              </w:rPr>
            </w:pPr>
            <w:r w:rsidRPr="00AE4D59">
              <w:rPr>
                <w:sz w:val="18"/>
                <w:szCs w:val="18"/>
              </w:rPr>
              <w:t xml:space="preserve">Cet indicateur mesure le nombre cumulatif de kilomètres de toutes les routes </w:t>
            </w:r>
            <w:r w:rsidR="00461365" w:rsidRPr="00AE4D59">
              <w:rPr>
                <w:sz w:val="18"/>
                <w:szCs w:val="18"/>
              </w:rPr>
              <w:t>rouvertes</w:t>
            </w:r>
            <w:r w:rsidRPr="00AE4D59">
              <w:rPr>
                <w:sz w:val="18"/>
                <w:szCs w:val="18"/>
              </w:rPr>
              <w:t xml:space="preserve"> à la circulation automobile, remises en état ou à niveau dans le cadre du projet</w:t>
            </w:r>
          </w:p>
        </w:tc>
      </w:tr>
      <w:tr w:rsidR="00CC514F" w:rsidRPr="00AE4D59" w:rsidTr="00841C53">
        <w:trPr>
          <w:trHeight w:val="350"/>
        </w:trPr>
        <w:tc>
          <w:tcPr>
            <w:tcW w:w="1980" w:type="dxa"/>
            <w:tcBorders>
              <w:right w:val="double" w:sz="4" w:space="0" w:color="auto"/>
            </w:tcBorders>
            <w:vAlign w:val="center"/>
          </w:tcPr>
          <w:p w:rsidR="00CC514F" w:rsidRPr="00AE4D59" w:rsidRDefault="00EF4BB7" w:rsidP="00EF4BB7">
            <w:pPr>
              <w:autoSpaceDE w:val="0"/>
              <w:autoSpaceDN w:val="0"/>
              <w:adjustRightInd w:val="0"/>
              <w:spacing w:before="60" w:after="60"/>
              <w:rPr>
                <w:sz w:val="18"/>
                <w:szCs w:val="20"/>
              </w:rPr>
            </w:pPr>
            <w:r w:rsidRPr="00AE4D59">
              <w:rPr>
                <w:i/>
                <w:sz w:val="18"/>
                <w:szCs w:val="18"/>
              </w:rPr>
              <w:t>Deuxième indicateur de résultats intermédiaires</w:t>
            </w:r>
            <w:r w:rsidR="00054B6B" w:rsidRPr="00AE4D59">
              <w:rPr>
                <w:i/>
                <w:sz w:val="18"/>
                <w:szCs w:val="18"/>
              </w:rPr>
              <w:t xml:space="preserve"> </w:t>
            </w:r>
            <w:r w:rsidR="00E1344C" w:rsidRPr="00AE4D59">
              <w:rPr>
                <w:sz w:val="18"/>
                <w:szCs w:val="18"/>
              </w:rPr>
              <w:t>:</w:t>
            </w:r>
            <w:r w:rsidR="00CC514F" w:rsidRPr="00AE4D59">
              <w:rPr>
                <w:sz w:val="18"/>
                <w:szCs w:val="18"/>
              </w:rPr>
              <w:t xml:space="preserve"> </w:t>
            </w:r>
            <w:r w:rsidRPr="00AE4D59">
              <w:rPr>
                <w:sz w:val="18"/>
                <w:szCs w:val="18"/>
              </w:rPr>
              <w:t>nombre de nouveaux ponts construits et réparés suivant des normes techniques satisfaisantes</w:t>
            </w:r>
          </w:p>
        </w:tc>
        <w:tc>
          <w:tcPr>
            <w:tcW w:w="360" w:type="dxa"/>
            <w:tcBorders>
              <w:left w:val="double" w:sz="4" w:space="0" w:color="auto"/>
            </w:tcBorders>
          </w:tcPr>
          <w:p w:rsidR="00CC514F" w:rsidRPr="00AE4D59" w:rsidRDefault="00CC514F" w:rsidP="00CC514F">
            <w:pPr>
              <w:spacing w:before="60" w:after="60"/>
              <w:rPr>
                <w:sz w:val="18"/>
              </w:rPr>
            </w:pPr>
          </w:p>
          <w:p w:rsidR="00CC514F" w:rsidRPr="00AE4D59" w:rsidRDefault="003841E5" w:rsidP="00CC514F">
            <w:pPr>
              <w:spacing w:before="60" w:after="60"/>
              <w:rPr>
                <w:sz w:val="18"/>
              </w:rPr>
            </w:pPr>
            <w:r w:rsidRPr="00AE4D59">
              <w:rPr>
                <w:sz w:val="18"/>
              </w:rPr>
              <w:fldChar w:fldCharType="begin">
                <w:ffData>
                  <w:name w:val="Check1"/>
                  <w:enabled/>
                  <w:calcOnExit w:val="0"/>
                  <w:checkBox>
                    <w:sizeAuto/>
                    <w:default w:val="0"/>
                  </w:checkBox>
                </w:ffData>
              </w:fldChar>
            </w:r>
            <w:r w:rsidR="00CC514F" w:rsidRPr="00AE4D59">
              <w:rPr>
                <w:sz w:val="18"/>
              </w:rPr>
              <w:instrText xml:space="preserve"> FORMCHECKBOX </w:instrText>
            </w:r>
            <w:r w:rsidRPr="00AE4D59">
              <w:rPr>
                <w:sz w:val="18"/>
              </w:rPr>
            </w:r>
            <w:r w:rsidRPr="00AE4D59">
              <w:rPr>
                <w:sz w:val="18"/>
              </w:rPr>
              <w:fldChar w:fldCharType="end"/>
            </w:r>
          </w:p>
        </w:tc>
        <w:tc>
          <w:tcPr>
            <w:tcW w:w="990" w:type="dxa"/>
          </w:tcPr>
          <w:p w:rsidR="00CC514F" w:rsidRPr="00AE4D59" w:rsidRDefault="00CC514F" w:rsidP="00CC514F">
            <w:pPr>
              <w:pStyle w:val="FootnoteText"/>
              <w:spacing w:before="60" w:after="60"/>
              <w:rPr>
                <w:bCs/>
                <w:sz w:val="18"/>
                <w:szCs w:val="18"/>
              </w:rPr>
            </w:pPr>
            <w:r w:rsidRPr="00AE4D59">
              <w:rPr>
                <w:bCs/>
                <w:sz w:val="18"/>
                <w:szCs w:val="18"/>
              </w:rPr>
              <w:t>#</w:t>
            </w:r>
          </w:p>
        </w:tc>
        <w:tc>
          <w:tcPr>
            <w:tcW w:w="1260" w:type="dxa"/>
            <w:tcBorders>
              <w:right w:val="double" w:sz="4" w:space="0" w:color="auto"/>
            </w:tcBorders>
          </w:tcPr>
          <w:p w:rsidR="00CC514F" w:rsidRPr="00AE4D59" w:rsidRDefault="00CC514F" w:rsidP="00CC514F">
            <w:pPr>
              <w:spacing w:before="60" w:after="60"/>
              <w:rPr>
                <w:bCs/>
                <w:sz w:val="18"/>
                <w:szCs w:val="18"/>
              </w:rPr>
            </w:pPr>
            <w:r w:rsidRPr="00AE4D59">
              <w:rPr>
                <w:bCs/>
                <w:sz w:val="18"/>
                <w:szCs w:val="18"/>
              </w:rPr>
              <w:t xml:space="preserve">0 </w:t>
            </w:r>
          </w:p>
        </w:tc>
        <w:tc>
          <w:tcPr>
            <w:tcW w:w="720" w:type="dxa"/>
            <w:tcBorders>
              <w:left w:val="double" w:sz="4" w:space="0" w:color="auto"/>
            </w:tcBorders>
          </w:tcPr>
          <w:p w:rsidR="00CC514F" w:rsidRPr="00AE4D59" w:rsidRDefault="00CC514F" w:rsidP="00CC514F">
            <w:pPr>
              <w:spacing w:before="60" w:after="60"/>
              <w:rPr>
                <w:sz w:val="18"/>
                <w:szCs w:val="18"/>
              </w:rPr>
            </w:pPr>
            <w:r w:rsidRPr="00AE4D59">
              <w:rPr>
                <w:sz w:val="18"/>
                <w:szCs w:val="18"/>
              </w:rPr>
              <w:t>0</w:t>
            </w:r>
          </w:p>
        </w:tc>
        <w:tc>
          <w:tcPr>
            <w:tcW w:w="720" w:type="dxa"/>
          </w:tcPr>
          <w:p w:rsidR="00CC514F" w:rsidRPr="00AE4D59" w:rsidRDefault="00CC514F" w:rsidP="00CC514F">
            <w:pPr>
              <w:spacing w:before="60" w:after="60"/>
              <w:rPr>
                <w:sz w:val="18"/>
                <w:szCs w:val="18"/>
              </w:rPr>
            </w:pPr>
            <w:r w:rsidRPr="00AE4D59">
              <w:rPr>
                <w:sz w:val="18"/>
                <w:szCs w:val="18"/>
              </w:rPr>
              <w:t>2</w:t>
            </w:r>
          </w:p>
        </w:tc>
        <w:tc>
          <w:tcPr>
            <w:tcW w:w="720" w:type="dxa"/>
          </w:tcPr>
          <w:p w:rsidR="00CC514F" w:rsidRPr="00AE4D59" w:rsidRDefault="00441F98" w:rsidP="00CC514F">
            <w:pPr>
              <w:spacing w:before="60" w:after="60"/>
              <w:rPr>
                <w:sz w:val="18"/>
                <w:szCs w:val="18"/>
              </w:rPr>
            </w:pPr>
            <w:r w:rsidRPr="00AE4D59">
              <w:rPr>
                <w:sz w:val="18"/>
                <w:szCs w:val="18"/>
              </w:rPr>
              <w:t>3</w:t>
            </w:r>
          </w:p>
        </w:tc>
        <w:tc>
          <w:tcPr>
            <w:tcW w:w="720" w:type="dxa"/>
          </w:tcPr>
          <w:p w:rsidR="00CC514F" w:rsidRPr="00AE4D59" w:rsidRDefault="00441F98" w:rsidP="00CC514F">
            <w:pPr>
              <w:spacing w:before="60" w:after="60"/>
              <w:rPr>
                <w:sz w:val="18"/>
                <w:szCs w:val="18"/>
              </w:rPr>
            </w:pPr>
            <w:r w:rsidRPr="00AE4D59">
              <w:rPr>
                <w:sz w:val="18"/>
                <w:szCs w:val="18"/>
              </w:rPr>
              <w:t>4</w:t>
            </w:r>
          </w:p>
        </w:tc>
        <w:tc>
          <w:tcPr>
            <w:tcW w:w="720" w:type="dxa"/>
          </w:tcPr>
          <w:p w:rsidR="00CC514F" w:rsidRPr="00AE4D59" w:rsidRDefault="00441F98" w:rsidP="00CC514F">
            <w:pPr>
              <w:spacing w:before="60" w:after="60"/>
              <w:rPr>
                <w:sz w:val="18"/>
                <w:szCs w:val="18"/>
              </w:rPr>
            </w:pPr>
            <w:r w:rsidRPr="00AE4D59">
              <w:rPr>
                <w:sz w:val="18"/>
                <w:szCs w:val="18"/>
              </w:rPr>
              <w:t>5</w:t>
            </w:r>
          </w:p>
        </w:tc>
        <w:tc>
          <w:tcPr>
            <w:tcW w:w="1170" w:type="dxa"/>
            <w:tcBorders>
              <w:left w:val="double" w:sz="4" w:space="0" w:color="auto"/>
            </w:tcBorders>
          </w:tcPr>
          <w:p w:rsidR="00CC514F" w:rsidRPr="00AE4D59" w:rsidRDefault="00E932AE" w:rsidP="00CC514F">
            <w:pPr>
              <w:pStyle w:val="FootnoteText"/>
              <w:spacing w:before="60" w:after="60"/>
              <w:rPr>
                <w:sz w:val="18"/>
                <w:szCs w:val="18"/>
              </w:rPr>
            </w:pPr>
            <w:r w:rsidRPr="00AE4D59">
              <w:rPr>
                <w:sz w:val="18"/>
                <w:szCs w:val="18"/>
              </w:rPr>
              <w:t>Annuelle</w:t>
            </w:r>
          </w:p>
        </w:tc>
        <w:tc>
          <w:tcPr>
            <w:tcW w:w="1350" w:type="dxa"/>
          </w:tcPr>
          <w:p w:rsidR="00CC514F" w:rsidRPr="00AE4D59" w:rsidRDefault="00E932AE" w:rsidP="00CC514F">
            <w:pPr>
              <w:pStyle w:val="FootnoteText"/>
              <w:spacing w:before="60" w:after="60"/>
              <w:rPr>
                <w:sz w:val="18"/>
                <w:szCs w:val="18"/>
              </w:rPr>
            </w:pPr>
            <w:r w:rsidRPr="00AE4D59">
              <w:rPr>
                <w:sz w:val="18"/>
                <w:szCs w:val="18"/>
              </w:rPr>
              <w:t>Rapport opérationnel de l</w:t>
            </w:r>
            <w:r w:rsidR="000A7636" w:rsidRPr="00AE4D59">
              <w:rPr>
                <w:sz w:val="18"/>
                <w:szCs w:val="18"/>
              </w:rPr>
              <w:t>’</w:t>
            </w:r>
            <w:r w:rsidRPr="00AE4D59">
              <w:rPr>
                <w:sz w:val="18"/>
                <w:szCs w:val="18"/>
              </w:rPr>
              <w:t xml:space="preserve">UCE/MTPTC </w:t>
            </w:r>
          </w:p>
        </w:tc>
        <w:tc>
          <w:tcPr>
            <w:tcW w:w="1440" w:type="dxa"/>
          </w:tcPr>
          <w:p w:rsidR="00CC514F" w:rsidRPr="00AE4D59" w:rsidRDefault="00CC514F" w:rsidP="00CC514F">
            <w:pPr>
              <w:pStyle w:val="FootnoteText"/>
              <w:spacing w:before="60" w:after="60"/>
              <w:rPr>
                <w:sz w:val="18"/>
                <w:szCs w:val="18"/>
              </w:rPr>
            </w:pPr>
            <w:r w:rsidRPr="00AE4D59">
              <w:rPr>
                <w:sz w:val="18"/>
                <w:szCs w:val="18"/>
              </w:rPr>
              <w:t>UCE/MTPTC</w:t>
            </w:r>
          </w:p>
        </w:tc>
        <w:tc>
          <w:tcPr>
            <w:tcW w:w="2070" w:type="dxa"/>
          </w:tcPr>
          <w:p w:rsidR="00CC514F" w:rsidRPr="00AE4D59" w:rsidRDefault="00EF1B49" w:rsidP="00EF1B49">
            <w:pPr>
              <w:pStyle w:val="FootnoteText"/>
              <w:spacing w:before="60" w:after="60"/>
              <w:rPr>
                <w:sz w:val="18"/>
                <w:szCs w:val="24"/>
              </w:rPr>
            </w:pPr>
            <w:r w:rsidRPr="00AE4D59">
              <w:rPr>
                <w:sz w:val="18"/>
                <w:szCs w:val="24"/>
              </w:rPr>
              <w:t>La conception et la préparation des documents d</w:t>
            </w:r>
            <w:r w:rsidR="000A7636" w:rsidRPr="00AE4D59">
              <w:rPr>
                <w:sz w:val="18"/>
                <w:szCs w:val="24"/>
              </w:rPr>
              <w:t>’</w:t>
            </w:r>
            <w:r w:rsidRPr="00AE4D59">
              <w:rPr>
                <w:sz w:val="18"/>
                <w:szCs w:val="24"/>
              </w:rPr>
              <w:t>appel d</w:t>
            </w:r>
            <w:r w:rsidR="000A7636" w:rsidRPr="00AE4D59">
              <w:rPr>
                <w:sz w:val="18"/>
                <w:szCs w:val="24"/>
              </w:rPr>
              <w:t>’</w:t>
            </w:r>
            <w:r w:rsidRPr="00AE4D59">
              <w:rPr>
                <w:sz w:val="18"/>
                <w:szCs w:val="24"/>
              </w:rPr>
              <w:t>offres pour ces travaux, ainsi que la supervision de leur exécution</w:t>
            </w:r>
            <w:r w:rsidR="00CC514F" w:rsidRPr="00AE4D59">
              <w:rPr>
                <w:sz w:val="18"/>
                <w:szCs w:val="24"/>
              </w:rPr>
              <w:t>,</w:t>
            </w:r>
            <w:r w:rsidRPr="00AE4D59">
              <w:rPr>
                <w:sz w:val="18"/>
                <w:szCs w:val="24"/>
              </w:rPr>
              <w:t xml:space="preserve"> seraient effectuées par des entreprises internationales</w:t>
            </w:r>
          </w:p>
        </w:tc>
      </w:tr>
      <w:tr w:rsidR="00EF1B49" w:rsidRPr="00AE4D59" w:rsidTr="00841C53">
        <w:trPr>
          <w:trHeight w:val="350"/>
        </w:trPr>
        <w:tc>
          <w:tcPr>
            <w:tcW w:w="1980" w:type="dxa"/>
            <w:tcBorders>
              <w:right w:val="double" w:sz="4" w:space="0" w:color="auto"/>
            </w:tcBorders>
            <w:vAlign w:val="center"/>
          </w:tcPr>
          <w:p w:rsidR="00EF1B49" w:rsidRPr="00AE4D59" w:rsidRDefault="00EF4BB7" w:rsidP="00EF4BB7">
            <w:pPr>
              <w:autoSpaceDE w:val="0"/>
              <w:autoSpaceDN w:val="0"/>
              <w:adjustRightInd w:val="0"/>
              <w:spacing w:before="60" w:after="60"/>
              <w:rPr>
                <w:sz w:val="18"/>
                <w:szCs w:val="20"/>
              </w:rPr>
            </w:pPr>
            <w:r w:rsidRPr="00AE4D59">
              <w:rPr>
                <w:i/>
                <w:sz w:val="18"/>
                <w:szCs w:val="18"/>
              </w:rPr>
              <w:t>Troisième indicateur de résultats intermédiaires :</w:t>
            </w:r>
            <w:r w:rsidR="00EF1B49" w:rsidRPr="00AE4D59">
              <w:rPr>
                <w:sz w:val="18"/>
                <w:szCs w:val="18"/>
              </w:rPr>
              <w:t xml:space="preserve"> </w:t>
            </w:r>
            <w:r w:rsidRPr="00AE4D59">
              <w:rPr>
                <w:sz w:val="18"/>
                <w:szCs w:val="18"/>
              </w:rPr>
              <w:t>nombre d</w:t>
            </w:r>
            <w:r w:rsidR="000A7636" w:rsidRPr="00AE4D59">
              <w:rPr>
                <w:sz w:val="18"/>
                <w:szCs w:val="18"/>
              </w:rPr>
              <w:t>’</w:t>
            </w:r>
            <w:r w:rsidRPr="00AE4D59">
              <w:rPr>
                <w:sz w:val="18"/>
                <w:szCs w:val="18"/>
              </w:rPr>
              <w:t>interventions ponctuelles pour protéger l</w:t>
            </w:r>
            <w:r w:rsidR="000A7636" w:rsidRPr="00AE4D59">
              <w:rPr>
                <w:sz w:val="18"/>
                <w:szCs w:val="18"/>
              </w:rPr>
              <w:t>’</w:t>
            </w:r>
            <w:r w:rsidRPr="00AE4D59">
              <w:rPr>
                <w:sz w:val="18"/>
                <w:szCs w:val="18"/>
              </w:rPr>
              <w:t xml:space="preserve">accès local qui ont été exécutées suivant des normes </w:t>
            </w:r>
            <w:r w:rsidRPr="00AE4D59">
              <w:rPr>
                <w:sz w:val="18"/>
                <w:szCs w:val="18"/>
              </w:rPr>
              <w:lastRenderedPageBreak/>
              <w:t>techniques satisfaisantes</w:t>
            </w:r>
          </w:p>
        </w:tc>
        <w:tc>
          <w:tcPr>
            <w:tcW w:w="360" w:type="dxa"/>
            <w:tcBorders>
              <w:left w:val="double" w:sz="4" w:space="0" w:color="auto"/>
            </w:tcBorders>
          </w:tcPr>
          <w:p w:rsidR="00EF1B49" w:rsidRPr="00AE4D59" w:rsidRDefault="00EF1B49" w:rsidP="00CC514F">
            <w:pPr>
              <w:spacing w:before="60" w:after="60"/>
              <w:rPr>
                <w:sz w:val="18"/>
              </w:rPr>
            </w:pPr>
          </w:p>
          <w:p w:rsidR="00EF1B49" w:rsidRPr="00AE4D59" w:rsidRDefault="003841E5" w:rsidP="00CC514F">
            <w:pPr>
              <w:spacing w:before="60" w:after="60"/>
              <w:rPr>
                <w:sz w:val="18"/>
              </w:rPr>
            </w:pPr>
            <w:r w:rsidRPr="00AE4D59">
              <w:rPr>
                <w:sz w:val="18"/>
              </w:rPr>
              <w:fldChar w:fldCharType="begin">
                <w:ffData>
                  <w:name w:val="Check1"/>
                  <w:enabled/>
                  <w:calcOnExit w:val="0"/>
                  <w:checkBox>
                    <w:sizeAuto/>
                    <w:default w:val="0"/>
                  </w:checkBox>
                </w:ffData>
              </w:fldChar>
            </w:r>
            <w:r w:rsidR="00EF1B49" w:rsidRPr="00AE4D59">
              <w:rPr>
                <w:sz w:val="18"/>
              </w:rPr>
              <w:instrText xml:space="preserve"> FORMCHECKBOX </w:instrText>
            </w:r>
            <w:r w:rsidRPr="00AE4D59">
              <w:rPr>
                <w:sz w:val="18"/>
              </w:rPr>
            </w:r>
            <w:r w:rsidRPr="00AE4D59">
              <w:rPr>
                <w:sz w:val="18"/>
              </w:rPr>
              <w:fldChar w:fldCharType="end"/>
            </w:r>
          </w:p>
        </w:tc>
        <w:tc>
          <w:tcPr>
            <w:tcW w:w="990" w:type="dxa"/>
          </w:tcPr>
          <w:p w:rsidR="00EF1B49" w:rsidRPr="00AE4D59" w:rsidRDefault="00EF1B49" w:rsidP="00CC514F">
            <w:pPr>
              <w:pStyle w:val="FootnoteText"/>
              <w:spacing w:before="60" w:after="60"/>
              <w:rPr>
                <w:bCs/>
                <w:sz w:val="18"/>
                <w:szCs w:val="18"/>
              </w:rPr>
            </w:pPr>
            <w:r w:rsidRPr="00AE4D59">
              <w:rPr>
                <w:bCs/>
                <w:sz w:val="18"/>
                <w:szCs w:val="18"/>
              </w:rPr>
              <w:t>#</w:t>
            </w:r>
          </w:p>
        </w:tc>
        <w:tc>
          <w:tcPr>
            <w:tcW w:w="1260" w:type="dxa"/>
            <w:tcBorders>
              <w:right w:val="double" w:sz="4" w:space="0" w:color="auto"/>
            </w:tcBorders>
          </w:tcPr>
          <w:p w:rsidR="00EF1B49" w:rsidRPr="00AE4D59" w:rsidRDefault="00EF1B49" w:rsidP="00CC514F">
            <w:pPr>
              <w:spacing w:before="60" w:after="60"/>
              <w:rPr>
                <w:bCs/>
                <w:sz w:val="18"/>
                <w:szCs w:val="18"/>
              </w:rPr>
            </w:pPr>
            <w:r w:rsidRPr="00AE4D59">
              <w:rPr>
                <w:bCs/>
                <w:sz w:val="18"/>
                <w:szCs w:val="18"/>
              </w:rPr>
              <w:t xml:space="preserve">0 </w:t>
            </w:r>
          </w:p>
        </w:tc>
        <w:tc>
          <w:tcPr>
            <w:tcW w:w="720" w:type="dxa"/>
            <w:tcBorders>
              <w:left w:val="double" w:sz="4" w:space="0" w:color="auto"/>
            </w:tcBorders>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720" w:type="dxa"/>
          </w:tcPr>
          <w:p w:rsidR="00EF1B49" w:rsidRPr="00AE4D59" w:rsidRDefault="00EF1B49">
            <w:r w:rsidRPr="00AE4D59">
              <w:rPr>
                <w:sz w:val="18"/>
                <w:szCs w:val="18"/>
              </w:rPr>
              <w:t>À déter</w:t>
            </w:r>
            <w:r w:rsidR="00FF6E12">
              <w:rPr>
                <w:sz w:val="18"/>
                <w:szCs w:val="18"/>
              </w:rPr>
              <w:t>-</w:t>
            </w:r>
            <w:r w:rsidRPr="00AE4D59">
              <w:rPr>
                <w:sz w:val="18"/>
                <w:szCs w:val="18"/>
              </w:rPr>
              <w:t>miner</w:t>
            </w:r>
          </w:p>
        </w:tc>
        <w:tc>
          <w:tcPr>
            <w:tcW w:w="1170" w:type="dxa"/>
            <w:tcBorders>
              <w:left w:val="double" w:sz="4" w:space="0" w:color="auto"/>
            </w:tcBorders>
          </w:tcPr>
          <w:p w:rsidR="00EF1B49" w:rsidRPr="00AE4D59" w:rsidRDefault="00EF1B49" w:rsidP="00CC514F">
            <w:pPr>
              <w:pStyle w:val="FootnoteText"/>
              <w:spacing w:before="60" w:after="60"/>
              <w:rPr>
                <w:sz w:val="18"/>
                <w:szCs w:val="18"/>
              </w:rPr>
            </w:pPr>
            <w:r w:rsidRPr="00AE4D59">
              <w:rPr>
                <w:sz w:val="18"/>
                <w:szCs w:val="18"/>
              </w:rPr>
              <w:t>Annuelle</w:t>
            </w:r>
          </w:p>
        </w:tc>
        <w:tc>
          <w:tcPr>
            <w:tcW w:w="1350" w:type="dxa"/>
          </w:tcPr>
          <w:p w:rsidR="00EF1B49" w:rsidRPr="00AE4D59" w:rsidRDefault="00EF1B49" w:rsidP="00CC514F">
            <w:pPr>
              <w:pStyle w:val="FootnoteText"/>
              <w:spacing w:before="60" w:after="60"/>
              <w:rPr>
                <w:sz w:val="18"/>
                <w:szCs w:val="18"/>
              </w:rPr>
            </w:pPr>
            <w:r w:rsidRPr="00AE4D59">
              <w:rPr>
                <w:sz w:val="18"/>
                <w:szCs w:val="18"/>
              </w:rPr>
              <w:t>Rapport opérationnel de l</w:t>
            </w:r>
            <w:r w:rsidR="000A7636" w:rsidRPr="00AE4D59">
              <w:rPr>
                <w:sz w:val="18"/>
                <w:szCs w:val="18"/>
              </w:rPr>
              <w:t>’</w:t>
            </w:r>
            <w:r w:rsidRPr="00AE4D59">
              <w:rPr>
                <w:sz w:val="18"/>
                <w:szCs w:val="18"/>
              </w:rPr>
              <w:t xml:space="preserve">UCE/MTPTC </w:t>
            </w:r>
          </w:p>
        </w:tc>
        <w:tc>
          <w:tcPr>
            <w:tcW w:w="1440" w:type="dxa"/>
          </w:tcPr>
          <w:p w:rsidR="00EF1B49" w:rsidRPr="00AE4D59" w:rsidRDefault="00EF1B49" w:rsidP="00CC514F">
            <w:pPr>
              <w:pStyle w:val="FootnoteText"/>
              <w:spacing w:before="60" w:after="60"/>
              <w:rPr>
                <w:sz w:val="18"/>
                <w:szCs w:val="18"/>
              </w:rPr>
            </w:pPr>
            <w:r w:rsidRPr="00AE4D59">
              <w:rPr>
                <w:sz w:val="18"/>
                <w:szCs w:val="18"/>
              </w:rPr>
              <w:t>UCE/MTPTC</w:t>
            </w:r>
          </w:p>
        </w:tc>
        <w:tc>
          <w:tcPr>
            <w:tcW w:w="2070" w:type="dxa"/>
          </w:tcPr>
          <w:p w:rsidR="00EF1B49" w:rsidRPr="00AE4D59" w:rsidRDefault="00EF1B49" w:rsidP="00EF1B49">
            <w:pPr>
              <w:autoSpaceDE w:val="0"/>
              <w:autoSpaceDN w:val="0"/>
              <w:adjustRightInd w:val="0"/>
              <w:spacing w:before="60" w:after="60"/>
              <w:rPr>
                <w:sz w:val="16"/>
              </w:rPr>
            </w:pPr>
            <w:r w:rsidRPr="00AE4D59">
              <w:rPr>
                <w:sz w:val="18"/>
                <w:szCs w:val="18"/>
              </w:rPr>
              <w:t>Cela couvrirait les réparations, le renforcement et la</w:t>
            </w:r>
            <w:r w:rsidR="00054B6B" w:rsidRPr="00AE4D59">
              <w:rPr>
                <w:sz w:val="18"/>
                <w:szCs w:val="18"/>
              </w:rPr>
              <w:t xml:space="preserve"> </w:t>
            </w:r>
            <w:r w:rsidRPr="00AE4D59">
              <w:rPr>
                <w:sz w:val="18"/>
                <w:szCs w:val="18"/>
              </w:rPr>
              <w:t>construction d</w:t>
            </w:r>
            <w:r w:rsidR="000A7636" w:rsidRPr="00AE4D59">
              <w:rPr>
                <w:sz w:val="18"/>
                <w:szCs w:val="18"/>
              </w:rPr>
              <w:t>’</w:t>
            </w:r>
            <w:r w:rsidRPr="00AE4D59">
              <w:rPr>
                <w:sz w:val="18"/>
                <w:szCs w:val="18"/>
              </w:rPr>
              <w:t>ouvrages de génie civil, d</w:t>
            </w:r>
            <w:r w:rsidR="000A7636" w:rsidRPr="00AE4D59">
              <w:rPr>
                <w:sz w:val="18"/>
                <w:szCs w:val="18"/>
              </w:rPr>
              <w:t>’</w:t>
            </w:r>
            <w:r w:rsidRPr="00AE4D59">
              <w:rPr>
                <w:sz w:val="18"/>
                <w:szCs w:val="18"/>
              </w:rPr>
              <w:t>ouvrages de franchissement de cours d</w:t>
            </w:r>
            <w:r w:rsidR="000A7636" w:rsidRPr="00AE4D59">
              <w:rPr>
                <w:sz w:val="18"/>
                <w:szCs w:val="18"/>
              </w:rPr>
              <w:t>’</w:t>
            </w:r>
            <w:r w:rsidRPr="00AE4D59">
              <w:rPr>
                <w:sz w:val="18"/>
                <w:szCs w:val="18"/>
              </w:rPr>
              <w:t xml:space="preserve">eau et de tronçons de </w:t>
            </w:r>
            <w:r w:rsidRPr="00AE4D59">
              <w:rPr>
                <w:sz w:val="18"/>
                <w:szCs w:val="18"/>
              </w:rPr>
              <w:lastRenderedPageBreak/>
              <w:t>route</w:t>
            </w:r>
          </w:p>
        </w:tc>
      </w:tr>
    </w:tbl>
    <w:p w:rsidR="00CC514F" w:rsidRPr="00AE4D59" w:rsidRDefault="00CC514F" w:rsidP="00CC514F"/>
    <w:p w:rsidR="00795B47" w:rsidRPr="00AE4D59" w:rsidRDefault="00795B47" w:rsidP="00CC514F">
      <w:pPr>
        <w:rPr>
          <w:sz w:val="22"/>
          <w:szCs w:val="22"/>
        </w:rPr>
        <w:sectPr w:rsidR="00795B47" w:rsidRPr="00AE4D59" w:rsidSect="002F733A">
          <w:pgSz w:w="15840" w:h="12240" w:orient="landscape" w:code="1"/>
          <w:pgMar w:top="1440" w:right="1440" w:bottom="1440" w:left="1440" w:header="720" w:footer="720" w:gutter="0"/>
          <w:cols w:space="720"/>
          <w:docGrid w:linePitch="360"/>
        </w:sectPr>
      </w:pPr>
    </w:p>
    <w:p w:rsidR="00251650" w:rsidRPr="00AE4D59" w:rsidRDefault="00BE5476" w:rsidP="005849B6">
      <w:pPr>
        <w:pStyle w:val="PDSAnnexHeading"/>
        <w:rPr>
          <w:szCs w:val="24"/>
          <w:lang w:val="fr-FR"/>
        </w:rPr>
      </w:pPr>
      <w:bookmarkStart w:id="26" w:name="_Toc307578516"/>
      <w:r w:rsidRPr="00AE4D59">
        <w:rPr>
          <w:szCs w:val="24"/>
          <w:lang w:val="fr-FR"/>
        </w:rPr>
        <w:lastRenderedPageBreak/>
        <w:t>Annexe</w:t>
      </w:r>
      <w:r w:rsidR="00776A3D" w:rsidRPr="00AE4D59">
        <w:rPr>
          <w:szCs w:val="24"/>
          <w:lang w:val="fr-FR"/>
        </w:rPr>
        <w:t xml:space="preserve"> 3</w:t>
      </w:r>
      <w:r w:rsidR="00EF1B49" w:rsidRPr="00AE4D59">
        <w:rPr>
          <w:szCs w:val="24"/>
          <w:lang w:val="fr-FR"/>
        </w:rPr>
        <w:t>. Récapitulatif des coûts estimatifs du projet</w:t>
      </w:r>
      <w:bookmarkEnd w:id="25"/>
      <w:bookmarkEnd w:id="26"/>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06489F" w:rsidRPr="00AE4D59" w:rsidRDefault="0006489F" w:rsidP="008901CA">
      <w:pPr>
        <w:rPr>
          <w:iCs/>
        </w:rPr>
      </w:pPr>
    </w:p>
    <w:p w:rsidR="00591A31" w:rsidRPr="00AE4D59" w:rsidRDefault="00591A31" w:rsidP="008901CA">
      <w:pPr>
        <w:rPr>
          <w:iCs/>
        </w:rPr>
      </w:pPr>
    </w:p>
    <w:p w:rsidR="002F702B" w:rsidRPr="00AE4D59" w:rsidRDefault="002F702B" w:rsidP="002F702B">
      <w:pPr>
        <w:rPr>
          <w:iCs/>
        </w:rPr>
      </w:pPr>
    </w:p>
    <w:tbl>
      <w:tblPr>
        <w:tblW w:w="10472" w:type="dxa"/>
        <w:jc w:val="center"/>
        <w:tblInd w:w="93" w:type="dxa"/>
        <w:tblLook w:val="04A0"/>
      </w:tblPr>
      <w:tblGrid>
        <w:gridCol w:w="8925"/>
        <w:gridCol w:w="1547"/>
      </w:tblGrid>
      <w:tr w:rsidR="002F702B" w:rsidRPr="00AE4D59" w:rsidTr="00AD48F0">
        <w:trPr>
          <w:trHeight w:val="300"/>
          <w:jc w:val="center"/>
        </w:trPr>
        <w:tc>
          <w:tcPr>
            <w:tcW w:w="8925" w:type="dxa"/>
            <w:tcBorders>
              <w:top w:val="single" w:sz="8" w:space="0" w:color="auto"/>
              <w:left w:val="nil"/>
              <w:bottom w:val="single" w:sz="4" w:space="0" w:color="auto"/>
              <w:right w:val="nil"/>
            </w:tcBorders>
            <w:shd w:val="clear" w:color="000000" w:fill="DBE5F1"/>
            <w:noWrap/>
            <w:vAlign w:val="bottom"/>
            <w:hideMark/>
          </w:tcPr>
          <w:p w:rsidR="002F702B" w:rsidRPr="00AE4D59" w:rsidRDefault="00D5375B" w:rsidP="00B83724">
            <w:pPr>
              <w:rPr>
                <w:b/>
                <w:bCs/>
              </w:rPr>
            </w:pPr>
            <w:r w:rsidRPr="00AE4D59">
              <w:rPr>
                <w:b/>
                <w:bCs/>
              </w:rPr>
              <w:t>Composante</w:t>
            </w:r>
            <w:r w:rsidR="00B0716D" w:rsidRPr="00AE4D59">
              <w:rPr>
                <w:b/>
                <w:bCs/>
              </w:rPr>
              <w:t xml:space="preserve"> 1 </w:t>
            </w:r>
            <w:r w:rsidR="00B0716D" w:rsidRPr="00AE4D59">
              <w:rPr>
                <w:rStyle w:val="f41"/>
                <w:b/>
                <w:color w:val="auto"/>
              </w:rPr>
              <w:t>—</w:t>
            </w:r>
            <w:r w:rsidR="002F702B" w:rsidRPr="00AE4D59">
              <w:rPr>
                <w:b/>
                <w:bCs/>
              </w:rPr>
              <w:t xml:space="preserve"> </w:t>
            </w:r>
            <w:r w:rsidR="001747D8" w:rsidRPr="00AE4D59">
              <w:rPr>
                <w:b/>
                <w:bCs/>
              </w:rPr>
              <w:t>évaluation et analyse des risques naturels</w:t>
            </w:r>
            <w:r w:rsidR="002F702B" w:rsidRPr="00AE4D59">
              <w:rPr>
                <w:b/>
                <w:bCs/>
              </w:rPr>
              <w:t xml:space="preserve"> </w:t>
            </w:r>
          </w:p>
        </w:tc>
        <w:tc>
          <w:tcPr>
            <w:tcW w:w="1547" w:type="dxa"/>
            <w:tcBorders>
              <w:top w:val="single" w:sz="8" w:space="0" w:color="auto"/>
              <w:left w:val="nil"/>
              <w:bottom w:val="single" w:sz="4" w:space="0" w:color="auto"/>
              <w:right w:val="nil"/>
            </w:tcBorders>
            <w:shd w:val="clear" w:color="000000" w:fill="DBE5F1"/>
            <w:noWrap/>
            <w:vAlign w:val="bottom"/>
            <w:hideMark/>
          </w:tcPr>
          <w:p w:rsidR="002F702B" w:rsidRPr="00AE4D59" w:rsidRDefault="00233844" w:rsidP="00263A2A">
            <w:pPr>
              <w:jc w:val="center"/>
              <w:rPr>
                <w:b/>
                <w:bCs/>
              </w:rPr>
            </w:pPr>
            <w:r w:rsidRPr="00AE4D59">
              <w:rPr>
                <w:b/>
                <w:bCs/>
              </w:rPr>
              <w:t>3</w:t>
            </w:r>
            <w:r w:rsidR="00AD48F0" w:rsidRPr="00AE4D59">
              <w:rPr>
                <w:b/>
                <w:bCs/>
              </w:rPr>
              <w:t xml:space="preserve"> </w:t>
            </w:r>
            <w:r w:rsidR="00263A2A" w:rsidRPr="00AE4D59">
              <w:rPr>
                <w:b/>
                <w:bCs/>
              </w:rPr>
              <w:t>500</w:t>
            </w:r>
            <w:r w:rsidR="00AD48F0" w:rsidRPr="00AE4D59">
              <w:rPr>
                <w:b/>
                <w:bCs/>
              </w:rPr>
              <w:t xml:space="preserve"> </w:t>
            </w:r>
            <w:r w:rsidR="002F702B" w:rsidRPr="00AE4D59">
              <w:rPr>
                <w:b/>
                <w:bCs/>
              </w:rPr>
              <w:t>000</w:t>
            </w:r>
          </w:p>
        </w:tc>
      </w:tr>
      <w:tr w:rsidR="002F702B" w:rsidRPr="00AE4D59" w:rsidTr="00AD48F0">
        <w:trPr>
          <w:trHeight w:val="135"/>
          <w:jc w:val="center"/>
        </w:trPr>
        <w:tc>
          <w:tcPr>
            <w:tcW w:w="8925" w:type="dxa"/>
            <w:tcBorders>
              <w:top w:val="nil"/>
              <w:left w:val="nil"/>
              <w:bottom w:val="nil"/>
              <w:right w:val="nil"/>
            </w:tcBorders>
            <w:shd w:val="clear" w:color="auto" w:fill="auto"/>
            <w:noWrap/>
            <w:vAlign w:val="bottom"/>
            <w:hideMark/>
          </w:tcPr>
          <w:p w:rsidR="002F702B" w:rsidRPr="00AE4D59" w:rsidRDefault="002F702B" w:rsidP="00B83724">
            <w:pPr>
              <w:rPr>
                <w:b/>
                <w:bCs/>
              </w:rPr>
            </w:pPr>
          </w:p>
        </w:tc>
        <w:tc>
          <w:tcPr>
            <w:tcW w:w="1547" w:type="dxa"/>
            <w:tcBorders>
              <w:top w:val="nil"/>
              <w:left w:val="nil"/>
              <w:bottom w:val="nil"/>
              <w:right w:val="nil"/>
            </w:tcBorders>
            <w:shd w:val="clear" w:color="auto" w:fill="auto"/>
            <w:noWrap/>
            <w:vAlign w:val="bottom"/>
            <w:hideMark/>
          </w:tcPr>
          <w:p w:rsidR="002F702B" w:rsidRPr="00AE4D59" w:rsidRDefault="002F702B" w:rsidP="00B83724">
            <w:pPr>
              <w:jc w:val="center"/>
              <w:rPr>
                <w:b/>
                <w:bCs/>
              </w:rPr>
            </w:pPr>
          </w:p>
        </w:tc>
      </w:tr>
      <w:tr w:rsidR="002F702B" w:rsidRPr="00AE4D59" w:rsidTr="00AD48F0">
        <w:trPr>
          <w:trHeight w:val="300"/>
          <w:jc w:val="center"/>
        </w:trPr>
        <w:tc>
          <w:tcPr>
            <w:tcW w:w="8925" w:type="dxa"/>
            <w:tcBorders>
              <w:top w:val="nil"/>
              <w:left w:val="nil"/>
              <w:bottom w:val="nil"/>
              <w:right w:val="nil"/>
            </w:tcBorders>
            <w:shd w:val="clear" w:color="000000" w:fill="DBE5F1"/>
            <w:noWrap/>
            <w:vAlign w:val="bottom"/>
            <w:hideMark/>
          </w:tcPr>
          <w:p w:rsidR="002F702B" w:rsidRPr="00AE4D59" w:rsidRDefault="00D5375B" w:rsidP="00B0716D">
            <w:pPr>
              <w:rPr>
                <w:b/>
                <w:bCs/>
              </w:rPr>
            </w:pPr>
            <w:r w:rsidRPr="00AE4D59">
              <w:rPr>
                <w:b/>
                <w:bCs/>
              </w:rPr>
              <w:t>Composante</w:t>
            </w:r>
            <w:r w:rsidR="002F702B" w:rsidRPr="00AE4D59">
              <w:rPr>
                <w:b/>
                <w:bCs/>
              </w:rPr>
              <w:t xml:space="preserve"> 2</w:t>
            </w:r>
            <w:r w:rsidR="00B0716D" w:rsidRPr="00AE4D59">
              <w:rPr>
                <w:b/>
                <w:bCs/>
              </w:rPr>
              <w:t xml:space="preserve"> </w:t>
            </w:r>
            <w:r w:rsidR="00B0716D" w:rsidRPr="00AE4D59">
              <w:rPr>
                <w:rStyle w:val="f41"/>
                <w:b/>
                <w:color w:val="auto"/>
              </w:rPr>
              <w:t>—</w:t>
            </w:r>
            <w:r w:rsidR="002F702B" w:rsidRPr="00AE4D59">
              <w:rPr>
                <w:b/>
                <w:bCs/>
              </w:rPr>
              <w:t xml:space="preserve"> </w:t>
            </w:r>
            <w:r w:rsidR="00B0716D" w:rsidRPr="00AE4D59">
              <w:rPr>
                <w:b/>
              </w:rPr>
              <w:t>appui à la prévention des catastrophes naturelles et aux interventions d</w:t>
            </w:r>
            <w:r w:rsidR="000A7636" w:rsidRPr="00AE4D59">
              <w:rPr>
                <w:b/>
              </w:rPr>
              <w:t>’</w:t>
            </w:r>
            <w:r w:rsidR="00B0716D" w:rsidRPr="00AE4D59">
              <w:rPr>
                <w:b/>
              </w:rPr>
              <w:t>urgence</w:t>
            </w:r>
          </w:p>
        </w:tc>
        <w:tc>
          <w:tcPr>
            <w:tcW w:w="1547" w:type="dxa"/>
            <w:tcBorders>
              <w:top w:val="nil"/>
              <w:left w:val="nil"/>
              <w:bottom w:val="nil"/>
              <w:right w:val="nil"/>
            </w:tcBorders>
            <w:shd w:val="clear" w:color="000000" w:fill="DBE5F1"/>
            <w:noWrap/>
            <w:vAlign w:val="bottom"/>
            <w:hideMark/>
          </w:tcPr>
          <w:p w:rsidR="002F702B" w:rsidRPr="00AE4D59" w:rsidRDefault="002F702B" w:rsidP="00263A2A">
            <w:pPr>
              <w:jc w:val="center"/>
              <w:rPr>
                <w:b/>
                <w:bCs/>
              </w:rPr>
            </w:pPr>
            <w:r w:rsidRPr="00AE4D59">
              <w:rPr>
                <w:b/>
                <w:bCs/>
              </w:rPr>
              <w:t>1</w:t>
            </w:r>
            <w:r w:rsidR="00263A2A" w:rsidRPr="00AE4D59">
              <w:rPr>
                <w:b/>
                <w:bCs/>
              </w:rPr>
              <w:t>4</w:t>
            </w:r>
            <w:r w:rsidR="00AD48F0" w:rsidRPr="00AE4D59">
              <w:rPr>
                <w:b/>
                <w:bCs/>
              </w:rPr>
              <w:t xml:space="preserve"> </w:t>
            </w:r>
            <w:r w:rsidR="00263A2A" w:rsidRPr="00AE4D59">
              <w:rPr>
                <w:b/>
                <w:bCs/>
              </w:rPr>
              <w:t>500</w:t>
            </w:r>
            <w:r w:rsidR="00AD48F0" w:rsidRPr="00AE4D59">
              <w:rPr>
                <w:b/>
                <w:bCs/>
              </w:rPr>
              <w:t xml:space="preserve"> </w:t>
            </w:r>
            <w:r w:rsidRPr="00AE4D59">
              <w:rPr>
                <w:b/>
                <w:bCs/>
              </w:rPr>
              <w:t>000</w:t>
            </w:r>
          </w:p>
        </w:tc>
      </w:tr>
      <w:tr w:rsidR="002F702B" w:rsidRPr="00AE4D59" w:rsidTr="00AD48F0">
        <w:trPr>
          <w:trHeight w:val="300"/>
          <w:jc w:val="center"/>
        </w:trPr>
        <w:tc>
          <w:tcPr>
            <w:tcW w:w="8925" w:type="dxa"/>
            <w:tcBorders>
              <w:top w:val="nil"/>
              <w:left w:val="nil"/>
              <w:bottom w:val="nil"/>
              <w:right w:val="nil"/>
            </w:tcBorders>
            <w:shd w:val="clear" w:color="auto" w:fill="auto"/>
            <w:noWrap/>
            <w:vAlign w:val="bottom"/>
            <w:hideMark/>
          </w:tcPr>
          <w:p w:rsidR="002F702B" w:rsidRPr="00AE4D59" w:rsidRDefault="0000569B" w:rsidP="00A71622">
            <w:pPr>
              <w:rPr>
                <w:i/>
                <w:u w:val="single"/>
              </w:rPr>
            </w:pPr>
            <w:r w:rsidRPr="00AE4D59">
              <w:rPr>
                <w:i/>
                <w:u w:val="single"/>
              </w:rPr>
              <w:t xml:space="preserve">Développement institutionnel de la </w:t>
            </w:r>
            <w:r w:rsidR="00DA55D6" w:rsidRPr="00AE4D59">
              <w:rPr>
                <w:i/>
                <w:u w:val="single"/>
              </w:rPr>
              <w:t>Direction de la protection civile</w:t>
            </w:r>
            <w:r w:rsidR="002F702B" w:rsidRPr="00AE4D59">
              <w:rPr>
                <w:i/>
                <w:u w:val="single"/>
              </w:rPr>
              <w:t xml:space="preserve"> </w:t>
            </w:r>
            <w:r w:rsidRPr="00AE4D59">
              <w:rPr>
                <w:i/>
                <w:u w:val="single"/>
              </w:rPr>
              <w:t>et extension de son réseau de</w:t>
            </w:r>
            <w:r w:rsidR="002F702B" w:rsidRPr="00AE4D59">
              <w:rPr>
                <w:i/>
                <w:u w:val="single"/>
              </w:rPr>
              <w:t xml:space="preserve"> </w:t>
            </w:r>
            <w:r w:rsidR="00DA42AE" w:rsidRPr="00AE4D59">
              <w:rPr>
                <w:i/>
                <w:u w:val="single"/>
              </w:rPr>
              <w:t>CCPC</w:t>
            </w:r>
          </w:p>
        </w:tc>
        <w:tc>
          <w:tcPr>
            <w:tcW w:w="1547" w:type="dxa"/>
            <w:tcBorders>
              <w:top w:val="nil"/>
              <w:left w:val="nil"/>
              <w:bottom w:val="nil"/>
              <w:right w:val="nil"/>
            </w:tcBorders>
            <w:shd w:val="clear" w:color="auto" w:fill="auto"/>
            <w:noWrap/>
            <w:vAlign w:val="bottom"/>
            <w:hideMark/>
          </w:tcPr>
          <w:p w:rsidR="002F702B" w:rsidRPr="00AE4D59" w:rsidRDefault="00DA42AE" w:rsidP="00DA42AE">
            <w:pPr>
              <w:jc w:val="center"/>
              <w:rPr>
                <w:b/>
                <w:bCs/>
                <w:i/>
                <w:iCs/>
              </w:rPr>
            </w:pPr>
            <w:r w:rsidRPr="00AE4D59">
              <w:rPr>
                <w:b/>
                <w:bCs/>
                <w:i/>
                <w:iCs/>
              </w:rPr>
              <w:t>6</w:t>
            </w:r>
            <w:r w:rsidR="00AD48F0" w:rsidRPr="00AE4D59">
              <w:rPr>
                <w:b/>
                <w:bCs/>
                <w:i/>
                <w:iCs/>
              </w:rPr>
              <w:t xml:space="preserve"> </w:t>
            </w:r>
            <w:r w:rsidR="002F702B" w:rsidRPr="00AE4D59">
              <w:rPr>
                <w:b/>
                <w:bCs/>
                <w:i/>
                <w:iCs/>
              </w:rPr>
              <w:t>0</w:t>
            </w:r>
            <w:r w:rsidRPr="00AE4D59">
              <w:rPr>
                <w:b/>
                <w:bCs/>
                <w:i/>
                <w:iCs/>
              </w:rPr>
              <w:t>00</w:t>
            </w:r>
            <w:r w:rsidR="00AD48F0" w:rsidRPr="00AE4D59">
              <w:rPr>
                <w:b/>
                <w:bCs/>
                <w:i/>
                <w:iCs/>
              </w:rPr>
              <w:t xml:space="preserve"> </w:t>
            </w:r>
            <w:r w:rsidR="002F702B" w:rsidRPr="00AE4D59">
              <w:rPr>
                <w:b/>
                <w:bCs/>
                <w:i/>
                <w:iCs/>
              </w:rPr>
              <w:t>000</w:t>
            </w:r>
          </w:p>
        </w:tc>
      </w:tr>
      <w:tr w:rsidR="002F702B" w:rsidRPr="00AE4D59" w:rsidTr="00AD48F0">
        <w:trPr>
          <w:trHeight w:val="300"/>
          <w:jc w:val="center"/>
        </w:trPr>
        <w:tc>
          <w:tcPr>
            <w:tcW w:w="8925" w:type="dxa"/>
            <w:tcBorders>
              <w:top w:val="nil"/>
              <w:left w:val="nil"/>
              <w:bottom w:val="nil"/>
              <w:right w:val="nil"/>
            </w:tcBorders>
            <w:shd w:val="clear" w:color="000000" w:fill="D8D8D8"/>
            <w:noWrap/>
            <w:vAlign w:val="bottom"/>
            <w:hideMark/>
          </w:tcPr>
          <w:p w:rsidR="002F702B" w:rsidRPr="00AE4D59" w:rsidRDefault="0000569B" w:rsidP="0000569B">
            <w:pPr>
              <w:rPr>
                <w:i/>
                <w:iCs/>
              </w:rPr>
            </w:pPr>
            <w:r w:rsidRPr="00AE4D59">
              <w:rPr>
                <w:i/>
                <w:u w:val="single"/>
              </w:rPr>
              <w:t>Réseau de communication et</w:t>
            </w:r>
            <w:r w:rsidR="002F702B" w:rsidRPr="00AE4D59">
              <w:rPr>
                <w:i/>
                <w:u w:val="single"/>
              </w:rPr>
              <w:t xml:space="preserve"> </w:t>
            </w:r>
            <w:r w:rsidRPr="00AE4D59">
              <w:rPr>
                <w:i/>
                <w:u w:val="single"/>
              </w:rPr>
              <w:t>s</w:t>
            </w:r>
            <w:r w:rsidR="001747D8" w:rsidRPr="00AE4D59">
              <w:rPr>
                <w:i/>
                <w:u w:val="single"/>
              </w:rPr>
              <w:t>ystème d</w:t>
            </w:r>
            <w:r w:rsidR="000A7636" w:rsidRPr="00AE4D59">
              <w:rPr>
                <w:i/>
                <w:u w:val="single"/>
              </w:rPr>
              <w:t>’</w:t>
            </w:r>
            <w:r w:rsidR="001747D8" w:rsidRPr="00AE4D59">
              <w:rPr>
                <w:i/>
                <w:u w:val="single"/>
              </w:rPr>
              <w:t>aide à la prise de décision</w:t>
            </w:r>
          </w:p>
        </w:tc>
        <w:tc>
          <w:tcPr>
            <w:tcW w:w="1547" w:type="dxa"/>
            <w:tcBorders>
              <w:top w:val="nil"/>
              <w:left w:val="nil"/>
              <w:bottom w:val="nil"/>
              <w:right w:val="nil"/>
            </w:tcBorders>
            <w:shd w:val="clear" w:color="000000" w:fill="D8D8D8"/>
            <w:noWrap/>
            <w:vAlign w:val="bottom"/>
            <w:hideMark/>
          </w:tcPr>
          <w:p w:rsidR="002F702B" w:rsidRPr="00AE4D59" w:rsidRDefault="002F702B" w:rsidP="00DA42AE">
            <w:pPr>
              <w:jc w:val="center"/>
              <w:rPr>
                <w:b/>
                <w:bCs/>
                <w:i/>
                <w:iCs/>
              </w:rPr>
            </w:pPr>
            <w:r w:rsidRPr="00AE4D59">
              <w:rPr>
                <w:b/>
                <w:bCs/>
                <w:i/>
                <w:iCs/>
              </w:rPr>
              <w:t>2</w:t>
            </w:r>
            <w:r w:rsidR="00AD48F0" w:rsidRPr="00AE4D59">
              <w:rPr>
                <w:b/>
                <w:bCs/>
                <w:i/>
                <w:iCs/>
              </w:rPr>
              <w:t xml:space="preserve"> </w:t>
            </w:r>
            <w:r w:rsidR="00DA42AE" w:rsidRPr="00AE4D59">
              <w:rPr>
                <w:b/>
                <w:bCs/>
                <w:i/>
                <w:iCs/>
              </w:rPr>
              <w:t>000</w:t>
            </w:r>
            <w:r w:rsidR="00AD48F0" w:rsidRPr="00AE4D59">
              <w:rPr>
                <w:b/>
                <w:bCs/>
                <w:i/>
                <w:iCs/>
              </w:rPr>
              <w:t xml:space="preserve"> </w:t>
            </w:r>
            <w:r w:rsidRPr="00AE4D59">
              <w:rPr>
                <w:b/>
                <w:bCs/>
                <w:i/>
                <w:iCs/>
              </w:rPr>
              <w:t>000</w:t>
            </w:r>
          </w:p>
        </w:tc>
      </w:tr>
      <w:tr w:rsidR="002F702B" w:rsidRPr="00AE4D59" w:rsidTr="00AD48F0">
        <w:trPr>
          <w:trHeight w:val="300"/>
          <w:jc w:val="center"/>
        </w:trPr>
        <w:tc>
          <w:tcPr>
            <w:tcW w:w="8925" w:type="dxa"/>
            <w:tcBorders>
              <w:top w:val="nil"/>
              <w:left w:val="nil"/>
              <w:bottom w:val="single" w:sz="4" w:space="0" w:color="auto"/>
              <w:right w:val="nil"/>
            </w:tcBorders>
            <w:shd w:val="clear" w:color="auto" w:fill="auto"/>
            <w:noWrap/>
            <w:vAlign w:val="bottom"/>
            <w:hideMark/>
          </w:tcPr>
          <w:p w:rsidR="002F702B" w:rsidRPr="00AE4D59" w:rsidRDefault="0000569B" w:rsidP="0000569B">
            <w:pPr>
              <w:rPr>
                <w:i/>
                <w:iCs/>
              </w:rPr>
            </w:pPr>
            <w:r w:rsidRPr="00AE4D59">
              <w:rPr>
                <w:i/>
                <w:u w:val="single"/>
              </w:rPr>
              <w:t>Projet pilote de remise en état et de construction d</w:t>
            </w:r>
            <w:r w:rsidR="000A7636" w:rsidRPr="00AE4D59">
              <w:rPr>
                <w:i/>
                <w:u w:val="single"/>
              </w:rPr>
              <w:t>’</w:t>
            </w:r>
            <w:r w:rsidRPr="00AE4D59">
              <w:rPr>
                <w:i/>
                <w:u w:val="single"/>
              </w:rPr>
              <w:t>abris d</w:t>
            </w:r>
            <w:r w:rsidR="000A7636" w:rsidRPr="00AE4D59">
              <w:rPr>
                <w:i/>
                <w:u w:val="single"/>
              </w:rPr>
              <w:t>’</w:t>
            </w:r>
            <w:r w:rsidRPr="00AE4D59">
              <w:rPr>
                <w:i/>
                <w:u w:val="single"/>
              </w:rPr>
              <w:t>urgence</w:t>
            </w:r>
          </w:p>
        </w:tc>
        <w:tc>
          <w:tcPr>
            <w:tcW w:w="1547" w:type="dxa"/>
            <w:tcBorders>
              <w:top w:val="nil"/>
              <w:left w:val="nil"/>
              <w:bottom w:val="single" w:sz="4" w:space="0" w:color="auto"/>
              <w:right w:val="nil"/>
            </w:tcBorders>
            <w:shd w:val="clear" w:color="auto" w:fill="auto"/>
            <w:noWrap/>
            <w:vAlign w:val="bottom"/>
            <w:hideMark/>
          </w:tcPr>
          <w:p w:rsidR="002F702B" w:rsidRPr="00AE4D59" w:rsidRDefault="00263A2A" w:rsidP="00263A2A">
            <w:pPr>
              <w:jc w:val="center"/>
              <w:rPr>
                <w:b/>
                <w:bCs/>
                <w:i/>
                <w:iCs/>
              </w:rPr>
            </w:pPr>
            <w:r w:rsidRPr="00AE4D59">
              <w:rPr>
                <w:b/>
                <w:bCs/>
                <w:i/>
                <w:iCs/>
              </w:rPr>
              <w:t>6</w:t>
            </w:r>
            <w:r w:rsidR="00AD48F0" w:rsidRPr="00AE4D59">
              <w:rPr>
                <w:b/>
                <w:bCs/>
                <w:i/>
                <w:iCs/>
              </w:rPr>
              <w:t xml:space="preserve"> </w:t>
            </w:r>
            <w:r w:rsidRPr="00AE4D59">
              <w:rPr>
                <w:b/>
                <w:bCs/>
                <w:i/>
                <w:iCs/>
              </w:rPr>
              <w:t>5</w:t>
            </w:r>
            <w:r w:rsidR="00DA42AE" w:rsidRPr="00AE4D59">
              <w:rPr>
                <w:b/>
                <w:bCs/>
                <w:i/>
                <w:iCs/>
              </w:rPr>
              <w:t>00</w:t>
            </w:r>
            <w:r w:rsidR="00AD48F0" w:rsidRPr="00AE4D59">
              <w:rPr>
                <w:b/>
                <w:bCs/>
                <w:i/>
                <w:iCs/>
              </w:rPr>
              <w:t xml:space="preserve"> </w:t>
            </w:r>
            <w:r w:rsidR="002F702B" w:rsidRPr="00AE4D59">
              <w:rPr>
                <w:b/>
                <w:bCs/>
                <w:i/>
                <w:iCs/>
              </w:rPr>
              <w:t>000</w:t>
            </w:r>
          </w:p>
        </w:tc>
      </w:tr>
      <w:tr w:rsidR="002F702B" w:rsidRPr="00AE4D59" w:rsidTr="00AD48F0">
        <w:trPr>
          <w:trHeight w:val="135"/>
          <w:jc w:val="center"/>
        </w:trPr>
        <w:tc>
          <w:tcPr>
            <w:tcW w:w="8925" w:type="dxa"/>
            <w:tcBorders>
              <w:top w:val="nil"/>
              <w:left w:val="nil"/>
              <w:bottom w:val="nil"/>
              <w:right w:val="nil"/>
            </w:tcBorders>
            <w:shd w:val="clear" w:color="auto" w:fill="auto"/>
            <w:noWrap/>
            <w:vAlign w:val="bottom"/>
            <w:hideMark/>
          </w:tcPr>
          <w:p w:rsidR="002F702B" w:rsidRPr="00AE4D59" w:rsidRDefault="002F702B" w:rsidP="00B83724">
            <w:pPr>
              <w:rPr>
                <w:i/>
                <w:iCs/>
              </w:rPr>
            </w:pPr>
          </w:p>
        </w:tc>
        <w:tc>
          <w:tcPr>
            <w:tcW w:w="1547" w:type="dxa"/>
            <w:tcBorders>
              <w:top w:val="nil"/>
              <w:left w:val="nil"/>
              <w:bottom w:val="nil"/>
              <w:right w:val="nil"/>
            </w:tcBorders>
            <w:shd w:val="clear" w:color="auto" w:fill="auto"/>
            <w:noWrap/>
            <w:vAlign w:val="bottom"/>
            <w:hideMark/>
          </w:tcPr>
          <w:p w:rsidR="002F702B" w:rsidRPr="00AE4D59" w:rsidRDefault="002F702B" w:rsidP="00B83724">
            <w:pPr>
              <w:jc w:val="center"/>
              <w:rPr>
                <w:b/>
                <w:bCs/>
                <w:i/>
                <w:iCs/>
              </w:rPr>
            </w:pPr>
          </w:p>
        </w:tc>
      </w:tr>
      <w:tr w:rsidR="002F702B" w:rsidRPr="00AE4D59" w:rsidTr="00AD48F0">
        <w:trPr>
          <w:trHeight w:val="300"/>
          <w:jc w:val="center"/>
        </w:trPr>
        <w:tc>
          <w:tcPr>
            <w:tcW w:w="8925" w:type="dxa"/>
            <w:tcBorders>
              <w:top w:val="nil"/>
              <w:left w:val="nil"/>
              <w:bottom w:val="nil"/>
              <w:right w:val="nil"/>
            </w:tcBorders>
            <w:shd w:val="clear" w:color="000000" w:fill="DBE5F1"/>
            <w:noWrap/>
            <w:vAlign w:val="bottom"/>
            <w:hideMark/>
          </w:tcPr>
          <w:p w:rsidR="002F702B" w:rsidRPr="00AE4D59" w:rsidRDefault="00D5375B" w:rsidP="00B0716D">
            <w:pPr>
              <w:rPr>
                <w:b/>
                <w:bCs/>
              </w:rPr>
            </w:pPr>
            <w:r w:rsidRPr="00AE4D59">
              <w:rPr>
                <w:b/>
                <w:bCs/>
              </w:rPr>
              <w:t>Composante</w:t>
            </w:r>
            <w:r w:rsidR="002F702B" w:rsidRPr="00AE4D59">
              <w:rPr>
                <w:b/>
                <w:bCs/>
              </w:rPr>
              <w:t xml:space="preserve"> 3</w:t>
            </w:r>
            <w:r w:rsidR="00B0716D" w:rsidRPr="00AE4D59">
              <w:rPr>
                <w:b/>
                <w:bCs/>
              </w:rPr>
              <w:t xml:space="preserve"> </w:t>
            </w:r>
            <w:r w:rsidR="00B0716D" w:rsidRPr="00AE4D59">
              <w:rPr>
                <w:rStyle w:val="f41"/>
                <w:b/>
                <w:color w:val="auto"/>
              </w:rPr>
              <w:t>—</w:t>
            </w:r>
            <w:r w:rsidR="002F702B" w:rsidRPr="00AE4D59">
              <w:rPr>
                <w:b/>
                <w:bCs/>
              </w:rPr>
              <w:t xml:space="preserve"> </w:t>
            </w:r>
            <w:r w:rsidR="001747D8" w:rsidRPr="00AE4D59">
              <w:rPr>
                <w:b/>
                <w:bCs/>
              </w:rPr>
              <w:t>remise en état des infrastructures essentielles de transport vulnérables et endommagées</w:t>
            </w:r>
          </w:p>
        </w:tc>
        <w:tc>
          <w:tcPr>
            <w:tcW w:w="1547" w:type="dxa"/>
            <w:tcBorders>
              <w:top w:val="nil"/>
              <w:left w:val="nil"/>
              <w:bottom w:val="nil"/>
              <w:right w:val="nil"/>
            </w:tcBorders>
            <w:shd w:val="clear" w:color="000000" w:fill="DBE5F1"/>
            <w:noWrap/>
            <w:vAlign w:val="bottom"/>
            <w:hideMark/>
          </w:tcPr>
          <w:p w:rsidR="002F702B" w:rsidRPr="00AE4D59" w:rsidRDefault="002F702B" w:rsidP="00B83724">
            <w:pPr>
              <w:jc w:val="center"/>
              <w:rPr>
                <w:b/>
                <w:bCs/>
              </w:rPr>
            </w:pPr>
            <w:r w:rsidRPr="00AE4D59">
              <w:rPr>
                <w:b/>
                <w:bCs/>
              </w:rPr>
              <w:t>37</w:t>
            </w:r>
            <w:r w:rsidR="00AD48F0" w:rsidRPr="00AE4D59">
              <w:rPr>
                <w:b/>
                <w:bCs/>
              </w:rPr>
              <w:t xml:space="preserve"> </w:t>
            </w:r>
            <w:r w:rsidRPr="00AE4D59">
              <w:rPr>
                <w:b/>
                <w:bCs/>
              </w:rPr>
              <w:t>000</w:t>
            </w:r>
            <w:r w:rsidR="00AD48F0" w:rsidRPr="00AE4D59">
              <w:rPr>
                <w:b/>
                <w:bCs/>
              </w:rPr>
              <w:t xml:space="preserve"> </w:t>
            </w:r>
            <w:r w:rsidRPr="00AE4D59">
              <w:rPr>
                <w:b/>
                <w:bCs/>
              </w:rPr>
              <w:t>000</w:t>
            </w:r>
          </w:p>
        </w:tc>
      </w:tr>
      <w:tr w:rsidR="002F702B" w:rsidRPr="00AE4D59" w:rsidTr="00AD48F0">
        <w:trPr>
          <w:trHeight w:val="300"/>
          <w:jc w:val="center"/>
        </w:trPr>
        <w:tc>
          <w:tcPr>
            <w:tcW w:w="8925" w:type="dxa"/>
            <w:tcBorders>
              <w:top w:val="nil"/>
              <w:left w:val="nil"/>
              <w:bottom w:val="nil"/>
              <w:right w:val="nil"/>
            </w:tcBorders>
            <w:shd w:val="clear" w:color="auto" w:fill="auto"/>
            <w:noWrap/>
            <w:vAlign w:val="bottom"/>
            <w:hideMark/>
          </w:tcPr>
          <w:p w:rsidR="002F702B" w:rsidRPr="00AE4D59" w:rsidRDefault="00AD48F0" w:rsidP="00AD48F0">
            <w:pPr>
              <w:rPr>
                <w:i/>
                <w:iCs/>
              </w:rPr>
            </w:pPr>
            <w:r w:rsidRPr="00AE4D59">
              <w:rPr>
                <w:i/>
                <w:u w:val="single"/>
              </w:rPr>
              <w:t>Consolidation des institutions et renforcement de leurs capacités</w:t>
            </w:r>
          </w:p>
        </w:tc>
        <w:tc>
          <w:tcPr>
            <w:tcW w:w="1547" w:type="dxa"/>
            <w:tcBorders>
              <w:top w:val="nil"/>
              <w:left w:val="nil"/>
              <w:bottom w:val="nil"/>
              <w:right w:val="nil"/>
            </w:tcBorders>
            <w:shd w:val="clear" w:color="auto" w:fill="auto"/>
            <w:noWrap/>
            <w:vAlign w:val="bottom"/>
            <w:hideMark/>
          </w:tcPr>
          <w:p w:rsidR="002F702B" w:rsidRPr="00AE4D59" w:rsidRDefault="00DA42AE" w:rsidP="00DA42AE">
            <w:pPr>
              <w:jc w:val="center"/>
              <w:rPr>
                <w:b/>
                <w:bCs/>
                <w:i/>
                <w:iCs/>
              </w:rPr>
            </w:pPr>
            <w:r w:rsidRPr="00AE4D59">
              <w:rPr>
                <w:b/>
                <w:bCs/>
                <w:i/>
                <w:iCs/>
              </w:rPr>
              <w:t>2</w:t>
            </w:r>
            <w:r w:rsidR="00AD48F0" w:rsidRPr="00AE4D59">
              <w:rPr>
                <w:b/>
                <w:bCs/>
                <w:i/>
                <w:iCs/>
              </w:rPr>
              <w:t xml:space="preserve"> </w:t>
            </w:r>
            <w:r w:rsidRPr="00AE4D59">
              <w:rPr>
                <w:b/>
                <w:bCs/>
                <w:i/>
                <w:iCs/>
              </w:rPr>
              <w:t>25</w:t>
            </w:r>
            <w:r w:rsidR="002F702B" w:rsidRPr="00AE4D59">
              <w:rPr>
                <w:b/>
                <w:bCs/>
                <w:i/>
                <w:iCs/>
              </w:rPr>
              <w:t>0</w:t>
            </w:r>
            <w:r w:rsidR="00AD48F0" w:rsidRPr="00AE4D59">
              <w:rPr>
                <w:b/>
                <w:bCs/>
                <w:i/>
                <w:iCs/>
              </w:rPr>
              <w:t xml:space="preserve"> </w:t>
            </w:r>
            <w:r w:rsidR="002F702B" w:rsidRPr="00AE4D59">
              <w:rPr>
                <w:b/>
                <w:bCs/>
                <w:i/>
                <w:iCs/>
              </w:rPr>
              <w:t>000</w:t>
            </w:r>
          </w:p>
        </w:tc>
      </w:tr>
      <w:tr w:rsidR="002F702B" w:rsidRPr="00AE4D59" w:rsidTr="00AD48F0">
        <w:trPr>
          <w:trHeight w:val="300"/>
          <w:jc w:val="center"/>
        </w:trPr>
        <w:tc>
          <w:tcPr>
            <w:tcW w:w="8925" w:type="dxa"/>
            <w:tcBorders>
              <w:top w:val="nil"/>
              <w:left w:val="nil"/>
              <w:bottom w:val="nil"/>
              <w:right w:val="nil"/>
            </w:tcBorders>
            <w:shd w:val="clear" w:color="000000" w:fill="D8D8D8"/>
            <w:noWrap/>
            <w:vAlign w:val="bottom"/>
            <w:hideMark/>
          </w:tcPr>
          <w:p w:rsidR="002F702B" w:rsidRPr="00AE4D59" w:rsidRDefault="00A71622" w:rsidP="00A71622">
            <w:pPr>
              <w:rPr>
                <w:i/>
                <w:iCs/>
              </w:rPr>
            </w:pPr>
            <w:r w:rsidRPr="00AE4D59">
              <w:rPr>
                <w:i/>
                <w:u w:val="single"/>
              </w:rPr>
              <w:t>I</w:t>
            </w:r>
            <w:r w:rsidR="00AD48F0" w:rsidRPr="00AE4D59">
              <w:rPr>
                <w:i/>
                <w:u w:val="single"/>
              </w:rPr>
              <w:t xml:space="preserve">nterventions ponctuelles essentielles et investissement dans la reconstruction </w:t>
            </w:r>
            <w:r w:rsidR="00CA4C89" w:rsidRPr="00AE4D59">
              <w:rPr>
                <w:i/>
                <w:u w:val="single"/>
              </w:rPr>
              <w:t>des infrastructures de transport</w:t>
            </w:r>
          </w:p>
        </w:tc>
        <w:tc>
          <w:tcPr>
            <w:tcW w:w="1547" w:type="dxa"/>
            <w:tcBorders>
              <w:top w:val="nil"/>
              <w:left w:val="nil"/>
              <w:bottom w:val="nil"/>
              <w:right w:val="nil"/>
            </w:tcBorders>
            <w:shd w:val="clear" w:color="000000" w:fill="D8D8D8"/>
            <w:noWrap/>
            <w:vAlign w:val="bottom"/>
            <w:hideMark/>
          </w:tcPr>
          <w:p w:rsidR="002F702B" w:rsidRPr="00AE4D59" w:rsidRDefault="002F702B" w:rsidP="00DA42AE">
            <w:pPr>
              <w:jc w:val="center"/>
              <w:rPr>
                <w:b/>
                <w:bCs/>
                <w:i/>
                <w:iCs/>
              </w:rPr>
            </w:pPr>
            <w:r w:rsidRPr="00AE4D59">
              <w:rPr>
                <w:b/>
                <w:bCs/>
                <w:i/>
                <w:iCs/>
              </w:rPr>
              <w:t>3</w:t>
            </w:r>
            <w:r w:rsidR="00DA42AE" w:rsidRPr="00AE4D59">
              <w:rPr>
                <w:b/>
                <w:bCs/>
                <w:i/>
                <w:iCs/>
              </w:rPr>
              <w:t>1</w:t>
            </w:r>
            <w:r w:rsidR="00AD48F0" w:rsidRPr="00AE4D59">
              <w:rPr>
                <w:b/>
                <w:bCs/>
                <w:i/>
                <w:iCs/>
              </w:rPr>
              <w:t xml:space="preserve"> </w:t>
            </w:r>
            <w:r w:rsidR="00DA42AE" w:rsidRPr="00AE4D59">
              <w:rPr>
                <w:b/>
                <w:bCs/>
                <w:i/>
                <w:iCs/>
              </w:rPr>
              <w:t>25</w:t>
            </w:r>
            <w:r w:rsidRPr="00AE4D59">
              <w:rPr>
                <w:b/>
                <w:bCs/>
                <w:i/>
                <w:iCs/>
              </w:rPr>
              <w:t>0</w:t>
            </w:r>
            <w:r w:rsidR="00AD48F0" w:rsidRPr="00AE4D59">
              <w:rPr>
                <w:b/>
                <w:bCs/>
                <w:i/>
                <w:iCs/>
              </w:rPr>
              <w:t xml:space="preserve"> </w:t>
            </w:r>
            <w:r w:rsidRPr="00AE4D59">
              <w:rPr>
                <w:b/>
                <w:bCs/>
                <w:i/>
                <w:iCs/>
              </w:rPr>
              <w:t>000</w:t>
            </w:r>
          </w:p>
        </w:tc>
      </w:tr>
      <w:tr w:rsidR="002F702B" w:rsidRPr="00AE4D59" w:rsidTr="00AD48F0">
        <w:trPr>
          <w:trHeight w:val="300"/>
          <w:jc w:val="center"/>
        </w:trPr>
        <w:tc>
          <w:tcPr>
            <w:tcW w:w="8925" w:type="dxa"/>
            <w:tcBorders>
              <w:top w:val="nil"/>
              <w:left w:val="nil"/>
              <w:bottom w:val="single" w:sz="4" w:space="0" w:color="auto"/>
              <w:right w:val="nil"/>
            </w:tcBorders>
            <w:shd w:val="clear" w:color="auto" w:fill="auto"/>
            <w:vAlign w:val="bottom"/>
            <w:hideMark/>
          </w:tcPr>
          <w:p w:rsidR="002F702B" w:rsidRPr="00AE4D59" w:rsidRDefault="00461365" w:rsidP="00AD48F0">
            <w:pPr>
              <w:rPr>
                <w:b/>
                <w:i/>
                <w:iCs/>
              </w:rPr>
            </w:pPr>
            <w:r w:rsidRPr="00AE4D59">
              <w:rPr>
                <w:i/>
                <w:u w:val="single"/>
              </w:rPr>
              <w:t>Investissements</w:t>
            </w:r>
            <w:r w:rsidR="002F702B" w:rsidRPr="00AE4D59">
              <w:rPr>
                <w:i/>
                <w:u w:val="single"/>
              </w:rPr>
              <w:t xml:space="preserve"> </w:t>
            </w:r>
            <w:r w:rsidR="00AD48F0" w:rsidRPr="00AE4D59">
              <w:rPr>
                <w:i/>
                <w:u w:val="single"/>
              </w:rPr>
              <w:t>dans l</w:t>
            </w:r>
            <w:r w:rsidR="000A7636" w:rsidRPr="00AE4D59">
              <w:rPr>
                <w:i/>
                <w:u w:val="single"/>
              </w:rPr>
              <w:t>’</w:t>
            </w:r>
            <w:r w:rsidR="00AD48F0" w:rsidRPr="00AE4D59">
              <w:rPr>
                <w:i/>
                <w:u w:val="single"/>
              </w:rPr>
              <w:t>accès local au principal réseau routier</w:t>
            </w:r>
          </w:p>
        </w:tc>
        <w:tc>
          <w:tcPr>
            <w:tcW w:w="1547" w:type="dxa"/>
            <w:tcBorders>
              <w:top w:val="nil"/>
              <w:left w:val="nil"/>
              <w:bottom w:val="single" w:sz="4" w:space="0" w:color="auto"/>
              <w:right w:val="nil"/>
            </w:tcBorders>
            <w:shd w:val="clear" w:color="auto" w:fill="auto"/>
            <w:noWrap/>
            <w:vAlign w:val="bottom"/>
            <w:hideMark/>
          </w:tcPr>
          <w:p w:rsidR="002F702B" w:rsidRPr="00AE4D59" w:rsidRDefault="002F702B" w:rsidP="00DA42AE">
            <w:pPr>
              <w:jc w:val="center"/>
              <w:rPr>
                <w:b/>
                <w:bCs/>
                <w:i/>
                <w:iCs/>
              </w:rPr>
            </w:pPr>
            <w:r w:rsidRPr="00AE4D59">
              <w:rPr>
                <w:b/>
                <w:bCs/>
                <w:i/>
                <w:iCs/>
              </w:rPr>
              <w:t>3</w:t>
            </w:r>
            <w:r w:rsidR="00AD48F0" w:rsidRPr="00AE4D59">
              <w:rPr>
                <w:b/>
                <w:bCs/>
                <w:i/>
                <w:iCs/>
              </w:rPr>
              <w:t xml:space="preserve"> </w:t>
            </w:r>
            <w:r w:rsidR="00DA42AE" w:rsidRPr="00AE4D59">
              <w:rPr>
                <w:b/>
                <w:bCs/>
                <w:i/>
                <w:iCs/>
              </w:rPr>
              <w:t>5</w:t>
            </w:r>
            <w:r w:rsidRPr="00AE4D59">
              <w:rPr>
                <w:b/>
                <w:bCs/>
                <w:i/>
                <w:iCs/>
              </w:rPr>
              <w:t>00</w:t>
            </w:r>
            <w:r w:rsidR="00AD48F0" w:rsidRPr="00AE4D59">
              <w:rPr>
                <w:b/>
                <w:bCs/>
                <w:i/>
                <w:iCs/>
              </w:rPr>
              <w:t xml:space="preserve"> </w:t>
            </w:r>
            <w:r w:rsidRPr="00AE4D59">
              <w:rPr>
                <w:b/>
                <w:bCs/>
                <w:i/>
                <w:iCs/>
              </w:rPr>
              <w:t>000</w:t>
            </w:r>
          </w:p>
        </w:tc>
      </w:tr>
      <w:tr w:rsidR="002F702B" w:rsidRPr="00AE4D59" w:rsidTr="00AD48F0">
        <w:trPr>
          <w:trHeight w:val="315"/>
          <w:jc w:val="center"/>
        </w:trPr>
        <w:tc>
          <w:tcPr>
            <w:tcW w:w="8925" w:type="dxa"/>
            <w:tcBorders>
              <w:top w:val="nil"/>
              <w:left w:val="nil"/>
              <w:bottom w:val="single" w:sz="4" w:space="0" w:color="auto"/>
              <w:right w:val="nil"/>
            </w:tcBorders>
            <w:shd w:val="clear" w:color="000000" w:fill="DBE5F1"/>
            <w:noWrap/>
            <w:vAlign w:val="bottom"/>
            <w:hideMark/>
          </w:tcPr>
          <w:p w:rsidR="002F702B" w:rsidRPr="00AE4D59" w:rsidRDefault="00D5375B" w:rsidP="00F2042C">
            <w:pPr>
              <w:rPr>
                <w:b/>
                <w:bCs/>
              </w:rPr>
            </w:pPr>
            <w:r w:rsidRPr="00AE4D59">
              <w:rPr>
                <w:b/>
                <w:bCs/>
              </w:rPr>
              <w:t>Composante</w:t>
            </w:r>
            <w:r w:rsidR="002F702B" w:rsidRPr="00AE4D59">
              <w:rPr>
                <w:b/>
                <w:bCs/>
              </w:rPr>
              <w:t xml:space="preserve"> 4</w:t>
            </w:r>
            <w:r w:rsidR="00B0716D" w:rsidRPr="00AE4D59">
              <w:rPr>
                <w:b/>
                <w:bCs/>
              </w:rPr>
              <w:t xml:space="preserve"> </w:t>
            </w:r>
            <w:r w:rsidR="00B0716D" w:rsidRPr="00AE4D59">
              <w:rPr>
                <w:rStyle w:val="f41"/>
                <w:b/>
                <w:color w:val="auto"/>
              </w:rPr>
              <w:t>—</w:t>
            </w:r>
            <w:r w:rsidR="002F702B" w:rsidRPr="00AE4D59">
              <w:rPr>
                <w:b/>
                <w:bCs/>
              </w:rPr>
              <w:t xml:space="preserve"> </w:t>
            </w:r>
            <w:r w:rsidR="004B6937" w:rsidRPr="00AE4D59">
              <w:rPr>
                <w:b/>
                <w:bCs/>
              </w:rPr>
              <w:t>intervention et reconstruction</w:t>
            </w:r>
            <w:r w:rsidR="002F702B" w:rsidRPr="00AE4D59">
              <w:rPr>
                <w:b/>
                <w:bCs/>
              </w:rPr>
              <w:t xml:space="preserve"> </w:t>
            </w:r>
            <w:r w:rsidR="00F2042C" w:rsidRPr="00AE4D59">
              <w:rPr>
                <w:b/>
                <w:bCs/>
              </w:rPr>
              <w:t>d</w:t>
            </w:r>
            <w:r w:rsidR="000A7636" w:rsidRPr="00AE4D59">
              <w:rPr>
                <w:b/>
                <w:bCs/>
              </w:rPr>
              <w:t>’</w:t>
            </w:r>
            <w:r w:rsidR="00F2042C" w:rsidRPr="00AE4D59">
              <w:rPr>
                <w:b/>
                <w:bCs/>
              </w:rPr>
              <w:t>urgence</w:t>
            </w:r>
          </w:p>
        </w:tc>
        <w:tc>
          <w:tcPr>
            <w:tcW w:w="1547" w:type="dxa"/>
            <w:tcBorders>
              <w:top w:val="nil"/>
              <w:left w:val="nil"/>
              <w:bottom w:val="single" w:sz="4" w:space="0" w:color="auto"/>
              <w:right w:val="nil"/>
            </w:tcBorders>
            <w:shd w:val="clear" w:color="000000" w:fill="DBE5F1"/>
            <w:noWrap/>
            <w:vAlign w:val="bottom"/>
            <w:hideMark/>
          </w:tcPr>
          <w:p w:rsidR="002F702B" w:rsidRPr="00AE4D59" w:rsidRDefault="002F702B" w:rsidP="00B83724">
            <w:pPr>
              <w:jc w:val="center"/>
              <w:rPr>
                <w:b/>
                <w:bCs/>
              </w:rPr>
            </w:pPr>
            <w:r w:rsidRPr="00AE4D59">
              <w:rPr>
                <w:b/>
                <w:bCs/>
              </w:rPr>
              <w:t>1</w:t>
            </w:r>
            <w:r w:rsidR="00AD48F0" w:rsidRPr="00AE4D59">
              <w:rPr>
                <w:b/>
                <w:bCs/>
              </w:rPr>
              <w:t xml:space="preserve"> </w:t>
            </w:r>
            <w:r w:rsidRPr="00AE4D59">
              <w:rPr>
                <w:b/>
                <w:bCs/>
              </w:rPr>
              <w:t>000</w:t>
            </w:r>
            <w:r w:rsidR="00AD48F0" w:rsidRPr="00AE4D59">
              <w:rPr>
                <w:b/>
                <w:bCs/>
              </w:rPr>
              <w:t xml:space="preserve"> </w:t>
            </w:r>
            <w:r w:rsidRPr="00AE4D59">
              <w:rPr>
                <w:b/>
                <w:bCs/>
              </w:rPr>
              <w:t>000</w:t>
            </w:r>
          </w:p>
        </w:tc>
      </w:tr>
      <w:tr w:rsidR="002F702B" w:rsidRPr="00AE4D59" w:rsidTr="00AD48F0">
        <w:trPr>
          <w:trHeight w:val="135"/>
          <w:jc w:val="center"/>
        </w:trPr>
        <w:tc>
          <w:tcPr>
            <w:tcW w:w="8925" w:type="dxa"/>
            <w:tcBorders>
              <w:top w:val="nil"/>
              <w:left w:val="nil"/>
              <w:bottom w:val="nil"/>
              <w:right w:val="nil"/>
            </w:tcBorders>
            <w:shd w:val="clear" w:color="auto" w:fill="auto"/>
            <w:noWrap/>
            <w:vAlign w:val="bottom"/>
            <w:hideMark/>
          </w:tcPr>
          <w:p w:rsidR="002F702B" w:rsidRPr="00AE4D59" w:rsidRDefault="002F702B" w:rsidP="00B83724">
            <w:pPr>
              <w:rPr>
                <w:b/>
                <w:bCs/>
              </w:rPr>
            </w:pPr>
          </w:p>
        </w:tc>
        <w:tc>
          <w:tcPr>
            <w:tcW w:w="1547" w:type="dxa"/>
            <w:tcBorders>
              <w:top w:val="nil"/>
              <w:left w:val="nil"/>
              <w:bottom w:val="nil"/>
              <w:right w:val="nil"/>
            </w:tcBorders>
            <w:shd w:val="clear" w:color="auto" w:fill="auto"/>
            <w:noWrap/>
            <w:vAlign w:val="bottom"/>
            <w:hideMark/>
          </w:tcPr>
          <w:p w:rsidR="002F702B" w:rsidRPr="00AE4D59" w:rsidRDefault="002F702B" w:rsidP="00B83724">
            <w:pPr>
              <w:jc w:val="center"/>
              <w:rPr>
                <w:b/>
                <w:bCs/>
              </w:rPr>
            </w:pPr>
          </w:p>
        </w:tc>
      </w:tr>
      <w:tr w:rsidR="002F702B" w:rsidRPr="00AE4D59" w:rsidTr="00AD48F0">
        <w:trPr>
          <w:trHeight w:val="315"/>
          <w:jc w:val="center"/>
        </w:trPr>
        <w:tc>
          <w:tcPr>
            <w:tcW w:w="8925" w:type="dxa"/>
            <w:tcBorders>
              <w:top w:val="nil"/>
              <w:left w:val="nil"/>
              <w:bottom w:val="nil"/>
              <w:right w:val="nil"/>
            </w:tcBorders>
            <w:shd w:val="clear" w:color="000000" w:fill="DBE5F1"/>
            <w:noWrap/>
            <w:vAlign w:val="bottom"/>
            <w:hideMark/>
          </w:tcPr>
          <w:p w:rsidR="002F702B" w:rsidRPr="00AE4D59" w:rsidRDefault="00D5375B" w:rsidP="00B0716D">
            <w:pPr>
              <w:rPr>
                <w:b/>
                <w:bCs/>
              </w:rPr>
            </w:pPr>
            <w:r w:rsidRPr="00AE4D59">
              <w:rPr>
                <w:b/>
                <w:bCs/>
              </w:rPr>
              <w:t>Composante</w:t>
            </w:r>
            <w:r w:rsidR="002F702B" w:rsidRPr="00AE4D59">
              <w:rPr>
                <w:b/>
                <w:bCs/>
              </w:rPr>
              <w:t xml:space="preserve"> 5</w:t>
            </w:r>
            <w:r w:rsidR="00B0716D" w:rsidRPr="00AE4D59">
              <w:rPr>
                <w:b/>
                <w:bCs/>
              </w:rPr>
              <w:t xml:space="preserve"> </w:t>
            </w:r>
            <w:r w:rsidR="00B0716D" w:rsidRPr="00AE4D59">
              <w:rPr>
                <w:rStyle w:val="f41"/>
                <w:b/>
                <w:color w:val="auto"/>
              </w:rPr>
              <w:t>—</w:t>
            </w:r>
            <w:r w:rsidR="002F702B" w:rsidRPr="00AE4D59">
              <w:rPr>
                <w:b/>
                <w:bCs/>
              </w:rPr>
              <w:t xml:space="preserve"> </w:t>
            </w:r>
            <w:r w:rsidR="004B6937" w:rsidRPr="00AE4D59">
              <w:rPr>
                <w:b/>
                <w:bCs/>
              </w:rPr>
              <w:t>appui à la gestion et à l</w:t>
            </w:r>
            <w:r w:rsidR="000A7636" w:rsidRPr="00AE4D59">
              <w:rPr>
                <w:b/>
                <w:bCs/>
              </w:rPr>
              <w:t>’</w:t>
            </w:r>
            <w:r w:rsidR="004B6937" w:rsidRPr="00AE4D59">
              <w:rPr>
                <w:b/>
                <w:bCs/>
              </w:rPr>
              <w:t>exécution des projets</w:t>
            </w:r>
            <w:r w:rsidR="002F702B" w:rsidRPr="00AE4D59">
              <w:rPr>
                <w:b/>
                <w:bCs/>
              </w:rPr>
              <w:t xml:space="preserve"> </w:t>
            </w:r>
          </w:p>
        </w:tc>
        <w:tc>
          <w:tcPr>
            <w:tcW w:w="1547" w:type="dxa"/>
            <w:tcBorders>
              <w:top w:val="nil"/>
              <w:left w:val="nil"/>
              <w:bottom w:val="nil"/>
              <w:right w:val="nil"/>
            </w:tcBorders>
            <w:shd w:val="clear" w:color="000000" w:fill="DBE5F1"/>
            <w:noWrap/>
            <w:vAlign w:val="bottom"/>
            <w:hideMark/>
          </w:tcPr>
          <w:p w:rsidR="002F702B" w:rsidRPr="00AE4D59" w:rsidRDefault="002F702B" w:rsidP="00B83724">
            <w:pPr>
              <w:jc w:val="center"/>
              <w:rPr>
                <w:b/>
                <w:bCs/>
              </w:rPr>
            </w:pPr>
            <w:r w:rsidRPr="00AE4D59">
              <w:rPr>
                <w:b/>
                <w:bCs/>
              </w:rPr>
              <w:t>4</w:t>
            </w:r>
            <w:r w:rsidR="00AD48F0" w:rsidRPr="00AE4D59">
              <w:rPr>
                <w:b/>
                <w:bCs/>
              </w:rPr>
              <w:t xml:space="preserve"> </w:t>
            </w:r>
            <w:r w:rsidRPr="00AE4D59">
              <w:rPr>
                <w:b/>
                <w:bCs/>
              </w:rPr>
              <w:t>000</w:t>
            </w:r>
            <w:r w:rsidR="00AD48F0" w:rsidRPr="00AE4D59">
              <w:rPr>
                <w:b/>
                <w:bCs/>
              </w:rPr>
              <w:t xml:space="preserve"> </w:t>
            </w:r>
            <w:r w:rsidRPr="00AE4D59">
              <w:rPr>
                <w:b/>
                <w:bCs/>
              </w:rPr>
              <w:t>000</w:t>
            </w:r>
          </w:p>
        </w:tc>
      </w:tr>
      <w:tr w:rsidR="002F702B" w:rsidRPr="00AE4D59" w:rsidTr="00AD48F0">
        <w:trPr>
          <w:trHeight w:val="315"/>
          <w:jc w:val="center"/>
        </w:trPr>
        <w:tc>
          <w:tcPr>
            <w:tcW w:w="8925" w:type="dxa"/>
            <w:tcBorders>
              <w:top w:val="nil"/>
              <w:left w:val="nil"/>
              <w:bottom w:val="nil"/>
              <w:right w:val="nil"/>
            </w:tcBorders>
            <w:shd w:val="clear" w:color="auto" w:fill="auto"/>
            <w:noWrap/>
            <w:vAlign w:val="bottom"/>
            <w:hideMark/>
          </w:tcPr>
          <w:p w:rsidR="002F702B" w:rsidRPr="00AE4D59" w:rsidRDefault="00AD48F0" w:rsidP="00AD48F0">
            <w:pPr>
              <w:rPr>
                <w:i/>
                <w:iCs/>
              </w:rPr>
            </w:pPr>
            <w:r w:rsidRPr="00AE4D59">
              <w:rPr>
                <w:i/>
                <w:iCs/>
              </w:rPr>
              <w:t>Personnel de l</w:t>
            </w:r>
            <w:r w:rsidR="000A7636" w:rsidRPr="00AE4D59">
              <w:rPr>
                <w:i/>
                <w:iCs/>
              </w:rPr>
              <w:t>’</w:t>
            </w:r>
            <w:r w:rsidR="00DA55D6" w:rsidRPr="00AE4D59">
              <w:rPr>
                <w:i/>
                <w:iCs/>
              </w:rPr>
              <w:t>UCP de la DPC</w:t>
            </w:r>
            <w:r w:rsidRPr="00AE4D59">
              <w:rPr>
                <w:i/>
                <w:iCs/>
              </w:rPr>
              <w:t xml:space="preserve"> et coûts d</w:t>
            </w:r>
            <w:r w:rsidR="000A7636" w:rsidRPr="00AE4D59">
              <w:rPr>
                <w:i/>
                <w:iCs/>
              </w:rPr>
              <w:t>’</w:t>
            </w:r>
            <w:r w:rsidRPr="00AE4D59">
              <w:rPr>
                <w:i/>
                <w:iCs/>
              </w:rPr>
              <w:t>exploitation</w:t>
            </w:r>
            <w:r w:rsidR="002F702B" w:rsidRPr="00AE4D59">
              <w:rPr>
                <w:i/>
                <w:iCs/>
              </w:rPr>
              <w:t xml:space="preserve"> </w:t>
            </w:r>
          </w:p>
        </w:tc>
        <w:tc>
          <w:tcPr>
            <w:tcW w:w="1547" w:type="dxa"/>
            <w:tcBorders>
              <w:top w:val="nil"/>
              <w:left w:val="nil"/>
              <w:bottom w:val="nil"/>
              <w:right w:val="nil"/>
            </w:tcBorders>
            <w:shd w:val="clear" w:color="auto" w:fill="auto"/>
            <w:noWrap/>
            <w:vAlign w:val="bottom"/>
            <w:hideMark/>
          </w:tcPr>
          <w:p w:rsidR="002F702B" w:rsidRPr="00AE4D59" w:rsidRDefault="002F702B" w:rsidP="00DA42AE">
            <w:pPr>
              <w:jc w:val="center"/>
              <w:rPr>
                <w:b/>
                <w:bCs/>
                <w:i/>
                <w:iCs/>
              </w:rPr>
            </w:pPr>
            <w:r w:rsidRPr="00AE4D59">
              <w:rPr>
                <w:b/>
                <w:bCs/>
                <w:i/>
                <w:iCs/>
              </w:rPr>
              <w:t>2</w:t>
            </w:r>
            <w:r w:rsidR="00AD48F0" w:rsidRPr="00AE4D59">
              <w:rPr>
                <w:b/>
                <w:bCs/>
                <w:i/>
                <w:iCs/>
              </w:rPr>
              <w:t xml:space="preserve"> </w:t>
            </w:r>
            <w:r w:rsidR="00DA42AE" w:rsidRPr="00AE4D59">
              <w:rPr>
                <w:b/>
                <w:bCs/>
                <w:i/>
                <w:iCs/>
              </w:rPr>
              <w:t>380</w:t>
            </w:r>
            <w:r w:rsidR="00AD48F0" w:rsidRPr="00AE4D59">
              <w:rPr>
                <w:b/>
                <w:bCs/>
                <w:i/>
                <w:iCs/>
              </w:rPr>
              <w:t xml:space="preserve"> </w:t>
            </w:r>
            <w:r w:rsidRPr="00AE4D59">
              <w:rPr>
                <w:b/>
                <w:bCs/>
                <w:i/>
                <w:iCs/>
              </w:rPr>
              <w:t>000</w:t>
            </w:r>
          </w:p>
        </w:tc>
      </w:tr>
      <w:tr w:rsidR="002F702B" w:rsidRPr="00AE4D59" w:rsidTr="00AD48F0">
        <w:trPr>
          <w:trHeight w:val="315"/>
          <w:jc w:val="center"/>
        </w:trPr>
        <w:tc>
          <w:tcPr>
            <w:tcW w:w="8925" w:type="dxa"/>
            <w:tcBorders>
              <w:top w:val="nil"/>
              <w:left w:val="nil"/>
              <w:bottom w:val="single" w:sz="4" w:space="0" w:color="auto"/>
              <w:right w:val="nil"/>
            </w:tcBorders>
            <w:shd w:val="clear" w:color="000000" w:fill="D8D8D8"/>
            <w:noWrap/>
            <w:vAlign w:val="bottom"/>
            <w:hideMark/>
          </w:tcPr>
          <w:p w:rsidR="002F702B" w:rsidRPr="00AE4D59" w:rsidRDefault="00AD48F0" w:rsidP="00AD48F0">
            <w:pPr>
              <w:rPr>
                <w:i/>
                <w:iCs/>
              </w:rPr>
            </w:pPr>
            <w:r w:rsidRPr="00AE4D59">
              <w:rPr>
                <w:i/>
                <w:iCs/>
              </w:rPr>
              <w:t>Personnel de l</w:t>
            </w:r>
            <w:r w:rsidR="000A7636" w:rsidRPr="00AE4D59">
              <w:rPr>
                <w:i/>
                <w:iCs/>
              </w:rPr>
              <w:t>’</w:t>
            </w:r>
            <w:r w:rsidR="00C9423E" w:rsidRPr="00AE4D59">
              <w:rPr>
                <w:i/>
                <w:iCs/>
              </w:rPr>
              <w:t xml:space="preserve">UCE du MTPTC </w:t>
            </w:r>
            <w:r w:rsidRPr="00AE4D59">
              <w:rPr>
                <w:i/>
                <w:iCs/>
              </w:rPr>
              <w:t>et coûts d</w:t>
            </w:r>
            <w:r w:rsidR="000A7636" w:rsidRPr="00AE4D59">
              <w:rPr>
                <w:i/>
                <w:iCs/>
              </w:rPr>
              <w:t>’</w:t>
            </w:r>
            <w:r w:rsidRPr="00AE4D59">
              <w:rPr>
                <w:i/>
                <w:iCs/>
              </w:rPr>
              <w:t xml:space="preserve">exploitation </w:t>
            </w:r>
          </w:p>
        </w:tc>
        <w:tc>
          <w:tcPr>
            <w:tcW w:w="1547" w:type="dxa"/>
            <w:tcBorders>
              <w:top w:val="nil"/>
              <w:left w:val="nil"/>
              <w:bottom w:val="single" w:sz="4" w:space="0" w:color="auto"/>
              <w:right w:val="nil"/>
            </w:tcBorders>
            <w:shd w:val="clear" w:color="000000" w:fill="D8D8D8"/>
            <w:noWrap/>
            <w:vAlign w:val="bottom"/>
            <w:hideMark/>
          </w:tcPr>
          <w:p w:rsidR="002F702B" w:rsidRPr="00AE4D59" w:rsidRDefault="002F702B" w:rsidP="00B83724">
            <w:pPr>
              <w:jc w:val="center"/>
              <w:rPr>
                <w:b/>
                <w:bCs/>
                <w:i/>
                <w:iCs/>
              </w:rPr>
            </w:pPr>
            <w:r w:rsidRPr="00AE4D59">
              <w:rPr>
                <w:b/>
                <w:bCs/>
                <w:i/>
                <w:iCs/>
              </w:rPr>
              <w:t>1</w:t>
            </w:r>
            <w:r w:rsidR="00AD48F0" w:rsidRPr="00AE4D59">
              <w:rPr>
                <w:b/>
                <w:bCs/>
                <w:i/>
                <w:iCs/>
              </w:rPr>
              <w:t xml:space="preserve"> </w:t>
            </w:r>
            <w:r w:rsidR="00DA42AE" w:rsidRPr="00AE4D59">
              <w:rPr>
                <w:b/>
                <w:bCs/>
                <w:i/>
                <w:iCs/>
              </w:rPr>
              <w:t>620</w:t>
            </w:r>
            <w:r w:rsidR="00AD48F0" w:rsidRPr="00AE4D59">
              <w:rPr>
                <w:b/>
                <w:bCs/>
                <w:i/>
                <w:iCs/>
              </w:rPr>
              <w:t xml:space="preserve"> </w:t>
            </w:r>
            <w:r w:rsidRPr="00AE4D59">
              <w:rPr>
                <w:b/>
                <w:bCs/>
                <w:i/>
                <w:iCs/>
              </w:rPr>
              <w:t>000</w:t>
            </w:r>
          </w:p>
        </w:tc>
      </w:tr>
      <w:tr w:rsidR="002F702B" w:rsidRPr="00AE4D59" w:rsidTr="00AD48F0">
        <w:trPr>
          <w:trHeight w:val="165"/>
          <w:jc w:val="center"/>
        </w:trPr>
        <w:tc>
          <w:tcPr>
            <w:tcW w:w="8925" w:type="dxa"/>
            <w:tcBorders>
              <w:top w:val="nil"/>
              <w:left w:val="nil"/>
              <w:bottom w:val="nil"/>
              <w:right w:val="nil"/>
            </w:tcBorders>
            <w:shd w:val="clear" w:color="auto" w:fill="auto"/>
            <w:noWrap/>
            <w:vAlign w:val="bottom"/>
            <w:hideMark/>
          </w:tcPr>
          <w:p w:rsidR="002F702B" w:rsidRPr="00AE4D59" w:rsidRDefault="002F702B" w:rsidP="00B83724">
            <w:pPr>
              <w:rPr>
                <w:i/>
                <w:iCs/>
              </w:rPr>
            </w:pPr>
          </w:p>
        </w:tc>
        <w:tc>
          <w:tcPr>
            <w:tcW w:w="1547" w:type="dxa"/>
            <w:tcBorders>
              <w:top w:val="nil"/>
              <w:left w:val="nil"/>
              <w:bottom w:val="nil"/>
              <w:right w:val="nil"/>
            </w:tcBorders>
            <w:shd w:val="clear" w:color="auto" w:fill="auto"/>
            <w:noWrap/>
            <w:vAlign w:val="bottom"/>
            <w:hideMark/>
          </w:tcPr>
          <w:p w:rsidR="002F702B" w:rsidRPr="00AE4D59" w:rsidRDefault="002F702B" w:rsidP="00B83724">
            <w:pPr>
              <w:jc w:val="center"/>
              <w:rPr>
                <w:b/>
                <w:bCs/>
                <w:i/>
                <w:iCs/>
              </w:rPr>
            </w:pPr>
          </w:p>
        </w:tc>
      </w:tr>
      <w:tr w:rsidR="002F702B" w:rsidRPr="00AE4D59" w:rsidTr="00AD48F0">
        <w:trPr>
          <w:trHeight w:val="390"/>
          <w:jc w:val="center"/>
        </w:trPr>
        <w:tc>
          <w:tcPr>
            <w:tcW w:w="8925" w:type="dxa"/>
            <w:tcBorders>
              <w:top w:val="nil"/>
              <w:left w:val="nil"/>
              <w:bottom w:val="single" w:sz="8" w:space="0" w:color="auto"/>
              <w:right w:val="nil"/>
            </w:tcBorders>
            <w:shd w:val="clear" w:color="000000" w:fill="DBE5F1"/>
            <w:noWrap/>
            <w:vAlign w:val="bottom"/>
            <w:hideMark/>
          </w:tcPr>
          <w:p w:rsidR="002F702B" w:rsidRPr="00AE4D59" w:rsidRDefault="002F702B" w:rsidP="00B83724">
            <w:pPr>
              <w:rPr>
                <w:b/>
                <w:bCs/>
              </w:rPr>
            </w:pPr>
            <w:r w:rsidRPr="00AE4D59">
              <w:rPr>
                <w:b/>
                <w:bCs/>
              </w:rPr>
              <w:t>TOTAL</w:t>
            </w:r>
          </w:p>
        </w:tc>
        <w:tc>
          <w:tcPr>
            <w:tcW w:w="1547" w:type="dxa"/>
            <w:tcBorders>
              <w:top w:val="nil"/>
              <w:left w:val="nil"/>
              <w:bottom w:val="single" w:sz="8" w:space="0" w:color="auto"/>
              <w:right w:val="nil"/>
            </w:tcBorders>
            <w:shd w:val="clear" w:color="000000" w:fill="DBE5F1"/>
            <w:noWrap/>
            <w:vAlign w:val="bottom"/>
            <w:hideMark/>
          </w:tcPr>
          <w:p w:rsidR="002F702B" w:rsidRPr="00AE4D59" w:rsidRDefault="002F702B" w:rsidP="00B83724">
            <w:pPr>
              <w:jc w:val="center"/>
              <w:rPr>
                <w:b/>
                <w:bCs/>
              </w:rPr>
            </w:pPr>
            <w:r w:rsidRPr="00AE4D59">
              <w:rPr>
                <w:b/>
                <w:bCs/>
              </w:rPr>
              <w:t>60</w:t>
            </w:r>
            <w:r w:rsidR="00AD48F0" w:rsidRPr="00AE4D59">
              <w:rPr>
                <w:b/>
                <w:bCs/>
              </w:rPr>
              <w:t xml:space="preserve"> </w:t>
            </w:r>
            <w:r w:rsidRPr="00AE4D59">
              <w:rPr>
                <w:b/>
                <w:bCs/>
              </w:rPr>
              <w:t>000</w:t>
            </w:r>
            <w:r w:rsidR="00AD48F0" w:rsidRPr="00AE4D59">
              <w:rPr>
                <w:b/>
                <w:bCs/>
              </w:rPr>
              <w:t xml:space="preserve"> </w:t>
            </w:r>
            <w:r w:rsidRPr="00AE4D59">
              <w:rPr>
                <w:b/>
                <w:bCs/>
              </w:rPr>
              <w:t>000</w:t>
            </w:r>
          </w:p>
        </w:tc>
      </w:tr>
    </w:tbl>
    <w:p w:rsidR="002F702B" w:rsidRPr="00AE4D59" w:rsidRDefault="002F702B" w:rsidP="002F702B"/>
    <w:p w:rsidR="009D47CC" w:rsidRPr="00AE4D59" w:rsidRDefault="009D47CC">
      <w:pPr>
        <w:rPr>
          <w:b/>
        </w:rPr>
      </w:pPr>
      <w:bookmarkStart w:id="27" w:name="_Toc258929692"/>
      <w:bookmarkStart w:id="28" w:name="_Toc243379500"/>
      <w:r w:rsidRPr="00AE4D59">
        <w:br w:type="page"/>
      </w:r>
    </w:p>
    <w:p w:rsidR="00325020" w:rsidRPr="00AE4D59" w:rsidRDefault="00461365" w:rsidP="003F6AAD">
      <w:pPr>
        <w:pStyle w:val="PDSAnnexHeading"/>
        <w:rPr>
          <w:szCs w:val="24"/>
          <w:lang w:val="fr-FR"/>
        </w:rPr>
      </w:pPr>
      <w:bookmarkStart w:id="29" w:name="_Toc307578517"/>
      <w:r w:rsidRPr="00AE4D59">
        <w:rPr>
          <w:szCs w:val="24"/>
          <w:lang w:val="fr-FR"/>
        </w:rPr>
        <w:lastRenderedPageBreak/>
        <w:t>Annexe 4. Cadre d</w:t>
      </w:r>
      <w:r w:rsidR="000A7636" w:rsidRPr="00AE4D59">
        <w:rPr>
          <w:szCs w:val="24"/>
          <w:lang w:val="fr-FR"/>
        </w:rPr>
        <w:t>’</w:t>
      </w:r>
      <w:r w:rsidRPr="00AE4D59">
        <w:rPr>
          <w:szCs w:val="24"/>
          <w:lang w:val="fr-FR"/>
        </w:rPr>
        <w:t>évaluation des risques opérationnels</w:t>
      </w:r>
      <w:bookmarkEnd w:id="27"/>
      <w:bookmarkEnd w:id="29"/>
    </w:p>
    <w:bookmarkEnd w:id="28"/>
    <w:p w:rsidR="005F7033" w:rsidRPr="00AE4D59" w:rsidRDefault="005F7033" w:rsidP="005849B6"/>
    <w:tbl>
      <w:tblPr>
        <w:tblW w:w="13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1"/>
      </w:tblGrid>
      <w:tr w:rsidR="005F7033" w:rsidRPr="00AE4D59" w:rsidTr="00BF2339">
        <w:trPr>
          <w:trHeight w:val="465"/>
          <w:jc w:val="center"/>
        </w:trPr>
        <w:tc>
          <w:tcPr>
            <w:tcW w:w="13361" w:type="dxa"/>
            <w:tcBorders>
              <w:top w:val="nil"/>
              <w:left w:val="nil"/>
              <w:right w:val="nil"/>
            </w:tcBorders>
            <w:shd w:val="clear" w:color="auto" w:fill="FFFFFF"/>
            <w:vAlign w:val="center"/>
          </w:tcPr>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5F7033" w:rsidRPr="00AE4D59" w:rsidRDefault="005F7033" w:rsidP="00F968B0">
            <w:pPr>
              <w:jc w:val="center"/>
              <w:rPr>
                <w:b/>
              </w:rPr>
            </w:pPr>
          </w:p>
          <w:tbl>
            <w:tblPr>
              <w:tblW w:w="12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3"/>
            </w:tblGrid>
            <w:tr w:rsidR="007075D0" w:rsidRPr="00AE4D59" w:rsidTr="004273EB">
              <w:trPr>
                <w:trHeight w:val="444"/>
                <w:jc w:val="center"/>
              </w:trPr>
              <w:tc>
                <w:tcPr>
                  <w:tcW w:w="12963" w:type="dxa"/>
                  <w:shd w:val="clear" w:color="auto" w:fill="auto"/>
                  <w:vAlign w:val="center"/>
                </w:tcPr>
                <w:p w:rsidR="007075D0" w:rsidRPr="00AE4D59" w:rsidRDefault="00EF4BB7" w:rsidP="004273EB">
                  <w:pPr>
                    <w:pStyle w:val="NoSpacing"/>
                    <w:jc w:val="center"/>
                    <w:rPr>
                      <w:b/>
                      <w:sz w:val="20"/>
                      <w:lang w:bidi="ar-SA"/>
                    </w:rPr>
                  </w:pPr>
                  <w:r w:rsidRPr="00AE4D59">
                    <w:rPr>
                      <w:b/>
                      <w:sz w:val="20"/>
                      <w:lang w:bidi="ar-SA"/>
                    </w:rPr>
                    <w:t>Objectif(s) de développement du projet</w:t>
                  </w:r>
                </w:p>
                <w:p w:rsidR="007075D0" w:rsidRPr="00AE4D59" w:rsidRDefault="007075D0" w:rsidP="004273EB">
                  <w:pPr>
                    <w:pStyle w:val="NoSpacing"/>
                    <w:rPr>
                      <w:sz w:val="16"/>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63"/>
                  </w:tblGrid>
                  <w:tr w:rsidR="007075D0" w:rsidRPr="00AE4D59" w:rsidTr="007C233E">
                    <w:tc>
                      <w:tcPr>
                        <w:tcW w:w="12163" w:type="dxa"/>
                        <w:shd w:val="clear" w:color="auto" w:fill="FFFFFF"/>
                      </w:tcPr>
                      <w:p w:rsidR="007075D0" w:rsidRPr="00AE4D59" w:rsidRDefault="007075D0" w:rsidP="004273EB">
                        <w:pPr>
                          <w:pStyle w:val="NoSpacing"/>
                          <w:rPr>
                            <w:sz w:val="20"/>
                            <w:lang w:bidi="ar-SA"/>
                          </w:rPr>
                        </w:pPr>
                      </w:p>
                      <w:p w:rsidR="001C1A5C" w:rsidRPr="00AE4D59" w:rsidRDefault="00EF4BB7" w:rsidP="004273EB">
                        <w:pPr>
                          <w:pStyle w:val="NoSpacing"/>
                          <w:rPr>
                            <w:sz w:val="20"/>
                            <w:lang w:bidi="ar-SA"/>
                          </w:rPr>
                        </w:pPr>
                        <w:r w:rsidRPr="00AE4D59">
                          <w:rPr>
                            <w:rFonts w:ascii="Times New Roman" w:hAnsi="Times New Roman"/>
                            <w:sz w:val="21"/>
                            <w:szCs w:val="21"/>
                          </w:rPr>
                          <w:t>L</w:t>
                        </w:r>
                        <w:r w:rsidR="000A7636" w:rsidRPr="00AE4D59">
                          <w:rPr>
                            <w:rFonts w:ascii="Times New Roman" w:hAnsi="Times New Roman"/>
                            <w:sz w:val="21"/>
                            <w:szCs w:val="21"/>
                          </w:rPr>
                          <w:t>’</w:t>
                        </w:r>
                        <w:r w:rsidRPr="00AE4D59">
                          <w:rPr>
                            <w:rFonts w:ascii="Times New Roman" w:hAnsi="Times New Roman"/>
                            <w:sz w:val="21"/>
                            <w:szCs w:val="21"/>
                          </w:rPr>
                          <w:t>objectif de développement du projet est d</w:t>
                        </w:r>
                        <w:r w:rsidR="000A7636" w:rsidRPr="00AE4D59">
                          <w:rPr>
                            <w:rFonts w:ascii="Times New Roman" w:hAnsi="Times New Roman"/>
                            <w:sz w:val="21"/>
                            <w:szCs w:val="21"/>
                          </w:rPr>
                          <w:t>’</w:t>
                        </w:r>
                        <w:r w:rsidRPr="00AE4D59">
                          <w:rPr>
                            <w:rFonts w:ascii="Times New Roman" w:hAnsi="Times New Roman"/>
                            <w:sz w:val="21"/>
                            <w:szCs w:val="21"/>
                          </w:rPr>
                          <w:t xml:space="preserve">aider le </w:t>
                        </w:r>
                        <w:r w:rsidR="00C658C9" w:rsidRPr="00AE4D59">
                          <w:rPr>
                            <w:rFonts w:ascii="Times New Roman" w:hAnsi="Times New Roman"/>
                            <w:sz w:val="21"/>
                            <w:szCs w:val="21"/>
                          </w:rPr>
                          <w:t>Bénéficiaire</w:t>
                        </w:r>
                        <w:r w:rsidRPr="00AE4D59">
                          <w:rPr>
                            <w:rFonts w:ascii="Times New Roman" w:hAnsi="Times New Roman"/>
                            <w:sz w:val="21"/>
                            <w:szCs w:val="21"/>
                          </w:rPr>
                          <w:t xml:space="preserve"> à renforcer sa capacité de faire face aux catastrophes</w:t>
                        </w:r>
                        <w:r w:rsidR="001C1A5C" w:rsidRPr="00AE4D59">
                          <w:rPr>
                            <w:rFonts w:ascii="Times New Roman" w:hAnsi="Times New Roman"/>
                            <w:sz w:val="21"/>
                            <w:szCs w:val="21"/>
                          </w:rPr>
                          <w:t xml:space="preserve"> </w:t>
                        </w:r>
                        <w:r w:rsidR="002B5980" w:rsidRPr="00AE4D59">
                          <w:rPr>
                            <w:rFonts w:ascii="Times New Roman" w:hAnsi="Times New Roman"/>
                            <w:sz w:val="21"/>
                            <w:szCs w:val="21"/>
                          </w:rPr>
                          <w:t>ainsi que la capacité d</w:t>
                        </w:r>
                        <w:r w:rsidR="000A7636" w:rsidRPr="00AE4D59">
                          <w:rPr>
                            <w:rFonts w:ascii="Times New Roman" w:hAnsi="Times New Roman"/>
                            <w:sz w:val="21"/>
                            <w:szCs w:val="21"/>
                          </w:rPr>
                          <w:t>’</w:t>
                        </w:r>
                        <w:r w:rsidR="002B5980" w:rsidRPr="00AE4D59">
                          <w:rPr>
                            <w:rFonts w:ascii="Times New Roman" w:hAnsi="Times New Roman"/>
                            <w:sz w:val="21"/>
                            <w:szCs w:val="21"/>
                          </w:rPr>
                          <w:t>adaptation de</w:t>
                        </w:r>
                        <w:r w:rsidR="00A71622" w:rsidRPr="00AE4D59">
                          <w:rPr>
                            <w:rFonts w:ascii="Times New Roman" w:hAnsi="Times New Roman"/>
                            <w:sz w:val="21"/>
                            <w:szCs w:val="21"/>
                          </w:rPr>
                          <w:t>s</w:t>
                        </w:r>
                        <w:r w:rsidR="00CA4C89" w:rsidRPr="00AE4D59">
                          <w:rPr>
                            <w:rFonts w:ascii="Times New Roman" w:hAnsi="Times New Roman"/>
                            <w:sz w:val="21"/>
                            <w:szCs w:val="21"/>
                          </w:rPr>
                          <w:t xml:space="preserve"> </w:t>
                        </w:r>
                        <w:r w:rsidR="002B5980" w:rsidRPr="00AE4D59">
                          <w:rPr>
                            <w:rFonts w:ascii="Times New Roman" w:hAnsi="Times New Roman"/>
                            <w:sz w:val="21"/>
                            <w:szCs w:val="21"/>
                          </w:rPr>
                          <w:t>infrastructure</w:t>
                        </w:r>
                        <w:r w:rsidR="00CA4C89" w:rsidRPr="00AE4D59">
                          <w:rPr>
                            <w:rFonts w:ascii="Times New Roman" w:hAnsi="Times New Roman"/>
                            <w:sz w:val="21"/>
                            <w:szCs w:val="21"/>
                          </w:rPr>
                          <w:t>s</w:t>
                        </w:r>
                        <w:r w:rsidR="002B5980" w:rsidRPr="00AE4D59">
                          <w:rPr>
                            <w:rFonts w:ascii="Times New Roman" w:hAnsi="Times New Roman"/>
                            <w:sz w:val="21"/>
                            <w:szCs w:val="21"/>
                          </w:rPr>
                          <w:t xml:space="preserve"> essentielle</w:t>
                        </w:r>
                        <w:r w:rsidR="00CA4C89" w:rsidRPr="00AE4D59">
                          <w:rPr>
                            <w:rFonts w:ascii="Times New Roman" w:hAnsi="Times New Roman"/>
                            <w:sz w:val="21"/>
                            <w:szCs w:val="21"/>
                          </w:rPr>
                          <w:t>s</w:t>
                        </w:r>
                        <w:r w:rsidR="002B5980" w:rsidRPr="00AE4D59">
                          <w:rPr>
                            <w:rFonts w:ascii="Times New Roman" w:hAnsi="Times New Roman"/>
                            <w:sz w:val="21"/>
                            <w:szCs w:val="21"/>
                          </w:rPr>
                          <w:t xml:space="preserve"> de transport</w:t>
                        </w:r>
                        <w:r w:rsidR="001C1A5C" w:rsidRPr="00AE4D59">
                          <w:rPr>
                            <w:rFonts w:ascii="Times New Roman" w:hAnsi="Times New Roman"/>
                            <w:sz w:val="21"/>
                            <w:szCs w:val="21"/>
                          </w:rPr>
                          <w:t>.</w:t>
                        </w:r>
                      </w:p>
                      <w:p w:rsidR="001C1A5C" w:rsidRPr="00AE4D59" w:rsidRDefault="001C1A5C" w:rsidP="004273EB">
                        <w:pPr>
                          <w:pStyle w:val="NoSpacing"/>
                          <w:rPr>
                            <w:sz w:val="20"/>
                            <w:lang w:bidi="ar-SA"/>
                          </w:rPr>
                        </w:pPr>
                      </w:p>
                    </w:tc>
                  </w:tr>
                </w:tbl>
                <w:p w:rsidR="007075D0" w:rsidRPr="00AE4D59" w:rsidRDefault="007075D0" w:rsidP="004273EB">
                  <w:pPr>
                    <w:pStyle w:val="NoSpacing"/>
                    <w:rPr>
                      <w:sz w:val="20"/>
                      <w:lang w:bidi="ar-SA"/>
                    </w:rPr>
                  </w:pPr>
                  <w:r w:rsidRPr="00AE4D59">
                    <w:rPr>
                      <w:sz w:val="20"/>
                      <w:lang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9949"/>
                  </w:tblGrid>
                  <w:tr w:rsidR="007075D0" w:rsidRPr="00AE4D59" w:rsidTr="007C233E">
                    <w:tc>
                      <w:tcPr>
                        <w:tcW w:w="2214" w:type="dxa"/>
                        <w:vMerge w:val="restart"/>
                        <w:shd w:val="clear" w:color="auto" w:fill="FFFFFF"/>
                      </w:tcPr>
                      <w:p w:rsidR="007075D0" w:rsidRPr="00AE4D59" w:rsidRDefault="002B5980" w:rsidP="002B5980">
                        <w:pPr>
                          <w:pStyle w:val="NoSpacing"/>
                          <w:rPr>
                            <w:rFonts w:ascii="Times New Roman" w:hAnsi="Times New Roman"/>
                            <w:sz w:val="21"/>
                            <w:szCs w:val="21"/>
                            <w:lang w:bidi="ar-SA"/>
                          </w:rPr>
                        </w:pPr>
                        <w:r w:rsidRPr="00AE4D59">
                          <w:rPr>
                            <w:rFonts w:ascii="Times New Roman" w:hAnsi="Times New Roman"/>
                            <w:sz w:val="21"/>
                            <w:szCs w:val="21"/>
                            <w:lang w:bidi="ar-SA"/>
                          </w:rPr>
                          <w:t>Indicateurs de résultats au niveau de l</w:t>
                        </w:r>
                        <w:r w:rsidR="000A7636" w:rsidRPr="00AE4D59">
                          <w:rPr>
                            <w:rFonts w:ascii="Times New Roman" w:hAnsi="Times New Roman"/>
                            <w:sz w:val="21"/>
                            <w:szCs w:val="21"/>
                            <w:lang w:bidi="ar-SA"/>
                          </w:rPr>
                          <w:t>’</w:t>
                        </w:r>
                        <w:r w:rsidR="00496A2B" w:rsidRPr="00AE4D59">
                          <w:rPr>
                            <w:rFonts w:ascii="Times New Roman" w:hAnsi="Times New Roman"/>
                            <w:sz w:val="21"/>
                            <w:szCs w:val="21"/>
                            <w:lang w:bidi="ar-SA"/>
                          </w:rPr>
                          <w:t>objectif de développement du pro</w:t>
                        </w:r>
                        <w:r w:rsidRPr="00AE4D59">
                          <w:rPr>
                            <w:rFonts w:ascii="Times New Roman" w:hAnsi="Times New Roman"/>
                            <w:sz w:val="21"/>
                            <w:szCs w:val="21"/>
                            <w:lang w:bidi="ar-SA"/>
                          </w:rPr>
                          <w:t>jet :</w:t>
                        </w:r>
                      </w:p>
                    </w:tc>
                    <w:tc>
                      <w:tcPr>
                        <w:tcW w:w="9949" w:type="dxa"/>
                        <w:shd w:val="clear" w:color="auto" w:fill="FFFFFF"/>
                      </w:tcPr>
                      <w:p w:rsidR="007075D0" w:rsidRPr="00AE4D59" w:rsidRDefault="007075D0" w:rsidP="00A71622">
                        <w:pPr>
                          <w:pStyle w:val="NoSpacing"/>
                          <w:rPr>
                            <w:rFonts w:ascii="Times New Roman" w:hAnsi="Times New Roman"/>
                            <w:sz w:val="21"/>
                            <w:szCs w:val="21"/>
                            <w:lang w:bidi="ar-SA"/>
                          </w:rPr>
                        </w:pPr>
                        <w:r w:rsidRPr="00AE4D59">
                          <w:rPr>
                            <w:rFonts w:ascii="Times New Roman" w:hAnsi="Times New Roman"/>
                            <w:sz w:val="21"/>
                            <w:szCs w:val="21"/>
                            <w:lang w:bidi="ar-SA"/>
                          </w:rPr>
                          <w:t xml:space="preserve">1. </w:t>
                        </w:r>
                        <w:r w:rsidR="00E930CC" w:rsidRPr="00AE4D59">
                          <w:rPr>
                            <w:rFonts w:ascii="Times New Roman" w:hAnsi="Times New Roman"/>
                            <w:sz w:val="21"/>
                            <w:szCs w:val="21"/>
                          </w:rPr>
                          <w:t>Élaboration</w:t>
                        </w:r>
                        <w:r w:rsidR="00A71622" w:rsidRPr="00AE4D59">
                          <w:rPr>
                            <w:rFonts w:ascii="Times New Roman" w:hAnsi="Times New Roman"/>
                            <w:sz w:val="21"/>
                            <w:szCs w:val="21"/>
                          </w:rPr>
                          <w:t>, par le</w:t>
                        </w:r>
                        <w:r w:rsidR="00054B6B" w:rsidRPr="00AE4D59">
                          <w:rPr>
                            <w:rFonts w:ascii="Times New Roman" w:hAnsi="Times New Roman"/>
                            <w:sz w:val="21"/>
                            <w:szCs w:val="21"/>
                          </w:rPr>
                          <w:t xml:space="preserve"> </w:t>
                        </w:r>
                        <w:r w:rsidR="00A71622" w:rsidRPr="00AE4D59">
                          <w:rPr>
                            <w:rFonts w:ascii="Times New Roman" w:hAnsi="Times New Roman"/>
                            <w:sz w:val="21"/>
                            <w:szCs w:val="21"/>
                          </w:rPr>
                          <w:t xml:space="preserve">ministère sectoriel, </w:t>
                        </w:r>
                        <w:r w:rsidR="00E930CC" w:rsidRPr="00AE4D59">
                          <w:rPr>
                            <w:rFonts w:ascii="Times New Roman" w:hAnsi="Times New Roman"/>
                            <w:sz w:val="21"/>
                            <w:szCs w:val="21"/>
                          </w:rPr>
                          <w:t>d</w:t>
                        </w:r>
                        <w:r w:rsidR="000A7636" w:rsidRPr="00AE4D59">
                          <w:rPr>
                            <w:rFonts w:ascii="Times New Roman" w:hAnsi="Times New Roman"/>
                            <w:sz w:val="21"/>
                            <w:szCs w:val="21"/>
                          </w:rPr>
                          <w:t>’</w:t>
                        </w:r>
                        <w:r w:rsidR="00E930CC" w:rsidRPr="00AE4D59">
                          <w:rPr>
                            <w:rFonts w:ascii="Times New Roman" w:hAnsi="Times New Roman"/>
                            <w:sz w:val="21"/>
                            <w:szCs w:val="21"/>
                          </w:rPr>
                          <w:t>un plan d</w:t>
                        </w:r>
                        <w:r w:rsidR="000A7636" w:rsidRPr="00AE4D59">
                          <w:rPr>
                            <w:rFonts w:ascii="Times New Roman" w:hAnsi="Times New Roman"/>
                            <w:sz w:val="21"/>
                            <w:szCs w:val="21"/>
                          </w:rPr>
                          <w:t>’</w:t>
                        </w:r>
                        <w:r w:rsidR="00E930CC" w:rsidRPr="00AE4D59">
                          <w:rPr>
                            <w:rFonts w:ascii="Times New Roman" w:hAnsi="Times New Roman"/>
                            <w:sz w:val="21"/>
                            <w:szCs w:val="21"/>
                          </w:rPr>
                          <w:t xml:space="preserve">action pour la réduction de la vulnérabilité </w:t>
                        </w:r>
                      </w:p>
                    </w:tc>
                  </w:tr>
                  <w:tr w:rsidR="007075D0" w:rsidRPr="00AE4D59" w:rsidTr="007C233E">
                    <w:tc>
                      <w:tcPr>
                        <w:tcW w:w="2214" w:type="dxa"/>
                        <w:vMerge/>
                        <w:shd w:val="clear" w:color="auto" w:fill="FFFFFF"/>
                      </w:tcPr>
                      <w:p w:rsidR="007075D0" w:rsidRPr="00AE4D59" w:rsidRDefault="007075D0" w:rsidP="004273EB">
                        <w:pPr>
                          <w:pStyle w:val="NoSpacing"/>
                          <w:rPr>
                            <w:rFonts w:ascii="Times New Roman" w:hAnsi="Times New Roman"/>
                            <w:sz w:val="21"/>
                            <w:szCs w:val="21"/>
                            <w:lang w:bidi="ar-SA"/>
                          </w:rPr>
                        </w:pPr>
                      </w:p>
                    </w:tc>
                    <w:tc>
                      <w:tcPr>
                        <w:tcW w:w="9949" w:type="dxa"/>
                        <w:shd w:val="clear" w:color="auto" w:fill="FFFFFF"/>
                      </w:tcPr>
                      <w:p w:rsidR="007075D0" w:rsidRPr="00AE4D59" w:rsidRDefault="007075D0" w:rsidP="00E930CC">
                        <w:pPr>
                          <w:pStyle w:val="NoSpacing"/>
                          <w:rPr>
                            <w:rFonts w:ascii="Times New Roman" w:hAnsi="Times New Roman"/>
                            <w:sz w:val="21"/>
                            <w:szCs w:val="21"/>
                            <w:lang w:bidi="ar-SA"/>
                          </w:rPr>
                        </w:pPr>
                        <w:r w:rsidRPr="00AE4D59">
                          <w:rPr>
                            <w:rFonts w:ascii="Times New Roman" w:hAnsi="Times New Roman"/>
                            <w:sz w:val="21"/>
                            <w:szCs w:val="21"/>
                            <w:lang w:bidi="ar-SA"/>
                          </w:rPr>
                          <w:t xml:space="preserve">2. </w:t>
                        </w:r>
                        <w:r w:rsidR="00E930CC" w:rsidRPr="00AE4D59">
                          <w:rPr>
                            <w:rFonts w:ascii="Times New Roman" w:hAnsi="Times New Roman"/>
                            <w:sz w:val="21"/>
                            <w:szCs w:val="21"/>
                          </w:rPr>
                          <w:t>Proportion de la population vivant dans</w:t>
                        </w:r>
                        <w:r w:rsidR="00054B6B" w:rsidRPr="00AE4D59">
                          <w:rPr>
                            <w:rFonts w:ascii="Times New Roman" w:hAnsi="Times New Roman"/>
                            <w:sz w:val="21"/>
                            <w:szCs w:val="21"/>
                          </w:rPr>
                          <w:t xml:space="preserve"> </w:t>
                        </w:r>
                        <w:r w:rsidR="00E930CC" w:rsidRPr="00AE4D59">
                          <w:rPr>
                            <w:rFonts w:ascii="Times New Roman" w:hAnsi="Times New Roman"/>
                            <w:sz w:val="21"/>
                            <w:szCs w:val="21"/>
                          </w:rPr>
                          <w:t>une municipalité qui dispose d</w:t>
                        </w:r>
                        <w:r w:rsidR="000A7636" w:rsidRPr="00AE4D59">
                          <w:rPr>
                            <w:rFonts w:ascii="Times New Roman" w:hAnsi="Times New Roman"/>
                            <w:sz w:val="21"/>
                            <w:szCs w:val="21"/>
                          </w:rPr>
                          <w:t>’</w:t>
                        </w:r>
                        <w:r w:rsidR="00E930CC" w:rsidRPr="00AE4D59">
                          <w:rPr>
                            <w:rFonts w:ascii="Times New Roman" w:hAnsi="Times New Roman"/>
                            <w:sz w:val="21"/>
                            <w:szCs w:val="21"/>
                          </w:rPr>
                          <w:t xml:space="preserve">un CCPC certifié </w:t>
                        </w:r>
                      </w:p>
                    </w:tc>
                  </w:tr>
                  <w:tr w:rsidR="007075D0" w:rsidRPr="00AE4D59" w:rsidTr="007C233E">
                    <w:tc>
                      <w:tcPr>
                        <w:tcW w:w="2214" w:type="dxa"/>
                        <w:vMerge/>
                        <w:shd w:val="clear" w:color="auto" w:fill="FFFFFF"/>
                      </w:tcPr>
                      <w:p w:rsidR="007075D0" w:rsidRPr="00AE4D59" w:rsidRDefault="007075D0" w:rsidP="004273EB">
                        <w:pPr>
                          <w:pStyle w:val="NoSpacing"/>
                          <w:rPr>
                            <w:rFonts w:ascii="Times New Roman" w:hAnsi="Times New Roman"/>
                            <w:sz w:val="21"/>
                            <w:szCs w:val="21"/>
                            <w:lang w:bidi="ar-SA"/>
                          </w:rPr>
                        </w:pPr>
                      </w:p>
                    </w:tc>
                    <w:tc>
                      <w:tcPr>
                        <w:tcW w:w="9949" w:type="dxa"/>
                        <w:shd w:val="clear" w:color="auto" w:fill="FFFFFF"/>
                      </w:tcPr>
                      <w:p w:rsidR="007075D0" w:rsidRPr="00AE4D59" w:rsidRDefault="007075D0" w:rsidP="00E930CC">
                        <w:pPr>
                          <w:pStyle w:val="NoSpacing"/>
                          <w:rPr>
                            <w:rFonts w:ascii="Times New Roman" w:hAnsi="Times New Roman"/>
                            <w:sz w:val="21"/>
                            <w:szCs w:val="21"/>
                            <w:lang w:bidi="ar-SA"/>
                          </w:rPr>
                        </w:pPr>
                        <w:r w:rsidRPr="00AE4D59">
                          <w:rPr>
                            <w:rFonts w:ascii="Times New Roman" w:hAnsi="Times New Roman"/>
                            <w:sz w:val="21"/>
                            <w:szCs w:val="21"/>
                            <w:lang w:bidi="ar-SA"/>
                          </w:rPr>
                          <w:t>3.</w:t>
                        </w:r>
                        <w:r w:rsidR="00E930CC" w:rsidRPr="00AE4D59">
                          <w:rPr>
                            <w:rFonts w:ascii="Times New Roman" w:hAnsi="Times New Roman"/>
                            <w:sz w:val="21"/>
                            <w:szCs w:val="21"/>
                            <w:lang w:bidi="ar-SA"/>
                          </w:rPr>
                          <w:t xml:space="preserve"> </w:t>
                        </w:r>
                        <w:r w:rsidR="00E930CC" w:rsidRPr="00AE4D59">
                          <w:rPr>
                            <w:rFonts w:ascii="Times New Roman" w:hAnsi="Times New Roman"/>
                            <w:sz w:val="21"/>
                            <w:szCs w:val="21"/>
                          </w:rPr>
                          <w:t>Nombre de jours cumulatifs de fermeture de routes par an inférieur à 25 le long des corridors où</w:t>
                        </w:r>
                        <w:r w:rsidRPr="00AE4D59">
                          <w:rPr>
                            <w:rFonts w:ascii="Times New Roman" w:hAnsi="Times New Roman"/>
                            <w:sz w:val="21"/>
                            <w:szCs w:val="21"/>
                            <w:lang w:bidi="ar-SA"/>
                          </w:rPr>
                          <w:t xml:space="preserve"> </w:t>
                        </w:r>
                        <w:r w:rsidR="00E930CC" w:rsidRPr="00AE4D59">
                          <w:rPr>
                            <w:rFonts w:ascii="Times New Roman" w:hAnsi="Times New Roman"/>
                            <w:sz w:val="21"/>
                            <w:szCs w:val="21"/>
                            <w:lang w:bidi="ar-SA"/>
                          </w:rPr>
                          <w:t>sont effectués les investissements matériels</w:t>
                        </w:r>
                      </w:p>
                    </w:tc>
                  </w:tr>
                </w:tbl>
                <w:p w:rsidR="007075D0" w:rsidRPr="00AE4D59" w:rsidRDefault="007075D0" w:rsidP="004273EB">
                  <w:pPr>
                    <w:pStyle w:val="NoSpacing"/>
                    <w:rPr>
                      <w:sz w:val="14"/>
                      <w:lang w:bidi="ar-SA"/>
                    </w:rPr>
                  </w:pPr>
                  <w:r w:rsidRPr="00AE4D59">
                    <w:rPr>
                      <w:sz w:val="14"/>
                      <w:lang w:bidi="ar-SA"/>
                    </w:rPr>
                    <w:t xml:space="preserve"> </w:t>
                  </w:r>
                </w:p>
              </w:tc>
            </w:tr>
          </w:tbl>
          <w:p w:rsidR="007075D0" w:rsidRPr="00AE4D59" w:rsidRDefault="007075D0" w:rsidP="007075D0">
            <w:pPr>
              <w:rPr>
                <w:b/>
              </w:rPr>
            </w:pPr>
          </w:p>
          <w:p w:rsidR="007075D0" w:rsidRPr="00AE4D59" w:rsidRDefault="007075D0" w:rsidP="007075D0">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1"/>
              <w:gridCol w:w="1274"/>
              <w:gridCol w:w="4395"/>
              <w:gridCol w:w="4595"/>
            </w:tblGrid>
            <w:tr w:rsidR="007075D0" w:rsidRPr="00AE4D59" w:rsidTr="007C233E">
              <w:tc>
                <w:tcPr>
                  <w:tcW w:w="1093" w:type="pct"/>
                  <w:shd w:val="clear" w:color="auto" w:fill="auto"/>
                </w:tcPr>
                <w:p w:rsidR="007075D0" w:rsidRPr="00AE4D59" w:rsidRDefault="00E930CC" w:rsidP="00E930CC">
                  <w:pPr>
                    <w:pStyle w:val="NoSpacing"/>
                    <w:jc w:val="center"/>
                    <w:rPr>
                      <w:rFonts w:ascii="Times New Roman" w:hAnsi="Times New Roman"/>
                      <w:b/>
                      <w:sz w:val="21"/>
                      <w:szCs w:val="21"/>
                      <w:lang w:bidi="ar-SA"/>
                    </w:rPr>
                  </w:pPr>
                  <w:r w:rsidRPr="00AE4D59">
                    <w:rPr>
                      <w:rFonts w:ascii="Times New Roman" w:hAnsi="Times New Roman"/>
                      <w:b/>
                      <w:sz w:val="21"/>
                      <w:szCs w:val="21"/>
                      <w:lang w:bidi="ar-SA"/>
                    </w:rPr>
                    <w:t>Catégorie de risque</w:t>
                  </w:r>
                </w:p>
              </w:tc>
              <w:tc>
                <w:tcPr>
                  <w:tcW w:w="485" w:type="pct"/>
                  <w:shd w:val="clear" w:color="auto" w:fill="auto"/>
                </w:tcPr>
                <w:p w:rsidR="007075D0" w:rsidRPr="00AE4D59" w:rsidRDefault="00E930CC" w:rsidP="00E930CC">
                  <w:pPr>
                    <w:pStyle w:val="NoSpacing"/>
                    <w:jc w:val="center"/>
                    <w:rPr>
                      <w:rFonts w:ascii="Times New Roman" w:hAnsi="Times New Roman"/>
                      <w:b/>
                      <w:sz w:val="21"/>
                      <w:szCs w:val="21"/>
                      <w:lang w:bidi="ar-SA"/>
                    </w:rPr>
                  </w:pPr>
                  <w:r w:rsidRPr="00AE4D59">
                    <w:rPr>
                      <w:rFonts w:ascii="Times New Roman" w:hAnsi="Times New Roman"/>
                      <w:b/>
                      <w:sz w:val="21"/>
                      <w:szCs w:val="21"/>
                      <w:lang w:bidi="ar-SA"/>
                    </w:rPr>
                    <w:t>Note du risque</w:t>
                  </w:r>
                </w:p>
              </w:tc>
              <w:tc>
                <w:tcPr>
                  <w:tcW w:w="1673" w:type="pct"/>
                  <w:shd w:val="clear" w:color="auto" w:fill="auto"/>
                </w:tcPr>
                <w:p w:rsidR="007075D0" w:rsidRPr="00AE4D59" w:rsidRDefault="00E930CC" w:rsidP="00E930CC">
                  <w:pPr>
                    <w:pStyle w:val="NoSpacing"/>
                    <w:jc w:val="center"/>
                    <w:rPr>
                      <w:rFonts w:ascii="Times New Roman" w:hAnsi="Times New Roman"/>
                      <w:b/>
                      <w:sz w:val="21"/>
                      <w:szCs w:val="21"/>
                      <w:lang w:bidi="ar-SA"/>
                    </w:rPr>
                  </w:pPr>
                  <w:r w:rsidRPr="00AE4D59">
                    <w:rPr>
                      <w:rFonts w:ascii="Times New Roman" w:hAnsi="Times New Roman"/>
                      <w:b/>
                      <w:sz w:val="21"/>
                      <w:szCs w:val="21"/>
                      <w:lang w:bidi="ar-SA"/>
                    </w:rPr>
                    <w:t>Description du risque</w:t>
                  </w:r>
                </w:p>
              </w:tc>
              <w:tc>
                <w:tcPr>
                  <w:tcW w:w="1749" w:type="pct"/>
                  <w:shd w:val="clear" w:color="auto" w:fill="auto"/>
                </w:tcPr>
                <w:p w:rsidR="007075D0" w:rsidRPr="00AE4D59" w:rsidRDefault="00E930CC" w:rsidP="00E930CC">
                  <w:pPr>
                    <w:pStyle w:val="NoSpacing"/>
                    <w:jc w:val="center"/>
                    <w:rPr>
                      <w:rFonts w:ascii="Times New Roman" w:hAnsi="Times New Roman"/>
                      <w:b/>
                      <w:sz w:val="21"/>
                      <w:szCs w:val="21"/>
                      <w:lang w:bidi="ar-SA"/>
                    </w:rPr>
                  </w:pPr>
                  <w:r w:rsidRPr="00AE4D59">
                    <w:rPr>
                      <w:rFonts w:ascii="Times New Roman" w:hAnsi="Times New Roman"/>
                      <w:b/>
                      <w:sz w:val="21"/>
                      <w:szCs w:val="21"/>
                      <w:lang w:bidi="ar-SA"/>
                    </w:rPr>
                    <w:t>Mesures d</w:t>
                  </w:r>
                  <w:r w:rsidR="000A7636" w:rsidRPr="00AE4D59">
                    <w:rPr>
                      <w:rFonts w:ascii="Times New Roman" w:hAnsi="Times New Roman"/>
                      <w:b/>
                      <w:sz w:val="21"/>
                      <w:szCs w:val="21"/>
                      <w:lang w:bidi="ar-SA"/>
                    </w:rPr>
                    <w:t>’</w:t>
                  </w:r>
                  <w:r w:rsidRPr="00AE4D59">
                    <w:rPr>
                      <w:rFonts w:ascii="Times New Roman" w:hAnsi="Times New Roman"/>
                      <w:b/>
                      <w:sz w:val="21"/>
                      <w:szCs w:val="21"/>
                      <w:lang w:bidi="ar-SA"/>
                    </w:rPr>
                    <w:t>atténuation proposées</w:t>
                  </w:r>
                </w:p>
              </w:tc>
            </w:tr>
            <w:tr w:rsidR="007075D0" w:rsidRPr="00AE4D59" w:rsidTr="007C233E">
              <w:tc>
                <w:tcPr>
                  <w:tcW w:w="1093" w:type="pct"/>
                </w:tcPr>
                <w:p w:rsidR="007075D0" w:rsidRPr="00AE4D59" w:rsidRDefault="00236526" w:rsidP="00236526">
                  <w:pPr>
                    <w:pStyle w:val="NoSpacing"/>
                    <w:rPr>
                      <w:rFonts w:ascii="Times New Roman" w:hAnsi="Times New Roman"/>
                      <w:b/>
                      <w:sz w:val="21"/>
                      <w:szCs w:val="21"/>
                      <w:lang w:bidi="ar-SA"/>
                    </w:rPr>
                  </w:pPr>
                  <w:r w:rsidRPr="00AE4D59">
                    <w:rPr>
                      <w:rFonts w:ascii="Times New Roman" w:hAnsi="Times New Roman"/>
                      <w:b/>
                      <w:sz w:val="21"/>
                      <w:szCs w:val="21"/>
                      <w:lang w:bidi="ar-SA"/>
                    </w:rPr>
                    <w:t>Risq</w:t>
                  </w:r>
                  <w:r w:rsidR="002B7A77" w:rsidRPr="00AE4D59">
                    <w:rPr>
                      <w:rFonts w:ascii="Times New Roman" w:hAnsi="Times New Roman"/>
                      <w:b/>
                      <w:sz w:val="21"/>
                      <w:szCs w:val="21"/>
                      <w:lang w:bidi="ar-SA"/>
                    </w:rPr>
                    <w:t>ues liés aux parties prenantes a</w:t>
                  </w:r>
                  <w:r w:rsidRPr="00AE4D59">
                    <w:rPr>
                      <w:rFonts w:ascii="Times New Roman" w:hAnsi="Times New Roman"/>
                      <w:b/>
                      <w:sz w:val="21"/>
                      <w:szCs w:val="21"/>
                      <w:lang w:bidi="ar-SA"/>
                    </w:rPr>
                    <w:t>u projet</w:t>
                  </w:r>
                </w:p>
              </w:tc>
              <w:tc>
                <w:tcPr>
                  <w:tcW w:w="485" w:type="pct"/>
                </w:tcPr>
                <w:p w:rsidR="007075D0" w:rsidRPr="00AE4D59" w:rsidRDefault="00236526" w:rsidP="004273EB">
                  <w:pPr>
                    <w:rPr>
                      <w:rFonts w:eastAsia="Calibri"/>
                      <w:sz w:val="21"/>
                      <w:szCs w:val="21"/>
                    </w:rPr>
                  </w:pPr>
                  <w:r w:rsidRPr="00AE4D59">
                    <w:rPr>
                      <w:rFonts w:eastAsia="Calibri"/>
                      <w:sz w:val="21"/>
                      <w:szCs w:val="21"/>
                    </w:rPr>
                    <w:t>Élevé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5C5982" w:rsidRPr="00AE4D59" w:rsidRDefault="005C5982" w:rsidP="004273EB">
                  <w:pPr>
                    <w:rPr>
                      <w:rFonts w:eastAsia="Calibri"/>
                      <w:sz w:val="21"/>
                      <w:szCs w:val="21"/>
                    </w:rPr>
                  </w:pPr>
                </w:p>
                <w:p w:rsidR="005C5982" w:rsidRPr="00AE4D59" w:rsidRDefault="005C5982" w:rsidP="004273EB">
                  <w:pPr>
                    <w:rPr>
                      <w:rFonts w:eastAsia="Calibri"/>
                      <w:sz w:val="21"/>
                      <w:szCs w:val="21"/>
                    </w:rPr>
                  </w:pPr>
                </w:p>
                <w:p w:rsidR="002B7A77" w:rsidRPr="00AE4D59" w:rsidRDefault="002B7A77" w:rsidP="004273EB">
                  <w:pPr>
                    <w:rPr>
                      <w:rFonts w:eastAsia="Calibri"/>
                      <w:sz w:val="21"/>
                      <w:szCs w:val="21"/>
                    </w:rPr>
                  </w:pPr>
                </w:p>
                <w:p w:rsidR="007075D0" w:rsidRPr="00AE4D59" w:rsidRDefault="00236526" w:rsidP="004273EB">
                  <w:pPr>
                    <w:rPr>
                      <w:rFonts w:eastAsia="Calibri"/>
                      <w:sz w:val="21"/>
                      <w:szCs w:val="21"/>
                    </w:rPr>
                  </w:pPr>
                  <w:r w:rsidRPr="00AE4D59">
                    <w:rPr>
                      <w:rFonts w:eastAsia="Calibri"/>
                      <w:sz w:val="21"/>
                      <w:szCs w:val="21"/>
                    </w:rPr>
                    <w:t>Modéré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5C5982" w:rsidRPr="00AE4D59" w:rsidRDefault="005C5982" w:rsidP="004273EB">
                  <w:pPr>
                    <w:pStyle w:val="NoSpacing"/>
                    <w:rPr>
                      <w:rFonts w:ascii="Times New Roman" w:hAnsi="Times New Roman"/>
                      <w:sz w:val="21"/>
                      <w:szCs w:val="21"/>
                    </w:rPr>
                  </w:pPr>
                </w:p>
                <w:p w:rsidR="005C5982" w:rsidRPr="00AE4D59" w:rsidRDefault="005C5982" w:rsidP="004273EB">
                  <w:pPr>
                    <w:pStyle w:val="NoSpacing"/>
                    <w:rPr>
                      <w:rFonts w:ascii="Times New Roman" w:hAnsi="Times New Roman"/>
                      <w:sz w:val="21"/>
                      <w:szCs w:val="21"/>
                    </w:rPr>
                  </w:pPr>
                </w:p>
                <w:p w:rsidR="005C5982" w:rsidRPr="00AE4D59" w:rsidRDefault="005C5982" w:rsidP="004273EB">
                  <w:pPr>
                    <w:pStyle w:val="NoSpacing"/>
                    <w:rPr>
                      <w:rFonts w:ascii="Times New Roman" w:hAnsi="Times New Roman"/>
                      <w:sz w:val="21"/>
                      <w:szCs w:val="21"/>
                    </w:rPr>
                  </w:pPr>
                </w:p>
                <w:p w:rsidR="007075D0"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rPr>
                    <w:t>Modéré</w:t>
                  </w:r>
                </w:p>
              </w:tc>
              <w:tc>
                <w:tcPr>
                  <w:tcW w:w="1673" w:type="pct"/>
                </w:tcPr>
                <w:p w:rsidR="007075D0" w:rsidRPr="00AE4D59" w:rsidRDefault="00236526" w:rsidP="004273EB">
                  <w:pPr>
                    <w:rPr>
                      <w:rFonts w:eastAsia="Calibri"/>
                      <w:sz w:val="21"/>
                      <w:szCs w:val="21"/>
                    </w:rPr>
                  </w:pPr>
                  <w:r w:rsidRPr="00AE4D59">
                    <w:rPr>
                      <w:rFonts w:eastAsia="Calibri"/>
                      <w:sz w:val="21"/>
                      <w:szCs w:val="21"/>
                    </w:rPr>
                    <w:lastRenderedPageBreak/>
                    <w:t>Intérêt de l</w:t>
                  </w:r>
                  <w:r w:rsidR="000A7636" w:rsidRPr="00AE4D59">
                    <w:rPr>
                      <w:rFonts w:eastAsia="Calibri"/>
                      <w:sz w:val="21"/>
                      <w:szCs w:val="21"/>
                    </w:rPr>
                    <w:t>’</w:t>
                  </w:r>
                  <w:r w:rsidRPr="00AE4D59">
                    <w:rPr>
                      <w:rFonts w:eastAsia="Calibri"/>
                      <w:sz w:val="21"/>
                      <w:szCs w:val="21"/>
                    </w:rPr>
                    <w:t>Emprunteur</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5C5982" w:rsidRPr="00AE4D59" w:rsidRDefault="005C5982" w:rsidP="004273EB">
                  <w:pPr>
                    <w:rPr>
                      <w:rFonts w:eastAsia="Calibri"/>
                      <w:sz w:val="21"/>
                      <w:szCs w:val="21"/>
                    </w:rPr>
                  </w:pPr>
                </w:p>
                <w:p w:rsidR="005C5982" w:rsidRPr="00AE4D59" w:rsidRDefault="005C5982" w:rsidP="004273EB">
                  <w:pPr>
                    <w:rPr>
                      <w:rFonts w:eastAsia="Calibri"/>
                      <w:sz w:val="21"/>
                      <w:szCs w:val="21"/>
                    </w:rPr>
                  </w:pPr>
                </w:p>
                <w:p w:rsidR="002B7A77" w:rsidRPr="00AE4D59" w:rsidRDefault="002B7A77" w:rsidP="004273EB">
                  <w:pPr>
                    <w:rPr>
                      <w:rFonts w:eastAsia="Calibri"/>
                      <w:sz w:val="21"/>
                      <w:szCs w:val="21"/>
                    </w:rPr>
                  </w:pPr>
                </w:p>
                <w:p w:rsidR="007075D0" w:rsidRPr="00AE4D59" w:rsidRDefault="00236526" w:rsidP="004273EB">
                  <w:pPr>
                    <w:rPr>
                      <w:rFonts w:eastAsia="Calibri"/>
                      <w:sz w:val="21"/>
                      <w:szCs w:val="21"/>
                    </w:rPr>
                  </w:pPr>
                  <w:r w:rsidRPr="00AE4D59">
                    <w:rPr>
                      <w:rFonts w:eastAsia="Calibri"/>
                      <w:sz w:val="21"/>
                      <w:szCs w:val="21"/>
                    </w:rPr>
                    <w:t>Rapports avec les bailleurs de fonds</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5C5982" w:rsidRPr="00AE4D59" w:rsidRDefault="005C5982" w:rsidP="004273EB">
                  <w:pPr>
                    <w:rPr>
                      <w:rFonts w:eastAsia="Calibri"/>
                      <w:sz w:val="21"/>
                      <w:szCs w:val="21"/>
                    </w:rPr>
                  </w:pPr>
                </w:p>
                <w:p w:rsidR="005C5982" w:rsidRPr="00AE4D59" w:rsidRDefault="005C5982" w:rsidP="004273EB">
                  <w:pPr>
                    <w:rPr>
                      <w:rFonts w:eastAsia="Calibri"/>
                      <w:sz w:val="21"/>
                      <w:szCs w:val="21"/>
                    </w:rPr>
                  </w:pPr>
                </w:p>
                <w:p w:rsidR="005C5982" w:rsidRPr="00AE4D59" w:rsidRDefault="005C5982" w:rsidP="004273EB">
                  <w:pPr>
                    <w:rPr>
                      <w:rFonts w:eastAsia="Calibri"/>
                      <w:sz w:val="21"/>
                      <w:szCs w:val="21"/>
                    </w:rPr>
                  </w:pPr>
                </w:p>
                <w:p w:rsidR="007075D0" w:rsidRPr="00AE4D59" w:rsidRDefault="00C33D7C" w:rsidP="004273EB">
                  <w:pPr>
                    <w:rPr>
                      <w:rFonts w:eastAsia="Calibri"/>
                      <w:sz w:val="21"/>
                      <w:szCs w:val="21"/>
                    </w:rPr>
                  </w:pPr>
                  <w:r w:rsidRPr="00AE4D59">
                    <w:rPr>
                      <w:rFonts w:eastAsia="Calibri"/>
                      <w:sz w:val="21"/>
                      <w:szCs w:val="21"/>
                    </w:rPr>
                    <w:t>Parties prenantes</w:t>
                  </w:r>
                  <w:r w:rsidR="007075D0" w:rsidRPr="00AE4D59">
                    <w:rPr>
                      <w:rFonts w:eastAsia="Calibri"/>
                      <w:sz w:val="21"/>
                      <w:szCs w:val="21"/>
                    </w:rPr>
                    <w:t xml:space="preserve"> </w:t>
                  </w:r>
                  <w:r w:rsidR="00AC1360" w:rsidRPr="00AE4D59">
                    <w:rPr>
                      <w:rFonts w:eastAsia="Calibri"/>
                      <w:sz w:val="21"/>
                      <w:szCs w:val="21"/>
                    </w:rPr>
                    <w:t>—</w:t>
                  </w:r>
                  <w:r w:rsidR="007075D0" w:rsidRPr="00AE4D59">
                    <w:rPr>
                      <w:rFonts w:eastAsia="Calibri"/>
                      <w:sz w:val="21"/>
                      <w:szCs w:val="21"/>
                    </w:rPr>
                    <w:t xml:space="preserve"> </w:t>
                  </w:r>
                  <w:r w:rsidRPr="00AE4D59">
                    <w:rPr>
                      <w:rFonts w:eastAsia="Calibri"/>
                      <w:sz w:val="21"/>
                      <w:szCs w:val="21"/>
                    </w:rPr>
                    <w:t>bénéficiaires direct</w:t>
                  </w:r>
                  <w:r w:rsidR="007075D0" w:rsidRPr="00AE4D59">
                    <w:rPr>
                      <w:rFonts w:eastAsia="Calibri"/>
                      <w:sz w:val="21"/>
                      <w:szCs w:val="21"/>
                    </w:rPr>
                    <w:t xml:space="preserve">s </w:t>
                  </w:r>
                </w:p>
                <w:p w:rsidR="007075D0" w:rsidRPr="00AE4D59" w:rsidRDefault="007075D0" w:rsidP="004273EB">
                  <w:pPr>
                    <w:pStyle w:val="NoSpacing"/>
                    <w:rPr>
                      <w:rFonts w:ascii="Times New Roman" w:hAnsi="Times New Roman"/>
                      <w:sz w:val="21"/>
                      <w:szCs w:val="21"/>
                      <w:lang w:bidi="ar-SA"/>
                    </w:rPr>
                  </w:pPr>
                </w:p>
              </w:tc>
              <w:tc>
                <w:tcPr>
                  <w:tcW w:w="1749" w:type="pct"/>
                </w:tcPr>
                <w:p w:rsidR="007075D0" w:rsidRPr="00AE4D59" w:rsidRDefault="00236526" w:rsidP="004273EB">
                  <w:pPr>
                    <w:rPr>
                      <w:rFonts w:eastAsia="Calibri"/>
                      <w:sz w:val="21"/>
                      <w:szCs w:val="21"/>
                    </w:rPr>
                  </w:pPr>
                  <w:r w:rsidRPr="00AE4D59">
                    <w:rPr>
                      <w:rFonts w:eastAsia="Calibri"/>
                      <w:sz w:val="21"/>
                      <w:szCs w:val="21"/>
                    </w:rPr>
                    <w:lastRenderedPageBreak/>
                    <w:t>L</w:t>
                  </w:r>
                  <w:r w:rsidR="002B7A77" w:rsidRPr="00AE4D59">
                    <w:rPr>
                      <w:rFonts w:eastAsia="Calibri"/>
                      <w:sz w:val="21"/>
                      <w:szCs w:val="21"/>
                    </w:rPr>
                    <w:t>a nomination d</w:t>
                  </w:r>
                  <w:r w:rsidRPr="00AE4D59">
                    <w:rPr>
                      <w:rFonts w:eastAsia="Calibri"/>
                      <w:sz w:val="21"/>
                      <w:szCs w:val="21"/>
                    </w:rPr>
                    <w:t>es principales contreparties du projet ne</w:t>
                  </w:r>
                  <w:r w:rsidR="002B7A77" w:rsidRPr="00AE4D59">
                    <w:rPr>
                      <w:rFonts w:eastAsia="Calibri"/>
                      <w:sz w:val="21"/>
                      <w:szCs w:val="21"/>
                    </w:rPr>
                    <w:t xml:space="preserve"> repose pas sur des considérations </w:t>
                  </w:r>
                  <w:r w:rsidR="005F6F00" w:rsidRPr="00AE4D59">
                    <w:rPr>
                      <w:rFonts w:eastAsia="Calibri"/>
                      <w:sz w:val="21"/>
                      <w:szCs w:val="21"/>
                    </w:rPr>
                    <w:t>politiques</w:t>
                  </w:r>
                  <w:r w:rsidR="007075D0" w:rsidRPr="00AE4D59">
                    <w:rPr>
                      <w:rFonts w:eastAsia="Calibri"/>
                      <w:sz w:val="21"/>
                      <w:szCs w:val="21"/>
                    </w:rPr>
                    <w:t xml:space="preserve"> </w:t>
                  </w:r>
                  <w:r w:rsidR="005F6F00" w:rsidRPr="00AE4D59">
                    <w:rPr>
                      <w:rFonts w:eastAsia="Calibri"/>
                      <w:sz w:val="21"/>
                      <w:szCs w:val="21"/>
                    </w:rPr>
                    <w:t>et une étroite collaboration serait ainsi maintenue avec les unités d</w:t>
                  </w:r>
                  <w:r w:rsidR="000A7636" w:rsidRPr="00AE4D59">
                    <w:rPr>
                      <w:rFonts w:eastAsia="Calibri"/>
                      <w:sz w:val="21"/>
                      <w:szCs w:val="21"/>
                    </w:rPr>
                    <w:t>’</w:t>
                  </w:r>
                  <w:r w:rsidR="005F6F00" w:rsidRPr="00AE4D59">
                    <w:rPr>
                      <w:rFonts w:eastAsia="Calibri"/>
                      <w:sz w:val="21"/>
                      <w:szCs w:val="21"/>
                    </w:rPr>
                    <w:t>exécution de projet</w:t>
                  </w:r>
                  <w:r w:rsidR="007075D0" w:rsidRPr="00AE4D59">
                    <w:rPr>
                      <w:rFonts w:eastAsia="Calibri"/>
                      <w:sz w:val="21"/>
                      <w:szCs w:val="21"/>
                    </w:rPr>
                    <w:t>,</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 xml:space="preserve">UCE du MTPTC </w:t>
                  </w:r>
                  <w:r w:rsidR="005F6F00" w:rsidRPr="00AE4D59">
                    <w:rPr>
                      <w:rFonts w:eastAsia="Calibri"/>
                      <w:sz w:val="21"/>
                      <w:szCs w:val="21"/>
                    </w:rPr>
                    <w:t>et</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U</w:t>
                  </w:r>
                  <w:r w:rsidR="00DA55D6" w:rsidRPr="00AE4D59">
                    <w:rPr>
                      <w:rFonts w:eastAsia="Calibri"/>
                      <w:sz w:val="21"/>
                      <w:szCs w:val="21"/>
                    </w:rPr>
                    <w:t>CP de la DPC</w:t>
                  </w:r>
                  <w:r w:rsidR="007075D0" w:rsidRPr="00AE4D59">
                    <w:rPr>
                      <w:rFonts w:eastAsia="Calibri"/>
                      <w:sz w:val="21"/>
                      <w:szCs w:val="21"/>
                    </w:rPr>
                    <w:t xml:space="preserve">. </w:t>
                  </w:r>
                  <w:r w:rsidR="005F6F00" w:rsidRPr="00AE4D59">
                    <w:rPr>
                      <w:rFonts w:eastAsia="Calibri"/>
                      <w:sz w:val="21"/>
                      <w:szCs w:val="21"/>
                    </w:rPr>
                    <w:t>En outre</w:t>
                  </w:r>
                  <w:r w:rsidR="007075D0" w:rsidRPr="00AE4D59">
                    <w:rPr>
                      <w:rFonts w:eastAsia="Calibri"/>
                      <w:sz w:val="21"/>
                      <w:szCs w:val="21"/>
                    </w:rPr>
                    <w:t xml:space="preserve">, </w:t>
                  </w:r>
                  <w:r w:rsidR="005F6F00" w:rsidRPr="00AE4D59">
                    <w:rPr>
                      <w:rFonts w:eastAsia="Calibri"/>
                      <w:sz w:val="21"/>
                      <w:szCs w:val="21"/>
                    </w:rPr>
                    <w:t>des notes techniques et de politique serai</w:t>
                  </w:r>
                  <w:r w:rsidR="00A71622" w:rsidRPr="00AE4D59">
                    <w:rPr>
                      <w:rFonts w:eastAsia="Calibri"/>
                      <w:sz w:val="21"/>
                      <w:szCs w:val="21"/>
                    </w:rPr>
                    <w:t>en</w:t>
                  </w:r>
                  <w:r w:rsidR="005F6F00" w:rsidRPr="00AE4D59">
                    <w:rPr>
                      <w:rFonts w:eastAsia="Calibri"/>
                      <w:sz w:val="21"/>
                      <w:szCs w:val="21"/>
                    </w:rPr>
                    <w:t>t élaboré</w:t>
                  </w:r>
                  <w:r w:rsidR="00A71622" w:rsidRPr="00AE4D59">
                    <w:rPr>
                      <w:rFonts w:eastAsia="Calibri"/>
                      <w:sz w:val="21"/>
                      <w:szCs w:val="21"/>
                    </w:rPr>
                    <w:t>es</w:t>
                  </w:r>
                  <w:r w:rsidR="005F6F00" w:rsidRPr="00AE4D59">
                    <w:rPr>
                      <w:rFonts w:eastAsia="Calibri"/>
                      <w:sz w:val="21"/>
                      <w:szCs w:val="21"/>
                    </w:rPr>
                    <w:t xml:space="preserve"> pour informer les personnes nouvellement nommées de la façon dont </w:t>
                  </w:r>
                  <w:r w:rsidR="0012204A" w:rsidRPr="00AE4D59">
                    <w:rPr>
                      <w:rFonts w:eastAsia="Calibri"/>
                      <w:sz w:val="21"/>
                      <w:szCs w:val="21"/>
                    </w:rPr>
                    <w:t>la Banque</w:t>
                  </w:r>
                  <w:r w:rsidR="007075D0" w:rsidRPr="00AE4D59">
                    <w:rPr>
                      <w:rFonts w:eastAsia="Calibri"/>
                      <w:sz w:val="21"/>
                      <w:szCs w:val="21"/>
                    </w:rPr>
                    <w:t xml:space="preserve"> </w:t>
                  </w:r>
                  <w:r w:rsidR="005F6F00" w:rsidRPr="00AE4D59">
                    <w:rPr>
                      <w:rFonts w:eastAsia="Calibri"/>
                      <w:sz w:val="21"/>
                      <w:szCs w:val="21"/>
                    </w:rPr>
                    <w:t xml:space="preserve">appuie leur </w:t>
                  </w:r>
                  <w:r w:rsidR="007075D0" w:rsidRPr="00AE4D59">
                    <w:rPr>
                      <w:rFonts w:eastAsia="Calibri"/>
                      <w:sz w:val="21"/>
                      <w:szCs w:val="21"/>
                    </w:rPr>
                    <w:t>institution.</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5F6F00" w:rsidP="004273EB">
                  <w:pPr>
                    <w:rPr>
                      <w:rFonts w:eastAsia="Calibri"/>
                      <w:sz w:val="21"/>
                      <w:szCs w:val="21"/>
                    </w:rPr>
                  </w:pPr>
                  <w:r w:rsidRPr="00AE4D59">
                    <w:rPr>
                      <w:rFonts w:eastAsia="Calibri"/>
                      <w:sz w:val="21"/>
                      <w:szCs w:val="21"/>
                    </w:rPr>
                    <w:t>Durant la préparation du projet, la Banque a engagé un dialogue actif</w:t>
                  </w:r>
                  <w:r w:rsidR="00054B6B" w:rsidRPr="00AE4D59">
                    <w:rPr>
                      <w:rFonts w:eastAsia="Calibri"/>
                      <w:sz w:val="21"/>
                      <w:szCs w:val="21"/>
                    </w:rPr>
                    <w:t xml:space="preserve"> </w:t>
                  </w:r>
                  <w:r w:rsidRPr="00AE4D59">
                    <w:rPr>
                      <w:rFonts w:eastAsia="Calibri"/>
                      <w:sz w:val="21"/>
                      <w:szCs w:val="21"/>
                    </w:rPr>
                    <w:t>avec les principaux bailleurs de fonds</w:t>
                  </w:r>
                  <w:r w:rsidR="007075D0" w:rsidRPr="00AE4D59">
                    <w:rPr>
                      <w:rFonts w:eastAsia="Calibri"/>
                      <w:sz w:val="21"/>
                      <w:szCs w:val="21"/>
                    </w:rPr>
                    <w:t xml:space="preserve"> (</w:t>
                  </w:r>
                  <w:r w:rsidRPr="00AE4D59">
                    <w:rPr>
                      <w:rFonts w:eastAsia="Calibri"/>
                      <w:sz w:val="21"/>
                      <w:szCs w:val="21"/>
                    </w:rPr>
                    <w:t>notamment la</w:t>
                  </w:r>
                  <w:r w:rsidR="007075D0" w:rsidRPr="00AE4D59">
                    <w:rPr>
                      <w:rFonts w:eastAsia="Calibri"/>
                      <w:sz w:val="21"/>
                      <w:szCs w:val="21"/>
                    </w:rPr>
                    <w:t xml:space="preserve"> </w:t>
                  </w:r>
                  <w:r w:rsidR="00E849D1" w:rsidRPr="00AE4D59">
                    <w:rPr>
                      <w:rFonts w:eastAsia="Calibri"/>
                      <w:sz w:val="21"/>
                      <w:szCs w:val="21"/>
                    </w:rPr>
                    <w:t>BID</w:t>
                  </w:r>
                  <w:r w:rsidR="007075D0" w:rsidRPr="00AE4D59">
                    <w:rPr>
                      <w:rFonts w:eastAsia="Calibri"/>
                      <w:sz w:val="21"/>
                      <w:szCs w:val="21"/>
                    </w:rPr>
                    <w:t>,</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U</w:t>
                  </w:r>
                  <w:r w:rsidR="00FB2047" w:rsidRPr="00AE4D59">
                    <w:rPr>
                      <w:rFonts w:eastAsia="Calibri"/>
                      <w:sz w:val="21"/>
                      <w:szCs w:val="21"/>
                    </w:rPr>
                    <w:t>nion européenne</w:t>
                  </w:r>
                  <w:r w:rsidR="007075D0" w:rsidRPr="00AE4D59">
                    <w:rPr>
                      <w:rFonts w:eastAsia="Calibri"/>
                      <w:sz w:val="21"/>
                      <w:szCs w:val="21"/>
                    </w:rPr>
                    <w:t xml:space="preserve"> </w:t>
                  </w:r>
                  <w:r w:rsidRPr="00AE4D59">
                    <w:rPr>
                      <w:rFonts w:eastAsia="Calibri"/>
                      <w:sz w:val="21"/>
                      <w:szCs w:val="21"/>
                    </w:rPr>
                    <w:t>et le</w:t>
                  </w:r>
                  <w:r w:rsidR="007075D0" w:rsidRPr="00AE4D59">
                    <w:rPr>
                      <w:rFonts w:eastAsia="Calibri"/>
                      <w:sz w:val="21"/>
                      <w:szCs w:val="21"/>
                    </w:rPr>
                    <w:t xml:space="preserve"> </w:t>
                  </w:r>
                  <w:r w:rsidR="0055088E" w:rsidRPr="00AE4D59">
                    <w:rPr>
                      <w:rFonts w:eastAsia="Calibri"/>
                      <w:sz w:val="21"/>
                      <w:szCs w:val="21"/>
                    </w:rPr>
                    <w:t>PNUD</w:t>
                  </w:r>
                  <w:r w:rsidR="007075D0" w:rsidRPr="00AE4D59">
                    <w:rPr>
                      <w:rFonts w:eastAsia="Calibri"/>
                      <w:sz w:val="21"/>
                      <w:szCs w:val="21"/>
                    </w:rPr>
                    <w:t xml:space="preserve">) </w:t>
                  </w:r>
                  <w:r w:rsidRPr="00AE4D59">
                    <w:rPr>
                      <w:rFonts w:eastAsia="Calibri"/>
                      <w:sz w:val="21"/>
                      <w:szCs w:val="21"/>
                    </w:rPr>
                    <w:t>dans les secteurs tant de la</w:t>
                  </w:r>
                  <w:r w:rsidR="007075D0" w:rsidRPr="00AE4D59">
                    <w:rPr>
                      <w:rFonts w:eastAsia="Calibri"/>
                      <w:sz w:val="21"/>
                      <w:szCs w:val="21"/>
                    </w:rPr>
                    <w:t xml:space="preserve"> </w:t>
                  </w:r>
                  <w:r w:rsidR="00CE0E64" w:rsidRPr="00AE4D59">
                    <w:rPr>
                      <w:rFonts w:eastAsia="Calibri"/>
                      <w:sz w:val="21"/>
                      <w:szCs w:val="21"/>
                    </w:rPr>
                    <w:t>gestion des risques de catastrophe</w:t>
                  </w:r>
                  <w:r w:rsidR="007075D0" w:rsidRPr="00AE4D59">
                    <w:rPr>
                      <w:rFonts w:eastAsia="Calibri"/>
                      <w:sz w:val="21"/>
                      <w:szCs w:val="21"/>
                    </w:rPr>
                    <w:t xml:space="preserve"> </w:t>
                  </w:r>
                  <w:r w:rsidRPr="00AE4D59">
                    <w:rPr>
                      <w:rFonts w:eastAsia="Calibri"/>
                      <w:sz w:val="21"/>
                      <w:szCs w:val="21"/>
                    </w:rPr>
                    <w:t xml:space="preserve">que des </w:t>
                  </w:r>
                  <w:r w:rsidR="007075D0" w:rsidRPr="00AE4D59">
                    <w:rPr>
                      <w:rFonts w:eastAsia="Calibri"/>
                      <w:sz w:val="21"/>
                      <w:szCs w:val="21"/>
                    </w:rPr>
                    <w:t>infrastructures</w:t>
                  </w:r>
                  <w:r w:rsidRPr="00AE4D59">
                    <w:rPr>
                      <w:rFonts w:eastAsia="Calibri"/>
                      <w:sz w:val="21"/>
                      <w:szCs w:val="21"/>
                    </w:rPr>
                    <w:t xml:space="preserve">, pour </w:t>
                  </w:r>
                  <w:r w:rsidRPr="00AE4D59">
                    <w:rPr>
                      <w:rFonts w:eastAsia="Calibri"/>
                      <w:sz w:val="21"/>
                      <w:szCs w:val="21"/>
                    </w:rPr>
                    <w:lastRenderedPageBreak/>
                    <w:t>assurer de bonnes relations avec les donateurs et éviter une multiplication inutile d</w:t>
                  </w:r>
                  <w:r w:rsidR="000A7636" w:rsidRPr="00AE4D59">
                    <w:rPr>
                      <w:rFonts w:eastAsia="Calibri"/>
                      <w:sz w:val="21"/>
                      <w:szCs w:val="21"/>
                    </w:rPr>
                    <w:t>’</w:t>
                  </w:r>
                  <w:r w:rsidRPr="00AE4D59">
                    <w:rPr>
                      <w:rFonts w:eastAsia="Calibri"/>
                      <w:sz w:val="21"/>
                      <w:szCs w:val="21"/>
                    </w:rPr>
                    <w:t>efforts</w:t>
                  </w:r>
                  <w:r w:rsidR="007075D0" w:rsidRPr="00AE4D59">
                    <w:rPr>
                      <w:rFonts w:eastAsia="Calibri"/>
                      <w:sz w:val="21"/>
                      <w:szCs w:val="21"/>
                    </w:rPr>
                    <w:t>.</w:t>
                  </w:r>
                  <w:r w:rsidR="00FF2FE9" w:rsidRPr="00AE4D59">
                    <w:rPr>
                      <w:rFonts w:eastAsia="Calibri"/>
                      <w:sz w:val="21"/>
                      <w:szCs w:val="21"/>
                    </w:rPr>
                    <w:t xml:space="preserve"> </w:t>
                  </w:r>
                  <w:r w:rsidR="0012204A" w:rsidRPr="00AE4D59">
                    <w:rPr>
                      <w:rFonts w:eastAsia="Calibri"/>
                      <w:sz w:val="21"/>
                      <w:szCs w:val="21"/>
                    </w:rPr>
                    <w:t>La Banque</w:t>
                  </w:r>
                  <w:r w:rsidR="007075D0" w:rsidRPr="00AE4D59">
                    <w:rPr>
                      <w:rFonts w:eastAsia="Calibri"/>
                      <w:sz w:val="21"/>
                      <w:szCs w:val="21"/>
                    </w:rPr>
                    <w:t xml:space="preserve"> </w:t>
                  </w:r>
                  <w:r w:rsidRPr="00AE4D59">
                    <w:rPr>
                      <w:rFonts w:eastAsia="Calibri"/>
                      <w:sz w:val="21"/>
                      <w:szCs w:val="21"/>
                    </w:rPr>
                    <w:t>poursuivrait ce dialogue régulier durant la supervision et utiliserait le</w:t>
                  </w:r>
                  <w:r w:rsidR="007075D0" w:rsidRPr="00AE4D59">
                    <w:rPr>
                      <w:rFonts w:eastAsia="Calibri"/>
                      <w:sz w:val="21"/>
                      <w:szCs w:val="21"/>
                    </w:rPr>
                    <w:t xml:space="preserve"> </w:t>
                  </w:r>
                  <w:r w:rsidR="007075D0" w:rsidRPr="00AE4D59">
                    <w:rPr>
                      <w:rFonts w:eastAsia="Calibri"/>
                      <w:i/>
                      <w:sz w:val="21"/>
                      <w:szCs w:val="21"/>
                    </w:rPr>
                    <w:t xml:space="preserve">Groupe </w:t>
                  </w:r>
                  <w:r w:rsidRPr="00AE4D59">
                    <w:rPr>
                      <w:rFonts w:eastAsia="Calibri"/>
                      <w:i/>
                      <w:sz w:val="21"/>
                      <w:szCs w:val="21"/>
                    </w:rPr>
                    <w:t>s</w:t>
                  </w:r>
                  <w:r w:rsidR="007075D0" w:rsidRPr="00AE4D59">
                    <w:rPr>
                      <w:rFonts w:eastAsia="Calibri"/>
                      <w:i/>
                      <w:sz w:val="21"/>
                      <w:szCs w:val="21"/>
                    </w:rPr>
                    <w:t>ectoriel Transport</w:t>
                  </w:r>
                  <w:r w:rsidRPr="00AE4D59">
                    <w:rPr>
                      <w:rFonts w:eastAsia="Calibri"/>
                      <w:sz w:val="21"/>
                      <w:szCs w:val="21"/>
                    </w:rPr>
                    <w:t xml:space="preserve"> et </w:t>
                  </w:r>
                  <w:r w:rsidR="00DA55D6" w:rsidRPr="00AE4D59">
                    <w:rPr>
                      <w:rFonts w:eastAsia="Calibri"/>
                      <w:sz w:val="21"/>
                      <w:szCs w:val="21"/>
                    </w:rPr>
                    <w:t>la DPC</w:t>
                  </w:r>
                  <w:r w:rsidR="007075D0" w:rsidRPr="00AE4D59">
                    <w:rPr>
                      <w:rFonts w:eastAsia="Calibri"/>
                      <w:sz w:val="21"/>
                      <w:szCs w:val="21"/>
                    </w:rPr>
                    <w:t xml:space="preserve"> </w:t>
                  </w:r>
                  <w:r w:rsidRPr="00AE4D59">
                    <w:rPr>
                      <w:rFonts w:eastAsia="Calibri"/>
                      <w:sz w:val="21"/>
                      <w:szCs w:val="21"/>
                    </w:rPr>
                    <w:t>comme entités de coordination avec d</w:t>
                  </w:r>
                  <w:r w:rsidR="000A7636" w:rsidRPr="00AE4D59">
                    <w:rPr>
                      <w:rFonts w:eastAsia="Calibri"/>
                      <w:sz w:val="21"/>
                      <w:szCs w:val="21"/>
                    </w:rPr>
                    <w:t>’</w:t>
                  </w:r>
                  <w:r w:rsidRPr="00AE4D59">
                    <w:rPr>
                      <w:rFonts w:eastAsia="Calibri"/>
                      <w:sz w:val="21"/>
                      <w:szCs w:val="21"/>
                    </w:rPr>
                    <w:t>autres bailleurs de fonds intervenant dans les secteurs de la</w:t>
                  </w:r>
                  <w:r w:rsidR="007075D0" w:rsidRPr="00AE4D59">
                    <w:rPr>
                      <w:rFonts w:eastAsia="Calibri"/>
                      <w:sz w:val="21"/>
                      <w:szCs w:val="21"/>
                    </w:rPr>
                    <w:t xml:space="preserve"> </w:t>
                  </w:r>
                  <w:r w:rsidR="00CE0E64" w:rsidRPr="00AE4D59">
                    <w:rPr>
                      <w:rFonts w:eastAsia="Calibri"/>
                      <w:sz w:val="21"/>
                      <w:szCs w:val="21"/>
                    </w:rPr>
                    <w:t>gestion des risques de catastrophe</w:t>
                  </w:r>
                  <w:r w:rsidR="007075D0" w:rsidRPr="00AE4D59">
                    <w:rPr>
                      <w:rFonts w:eastAsia="Calibri"/>
                      <w:sz w:val="21"/>
                      <w:szCs w:val="21"/>
                    </w:rPr>
                    <w:t xml:space="preserve"> </w:t>
                  </w:r>
                  <w:r w:rsidRPr="00AE4D59">
                    <w:rPr>
                      <w:rFonts w:eastAsia="Calibri"/>
                      <w:sz w:val="21"/>
                      <w:szCs w:val="21"/>
                    </w:rPr>
                    <w:t xml:space="preserve">et des </w:t>
                  </w:r>
                  <w:r w:rsidR="007075D0" w:rsidRPr="00AE4D59">
                    <w:rPr>
                      <w:rFonts w:eastAsia="Calibri"/>
                      <w:sz w:val="21"/>
                      <w:szCs w:val="21"/>
                    </w:rPr>
                    <w:t>infrastructure</w:t>
                  </w:r>
                  <w:r w:rsidRPr="00AE4D59">
                    <w:rPr>
                      <w:rFonts w:eastAsia="Calibri"/>
                      <w:sz w:val="21"/>
                      <w:szCs w:val="21"/>
                    </w:rPr>
                    <w:t>s, et les ONG</w:t>
                  </w:r>
                  <w:r w:rsidR="00A87050" w:rsidRPr="00AE4D59">
                    <w:rPr>
                      <w:rFonts w:eastAsia="Calibri"/>
                      <w:sz w:val="21"/>
                      <w:szCs w:val="21"/>
                    </w:rPr>
                    <w:t>,</w:t>
                  </w:r>
                  <w:r w:rsidRPr="00AE4D59">
                    <w:rPr>
                      <w:rFonts w:eastAsia="Calibri"/>
                      <w:sz w:val="21"/>
                      <w:szCs w:val="21"/>
                    </w:rPr>
                    <w:t xml:space="preserve"> le cas échéant</w:t>
                  </w:r>
                  <w:r w:rsidR="007075D0" w:rsidRPr="00AE4D59">
                    <w:rPr>
                      <w:rFonts w:eastAsia="Calibri"/>
                      <w:sz w:val="21"/>
                      <w:szCs w:val="21"/>
                    </w:rPr>
                    <w:t xml:space="preserve">. </w:t>
                  </w:r>
                </w:p>
                <w:p w:rsidR="007075D0" w:rsidRPr="00AE4D59" w:rsidRDefault="007075D0" w:rsidP="004273EB">
                  <w:pPr>
                    <w:rPr>
                      <w:rFonts w:eastAsia="Calibri"/>
                      <w:sz w:val="21"/>
                      <w:szCs w:val="21"/>
                    </w:rPr>
                  </w:pPr>
                </w:p>
                <w:p w:rsidR="007075D0" w:rsidRPr="00AE4D59" w:rsidRDefault="005F6F00" w:rsidP="004826B9">
                  <w:pPr>
                    <w:pStyle w:val="NoSpacing"/>
                    <w:rPr>
                      <w:rFonts w:ascii="Times New Roman" w:hAnsi="Times New Roman"/>
                      <w:sz w:val="21"/>
                      <w:szCs w:val="21"/>
                      <w:lang w:bidi="ar-SA"/>
                    </w:rPr>
                  </w:pPr>
                  <w:r w:rsidRPr="00AE4D59">
                    <w:rPr>
                      <w:rFonts w:ascii="Times New Roman" w:hAnsi="Times New Roman"/>
                      <w:sz w:val="21"/>
                      <w:szCs w:val="21"/>
                    </w:rPr>
                    <w:t xml:space="preserve">Les </w:t>
                  </w:r>
                  <w:r w:rsidR="00E005C7" w:rsidRPr="00AE4D59">
                    <w:rPr>
                      <w:rFonts w:ascii="Times New Roman" w:hAnsi="Times New Roman"/>
                      <w:sz w:val="21"/>
                      <w:szCs w:val="21"/>
                    </w:rPr>
                    <w:t>CCPC</w:t>
                  </w:r>
                  <w:r w:rsidR="007075D0" w:rsidRPr="00AE4D59">
                    <w:rPr>
                      <w:rFonts w:ascii="Times New Roman" w:hAnsi="Times New Roman"/>
                      <w:sz w:val="21"/>
                      <w:szCs w:val="21"/>
                    </w:rPr>
                    <w:t xml:space="preserve"> </w:t>
                  </w:r>
                  <w:r w:rsidR="00C33D7C" w:rsidRPr="00AE4D59">
                    <w:rPr>
                      <w:rFonts w:ascii="Times New Roman" w:hAnsi="Times New Roman"/>
                      <w:sz w:val="21"/>
                      <w:szCs w:val="21"/>
                    </w:rPr>
                    <w:t>formés dans le cadre du</w:t>
                  </w:r>
                  <w:r w:rsidR="007075D0" w:rsidRPr="00AE4D59">
                    <w:rPr>
                      <w:rFonts w:ascii="Times New Roman" w:hAnsi="Times New Roman"/>
                      <w:sz w:val="21"/>
                      <w:szCs w:val="21"/>
                    </w:rPr>
                    <w:t xml:space="preserve"> </w:t>
                  </w:r>
                  <w:r w:rsidR="00E005C7" w:rsidRPr="00AE4D59">
                    <w:rPr>
                      <w:rFonts w:ascii="Times New Roman" w:hAnsi="Times New Roman"/>
                      <w:sz w:val="21"/>
                      <w:szCs w:val="21"/>
                    </w:rPr>
                    <w:t>PUGRD</w:t>
                  </w:r>
                  <w:r w:rsidR="007075D0" w:rsidRPr="00AE4D59">
                    <w:rPr>
                      <w:rFonts w:ascii="Times New Roman" w:hAnsi="Times New Roman"/>
                      <w:sz w:val="21"/>
                      <w:szCs w:val="21"/>
                    </w:rPr>
                    <w:t xml:space="preserve"> </w:t>
                  </w:r>
                  <w:r w:rsidR="00C33D7C" w:rsidRPr="00AE4D59">
                    <w:rPr>
                      <w:rFonts w:ascii="Times New Roman" w:hAnsi="Times New Roman"/>
                      <w:sz w:val="21"/>
                      <w:szCs w:val="21"/>
                    </w:rPr>
                    <w:t>ont recouru</w:t>
                  </w:r>
                  <w:r w:rsidR="00054B6B" w:rsidRPr="00AE4D59">
                    <w:rPr>
                      <w:rFonts w:ascii="Times New Roman" w:hAnsi="Times New Roman"/>
                      <w:sz w:val="21"/>
                      <w:szCs w:val="21"/>
                    </w:rPr>
                    <w:t xml:space="preserve"> </w:t>
                  </w:r>
                  <w:r w:rsidR="00C33D7C" w:rsidRPr="00AE4D59">
                    <w:rPr>
                      <w:rFonts w:ascii="Times New Roman" w:hAnsi="Times New Roman"/>
                      <w:sz w:val="21"/>
                      <w:szCs w:val="21"/>
                    </w:rPr>
                    <w:t>abondamment à la participation communautaire</w:t>
                  </w:r>
                  <w:r w:rsidR="007075D0" w:rsidRPr="00AE4D59">
                    <w:rPr>
                      <w:rFonts w:ascii="Times New Roman" w:hAnsi="Times New Roman"/>
                      <w:sz w:val="21"/>
                      <w:szCs w:val="21"/>
                    </w:rPr>
                    <w:t xml:space="preserve">, </w:t>
                  </w:r>
                  <w:r w:rsidR="00C33D7C" w:rsidRPr="00AE4D59">
                    <w:rPr>
                      <w:rFonts w:ascii="Times New Roman" w:hAnsi="Times New Roman"/>
                      <w:sz w:val="21"/>
                      <w:szCs w:val="21"/>
                    </w:rPr>
                    <w:t>à la coordination et aux discussions</w:t>
                  </w:r>
                  <w:r w:rsidR="007075D0" w:rsidRPr="00AE4D59">
                    <w:rPr>
                      <w:rFonts w:ascii="Times New Roman" w:hAnsi="Times New Roman"/>
                      <w:sz w:val="21"/>
                      <w:szCs w:val="21"/>
                    </w:rPr>
                    <w:t>.</w:t>
                  </w:r>
                  <w:r w:rsidR="00FF2FE9" w:rsidRPr="00AE4D59">
                    <w:rPr>
                      <w:rFonts w:ascii="Times New Roman" w:hAnsi="Times New Roman"/>
                      <w:sz w:val="21"/>
                      <w:szCs w:val="21"/>
                    </w:rPr>
                    <w:t xml:space="preserve"> </w:t>
                  </w:r>
                  <w:r w:rsidR="00836510" w:rsidRPr="00AE4D59">
                    <w:rPr>
                      <w:rFonts w:ascii="Times New Roman" w:hAnsi="Times New Roman"/>
                      <w:sz w:val="21"/>
                      <w:szCs w:val="21"/>
                    </w:rPr>
                    <w:t>Le projet proposé</w:t>
                  </w:r>
                  <w:r w:rsidR="007075D0" w:rsidRPr="00AE4D59">
                    <w:rPr>
                      <w:rFonts w:ascii="Times New Roman" w:hAnsi="Times New Roman"/>
                      <w:sz w:val="21"/>
                      <w:szCs w:val="21"/>
                    </w:rPr>
                    <w:t xml:space="preserve"> </w:t>
                  </w:r>
                  <w:r w:rsidR="00C33D7C" w:rsidRPr="00AE4D59">
                    <w:rPr>
                      <w:rFonts w:ascii="Times New Roman" w:hAnsi="Times New Roman"/>
                      <w:sz w:val="21"/>
                      <w:szCs w:val="21"/>
                    </w:rPr>
                    <w:t>suivr</w:t>
                  </w:r>
                  <w:r w:rsidR="004826B9" w:rsidRPr="00AE4D59">
                    <w:rPr>
                      <w:rFonts w:ascii="Times New Roman" w:hAnsi="Times New Roman"/>
                      <w:sz w:val="21"/>
                      <w:szCs w:val="21"/>
                    </w:rPr>
                    <w:t>ait</w:t>
                  </w:r>
                  <w:r w:rsidR="00C33D7C" w:rsidRPr="00AE4D59">
                    <w:rPr>
                      <w:rFonts w:ascii="Times New Roman" w:hAnsi="Times New Roman"/>
                      <w:sz w:val="21"/>
                      <w:szCs w:val="21"/>
                    </w:rPr>
                    <w:t xml:space="preserve"> la même méthode</w:t>
                  </w:r>
                  <w:r w:rsidR="004826B9" w:rsidRPr="00AE4D59">
                    <w:rPr>
                      <w:rFonts w:ascii="Times New Roman" w:hAnsi="Times New Roman"/>
                      <w:sz w:val="21"/>
                      <w:szCs w:val="21"/>
                    </w:rPr>
                    <w:t xml:space="preserve">, pour </w:t>
                  </w:r>
                  <w:r w:rsidR="00C33D7C" w:rsidRPr="00AE4D59">
                    <w:rPr>
                      <w:rFonts w:ascii="Times New Roman" w:hAnsi="Times New Roman"/>
                      <w:sz w:val="21"/>
                      <w:szCs w:val="21"/>
                    </w:rPr>
                    <w:t>éviter</w:t>
                  </w:r>
                  <w:r w:rsidR="00D522D3" w:rsidRPr="00AE4D59">
                    <w:rPr>
                      <w:rFonts w:ascii="Times New Roman" w:hAnsi="Times New Roman"/>
                      <w:sz w:val="21"/>
                      <w:szCs w:val="21"/>
                    </w:rPr>
                    <w:t xml:space="preserve"> les actes d</w:t>
                  </w:r>
                  <w:r w:rsidR="000A7636" w:rsidRPr="00AE4D59">
                    <w:rPr>
                      <w:rFonts w:ascii="Times New Roman" w:hAnsi="Times New Roman"/>
                      <w:sz w:val="21"/>
                      <w:szCs w:val="21"/>
                    </w:rPr>
                    <w:t>’</w:t>
                  </w:r>
                  <w:r w:rsidR="00D522D3" w:rsidRPr="00AE4D59">
                    <w:rPr>
                      <w:rFonts w:ascii="Times New Roman" w:hAnsi="Times New Roman"/>
                      <w:sz w:val="21"/>
                      <w:szCs w:val="21"/>
                    </w:rPr>
                    <w:t>intimidation potentiels</w:t>
                  </w:r>
                  <w:r w:rsidR="007075D0" w:rsidRPr="00AE4D59">
                    <w:rPr>
                      <w:rFonts w:ascii="Times New Roman" w:hAnsi="Times New Roman"/>
                      <w:sz w:val="21"/>
                      <w:szCs w:val="21"/>
                    </w:rPr>
                    <w:t>.</w:t>
                  </w:r>
                  <w:r w:rsidR="00FF2FE9" w:rsidRPr="00AE4D59">
                    <w:rPr>
                      <w:rFonts w:ascii="Times New Roman" w:hAnsi="Times New Roman"/>
                      <w:sz w:val="21"/>
                      <w:szCs w:val="21"/>
                    </w:rPr>
                    <w:t xml:space="preserve"> </w:t>
                  </w:r>
                </w:p>
              </w:tc>
            </w:tr>
            <w:tr w:rsidR="007075D0" w:rsidRPr="00AE4D59" w:rsidTr="007C233E">
              <w:tc>
                <w:tcPr>
                  <w:tcW w:w="1093" w:type="pct"/>
                </w:tcPr>
                <w:p w:rsidR="007075D0" w:rsidRPr="00AE4D59" w:rsidRDefault="00D522D3" w:rsidP="00D522D3">
                  <w:pPr>
                    <w:pStyle w:val="NoSpacing"/>
                    <w:rPr>
                      <w:rFonts w:ascii="Times New Roman" w:hAnsi="Times New Roman"/>
                      <w:b/>
                      <w:sz w:val="21"/>
                      <w:szCs w:val="21"/>
                      <w:lang w:bidi="ar-SA"/>
                    </w:rPr>
                  </w:pPr>
                  <w:r w:rsidRPr="00AE4D59">
                    <w:rPr>
                      <w:rFonts w:ascii="Times New Roman" w:hAnsi="Times New Roman"/>
                      <w:b/>
                      <w:sz w:val="21"/>
                      <w:szCs w:val="21"/>
                      <w:lang w:bidi="ar-SA"/>
                    </w:rPr>
                    <w:lastRenderedPageBreak/>
                    <w:t>Risques liés aux organes d</w:t>
                  </w:r>
                  <w:r w:rsidR="000A7636" w:rsidRPr="00AE4D59">
                    <w:rPr>
                      <w:rFonts w:ascii="Times New Roman" w:hAnsi="Times New Roman"/>
                      <w:b/>
                      <w:sz w:val="21"/>
                      <w:szCs w:val="21"/>
                      <w:lang w:bidi="ar-SA"/>
                    </w:rPr>
                    <w:t>’</w:t>
                  </w:r>
                  <w:r w:rsidRPr="00AE4D59">
                    <w:rPr>
                      <w:rFonts w:ascii="Times New Roman" w:hAnsi="Times New Roman"/>
                      <w:b/>
                      <w:sz w:val="21"/>
                      <w:szCs w:val="21"/>
                      <w:lang w:bidi="ar-SA"/>
                    </w:rPr>
                    <w:t>exécution</w:t>
                  </w:r>
                </w:p>
              </w:tc>
              <w:tc>
                <w:tcPr>
                  <w:tcW w:w="485" w:type="pct"/>
                </w:tcPr>
                <w:p w:rsidR="007075D0"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Élevé</w:t>
                  </w: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5C5982" w:rsidRPr="00AE4D59" w:rsidRDefault="005C5982" w:rsidP="004273EB">
                  <w:pPr>
                    <w:pStyle w:val="NoSpacing"/>
                    <w:rPr>
                      <w:rFonts w:ascii="Times New Roman" w:hAnsi="Times New Roman"/>
                      <w:sz w:val="21"/>
                      <w:szCs w:val="21"/>
                      <w:lang w:bidi="ar-SA"/>
                    </w:rPr>
                  </w:pPr>
                </w:p>
                <w:p w:rsidR="005C5982" w:rsidRPr="00AE4D59" w:rsidRDefault="005C5982" w:rsidP="004273EB">
                  <w:pPr>
                    <w:pStyle w:val="NoSpacing"/>
                    <w:rPr>
                      <w:rFonts w:ascii="Times New Roman" w:hAnsi="Times New Roman"/>
                      <w:sz w:val="21"/>
                      <w:szCs w:val="21"/>
                      <w:lang w:bidi="ar-SA"/>
                    </w:rPr>
                  </w:pPr>
                </w:p>
                <w:p w:rsidR="00342F05" w:rsidRPr="00AE4D59" w:rsidRDefault="00342F05" w:rsidP="004273EB">
                  <w:pPr>
                    <w:pStyle w:val="NoSpacing"/>
                    <w:rPr>
                      <w:rFonts w:ascii="Times New Roman" w:hAnsi="Times New Roman"/>
                      <w:sz w:val="21"/>
                      <w:szCs w:val="21"/>
                      <w:lang w:bidi="ar-SA"/>
                    </w:rPr>
                  </w:pPr>
                </w:p>
                <w:p w:rsidR="00656206"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Substantiel</w:t>
                  </w: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5C5982" w:rsidRPr="00AE4D59" w:rsidRDefault="005C5982" w:rsidP="004273EB">
                  <w:pPr>
                    <w:pStyle w:val="NoSpacing"/>
                    <w:rPr>
                      <w:rFonts w:ascii="Times New Roman" w:hAnsi="Times New Roman"/>
                      <w:sz w:val="21"/>
                      <w:szCs w:val="21"/>
                      <w:lang w:bidi="ar-SA"/>
                    </w:rPr>
                  </w:pPr>
                </w:p>
                <w:p w:rsidR="005C5982" w:rsidRPr="00AE4D59" w:rsidRDefault="005C5982" w:rsidP="004273EB">
                  <w:pPr>
                    <w:pStyle w:val="NoSpacing"/>
                    <w:rPr>
                      <w:rFonts w:ascii="Times New Roman" w:hAnsi="Times New Roman"/>
                      <w:sz w:val="21"/>
                      <w:szCs w:val="21"/>
                      <w:lang w:bidi="ar-SA"/>
                    </w:rPr>
                  </w:pPr>
                </w:p>
                <w:p w:rsidR="00656206"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Substantiel</w:t>
                  </w: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176531" w:rsidRPr="00AE4D59" w:rsidRDefault="00176531" w:rsidP="004273EB">
                  <w:pPr>
                    <w:pStyle w:val="NoSpacing"/>
                    <w:rPr>
                      <w:rFonts w:ascii="Times New Roman" w:hAnsi="Times New Roman"/>
                      <w:sz w:val="21"/>
                      <w:szCs w:val="21"/>
                      <w:lang w:bidi="ar-SA"/>
                    </w:rPr>
                  </w:pPr>
                </w:p>
                <w:p w:rsidR="00656206"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Modéré</w:t>
                  </w: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4D6407" w:rsidRPr="00AE4D59" w:rsidRDefault="004D6407" w:rsidP="004273EB">
                  <w:pPr>
                    <w:pStyle w:val="NoSpacing"/>
                    <w:rPr>
                      <w:rFonts w:ascii="Times New Roman" w:hAnsi="Times New Roman"/>
                      <w:sz w:val="21"/>
                      <w:szCs w:val="21"/>
                      <w:lang w:bidi="ar-SA"/>
                    </w:rPr>
                  </w:pPr>
                </w:p>
                <w:p w:rsidR="004D6407" w:rsidRPr="00AE4D59" w:rsidRDefault="004D6407" w:rsidP="004273EB">
                  <w:pPr>
                    <w:pStyle w:val="NoSpacing"/>
                    <w:rPr>
                      <w:rFonts w:ascii="Times New Roman" w:hAnsi="Times New Roman"/>
                      <w:sz w:val="21"/>
                      <w:szCs w:val="21"/>
                      <w:lang w:bidi="ar-SA"/>
                    </w:rPr>
                  </w:pPr>
                </w:p>
                <w:p w:rsidR="004D6407" w:rsidRPr="00AE4D59" w:rsidRDefault="004D6407" w:rsidP="004273EB">
                  <w:pPr>
                    <w:pStyle w:val="NoSpacing"/>
                    <w:rPr>
                      <w:rFonts w:ascii="Times New Roman" w:hAnsi="Times New Roman"/>
                      <w:sz w:val="21"/>
                      <w:szCs w:val="21"/>
                      <w:lang w:bidi="ar-SA"/>
                    </w:rPr>
                  </w:pPr>
                </w:p>
                <w:p w:rsidR="00342F05" w:rsidRPr="00AE4D59" w:rsidRDefault="00342F05" w:rsidP="004273EB">
                  <w:pPr>
                    <w:pStyle w:val="NoSpacing"/>
                    <w:rPr>
                      <w:rFonts w:ascii="Times New Roman" w:hAnsi="Times New Roman"/>
                      <w:sz w:val="21"/>
                      <w:szCs w:val="21"/>
                      <w:lang w:bidi="ar-SA"/>
                    </w:rPr>
                  </w:pPr>
                </w:p>
                <w:p w:rsidR="00656206"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Substantiel</w:t>
                  </w: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656206" w:rsidRPr="00AE4D59" w:rsidRDefault="00656206" w:rsidP="004273EB">
                  <w:pPr>
                    <w:pStyle w:val="NoSpacing"/>
                    <w:rPr>
                      <w:rFonts w:ascii="Times New Roman" w:hAnsi="Times New Roman"/>
                      <w:sz w:val="21"/>
                      <w:szCs w:val="21"/>
                      <w:lang w:bidi="ar-SA"/>
                    </w:rPr>
                  </w:pPr>
                </w:p>
                <w:p w:rsidR="00864F66" w:rsidRPr="00AE4D59" w:rsidRDefault="00864F66" w:rsidP="004273EB">
                  <w:pPr>
                    <w:pStyle w:val="NoSpacing"/>
                    <w:rPr>
                      <w:rFonts w:ascii="Times New Roman" w:hAnsi="Times New Roman"/>
                      <w:sz w:val="21"/>
                      <w:szCs w:val="21"/>
                      <w:lang w:bidi="ar-SA"/>
                    </w:rPr>
                  </w:pPr>
                </w:p>
                <w:p w:rsidR="00864F66" w:rsidRPr="00AE4D59" w:rsidRDefault="00864F66" w:rsidP="004273EB">
                  <w:pPr>
                    <w:pStyle w:val="NoSpacing"/>
                    <w:rPr>
                      <w:rFonts w:ascii="Times New Roman" w:hAnsi="Times New Roman"/>
                      <w:sz w:val="21"/>
                      <w:szCs w:val="21"/>
                      <w:lang w:bidi="ar-SA"/>
                    </w:rPr>
                  </w:pPr>
                </w:p>
                <w:p w:rsidR="00656206"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lang w:bidi="ar-SA"/>
                    </w:rPr>
                    <w:t>Modéré</w:t>
                  </w:r>
                </w:p>
              </w:tc>
              <w:tc>
                <w:tcPr>
                  <w:tcW w:w="1673" w:type="pct"/>
                </w:tcPr>
                <w:p w:rsidR="007075D0" w:rsidRPr="00AE4D59" w:rsidRDefault="00D522D3" w:rsidP="00354EEA">
                  <w:pPr>
                    <w:rPr>
                      <w:rFonts w:eastAsia="Calibri"/>
                      <w:sz w:val="21"/>
                      <w:szCs w:val="21"/>
                    </w:rPr>
                  </w:pPr>
                  <w:r w:rsidRPr="00AE4D59">
                    <w:rPr>
                      <w:rFonts w:eastAsia="Calibri"/>
                      <w:sz w:val="21"/>
                      <w:szCs w:val="21"/>
                    </w:rPr>
                    <w:t>Capacités des organes d</w:t>
                  </w:r>
                  <w:r w:rsidR="000A7636" w:rsidRPr="00AE4D59">
                    <w:rPr>
                      <w:rFonts w:eastAsia="Calibri"/>
                      <w:sz w:val="21"/>
                      <w:szCs w:val="21"/>
                    </w:rPr>
                    <w:t>’</w:t>
                  </w:r>
                  <w:r w:rsidRPr="00AE4D59">
                    <w:rPr>
                      <w:rFonts w:eastAsia="Calibri"/>
                      <w:sz w:val="21"/>
                      <w:szCs w:val="21"/>
                    </w:rPr>
                    <w:t>exécution</w:t>
                  </w: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5C5982" w:rsidRPr="00AE4D59" w:rsidRDefault="005C5982">
                  <w:pPr>
                    <w:rPr>
                      <w:rFonts w:eastAsia="Calibri"/>
                      <w:sz w:val="21"/>
                      <w:szCs w:val="21"/>
                    </w:rPr>
                  </w:pPr>
                </w:p>
                <w:p w:rsidR="005C5982" w:rsidRPr="00AE4D59" w:rsidRDefault="005C5982">
                  <w:pPr>
                    <w:rPr>
                      <w:rFonts w:eastAsia="Calibri"/>
                      <w:sz w:val="21"/>
                      <w:szCs w:val="21"/>
                    </w:rPr>
                  </w:pPr>
                </w:p>
                <w:p w:rsidR="004826B9" w:rsidRPr="00AE4D59" w:rsidRDefault="004826B9">
                  <w:pPr>
                    <w:rPr>
                      <w:rFonts w:eastAsia="Calibri"/>
                      <w:sz w:val="21"/>
                      <w:szCs w:val="21"/>
                    </w:rPr>
                  </w:pPr>
                </w:p>
                <w:p w:rsidR="00291213" w:rsidRPr="00AE4D59" w:rsidRDefault="007075D0">
                  <w:pPr>
                    <w:rPr>
                      <w:rFonts w:eastAsia="Calibri"/>
                      <w:sz w:val="21"/>
                      <w:szCs w:val="21"/>
                    </w:rPr>
                  </w:pPr>
                  <w:r w:rsidRPr="00AE4D59">
                    <w:rPr>
                      <w:rFonts w:eastAsia="Calibri"/>
                      <w:sz w:val="21"/>
                      <w:szCs w:val="21"/>
                    </w:rPr>
                    <w:t>Capacit</w:t>
                  </w:r>
                  <w:r w:rsidR="00D522D3" w:rsidRPr="00AE4D59">
                    <w:rPr>
                      <w:rFonts w:eastAsia="Calibri"/>
                      <w:sz w:val="21"/>
                      <w:szCs w:val="21"/>
                    </w:rPr>
                    <w:t>é de la</w:t>
                  </w:r>
                  <w:r w:rsidR="00DA55D6" w:rsidRPr="00AE4D59">
                    <w:rPr>
                      <w:rFonts w:eastAsia="Calibri"/>
                      <w:sz w:val="21"/>
                      <w:szCs w:val="21"/>
                    </w:rPr>
                    <w:t xml:space="preserve"> DPC</w:t>
                  </w: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5C5982" w:rsidRPr="00AE4D59" w:rsidRDefault="005C5982">
                  <w:pPr>
                    <w:rPr>
                      <w:rFonts w:eastAsia="Calibri"/>
                      <w:sz w:val="21"/>
                      <w:szCs w:val="21"/>
                    </w:rPr>
                  </w:pPr>
                </w:p>
                <w:p w:rsidR="005C5982" w:rsidRPr="00AE4D59" w:rsidRDefault="005C5982">
                  <w:pPr>
                    <w:rPr>
                      <w:rFonts w:eastAsia="Calibri"/>
                      <w:sz w:val="21"/>
                      <w:szCs w:val="21"/>
                    </w:rPr>
                  </w:pPr>
                </w:p>
                <w:p w:rsidR="00291213" w:rsidRPr="00AE4D59" w:rsidRDefault="00D522D3">
                  <w:pPr>
                    <w:rPr>
                      <w:rFonts w:eastAsia="Calibri"/>
                      <w:sz w:val="21"/>
                      <w:szCs w:val="21"/>
                    </w:rPr>
                  </w:pPr>
                  <w:r w:rsidRPr="00AE4D59">
                    <w:rPr>
                      <w:rFonts w:eastAsia="Calibri"/>
                      <w:sz w:val="21"/>
                      <w:szCs w:val="21"/>
                    </w:rPr>
                    <w:t>Capacité de</w:t>
                  </w:r>
                  <w:r w:rsidR="00E005C7" w:rsidRPr="00AE4D59">
                    <w:rPr>
                      <w:rFonts w:eastAsia="Calibri"/>
                      <w:sz w:val="21"/>
                      <w:szCs w:val="21"/>
                    </w:rPr>
                    <w:t>s CCPC</w:t>
                  </w: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291213" w:rsidRPr="00AE4D59" w:rsidRDefault="00291213">
                  <w:pPr>
                    <w:rPr>
                      <w:rFonts w:eastAsia="Calibri"/>
                      <w:sz w:val="21"/>
                      <w:szCs w:val="21"/>
                    </w:rPr>
                  </w:pPr>
                </w:p>
                <w:p w:rsidR="00176531" w:rsidRPr="00AE4D59" w:rsidRDefault="00176531">
                  <w:pPr>
                    <w:pStyle w:val="NoSpacing"/>
                    <w:rPr>
                      <w:rFonts w:ascii="Times New Roman" w:hAnsi="Times New Roman"/>
                      <w:sz w:val="21"/>
                      <w:szCs w:val="21"/>
                    </w:rPr>
                  </w:pPr>
                </w:p>
                <w:p w:rsidR="00291213" w:rsidRPr="00AE4D59" w:rsidRDefault="00D522D3">
                  <w:pPr>
                    <w:pStyle w:val="NoSpacing"/>
                    <w:rPr>
                      <w:rFonts w:ascii="Times New Roman" w:hAnsi="Times New Roman"/>
                      <w:sz w:val="21"/>
                      <w:szCs w:val="21"/>
                    </w:rPr>
                  </w:pPr>
                  <w:r w:rsidRPr="00AE4D59">
                    <w:rPr>
                      <w:rFonts w:ascii="Times New Roman" w:hAnsi="Times New Roman"/>
                      <w:sz w:val="21"/>
                      <w:szCs w:val="21"/>
                    </w:rPr>
                    <w:t>Mise en œuvre efficace de la passation des marchés</w:t>
                  </w: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4D6407" w:rsidRPr="00AE4D59" w:rsidRDefault="004D6407">
                  <w:pPr>
                    <w:pStyle w:val="NoSpacing"/>
                    <w:rPr>
                      <w:rFonts w:ascii="Times New Roman" w:hAnsi="Times New Roman"/>
                      <w:sz w:val="21"/>
                      <w:szCs w:val="21"/>
                    </w:rPr>
                  </w:pPr>
                </w:p>
                <w:p w:rsidR="004D6407" w:rsidRPr="00AE4D59" w:rsidRDefault="004D6407">
                  <w:pPr>
                    <w:pStyle w:val="NoSpacing"/>
                    <w:rPr>
                      <w:rFonts w:ascii="Times New Roman" w:hAnsi="Times New Roman"/>
                      <w:sz w:val="21"/>
                      <w:szCs w:val="21"/>
                    </w:rPr>
                  </w:pPr>
                </w:p>
                <w:p w:rsidR="004826B9" w:rsidRPr="00AE4D59" w:rsidRDefault="004826B9">
                  <w:pPr>
                    <w:pStyle w:val="NoSpacing"/>
                    <w:rPr>
                      <w:rFonts w:ascii="Times New Roman" w:hAnsi="Times New Roman"/>
                      <w:sz w:val="21"/>
                      <w:szCs w:val="21"/>
                    </w:rPr>
                  </w:pPr>
                </w:p>
                <w:p w:rsidR="00291213" w:rsidRPr="00AE4D59" w:rsidRDefault="00D522D3">
                  <w:pPr>
                    <w:pStyle w:val="NoSpacing"/>
                    <w:rPr>
                      <w:rFonts w:ascii="Times New Roman" w:hAnsi="Times New Roman"/>
                      <w:sz w:val="21"/>
                      <w:szCs w:val="21"/>
                    </w:rPr>
                  </w:pPr>
                  <w:r w:rsidRPr="00AE4D59">
                    <w:rPr>
                      <w:rFonts w:ascii="Times New Roman" w:hAnsi="Times New Roman"/>
                      <w:sz w:val="21"/>
                      <w:szCs w:val="21"/>
                    </w:rPr>
                    <w:t>Coordination des organes d</w:t>
                  </w:r>
                  <w:r w:rsidR="000A7636" w:rsidRPr="00AE4D59">
                    <w:rPr>
                      <w:rFonts w:ascii="Times New Roman" w:hAnsi="Times New Roman"/>
                      <w:sz w:val="21"/>
                      <w:szCs w:val="21"/>
                    </w:rPr>
                    <w:t>’</w:t>
                  </w:r>
                  <w:r w:rsidRPr="00AE4D59">
                    <w:rPr>
                      <w:rFonts w:ascii="Times New Roman" w:hAnsi="Times New Roman"/>
                      <w:sz w:val="21"/>
                      <w:szCs w:val="21"/>
                    </w:rPr>
                    <w:t>exécution</w:t>
                  </w: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pStyle w:val="NoSpacing"/>
                    <w:rPr>
                      <w:rFonts w:ascii="Times New Roman" w:hAnsi="Times New Roman"/>
                      <w:sz w:val="21"/>
                      <w:szCs w:val="21"/>
                    </w:rPr>
                  </w:pPr>
                </w:p>
                <w:p w:rsidR="00291213" w:rsidRPr="00AE4D59" w:rsidRDefault="00291213">
                  <w:pPr>
                    <w:rPr>
                      <w:rFonts w:eastAsia="Calibri"/>
                      <w:sz w:val="21"/>
                      <w:szCs w:val="21"/>
                    </w:rPr>
                  </w:pPr>
                </w:p>
                <w:p w:rsidR="00864F66" w:rsidRPr="00AE4D59" w:rsidRDefault="00864F66" w:rsidP="00D522D3">
                  <w:pPr>
                    <w:rPr>
                      <w:rFonts w:eastAsia="Calibri"/>
                      <w:sz w:val="21"/>
                      <w:szCs w:val="21"/>
                    </w:rPr>
                  </w:pPr>
                </w:p>
                <w:p w:rsidR="00864F66" w:rsidRPr="00AE4D59" w:rsidRDefault="00864F66" w:rsidP="00D522D3">
                  <w:pPr>
                    <w:rPr>
                      <w:rFonts w:eastAsia="Calibri"/>
                      <w:sz w:val="21"/>
                      <w:szCs w:val="21"/>
                    </w:rPr>
                  </w:pPr>
                </w:p>
                <w:p w:rsidR="00291213" w:rsidRPr="00AE4D59" w:rsidRDefault="00D522D3" w:rsidP="00D522D3">
                  <w:pPr>
                    <w:rPr>
                      <w:sz w:val="21"/>
                      <w:szCs w:val="21"/>
                    </w:rPr>
                  </w:pPr>
                  <w:r w:rsidRPr="00AE4D59">
                    <w:rPr>
                      <w:rFonts w:eastAsia="Calibri"/>
                      <w:sz w:val="21"/>
                      <w:szCs w:val="21"/>
                    </w:rPr>
                    <w:t>Transparence et dispositifs de contrôle</w:t>
                  </w:r>
                </w:p>
              </w:tc>
              <w:tc>
                <w:tcPr>
                  <w:tcW w:w="1749" w:type="pct"/>
                </w:tcPr>
                <w:p w:rsidR="007075D0" w:rsidRPr="00AE4D59" w:rsidRDefault="008953AE" w:rsidP="004273EB">
                  <w:pPr>
                    <w:rPr>
                      <w:rFonts w:eastAsia="Calibri"/>
                      <w:sz w:val="21"/>
                      <w:szCs w:val="21"/>
                    </w:rPr>
                  </w:pPr>
                  <w:r w:rsidRPr="00AE4D59">
                    <w:rPr>
                      <w:rFonts w:eastAsia="Calibri"/>
                      <w:sz w:val="21"/>
                      <w:szCs w:val="21"/>
                    </w:rPr>
                    <w:t>Les activités proposées seraient mises en œuvre par des organes d</w:t>
                  </w:r>
                  <w:r w:rsidR="000A7636" w:rsidRPr="00AE4D59">
                    <w:rPr>
                      <w:rFonts w:eastAsia="Calibri"/>
                      <w:sz w:val="21"/>
                      <w:szCs w:val="21"/>
                    </w:rPr>
                    <w:t>’</w:t>
                  </w:r>
                  <w:r w:rsidRPr="00AE4D59">
                    <w:rPr>
                      <w:rFonts w:eastAsia="Calibri"/>
                      <w:sz w:val="21"/>
                      <w:szCs w:val="21"/>
                    </w:rPr>
                    <w:t>exécution</w:t>
                  </w:r>
                  <w:r w:rsidR="007075D0" w:rsidRPr="00AE4D59">
                    <w:rPr>
                      <w:rFonts w:eastAsia="Calibri"/>
                      <w:sz w:val="21"/>
                      <w:szCs w:val="21"/>
                    </w:rPr>
                    <w:t xml:space="preserve"> </w:t>
                  </w:r>
                  <w:r w:rsidRPr="00AE4D59">
                    <w:rPr>
                      <w:rFonts w:eastAsia="Calibri"/>
                      <w:sz w:val="21"/>
                      <w:szCs w:val="21"/>
                    </w:rPr>
                    <w:t>affichant un bilan satisfaisant en matière de gestion de</w:t>
                  </w:r>
                  <w:r w:rsidR="004826B9" w:rsidRPr="00AE4D59">
                    <w:rPr>
                      <w:rFonts w:eastAsia="Calibri"/>
                      <w:sz w:val="21"/>
                      <w:szCs w:val="21"/>
                    </w:rPr>
                    <w:t>s</w:t>
                  </w:r>
                  <w:r w:rsidRPr="00AE4D59">
                    <w:rPr>
                      <w:rFonts w:eastAsia="Calibri"/>
                      <w:sz w:val="21"/>
                      <w:szCs w:val="21"/>
                    </w:rPr>
                    <w:t xml:space="preserve"> fonds de l</w:t>
                  </w:r>
                  <w:r w:rsidR="000A7636" w:rsidRPr="00AE4D59">
                    <w:rPr>
                      <w:rFonts w:eastAsia="Calibri"/>
                      <w:sz w:val="21"/>
                      <w:szCs w:val="21"/>
                    </w:rPr>
                    <w:t>’</w:t>
                  </w:r>
                  <w:r w:rsidR="007075D0" w:rsidRPr="00AE4D59">
                    <w:rPr>
                      <w:rFonts w:eastAsia="Calibri"/>
                      <w:sz w:val="21"/>
                      <w:szCs w:val="21"/>
                    </w:rPr>
                    <w:t xml:space="preserve">IDA. </w:t>
                  </w:r>
                  <w:r w:rsidR="0012204A" w:rsidRPr="00AE4D59">
                    <w:rPr>
                      <w:rFonts w:eastAsia="Calibri"/>
                      <w:sz w:val="21"/>
                      <w:szCs w:val="21"/>
                    </w:rPr>
                    <w:t>La Banque</w:t>
                  </w:r>
                  <w:r w:rsidR="007075D0" w:rsidRPr="00AE4D59">
                    <w:rPr>
                      <w:rFonts w:eastAsia="Calibri"/>
                      <w:sz w:val="21"/>
                      <w:szCs w:val="21"/>
                    </w:rPr>
                    <w:t xml:space="preserve"> </w:t>
                  </w:r>
                  <w:r w:rsidR="005C5982" w:rsidRPr="00AE4D59">
                    <w:rPr>
                      <w:rFonts w:eastAsia="Calibri"/>
                      <w:sz w:val="21"/>
                      <w:szCs w:val="21"/>
                    </w:rPr>
                    <w:t>travaillerait en étroite collaboration avec</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U</w:t>
                  </w:r>
                  <w:r w:rsidR="00DA55D6" w:rsidRPr="00AE4D59">
                    <w:rPr>
                      <w:rFonts w:eastAsia="Calibri"/>
                      <w:sz w:val="21"/>
                      <w:szCs w:val="21"/>
                    </w:rPr>
                    <w:t>CP de la DPC</w:t>
                  </w:r>
                  <w:r w:rsidR="007075D0" w:rsidRPr="00AE4D59">
                    <w:rPr>
                      <w:rFonts w:eastAsia="Calibri"/>
                      <w:sz w:val="21"/>
                      <w:szCs w:val="21"/>
                    </w:rPr>
                    <w:t xml:space="preserve"> </w:t>
                  </w:r>
                  <w:r w:rsidR="005C5982" w:rsidRPr="00AE4D59">
                    <w:rPr>
                      <w:rFonts w:eastAsia="Calibri"/>
                      <w:sz w:val="21"/>
                      <w:szCs w:val="21"/>
                    </w:rPr>
                    <w:t>et</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U</w:t>
                  </w:r>
                  <w:r w:rsidR="007075D0" w:rsidRPr="00AE4D59">
                    <w:rPr>
                      <w:rFonts w:eastAsia="Calibri"/>
                      <w:sz w:val="21"/>
                      <w:szCs w:val="21"/>
                    </w:rPr>
                    <w:t>CE- MTPTC</w:t>
                  </w:r>
                  <w:r w:rsidR="005C5982" w:rsidRPr="00AE4D59">
                    <w:rPr>
                      <w:rFonts w:eastAsia="Calibri"/>
                      <w:sz w:val="21"/>
                      <w:szCs w:val="21"/>
                    </w:rPr>
                    <w:t>,</w:t>
                  </w:r>
                  <w:r w:rsidR="007075D0" w:rsidRPr="00AE4D59">
                    <w:rPr>
                      <w:rFonts w:eastAsia="Calibri"/>
                      <w:sz w:val="21"/>
                      <w:szCs w:val="21"/>
                    </w:rPr>
                    <w:t xml:space="preserve"> </w:t>
                  </w:r>
                  <w:r w:rsidR="004826B9" w:rsidRPr="00AE4D59">
                    <w:rPr>
                      <w:rFonts w:eastAsia="Calibri"/>
                      <w:sz w:val="21"/>
                      <w:szCs w:val="21"/>
                    </w:rPr>
                    <w:t>pour</w:t>
                  </w:r>
                  <w:r w:rsidR="005C5982" w:rsidRPr="00AE4D59">
                    <w:rPr>
                      <w:rFonts w:eastAsia="Calibri"/>
                      <w:sz w:val="21"/>
                      <w:szCs w:val="21"/>
                    </w:rPr>
                    <w:t xml:space="preserve"> fournir l</w:t>
                  </w:r>
                  <w:r w:rsidR="000A7636" w:rsidRPr="00AE4D59">
                    <w:rPr>
                      <w:rFonts w:eastAsia="Calibri"/>
                      <w:sz w:val="21"/>
                      <w:szCs w:val="21"/>
                    </w:rPr>
                    <w:t>’</w:t>
                  </w:r>
                  <w:r w:rsidR="005C5982" w:rsidRPr="00AE4D59">
                    <w:rPr>
                      <w:rFonts w:eastAsia="Calibri"/>
                      <w:sz w:val="21"/>
                      <w:szCs w:val="21"/>
                    </w:rPr>
                    <w:t>appui requis durant l</w:t>
                  </w:r>
                  <w:r w:rsidR="000A7636" w:rsidRPr="00AE4D59">
                    <w:rPr>
                      <w:rFonts w:eastAsia="Calibri"/>
                      <w:sz w:val="21"/>
                      <w:szCs w:val="21"/>
                    </w:rPr>
                    <w:t>’</w:t>
                  </w:r>
                  <w:r w:rsidR="005C5982" w:rsidRPr="00AE4D59">
                    <w:rPr>
                      <w:rFonts w:eastAsia="Calibri"/>
                      <w:sz w:val="21"/>
                      <w:szCs w:val="21"/>
                    </w:rPr>
                    <w:t>exécution et la</w:t>
                  </w:r>
                  <w:r w:rsidR="007075D0" w:rsidRPr="00AE4D59">
                    <w:rPr>
                      <w:rFonts w:eastAsia="Calibri"/>
                      <w:sz w:val="21"/>
                      <w:szCs w:val="21"/>
                    </w:rPr>
                    <w:t xml:space="preserve"> supervision. </w:t>
                  </w:r>
                  <w:r w:rsidR="005C5982" w:rsidRPr="00AE4D59">
                    <w:rPr>
                      <w:rFonts w:eastAsia="Calibri"/>
                      <w:sz w:val="21"/>
                      <w:szCs w:val="21"/>
                    </w:rPr>
                    <w:t>La composante</w:t>
                  </w:r>
                  <w:r w:rsidR="007075D0" w:rsidRPr="00AE4D59">
                    <w:rPr>
                      <w:rFonts w:eastAsia="Calibri"/>
                      <w:sz w:val="21"/>
                      <w:szCs w:val="21"/>
                    </w:rPr>
                    <w:t xml:space="preserve"> 5 </w:t>
                  </w:r>
                  <w:r w:rsidR="00FF2FE9" w:rsidRPr="00AE4D59">
                    <w:rPr>
                      <w:rFonts w:eastAsia="Calibri"/>
                      <w:sz w:val="21"/>
                      <w:szCs w:val="21"/>
                    </w:rPr>
                    <w:t>financerait</w:t>
                  </w:r>
                  <w:r w:rsidR="007075D0" w:rsidRPr="00AE4D59">
                    <w:rPr>
                      <w:rFonts w:eastAsia="Calibri"/>
                      <w:sz w:val="21"/>
                      <w:szCs w:val="21"/>
                    </w:rPr>
                    <w:t xml:space="preserve"> </w:t>
                  </w:r>
                  <w:r w:rsidR="005C5982" w:rsidRPr="00AE4D59">
                    <w:rPr>
                      <w:rFonts w:eastAsia="Calibri"/>
                      <w:sz w:val="21"/>
                      <w:szCs w:val="21"/>
                    </w:rPr>
                    <w:t>l</w:t>
                  </w:r>
                  <w:r w:rsidR="000A7636" w:rsidRPr="00AE4D59">
                    <w:rPr>
                      <w:rFonts w:eastAsia="Calibri"/>
                      <w:sz w:val="21"/>
                      <w:szCs w:val="21"/>
                    </w:rPr>
                    <w:t>’</w:t>
                  </w:r>
                  <w:r w:rsidR="005C5982" w:rsidRPr="00AE4D59">
                    <w:rPr>
                      <w:rFonts w:eastAsia="Calibri"/>
                      <w:sz w:val="21"/>
                      <w:szCs w:val="21"/>
                    </w:rPr>
                    <w:t>appui institutionnel et le renforcement des capacités en vue de la gestion et de l</w:t>
                  </w:r>
                  <w:r w:rsidR="000A7636" w:rsidRPr="00AE4D59">
                    <w:rPr>
                      <w:rFonts w:eastAsia="Calibri"/>
                      <w:sz w:val="21"/>
                      <w:szCs w:val="21"/>
                    </w:rPr>
                    <w:t>’</w:t>
                  </w:r>
                  <w:r w:rsidR="005C5982" w:rsidRPr="00AE4D59">
                    <w:rPr>
                      <w:rFonts w:eastAsia="Calibri"/>
                      <w:sz w:val="21"/>
                      <w:szCs w:val="21"/>
                    </w:rPr>
                    <w:t>exécution du projet</w:t>
                  </w:r>
                  <w:r w:rsidR="007075D0" w:rsidRPr="00AE4D59">
                    <w:rPr>
                      <w:rFonts w:eastAsia="Calibri"/>
                      <w:sz w:val="21"/>
                      <w:szCs w:val="21"/>
                    </w:rPr>
                    <w:t xml:space="preserve">, </w:t>
                  </w:r>
                  <w:r w:rsidR="005C5982" w:rsidRPr="00AE4D59">
                    <w:rPr>
                      <w:rFonts w:eastAsia="Calibri"/>
                      <w:sz w:val="21"/>
                      <w:szCs w:val="21"/>
                    </w:rPr>
                    <w:t>notamment la formation</w:t>
                  </w:r>
                  <w:r w:rsidR="007075D0" w:rsidRPr="00AE4D59">
                    <w:rPr>
                      <w:rFonts w:eastAsia="Calibri"/>
                      <w:sz w:val="21"/>
                      <w:szCs w:val="21"/>
                    </w:rPr>
                    <w:t xml:space="preserve">, </w:t>
                  </w:r>
                  <w:r w:rsidR="005C5982" w:rsidRPr="00AE4D59">
                    <w:rPr>
                      <w:rFonts w:eastAsia="Calibri"/>
                      <w:sz w:val="21"/>
                      <w:szCs w:val="21"/>
                    </w:rPr>
                    <w:t>la dotation en personnel et les activités d</w:t>
                  </w:r>
                  <w:r w:rsidR="000A7636" w:rsidRPr="00AE4D59">
                    <w:rPr>
                      <w:rFonts w:eastAsia="Calibri"/>
                      <w:sz w:val="21"/>
                      <w:szCs w:val="21"/>
                    </w:rPr>
                    <w:t>’</w:t>
                  </w:r>
                  <w:r w:rsidR="005C5982" w:rsidRPr="00AE4D59">
                    <w:rPr>
                      <w:rFonts w:eastAsia="Calibri"/>
                      <w:sz w:val="21"/>
                      <w:szCs w:val="21"/>
                    </w:rPr>
                    <w:t>élaboration de projets associées à l</w:t>
                  </w:r>
                  <w:r w:rsidR="000A7636" w:rsidRPr="00AE4D59">
                    <w:rPr>
                      <w:rFonts w:eastAsia="Calibri"/>
                      <w:sz w:val="21"/>
                      <w:szCs w:val="21"/>
                    </w:rPr>
                    <w:t>’</w:t>
                  </w:r>
                  <w:r w:rsidR="005C5982" w:rsidRPr="00AE4D59">
                    <w:rPr>
                      <w:rFonts w:eastAsia="Calibri"/>
                      <w:sz w:val="21"/>
                      <w:szCs w:val="21"/>
                    </w:rPr>
                    <w:t>exécution du projet</w:t>
                  </w:r>
                  <w:r w:rsidR="007075D0" w:rsidRPr="00AE4D59">
                    <w:rPr>
                      <w:rFonts w:eastAsia="Calibri"/>
                      <w:sz w:val="21"/>
                      <w:szCs w:val="21"/>
                    </w:rPr>
                    <w:t xml:space="preserve">. </w:t>
                  </w:r>
                  <w:r w:rsidR="005C5982" w:rsidRPr="00AE4D59">
                    <w:rPr>
                      <w:rFonts w:eastAsia="Calibri"/>
                      <w:sz w:val="21"/>
                      <w:szCs w:val="21"/>
                    </w:rPr>
                    <w:t>Les ressources demeurent disponibles</w:t>
                  </w:r>
                  <w:r w:rsidR="007075D0" w:rsidRPr="00AE4D59">
                    <w:rPr>
                      <w:rFonts w:eastAsia="Calibri"/>
                      <w:sz w:val="21"/>
                      <w:szCs w:val="21"/>
                    </w:rPr>
                    <w:t xml:space="preserve">, </w:t>
                  </w:r>
                  <w:r w:rsidR="005C5982" w:rsidRPr="00AE4D59">
                    <w:rPr>
                      <w:rFonts w:eastAsia="Calibri"/>
                      <w:sz w:val="21"/>
                      <w:szCs w:val="21"/>
                    </w:rPr>
                    <w:t>au besoin</w:t>
                  </w:r>
                  <w:r w:rsidR="007075D0" w:rsidRPr="00AE4D59">
                    <w:rPr>
                      <w:rFonts w:eastAsia="Calibri"/>
                      <w:sz w:val="21"/>
                      <w:szCs w:val="21"/>
                    </w:rPr>
                    <w:t xml:space="preserve">, </w:t>
                  </w:r>
                  <w:r w:rsidR="005C5982" w:rsidRPr="00AE4D59">
                    <w:rPr>
                      <w:rFonts w:eastAsia="Calibri"/>
                      <w:sz w:val="21"/>
                      <w:szCs w:val="21"/>
                    </w:rPr>
                    <w:t>pour recruter d</w:t>
                  </w:r>
                  <w:r w:rsidR="000A7636" w:rsidRPr="00AE4D59">
                    <w:rPr>
                      <w:rFonts w:eastAsia="Calibri"/>
                      <w:sz w:val="21"/>
                      <w:szCs w:val="21"/>
                    </w:rPr>
                    <w:t>’</w:t>
                  </w:r>
                  <w:r w:rsidR="005C5982" w:rsidRPr="00AE4D59">
                    <w:rPr>
                      <w:rFonts w:eastAsia="Calibri"/>
                      <w:sz w:val="21"/>
                      <w:szCs w:val="21"/>
                    </w:rPr>
                    <w:t>autres membres du personnel</w:t>
                  </w:r>
                  <w:r w:rsidR="00054B6B" w:rsidRPr="00AE4D59">
                    <w:rPr>
                      <w:rFonts w:eastAsia="Calibri"/>
                      <w:sz w:val="21"/>
                      <w:szCs w:val="21"/>
                    </w:rPr>
                    <w:t xml:space="preserve"> </w:t>
                  </w:r>
                  <w:r w:rsidR="005C5982" w:rsidRPr="00AE4D59">
                    <w:rPr>
                      <w:rFonts w:eastAsia="Calibri"/>
                      <w:sz w:val="21"/>
                      <w:szCs w:val="21"/>
                    </w:rPr>
                    <w:t xml:space="preserve">financier, technique et chargé de la passation des marchés, </w:t>
                  </w:r>
                  <w:r w:rsidR="004826B9" w:rsidRPr="00AE4D59">
                    <w:rPr>
                      <w:rFonts w:eastAsia="Calibri"/>
                      <w:sz w:val="21"/>
                      <w:szCs w:val="21"/>
                    </w:rPr>
                    <w:t>afin d</w:t>
                  </w:r>
                  <w:r w:rsidR="000A7636" w:rsidRPr="00AE4D59">
                    <w:rPr>
                      <w:rFonts w:eastAsia="Calibri"/>
                      <w:sz w:val="21"/>
                      <w:szCs w:val="21"/>
                    </w:rPr>
                    <w:t>’</w:t>
                  </w:r>
                  <w:r w:rsidR="005C5982" w:rsidRPr="00AE4D59">
                    <w:rPr>
                      <w:rFonts w:eastAsia="Calibri"/>
                      <w:sz w:val="21"/>
                      <w:szCs w:val="21"/>
                    </w:rPr>
                    <w:t>appuyer la mise en œuvre de toutes les composantes</w:t>
                  </w:r>
                  <w:r w:rsidR="007075D0" w:rsidRPr="00AE4D59">
                    <w:rPr>
                      <w:rFonts w:eastAsia="Calibri"/>
                      <w:sz w:val="21"/>
                      <w:szCs w:val="21"/>
                    </w:rPr>
                    <w:t>.</w:t>
                  </w:r>
                </w:p>
                <w:p w:rsidR="007075D0" w:rsidRPr="00AE4D59" w:rsidRDefault="007075D0" w:rsidP="004273EB">
                  <w:pPr>
                    <w:rPr>
                      <w:rFonts w:eastAsia="Calibri"/>
                      <w:sz w:val="21"/>
                      <w:szCs w:val="21"/>
                    </w:rPr>
                  </w:pPr>
                </w:p>
                <w:p w:rsidR="007075D0" w:rsidRPr="00AE4D59" w:rsidRDefault="00836510" w:rsidP="004273EB">
                  <w:pPr>
                    <w:rPr>
                      <w:rFonts w:eastAsia="Calibri"/>
                      <w:sz w:val="21"/>
                      <w:szCs w:val="21"/>
                    </w:rPr>
                  </w:pPr>
                  <w:r w:rsidRPr="00AE4D59">
                    <w:rPr>
                      <w:rFonts w:eastAsia="Calibri"/>
                      <w:sz w:val="21"/>
                      <w:szCs w:val="21"/>
                    </w:rPr>
                    <w:t>Le projet proposé</w:t>
                  </w:r>
                  <w:r w:rsidR="007075D0" w:rsidRPr="00AE4D59">
                    <w:rPr>
                      <w:rFonts w:eastAsia="Calibri"/>
                      <w:sz w:val="21"/>
                      <w:szCs w:val="21"/>
                    </w:rPr>
                    <w:t xml:space="preserve"> </w:t>
                  </w:r>
                  <w:r w:rsidR="005C5982" w:rsidRPr="00AE4D59">
                    <w:rPr>
                      <w:rFonts w:eastAsia="Calibri"/>
                      <w:sz w:val="21"/>
                      <w:szCs w:val="21"/>
                    </w:rPr>
                    <w:t>serait exécuté en partie par</w:t>
                  </w:r>
                  <w:r w:rsidR="007075D0" w:rsidRPr="00AE4D59">
                    <w:rPr>
                      <w:rFonts w:eastAsia="Calibri"/>
                      <w:sz w:val="21"/>
                      <w:szCs w:val="21"/>
                    </w:rPr>
                    <w:t xml:space="preserve"> </w:t>
                  </w:r>
                  <w:r w:rsidR="00C9423E" w:rsidRPr="00AE4D59">
                    <w:rPr>
                      <w:rFonts w:eastAsia="Calibri"/>
                      <w:sz w:val="21"/>
                      <w:szCs w:val="21"/>
                    </w:rPr>
                    <w:t>l</w:t>
                  </w:r>
                  <w:r w:rsidR="000A7636" w:rsidRPr="00AE4D59">
                    <w:rPr>
                      <w:rFonts w:eastAsia="Calibri"/>
                      <w:sz w:val="21"/>
                      <w:szCs w:val="21"/>
                    </w:rPr>
                    <w:t>’</w:t>
                  </w:r>
                  <w:r w:rsidR="00C9423E" w:rsidRPr="00AE4D59">
                    <w:rPr>
                      <w:rFonts w:eastAsia="Calibri"/>
                      <w:sz w:val="21"/>
                      <w:szCs w:val="21"/>
                    </w:rPr>
                    <w:t>U</w:t>
                  </w:r>
                  <w:r w:rsidR="007075D0" w:rsidRPr="00AE4D59">
                    <w:rPr>
                      <w:rFonts w:eastAsia="Calibri"/>
                      <w:sz w:val="21"/>
                      <w:szCs w:val="21"/>
                    </w:rPr>
                    <w:t xml:space="preserve">CE </w:t>
                  </w:r>
                  <w:r w:rsidR="005C5982" w:rsidRPr="00AE4D59">
                    <w:rPr>
                      <w:rFonts w:eastAsia="Calibri"/>
                      <w:sz w:val="21"/>
                      <w:szCs w:val="21"/>
                    </w:rPr>
                    <w:t>et</w:t>
                  </w:r>
                  <w:r w:rsidR="00C9423E" w:rsidRPr="00AE4D59">
                    <w:rPr>
                      <w:rFonts w:eastAsia="Calibri"/>
                      <w:sz w:val="21"/>
                      <w:szCs w:val="21"/>
                    </w:rPr>
                    <w:t xml:space="preserve"> l</w:t>
                  </w:r>
                  <w:r w:rsidR="000A7636" w:rsidRPr="00AE4D59">
                    <w:rPr>
                      <w:rFonts w:eastAsia="Calibri"/>
                      <w:sz w:val="21"/>
                      <w:szCs w:val="21"/>
                    </w:rPr>
                    <w:t>’</w:t>
                  </w:r>
                  <w:r w:rsidR="00C9423E" w:rsidRPr="00AE4D59">
                    <w:rPr>
                      <w:rFonts w:eastAsia="Calibri"/>
                      <w:sz w:val="21"/>
                      <w:szCs w:val="21"/>
                    </w:rPr>
                    <w:t>U</w:t>
                  </w:r>
                  <w:r w:rsidR="007075D0" w:rsidRPr="00AE4D59">
                    <w:rPr>
                      <w:rFonts w:eastAsia="Calibri"/>
                      <w:sz w:val="21"/>
                      <w:szCs w:val="21"/>
                    </w:rPr>
                    <w:t>CP</w:t>
                  </w:r>
                  <w:r w:rsidR="005C5982" w:rsidRPr="00AE4D59">
                    <w:rPr>
                      <w:rFonts w:eastAsia="Calibri"/>
                      <w:sz w:val="21"/>
                      <w:szCs w:val="21"/>
                    </w:rPr>
                    <w:t>, dont les capacités d</w:t>
                  </w:r>
                  <w:r w:rsidR="000A7636" w:rsidRPr="00AE4D59">
                    <w:rPr>
                      <w:rFonts w:eastAsia="Calibri"/>
                      <w:sz w:val="21"/>
                      <w:szCs w:val="21"/>
                    </w:rPr>
                    <w:t>’</w:t>
                  </w:r>
                  <w:r w:rsidR="005C5982" w:rsidRPr="00AE4D59">
                    <w:rPr>
                      <w:rFonts w:eastAsia="Calibri"/>
                      <w:sz w:val="21"/>
                      <w:szCs w:val="21"/>
                    </w:rPr>
                    <w:t>épauler le</w:t>
                  </w:r>
                  <w:r w:rsidR="007075D0" w:rsidRPr="00AE4D59">
                    <w:rPr>
                      <w:rFonts w:eastAsia="Calibri"/>
                      <w:sz w:val="21"/>
                      <w:szCs w:val="21"/>
                    </w:rPr>
                    <w:t xml:space="preserve"> MTPTC </w:t>
                  </w:r>
                  <w:r w:rsidR="005C5982" w:rsidRPr="00AE4D59">
                    <w:rPr>
                      <w:rFonts w:eastAsia="Calibri"/>
                      <w:sz w:val="21"/>
                      <w:szCs w:val="21"/>
                    </w:rPr>
                    <w:t xml:space="preserve">et </w:t>
                  </w:r>
                  <w:r w:rsidR="00DA55D6" w:rsidRPr="00AE4D59">
                    <w:rPr>
                      <w:rFonts w:eastAsia="Calibri"/>
                      <w:sz w:val="21"/>
                      <w:szCs w:val="21"/>
                    </w:rPr>
                    <w:t>la DPC</w:t>
                  </w:r>
                  <w:r w:rsidR="007075D0" w:rsidRPr="00AE4D59">
                    <w:rPr>
                      <w:rFonts w:eastAsia="Calibri"/>
                      <w:sz w:val="21"/>
                      <w:szCs w:val="21"/>
                    </w:rPr>
                    <w:t xml:space="preserve">-MICT </w:t>
                  </w:r>
                  <w:r w:rsidR="005C5982" w:rsidRPr="00AE4D59">
                    <w:rPr>
                      <w:rFonts w:eastAsia="Calibri"/>
                      <w:sz w:val="21"/>
                      <w:szCs w:val="21"/>
                    </w:rPr>
                    <w:t>en temps de crise ont été substantiellement renforcées ces dernières années</w:t>
                  </w:r>
                  <w:r w:rsidR="007075D0" w:rsidRPr="00AE4D59">
                    <w:rPr>
                      <w:rFonts w:eastAsia="Calibri"/>
                      <w:sz w:val="21"/>
                      <w:szCs w:val="21"/>
                    </w:rPr>
                    <w:t xml:space="preserve">, </w:t>
                  </w:r>
                  <w:r w:rsidR="005C5982" w:rsidRPr="00AE4D59">
                    <w:rPr>
                      <w:rFonts w:eastAsia="Calibri"/>
                      <w:sz w:val="21"/>
                      <w:szCs w:val="21"/>
                    </w:rPr>
                    <w:t>grâce à des activités mise</w:t>
                  </w:r>
                  <w:r w:rsidR="004826B9" w:rsidRPr="00AE4D59">
                    <w:rPr>
                      <w:rFonts w:eastAsia="Calibri"/>
                      <w:sz w:val="21"/>
                      <w:szCs w:val="21"/>
                    </w:rPr>
                    <w:t>s</w:t>
                  </w:r>
                  <w:r w:rsidR="005C5982" w:rsidRPr="00AE4D59">
                    <w:rPr>
                      <w:rFonts w:eastAsia="Calibri"/>
                      <w:sz w:val="21"/>
                      <w:szCs w:val="21"/>
                    </w:rPr>
                    <w:t xml:space="preserve"> en œuvre dans le cadre du projet et visant à consolider cette capacité opérationnelle d</w:t>
                  </w:r>
                  <w:r w:rsidR="000A7636" w:rsidRPr="00AE4D59">
                    <w:rPr>
                      <w:rFonts w:eastAsia="Calibri"/>
                      <w:sz w:val="21"/>
                      <w:szCs w:val="21"/>
                    </w:rPr>
                    <w:t>’</w:t>
                  </w:r>
                  <w:r w:rsidR="005C5982" w:rsidRPr="00AE4D59">
                    <w:rPr>
                      <w:rFonts w:eastAsia="Calibri"/>
                      <w:sz w:val="21"/>
                      <w:szCs w:val="21"/>
                    </w:rPr>
                    <w:t>urgence</w:t>
                  </w:r>
                  <w:r w:rsidR="007075D0" w:rsidRPr="00AE4D59">
                    <w:rPr>
                      <w:rFonts w:eastAsia="Calibri"/>
                      <w:sz w:val="21"/>
                      <w:szCs w:val="21"/>
                    </w:rPr>
                    <w:t>,</w:t>
                  </w:r>
                  <w:r w:rsidR="005C5982" w:rsidRPr="00AE4D59">
                    <w:rPr>
                      <w:rFonts w:eastAsia="Calibri"/>
                      <w:sz w:val="21"/>
                      <w:szCs w:val="21"/>
                    </w:rPr>
                    <w:t xml:space="preserve"> notamment des séances de formation sur le système d</w:t>
                  </w:r>
                  <w:r w:rsidR="000A7636" w:rsidRPr="00AE4D59">
                    <w:rPr>
                      <w:rFonts w:eastAsia="Calibri"/>
                      <w:sz w:val="21"/>
                      <w:szCs w:val="21"/>
                    </w:rPr>
                    <w:t>’</w:t>
                  </w:r>
                  <w:r w:rsidR="005C5982" w:rsidRPr="00AE4D59">
                    <w:rPr>
                      <w:rFonts w:eastAsia="Calibri"/>
                      <w:sz w:val="21"/>
                      <w:szCs w:val="21"/>
                    </w:rPr>
                    <w:t>alerte précoce</w:t>
                  </w:r>
                  <w:r w:rsidR="007075D0" w:rsidRPr="00AE4D59">
                    <w:rPr>
                      <w:rFonts w:eastAsia="Calibri"/>
                      <w:sz w:val="21"/>
                      <w:szCs w:val="21"/>
                    </w:rPr>
                    <w:t xml:space="preserve">. </w:t>
                  </w:r>
                  <w:r w:rsidRPr="00AE4D59">
                    <w:rPr>
                      <w:rFonts w:eastAsia="Calibri"/>
                      <w:sz w:val="21"/>
                      <w:szCs w:val="21"/>
                    </w:rPr>
                    <w:t>Le projet proposé</w:t>
                  </w:r>
                  <w:r w:rsidR="007075D0" w:rsidRPr="00AE4D59">
                    <w:rPr>
                      <w:rFonts w:eastAsia="Calibri"/>
                      <w:sz w:val="21"/>
                      <w:szCs w:val="21"/>
                    </w:rPr>
                    <w:t xml:space="preserve"> </w:t>
                  </w:r>
                  <w:r w:rsidR="005C5982" w:rsidRPr="00AE4D59">
                    <w:rPr>
                      <w:rFonts w:eastAsia="Calibri"/>
                      <w:sz w:val="21"/>
                      <w:szCs w:val="21"/>
                    </w:rPr>
                    <w:t>appuierait en outre l</w:t>
                  </w:r>
                  <w:r w:rsidR="000A7636" w:rsidRPr="00AE4D59">
                    <w:rPr>
                      <w:rFonts w:eastAsia="Calibri"/>
                      <w:sz w:val="21"/>
                      <w:szCs w:val="21"/>
                    </w:rPr>
                    <w:t>’</w:t>
                  </w:r>
                  <w:r w:rsidR="005C5982" w:rsidRPr="00AE4D59">
                    <w:rPr>
                      <w:rFonts w:eastAsia="Calibri"/>
                      <w:sz w:val="21"/>
                      <w:szCs w:val="21"/>
                    </w:rPr>
                    <w:t>unité de gestion des crises du</w:t>
                  </w:r>
                  <w:r w:rsidR="007075D0" w:rsidRPr="00AE4D59">
                    <w:rPr>
                      <w:rFonts w:eastAsia="Calibri"/>
                      <w:sz w:val="21"/>
                      <w:szCs w:val="21"/>
                    </w:rPr>
                    <w:t xml:space="preserve"> MTPTC</w:t>
                  </w:r>
                  <w:r w:rsidR="005C5982" w:rsidRPr="00AE4D59">
                    <w:rPr>
                      <w:rFonts w:eastAsia="Calibri"/>
                      <w:sz w:val="21"/>
                      <w:szCs w:val="21"/>
                    </w:rPr>
                    <w:t>, afin de renforcer la capacité institutionnelle du ministère de gérer et de réduire la vulnérabilité aux</w:t>
                  </w:r>
                  <w:r w:rsidR="007075D0" w:rsidRPr="00AE4D59">
                    <w:rPr>
                      <w:rFonts w:eastAsia="Calibri"/>
                      <w:sz w:val="21"/>
                      <w:szCs w:val="21"/>
                    </w:rPr>
                    <w:t xml:space="preserve"> </w:t>
                  </w:r>
                  <w:r w:rsidR="00933057" w:rsidRPr="00AE4D59">
                    <w:rPr>
                      <w:rFonts w:eastAsia="Calibri"/>
                      <w:sz w:val="21"/>
                      <w:szCs w:val="21"/>
                    </w:rPr>
                    <w:t>phénomènes naturels défavorables</w:t>
                  </w:r>
                  <w:r w:rsidR="007075D0" w:rsidRPr="00AE4D59">
                    <w:rPr>
                      <w:rFonts w:eastAsia="Calibri"/>
                      <w:sz w:val="21"/>
                      <w:szCs w:val="21"/>
                    </w:rPr>
                    <w:t xml:space="preserve">. </w:t>
                  </w:r>
                </w:p>
                <w:p w:rsidR="007075D0" w:rsidRPr="00AE4D59" w:rsidRDefault="007075D0" w:rsidP="004273EB">
                  <w:pPr>
                    <w:rPr>
                      <w:rFonts w:eastAsia="Calibri"/>
                      <w:sz w:val="21"/>
                      <w:szCs w:val="21"/>
                    </w:rPr>
                  </w:pPr>
                </w:p>
                <w:p w:rsidR="007075D0" w:rsidRPr="00AE4D59" w:rsidRDefault="00176531" w:rsidP="004273EB">
                  <w:pPr>
                    <w:rPr>
                      <w:rFonts w:eastAsia="Calibri"/>
                      <w:sz w:val="21"/>
                      <w:szCs w:val="21"/>
                    </w:rPr>
                  </w:pPr>
                  <w:r w:rsidRPr="00AE4D59">
                    <w:rPr>
                      <w:rFonts w:eastAsia="Calibri"/>
                      <w:sz w:val="21"/>
                      <w:szCs w:val="21"/>
                    </w:rPr>
                    <w:t>Les activités qui seront financées au titre de la composante 2 fourniraient un appui sous forme de formation et de renforcement des capacités des</w:t>
                  </w:r>
                  <w:r w:rsidR="00E005C7" w:rsidRPr="00AE4D59">
                    <w:rPr>
                      <w:rFonts w:eastAsia="Calibri"/>
                      <w:sz w:val="21"/>
                      <w:szCs w:val="21"/>
                    </w:rPr>
                    <w:t xml:space="preserve"> CCPC</w:t>
                  </w:r>
                  <w:r w:rsidRPr="00AE4D59">
                    <w:rPr>
                      <w:rFonts w:eastAsia="Calibri"/>
                      <w:sz w:val="21"/>
                      <w:szCs w:val="21"/>
                    </w:rPr>
                    <w:t>, pour consolider davantage leur capacité de préparation et d</w:t>
                  </w:r>
                  <w:r w:rsidR="000A7636" w:rsidRPr="00AE4D59">
                    <w:rPr>
                      <w:rFonts w:eastAsia="Calibri"/>
                      <w:sz w:val="21"/>
                      <w:szCs w:val="21"/>
                    </w:rPr>
                    <w:t>’</w:t>
                  </w:r>
                  <w:r w:rsidRPr="00AE4D59">
                    <w:rPr>
                      <w:rFonts w:eastAsia="Calibri"/>
                      <w:sz w:val="21"/>
                      <w:szCs w:val="21"/>
                    </w:rPr>
                    <w:t>intervention</w:t>
                  </w:r>
                  <w:r w:rsidR="007075D0" w:rsidRPr="00AE4D59">
                    <w:rPr>
                      <w:rFonts w:eastAsia="Calibri"/>
                      <w:sz w:val="21"/>
                      <w:szCs w:val="21"/>
                    </w:rPr>
                    <w:t>.</w:t>
                  </w:r>
                  <w:r w:rsidR="00FF2FE9" w:rsidRPr="00AE4D59">
                    <w:rPr>
                      <w:rFonts w:eastAsia="Calibri"/>
                      <w:sz w:val="21"/>
                      <w:szCs w:val="21"/>
                    </w:rPr>
                    <w:t xml:space="preserve"> </w:t>
                  </w:r>
                </w:p>
                <w:p w:rsidR="007075D0" w:rsidRPr="00AE4D59" w:rsidRDefault="007075D0" w:rsidP="004273EB">
                  <w:pPr>
                    <w:rPr>
                      <w:rFonts w:eastAsia="Calibri"/>
                      <w:sz w:val="21"/>
                      <w:szCs w:val="21"/>
                    </w:rPr>
                  </w:pPr>
                </w:p>
                <w:p w:rsidR="007075D0" w:rsidRPr="00AE4D59" w:rsidRDefault="00176531" w:rsidP="004273EB">
                  <w:pPr>
                    <w:rPr>
                      <w:sz w:val="21"/>
                      <w:szCs w:val="21"/>
                    </w:rPr>
                  </w:pPr>
                  <w:r w:rsidRPr="00AE4D59">
                    <w:rPr>
                      <w:rFonts w:eastAsia="Calibri"/>
                      <w:sz w:val="21"/>
                      <w:szCs w:val="21"/>
                    </w:rPr>
                    <w:t xml:space="preserve">Les activités de passation des marchés seraient mises en œuvre par </w:t>
                  </w:r>
                  <w:r w:rsidR="00C9423E" w:rsidRPr="00AE4D59">
                    <w:rPr>
                      <w:sz w:val="21"/>
                      <w:szCs w:val="21"/>
                    </w:rPr>
                    <w:t>l</w:t>
                  </w:r>
                  <w:r w:rsidR="000A7636" w:rsidRPr="00AE4D59">
                    <w:rPr>
                      <w:sz w:val="21"/>
                      <w:szCs w:val="21"/>
                    </w:rPr>
                    <w:t>’</w:t>
                  </w:r>
                  <w:r w:rsidR="00C9423E" w:rsidRPr="00AE4D59">
                    <w:rPr>
                      <w:sz w:val="21"/>
                      <w:szCs w:val="21"/>
                    </w:rPr>
                    <w:t>U</w:t>
                  </w:r>
                  <w:r w:rsidR="00DA55D6" w:rsidRPr="00AE4D59">
                    <w:rPr>
                      <w:sz w:val="21"/>
                      <w:szCs w:val="21"/>
                    </w:rPr>
                    <w:t>CP de la DPC</w:t>
                  </w:r>
                  <w:r w:rsidR="007075D0" w:rsidRPr="00AE4D59">
                    <w:rPr>
                      <w:sz w:val="21"/>
                      <w:szCs w:val="21"/>
                    </w:rPr>
                    <w:t xml:space="preserve"> </w:t>
                  </w:r>
                  <w:r w:rsidRPr="00AE4D59">
                    <w:rPr>
                      <w:sz w:val="21"/>
                      <w:szCs w:val="21"/>
                    </w:rPr>
                    <w:t xml:space="preserve">et </w:t>
                  </w:r>
                  <w:r w:rsidR="00C9423E" w:rsidRPr="00AE4D59">
                    <w:rPr>
                      <w:sz w:val="21"/>
                      <w:szCs w:val="21"/>
                    </w:rPr>
                    <w:t>l</w:t>
                  </w:r>
                  <w:r w:rsidR="000A7636" w:rsidRPr="00AE4D59">
                    <w:rPr>
                      <w:sz w:val="21"/>
                      <w:szCs w:val="21"/>
                    </w:rPr>
                    <w:t>’</w:t>
                  </w:r>
                  <w:r w:rsidR="00C9423E" w:rsidRPr="00AE4D59">
                    <w:rPr>
                      <w:sz w:val="21"/>
                      <w:szCs w:val="21"/>
                    </w:rPr>
                    <w:t>UCE du MTPTC</w:t>
                  </w:r>
                  <w:r w:rsidR="007075D0" w:rsidRPr="00AE4D59">
                    <w:rPr>
                      <w:sz w:val="21"/>
                      <w:szCs w:val="21"/>
                    </w:rPr>
                    <w:t xml:space="preserve">, </w:t>
                  </w:r>
                  <w:r w:rsidRPr="00AE4D59">
                    <w:rPr>
                      <w:sz w:val="21"/>
                      <w:szCs w:val="21"/>
                    </w:rPr>
                    <w:t>lesquelles gèrent déjà de façon satisfaisante la passation des marchés dans le cadre</w:t>
                  </w:r>
                  <w:r w:rsidR="007075D0" w:rsidRPr="00AE4D59">
                    <w:rPr>
                      <w:sz w:val="21"/>
                      <w:szCs w:val="21"/>
                    </w:rPr>
                    <w:t xml:space="preserve"> </w:t>
                  </w:r>
                  <w:r w:rsidR="004826B9" w:rsidRPr="00AE4D59">
                    <w:rPr>
                      <w:sz w:val="21"/>
                      <w:szCs w:val="21"/>
                    </w:rPr>
                    <w:t xml:space="preserve">du </w:t>
                  </w:r>
                  <w:r w:rsidR="00E005C7" w:rsidRPr="00AE4D59">
                    <w:rPr>
                      <w:sz w:val="21"/>
                      <w:szCs w:val="21"/>
                    </w:rPr>
                    <w:t>PUGRD</w:t>
                  </w:r>
                  <w:r w:rsidR="007075D0" w:rsidRPr="00AE4D59">
                    <w:rPr>
                      <w:sz w:val="21"/>
                      <w:szCs w:val="21"/>
                    </w:rPr>
                    <w:t xml:space="preserve">, </w:t>
                  </w:r>
                  <w:r w:rsidRPr="00AE4D59">
                    <w:rPr>
                      <w:sz w:val="21"/>
                      <w:szCs w:val="21"/>
                    </w:rPr>
                    <w:t>du</w:t>
                  </w:r>
                  <w:r w:rsidR="00E04391" w:rsidRPr="00AE4D59">
                    <w:rPr>
                      <w:sz w:val="21"/>
                      <w:szCs w:val="21"/>
                    </w:rPr>
                    <w:t xml:space="preserve"> PROReV</w:t>
                  </w:r>
                  <w:r w:rsidR="007075D0" w:rsidRPr="00AE4D59">
                    <w:rPr>
                      <w:sz w:val="21"/>
                      <w:szCs w:val="21"/>
                    </w:rPr>
                    <w:t xml:space="preserve">, </w:t>
                  </w:r>
                  <w:r w:rsidRPr="00AE4D59">
                    <w:rPr>
                      <w:sz w:val="21"/>
                      <w:szCs w:val="21"/>
                    </w:rPr>
                    <w:t xml:space="preserve">du </w:t>
                  </w:r>
                  <w:r w:rsidR="00F4738E" w:rsidRPr="00AE4D59">
                    <w:rPr>
                      <w:sz w:val="21"/>
                      <w:szCs w:val="21"/>
                    </w:rPr>
                    <w:t>projet de transport et de développement territorial</w:t>
                  </w:r>
                  <w:r w:rsidR="00054B6B" w:rsidRPr="00AE4D59">
                    <w:rPr>
                      <w:sz w:val="21"/>
                      <w:szCs w:val="21"/>
                    </w:rPr>
                    <w:t xml:space="preserve"> </w:t>
                  </w:r>
                  <w:r w:rsidRPr="00AE4D59">
                    <w:rPr>
                      <w:sz w:val="21"/>
                      <w:szCs w:val="21"/>
                    </w:rPr>
                    <w:t>et du</w:t>
                  </w:r>
                  <w:r w:rsidR="00E36CBD" w:rsidRPr="00AE4D59">
                    <w:rPr>
                      <w:sz w:val="21"/>
                      <w:szCs w:val="21"/>
                    </w:rPr>
                    <w:t xml:space="preserve"> PRUII</w:t>
                  </w:r>
                  <w:r w:rsidR="007075D0" w:rsidRPr="00AE4D59">
                    <w:rPr>
                      <w:sz w:val="21"/>
                      <w:szCs w:val="21"/>
                    </w:rPr>
                    <w:t>.</w:t>
                  </w:r>
                  <w:r w:rsidR="00FF2FE9" w:rsidRPr="00AE4D59">
                    <w:rPr>
                      <w:sz w:val="21"/>
                      <w:szCs w:val="21"/>
                    </w:rPr>
                    <w:t xml:space="preserve"> </w:t>
                  </w:r>
                  <w:r w:rsidR="004D6407" w:rsidRPr="00AE4D59">
                    <w:rPr>
                      <w:sz w:val="21"/>
                      <w:szCs w:val="21"/>
                    </w:rPr>
                    <w:t>L</w:t>
                  </w:r>
                  <w:r w:rsidR="00836510" w:rsidRPr="00AE4D59">
                    <w:rPr>
                      <w:sz w:val="21"/>
                      <w:szCs w:val="21"/>
                    </w:rPr>
                    <w:t xml:space="preserve">a </w:t>
                  </w:r>
                  <w:r w:rsidR="004D6407" w:rsidRPr="00AE4D59">
                    <w:rPr>
                      <w:sz w:val="21"/>
                      <w:szCs w:val="21"/>
                    </w:rPr>
                    <w:t xml:space="preserve">supervision de la </w:t>
                  </w:r>
                  <w:r w:rsidR="00836510" w:rsidRPr="00AE4D59">
                    <w:rPr>
                      <w:sz w:val="21"/>
                      <w:szCs w:val="21"/>
                    </w:rPr>
                    <w:t>Banque</w:t>
                  </w:r>
                  <w:r w:rsidR="007075D0" w:rsidRPr="00AE4D59">
                    <w:rPr>
                      <w:sz w:val="21"/>
                      <w:szCs w:val="21"/>
                    </w:rPr>
                    <w:t xml:space="preserve"> </w:t>
                  </w:r>
                  <w:r w:rsidR="004D6407" w:rsidRPr="00AE4D59">
                    <w:rPr>
                      <w:sz w:val="21"/>
                      <w:szCs w:val="21"/>
                    </w:rPr>
                    <w:t>dans ce domaine serait rigoureuse et au besoin, une formation supplémentaire et le recrutement éventuel d</w:t>
                  </w:r>
                  <w:r w:rsidR="000A7636" w:rsidRPr="00AE4D59">
                    <w:rPr>
                      <w:sz w:val="21"/>
                      <w:szCs w:val="21"/>
                    </w:rPr>
                    <w:t>’</w:t>
                  </w:r>
                  <w:r w:rsidR="004D6407" w:rsidRPr="00AE4D59">
                    <w:rPr>
                      <w:sz w:val="21"/>
                      <w:szCs w:val="21"/>
                    </w:rPr>
                    <w:t>autres membres du personnel pour les unités d</w:t>
                  </w:r>
                  <w:r w:rsidR="000A7636" w:rsidRPr="00AE4D59">
                    <w:rPr>
                      <w:sz w:val="21"/>
                      <w:szCs w:val="21"/>
                    </w:rPr>
                    <w:t>’</w:t>
                  </w:r>
                  <w:r w:rsidR="004D6407" w:rsidRPr="00AE4D59">
                    <w:rPr>
                      <w:sz w:val="21"/>
                      <w:szCs w:val="21"/>
                    </w:rPr>
                    <w:t>exécution de projet seraient financés</w:t>
                  </w:r>
                  <w:r w:rsidR="007075D0" w:rsidRPr="00AE4D59">
                    <w:rPr>
                      <w:sz w:val="21"/>
                      <w:szCs w:val="21"/>
                    </w:rPr>
                    <w:t xml:space="preserve">. </w:t>
                  </w:r>
                </w:p>
                <w:p w:rsidR="007075D0" w:rsidRPr="00AE4D59" w:rsidRDefault="007075D0" w:rsidP="004273EB">
                  <w:pPr>
                    <w:pStyle w:val="NoSpacing"/>
                    <w:rPr>
                      <w:rFonts w:ascii="Times New Roman" w:hAnsi="Times New Roman"/>
                      <w:sz w:val="21"/>
                      <w:szCs w:val="21"/>
                      <w:lang w:bidi="ar-SA"/>
                    </w:rPr>
                  </w:pPr>
                </w:p>
                <w:p w:rsidR="007075D0" w:rsidRPr="00AE4D59" w:rsidRDefault="004D6407" w:rsidP="004273EB">
                  <w:pPr>
                    <w:rPr>
                      <w:rFonts w:eastAsia="Calibri"/>
                      <w:sz w:val="21"/>
                      <w:szCs w:val="21"/>
                    </w:rPr>
                  </w:pPr>
                  <w:r w:rsidRPr="00AE4D59">
                    <w:rPr>
                      <w:rFonts w:eastAsia="Calibri"/>
                      <w:sz w:val="21"/>
                      <w:szCs w:val="21"/>
                    </w:rPr>
                    <w:t>L</w:t>
                  </w:r>
                  <w:r w:rsidR="000A7636" w:rsidRPr="00AE4D59">
                    <w:rPr>
                      <w:rFonts w:eastAsia="Calibri"/>
                      <w:sz w:val="21"/>
                      <w:szCs w:val="21"/>
                    </w:rPr>
                    <w:t>’</w:t>
                  </w:r>
                  <w:r w:rsidR="00C9423E" w:rsidRPr="00AE4D59">
                    <w:rPr>
                      <w:rFonts w:eastAsia="Calibri"/>
                      <w:sz w:val="21"/>
                      <w:szCs w:val="21"/>
                    </w:rPr>
                    <w:t xml:space="preserve">UCE du MTPTC </w:t>
                  </w:r>
                  <w:r w:rsidR="00176531" w:rsidRPr="00AE4D59">
                    <w:rPr>
                      <w:rFonts w:eastAsia="Calibri"/>
                      <w:sz w:val="21"/>
                      <w:szCs w:val="21"/>
                    </w:rPr>
                    <w:t xml:space="preserve">et </w:t>
                  </w:r>
                  <w:r w:rsidR="00C9423E" w:rsidRPr="00AE4D59">
                    <w:rPr>
                      <w:rFonts w:eastAsia="Calibri"/>
                      <w:sz w:val="21"/>
                      <w:szCs w:val="21"/>
                    </w:rPr>
                    <w:t>l</w:t>
                  </w:r>
                  <w:r w:rsidR="000A7636" w:rsidRPr="00AE4D59">
                    <w:rPr>
                      <w:rFonts w:eastAsia="Calibri"/>
                      <w:sz w:val="21"/>
                      <w:szCs w:val="21"/>
                    </w:rPr>
                    <w:t>’</w:t>
                  </w:r>
                  <w:r w:rsidR="00C9423E" w:rsidRPr="00AE4D59">
                    <w:rPr>
                      <w:rFonts w:eastAsia="Calibri"/>
                      <w:sz w:val="21"/>
                      <w:szCs w:val="21"/>
                    </w:rPr>
                    <w:t>U</w:t>
                  </w:r>
                  <w:r w:rsidR="00DA55D6" w:rsidRPr="00AE4D59">
                    <w:rPr>
                      <w:rFonts w:eastAsia="Calibri"/>
                      <w:sz w:val="21"/>
                      <w:szCs w:val="21"/>
                    </w:rPr>
                    <w:t>CP de la DPC</w:t>
                  </w:r>
                  <w:r w:rsidR="007075D0" w:rsidRPr="00AE4D59">
                    <w:rPr>
                      <w:rFonts w:eastAsia="Calibri"/>
                      <w:sz w:val="21"/>
                      <w:szCs w:val="21"/>
                    </w:rPr>
                    <w:t xml:space="preserve"> </w:t>
                  </w:r>
                  <w:r w:rsidR="005319DB" w:rsidRPr="00AE4D59">
                    <w:rPr>
                      <w:rFonts w:eastAsia="Calibri"/>
                      <w:sz w:val="21"/>
                      <w:szCs w:val="21"/>
                    </w:rPr>
                    <w:t>ont établi d</w:t>
                  </w:r>
                  <w:r w:rsidR="000A7636" w:rsidRPr="00AE4D59">
                    <w:rPr>
                      <w:rFonts w:eastAsia="Calibri"/>
                      <w:sz w:val="21"/>
                      <w:szCs w:val="21"/>
                    </w:rPr>
                    <w:t>’</w:t>
                  </w:r>
                  <w:r w:rsidR="005319DB" w:rsidRPr="00AE4D59">
                    <w:rPr>
                      <w:rFonts w:eastAsia="Calibri"/>
                      <w:sz w:val="21"/>
                      <w:szCs w:val="21"/>
                    </w:rPr>
                    <w:t>harmonieux rapports de travail dans le cadre du</w:t>
                  </w:r>
                  <w:r w:rsidR="00E36CBD" w:rsidRPr="00AE4D59">
                    <w:rPr>
                      <w:rFonts w:eastAsia="Calibri"/>
                      <w:sz w:val="21"/>
                      <w:szCs w:val="21"/>
                    </w:rPr>
                    <w:t xml:space="preserve"> PRUII</w:t>
                  </w:r>
                  <w:r w:rsidR="007075D0" w:rsidRPr="00AE4D59">
                    <w:rPr>
                      <w:rFonts w:eastAsia="Calibri"/>
                      <w:sz w:val="21"/>
                      <w:szCs w:val="21"/>
                    </w:rPr>
                    <w:t xml:space="preserve"> </w:t>
                  </w:r>
                  <w:r w:rsidR="00176531" w:rsidRPr="00AE4D59">
                    <w:rPr>
                      <w:rFonts w:eastAsia="Calibri"/>
                      <w:sz w:val="21"/>
                      <w:szCs w:val="21"/>
                    </w:rPr>
                    <w:t xml:space="preserve">et </w:t>
                  </w:r>
                  <w:r w:rsidR="005319DB" w:rsidRPr="00AE4D59">
                    <w:rPr>
                      <w:rFonts w:eastAsia="Calibri"/>
                      <w:sz w:val="21"/>
                      <w:szCs w:val="21"/>
                    </w:rPr>
                    <w:t>des financements ont été affectés au renforcement de leurs capacités de gestion de projet</w:t>
                  </w:r>
                  <w:r w:rsidR="007075D0" w:rsidRPr="00AE4D59">
                    <w:rPr>
                      <w:rFonts w:eastAsia="Calibri"/>
                      <w:sz w:val="21"/>
                      <w:szCs w:val="21"/>
                    </w:rPr>
                    <w:t>.</w:t>
                  </w:r>
                  <w:r w:rsidR="00FF2FE9" w:rsidRPr="00AE4D59">
                    <w:rPr>
                      <w:rFonts w:eastAsia="Calibri"/>
                      <w:sz w:val="21"/>
                      <w:szCs w:val="21"/>
                    </w:rPr>
                    <w:t xml:space="preserve"> </w:t>
                  </w:r>
                  <w:r w:rsidR="00836510" w:rsidRPr="00AE4D59">
                    <w:rPr>
                      <w:rFonts w:eastAsia="Calibri"/>
                      <w:sz w:val="21"/>
                      <w:szCs w:val="21"/>
                    </w:rPr>
                    <w:t>Le projet proposé</w:t>
                  </w:r>
                  <w:r w:rsidR="007075D0" w:rsidRPr="00AE4D59">
                    <w:rPr>
                      <w:rFonts w:eastAsia="Calibri"/>
                      <w:sz w:val="21"/>
                      <w:szCs w:val="21"/>
                    </w:rPr>
                    <w:t xml:space="preserve"> </w:t>
                  </w:r>
                  <w:r w:rsidR="005319DB" w:rsidRPr="00AE4D59">
                    <w:rPr>
                      <w:rFonts w:eastAsia="Calibri"/>
                      <w:sz w:val="21"/>
                      <w:szCs w:val="21"/>
                    </w:rPr>
                    <w:t>a été élaboré en étroite consultation avec les deux unités d</w:t>
                  </w:r>
                  <w:r w:rsidR="000A7636" w:rsidRPr="00AE4D59">
                    <w:rPr>
                      <w:rFonts w:eastAsia="Calibri"/>
                      <w:sz w:val="21"/>
                      <w:szCs w:val="21"/>
                    </w:rPr>
                    <w:t>’</w:t>
                  </w:r>
                  <w:r w:rsidR="005319DB" w:rsidRPr="00AE4D59">
                    <w:rPr>
                      <w:rFonts w:eastAsia="Calibri"/>
                      <w:sz w:val="21"/>
                      <w:szCs w:val="21"/>
                    </w:rPr>
                    <w:t>exécution de projet qui prendraient totalement en charge leurs composantes respectives</w:t>
                  </w:r>
                  <w:r w:rsidR="007075D0" w:rsidRPr="00AE4D59">
                    <w:rPr>
                      <w:rFonts w:eastAsia="Calibri"/>
                      <w:sz w:val="21"/>
                      <w:szCs w:val="21"/>
                    </w:rPr>
                    <w:t xml:space="preserve">, </w:t>
                  </w:r>
                  <w:r w:rsidR="00864F66" w:rsidRPr="00AE4D59">
                    <w:rPr>
                      <w:rFonts w:eastAsia="Calibri"/>
                      <w:sz w:val="21"/>
                      <w:szCs w:val="21"/>
                    </w:rPr>
                    <w:t>qui ont tout intérêt à atteindre les objectifs de développement du projet</w:t>
                  </w:r>
                  <w:r w:rsidR="007075D0" w:rsidRPr="00AE4D59">
                    <w:rPr>
                      <w:rFonts w:eastAsia="Calibri"/>
                      <w:sz w:val="21"/>
                      <w:szCs w:val="21"/>
                    </w:rPr>
                    <w:t xml:space="preserve">, </w:t>
                  </w:r>
                  <w:r w:rsidR="00176531" w:rsidRPr="00AE4D59">
                    <w:rPr>
                      <w:rFonts w:eastAsia="Calibri"/>
                      <w:sz w:val="21"/>
                      <w:szCs w:val="21"/>
                    </w:rPr>
                    <w:t xml:space="preserve">et </w:t>
                  </w:r>
                  <w:r w:rsidR="00864F66" w:rsidRPr="00AE4D59">
                    <w:rPr>
                      <w:rFonts w:eastAsia="Calibri"/>
                      <w:sz w:val="21"/>
                      <w:szCs w:val="21"/>
                    </w:rPr>
                    <w:t xml:space="preserve">qui ont maintenu de solides rapports de travail avec </w:t>
                  </w:r>
                  <w:r w:rsidR="0012204A" w:rsidRPr="00AE4D59">
                    <w:rPr>
                      <w:rFonts w:eastAsia="Calibri"/>
                      <w:sz w:val="21"/>
                      <w:szCs w:val="21"/>
                    </w:rPr>
                    <w:t>la Banque</w:t>
                  </w:r>
                  <w:r w:rsidR="007075D0" w:rsidRPr="00AE4D59">
                    <w:rPr>
                      <w:rFonts w:eastAsia="Calibri"/>
                      <w:sz w:val="21"/>
                      <w:szCs w:val="21"/>
                    </w:rPr>
                    <w:t xml:space="preserve"> </w:t>
                  </w:r>
                  <w:r w:rsidR="00864F66" w:rsidRPr="00AE4D59">
                    <w:rPr>
                      <w:rFonts w:eastAsia="Calibri"/>
                      <w:sz w:val="21"/>
                      <w:szCs w:val="21"/>
                    </w:rPr>
                    <w:t>lors de projets précédents</w:t>
                  </w:r>
                  <w:r w:rsidR="007075D0" w:rsidRPr="00AE4D59">
                    <w:rPr>
                      <w:rFonts w:eastAsia="Calibri"/>
                      <w:sz w:val="21"/>
                      <w:szCs w:val="21"/>
                    </w:rPr>
                    <w:t>.</w:t>
                  </w:r>
                </w:p>
                <w:p w:rsidR="007075D0" w:rsidRPr="00AE4D59" w:rsidRDefault="00864F66" w:rsidP="004273EB">
                  <w:pPr>
                    <w:rPr>
                      <w:rFonts w:eastAsia="Calibri"/>
                      <w:sz w:val="21"/>
                      <w:szCs w:val="21"/>
                    </w:rPr>
                  </w:pPr>
                  <w:r w:rsidRPr="00AE4D59">
                    <w:rPr>
                      <w:rFonts w:eastAsia="Calibri"/>
                      <w:sz w:val="21"/>
                      <w:szCs w:val="21"/>
                    </w:rPr>
                    <w:t>En outre</w:t>
                  </w:r>
                  <w:r w:rsidR="007075D0" w:rsidRPr="00AE4D59">
                    <w:rPr>
                      <w:rFonts w:eastAsia="Calibri"/>
                      <w:sz w:val="21"/>
                      <w:szCs w:val="21"/>
                    </w:rPr>
                    <w:t xml:space="preserve">, </w:t>
                  </w:r>
                  <w:r w:rsidRPr="00AE4D59">
                    <w:rPr>
                      <w:rFonts w:eastAsia="Calibri"/>
                      <w:sz w:val="21"/>
                      <w:szCs w:val="21"/>
                    </w:rPr>
                    <w:t xml:space="preserve">elles fourniront activement des renseignements sur leur site </w:t>
                  </w:r>
                  <w:r w:rsidR="00CA13F2" w:rsidRPr="00AE4D59">
                    <w:rPr>
                      <w:rFonts w:eastAsia="Calibri"/>
                      <w:sz w:val="21"/>
                      <w:szCs w:val="21"/>
                    </w:rPr>
                    <w:t>w</w:t>
                  </w:r>
                  <w:r w:rsidRPr="00AE4D59">
                    <w:rPr>
                      <w:rFonts w:eastAsia="Calibri"/>
                      <w:sz w:val="21"/>
                      <w:szCs w:val="21"/>
                    </w:rPr>
                    <w:t>eb au sujet de la disponibilité des documents d</w:t>
                  </w:r>
                  <w:r w:rsidR="000A7636" w:rsidRPr="00AE4D59">
                    <w:rPr>
                      <w:rFonts w:eastAsia="Calibri"/>
                      <w:sz w:val="21"/>
                      <w:szCs w:val="21"/>
                    </w:rPr>
                    <w:t>’</w:t>
                  </w:r>
                  <w:r w:rsidRPr="00AE4D59">
                    <w:rPr>
                      <w:rFonts w:eastAsia="Calibri"/>
                      <w:sz w:val="21"/>
                      <w:szCs w:val="21"/>
                    </w:rPr>
                    <w:t>appels d</w:t>
                  </w:r>
                  <w:r w:rsidR="000A7636" w:rsidRPr="00AE4D59">
                    <w:rPr>
                      <w:rFonts w:eastAsia="Calibri"/>
                      <w:sz w:val="21"/>
                      <w:szCs w:val="21"/>
                    </w:rPr>
                    <w:t>’</w:t>
                  </w:r>
                  <w:r w:rsidRPr="00AE4D59">
                    <w:rPr>
                      <w:rFonts w:eastAsia="Calibri"/>
                      <w:sz w:val="21"/>
                      <w:szCs w:val="21"/>
                    </w:rPr>
                    <w:t>offres et</w:t>
                  </w:r>
                  <w:r w:rsidR="007075D0" w:rsidRPr="00AE4D59">
                    <w:rPr>
                      <w:rFonts w:eastAsia="Calibri"/>
                      <w:sz w:val="21"/>
                      <w:szCs w:val="21"/>
                    </w:rPr>
                    <w:t xml:space="preserve"> </w:t>
                  </w:r>
                  <w:r w:rsidRPr="00AE4D59">
                    <w:rPr>
                      <w:rFonts w:eastAsia="Calibri"/>
                      <w:sz w:val="21"/>
                      <w:szCs w:val="21"/>
                    </w:rPr>
                    <w:t>des adjudications de marchés, ainsi que d</w:t>
                  </w:r>
                  <w:r w:rsidR="000A7636" w:rsidRPr="00AE4D59">
                    <w:rPr>
                      <w:rFonts w:eastAsia="Calibri"/>
                      <w:sz w:val="21"/>
                      <w:szCs w:val="21"/>
                    </w:rPr>
                    <w:t>’</w:t>
                  </w:r>
                  <w:r w:rsidRPr="00AE4D59">
                    <w:rPr>
                      <w:rFonts w:eastAsia="Calibri"/>
                      <w:sz w:val="21"/>
                      <w:szCs w:val="21"/>
                    </w:rPr>
                    <w:t>autres informations pertinentes</w:t>
                  </w:r>
                  <w:r w:rsidR="007075D0" w:rsidRPr="00AE4D59">
                    <w:rPr>
                      <w:rFonts w:eastAsia="Calibri"/>
                      <w:sz w:val="21"/>
                      <w:szCs w:val="21"/>
                    </w:rPr>
                    <w:t>.</w:t>
                  </w:r>
                </w:p>
                <w:p w:rsidR="007075D0" w:rsidRPr="00AE4D59" w:rsidRDefault="007075D0" w:rsidP="004273EB">
                  <w:pPr>
                    <w:pStyle w:val="NoSpacing"/>
                    <w:rPr>
                      <w:rFonts w:ascii="Times New Roman" w:hAnsi="Times New Roman"/>
                      <w:sz w:val="21"/>
                      <w:szCs w:val="21"/>
                      <w:lang w:bidi="ar-SA"/>
                    </w:rPr>
                  </w:pPr>
                </w:p>
                <w:p w:rsidR="007075D0" w:rsidRPr="00AE4D59" w:rsidRDefault="00461365" w:rsidP="004273EB">
                  <w:pPr>
                    <w:rPr>
                      <w:rFonts w:eastAsia="Calibri"/>
                      <w:sz w:val="21"/>
                      <w:szCs w:val="21"/>
                    </w:rPr>
                  </w:pPr>
                  <w:r w:rsidRPr="00AE4D59">
                    <w:rPr>
                      <w:rFonts w:eastAsia="Calibri"/>
                      <w:sz w:val="21"/>
                      <w:szCs w:val="21"/>
                    </w:rPr>
                    <w:t xml:space="preserve">La supervision par la Banque serait intensifiée, tout comme le recours aux audits techniques et/ou opérationnels chaque fois que cela est nécessaire. </w:t>
                  </w:r>
                  <w:r w:rsidR="00864F66" w:rsidRPr="00AE4D59">
                    <w:rPr>
                      <w:rFonts w:eastAsia="Calibri"/>
                      <w:sz w:val="21"/>
                      <w:szCs w:val="21"/>
                    </w:rPr>
                    <w:t xml:space="preserve">En outre, </w:t>
                  </w:r>
                  <w:r w:rsidR="0012204A" w:rsidRPr="00AE4D59">
                    <w:rPr>
                      <w:rFonts w:eastAsia="Calibri"/>
                      <w:sz w:val="21"/>
                      <w:szCs w:val="21"/>
                    </w:rPr>
                    <w:t>la Banque</w:t>
                  </w:r>
                  <w:r w:rsidR="007075D0" w:rsidRPr="00AE4D59">
                    <w:rPr>
                      <w:rFonts w:eastAsia="Calibri"/>
                      <w:sz w:val="21"/>
                      <w:szCs w:val="21"/>
                    </w:rPr>
                    <w:t xml:space="preserve"> </w:t>
                  </w:r>
                  <w:r w:rsidR="00864F66" w:rsidRPr="00AE4D59">
                    <w:rPr>
                      <w:rFonts w:eastAsia="Calibri"/>
                      <w:sz w:val="21"/>
                      <w:szCs w:val="21"/>
                    </w:rPr>
                    <w:t>appuie la consolidation des politiques et des procédures de</w:t>
                  </w:r>
                  <w:r w:rsidR="00054B6B" w:rsidRPr="00AE4D59">
                    <w:rPr>
                      <w:rFonts w:eastAsia="Calibri"/>
                      <w:sz w:val="21"/>
                      <w:szCs w:val="21"/>
                    </w:rPr>
                    <w:t xml:space="preserve"> </w:t>
                  </w:r>
                  <w:r w:rsidR="00864F66" w:rsidRPr="00AE4D59">
                    <w:rPr>
                      <w:rFonts w:eastAsia="Calibri"/>
                      <w:sz w:val="21"/>
                      <w:szCs w:val="21"/>
                    </w:rPr>
                    <w:t>passation des marchés et de gestion des finances publiques, par le biais de son programme de gouvernance</w:t>
                  </w:r>
                  <w:r w:rsidR="007075D0" w:rsidRPr="00AE4D59">
                    <w:rPr>
                      <w:rFonts w:eastAsia="Calibri"/>
                      <w:sz w:val="21"/>
                      <w:szCs w:val="21"/>
                    </w:rPr>
                    <w:t>.</w:t>
                  </w:r>
                </w:p>
                <w:p w:rsidR="007075D0" w:rsidRPr="00AE4D59" w:rsidRDefault="007075D0" w:rsidP="004273EB">
                  <w:pPr>
                    <w:rPr>
                      <w:rFonts w:eastAsia="Calibri"/>
                      <w:sz w:val="21"/>
                      <w:szCs w:val="21"/>
                    </w:rPr>
                  </w:pPr>
                </w:p>
                <w:p w:rsidR="007075D0" w:rsidRPr="00AE4D59" w:rsidRDefault="00864F66" w:rsidP="0085186A">
                  <w:pPr>
                    <w:pStyle w:val="NoSpacing"/>
                    <w:rPr>
                      <w:rFonts w:ascii="Times New Roman" w:hAnsi="Times New Roman"/>
                      <w:sz w:val="21"/>
                      <w:szCs w:val="21"/>
                      <w:lang w:bidi="ar-SA"/>
                    </w:rPr>
                  </w:pPr>
                  <w:r w:rsidRPr="00AE4D59">
                    <w:rPr>
                      <w:rFonts w:ascii="Times New Roman" w:hAnsi="Times New Roman"/>
                      <w:sz w:val="21"/>
                      <w:szCs w:val="21"/>
                    </w:rPr>
                    <w:t>Les directives</w:t>
                  </w:r>
                  <w:r w:rsidR="0085186A" w:rsidRPr="00AE4D59">
                    <w:rPr>
                      <w:rFonts w:ascii="Times New Roman" w:hAnsi="Times New Roman"/>
                      <w:sz w:val="21"/>
                      <w:szCs w:val="21"/>
                    </w:rPr>
                    <w:t xml:space="preserve"> concernant </w:t>
                  </w:r>
                  <w:r w:rsidRPr="00AE4D59">
                    <w:rPr>
                      <w:rFonts w:ascii="Times New Roman" w:hAnsi="Times New Roman"/>
                      <w:sz w:val="21"/>
                      <w:szCs w:val="21"/>
                    </w:rPr>
                    <w:t>la lutte contre la corruption</w:t>
                  </w:r>
                  <w:r w:rsidR="007075D0" w:rsidRPr="00AE4D59">
                    <w:rPr>
                      <w:rFonts w:ascii="Times New Roman" w:hAnsi="Times New Roman"/>
                      <w:sz w:val="21"/>
                      <w:szCs w:val="21"/>
                    </w:rPr>
                    <w:t xml:space="preserve"> </w:t>
                  </w:r>
                  <w:r w:rsidR="00176531" w:rsidRPr="00AE4D59">
                    <w:rPr>
                      <w:rFonts w:ascii="Times New Roman" w:hAnsi="Times New Roman"/>
                      <w:sz w:val="21"/>
                      <w:szCs w:val="21"/>
                    </w:rPr>
                    <w:t xml:space="preserve">et </w:t>
                  </w:r>
                  <w:r w:rsidR="0085186A" w:rsidRPr="00AE4D59">
                    <w:rPr>
                      <w:rFonts w:ascii="Times New Roman" w:hAnsi="Times New Roman"/>
                      <w:sz w:val="21"/>
                      <w:szCs w:val="21"/>
                    </w:rPr>
                    <w:t>les clauses relatives à la fraude et à la co</w:t>
                  </w:r>
                  <w:r w:rsidR="007075D0" w:rsidRPr="00AE4D59">
                    <w:rPr>
                      <w:rFonts w:ascii="Times New Roman" w:hAnsi="Times New Roman"/>
                      <w:sz w:val="21"/>
                      <w:szCs w:val="21"/>
                    </w:rPr>
                    <w:t xml:space="preserve">rruption (version </w:t>
                  </w:r>
                  <w:r w:rsidR="0085186A" w:rsidRPr="00AE4D59">
                    <w:rPr>
                      <w:rFonts w:ascii="Times New Roman" w:hAnsi="Times New Roman"/>
                      <w:sz w:val="21"/>
                      <w:szCs w:val="21"/>
                    </w:rPr>
                    <w:t>d</w:t>
                  </w:r>
                  <w:r w:rsidR="000A7636" w:rsidRPr="00AE4D59">
                    <w:rPr>
                      <w:rFonts w:ascii="Times New Roman" w:hAnsi="Times New Roman"/>
                      <w:sz w:val="21"/>
                      <w:szCs w:val="21"/>
                    </w:rPr>
                    <w:t>’</w:t>
                  </w:r>
                  <w:r w:rsidR="0085186A" w:rsidRPr="00AE4D59">
                    <w:rPr>
                      <w:rFonts w:ascii="Times New Roman" w:hAnsi="Times New Roman"/>
                      <w:sz w:val="21"/>
                      <w:szCs w:val="21"/>
                    </w:rPr>
                    <w:t>octobre 2006 révisée en janvier</w:t>
                  </w:r>
                  <w:r w:rsidR="007075D0" w:rsidRPr="00AE4D59">
                    <w:rPr>
                      <w:rFonts w:ascii="Times New Roman" w:hAnsi="Times New Roman"/>
                      <w:sz w:val="21"/>
                      <w:szCs w:val="21"/>
                    </w:rPr>
                    <w:t xml:space="preserve"> 2011) </w:t>
                  </w:r>
                  <w:r w:rsidR="0085186A" w:rsidRPr="00AE4D59">
                    <w:rPr>
                      <w:rFonts w:ascii="Times New Roman" w:hAnsi="Times New Roman"/>
                      <w:sz w:val="21"/>
                      <w:szCs w:val="21"/>
                    </w:rPr>
                    <w:t xml:space="preserve">seront appliquées dans le cadre du </w:t>
                  </w:r>
                  <w:r w:rsidR="00836510" w:rsidRPr="00AE4D59">
                    <w:rPr>
                      <w:rFonts w:ascii="Times New Roman" w:hAnsi="Times New Roman"/>
                      <w:sz w:val="21"/>
                      <w:szCs w:val="21"/>
                    </w:rPr>
                    <w:t>projet proposé</w:t>
                  </w:r>
                  <w:r w:rsidR="0085186A" w:rsidRPr="00AE4D59">
                    <w:rPr>
                      <w:rFonts w:ascii="Times New Roman" w:hAnsi="Times New Roman"/>
                      <w:sz w:val="21"/>
                      <w:szCs w:val="21"/>
                    </w:rPr>
                    <w:t>.</w:t>
                  </w:r>
                </w:p>
              </w:tc>
            </w:tr>
            <w:tr w:rsidR="007075D0" w:rsidRPr="00AE4D59" w:rsidTr="007C233E">
              <w:tc>
                <w:tcPr>
                  <w:tcW w:w="1093" w:type="pct"/>
                </w:tcPr>
                <w:p w:rsidR="007075D0" w:rsidRPr="00AE4D59" w:rsidRDefault="00D522D3" w:rsidP="00D522D3">
                  <w:pPr>
                    <w:pStyle w:val="NoSpacing"/>
                    <w:rPr>
                      <w:rFonts w:ascii="Times New Roman" w:hAnsi="Times New Roman"/>
                      <w:b/>
                      <w:sz w:val="21"/>
                      <w:szCs w:val="21"/>
                      <w:lang w:bidi="ar-SA"/>
                    </w:rPr>
                  </w:pPr>
                  <w:r w:rsidRPr="00AE4D59">
                    <w:rPr>
                      <w:rFonts w:ascii="Times New Roman" w:hAnsi="Times New Roman"/>
                      <w:b/>
                      <w:sz w:val="21"/>
                      <w:szCs w:val="21"/>
                      <w:lang w:bidi="ar-SA"/>
                    </w:rPr>
                    <w:t>Risques liés au projet</w:t>
                  </w:r>
                </w:p>
              </w:tc>
              <w:tc>
                <w:tcPr>
                  <w:tcW w:w="485" w:type="pct"/>
                </w:tcPr>
                <w:p w:rsidR="007075D0" w:rsidRPr="00AE4D59" w:rsidRDefault="007075D0" w:rsidP="004273EB">
                  <w:pPr>
                    <w:pStyle w:val="NoSpacing"/>
                    <w:rPr>
                      <w:rFonts w:ascii="Times New Roman" w:hAnsi="Times New Roman"/>
                      <w:b/>
                      <w:sz w:val="21"/>
                      <w:szCs w:val="21"/>
                      <w:lang w:bidi="ar-SA"/>
                    </w:rPr>
                  </w:pPr>
                </w:p>
              </w:tc>
              <w:tc>
                <w:tcPr>
                  <w:tcW w:w="1673" w:type="pct"/>
                </w:tcPr>
                <w:p w:rsidR="007075D0" w:rsidRPr="00AE4D59" w:rsidRDefault="007075D0" w:rsidP="004273EB">
                  <w:pPr>
                    <w:pStyle w:val="NoSpacing"/>
                    <w:rPr>
                      <w:rFonts w:ascii="Times New Roman" w:hAnsi="Times New Roman"/>
                      <w:b/>
                      <w:sz w:val="21"/>
                      <w:szCs w:val="21"/>
                      <w:lang w:bidi="ar-SA"/>
                    </w:rPr>
                  </w:pPr>
                </w:p>
              </w:tc>
              <w:tc>
                <w:tcPr>
                  <w:tcW w:w="1749" w:type="pct"/>
                </w:tcPr>
                <w:p w:rsidR="007075D0" w:rsidRPr="00AE4D59" w:rsidRDefault="007075D0" w:rsidP="004273EB">
                  <w:pPr>
                    <w:pStyle w:val="NoSpacing"/>
                    <w:rPr>
                      <w:rFonts w:ascii="Times New Roman" w:hAnsi="Times New Roman"/>
                      <w:b/>
                      <w:sz w:val="21"/>
                      <w:szCs w:val="21"/>
                      <w:lang w:bidi="ar-SA"/>
                    </w:rPr>
                  </w:pPr>
                  <w:r w:rsidRPr="00AE4D59">
                    <w:rPr>
                      <w:rFonts w:ascii="Times New Roman" w:eastAsia="Times New Roman" w:hAnsi="Times New Roman"/>
                      <w:sz w:val="21"/>
                      <w:szCs w:val="21"/>
                    </w:rPr>
                    <w:t xml:space="preserve"> </w:t>
                  </w:r>
                </w:p>
              </w:tc>
            </w:tr>
            <w:tr w:rsidR="007075D0" w:rsidRPr="00AE4D59" w:rsidTr="007C233E">
              <w:tc>
                <w:tcPr>
                  <w:tcW w:w="1093" w:type="pct"/>
                </w:tcPr>
                <w:p w:rsidR="007075D0" w:rsidRPr="00AE4D59" w:rsidRDefault="00D522D3" w:rsidP="007C233E">
                  <w:pPr>
                    <w:pStyle w:val="NoSpacing"/>
                    <w:numPr>
                      <w:ilvl w:val="0"/>
                      <w:numId w:val="37"/>
                    </w:numPr>
                    <w:ind w:left="540"/>
                    <w:rPr>
                      <w:rFonts w:ascii="Times New Roman" w:hAnsi="Times New Roman"/>
                      <w:sz w:val="21"/>
                      <w:szCs w:val="21"/>
                      <w:lang w:bidi="ar-SA"/>
                    </w:rPr>
                  </w:pPr>
                  <w:r w:rsidRPr="00AE4D59">
                    <w:rPr>
                      <w:rFonts w:ascii="Times New Roman" w:hAnsi="Times New Roman"/>
                      <w:sz w:val="21"/>
                      <w:szCs w:val="21"/>
                      <w:lang w:bidi="ar-SA"/>
                    </w:rPr>
                    <w:t>Conception</w:t>
                  </w:r>
                </w:p>
                <w:p w:rsidR="007075D0" w:rsidRPr="00AE4D59" w:rsidRDefault="007075D0" w:rsidP="007C233E">
                  <w:pPr>
                    <w:pStyle w:val="NoSpacing"/>
                    <w:ind w:left="540" w:hanging="360"/>
                    <w:rPr>
                      <w:rFonts w:ascii="Times New Roman" w:hAnsi="Times New Roman"/>
                      <w:sz w:val="21"/>
                      <w:szCs w:val="21"/>
                      <w:lang w:bidi="ar-SA"/>
                    </w:rPr>
                  </w:pPr>
                </w:p>
              </w:tc>
              <w:tc>
                <w:tcPr>
                  <w:tcW w:w="485" w:type="pct"/>
                </w:tcPr>
                <w:p w:rsidR="007075D0" w:rsidRPr="00AE4D59" w:rsidRDefault="00236526" w:rsidP="004273EB">
                  <w:pPr>
                    <w:rPr>
                      <w:rFonts w:eastAsia="Calibri"/>
                      <w:sz w:val="21"/>
                      <w:szCs w:val="21"/>
                    </w:rPr>
                  </w:pPr>
                  <w:r w:rsidRPr="00AE4D59">
                    <w:rPr>
                      <w:rFonts w:eastAsia="Calibri"/>
                      <w:sz w:val="21"/>
                      <w:szCs w:val="21"/>
                    </w:rPr>
                    <w:t>Modéré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EB3D68" w:rsidRPr="00AE4D59" w:rsidRDefault="00EB3D68" w:rsidP="004273EB">
                  <w:pPr>
                    <w:rPr>
                      <w:rFonts w:eastAsia="Calibri"/>
                      <w:sz w:val="21"/>
                      <w:szCs w:val="21"/>
                    </w:rPr>
                  </w:pPr>
                </w:p>
                <w:p w:rsidR="007075D0" w:rsidRPr="00AE4D59" w:rsidRDefault="00236526" w:rsidP="004273EB">
                  <w:pPr>
                    <w:rPr>
                      <w:rFonts w:eastAsia="Calibri"/>
                      <w:sz w:val="21"/>
                      <w:szCs w:val="21"/>
                    </w:rPr>
                  </w:pPr>
                  <w:r w:rsidRPr="00AE4D59">
                    <w:rPr>
                      <w:rFonts w:eastAsia="Calibri"/>
                      <w:sz w:val="21"/>
                      <w:szCs w:val="21"/>
                    </w:rPr>
                    <w:t>Modéré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342F05" w:rsidRPr="00AE4D59" w:rsidRDefault="00342F05" w:rsidP="004273EB">
                  <w:pPr>
                    <w:pStyle w:val="NoSpacing"/>
                    <w:rPr>
                      <w:rFonts w:ascii="Times New Roman" w:hAnsi="Times New Roman"/>
                      <w:sz w:val="21"/>
                      <w:szCs w:val="21"/>
                    </w:rPr>
                  </w:pPr>
                </w:p>
                <w:p w:rsidR="00342F05" w:rsidRPr="00AE4D59" w:rsidRDefault="00342F05" w:rsidP="004273EB">
                  <w:pPr>
                    <w:pStyle w:val="NoSpacing"/>
                    <w:rPr>
                      <w:rFonts w:ascii="Times New Roman" w:hAnsi="Times New Roman"/>
                      <w:sz w:val="21"/>
                      <w:szCs w:val="21"/>
                    </w:rPr>
                  </w:pPr>
                </w:p>
                <w:p w:rsidR="00342F05" w:rsidRPr="00AE4D59" w:rsidRDefault="00342F05" w:rsidP="004273EB">
                  <w:pPr>
                    <w:pStyle w:val="NoSpacing"/>
                    <w:rPr>
                      <w:rFonts w:ascii="Times New Roman" w:hAnsi="Times New Roman"/>
                      <w:sz w:val="21"/>
                      <w:szCs w:val="21"/>
                    </w:rPr>
                  </w:pPr>
                </w:p>
                <w:p w:rsidR="00342F05" w:rsidRPr="00AE4D59" w:rsidRDefault="00342F05" w:rsidP="004273EB">
                  <w:pPr>
                    <w:pStyle w:val="NoSpacing"/>
                    <w:rPr>
                      <w:rFonts w:ascii="Times New Roman" w:hAnsi="Times New Roman"/>
                      <w:sz w:val="21"/>
                      <w:szCs w:val="21"/>
                    </w:rPr>
                  </w:pPr>
                </w:p>
                <w:p w:rsidR="007075D0"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rPr>
                    <w:t>Substantiel</w:t>
                  </w:r>
                </w:p>
              </w:tc>
              <w:tc>
                <w:tcPr>
                  <w:tcW w:w="1673" w:type="pct"/>
                </w:tcPr>
                <w:p w:rsidR="007075D0" w:rsidRPr="00AE4D59" w:rsidRDefault="00D522D3" w:rsidP="004273EB">
                  <w:pPr>
                    <w:rPr>
                      <w:rFonts w:eastAsia="Calibri"/>
                      <w:sz w:val="21"/>
                      <w:szCs w:val="21"/>
                    </w:rPr>
                  </w:pPr>
                  <w:r w:rsidRPr="00AE4D59">
                    <w:rPr>
                      <w:rFonts w:eastAsia="Calibri"/>
                      <w:sz w:val="21"/>
                      <w:szCs w:val="21"/>
                    </w:rPr>
                    <w:t>Mauvaise conception du projet</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EB3D68" w:rsidRPr="00AE4D59" w:rsidRDefault="00EB3D68" w:rsidP="004273EB">
                  <w:pPr>
                    <w:rPr>
                      <w:rFonts w:eastAsia="Calibri"/>
                      <w:sz w:val="21"/>
                      <w:szCs w:val="21"/>
                    </w:rPr>
                  </w:pPr>
                </w:p>
                <w:p w:rsidR="007075D0" w:rsidRPr="00AE4D59" w:rsidRDefault="00D522D3" w:rsidP="004273EB">
                  <w:pPr>
                    <w:rPr>
                      <w:rFonts w:eastAsia="Calibri"/>
                      <w:sz w:val="21"/>
                      <w:szCs w:val="21"/>
                    </w:rPr>
                  </w:pPr>
                  <w:r w:rsidRPr="00AE4D59">
                    <w:rPr>
                      <w:rFonts w:eastAsia="Calibri"/>
                      <w:sz w:val="21"/>
                      <w:szCs w:val="21"/>
                    </w:rPr>
                    <w:t>Champ d</w:t>
                  </w:r>
                  <w:r w:rsidR="000A7636" w:rsidRPr="00AE4D59">
                    <w:rPr>
                      <w:rFonts w:eastAsia="Calibri"/>
                      <w:sz w:val="21"/>
                      <w:szCs w:val="21"/>
                    </w:rPr>
                    <w:t>’</w:t>
                  </w:r>
                  <w:r w:rsidRPr="00AE4D59">
                    <w:rPr>
                      <w:rFonts w:eastAsia="Calibri"/>
                      <w:sz w:val="21"/>
                      <w:szCs w:val="21"/>
                    </w:rPr>
                    <w:t>intervention</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342F05" w:rsidRPr="00AE4D59" w:rsidRDefault="00342F05" w:rsidP="00D522D3">
                  <w:pPr>
                    <w:pStyle w:val="NoSpacing"/>
                    <w:rPr>
                      <w:rFonts w:ascii="Times New Roman" w:hAnsi="Times New Roman"/>
                      <w:sz w:val="21"/>
                      <w:szCs w:val="21"/>
                    </w:rPr>
                  </w:pPr>
                </w:p>
                <w:p w:rsidR="00342F05" w:rsidRPr="00AE4D59" w:rsidRDefault="00342F05" w:rsidP="00D522D3">
                  <w:pPr>
                    <w:pStyle w:val="NoSpacing"/>
                    <w:rPr>
                      <w:rFonts w:ascii="Times New Roman" w:hAnsi="Times New Roman"/>
                      <w:sz w:val="21"/>
                      <w:szCs w:val="21"/>
                    </w:rPr>
                  </w:pPr>
                </w:p>
                <w:p w:rsidR="00342F05" w:rsidRPr="00AE4D59" w:rsidRDefault="00342F05" w:rsidP="00D522D3">
                  <w:pPr>
                    <w:pStyle w:val="NoSpacing"/>
                    <w:rPr>
                      <w:rFonts w:ascii="Times New Roman" w:hAnsi="Times New Roman"/>
                      <w:sz w:val="21"/>
                      <w:szCs w:val="21"/>
                    </w:rPr>
                  </w:pPr>
                </w:p>
                <w:p w:rsidR="00342F05" w:rsidRPr="00AE4D59" w:rsidRDefault="00342F05" w:rsidP="00D522D3">
                  <w:pPr>
                    <w:pStyle w:val="NoSpacing"/>
                    <w:rPr>
                      <w:rFonts w:ascii="Times New Roman" w:hAnsi="Times New Roman"/>
                      <w:sz w:val="21"/>
                      <w:szCs w:val="21"/>
                    </w:rPr>
                  </w:pPr>
                </w:p>
                <w:p w:rsidR="007075D0" w:rsidRPr="00AE4D59" w:rsidRDefault="00D522D3" w:rsidP="00D522D3">
                  <w:pPr>
                    <w:pStyle w:val="NoSpacing"/>
                    <w:rPr>
                      <w:rFonts w:ascii="Times New Roman" w:hAnsi="Times New Roman"/>
                      <w:sz w:val="21"/>
                      <w:szCs w:val="21"/>
                      <w:lang w:bidi="ar-SA"/>
                    </w:rPr>
                  </w:pPr>
                  <w:r w:rsidRPr="00AE4D59">
                    <w:rPr>
                      <w:rFonts w:ascii="Times New Roman" w:hAnsi="Times New Roman"/>
                      <w:sz w:val="21"/>
                      <w:szCs w:val="21"/>
                    </w:rPr>
                    <w:t>Complexité des modalités d</w:t>
                  </w:r>
                  <w:r w:rsidR="000A7636" w:rsidRPr="00AE4D59">
                    <w:rPr>
                      <w:rFonts w:ascii="Times New Roman" w:hAnsi="Times New Roman"/>
                      <w:sz w:val="21"/>
                      <w:szCs w:val="21"/>
                    </w:rPr>
                    <w:t>’</w:t>
                  </w:r>
                  <w:r w:rsidRPr="00AE4D59">
                    <w:rPr>
                      <w:rFonts w:ascii="Times New Roman" w:hAnsi="Times New Roman"/>
                      <w:sz w:val="21"/>
                      <w:szCs w:val="21"/>
                    </w:rPr>
                    <w:t>exécution/des dispositifs institutionnels</w:t>
                  </w:r>
                </w:p>
              </w:tc>
              <w:tc>
                <w:tcPr>
                  <w:tcW w:w="1749" w:type="pct"/>
                </w:tcPr>
                <w:p w:rsidR="007075D0" w:rsidRPr="00AE4D59" w:rsidRDefault="00EB3D68" w:rsidP="004273EB">
                  <w:pPr>
                    <w:rPr>
                      <w:rFonts w:eastAsia="Calibri"/>
                      <w:sz w:val="21"/>
                      <w:szCs w:val="21"/>
                    </w:rPr>
                  </w:pPr>
                  <w:r w:rsidRPr="00AE4D59">
                    <w:rPr>
                      <w:rFonts w:eastAsia="Calibri"/>
                      <w:sz w:val="21"/>
                      <w:szCs w:val="21"/>
                    </w:rPr>
                    <w:t>Le projet recruterait des cabinets d</w:t>
                  </w:r>
                  <w:r w:rsidR="000A7636" w:rsidRPr="00AE4D59">
                    <w:rPr>
                      <w:rFonts w:eastAsia="Calibri"/>
                      <w:sz w:val="21"/>
                      <w:szCs w:val="21"/>
                    </w:rPr>
                    <w:t>’</w:t>
                  </w:r>
                  <w:r w:rsidRPr="00AE4D59">
                    <w:rPr>
                      <w:rFonts w:eastAsia="Calibri"/>
                      <w:sz w:val="21"/>
                      <w:szCs w:val="21"/>
                    </w:rPr>
                    <w:t xml:space="preserve">ingénierie expérimentés </w:t>
                  </w:r>
                  <w:r w:rsidR="004826B9" w:rsidRPr="00AE4D59">
                    <w:rPr>
                      <w:rFonts w:eastAsia="Calibri"/>
                      <w:sz w:val="21"/>
                      <w:szCs w:val="21"/>
                    </w:rPr>
                    <w:t>pour</w:t>
                  </w:r>
                  <w:r w:rsidRPr="00AE4D59">
                    <w:rPr>
                      <w:rFonts w:eastAsia="Calibri"/>
                      <w:sz w:val="21"/>
                      <w:szCs w:val="21"/>
                    </w:rPr>
                    <w:t xml:space="preserve"> préparer les plans</w:t>
                  </w:r>
                  <w:r w:rsidR="007075D0" w:rsidRPr="00AE4D59">
                    <w:rPr>
                      <w:rFonts w:eastAsia="Calibri"/>
                      <w:sz w:val="21"/>
                      <w:szCs w:val="21"/>
                    </w:rPr>
                    <w:t xml:space="preserve"> </w:t>
                  </w:r>
                  <w:r w:rsidR="00176531" w:rsidRPr="00AE4D59">
                    <w:rPr>
                      <w:rFonts w:eastAsia="Calibri"/>
                      <w:sz w:val="21"/>
                      <w:szCs w:val="21"/>
                    </w:rPr>
                    <w:t xml:space="preserve">et </w:t>
                  </w:r>
                  <w:r w:rsidRPr="00AE4D59">
                    <w:rPr>
                      <w:rFonts w:eastAsia="Calibri"/>
                      <w:sz w:val="21"/>
                      <w:szCs w:val="21"/>
                    </w:rPr>
                    <w:t>intégrer des normes techniques améliorées pour les travaux</w:t>
                  </w:r>
                  <w:r w:rsidR="007075D0" w:rsidRPr="00AE4D59">
                    <w:rPr>
                      <w:rFonts w:eastAsia="Calibri"/>
                      <w:sz w:val="21"/>
                      <w:szCs w:val="21"/>
                    </w:rPr>
                    <w:t xml:space="preserve">, </w:t>
                  </w:r>
                  <w:r w:rsidRPr="00AE4D59">
                    <w:rPr>
                      <w:rFonts w:eastAsia="Calibri"/>
                      <w:sz w:val="21"/>
                      <w:szCs w:val="21"/>
                    </w:rPr>
                    <w:t>notamment les routes et les ponts</w:t>
                  </w:r>
                  <w:r w:rsidR="007075D0" w:rsidRPr="00AE4D59">
                    <w:rPr>
                      <w:rFonts w:eastAsia="Calibri"/>
                      <w:sz w:val="21"/>
                      <w:szCs w:val="21"/>
                    </w:rPr>
                    <w:t xml:space="preserve">, </w:t>
                  </w:r>
                  <w:r w:rsidR="00176531" w:rsidRPr="00AE4D59">
                    <w:rPr>
                      <w:rFonts w:eastAsia="Calibri"/>
                      <w:sz w:val="21"/>
                      <w:szCs w:val="21"/>
                    </w:rPr>
                    <w:t xml:space="preserve">et </w:t>
                  </w:r>
                  <w:r w:rsidRPr="00AE4D59">
                    <w:rPr>
                      <w:rFonts w:eastAsia="Calibri"/>
                      <w:sz w:val="21"/>
                      <w:szCs w:val="21"/>
                    </w:rPr>
                    <w:t>il encouragerait l</w:t>
                  </w:r>
                  <w:r w:rsidR="000A7636" w:rsidRPr="00AE4D59">
                    <w:rPr>
                      <w:rFonts w:eastAsia="Calibri"/>
                      <w:sz w:val="21"/>
                      <w:szCs w:val="21"/>
                    </w:rPr>
                    <w:t>’</w:t>
                  </w:r>
                  <w:r w:rsidRPr="00AE4D59">
                    <w:rPr>
                      <w:rFonts w:eastAsia="Calibri"/>
                      <w:sz w:val="21"/>
                      <w:szCs w:val="21"/>
                    </w:rPr>
                    <w:t>entretien préventif des infrastructures. Des normes renforcées de conception et de construction</w:t>
                  </w:r>
                  <w:r w:rsidR="007075D0" w:rsidRPr="00AE4D59">
                    <w:rPr>
                      <w:rFonts w:eastAsia="Calibri"/>
                      <w:sz w:val="21"/>
                      <w:szCs w:val="21"/>
                    </w:rPr>
                    <w:t xml:space="preserve"> </w:t>
                  </w:r>
                  <w:r w:rsidRPr="00AE4D59">
                    <w:rPr>
                      <w:rFonts w:eastAsia="Calibri"/>
                      <w:sz w:val="21"/>
                      <w:szCs w:val="21"/>
                    </w:rPr>
                    <w:t xml:space="preserve">seraient appliquées </w:t>
                  </w:r>
                  <w:r w:rsidR="00176531" w:rsidRPr="00AE4D59">
                    <w:rPr>
                      <w:rFonts w:eastAsia="Calibri"/>
                      <w:sz w:val="21"/>
                      <w:szCs w:val="21"/>
                    </w:rPr>
                    <w:t xml:space="preserve">et </w:t>
                  </w:r>
                  <w:r w:rsidRPr="00AE4D59">
                    <w:rPr>
                      <w:rFonts w:eastAsia="Calibri"/>
                      <w:sz w:val="21"/>
                      <w:szCs w:val="21"/>
                    </w:rPr>
                    <w:t>une attention particulière serait accordée à la fois aux infrastructures et à l</w:t>
                  </w:r>
                  <w:r w:rsidR="000A7636" w:rsidRPr="00AE4D59">
                    <w:rPr>
                      <w:rFonts w:eastAsia="Calibri"/>
                      <w:sz w:val="21"/>
                      <w:szCs w:val="21"/>
                    </w:rPr>
                    <w:t>’</w:t>
                  </w:r>
                  <w:r w:rsidRPr="00AE4D59">
                    <w:rPr>
                      <w:rFonts w:eastAsia="Calibri"/>
                      <w:sz w:val="21"/>
                      <w:szCs w:val="21"/>
                    </w:rPr>
                    <w:t>environnement immédiat</w:t>
                  </w:r>
                  <w:r w:rsidR="007075D0" w:rsidRPr="00AE4D59">
                    <w:rPr>
                      <w:rFonts w:eastAsia="Calibri"/>
                      <w:sz w:val="21"/>
                      <w:szCs w:val="21"/>
                    </w:rPr>
                    <w:t xml:space="preserve"> (</w:t>
                  </w:r>
                  <w:r w:rsidRPr="00AE4D59">
                    <w:rPr>
                      <w:rFonts w:eastAsia="Calibri"/>
                      <w:sz w:val="21"/>
                      <w:szCs w:val="21"/>
                    </w:rPr>
                    <w:t>stabilisation des sols</w:t>
                  </w:r>
                  <w:r w:rsidR="007075D0" w:rsidRPr="00AE4D59">
                    <w:rPr>
                      <w:rFonts w:eastAsia="Calibri"/>
                      <w:sz w:val="21"/>
                      <w:szCs w:val="21"/>
                    </w:rPr>
                    <w:t xml:space="preserve">, protection </w:t>
                  </w:r>
                  <w:r w:rsidRPr="00AE4D59">
                    <w:rPr>
                      <w:rFonts w:eastAsia="Calibri"/>
                      <w:sz w:val="21"/>
                      <w:szCs w:val="21"/>
                    </w:rPr>
                    <w:t>des berges des cours d</w:t>
                  </w:r>
                  <w:r w:rsidR="000A7636" w:rsidRPr="00AE4D59">
                    <w:rPr>
                      <w:rFonts w:eastAsia="Calibri"/>
                      <w:sz w:val="21"/>
                      <w:szCs w:val="21"/>
                    </w:rPr>
                    <w:t>’</w:t>
                  </w:r>
                  <w:r w:rsidRPr="00AE4D59">
                    <w:rPr>
                      <w:rFonts w:eastAsia="Calibri"/>
                      <w:sz w:val="21"/>
                      <w:szCs w:val="21"/>
                    </w:rPr>
                    <w:t>eau contre l</w:t>
                  </w:r>
                  <w:r w:rsidR="000A7636" w:rsidRPr="00AE4D59">
                    <w:rPr>
                      <w:rFonts w:eastAsia="Calibri"/>
                      <w:sz w:val="21"/>
                      <w:szCs w:val="21"/>
                    </w:rPr>
                    <w:t>’</w:t>
                  </w:r>
                  <w:r w:rsidRPr="00AE4D59">
                    <w:rPr>
                      <w:rFonts w:eastAsia="Calibri"/>
                      <w:sz w:val="21"/>
                      <w:szCs w:val="21"/>
                    </w:rPr>
                    <w:t>érosion</w:t>
                  </w:r>
                  <w:r w:rsidR="007075D0" w:rsidRPr="00AE4D59">
                    <w:rPr>
                      <w:rFonts w:eastAsia="Calibri"/>
                      <w:sz w:val="21"/>
                      <w:szCs w:val="21"/>
                    </w:rPr>
                    <w:t>).</w:t>
                  </w:r>
                </w:p>
                <w:p w:rsidR="007075D0" w:rsidRPr="00AE4D59" w:rsidRDefault="007075D0" w:rsidP="004273EB">
                  <w:pPr>
                    <w:rPr>
                      <w:rFonts w:eastAsia="Calibri"/>
                      <w:sz w:val="21"/>
                      <w:szCs w:val="21"/>
                    </w:rPr>
                  </w:pPr>
                </w:p>
                <w:p w:rsidR="007075D0" w:rsidRPr="00AE4D59" w:rsidRDefault="00EB3D68" w:rsidP="004273EB">
                  <w:pPr>
                    <w:rPr>
                      <w:sz w:val="21"/>
                      <w:szCs w:val="21"/>
                    </w:rPr>
                  </w:pPr>
                  <w:r w:rsidRPr="00AE4D59">
                    <w:rPr>
                      <w:sz w:val="21"/>
                      <w:szCs w:val="21"/>
                    </w:rPr>
                    <w:t>L</w:t>
                  </w:r>
                  <w:r w:rsidR="000A7636" w:rsidRPr="00AE4D59">
                    <w:rPr>
                      <w:sz w:val="21"/>
                      <w:szCs w:val="21"/>
                    </w:rPr>
                    <w:t>’</w:t>
                  </w:r>
                  <w:r w:rsidRPr="00AE4D59">
                    <w:rPr>
                      <w:sz w:val="21"/>
                      <w:szCs w:val="21"/>
                    </w:rPr>
                    <w:t>équipe du projet et les unités d</w:t>
                  </w:r>
                  <w:r w:rsidR="000A7636" w:rsidRPr="00AE4D59">
                    <w:rPr>
                      <w:sz w:val="21"/>
                      <w:szCs w:val="21"/>
                    </w:rPr>
                    <w:t>’</w:t>
                  </w:r>
                  <w:r w:rsidRPr="00AE4D59">
                    <w:rPr>
                      <w:sz w:val="21"/>
                      <w:szCs w:val="21"/>
                    </w:rPr>
                    <w:t>exécution de projet travaillerai</w:t>
                  </w:r>
                  <w:r w:rsidR="00D509CE" w:rsidRPr="00AE4D59">
                    <w:rPr>
                      <w:sz w:val="21"/>
                      <w:szCs w:val="21"/>
                    </w:rPr>
                    <w:t>en</w:t>
                  </w:r>
                  <w:r w:rsidRPr="00AE4D59">
                    <w:rPr>
                      <w:sz w:val="21"/>
                      <w:szCs w:val="21"/>
                    </w:rPr>
                    <w:t>t en étroite collaboration avec des acteurs nationaux et</w:t>
                  </w:r>
                  <w:r w:rsidR="00054B6B" w:rsidRPr="00AE4D59">
                    <w:rPr>
                      <w:sz w:val="21"/>
                      <w:szCs w:val="21"/>
                    </w:rPr>
                    <w:t xml:space="preserve"> </w:t>
                  </w:r>
                  <w:r w:rsidRPr="00AE4D59">
                    <w:rPr>
                      <w:sz w:val="21"/>
                      <w:szCs w:val="21"/>
                    </w:rPr>
                    <w:t>municipaux</w:t>
                  </w:r>
                  <w:r w:rsidR="007075D0" w:rsidRPr="00AE4D59">
                    <w:rPr>
                      <w:sz w:val="21"/>
                      <w:szCs w:val="21"/>
                    </w:rPr>
                    <w:t xml:space="preserve">, </w:t>
                  </w:r>
                  <w:r w:rsidRPr="00AE4D59">
                    <w:rPr>
                      <w:sz w:val="21"/>
                      <w:szCs w:val="21"/>
                    </w:rPr>
                    <w:t>notamment</w:t>
                  </w:r>
                  <w:r w:rsidR="00D509CE" w:rsidRPr="00AE4D59">
                    <w:rPr>
                      <w:sz w:val="21"/>
                      <w:szCs w:val="21"/>
                    </w:rPr>
                    <w:t xml:space="preserve"> en procédant à de vastes consultations au </w:t>
                  </w:r>
                  <w:r w:rsidRPr="00AE4D59">
                    <w:rPr>
                      <w:sz w:val="21"/>
                      <w:szCs w:val="21"/>
                    </w:rPr>
                    <w:t>niveau</w:t>
                  </w:r>
                  <w:r w:rsidR="00D509CE" w:rsidRPr="00AE4D59">
                    <w:rPr>
                      <w:sz w:val="21"/>
                      <w:szCs w:val="21"/>
                    </w:rPr>
                    <w:t xml:space="preserve"> </w:t>
                  </w:r>
                  <w:r w:rsidR="007075D0" w:rsidRPr="00AE4D59">
                    <w:rPr>
                      <w:sz w:val="21"/>
                      <w:szCs w:val="21"/>
                    </w:rPr>
                    <w:t xml:space="preserve">municipal </w:t>
                  </w:r>
                  <w:r w:rsidR="00D509CE" w:rsidRPr="00AE4D59">
                    <w:rPr>
                      <w:sz w:val="21"/>
                      <w:szCs w:val="21"/>
                    </w:rPr>
                    <w:t>pour s</w:t>
                  </w:r>
                  <w:r w:rsidR="000A7636" w:rsidRPr="00AE4D59">
                    <w:rPr>
                      <w:sz w:val="21"/>
                      <w:szCs w:val="21"/>
                    </w:rPr>
                    <w:t>’</w:t>
                  </w:r>
                  <w:r w:rsidR="00D509CE" w:rsidRPr="00AE4D59">
                    <w:rPr>
                      <w:sz w:val="21"/>
                      <w:szCs w:val="21"/>
                    </w:rPr>
                    <w:t>assurer que les secteurs choisis l</w:t>
                  </w:r>
                  <w:r w:rsidR="000A7636" w:rsidRPr="00AE4D59">
                    <w:rPr>
                      <w:sz w:val="21"/>
                      <w:szCs w:val="21"/>
                    </w:rPr>
                    <w:t>’</w:t>
                  </w:r>
                  <w:r w:rsidR="00D509CE" w:rsidRPr="00AE4D59">
                    <w:rPr>
                      <w:sz w:val="21"/>
                      <w:szCs w:val="21"/>
                    </w:rPr>
                    <w:t>ont été sur une base transparente</w:t>
                  </w:r>
                  <w:r w:rsidR="007075D0" w:rsidRPr="00AE4D59">
                    <w:rPr>
                      <w:sz w:val="21"/>
                      <w:szCs w:val="21"/>
                    </w:rPr>
                    <w:t>.</w:t>
                  </w:r>
                  <w:r w:rsidR="00FF2FE9" w:rsidRPr="00AE4D59">
                    <w:rPr>
                      <w:sz w:val="21"/>
                      <w:szCs w:val="21"/>
                    </w:rPr>
                    <w:t xml:space="preserve"> </w:t>
                  </w:r>
                  <w:r w:rsidR="00D509CE" w:rsidRPr="00AE4D59">
                    <w:rPr>
                      <w:sz w:val="21"/>
                      <w:szCs w:val="21"/>
                    </w:rPr>
                    <w:t>Des travaux relatifs aux infrastructures primaires ont été identifiés à l</w:t>
                  </w:r>
                  <w:r w:rsidR="000A7636" w:rsidRPr="00AE4D59">
                    <w:rPr>
                      <w:sz w:val="21"/>
                      <w:szCs w:val="21"/>
                    </w:rPr>
                    <w:t>’</w:t>
                  </w:r>
                  <w:r w:rsidR="00D509CE" w:rsidRPr="00AE4D59">
                    <w:rPr>
                      <w:sz w:val="21"/>
                      <w:szCs w:val="21"/>
                    </w:rPr>
                    <w:t xml:space="preserve">avance dans le département du </w:t>
                  </w:r>
                  <w:r w:rsidR="007075D0" w:rsidRPr="00AE4D59">
                    <w:rPr>
                      <w:sz w:val="21"/>
                      <w:szCs w:val="21"/>
                    </w:rPr>
                    <w:t>Su</w:t>
                  </w:r>
                  <w:r w:rsidR="00D509CE" w:rsidRPr="00AE4D59">
                    <w:rPr>
                      <w:sz w:val="21"/>
                      <w:szCs w:val="21"/>
                    </w:rPr>
                    <w:t xml:space="preserve">d le long de trois principaux corridors de transit, </w:t>
                  </w:r>
                  <w:r w:rsidR="0021710D" w:rsidRPr="00AE4D59">
                    <w:rPr>
                      <w:sz w:val="21"/>
                      <w:szCs w:val="21"/>
                    </w:rPr>
                    <w:t>sur la base du principe d</w:t>
                  </w:r>
                  <w:r w:rsidR="000A7636" w:rsidRPr="00AE4D59">
                    <w:rPr>
                      <w:sz w:val="21"/>
                      <w:szCs w:val="21"/>
                    </w:rPr>
                    <w:t>’</w:t>
                  </w:r>
                  <w:r w:rsidR="0021710D" w:rsidRPr="00AE4D59">
                    <w:rPr>
                      <w:sz w:val="21"/>
                      <w:szCs w:val="21"/>
                    </w:rPr>
                    <w:t>évitement de la plus grande perte. D</w:t>
                  </w:r>
                  <w:r w:rsidR="000A7636" w:rsidRPr="00AE4D59">
                    <w:rPr>
                      <w:sz w:val="21"/>
                      <w:szCs w:val="21"/>
                    </w:rPr>
                    <w:t>’</w:t>
                  </w:r>
                  <w:r w:rsidR="0021710D" w:rsidRPr="00AE4D59">
                    <w:rPr>
                      <w:sz w:val="21"/>
                      <w:szCs w:val="21"/>
                    </w:rPr>
                    <w:t>autres travaux seraient identifiés sur la base de critères précis arrêtés d</w:t>
                  </w:r>
                  <w:r w:rsidR="000A7636" w:rsidRPr="00AE4D59">
                    <w:rPr>
                      <w:sz w:val="21"/>
                      <w:szCs w:val="21"/>
                    </w:rPr>
                    <w:t>’</w:t>
                  </w:r>
                  <w:r w:rsidR="0021710D" w:rsidRPr="00AE4D59">
                    <w:rPr>
                      <w:sz w:val="21"/>
                      <w:szCs w:val="21"/>
                    </w:rPr>
                    <w:t>un commun accord et compte tenu des recommandations de tiers</w:t>
                  </w:r>
                  <w:r w:rsidR="007075D0" w:rsidRPr="00AE4D59">
                    <w:rPr>
                      <w:sz w:val="21"/>
                      <w:szCs w:val="21"/>
                    </w:rPr>
                    <w:t>.</w:t>
                  </w:r>
                  <w:r w:rsidR="00FF2FE9" w:rsidRPr="00AE4D59">
                    <w:rPr>
                      <w:sz w:val="21"/>
                      <w:szCs w:val="21"/>
                    </w:rPr>
                    <w:t xml:space="preserve"> </w:t>
                  </w:r>
                </w:p>
                <w:p w:rsidR="007075D0" w:rsidRPr="00AE4D59" w:rsidRDefault="007075D0" w:rsidP="004273EB">
                  <w:pPr>
                    <w:rPr>
                      <w:sz w:val="21"/>
                      <w:szCs w:val="21"/>
                    </w:rPr>
                  </w:pPr>
                </w:p>
                <w:p w:rsidR="007075D0" w:rsidRPr="00AE4D59" w:rsidRDefault="00DA55D6" w:rsidP="00E36BA8">
                  <w:pPr>
                    <w:pStyle w:val="NoSpacing"/>
                    <w:rPr>
                      <w:rFonts w:ascii="Times New Roman" w:hAnsi="Times New Roman"/>
                      <w:sz w:val="21"/>
                      <w:szCs w:val="21"/>
                      <w:lang w:bidi="ar-SA"/>
                    </w:rPr>
                  </w:pPr>
                  <w:r w:rsidRPr="00AE4D59">
                    <w:rPr>
                      <w:rFonts w:ascii="Times New Roman" w:eastAsia="Times New Roman" w:hAnsi="Times New Roman"/>
                      <w:sz w:val="21"/>
                      <w:szCs w:val="21"/>
                    </w:rPr>
                    <w:t>L</w:t>
                  </w:r>
                  <w:r w:rsidR="000A7636" w:rsidRPr="00AE4D59">
                    <w:rPr>
                      <w:rFonts w:ascii="Times New Roman" w:eastAsia="Times New Roman" w:hAnsi="Times New Roman"/>
                      <w:sz w:val="21"/>
                      <w:szCs w:val="21"/>
                    </w:rPr>
                    <w:t>’</w:t>
                  </w:r>
                  <w:r w:rsidRPr="00AE4D59">
                    <w:rPr>
                      <w:rFonts w:ascii="Times New Roman" w:eastAsia="Times New Roman" w:hAnsi="Times New Roman"/>
                      <w:sz w:val="21"/>
                      <w:szCs w:val="21"/>
                    </w:rPr>
                    <w:t>UCP de la DPC</w:t>
                  </w:r>
                  <w:r w:rsidR="007075D0" w:rsidRPr="00AE4D59">
                    <w:rPr>
                      <w:rFonts w:ascii="Times New Roman" w:eastAsia="Times New Roman" w:hAnsi="Times New Roman"/>
                      <w:sz w:val="21"/>
                      <w:szCs w:val="21"/>
                    </w:rPr>
                    <w:t xml:space="preserve"> </w:t>
                  </w:r>
                  <w:r w:rsidR="00176531" w:rsidRPr="00AE4D59">
                    <w:rPr>
                      <w:rFonts w:ascii="Times New Roman" w:eastAsia="Times New Roman" w:hAnsi="Times New Roman"/>
                      <w:sz w:val="21"/>
                      <w:szCs w:val="21"/>
                    </w:rPr>
                    <w:t xml:space="preserve">et </w:t>
                  </w:r>
                  <w:r w:rsidR="00C9423E" w:rsidRPr="00AE4D59">
                    <w:rPr>
                      <w:rFonts w:ascii="Times New Roman" w:eastAsia="Times New Roman" w:hAnsi="Times New Roman"/>
                      <w:sz w:val="21"/>
                      <w:szCs w:val="21"/>
                    </w:rPr>
                    <w:t>l</w:t>
                  </w:r>
                  <w:r w:rsidR="000A7636" w:rsidRPr="00AE4D59">
                    <w:rPr>
                      <w:rFonts w:ascii="Times New Roman" w:eastAsia="Times New Roman" w:hAnsi="Times New Roman"/>
                      <w:sz w:val="21"/>
                      <w:szCs w:val="21"/>
                    </w:rPr>
                    <w:t>’</w:t>
                  </w:r>
                  <w:r w:rsidR="00C9423E" w:rsidRPr="00AE4D59">
                    <w:rPr>
                      <w:rFonts w:ascii="Times New Roman" w:eastAsia="Times New Roman" w:hAnsi="Times New Roman"/>
                      <w:sz w:val="21"/>
                      <w:szCs w:val="21"/>
                    </w:rPr>
                    <w:t xml:space="preserve">UCE du </w:t>
                  </w:r>
                  <w:r w:rsidR="004D6407" w:rsidRPr="00AE4D59">
                    <w:rPr>
                      <w:rFonts w:ascii="Times New Roman" w:eastAsia="Times New Roman" w:hAnsi="Times New Roman"/>
                      <w:sz w:val="21"/>
                      <w:szCs w:val="21"/>
                    </w:rPr>
                    <w:t xml:space="preserve">MTPTC </w:t>
                  </w:r>
                  <w:r w:rsidR="0021710D" w:rsidRPr="00AE4D59">
                    <w:rPr>
                      <w:rFonts w:ascii="Times New Roman" w:eastAsia="Times New Roman" w:hAnsi="Times New Roman"/>
                      <w:sz w:val="21"/>
                      <w:szCs w:val="21"/>
                    </w:rPr>
                    <w:t>ont établi d</w:t>
                  </w:r>
                  <w:r w:rsidR="000A7636" w:rsidRPr="00AE4D59">
                    <w:rPr>
                      <w:rFonts w:ascii="Times New Roman" w:eastAsia="Times New Roman" w:hAnsi="Times New Roman"/>
                      <w:sz w:val="21"/>
                      <w:szCs w:val="21"/>
                    </w:rPr>
                    <w:t>’</w:t>
                  </w:r>
                  <w:r w:rsidR="0021710D" w:rsidRPr="00AE4D59">
                    <w:rPr>
                      <w:rFonts w:ascii="Times New Roman" w:eastAsia="Times New Roman" w:hAnsi="Times New Roman"/>
                      <w:sz w:val="21"/>
                      <w:szCs w:val="21"/>
                    </w:rPr>
                    <w:t>harmonie</w:t>
                  </w:r>
                  <w:r w:rsidR="00E36BA8" w:rsidRPr="00AE4D59">
                    <w:rPr>
                      <w:rFonts w:ascii="Times New Roman" w:eastAsia="Times New Roman" w:hAnsi="Times New Roman"/>
                      <w:sz w:val="21"/>
                      <w:szCs w:val="21"/>
                    </w:rPr>
                    <w:t>ux</w:t>
                  </w:r>
                  <w:r w:rsidR="0021710D" w:rsidRPr="00AE4D59">
                    <w:rPr>
                      <w:rFonts w:ascii="Times New Roman" w:eastAsia="Times New Roman" w:hAnsi="Times New Roman"/>
                      <w:sz w:val="21"/>
                      <w:szCs w:val="21"/>
                    </w:rPr>
                    <w:t xml:space="preserve"> rapports de travail dans le cadre </w:t>
                  </w:r>
                  <w:r w:rsidR="00E36BA8" w:rsidRPr="00AE4D59">
                    <w:rPr>
                      <w:rFonts w:ascii="Times New Roman" w:eastAsia="Times New Roman" w:hAnsi="Times New Roman"/>
                      <w:sz w:val="21"/>
                      <w:szCs w:val="21"/>
                    </w:rPr>
                    <w:t>d</w:t>
                  </w:r>
                  <w:r w:rsidR="0021710D" w:rsidRPr="00AE4D59">
                    <w:rPr>
                      <w:rFonts w:ascii="Times New Roman" w:eastAsia="Times New Roman" w:hAnsi="Times New Roman"/>
                      <w:sz w:val="21"/>
                      <w:szCs w:val="21"/>
                    </w:rPr>
                    <w:t>u</w:t>
                  </w:r>
                  <w:r w:rsidR="00054B6B" w:rsidRPr="00AE4D59">
                    <w:rPr>
                      <w:rFonts w:ascii="Times New Roman" w:eastAsia="Times New Roman" w:hAnsi="Times New Roman"/>
                      <w:sz w:val="21"/>
                      <w:szCs w:val="21"/>
                    </w:rPr>
                    <w:t xml:space="preserve"> </w:t>
                  </w:r>
                  <w:r w:rsidR="00E36CBD" w:rsidRPr="00AE4D59">
                    <w:rPr>
                      <w:rFonts w:ascii="Times New Roman" w:eastAsia="Times New Roman" w:hAnsi="Times New Roman"/>
                      <w:sz w:val="21"/>
                      <w:szCs w:val="21"/>
                    </w:rPr>
                    <w:t>PRUII</w:t>
                  </w:r>
                  <w:r w:rsidR="007075D0" w:rsidRPr="00AE4D59">
                    <w:rPr>
                      <w:rFonts w:ascii="Times New Roman" w:eastAsia="Times New Roman" w:hAnsi="Times New Roman"/>
                      <w:sz w:val="21"/>
                      <w:szCs w:val="21"/>
                    </w:rPr>
                    <w:t xml:space="preserve">, </w:t>
                  </w:r>
                  <w:r w:rsidR="00176531" w:rsidRPr="00AE4D59">
                    <w:rPr>
                      <w:rFonts w:ascii="Times New Roman" w:eastAsia="Times New Roman" w:hAnsi="Times New Roman"/>
                      <w:sz w:val="21"/>
                      <w:szCs w:val="21"/>
                    </w:rPr>
                    <w:t xml:space="preserve">et </w:t>
                  </w:r>
                  <w:r w:rsidR="0021710D" w:rsidRPr="00AE4D59">
                    <w:rPr>
                      <w:rFonts w:ascii="Times New Roman" w:eastAsia="Times New Roman" w:hAnsi="Times New Roman"/>
                      <w:sz w:val="21"/>
                      <w:szCs w:val="21"/>
                    </w:rPr>
                    <w:t xml:space="preserve">elles maintiendraient </w:t>
                  </w:r>
                  <w:r w:rsidR="00E36BA8" w:rsidRPr="00AE4D59">
                    <w:rPr>
                      <w:rFonts w:ascii="Times New Roman" w:eastAsia="Times New Roman" w:hAnsi="Times New Roman"/>
                      <w:sz w:val="21"/>
                      <w:szCs w:val="21"/>
                    </w:rPr>
                    <w:t xml:space="preserve">ouverts </w:t>
                  </w:r>
                  <w:r w:rsidR="0021710D" w:rsidRPr="00AE4D59">
                    <w:rPr>
                      <w:rFonts w:ascii="Times New Roman" w:eastAsia="Times New Roman" w:hAnsi="Times New Roman"/>
                      <w:sz w:val="21"/>
                      <w:szCs w:val="21"/>
                    </w:rPr>
                    <w:t>des canaux de communication</w:t>
                  </w:r>
                  <w:r w:rsidR="007075D0" w:rsidRPr="00AE4D59">
                    <w:rPr>
                      <w:rFonts w:ascii="Times New Roman" w:eastAsia="Times New Roman" w:hAnsi="Times New Roman"/>
                      <w:sz w:val="21"/>
                      <w:szCs w:val="21"/>
                    </w:rPr>
                    <w:t xml:space="preserve"> dur</w:t>
                  </w:r>
                  <w:r w:rsidR="0021710D" w:rsidRPr="00AE4D59">
                    <w:rPr>
                      <w:rFonts w:ascii="Times New Roman" w:eastAsia="Times New Roman" w:hAnsi="Times New Roman"/>
                      <w:sz w:val="21"/>
                      <w:szCs w:val="21"/>
                    </w:rPr>
                    <w:t>ant la mise en œuvre, pour assurer un jalonnement approprié des activités du projet ainsi qu</w:t>
                  </w:r>
                  <w:r w:rsidR="000A7636" w:rsidRPr="00AE4D59">
                    <w:rPr>
                      <w:rFonts w:ascii="Times New Roman" w:eastAsia="Times New Roman" w:hAnsi="Times New Roman"/>
                      <w:sz w:val="21"/>
                      <w:szCs w:val="21"/>
                    </w:rPr>
                    <w:t>’</w:t>
                  </w:r>
                  <w:r w:rsidR="0021710D" w:rsidRPr="00AE4D59">
                    <w:rPr>
                      <w:rFonts w:ascii="Times New Roman" w:eastAsia="Times New Roman" w:hAnsi="Times New Roman"/>
                      <w:sz w:val="21"/>
                      <w:szCs w:val="21"/>
                    </w:rPr>
                    <w:t>une exécution équilibrée et en temps voulu. Un suivi étroit</w:t>
                  </w:r>
                  <w:r w:rsidR="00054B6B" w:rsidRPr="00AE4D59">
                    <w:rPr>
                      <w:rFonts w:ascii="Times New Roman" w:eastAsia="Times New Roman" w:hAnsi="Times New Roman"/>
                      <w:sz w:val="21"/>
                      <w:szCs w:val="21"/>
                    </w:rPr>
                    <w:t xml:space="preserve"> </w:t>
                  </w:r>
                  <w:r w:rsidR="00E36BA8" w:rsidRPr="00AE4D59">
                    <w:rPr>
                      <w:rFonts w:ascii="Times New Roman" w:eastAsia="Times New Roman" w:hAnsi="Times New Roman"/>
                      <w:sz w:val="21"/>
                      <w:szCs w:val="21"/>
                    </w:rPr>
                    <w:t>de l</w:t>
                  </w:r>
                  <w:r w:rsidR="000A7636" w:rsidRPr="00AE4D59">
                    <w:rPr>
                      <w:rFonts w:ascii="Times New Roman" w:eastAsia="Times New Roman" w:hAnsi="Times New Roman"/>
                      <w:sz w:val="21"/>
                      <w:szCs w:val="21"/>
                    </w:rPr>
                    <w:t>’</w:t>
                  </w:r>
                  <w:r w:rsidR="00E36BA8" w:rsidRPr="00AE4D59">
                    <w:rPr>
                      <w:rFonts w:ascii="Times New Roman" w:eastAsia="Times New Roman" w:hAnsi="Times New Roman"/>
                      <w:sz w:val="21"/>
                      <w:szCs w:val="21"/>
                    </w:rPr>
                    <w:t>exécution serait assuré</w:t>
                  </w:r>
                  <w:r w:rsidR="0021710D" w:rsidRPr="00AE4D59">
                    <w:rPr>
                      <w:rFonts w:ascii="Times New Roman" w:eastAsia="Times New Roman" w:hAnsi="Times New Roman"/>
                      <w:sz w:val="21"/>
                      <w:szCs w:val="21"/>
                    </w:rPr>
                    <w:t xml:space="preserve"> lors de plus fréquentes missions</w:t>
                  </w:r>
                  <w:r w:rsidR="007075D0" w:rsidRPr="00AE4D59">
                    <w:rPr>
                      <w:rFonts w:ascii="Times New Roman" w:eastAsia="Times New Roman" w:hAnsi="Times New Roman"/>
                      <w:sz w:val="21"/>
                      <w:szCs w:val="21"/>
                    </w:rPr>
                    <w:t xml:space="preserve"> </w:t>
                  </w:r>
                  <w:r w:rsidR="0021710D" w:rsidRPr="00AE4D59">
                    <w:rPr>
                      <w:rFonts w:ascii="Times New Roman" w:eastAsia="Times New Roman" w:hAnsi="Times New Roman"/>
                      <w:sz w:val="21"/>
                      <w:szCs w:val="21"/>
                    </w:rPr>
                    <w:t>de supervision de</w:t>
                  </w:r>
                  <w:r w:rsidR="007075D0" w:rsidRPr="00AE4D59">
                    <w:rPr>
                      <w:rFonts w:ascii="Times New Roman" w:eastAsia="Times New Roman" w:hAnsi="Times New Roman"/>
                      <w:sz w:val="21"/>
                      <w:szCs w:val="21"/>
                    </w:rPr>
                    <w:t xml:space="preserve"> </w:t>
                  </w:r>
                  <w:r w:rsidR="00836510" w:rsidRPr="00AE4D59">
                    <w:rPr>
                      <w:rFonts w:ascii="Times New Roman" w:eastAsia="Times New Roman" w:hAnsi="Times New Roman"/>
                      <w:sz w:val="21"/>
                      <w:szCs w:val="21"/>
                    </w:rPr>
                    <w:t>la Banque</w:t>
                  </w:r>
                  <w:r w:rsidR="007075D0" w:rsidRPr="00AE4D59">
                    <w:rPr>
                      <w:rFonts w:ascii="Times New Roman" w:eastAsia="Times New Roman" w:hAnsi="Times New Roman"/>
                      <w:sz w:val="21"/>
                      <w:szCs w:val="21"/>
                    </w:rPr>
                    <w:t>.</w:t>
                  </w:r>
                  <w:r w:rsidR="00FF2FE9" w:rsidRPr="00AE4D59">
                    <w:rPr>
                      <w:rFonts w:ascii="Times New Roman" w:eastAsia="Times New Roman" w:hAnsi="Times New Roman"/>
                      <w:sz w:val="21"/>
                      <w:szCs w:val="21"/>
                    </w:rPr>
                    <w:t xml:space="preserve"> </w:t>
                  </w:r>
                </w:p>
              </w:tc>
            </w:tr>
            <w:tr w:rsidR="007075D0" w:rsidRPr="00AE4D59" w:rsidTr="007C233E">
              <w:tc>
                <w:tcPr>
                  <w:tcW w:w="1093" w:type="pct"/>
                </w:tcPr>
                <w:p w:rsidR="007075D0" w:rsidRPr="00AE4D59" w:rsidRDefault="00D522D3" w:rsidP="007C233E">
                  <w:pPr>
                    <w:pStyle w:val="NoSpacing"/>
                    <w:numPr>
                      <w:ilvl w:val="0"/>
                      <w:numId w:val="37"/>
                    </w:numPr>
                    <w:ind w:left="540"/>
                    <w:rPr>
                      <w:rFonts w:ascii="Times New Roman" w:hAnsi="Times New Roman"/>
                      <w:sz w:val="21"/>
                      <w:szCs w:val="21"/>
                      <w:lang w:bidi="ar-SA"/>
                    </w:rPr>
                  </w:pPr>
                  <w:r w:rsidRPr="00AE4D59">
                    <w:rPr>
                      <w:rFonts w:ascii="Times New Roman" w:hAnsi="Times New Roman"/>
                      <w:sz w:val="21"/>
                      <w:szCs w:val="21"/>
                      <w:lang w:bidi="ar-SA"/>
                    </w:rPr>
                    <w:t>Effets environnementaux et sociaux</w:t>
                  </w:r>
                </w:p>
                <w:p w:rsidR="007075D0" w:rsidRPr="00AE4D59" w:rsidRDefault="007075D0" w:rsidP="007C233E">
                  <w:pPr>
                    <w:pStyle w:val="NoSpacing"/>
                    <w:ind w:left="540" w:hanging="360"/>
                    <w:rPr>
                      <w:rFonts w:ascii="Times New Roman" w:hAnsi="Times New Roman"/>
                      <w:sz w:val="21"/>
                      <w:szCs w:val="21"/>
                      <w:lang w:bidi="ar-SA"/>
                    </w:rPr>
                  </w:pPr>
                </w:p>
              </w:tc>
              <w:tc>
                <w:tcPr>
                  <w:tcW w:w="485" w:type="pct"/>
                </w:tcPr>
                <w:p w:rsidR="007075D0" w:rsidRPr="00AE4D59" w:rsidRDefault="00236526" w:rsidP="004273EB">
                  <w:pPr>
                    <w:rPr>
                      <w:rFonts w:eastAsia="Calibri"/>
                      <w:sz w:val="21"/>
                      <w:szCs w:val="21"/>
                    </w:rPr>
                  </w:pPr>
                  <w:r w:rsidRPr="00AE4D59">
                    <w:rPr>
                      <w:rFonts w:eastAsia="Calibri"/>
                      <w:sz w:val="21"/>
                      <w:szCs w:val="21"/>
                    </w:rPr>
                    <w:t>Élevé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354EEA" w:rsidRPr="00AE4D59" w:rsidRDefault="00354EEA" w:rsidP="004273EB">
                  <w:pPr>
                    <w:rPr>
                      <w:rFonts w:eastAsia="Calibri"/>
                      <w:sz w:val="21"/>
                      <w:szCs w:val="21"/>
                    </w:rPr>
                  </w:pPr>
                </w:p>
                <w:p w:rsidR="00342F05" w:rsidRPr="00AE4D59" w:rsidRDefault="00342F05" w:rsidP="004273EB">
                  <w:pPr>
                    <w:rPr>
                      <w:rFonts w:eastAsia="Calibri"/>
                      <w:sz w:val="21"/>
                      <w:szCs w:val="21"/>
                    </w:rPr>
                  </w:pPr>
                </w:p>
                <w:p w:rsidR="00342F05" w:rsidRPr="00AE4D59" w:rsidRDefault="00342F05" w:rsidP="004273EB">
                  <w:pPr>
                    <w:rPr>
                      <w:rFonts w:eastAsia="Calibri"/>
                      <w:sz w:val="21"/>
                      <w:szCs w:val="21"/>
                    </w:rPr>
                  </w:pPr>
                </w:p>
                <w:p w:rsidR="00342F05" w:rsidRPr="00AE4D59" w:rsidRDefault="00342F05" w:rsidP="004273EB">
                  <w:pPr>
                    <w:rPr>
                      <w:rFonts w:eastAsia="Calibri"/>
                      <w:sz w:val="21"/>
                      <w:szCs w:val="21"/>
                    </w:rPr>
                  </w:pPr>
                </w:p>
                <w:p w:rsidR="00342F05" w:rsidRPr="00AE4D59" w:rsidRDefault="00342F05" w:rsidP="004273EB">
                  <w:pPr>
                    <w:rPr>
                      <w:rFonts w:eastAsia="Calibri"/>
                      <w:sz w:val="21"/>
                      <w:szCs w:val="21"/>
                    </w:rPr>
                  </w:pPr>
                </w:p>
                <w:p w:rsidR="00342F05" w:rsidRPr="00AE4D59" w:rsidRDefault="00342F05" w:rsidP="004273EB">
                  <w:pPr>
                    <w:rPr>
                      <w:rFonts w:eastAsia="Calibri"/>
                      <w:sz w:val="21"/>
                      <w:szCs w:val="21"/>
                    </w:rPr>
                  </w:pPr>
                </w:p>
                <w:p w:rsidR="007075D0" w:rsidRPr="00AE4D59" w:rsidRDefault="00236526" w:rsidP="004273EB">
                  <w:pPr>
                    <w:rPr>
                      <w:rFonts w:eastAsia="Calibri"/>
                      <w:sz w:val="21"/>
                      <w:szCs w:val="21"/>
                    </w:rPr>
                  </w:pPr>
                  <w:r w:rsidRPr="00AE4D59">
                    <w:rPr>
                      <w:rFonts w:eastAsia="Calibri"/>
                      <w:sz w:val="21"/>
                      <w:szCs w:val="21"/>
                    </w:rPr>
                    <w:t>Modéré</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342F05" w:rsidRPr="00AE4D59" w:rsidRDefault="00342F05" w:rsidP="004273EB">
                  <w:pPr>
                    <w:pStyle w:val="NoSpacing"/>
                    <w:rPr>
                      <w:rFonts w:ascii="Times New Roman" w:hAnsi="Times New Roman"/>
                      <w:sz w:val="21"/>
                      <w:szCs w:val="21"/>
                    </w:rPr>
                  </w:pPr>
                </w:p>
                <w:p w:rsidR="007075D0"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rPr>
                    <w:t>Modéré</w:t>
                  </w:r>
                </w:p>
              </w:tc>
              <w:tc>
                <w:tcPr>
                  <w:tcW w:w="1673" w:type="pct"/>
                </w:tcPr>
                <w:p w:rsidR="007075D0" w:rsidRPr="00AE4D59" w:rsidRDefault="00D522D3" w:rsidP="004273EB">
                  <w:pPr>
                    <w:rPr>
                      <w:rFonts w:eastAsia="Calibri"/>
                      <w:sz w:val="21"/>
                      <w:szCs w:val="21"/>
                    </w:rPr>
                  </w:pPr>
                  <w:r w:rsidRPr="00AE4D59">
                    <w:rPr>
                      <w:rFonts w:eastAsia="Calibri"/>
                      <w:sz w:val="21"/>
                      <w:szCs w:val="21"/>
                    </w:rPr>
                    <w:t>Capacité limitée de mise en œuvre et de supervision des mesures de sauvegarde</w:t>
                  </w:r>
                  <w:r w:rsidR="007075D0" w:rsidRPr="00AE4D59">
                    <w:rPr>
                      <w:rFonts w:eastAsia="Calibri"/>
                      <w:sz w:val="21"/>
                      <w:szCs w:val="21"/>
                    </w:rPr>
                    <w:t xml:space="preserve"> </w:t>
                  </w: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rFonts w:eastAsia="Calibri"/>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354EEA" w:rsidRPr="00AE4D59" w:rsidRDefault="00354EEA" w:rsidP="004273EB">
                  <w:pPr>
                    <w:rPr>
                      <w:sz w:val="21"/>
                      <w:szCs w:val="21"/>
                    </w:rPr>
                  </w:pPr>
                </w:p>
                <w:p w:rsidR="00F35A38" w:rsidRPr="00AE4D59" w:rsidRDefault="00F35A38" w:rsidP="004273EB">
                  <w:pPr>
                    <w:rPr>
                      <w:sz w:val="21"/>
                      <w:szCs w:val="21"/>
                    </w:rPr>
                  </w:pPr>
                </w:p>
                <w:p w:rsidR="00F35A38" w:rsidRPr="00AE4D59" w:rsidRDefault="00F35A38" w:rsidP="004273EB">
                  <w:pPr>
                    <w:rPr>
                      <w:sz w:val="21"/>
                      <w:szCs w:val="21"/>
                    </w:rPr>
                  </w:pPr>
                </w:p>
                <w:p w:rsidR="00F35A38" w:rsidRPr="00AE4D59" w:rsidRDefault="00F35A38" w:rsidP="004273EB">
                  <w:pPr>
                    <w:rPr>
                      <w:sz w:val="21"/>
                      <w:szCs w:val="21"/>
                    </w:rPr>
                  </w:pPr>
                </w:p>
                <w:p w:rsidR="00F35A38" w:rsidRPr="00AE4D59" w:rsidRDefault="00F35A38" w:rsidP="004273EB">
                  <w:pPr>
                    <w:rPr>
                      <w:sz w:val="21"/>
                      <w:szCs w:val="21"/>
                    </w:rPr>
                  </w:pPr>
                </w:p>
                <w:p w:rsidR="00342F05" w:rsidRPr="00AE4D59" w:rsidRDefault="00342F05" w:rsidP="004273EB">
                  <w:pPr>
                    <w:rPr>
                      <w:sz w:val="21"/>
                      <w:szCs w:val="21"/>
                    </w:rPr>
                  </w:pPr>
                </w:p>
                <w:p w:rsidR="007075D0" w:rsidRPr="00AE4D59" w:rsidRDefault="00D522D3" w:rsidP="004273EB">
                  <w:pPr>
                    <w:rPr>
                      <w:sz w:val="21"/>
                      <w:szCs w:val="21"/>
                    </w:rPr>
                  </w:pPr>
                  <w:r w:rsidRPr="00AE4D59">
                    <w:rPr>
                      <w:sz w:val="21"/>
                      <w:szCs w:val="21"/>
                    </w:rPr>
                    <w:t>Dégradation écologique</w:t>
                  </w:r>
                </w:p>
                <w:p w:rsidR="007075D0" w:rsidRPr="00AE4D59" w:rsidRDefault="007075D0" w:rsidP="004273EB">
                  <w:pPr>
                    <w:rPr>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7075D0" w:rsidRPr="00AE4D59" w:rsidRDefault="007075D0" w:rsidP="004273EB">
                  <w:pPr>
                    <w:rPr>
                      <w:sz w:val="21"/>
                      <w:szCs w:val="21"/>
                    </w:rPr>
                  </w:pPr>
                </w:p>
                <w:p w:rsidR="00F35A38" w:rsidRPr="00AE4D59" w:rsidRDefault="00F35A38" w:rsidP="004273EB">
                  <w:pPr>
                    <w:rPr>
                      <w:sz w:val="21"/>
                      <w:szCs w:val="21"/>
                    </w:rPr>
                  </w:pPr>
                </w:p>
                <w:p w:rsidR="007075D0" w:rsidRPr="00AE4D59" w:rsidRDefault="00D522D3" w:rsidP="004273EB">
                  <w:pPr>
                    <w:rPr>
                      <w:sz w:val="21"/>
                      <w:szCs w:val="21"/>
                    </w:rPr>
                  </w:pPr>
                  <w:r w:rsidRPr="00AE4D59">
                    <w:rPr>
                      <w:sz w:val="21"/>
                      <w:szCs w:val="21"/>
                    </w:rPr>
                    <w:t xml:space="preserve">Réinstallation </w:t>
                  </w:r>
                  <w:r w:rsidR="00B84EB0" w:rsidRPr="00AE4D59">
                    <w:rPr>
                      <w:sz w:val="21"/>
                      <w:szCs w:val="21"/>
                    </w:rPr>
                    <w:t>forcée</w:t>
                  </w:r>
                  <w:r w:rsidR="007075D0" w:rsidRPr="00AE4D59">
                    <w:rPr>
                      <w:sz w:val="21"/>
                      <w:szCs w:val="21"/>
                    </w:rPr>
                    <w:t xml:space="preserve"> </w:t>
                  </w:r>
                </w:p>
                <w:p w:rsidR="007075D0" w:rsidRPr="00AE4D59" w:rsidRDefault="007075D0" w:rsidP="004273EB">
                  <w:pPr>
                    <w:rPr>
                      <w:sz w:val="21"/>
                      <w:szCs w:val="21"/>
                    </w:rPr>
                  </w:pPr>
                </w:p>
                <w:p w:rsidR="007075D0" w:rsidRPr="00AE4D59" w:rsidRDefault="007075D0" w:rsidP="004273EB">
                  <w:pPr>
                    <w:pStyle w:val="NoSpacing"/>
                    <w:rPr>
                      <w:rFonts w:ascii="Times New Roman" w:hAnsi="Times New Roman"/>
                      <w:sz w:val="21"/>
                      <w:szCs w:val="21"/>
                      <w:lang w:bidi="ar-SA"/>
                    </w:rPr>
                  </w:pPr>
                </w:p>
              </w:tc>
              <w:tc>
                <w:tcPr>
                  <w:tcW w:w="1749" w:type="pct"/>
                </w:tcPr>
                <w:p w:rsidR="007075D0" w:rsidRPr="00AE4D59" w:rsidRDefault="00C9423E" w:rsidP="004273EB">
                  <w:pPr>
                    <w:rPr>
                      <w:rFonts w:eastAsia="Calibri"/>
                      <w:sz w:val="21"/>
                      <w:szCs w:val="21"/>
                    </w:rPr>
                  </w:pPr>
                  <w:r w:rsidRPr="00AE4D59">
                    <w:rPr>
                      <w:rFonts w:eastAsia="Calibri"/>
                      <w:sz w:val="21"/>
                      <w:szCs w:val="21"/>
                    </w:rPr>
                    <w:t>L</w:t>
                  </w:r>
                  <w:r w:rsidR="000A7636" w:rsidRPr="00AE4D59">
                    <w:rPr>
                      <w:rFonts w:eastAsia="Calibri"/>
                      <w:sz w:val="21"/>
                      <w:szCs w:val="21"/>
                    </w:rPr>
                    <w:t>’</w:t>
                  </w:r>
                  <w:r w:rsidRPr="00AE4D59">
                    <w:rPr>
                      <w:rFonts w:eastAsia="Calibri"/>
                      <w:sz w:val="21"/>
                      <w:szCs w:val="21"/>
                    </w:rPr>
                    <w:t xml:space="preserve">UCE du </w:t>
                  </w:r>
                  <w:r w:rsidR="004D6407" w:rsidRPr="00AE4D59">
                    <w:rPr>
                      <w:rFonts w:eastAsia="Calibri"/>
                      <w:sz w:val="21"/>
                      <w:szCs w:val="21"/>
                    </w:rPr>
                    <w:t xml:space="preserve">MTPTC </w:t>
                  </w:r>
                  <w:r w:rsidR="00682085" w:rsidRPr="00AE4D59">
                    <w:rPr>
                      <w:rFonts w:eastAsia="Calibri"/>
                      <w:sz w:val="21"/>
                      <w:szCs w:val="21"/>
                    </w:rPr>
                    <w:t>dispose d</w:t>
                  </w:r>
                  <w:r w:rsidR="000A7636" w:rsidRPr="00AE4D59">
                    <w:rPr>
                      <w:rFonts w:eastAsia="Calibri"/>
                      <w:sz w:val="21"/>
                      <w:szCs w:val="21"/>
                    </w:rPr>
                    <w:t>’</w:t>
                  </w:r>
                  <w:r w:rsidR="00682085" w:rsidRPr="00AE4D59">
                    <w:rPr>
                      <w:rFonts w:eastAsia="Calibri"/>
                      <w:sz w:val="21"/>
                      <w:szCs w:val="21"/>
                    </w:rPr>
                    <w:t xml:space="preserve">un spécialiste des questions sociales chargé de couvrir les aspects des projets de la Banque relatifs aux mesures de sauvegarde, </w:t>
                  </w:r>
                  <w:r w:rsidR="00176531" w:rsidRPr="00AE4D59">
                    <w:rPr>
                      <w:rFonts w:eastAsia="Calibri"/>
                      <w:sz w:val="21"/>
                      <w:szCs w:val="21"/>
                    </w:rPr>
                    <w:t xml:space="preserve">et </w:t>
                  </w:r>
                  <w:r w:rsidR="00682085" w:rsidRPr="00AE4D59">
                    <w:rPr>
                      <w:rFonts w:eastAsia="Calibri"/>
                      <w:sz w:val="21"/>
                      <w:szCs w:val="21"/>
                    </w:rPr>
                    <w:t>un spécialiste de l</w:t>
                  </w:r>
                  <w:r w:rsidR="000A7636" w:rsidRPr="00AE4D59">
                    <w:rPr>
                      <w:rFonts w:eastAsia="Calibri"/>
                      <w:sz w:val="21"/>
                      <w:szCs w:val="21"/>
                    </w:rPr>
                    <w:t>’</w:t>
                  </w:r>
                  <w:r w:rsidR="00682085" w:rsidRPr="00AE4D59">
                    <w:rPr>
                      <w:rFonts w:eastAsia="Calibri"/>
                      <w:sz w:val="21"/>
                      <w:szCs w:val="21"/>
                    </w:rPr>
                    <w:t>environnement serait recruté pour fournir un appui supplémentaire en</w:t>
                  </w:r>
                  <w:r w:rsidR="00F845EE" w:rsidRPr="00AE4D59">
                    <w:rPr>
                      <w:rFonts w:eastAsia="Calibri"/>
                      <w:sz w:val="21"/>
                      <w:szCs w:val="21"/>
                    </w:rPr>
                    <w:t xml:space="preserve"> ce qui</w:t>
                  </w:r>
                  <w:r w:rsidR="00682085" w:rsidRPr="00AE4D59">
                    <w:rPr>
                      <w:rFonts w:eastAsia="Calibri"/>
                      <w:sz w:val="21"/>
                      <w:szCs w:val="21"/>
                    </w:rPr>
                    <w:t xml:space="preserve"> concerne les aspects environnementaux.</w:t>
                  </w:r>
                  <w:r w:rsidR="00054B6B" w:rsidRPr="00AE4D59">
                    <w:rPr>
                      <w:rFonts w:eastAsia="Calibri"/>
                      <w:sz w:val="21"/>
                      <w:szCs w:val="21"/>
                    </w:rPr>
                    <w:t xml:space="preserve"> </w:t>
                  </w:r>
                </w:p>
                <w:p w:rsidR="007075D0" w:rsidRPr="00AE4D59" w:rsidRDefault="007075D0" w:rsidP="004273EB">
                  <w:pPr>
                    <w:rPr>
                      <w:rFonts w:eastAsia="Calibri"/>
                      <w:sz w:val="21"/>
                      <w:szCs w:val="21"/>
                    </w:rPr>
                  </w:pPr>
                </w:p>
                <w:p w:rsidR="007075D0" w:rsidRPr="00AE4D59" w:rsidRDefault="00682085" w:rsidP="004273EB">
                  <w:pPr>
                    <w:rPr>
                      <w:rFonts w:eastAsia="Calibri"/>
                      <w:sz w:val="21"/>
                      <w:szCs w:val="21"/>
                    </w:rPr>
                  </w:pPr>
                  <w:r w:rsidRPr="00AE4D59">
                    <w:rPr>
                      <w:rFonts w:eastAsia="Calibri"/>
                      <w:sz w:val="21"/>
                      <w:szCs w:val="21"/>
                    </w:rPr>
                    <w:t>Après le séisme</w:t>
                  </w:r>
                  <w:r w:rsidR="007075D0" w:rsidRPr="00AE4D59">
                    <w:rPr>
                      <w:rFonts w:eastAsia="Calibri"/>
                      <w:sz w:val="21"/>
                      <w:szCs w:val="21"/>
                    </w:rPr>
                    <w:t xml:space="preserve">, </w:t>
                  </w:r>
                  <w:r w:rsidRPr="00AE4D59">
                    <w:rPr>
                      <w:rFonts w:eastAsia="Calibri"/>
                      <w:sz w:val="21"/>
                      <w:szCs w:val="21"/>
                    </w:rPr>
                    <w:t>en dépit de la situation d</w:t>
                  </w:r>
                  <w:r w:rsidR="000A7636" w:rsidRPr="00AE4D59">
                    <w:rPr>
                      <w:rFonts w:eastAsia="Calibri"/>
                      <w:sz w:val="21"/>
                      <w:szCs w:val="21"/>
                    </w:rPr>
                    <w:t>’</w:t>
                  </w:r>
                  <w:r w:rsidRPr="00AE4D59">
                    <w:rPr>
                      <w:rFonts w:eastAsia="Calibri"/>
                      <w:sz w:val="21"/>
                      <w:szCs w:val="21"/>
                    </w:rPr>
                    <w:t>urgence</w:t>
                  </w:r>
                  <w:r w:rsidR="007075D0" w:rsidRPr="00AE4D59">
                    <w:rPr>
                      <w:rFonts w:eastAsia="Calibri"/>
                      <w:sz w:val="21"/>
                      <w:szCs w:val="21"/>
                    </w:rPr>
                    <w:t xml:space="preserve">, </w:t>
                  </w:r>
                  <w:r w:rsidRPr="00AE4D59">
                    <w:rPr>
                      <w:rFonts w:eastAsia="Calibri"/>
                      <w:sz w:val="21"/>
                      <w:szCs w:val="21"/>
                    </w:rPr>
                    <w:t>des mesures de sauvegarde environnementale et sociale ont été appliquées</w:t>
                  </w:r>
                  <w:r w:rsidR="00054B6B" w:rsidRPr="00AE4D59">
                    <w:rPr>
                      <w:rFonts w:eastAsia="Calibri"/>
                      <w:sz w:val="21"/>
                      <w:szCs w:val="21"/>
                    </w:rPr>
                    <w:t xml:space="preserve"> </w:t>
                  </w:r>
                  <w:r w:rsidRPr="00AE4D59">
                    <w:rPr>
                      <w:rFonts w:eastAsia="Calibri"/>
                      <w:sz w:val="21"/>
                      <w:szCs w:val="21"/>
                    </w:rPr>
                    <w:t>de façon satisfaisante</w:t>
                  </w:r>
                  <w:r w:rsidR="00054B6B" w:rsidRPr="00AE4D59">
                    <w:rPr>
                      <w:rFonts w:eastAsia="Calibri"/>
                      <w:sz w:val="21"/>
                      <w:szCs w:val="21"/>
                    </w:rPr>
                    <w:t xml:space="preserve"> </w:t>
                  </w:r>
                  <w:r w:rsidRPr="00AE4D59">
                    <w:rPr>
                      <w:rFonts w:eastAsia="Calibri"/>
                      <w:sz w:val="21"/>
                      <w:szCs w:val="21"/>
                    </w:rPr>
                    <w:t>dans d</w:t>
                  </w:r>
                  <w:r w:rsidR="000A7636" w:rsidRPr="00AE4D59">
                    <w:rPr>
                      <w:rFonts w:eastAsia="Calibri"/>
                      <w:sz w:val="21"/>
                      <w:szCs w:val="21"/>
                    </w:rPr>
                    <w:t>’</w:t>
                  </w:r>
                  <w:r w:rsidRPr="00AE4D59">
                    <w:rPr>
                      <w:rFonts w:eastAsia="Calibri"/>
                      <w:sz w:val="21"/>
                      <w:szCs w:val="21"/>
                    </w:rPr>
                    <w:t>autres projets</w:t>
                  </w:r>
                  <w:r w:rsidR="00054B6B" w:rsidRPr="00AE4D59">
                    <w:rPr>
                      <w:rFonts w:eastAsia="Calibri"/>
                      <w:sz w:val="21"/>
                      <w:szCs w:val="21"/>
                    </w:rPr>
                    <w:t xml:space="preserve"> </w:t>
                  </w:r>
                  <w:r w:rsidRPr="00AE4D59">
                    <w:rPr>
                      <w:rFonts w:eastAsia="Calibri"/>
                      <w:sz w:val="21"/>
                      <w:szCs w:val="21"/>
                    </w:rPr>
                    <w:t>de la</w:t>
                  </w:r>
                  <w:r w:rsidR="00836510" w:rsidRPr="00AE4D59">
                    <w:rPr>
                      <w:rFonts w:eastAsia="Calibri"/>
                      <w:sz w:val="21"/>
                      <w:szCs w:val="21"/>
                    </w:rPr>
                    <w:t xml:space="preserve"> Banque</w:t>
                  </w:r>
                  <w:r w:rsidR="007075D0" w:rsidRPr="00AE4D59">
                    <w:rPr>
                      <w:rFonts w:eastAsia="Calibri"/>
                      <w:sz w:val="21"/>
                      <w:szCs w:val="21"/>
                    </w:rPr>
                    <w:t xml:space="preserve">. </w:t>
                  </w:r>
                  <w:r w:rsidRPr="00AE4D59">
                    <w:rPr>
                      <w:rFonts w:eastAsia="Calibri"/>
                      <w:sz w:val="21"/>
                      <w:szCs w:val="21"/>
                    </w:rPr>
                    <w:t xml:space="preserve">Les expériences acquises et les instruments mis au point pour le </w:t>
                  </w:r>
                  <w:r w:rsidR="00E005C7" w:rsidRPr="00AE4D59">
                    <w:rPr>
                      <w:rFonts w:eastAsia="Calibri"/>
                      <w:sz w:val="21"/>
                      <w:szCs w:val="21"/>
                    </w:rPr>
                    <w:t>PUGRD</w:t>
                  </w:r>
                  <w:r w:rsidR="007075D0" w:rsidRPr="00AE4D59">
                    <w:rPr>
                      <w:rFonts w:eastAsia="Calibri"/>
                      <w:sz w:val="21"/>
                      <w:szCs w:val="21"/>
                    </w:rPr>
                    <w:t>/</w:t>
                  </w:r>
                  <w:r w:rsidR="00E04391" w:rsidRPr="00AE4D59">
                    <w:rPr>
                      <w:rFonts w:eastAsia="Calibri"/>
                      <w:sz w:val="21"/>
                      <w:szCs w:val="21"/>
                    </w:rPr>
                    <w:t>PROReV</w:t>
                  </w:r>
                  <w:r w:rsidR="007075D0" w:rsidRPr="00AE4D59">
                    <w:rPr>
                      <w:rFonts w:eastAsia="Calibri"/>
                      <w:sz w:val="21"/>
                      <w:szCs w:val="21"/>
                    </w:rPr>
                    <w:t>/</w:t>
                  </w:r>
                  <w:r w:rsidR="00F4738E" w:rsidRPr="00AE4D59">
                    <w:rPr>
                      <w:rFonts w:eastAsia="Calibri"/>
                      <w:sz w:val="21"/>
                      <w:szCs w:val="21"/>
                    </w:rPr>
                    <w:t xml:space="preserve">projet de transport et de développement territorial </w:t>
                  </w:r>
                  <w:r w:rsidR="007075D0" w:rsidRPr="00AE4D59">
                    <w:rPr>
                      <w:rFonts w:eastAsia="Calibri"/>
                      <w:sz w:val="21"/>
                      <w:szCs w:val="21"/>
                    </w:rPr>
                    <w:t>/</w:t>
                  </w:r>
                  <w:r w:rsidR="00E36CBD" w:rsidRPr="00AE4D59">
                    <w:rPr>
                      <w:rFonts w:eastAsia="Calibri"/>
                      <w:sz w:val="21"/>
                      <w:szCs w:val="21"/>
                    </w:rPr>
                    <w:t>PRUII</w:t>
                  </w:r>
                  <w:r w:rsidR="007075D0" w:rsidRPr="00AE4D59">
                    <w:rPr>
                      <w:rFonts w:eastAsia="Calibri"/>
                      <w:sz w:val="21"/>
                      <w:szCs w:val="21"/>
                    </w:rPr>
                    <w:t xml:space="preserve"> </w:t>
                  </w:r>
                  <w:r w:rsidRPr="00AE4D59">
                    <w:rPr>
                      <w:rFonts w:eastAsia="Calibri"/>
                      <w:sz w:val="21"/>
                      <w:szCs w:val="21"/>
                    </w:rPr>
                    <w:t>seraient également mis à profit</w:t>
                  </w:r>
                  <w:r w:rsidR="007075D0" w:rsidRPr="00AE4D59">
                    <w:rPr>
                      <w:rFonts w:eastAsia="Calibri"/>
                      <w:sz w:val="21"/>
                      <w:szCs w:val="21"/>
                    </w:rPr>
                    <w:t>.</w:t>
                  </w:r>
                </w:p>
                <w:p w:rsidR="007075D0" w:rsidRPr="00AE4D59" w:rsidRDefault="007075D0" w:rsidP="004273EB">
                  <w:pPr>
                    <w:rPr>
                      <w:rFonts w:eastAsia="Calibri"/>
                      <w:sz w:val="21"/>
                      <w:szCs w:val="21"/>
                    </w:rPr>
                  </w:pPr>
                </w:p>
                <w:p w:rsidR="007075D0" w:rsidRPr="00AE4D59" w:rsidRDefault="0012204A" w:rsidP="004273EB">
                  <w:pPr>
                    <w:rPr>
                      <w:rFonts w:eastAsia="Calibri"/>
                      <w:sz w:val="21"/>
                      <w:szCs w:val="21"/>
                    </w:rPr>
                  </w:pPr>
                  <w:r w:rsidRPr="00AE4D59">
                    <w:rPr>
                      <w:rFonts w:eastAsia="Calibri"/>
                      <w:sz w:val="21"/>
                      <w:szCs w:val="21"/>
                    </w:rPr>
                    <w:t>La Banque</w:t>
                  </w:r>
                  <w:r w:rsidR="007075D0" w:rsidRPr="00AE4D59">
                    <w:rPr>
                      <w:rFonts w:eastAsia="Calibri"/>
                      <w:sz w:val="21"/>
                      <w:szCs w:val="21"/>
                    </w:rPr>
                    <w:t xml:space="preserve"> </w:t>
                  </w:r>
                  <w:r w:rsidR="00682085" w:rsidRPr="00AE4D59">
                    <w:rPr>
                      <w:rFonts w:eastAsia="Calibri"/>
                      <w:sz w:val="21"/>
                      <w:szCs w:val="21"/>
                    </w:rPr>
                    <w:t xml:space="preserve">collabore </w:t>
                  </w:r>
                  <w:r w:rsidR="00E36BA8" w:rsidRPr="00AE4D59">
                    <w:rPr>
                      <w:rFonts w:eastAsia="Calibri"/>
                      <w:sz w:val="21"/>
                      <w:szCs w:val="21"/>
                    </w:rPr>
                    <w:t>en outre</w:t>
                  </w:r>
                  <w:r w:rsidR="00682085" w:rsidRPr="00AE4D59">
                    <w:rPr>
                      <w:rFonts w:eastAsia="Calibri"/>
                      <w:sz w:val="21"/>
                      <w:szCs w:val="21"/>
                    </w:rPr>
                    <w:t xml:space="preserve"> étroitement avec d</w:t>
                  </w:r>
                  <w:r w:rsidR="000A7636" w:rsidRPr="00AE4D59">
                    <w:rPr>
                      <w:rFonts w:eastAsia="Calibri"/>
                      <w:sz w:val="21"/>
                      <w:szCs w:val="21"/>
                    </w:rPr>
                    <w:t>’</w:t>
                  </w:r>
                  <w:r w:rsidR="00682085" w:rsidRPr="00AE4D59">
                    <w:rPr>
                      <w:rFonts w:eastAsia="Calibri"/>
                      <w:sz w:val="21"/>
                      <w:szCs w:val="21"/>
                    </w:rPr>
                    <w:t>autres bailleurs de fonds</w:t>
                  </w:r>
                  <w:r w:rsidR="007075D0" w:rsidRPr="00AE4D59">
                    <w:rPr>
                      <w:rFonts w:eastAsia="Calibri"/>
                      <w:sz w:val="21"/>
                      <w:szCs w:val="21"/>
                    </w:rPr>
                    <w:t xml:space="preserve"> (</w:t>
                  </w:r>
                  <w:r w:rsidR="00E849D1" w:rsidRPr="00AE4D59">
                    <w:rPr>
                      <w:rFonts w:eastAsia="Calibri"/>
                      <w:sz w:val="21"/>
                      <w:szCs w:val="21"/>
                    </w:rPr>
                    <w:t>BID</w:t>
                  </w:r>
                  <w:r w:rsidR="007075D0" w:rsidRPr="00AE4D59">
                    <w:rPr>
                      <w:rFonts w:eastAsia="Calibri"/>
                      <w:sz w:val="21"/>
                      <w:szCs w:val="21"/>
                    </w:rPr>
                    <w:t xml:space="preserve">) </w:t>
                  </w:r>
                  <w:r w:rsidR="00682085" w:rsidRPr="00AE4D59">
                    <w:rPr>
                      <w:rFonts w:eastAsia="Calibri"/>
                      <w:sz w:val="21"/>
                      <w:szCs w:val="21"/>
                    </w:rPr>
                    <w:t>sur ces deux aspects</w:t>
                  </w:r>
                  <w:r w:rsidR="007075D0" w:rsidRPr="00AE4D59">
                    <w:rPr>
                      <w:rFonts w:eastAsia="Calibri"/>
                      <w:sz w:val="21"/>
                      <w:szCs w:val="21"/>
                    </w:rPr>
                    <w:t xml:space="preserve">. </w:t>
                  </w:r>
                  <w:r w:rsidR="0009785B" w:rsidRPr="00AE4D59">
                    <w:rPr>
                      <w:rFonts w:eastAsia="Calibri"/>
                      <w:sz w:val="21"/>
                      <w:szCs w:val="21"/>
                    </w:rPr>
                    <w:t>À titre d</w:t>
                  </w:r>
                  <w:r w:rsidR="000A7636" w:rsidRPr="00AE4D59">
                    <w:rPr>
                      <w:rFonts w:eastAsia="Calibri"/>
                      <w:sz w:val="21"/>
                      <w:szCs w:val="21"/>
                    </w:rPr>
                    <w:t>’</w:t>
                  </w:r>
                  <w:r w:rsidR="0009785B" w:rsidRPr="00AE4D59">
                    <w:rPr>
                      <w:rFonts w:eastAsia="Calibri"/>
                      <w:sz w:val="21"/>
                      <w:szCs w:val="21"/>
                    </w:rPr>
                    <w:t>exemple</w:t>
                  </w:r>
                  <w:r w:rsidR="007075D0" w:rsidRPr="00AE4D59">
                    <w:rPr>
                      <w:rFonts w:eastAsia="Calibri"/>
                      <w:sz w:val="21"/>
                      <w:szCs w:val="21"/>
                    </w:rPr>
                    <w:t xml:space="preserve">, </w:t>
                  </w:r>
                  <w:r w:rsidR="00682085" w:rsidRPr="00AE4D59">
                    <w:rPr>
                      <w:rFonts w:eastAsia="Calibri"/>
                      <w:sz w:val="21"/>
                      <w:szCs w:val="21"/>
                    </w:rPr>
                    <w:t>un atelier conjoint</w:t>
                  </w:r>
                  <w:r w:rsidR="00836510" w:rsidRPr="00AE4D59">
                    <w:rPr>
                      <w:rFonts w:eastAsia="Calibri"/>
                      <w:sz w:val="21"/>
                      <w:szCs w:val="21"/>
                    </w:rPr>
                    <w:t xml:space="preserve"> Banque</w:t>
                  </w:r>
                  <w:r w:rsidR="007075D0" w:rsidRPr="00AE4D59">
                    <w:rPr>
                      <w:rFonts w:eastAsia="Calibri"/>
                      <w:sz w:val="21"/>
                      <w:szCs w:val="21"/>
                    </w:rPr>
                    <w:t>/</w:t>
                  </w:r>
                  <w:r w:rsidR="00E849D1" w:rsidRPr="00AE4D59">
                    <w:rPr>
                      <w:rFonts w:eastAsia="Calibri"/>
                      <w:sz w:val="21"/>
                      <w:szCs w:val="21"/>
                    </w:rPr>
                    <w:t>BID</w:t>
                  </w:r>
                  <w:r w:rsidR="007075D0" w:rsidRPr="00AE4D59">
                    <w:rPr>
                      <w:rFonts w:eastAsia="Calibri"/>
                      <w:sz w:val="21"/>
                      <w:szCs w:val="21"/>
                    </w:rPr>
                    <w:t xml:space="preserve"> </w:t>
                  </w:r>
                  <w:r w:rsidR="00682085" w:rsidRPr="00AE4D59">
                    <w:rPr>
                      <w:rFonts w:eastAsia="Calibri"/>
                      <w:sz w:val="21"/>
                      <w:szCs w:val="21"/>
                    </w:rPr>
                    <w:t>sur les mesures de sauvegarde</w:t>
                  </w:r>
                  <w:r w:rsidR="00054B6B" w:rsidRPr="00AE4D59">
                    <w:rPr>
                      <w:rFonts w:eastAsia="Calibri"/>
                      <w:sz w:val="21"/>
                      <w:szCs w:val="21"/>
                    </w:rPr>
                    <w:t xml:space="preserve"> </w:t>
                  </w:r>
                  <w:r w:rsidR="00682085" w:rsidRPr="00AE4D59">
                    <w:rPr>
                      <w:rFonts w:eastAsia="Calibri"/>
                      <w:sz w:val="21"/>
                      <w:szCs w:val="21"/>
                    </w:rPr>
                    <w:t>sociale et</w:t>
                  </w:r>
                  <w:r w:rsidR="00054B6B" w:rsidRPr="00AE4D59">
                    <w:rPr>
                      <w:rFonts w:eastAsia="Calibri"/>
                      <w:sz w:val="21"/>
                      <w:szCs w:val="21"/>
                    </w:rPr>
                    <w:t xml:space="preserve"> </w:t>
                  </w:r>
                  <w:r w:rsidR="00682085" w:rsidRPr="00AE4D59">
                    <w:rPr>
                      <w:rFonts w:eastAsia="Calibri"/>
                      <w:sz w:val="21"/>
                      <w:szCs w:val="21"/>
                    </w:rPr>
                    <w:t>environnementale a été organisé en septembre 2</w:t>
                  </w:r>
                  <w:r w:rsidR="007075D0" w:rsidRPr="00AE4D59">
                    <w:rPr>
                      <w:rFonts w:eastAsia="Calibri"/>
                      <w:sz w:val="21"/>
                      <w:szCs w:val="21"/>
                    </w:rPr>
                    <w:t xml:space="preserve">010 </w:t>
                  </w:r>
                  <w:r w:rsidR="00682085" w:rsidRPr="00AE4D59">
                    <w:rPr>
                      <w:rFonts w:eastAsia="Calibri"/>
                      <w:sz w:val="21"/>
                      <w:szCs w:val="21"/>
                    </w:rPr>
                    <w:t>pour mieux faire connaître au Gouvernement haïtien l</w:t>
                  </w:r>
                  <w:r w:rsidR="000A7636" w:rsidRPr="00AE4D59">
                    <w:rPr>
                      <w:rFonts w:eastAsia="Calibri"/>
                      <w:sz w:val="21"/>
                      <w:szCs w:val="21"/>
                    </w:rPr>
                    <w:t>’</w:t>
                  </w:r>
                  <w:r w:rsidR="00682085" w:rsidRPr="00AE4D59">
                    <w:rPr>
                      <w:rFonts w:eastAsia="Calibri"/>
                      <w:sz w:val="21"/>
                      <w:szCs w:val="21"/>
                    </w:rPr>
                    <w:t xml:space="preserve">importance de ces questions </w:t>
                  </w:r>
                  <w:r w:rsidR="00176531" w:rsidRPr="00AE4D59">
                    <w:rPr>
                      <w:rFonts w:eastAsia="Calibri"/>
                      <w:sz w:val="21"/>
                      <w:szCs w:val="21"/>
                    </w:rPr>
                    <w:t xml:space="preserve">et </w:t>
                  </w:r>
                  <w:r w:rsidR="00461365" w:rsidRPr="00AE4D59">
                    <w:rPr>
                      <w:rFonts w:eastAsia="Calibri"/>
                      <w:sz w:val="21"/>
                      <w:szCs w:val="21"/>
                    </w:rPr>
                    <w:t>discuter</w:t>
                  </w:r>
                  <w:r w:rsidR="00682085" w:rsidRPr="00AE4D59">
                    <w:rPr>
                      <w:rFonts w:eastAsia="Calibri"/>
                      <w:sz w:val="21"/>
                      <w:szCs w:val="21"/>
                    </w:rPr>
                    <w:t xml:space="preserve"> de l</w:t>
                  </w:r>
                  <w:r w:rsidR="000A7636" w:rsidRPr="00AE4D59">
                    <w:rPr>
                      <w:rFonts w:eastAsia="Calibri"/>
                      <w:sz w:val="21"/>
                      <w:szCs w:val="21"/>
                    </w:rPr>
                    <w:t>’</w:t>
                  </w:r>
                  <w:r w:rsidR="00682085" w:rsidRPr="00AE4D59">
                    <w:rPr>
                      <w:rFonts w:eastAsia="Calibri"/>
                      <w:sz w:val="21"/>
                      <w:szCs w:val="21"/>
                    </w:rPr>
                    <w:t>intégration de celle</w:t>
                  </w:r>
                  <w:r w:rsidR="00983E29" w:rsidRPr="00AE4D59">
                    <w:rPr>
                      <w:rFonts w:eastAsia="Calibri"/>
                      <w:sz w:val="21"/>
                      <w:szCs w:val="21"/>
                    </w:rPr>
                    <w:t>s</w:t>
                  </w:r>
                  <w:r w:rsidR="00682085" w:rsidRPr="00AE4D59">
                    <w:rPr>
                      <w:rFonts w:eastAsia="Calibri"/>
                      <w:sz w:val="21"/>
                      <w:szCs w:val="21"/>
                    </w:rPr>
                    <w:t>-ci dans tous les projets</w:t>
                  </w:r>
                  <w:r w:rsidR="007075D0" w:rsidRPr="00AE4D59">
                    <w:rPr>
                      <w:rFonts w:eastAsia="Calibri"/>
                      <w:sz w:val="21"/>
                      <w:szCs w:val="21"/>
                    </w:rPr>
                    <w:t>.</w:t>
                  </w:r>
                </w:p>
                <w:p w:rsidR="007075D0" w:rsidRPr="00AE4D59" w:rsidRDefault="007075D0" w:rsidP="004273EB">
                  <w:pPr>
                    <w:rPr>
                      <w:rFonts w:eastAsia="Calibri"/>
                      <w:sz w:val="21"/>
                      <w:szCs w:val="21"/>
                    </w:rPr>
                  </w:pPr>
                </w:p>
                <w:p w:rsidR="007075D0" w:rsidRPr="00AE4D59" w:rsidRDefault="00F35A38" w:rsidP="004273EB">
                  <w:pPr>
                    <w:rPr>
                      <w:sz w:val="21"/>
                      <w:szCs w:val="21"/>
                    </w:rPr>
                  </w:pPr>
                  <w:r w:rsidRPr="00AE4D59">
                    <w:rPr>
                      <w:sz w:val="21"/>
                      <w:szCs w:val="21"/>
                    </w:rPr>
                    <w:t>L</w:t>
                  </w:r>
                  <w:r w:rsidR="000A7636" w:rsidRPr="00AE4D59">
                    <w:rPr>
                      <w:sz w:val="21"/>
                      <w:szCs w:val="21"/>
                    </w:rPr>
                    <w:t>’</w:t>
                  </w:r>
                  <w:r w:rsidRPr="00AE4D59">
                    <w:rPr>
                      <w:sz w:val="21"/>
                      <w:szCs w:val="21"/>
                    </w:rPr>
                    <w:t>équipe du projet et les unités d</w:t>
                  </w:r>
                  <w:r w:rsidR="000A7636" w:rsidRPr="00AE4D59">
                    <w:rPr>
                      <w:sz w:val="21"/>
                      <w:szCs w:val="21"/>
                    </w:rPr>
                    <w:t>’</w:t>
                  </w:r>
                  <w:r w:rsidRPr="00AE4D59">
                    <w:rPr>
                      <w:sz w:val="21"/>
                      <w:szCs w:val="21"/>
                    </w:rPr>
                    <w:t>exécution de projet travailleraient avec les initiatives en cours pour veiller à ce que les matériaux de reconstruction soient acquis auprès d</w:t>
                  </w:r>
                  <w:r w:rsidR="000A7636" w:rsidRPr="00AE4D59">
                    <w:rPr>
                      <w:sz w:val="21"/>
                      <w:szCs w:val="21"/>
                    </w:rPr>
                    <w:t>’</w:t>
                  </w:r>
                  <w:r w:rsidRPr="00AE4D59">
                    <w:rPr>
                      <w:sz w:val="21"/>
                      <w:szCs w:val="21"/>
                    </w:rPr>
                    <w:t>entreprises existantes et de bonne réputation</w:t>
                  </w:r>
                  <w:r w:rsidR="007075D0" w:rsidRPr="00AE4D59">
                    <w:rPr>
                      <w:sz w:val="21"/>
                      <w:szCs w:val="21"/>
                    </w:rPr>
                    <w:t>.</w:t>
                  </w:r>
                </w:p>
                <w:p w:rsidR="007075D0" w:rsidRPr="00AE4D59" w:rsidRDefault="007075D0" w:rsidP="004273EB">
                  <w:pPr>
                    <w:rPr>
                      <w:rFonts w:eastAsia="Calibri"/>
                      <w:sz w:val="21"/>
                      <w:szCs w:val="21"/>
                    </w:rPr>
                  </w:pPr>
                </w:p>
                <w:p w:rsidR="007075D0" w:rsidRPr="00AE4D59" w:rsidRDefault="00F35A38" w:rsidP="004273EB">
                  <w:pPr>
                    <w:rPr>
                      <w:sz w:val="21"/>
                      <w:szCs w:val="21"/>
                    </w:rPr>
                  </w:pPr>
                  <w:r w:rsidRPr="00AE4D59">
                    <w:rPr>
                      <w:sz w:val="21"/>
                      <w:szCs w:val="21"/>
                    </w:rPr>
                    <w:t>La réinstallation n</w:t>
                  </w:r>
                  <w:r w:rsidR="000A7636" w:rsidRPr="00AE4D59">
                    <w:rPr>
                      <w:sz w:val="21"/>
                      <w:szCs w:val="21"/>
                    </w:rPr>
                    <w:t>’</w:t>
                  </w:r>
                  <w:r w:rsidRPr="00AE4D59">
                    <w:rPr>
                      <w:sz w:val="21"/>
                      <w:szCs w:val="21"/>
                    </w:rPr>
                    <w:t xml:space="preserve">est pas envisagée dans le cadre du présent projet. </w:t>
                  </w:r>
                  <w:r w:rsidR="00CA53A4" w:rsidRPr="00AE4D59">
                    <w:rPr>
                      <w:sz w:val="21"/>
                      <w:szCs w:val="21"/>
                    </w:rPr>
                    <w:t>L</w:t>
                  </w:r>
                  <w:r w:rsidRPr="00AE4D59">
                    <w:rPr>
                      <w:sz w:val="21"/>
                      <w:szCs w:val="21"/>
                    </w:rPr>
                    <w:t xml:space="preserve">e projet élaborerait </w:t>
                  </w:r>
                  <w:r w:rsidR="00CA53A4" w:rsidRPr="00AE4D59">
                    <w:rPr>
                      <w:sz w:val="21"/>
                      <w:szCs w:val="21"/>
                    </w:rPr>
                    <w:t xml:space="preserve">toutefois </w:t>
                  </w:r>
                  <w:r w:rsidRPr="00AE4D59">
                    <w:rPr>
                      <w:sz w:val="21"/>
                      <w:szCs w:val="21"/>
                    </w:rPr>
                    <w:t>un</w:t>
                  </w:r>
                  <w:r w:rsidR="007075D0" w:rsidRPr="00AE4D59">
                    <w:rPr>
                      <w:sz w:val="21"/>
                      <w:szCs w:val="21"/>
                    </w:rPr>
                    <w:t xml:space="preserve"> </w:t>
                  </w:r>
                  <w:r w:rsidR="00054D0E" w:rsidRPr="00AE4D59">
                    <w:rPr>
                      <w:sz w:val="21"/>
                      <w:szCs w:val="21"/>
                    </w:rPr>
                    <w:t>CPR</w:t>
                  </w:r>
                  <w:r w:rsidR="007075D0" w:rsidRPr="00AE4D59">
                    <w:rPr>
                      <w:sz w:val="21"/>
                      <w:szCs w:val="21"/>
                    </w:rPr>
                    <w:t xml:space="preserve"> </w:t>
                  </w:r>
                  <w:r w:rsidRPr="00AE4D59">
                    <w:rPr>
                      <w:sz w:val="21"/>
                      <w:szCs w:val="21"/>
                    </w:rPr>
                    <w:t xml:space="preserve">qui énonce des principes et </w:t>
                  </w:r>
                  <w:r w:rsidR="00054B6B" w:rsidRPr="00AE4D59">
                    <w:rPr>
                      <w:sz w:val="21"/>
                      <w:szCs w:val="21"/>
                    </w:rPr>
                    <w:t>donne</w:t>
                  </w:r>
                  <w:r w:rsidRPr="00AE4D59">
                    <w:rPr>
                      <w:sz w:val="21"/>
                      <w:szCs w:val="21"/>
                    </w:rPr>
                    <w:t xml:space="preserve"> des orientations sur la réinstallation </w:t>
                  </w:r>
                  <w:r w:rsidR="00B84EB0" w:rsidRPr="00AE4D59">
                    <w:rPr>
                      <w:sz w:val="21"/>
                      <w:szCs w:val="21"/>
                    </w:rPr>
                    <w:t>forcée</w:t>
                  </w:r>
                  <w:r w:rsidRPr="00AE4D59">
                    <w:rPr>
                      <w:sz w:val="21"/>
                      <w:szCs w:val="21"/>
                    </w:rPr>
                    <w:t xml:space="preserve"> et les programmes de réinstallation de micro-envergure à l</w:t>
                  </w:r>
                  <w:r w:rsidR="000A7636" w:rsidRPr="00AE4D59">
                    <w:rPr>
                      <w:sz w:val="21"/>
                      <w:szCs w:val="21"/>
                    </w:rPr>
                    <w:t>’</w:t>
                  </w:r>
                  <w:r w:rsidRPr="00AE4D59">
                    <w:rPr>
                      <w:sz w:val="21"/>
                      <w:szCs w:val="21"/>
                    </w:rPr>
                    <w:t>intérieur des zones cibles du projet</w:t>
                  </w:r>
                  <w:r w:rsidR="007075D0" w:rsidRPr="00AE4D59">
                    <w:rPr>
                      <w:sz w:val="21"/>
                      <w:szCs w:val="21"/>
                    </w:rPr>
                    <w:t xml:space="preserve">. </w:t>
                  </w:r>
                  <w:r w:rsidRPr="00AE4D59">
                    <w:rPr>
                      <w:sz w:val="21"/>
                      <w:szCs w:val="21"/>
                    </w:rPr>
                    <w:t>Les unité</w:t>
                  </w:r>
                  <w:r w:rsidR="00E36BA8" w:rsidRPr="00AE4D59">
                    <w:rPr>
                      <w:sz w:val="21"/>
                      <w:szCs w:val="21"/>
                    </w:rPr>
                    <w:t>s</w:t>
                  </w:r>
                  <w:r w:rsidRPr="00AE4D59">
                    <w:rPr>
                      <w:sz w:val="21"/>
                      <w:szCs w:val="21"/>
                    </w:rPr>
                    <w:t xml:space="preserve"> d</w:t>
                  </w:r>
                  <w:r w:rsidR="000A7636" w:rsidRPr="00AE4D59">
                    <w:rPr>
                      <w:sz w:val="21"/>
                      <w:szCs w:val="21"/>
                    </w:rPr>
                    <w:t>’</w:t>
                  </w:r>
                  <w:r w:rsidRPr="00AE4D59">
                    <w:rPr>
                      <w:sz w:val="21"/>
                      <w:szCs w:val="21"/>
                    </w:rPr>
                    <w:t>exécution de projet</w:t>
                  </w:r>
                  <w:r w:rsidR="007075D0" w:rsidRPr="00AE4D59">
                    <w:rPr>
                      <w:sz w:val="21"/>
                      <w:szCs w:val="21"/>
                    </w:rPr>
                    <w:t xml:space="preserve">, </w:t>
                  </w:r>
                  <w:r w:rsidRPr="00AE4D59">
                    <w:rPr>
                      <w:sz w:val="21"/>
                      <w:szCs w:val="21"/>
                    </w:rPr>
                    <w:t>en collaboration avec l</w:t>
                  </w:r>
                  <w:r w:rsidR="000A7636" w:rsidRPr="00AE4D59">
                    <w:rPr>
                      <w:sz w:val="21"/>
                      <w:szCs w:val="21"/>
                    </w:rPr>
                    <w:t>’</w:t>
                  </w:r>
                  <w:r w:rsidRPr="00AE4D59">
                    <w:rPr>
                      <w:sz w:val="21"/>
                      <w:szCs w:val="21"/>
                    </w:rPr>
                    <w:t>équipe de</w:t>
                  </w:r>
                  <w:r w:rsidR="007075D0" w:rsidRPr="00AE4D59">
                    <w:rPr>
                      <w:sz w:val="21"/>
                      <w:szCs w:val="21"/>
                    </w:rPr>
                    <w:t xml:space="preserve"> </w:t>
                  </w:r>
                  <w:r w:rsidR="0012204A" w:rsidRPr="00AE4D59">
                    <w:rPr>
                      <w:sz w:val="21"/>
                      <w:szCs w:val="21"/>
                    </w:rPr>
                    <w:t>la Banque</w:t>
                  </w:r>
                  <w:r w:rsidR="007075D0" w:rsidRPr="00AE4D59">
                    <w:rPr>
                      <w:sz w:val="21"/>
                      <w:szCs w:val="21"/>
                    </w:rPr>
                    <w:t>,</w:t>
                  </w:r>
                  <w:r w:rsidR="00054B6B" w:rsidRPr="00AE4D59">
                    <w:rPr>
                      <w:sz w:val="21"/>
                      <w:szCs w:val="21"/>
                    </w:rPr>
                    <w:t xml:space="preserve"> </w:t>
                  </w:r>
                  <w:r w:rsidRPr="00AE4D59">
                    <w:rPr>
                      <w:sz w:val="21"/>
                      <w:szCs w:val="21"/>
                    </w:rPr>
                    <w:t>veilleraient en outre au transfert de capacités suffisantes et appropriées aux partenaires d</w:t>
                  </w:r>
                  <w:r w:rsidR="000A7636" w:rsidRPr="00AE4D59">
                    <w:rPr>
                      <w:sz w:val="21"/>
                      <w:szCs w:val="21"/>
                    </w:rPr>
                    <w:t>’</w:t>
                  </w:r>
                  <w:r w:rsidRPr="00AE4D59">
                    <w:rPr>
                      <w:sz w:val="21"/>
                      <w:szCs w:val="21"/>
                    </w:rPr>
                    <w:t>exécution sur le terrain</w:t>
                  </w:r>
                  <w:r w:rsidR="00E36BA8" w:rsidRPr="00AE4D59">
                    <w:rPr>
                      <w:sz w:val="21"/>
                      <w:szCs w:val="21"/>
                    </w:rPr>
                    <w:t>,</w:t>
                  </w:r>
                  <w:r w:rsidRPr="00AE4D59">
                    <w:rPr>
                      <w:sz w:val="21"/>
                      <w:szCs w:val="21"/>
                    </w:rPr>
                    <w:t xml:space="preserve"> pour leur permettre de gérer convenablement l</w:t>
                  </w:r>
                  <w:r w:rsidR="000A7636" w:rsidRPr="00AE4D59">
                    <w:rPr>
                      <w:sz w:val="21"/>
                      <w:szCs w:val="21"/>
                    </w:rPr>
                    <w:t>’</w:t>
                  </w:r>
                  <w:r w:rsidRPr="00AE4D59">
                    <w:rPr>
                      <w:sz w:val="21"/>
                      <w:szCs w:val="21"/>
                    </w:rPr>
                    <w:t>application des mesures de sauvegarde sociale et environnementale</w:t>
                  </w:r>
                  <w:r w:rsidR="007075D0" w:rsidRPr="00AE4D59">
                    <w:rPr>
                      <w:sz w:val="21"/>
                      <w:szCs w:val="21"/>
                    </w:rPr>
                    <w:t>.</w:t>
                  </w:r>
                  <w:r w:rsidR="00FF2FE9" w:rsidRPr="00AE4D59">
                    <w:rPr>
                      <w:sz w:val="21"/>
                      <w:szCs w:val="21"/>
                    </w:rPr>
                    <w:t xml:space="preserve"> </w:t>
                  </w:r>
                </w:p>
                <w:p w:rsidR="007075D0" w:rsidRPr="00AE4D59" w:rsidRDefault="007075D0" w:rsidP="004273EB">
                  <w:pPr>
                    <w:rPr>
                      <w:sz w:val="21"/>
                      <w:szCs w:val="21"/>
                    </w:rPr>
                  </w:pPr>
                </w:p>
                <w:p w:rsidR="007075D0" w:rsidRPr="00AE4D59" w:rsidRDefault="00AC0F48" w:rsidP="00AC0F48">
                  <w:pPr>
                    <w:pStyle w:val="NoSpacing"/>
                    <w:rPr>
                      <w:rFonts w:ascii="Times New Roman" w:hAnsi="Times New Roman"/>
                      <w:sz w:val="21"/>
                      <w:szCs w:val="21"/>
                      <w:lang w:bidi="ar-SA"/>
                    </w:rPr>
                  </w:pPr>
                  <w:r w:rsidRPr="00AE4D59">
                    <w:rPr>
                      <w:rFonts w:ascii="Times New Roman" w:hAnsi="Times New Roman"/>
                      <w:sz w:val="21"/>
                      <w:szCs w:val="21"/>
                    </w:rPr>
                    <w:t>Dans l</w:t>
                  </w:r>
                  <w:r w:rsidR="000A7636" w:rsidRPr="00AE4D59">
                    <w:rPr>
                      <w:rFonts w:ascii="Times New Roman" w:hAnsi="Times New Roman"/>
                      <w:sz w:val="21"/>
                      <w:szCs w:val="21"/>
                    </w:rPr>
                    <w:t>’</w:t>
                  </w:r>
                  <w:r w:rsidRPr="00AE4D59">
                    <w:rPr>
                      <w:rFonts w:ascii="Times New Roman" w:hAnsi="Times New Roman"/>
                      <w:sz w:val="21"/>
                      <w:szCs w:val="21"/>
                    </w:rPr>
                    <w:t>ensemble</w:t>
                  </w:r>
                  <w:r w:rsidR="007075D0" w:rsidRPr="00AE4D59">
                    <w:rPr>
                      <w:rFonts w:ascii="Times New Roman" w:hAnsi="Times New Roman"/>
                      <w:sz w:val="21"/>
                      <w:szCs w:val="21"/>
                    </w:rPr>
                    <w:t xml:space="preserve">, </w:t>
                  </w:r>
                  <w:r w:rsidRPr="00AE4D59">
                    <w:rPr>
                      <w:rFonts w:ascii="Times New Roman" w:hAnsi="Times New Roman"/>
                      <w:sz w:val="21"/>
                      <w:szCs w:val="21"/>
                    </w:rPr>
                    <w:t>le projet serait classé dans la catégorie</w:t>
                  </w:r>
                  <w:r w:rsidR="007075D0" w:rsidRPr="00AE4D59">
                    <w:rPr>
                      <w:rFonts w:ascii="Times New Roman" w:hAnsi="Times New Roman"/>
                      <w:sz w:val="21"/>
                      <w:szCs w:val="21"/>
                    </w:rPr>
                    <w:t xml:space="preserve"> B.</w:t>
                  </w:r>
                </w:p>
              </w:tc>
            </w:tr>
            <w:tr w:rsidR="007075D0" w:rsidRPr="00AE4D59" w:rsidTr="007C233E">
              <w:tc>
                <w:tcPr>
                  <w:tcW w:w="1093" w:type="pct"/>
                </w:tcPr>
                <w:p w:rsidR="007075D0" w:rsidRPr="00AE4D59" w:rsidRDefault="007075D0" w:rsidP="007C233E">
                  <w:pPr>
                    <w:pStyle w:val="NoSpacing"/>
                    <w:numPr>
                      <w:ilvl w:val="0"/>
                      <w:numId w:val="37"/>
                    </w:numPr>
                    <w:ind w:left="540"/>
                    <w:rPr>
                      <w:rFonts w:ascii="Times New Roman" w:hAnsi="Times New Roman"/>
                      <w:sz w:val="21"/>
                      <w:szCs w:val="21"/>
                      <w:lang w:bidi="ar-SA"/>
                    </w:rPr>
                  </w:pPr>
                  <w:r w:rsidRPr="00AE4D59">
                    <w:rPr>
                      <w:rFonts w:ascii="Times New Roman" w:hAnsi="Times New Roman"/>
                      <w:sz w:val="21"/>
                      <w:szCs w:val="21"/>
                      <w:lang w:bidi="ar-SA"/>
                    </w:rPr>
                    <w:t>Program</w:t>
                  </w:r>
                  <w:r w:rsidR="00D522D3" w:rsidRPr="00AE4D59">
                    <w:rPr>
                      <w:rFonts w:ascii="Times New Roman" w:hAnsi="Times New Roman"/>
                      <w:sz w:val="21"/>
                      <w:szCs w:val="21"/>
                      <w:lang w:bidi="ar-SA"/>
                    </w:rPr>
                    <w:t>me et bailleur de fonds</w:t>
                  </w:r>
                </w:p>
                <w:p w:rsidR="007075D0" w:rsidRPr="00AE4D59" w:rsidRDefault="007075D0" w:rsidP="007C233E">
                  <w:pPr>
                    <w:pStyle w:val="NoSpacing"/>
                    <w:ind w:left="540" w:hanging="360"/>
                    <w:rPr>
                      <w:rFonts w:ascii="Times New Roman" w:hAnsi="Times New Roman"/>
                      <w:sz w:val="21"/>
                      <w:szCs w:val="21"/>
                      <w:lang w:bidi="ar-SA"/>
                    </w:rPr>
                  </w:pPr>
                </w:p>
              </w:tc>
              <w:tc>
                <w:tcPr>
                  <w:tcW w:w="485" w:type="pct"/>
                </w:tcPr>
                <w:p w:rsidR="007075D0" w:rsidRPr="00AE4D59" w:rsidRDefault="00236526" w:rsidP="004273EB">
                  <w:pPr>
                    <w:pStyle w:val="NoSpacing"/>
                    <w:rPr>
                      <w:rFonts w:ascii="Times New Roman" w:hAnsi="Times New Roman"/>
                      <w:sz w:val="21"/>
                      <w:szCs w:val="21"/>
                      <w:lang w:bidi="ar-SA"/>
                    </w:rPr>
                  </w:pPr>
                  <w:r w:rsidRPr="00AE4D59">
                    <w:rPr>
                      <w:rFonts w:ascii="Times New Roman" w:hAnsi="Times New Roman"/>
                      <w:sz w:val="21"/>
                      <w:szCs w:val="21"/>
                    </w:rPr>
                    <w:t>Modéré</w:t>
                  </w:r>
                </w:p>
              </w:tc>
              <w:tc>
                <w:tcPr>
                  <w:tcW w:w="1673" w:type="pct"/>
                </w:tcPr>
                <w:p w:rsidR="007075D0" w:rsidRPr="00AE4D59" w:rsidRDefault="00D522D3" w:rsidP="00D522D3">
                  <w:pPr>
                    <w:pStyle w:val="NoSpacing"/>
                    <w:rPr>
                      <w:rFonts w:ascii="Times New Roman" w:hAnsi="Times New Roman"/>
                      <w:sz w:val="21"/>
                      <w:szCs w:val="21"/>
                      <w:lang w:bidi="ar-SA"/>
                    </w:rPr>
                  </w:pPr>
                  <w:r w:rsidRPr="00AE4D59">
                    <w:rPr>
                      <w:rFonts w:ascii="Times New Roman" w:hAnsi="Times New Roman"/>
                      <w:sz w:val="21"/>
                      <w:szCs w:val="21"/>
                    </w:rPr>
                    <w:t>Coordination des bailleurs de fonds</w:t>
                  </w:r>
                </w:p>
              </w:tc>
              <w:tc>
                <w:tcPr>
                  <w:tcW w:w="1749" w:type="pct"/>
                </w:tcPr>
                <w:p w:rsidR="007075D0" w:rsidRPr="00AE4D59" w:rsidRDefault="0012204A" w:rsidP="00AC0F48">
                  <w:pPr>
                    <w:rPr>
                      <w:rFonts w:eastAsia="Calibri"/>
                      <w:sz w:val="21"/>
                      <w:szCs w:val="21"/>
                    </w:rPr>
                  </w:pPr>
                  <w:r w:rsidRPr="00AE4D59">
                    <w:rPr>
                      <w:rFonts w:eastAsia="Calibri"/>
                      <w:sz w:val="21"/>
                      <w:szCs w:val="21"/>
                    </w:rPr>
                    <w:t>L</w:t>
                  </w:r>
                  <w:r w:rsidR="00AC0F48" w:rsidRPr="00AE4D59">
                    <w:rPr>
                      <w:rFonts w:eastAsia="Calibri"/>
                      <w:sz w:val="21"/>
                      <w:szCs w:val="21"/>
                    </w:rPr>
                    <w:t>ors de la préparation du projet, l</w:t>
                  </w:r>
                  <w:r w:rsidRPr="00AE4D59">
                    <w:rPr>
                      <w:rFonts w:eastAsia="Calibri"/>
                      <w:sz w:val="21"/>
                      <w:szCs w:val="21"/>
                    </w:rPr>
                    <w:t>a Banque</w:t>
                  </w:r>
                  <w:r w:rsidR="007075D0" w:rsidRPr="00AE4D59">
                    <w:rPr>
                      <w:rFonts w:eastAsia="Calibri"/>
                      <w:sz w:val="21"/>
                      <w:szCs w:val="21"/>
                    </w:rPr>
                    <w:t xml:space="preserve"> </w:t>
                  </w:r>
                  <w:r w:rsidR="00AC0F48" w:rsidRPr="00AE4D59">
                    <w:rPr>
                      <w:rFonts w:eastAsia="Calibri"/>
                      <w:sz w:val="21"/>
                      <w:szCs w:val="21"/>
                    </w:rPr>
                    <w:t>a engagé un dialogue actif avec les principaux bailleurs de fond</w:t>
                  </w:r>
                  <w:r w:rsidR="007075D0" w:rsidRPr="00AE4D59">
                    <w:rPr>
                      <w:rFonts w:eastAsia="Calibri"/>
                      <w:sz w:val="21"/>
                      <w:szCs w:val="21"/>
                    </w:rPr>
                    <w:t>s (</w:t>
                  </w:r>
                  <w:r w:rsidR="00AC0F48" w:rsidRPr="00AE4D59">
                    <w:rPr>
                      <w:rFonts w:eastAsia="Calibri"/>
                      <w:sz w:val="21"/>
                      <w:szCs w:val="21"/>
                    </w:rPr>
                    <w:t>notamment la BID, l</w:t>
                  </w:r>
                  <w:r w:rsidR="000A7636" w:rsidRPr="00AE4D59">
                    <w:rPr>
                      <w:rFonts w:eastAsia="Calibri"/>
                      <w:sz w:val="21"/>
                      <w:szCs w:val="21"/>
                    </w:rPr>
                    <w:t>’</w:t>
                  </w:r>
                  <w:r w:rsidR="00AC0F48" w:rsidRPr="00AE4D59">
                    <w:rPr>
                      <w:rFonts w:eastAsia="Calibri"/>
                      <w:sz w:val="21"/>
                      <w:szCs w:val="21"/>
                    </w:rPr>
                    <w:t>Union européenne et le PNUD) dans les secteurs tant de la gestion des risques de catastrophe que des infrastructures, pour assurer de bonnes relations avec les donateurs et éviter une multiplication inutile d</w:t>
                  </w:r>
                  <w:r w:rsidR="000A7636" w:rsidRPr="00AE4D59">
                    <w:rPr>
                      <w:rFonts w:eastAsia="Calibri"/>
                      <w:sz w:val="21"/>
                      <w:szCs w:val="21"/>
                    </w:rPr>
                    <w:t>’</w:t>
                  </w:r>
                  <w:r w:rsidR="00AC0F48" w:rsidRPr="00AE4D59">
                    <w:rPr>
                      <w:rFonts w:eastAsia="Calibri"/>
                      <w:sz w:val="21"/>
                      <w:szCs w:val="21"/>
                    </w:rPr>
                    <w:t>efforts. La Banque poursuivrait ce dialogue régulier durant la supervision et utiliserait le Groupe sectoriel Transport et la DPC comme entités de coordination avec d</w:t>
                  </w:r>
                  <w:r w:rsidR="000A7636" w:rsidRPr="00AE4D59">
                    <w:rPr>
                      <w:rFonts w:eastAsia="Calibri"/>
                      <w:sz w:val="21"/>
                      <w:szCs w:val="21"/>
                    </w:rPr>
                    <w:t>’</w:t>
                  </w:r>
                  <w:r w:rsidR="00AC0F48" w:rsidRPr="00AE4D59">
                    <w:rPr>
                      <w:rFonts w:eastAsia="Calibri"/>
                      <w:sz w:val="21"/>
                      <w:szCs w:val="21"/>
                    </w:rPr>
                    <w:t>autres bailleurs de fonds intervenant dans les secteurs de la gestion des risques de catastrophe et des infrastructures, et les ONG</w:t>
                  </w:r>
                  <w:r w:rsidR="004A0DCA" w:rsidRPr="00AE4D59">
                    <w:rPr>
                      <w:rFonts w:eastAsia="Calibri"/>
                      <w:sz w:val="21"/>
                      <w:szCs w:val="21"/>
                    </w:rPr>
                    <w:t>,</w:t>
                  </w:r>
                  <w:r w:rsidR="00AC0F48" w:rsidRPr="00AE4D59">
                    <w:rPr>
                      <w:rFonts w:eastAsia="Calibri"/>
                      <w:sz w:val="21"/>
                      <w:szCs w:val="21"/>
                    </w:rPr>
                    <w:t xml:space="preserve"> le cas échéant.</w:t>
                  </w:r>
                  <w:r w:rsidR="007075D0" w:rsidRPr="00AE4D59">
                    <w:rPr>
                      <w:rFonts w:eastAsia="Calibri"/>
                      <w:sz w:val="21"/>
                      <w:szCs w:val="21"/>
                    </w:rPr>
                    <w:t xml:space="preserve"> </w:t>
                  </w:r>
                  <w:r w:rsidR="00AC0F48" w:rsidRPr="00AE4D59">
                    <w:rPr>
                      <w:rFonts w:eastAsia="Calibri"/>
                      <w:sz w:val="21"/>
                      <w:szCs w:val="21"/>
                    </w:rPr>
                    <w:t>L</w:t>
                  </w:r>
                  <w:r w:rsidR="000A7636" w:rsidRPr="00AE4D59">
                    <w:rPr>
                      <w:rFonts w:eastAsia="Calibri"/>
                      <w:sz w:val="21"/>
                      <w:szCs w:val="21"/>
                    </w:rPr>
                    <w:t>’</w:t>
                  </w:r>
                  <w:r w:rsidR="00AC0F48" w:rsidRPr="00AE4D59">
                    <w:rPr>
                      <w:rFonts w:eastAsia="Calibri"/>
                      <w:sz w:val="21"/>
                      <w:szCs w:val="21"/>
                    </w:rPr>
                    <w:t>a</w:t>
                  </w:r>
                  <w:r w:rsidR="00BE5476" w:rsidRPr="00AE4D59">
                    <w:rPr>
                      <w:rFonts w:eastAsia="Calibri"/>
                      <w:sz w:val="21"/>
                      <w:szCs w:val="21"/>
                    </w:rPr>
                    <w:t>nnexe</w:t>
                  </w:r>
                  <w:r w:rsidR="007075D0" w:rsidRPr="00AE4D59">
                    <w:rPr>
                      <w:rFonts w:eastAsia="Calibri"/>
                      <w:sz w:val="21"/>
                      <w:szCs w:val="21"/>
                    </w:rPr>
                    <w:t xml:space="preserve"> 15 </w:t>
                  </w:r>
                  <w:r w:rsidR="00AC0F48" w:rsidRPr="00AE4D59">
                    <w:rPr>
                      <w:rFonts w:eastAsia="Calibri"/>
                      <w:sz w:val="21"/>
                      <w:szCs w:val="21"/>
                    </w:rPr>
                    <w:t>met en exergue d</w:t>
                  </w:r>
                  <w:r w:rsidR="000A7636" w:rsidRPr="00AE4D59">
                    <w:rPr>
                      <w:rFonts w:eastAsia="Calibri"/>
                      <w:sz w:val="21"/>
                      <w:szCs w:val="21"/>
                    </w:rPr>
                    <w:t>’</w:t>
                  </w:r>
                  <w:r w:rsidR="00AC0F48" w:rsidRPr="00AE4D59">
                    <w:rPr>
                      <w:rFonts w:eastAsia="Calibri"/>
                      <w:sz w:val="21"/>
                      <w:szCs w:val="21"/>
                    </w:rPr>
                    <w:t>autres activités financées par les bailleurs de fonds dans les secteurs de</w:t>
                  </w:r>
                  <w:r w:rsidR="007075D0" w:rsidRPr="00AE4D59">
                    <w:rPr>
                      <w:rFonts w:eastAsia="Calibri"/>
                      <w:sz w:val="21"/>
                      <w:szCs w:val="21"/>
                    </w:rPr>
                    <w:t xml:space="preserve"> </w:t>
                  </w:r>
                  <w:r w:rsidR="00AC0F48" w:rsidRPr="00AE4D59">
                    <w:rPr>
                      <w:rFonts w:eastAsia="Calibri"/>
                      <w:sz w:val="21"/>
                      <w:szCs w:val="21"/>
                    </w:rPr>
                    <w:t>la</w:t>
                  </w:r>
                  <w:r w:rsidR="007075D0" w:rsidRPr="00AE4D59">
                    <w:rPr>
                      <w:rFonts w:eastAsia="Calibri"/>
                      <w:sz w:val="21"/>
                      <w:szCs w:val="21"/>
                    </w:rPr>
                    <w:t xml:space="preserve"> </w:t>
                  </w:r>
                  <w:r w:rsidR="00CE0E64" w:rsidRPr="00AE4D59">
                    <w:rPr>
                      <w:rFonts w:eastAsia="Calibri"/>
                      <w:sz w:val="21"/>
                      <w:szCs w:val="21"/>
                    </w:rPr>
                    <w:t>gestion des risques de catastrophe</w:t>
                  </w:r>
                  <w:r w:rsidR="007075D0" w:rsidRPr="00AE4D59">
                    <w:rPr>
                      <w:rFonts w:eastAsia="Calibri"/>
                      <w:sz w:val="21"/>
                      <w:szCs w:val="21"/>
                    </w:rPr>
                    <w:t xml:space="preserve"> </w:t>
                  </w:r>
                  <w:r w:rsidR="00176531" w:rsidRPr="00AE4D59">
                    <w:rPr>
                      <w:rFonts w:eastAsia="Calibri"/>
                      <w:sz w:val="21"/>
                      <w:szCs w:val="21"/>
                    </w:rPr>
                    <w:t xml:space="preserve">et </w:t>
                  </w:r>
                  <w:r w:rsidR="00AC0F48" w:rsidRPr="00AE4D59">
                    <w:rPr>
                      <w:rFonts w:eastAsia="Calibri"/>
                      <w:sz w:val="21"/>
                      <w:szCs w:val="21"/>
                    </w:rPr>
                    <w:t xml:space="preserve">des </w:t>
                  </w:r>
                  <w:r w:rsidR="007075D0" w:rsidRPr="00AE4D59">
                    <w:rPr>
                      <w:rFonts w:eastAsia="Calibri"/>
                      <w:sz w:val="21"/>
                      <w:szCs w:val="21"/>
                    </w:rPr>
                    <w:t>transports.</w:t>
                  </w:r>
                </w:p>
                <w:p w:rsidR="00AC0F48" w:rsidRPr="00AE4D59" w:rsidRDefault="00AC0F48" w:rsidP="00AC0F48">
                  <w:pPr>
                    <w:rPr>
                      <w:rFonts w:eastAsia="Calibri"/>
                      <w:sz w:val="21"/>
                      <w:szCs w:val="21"/>
                    </w:rPr>
                  </w:pPr>
                </w:p>
              </w:tc>
            </w:tr>
            <w:tr w:rsidR="007075D0" w:rsidRPr="00AE4D59" w:rsidTr="007C233E">
              <w:tc>
                <w:tcPr>
                  <w:tcW w:w="1093" w:type="pct"/>
                </w:tcPr>
                <w:p w:rsidR="007075D0" w:rsidRPr="00AE4D59" w:rsidRDefault="00D522D3" w:rsidP="007C233E">
                  <w:pPr>
                    <w:pStyle w:val="NoSpacing"/>
                    <w:numPr>
                      <w:ilvl w:val="0"/>
                      <w:numId w:val="37"/>
                    </w:numPr>
                    <w:ind w:left="540"/>
                    <w:rPr>
                      <w:rFonts w:ascii="Times New Roman" w:hAnsi="Times New Roman"/>
                      <w:sz w:val="21"/>
                      <w:szCs w:val="21"/>
                      <w:lang w:bidi="ar-SA"/>
                    </w:rPr>
                  </w:pPr>
                  <w:r w:rsidRPr="00AE4D59">
                    <w:rPr>
                      <w:rFonts w:ascii="Times New Roman" w:hAnsi="Times New Roman"/>
                      <w:sz w:val="21"/>
                      <w:szCs w:val="21"/>
                      <w:lang w:bidi="ar-SA"/>
                    </w:rPr>
                    <w:t xml:space="preserve">Qualité de la mise en </w:t>
                  </w:r>
                  <w:r w:rsidR="00461365" w:rsidRPr="00AE4D59">
                    <w:rPr>
                      <w:rFonts w:ascii="Times New Roman" w:hAnsi="Times New Roman"/>
                      <w:sz w:val="21"/>
                      <w:szCs w:val="21"/>
                      <w:lang w:bidi="ar-SA"/>
                    </w:rPr>
                    <w:t>œuvre</w:t>
                  </w:r>
                </w:p>
                <w:p w:rsidR="007075D0" w:rsidRPr="00AE4D59" w:rsidRDefault="007075D0" w:rsidP="007C233E">
                  <w:pPr>
                    <w:pStyle w:val="NoSpacing"/>
                    <w:ind w:left="540" w:hanging="360"/>
                    <w:rPr>
                      <w:rFonts w:ascii="Times New Roman" w:hAnsi="Times New Roman"/>
                      <w:sz w:val="21"/>
                      <w:szCs w:val="21"/>
                      <w:lang w:bidi="ar-SA"/>
                    </w:rPr>
                  </w:pPr>
                </w:p>
              </w:tc>
              <w:tc>
                <w:tcPr>
                  <w:tcW w:w="485" w:type="pct"/>
                </w:tcPr>
                <w:p w:rsidR="007075D0" w:rsidRPr="00AE4D59" w:rsidRDefault="00236526" w:rsidP="004273EB">
                  <w:pPr>
                    <w:rPr>
                      <w:rFonts w:eastAsia="Calibri"/>
                      <w:sz w:val="21"/>
                      <w:szCs w:val="21"/>
                    </w:rPr>
                  </w:pPr>
                  <w:r w:rsidRPr="00AE4D59">
                    <w:rPr>
                      <w:rFonts w:eastAsia="Calibri"/>
                      <w:sz w:val="21"/>
                      <w:szCs w:val="21"/>
                    </w:rPr>
                    <w:t>Substantiel</w:t>
                  </w:r>
                </w:p>
                <w:p w:rsidR="007075D0" w:rsidRPr="00AE4D59" w:rsidRDefault="007075D0" w:rsidP="004273EB">
                  <w:pPr>
                    <w:rPr>
                      <w:rFonts w:eastAsia="Calibri"/>
                      <w:sz w:val="21"/>
                      <w:szCs w:val="21"/>
                    </w:rPr>
                  </w:pPr>
                </w:p>
                <w:p w:rsidR="007075D0" w:rsidRPr="00AE4D59" w:rsidRDefault="007075D0" w:rsidP="004273EB">
                  <w:pPr>
                    <w:pStyle w:val="NoSpacing"/>
                    <w:rPr>
                      <w:rFonts w:ascii="Times New Roman" w:hAnsi="Times New Roman"/>
                      <w:sz w:val="21"/>
                      <w:szCs w:val="21"/>
                      <w:lang w:bidi="ar-SA"/>
                    </w:rPr>
                  </w:pPr>
                </w:p>
              </w:tc>
              <w:tc>
                <w:tcPr>
                  <w:tcW w:w="1673" w:type="pct"/>
                </w:tcPr>
                <w:p w:rsidR="007075D0" w:rsidRPr="00AE4D59" w:rsidRDefault="00D522D3" w:rsidP="00D522D3">
                  <w:pPr>
                    <w:pStyle w:val="NoSpacing"/>
                    <w:rPr>
                      <w:rFonts w:ascii="Times New Roman" w:hAnsi="Times New Roman"/>
                      <w:sz w:val="21"/>
                      <w:szCs w:val="21"/>
                      <w:lang w:bidi="ar-SA"/>
                    </w:rPr>
                  </w:pPr>
                  <w:r w:rsidRPr="00AE4D59">
                    <w:rPr>
                      <w:rFonts w:ascii="Times New Roman" w:hAnsi="Times New Roman"/>
                      <w:sz w:val="21"/>
                      <w:szCs w:val="21"/>
                    </w:rPr>
                    <w:t>Qualité des infrastructure</w:t>
                  </w:r>
                  <w:r w:rsidR="00F26003" w:rsidRPr="00AE4D59">
                    <w:rPr>
                      <w:rFonts w:ascii="Times New Roman" w:hAnsi="Times New Roman"/>
                      <w:sz w:val="21"/>
                      <w:szCs w:val="21"/>
                    </w:rPr>
                    <w:t>s</w:t>
                  </w:r>
                  <w:r w:rsidRPr="00AE4D59">
                    <w:rPr>
                      <w:rFonts w:ascii="Times New Roman" w:hAnsi="Times New Roman"/>
                      <w:sz w:val="21"/>
                      <w:szCs w:val="21"/>
                    </w:rPr>
                    <w:t xml:space="preserve"> reconstruites</w:t>
                  </w:r>
                </w:p>
              </w:tc>
              <w:tc>
                <w:tcPr>
                  <w:tcW w:w="1749" w:type="pct"/>
                </w:tcPr>
                <w:p w:rsidR="007075D0" w:rsidRPr="00AE4D59" w:rsidRDefault="00AC0F48" w:rsidP="00E36BA8">
                  <w:pPr>
                    <w:pStyle w:val="NoSpacing"/>
                    <w:rPr>
                      <w:rFonts w:ascii="Times New Roman" w:hAnsi="Times New Roman"/>
                      <w:sz w:val="21"/>
                      <w:szCs w:val="21"/>
                      <w:lang w:bidi="ar-SA"/>
                    </w:rPr>
                  </w:pPr>
                  <w:r w:rsidRPr="00AE4D59">
                    <w:rPr>
                      <w:rFonts w:ascii="Times New Roman" w:eastAsia="Times New Roman" w:hAnsi="Times New Roman"/>
                      <w:sz w:val="21"/>
                      <w:szCs w:val="21"/>
                    </w:rPr>
                    <w:t>Les travaux d</w:t>
                  </w:r>
                  <w:r w:rsidR="000A7636" w:rsidRPr="00AE4D59">
                    <w:rPr>
                      <w:rFonts w:ascii="Times New Roman" w:eastAsia="Times New Roman" w:hAnsi="Times New Roman"/>
                      <w:sz w:val="21"/>
                      <w:szCs w:val="21"/>
                    </w:rPr>
                    <w:t>’</w:t>
                  </w:r>
                  <w:r w:rsidRPr="00AE4D59">
                    <w:rPr>
                      <w:rFonts w:ascii="Times New Roman" w:eastAsia="Times New Roman" w:hAnsi="Times New Roman"/>
                      <w:sz w:val="21"/>
                      <w:szCs w:val="21"/>
                    </w:rPr>
                    <w:t>infrastructure seraient choisis sur la base de vastes consultations avec des acteurs nationaux et municipaux</w:t>
                  </w:r>
                  <w:r w:rsidR="007075D0" w:rsidRPr="00AE4D59">
                    <w:rPr>
                      <w:rFonts w:ascii="Times New Roman" w:eastAsia="Times New Roman" w:hAnsi="Times New Roman"/>
                      <w:sz w:val="21"/>
                      <w:szCs w:val="21"/>
                    </w:rPr>
                    <w:t xml:space="preserve"> </w:t>
                  </w:r>
                  <w:r w:rsidR="00176531" w:rsidRPr="00AE4D59">
                    <w:rPr>
                      <w:rFonts w:ascii="Times New Roman" w:eastAsia="Times New Roman" w:hAnsi="Times New Roman"/>
                      <w:sz w:val="21"/>
                      <w:szCs w:val="21"/>
                    </w:rPr>
                    <w:t xml:space="preserve">et </w:t>
                  </w:r>
                  <w:r w:rsidRPr="00AE4D59">
                    <w:rPr>
                      <w:rFonts w:ascii="Times New Roman" w:eastAsia="Times New Roman" w:hAnsi="Times New Roman"/>
                      <w:sz w:val="21"/>
                      <w:szCs w:val="21"/>
                    </w:rPr>
                    <w:t>compte tenu du principe d</w:t>
                  </w:r>
                  <w:r w:rsidR="000A7636" w:rsidRPr="00AE4D59">
                    <w:rPr>
                      <w:rFonts w:ascii="Times New Roman" w:eastAsia="Times New Roman" w:hAnsi="Times New Roman"/>
                      <w:sz w:val="21"/>
                      <w:szCs w:val="21"/>
                    </w:rPr>
                    <w:t>’</w:t>
                  </w:r>
                  <w:r w:rsidRPr="00AE4D59">
                    <w:rPr>
                      <w:rFonts w:ascii="Times New Roman" w:eastAsia="Times New Roman" w:hAnsi="Times New Roman"/>
                      <w:sz w:val="21"/>
                      <w:szCs w:val="21"/>
                    </w:rPr>
                    <w:t>évitement de la plus grande perte</w:t>
                  </w:r>
                  <w:r w:rsidR="007075D0" w:rsidRPr="00AE4D59">
                    <w:rPr>
                      <w:rFonts w:ascii="Times New Roman" w:eastAsia="Times New Roman" w:hAnsi="Times New Roman"/>
                      <w:sz w:val="21"/>
                      <w:szCs w:val="21"/>
                    </w:rPr>
                    <w:t>.</w:t>
                  </w:r>
                  <w:r w:rsidR="00FF2FE9" w:rsidRPr="00AE4D59">
                    <w:rPr>
                      <w:rFonts w:ascii="Times New Roman" w:eastAsia="Times New Roman" w:hAnsi="Times New Roman"/>
                      <w:sz w:val="21"/>
                      <w:szCs w:val="21"/>
                    </w:rPr>
                    <w:t xml:space="preserve"> </w:t>
                  </w:r>
                  <w:r w:rsidRPr="00AE4D59">
                    <w:rPr>
                      <w:rFonts w:ascii="Times New Roman" w:eastAsia="Times New Roman" w:hAnsi="Times New Roman"/>
                      <w:sz w:val="21"/>
                      <w:szCs w:val="21"/>
                    </w:rPr>
                    <w:t>Un suivi étroit</w:t>
                  </w:r>
                  <w:r w:rsidR="00054B6B" w:rsidRPr="00AE4D59">
                    <w:rPr>
                      <w:rFonts w:ascii="Times New Roman" w:eastAsia="Times New Roman" w:hAnsi="Times New Roman"/>
                      <w:sz w:val="21"/>
                      <w:szCs w:val="21"/>
                    </w:rPr>
                    <w:t xml:space="preserve"> </w:t>
                  </w:r>
                  <w:r w:rsidRPr="00AE4D59">
                    <w:rPr>
                      <w:rFonts w:ascii="Times New Roman" w:eastAsia="Times New Roman" w:hAnsi="Times New Roman"/>
                      <w:sz w:val="21"/>
                      <w:szCs w:val="21"/>
                    </w:rPr>
                    <w:t>de l</w:t>
                  </w:r>
                  <w:r w:rsidR="000A7636" w:rsidRPr="00AE4D59">
                    <w:rPr>
                      <w:rFonts w:ascii="Times New Roman" w:eastAsia="Times New Roman" w:hAnsi="Times New Roman"/>
                      <w:sz w:val="21"/>
                      <w:szCs w:val="21"/>
                    </w:rPr>
                    <w:t>’</w:t>
                  </w:r>
                  <w:r w:rsidRPr="00AE4D59">
                    <w:rPr>
                      <w:rFonts w:ascii="Times New Roman" w:eastAsia="Times New Roman" w:hAnsi="Times New Roman"/>
                      <w:sz w:val="21"/>
                      <w:szCs w:val="21"/>
                    </w:rPr>
                    <w:t>exécution serait assuré lors de plus fréquentes missions de supervision de la Banque, pour assurer la qualité des normes de la Banque.</w:t>
                  </w:r>
                </w:p>
              </w:tc>
            </w:tr>
          </w:tbl>
          <w:p w:rsidR="007075D0" w:rsidRPr="00AE4D59" w:rsidRDefault="007075D0" w:rsidP="007075D0">
            <w:pPr>
              <w:rPr>
                <w:b/>
              </w:rPr>
            </w:pPr>
          </w:p>
          <w:p w:rsidR="007075D0" w:rsidRPr="00AE4D59" w:rsidRDefault="007075D0" w:rsidP="007075D0">
            <w:pPr>
              <w:rPr>
                <w:b/>
              </w:rPr>
            </w:pPr>
          </w:p>
          <w:tbl>
            <w:tblPr>
              <w:tblW w:w="11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7"/>
              <w:gridCol w:w="3077"/>
              <w:gridCol w:w="4860"/>
            </w:tblGrid>
            <w:tr w:rsidR="007075D0" w:rsidRPr="00AE4D59" w:rsidTr="004273EB">
              <w:trPr>
                <w:trHeight w:val="458"/>
                <w:jc w:val="center"/>
              </w:trPr>
              <w:tc>
                <w:tcPr>
                  <w:tcW w:w="3077" w:type="dxa"/>
                </w:tcPr>
                <w:p w:rsidR="007075D0" w:rsidRPr="00AE4D59" w:rsidRDefault="00F26003" w:rsidP="00F26003">
                  <w:pPr>
                    <w:pStyle w:val="NoSpacing"/>
                    <w:rPr>
                      <w:b/>
                      <w:sz w:val="20"/>
                      <w:lang w:bidi="ar-SA"/>
                    </w:rPr>
                  </w:pPr>
                  <w:r w:rsidRPr="00AE4D59">
                    <w:rPr>
                      <w:b/>
                      <w:sz w:val="20"/>
                      <w:lang w:bidi="ar-SA"/>
                    </w:rPr>
                    <w:t>Note globale du risque lors de la pré</w:t>
                  </w:r>
                  <w:r w:rsidR="007075D0" w:rsidRPr="00AE4D59">
                    <w:rPr>
                      <w:b/>
                      <w:sz w:val="20"/>
                      <w:lang w:bidi="ar-SA"/>
                    </w:rPr>
                    <w:t>paration</w:t>
                  </w:r>
                </w:p>
              </w:tc>
              <w:tc>
                <w:tcPr>
                  <w:tcW w:w="3077" w:type="dxa"/>
                  <w:shd w:val="clear" w:color="auto" w:fill="auto"/>
                  <w:vAlign w:val="center"/>
                </w:tcPr>
                <w:p w:rsidR="007075D0" w:rsidRPr="00AE4D59" w:rsidRDefault="00F26003" w:rsidP="00F26003">
                  <w:pPr>
                    <w:pStyle w:val="NoSpacing"/>
                    <w:rPr>
                      <w:b/>
                      <w:sz w:val="20"/>
                      <w:lang w:bidi="ar-SA"/>
                    </w:rPr>
                  </w:pPr>
                  <w:r w:rsidRPr="00AE4D59">
                    <w:rPr>
                      <w:b/>
                      <w:sz w:val="20"/>
                      <w:lang w:bidi="ar-SA"/>
                    </w:rPr>
                    <w:t>Note globale du risque durant l</w:t>
                  </w:r>
                  <w:r w:rsidR="000A7636" w:rsidRPr="00AE4D59">
                    <w:rPr>
                      <w:b/>
                      <w:sz w:val="20"/>
                      <w:lang w:bidi="ar-SA"/>
                    </w:rPr>
                    <w:t>’</w:t>
                  </w:r>
                  <w:r w:rsidRPr="00AE4D59">
                    <w:rPr>
                      <w:b/>
                      <w:sz w:val="20"/>
                      <w:lang w:bidi="ar-SA"/>
                    </w:rPr>
                    <w:t>exécution</w:t>
                  </w:r>
                </w:p>
              </w:tc>
              <w:tc>
                <w:tcPr>
                  <w:tcW w:w="4860" w:type="dxa"/>
                  <w:shd w:val="clear" w:color="auto" w:fill="auto"/>
                  <w:vAlign w:val="center"/>
                </w:tcPr>
                <w:p w:rsidR="007075D0" w:rsidRPr="00AE4D59" w:rsidRDefault="00F26003" w:rsidP="00F26003">
                  <w:pPr>
                    <w:pStyle w:val="NoSpacing"/>
                    <w:rPr>
                      <w:sz w:val="20"/>
                      <w:lang w:bidi="ar-SA"/>
                    </w:rPr>
                  </w:pPr>
                  <w:r w:rsidRPr="00AE4D59">
                    <w:rPr>
                      <w:b/>
                      <w:sz w:val="20"/>
                      <w:lang w:bidi="ar-SA"/>
                    </w:rPr>
                    <w:t>Observations</w:t>
                  </w:r>
                </w:p>
              </w:tc>
            </w:tr>
            <w:tr w:rsidR="007075D0" w:rsidRPr="00AE4D59" w:rsidTr="004273EB">
              <w:trPr>
                <w:jc w:val="center"/>
              </w:trPr>
              <w:tc>
                <w:tcPr>
                  <w:tcW w:w="3077" w:type="dxa"/>
                </w:tcPr>
                <w:p w:rsidR="007075D0" w:rsidRPr="00AE4D59" w:rsidRDefault="00236526" w:rsidP="004273EB">
                  <w:pPr>
                    <w:pStyle w:val="NoSpacing"/>
                    <w:rPr>
                      <w:b/>
                      <w:sz w:val="20"/>
                      <w:lang w:bidi="ar-SA"/>
                    </w:rPr>
                  </w:pPr>
                  <w:r w:rsidRPr="00AE4D59">
                    <w:rPr>
                      <w:b/>
                      <w:sz w:val="20"/>
                      <w:lang w:bidi="ar-SA"/>
                    </w:rPr>
                    <w:t>Élevé</w:t>
                  </w:r>
                </w:p>
              </w:tc>
              <w:tc>
                <w:tcPr>
                  <w:tcW w:w="3077" w:type="dxa"/>
                </w:tcPr>
                <w:p w:rsidR="007075D0" w:rsidRPr="00AE4D59" w:rsidRDefault="00236526" w:rsidP="004273EB">
                  <w:pPr>
                    <w:pStyle w:val="NoSpacing"/>
                    <w:rPr>
                      <w:b/>
                      <w:sz w:val="20"/>
                      <w:lang w:bidi="ar-SA"/>
                    </w:rPr>
                  </w:pPr>
                  <w:r w:rsidRPr="00AE4D59">
                    <w:rPr>
                      <w:b/>
                      <w:sz w:val="20"/>
                      <w:lang w:bidi="ar-SA"/>
                    </w:rPr>
                    <w:t>Élevé</w:t>
                  </w:r>
                </w:p>
              </w:tc>
              <w:tc>
                <w:tcPr>
                  <w:tcW w:w="4860" w:type="dxa"/>
                  <w:vAlign w:val="center"/>
                </w:tcPr>
                <w:p w:rsidR="007075D0" w:rsidRPr="00AE4D59" w:rsidRDefault="00F26003" w:rsidP="00E36BA8">
                  <w:pPr>
                    <w:rPr>
                      <w:rFonts w:eastAsia="Calibri"/>
                      <w:sz w:val="21"/>
                      <w:szCs w:val="21"/>
                    </w:rPr>
                  </w:pPr>
                  <w:r w:rsidRPr="00AE4D59">
                    <w:rPr>
                      <w:rFonts w:eastAsia="Calibri"/>
                      <w:sz w:val="21"/>
                      <w:szCs w:val="21"/>
                      <w:lang w:bidi="en-US"/>
                    </w:rPr>
                    <w:t>La note globale du risque est élevée, ce qui s</w:t>
                  </w:r>
                  <w:r w:rsidR="000A7636" w:rsidRPr="00AE4D59">
                    <w:rPr>
                      <w:rFonts w:eastAsia="Calibri"/>
                      <w:sz w:val="21"/>
                      <w:szCs w:val="21"/>
                      <w:lang w:bidi="en-US"/>
                    </w:rPr>
                    <w:t>’</w:t>
                  </w:r>
                  <w:r w:rsidRPr="00AE4D59">
                    <w:rPr>
                      <w:rFonts w:eastAsia="Calibri"/>
                      <w:sz w:val="21"/>
                      <w:szCs w:val="21"/>
                      <w:lang w:bidi="en-US"/>
                    </w:rPr>
                    <w:t>explique dans une large mesure par des insuffisances au niveau des capacités techniques et fiduciaires</w:t>
                  </w:r>
                  <w:r w:rsidR="00656206" w:rsidRPr="00AE4D59">
                    <w:rPr>
                      <w:rFonts w:eastAsia="Calibri"/>
                      <w:sz w:val="21"/>
                      <w:szCs w:val="21"/>
                      <w:lang w:bidi="en-US"/>
                    </w:rPr>
                    <w:t xml:space="preserve"> </w:t>
                  </w:r>
                  <w:r w:rsidRPr="00AE4D59">
                    <w:rPr>
                      <w:rFonts w:eastAsia="Calibri"/>
                      <w:sz w:val="21"/>
                      <w:szCs w:val="21"/>
                      <w:lang w:bidi="en-US"/>
                    </w:rPr>
                    <w:t xml:space="preserve">et </w:t>
                  </w:r>
                  <w:r w:rsidR="00E36BA8" w:rsidRPr="00AE4D59">
                    <w:rPr>
                      <w:rFonts w:eastAsia="Calibri"/>
                      <w:sz w:val="21"/>
                      <w:szCs w:val="21"/>
                      <w:lang w:bidi="en-US"/>
                    </w:rPr>
                    <w:t>l</w:t>
                  </w:r>
                  <w:r w:rsidR="000A7636" w:rsidRPr="00AE4D59">
                    <w:rPr>
                      <w:rFonts w:eastAsia="Calibri"/>
                      <w:sz w:val="21"/>
                      <w:szCs w:val="21"/>
                      <w:lang w:bidi="en-US"/>
                    </w:rPr>
                    <w:t>’</w:t>
                  </w:r>
                  <w:r w:rsidR="00E36BA8" w:rsidRPr="00AE4D59">
                    <w:rPr>
                      <w:rFonts w:eastAsia="Calibri"/>
                      <w:sz w:val="21"/>
                      <w:szCs w:val="21"/>
                      <w:lang w:bidi="en-US"/>
                    </w:rPr>
                    <w:t>existence de</w:t>
                  </w:r>
                  <w:r w:rsidRPr="00AE4D59">
                    <w:rPr>
                      <w:rFonts w:eastAsia="Calibri"/>
                      <w:sz w:val="21"/>
                      <w:szCs w:val="21"/>
                      <w:lang w:bidi="en-US"/>
                    </w:rPr>
                    <w:t xml:space="preserve"> problèmes plus généraux de gouvernance</w:t>
                  </w:r>
                  <w:r w:rsidR="00656206" w:rsidRPr="00AE4D59">
                    <w:rPr>
                      <w:rFonts w:eastAsia="Calibri"/>
                      <w:sz w:val="21"/>
                      <w:szCs w:val="21"/>
                      <w:lang w:bidi="en-US"/>
                    </w:rPr>
                    <w:t xml:space="preserve"> </w:t>
                  </w:r>
                  <w:r w:rsidR="007600A8" w:rsidRPr="00AE4D59">
                    <w:rPr>
                      <w:rFonts w:eastAsia="Calibri"/>
                      <w:sz w:val="21"/>
                      <w:szCs w:val="21"/>
                      <w:lang w:bidi="en-US"/>
                    </w:rPr>
                    <w:t>en Haïti</w:t>
                  </w:r>
                  <w:r w:rsidR="00656206" w:rsidRPr="00AE4D59">
                    <w:rPr>
                      <w:rFonts w:eastAsia="Calibri"/>
                      <w:sz w:val="21"/>
                      <w:szCs w:val="21"/>
                      <w:lang w:bidi="en-US"/>
                    </w:rPr>
                    <w:t>.</w:t>
                  </w:r>
                  <w:r w:rsidR="00FF2FE9" w:rsidRPr="00AE4D59">
                    <w:rPr>
                      <w:rFonts w:eastAsia="Calibri"/>
                      <w:sz w:val="21"/>
                      <w:szCs w:val="21"/>
                      <w:lang w:bidi="en-US"/>
                    </w:rPr>
                    <w:t xml:space="preserve"> </w:t>
                  </w:r>
                </w:p>
              </w:tc>
            </w:tr>
          </w:tbl>
          <w:p w:rsidR="007075D0" w:rsidRPr="00AE4D59" w:rsidRDefault="007075D0" w:rsidP="00F968B0">
            <w:pPr>
              <w:jc w:val="center"/>
              <w:rPr>
                <w:b/>
              </w:rPr>
            </w:pPr>
          </w:p>
        </w:tc>
      </w:tr>
    </w:tbl>
    <w:p w:rsidR="00F54CD4" w:rsidRPr="00AE4D59" w:rsidRDefault="00F54CD4" w:rsidP="005849B6">
      <w:pPr>
        <w:rPr>
          <w:sz w:val="22"/>
          <w:szCs w:val="22"/>
        </w:rPr>
        <w:sectPr w:rsidR="00F54CD4" w:rsidRPr="00AE4D59" w:rsidSect="00F54CD4">
          <w:pgSz w:w="15840" w:h="12240" w:orient="landscape" w:code="1"/>
          <w:pgMar w:top="1440" w:right="1080" w:bottom="1440" w:left="1440" w:header="720" w:footer="720" w:gutter="0"/>
          <w:cols w:space="720"/>
          <w:docGrid w:linePitch="360"/>
        </w:sectPr>
      </w:pPr>
    </w:p>
    <w:p w:rsidR="00251650" w:rsidRPr="00AE4D59" w:rsidRDefault="00BE5476" w:rsidP="005849B6">
      <w:pPr>
        <w:pStyle w:val="PDSAnnexHeading"/>
        <w:rPr>
          <w:szCs w:val="24"/>
          <w:lang w:val="fr-FR"/>
        </w:rPr>
      </w:pPr>
      <w:bookmarkStart w:id="30" w:name="_Toc40780200"/>
      <w:bookmarkStart w:id="31" w:name="_Toc307578518"/>
      <w:r w:rsidRPr="00AE4D59">
        <w:rPr>
          <w:szCs w:val="24"/>
          <w:lang w:val="fr-FR"/>
        </w:rPr>
        <w:t>Annexe</w:t>
      </w:r>
      <w:r w:rsidR="00776A3D" w:rsidRPr="00AE4D59">
        <w:rPr>
          <w:szCs w:val="24"/>
          <w:lang w:val="fr-FR"/>
        </w:rPr>
        <w:t xml:space="preserve"> 5</w:t>
      </w:r>
      <w:r w:rsidR="0000569B" w:rsidRPr="00AE4D59">
        <w:rPr>
          <w:szCs w:val="24"/>
          <w:lang w:val="fr-FR"/>
        </w:rPr>
        <w:t>. Modalités de gestion financière et de décaissement</w:t>
      </w:r>
      <w:bookmarkEnd w:id="30"/>
      <w:bookmarkEnd w:id="31"/>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495C93" w:rsidRPr="00AE4D59" w:rsidRDefault="00495C93" w:rsidP="005849B6"/>
    <w:p w:rsidR="00DF5A24" w:rsidRPr="00AE4D59" w:rsidRDefault="00DA55D6" w:rsidP="00426755">
      <w:pPr>
        <w:pStyle w:val="ModelNrmlSingle"/>
        <w:numPr>
          <w:ilvl w:val="0"/>
          <w:numId w:val="47"/>
        </w:numPr>
        <w:spacing w:after="0"/>
        <w:rPr>
          <w:sz w:val="24"/>
          <w:szCs w:val="24"/>
        </w:rPr>
      </w:pPr>
      <w:r w:rsidRPr="00AE4D59">
        <w:rPr>
          <w:sz w:val="24"/>
          <w:szCs w:val="24"/>
        </w:rPr>
        <w:t>L</w:t>
      </w:r>
      <w:r w:rsidR="000A7636" w:rsidRPr="00AE4D59">
        <w:rPr>
          <w:sz w:val="24"/>
          <w:szCs w:val="24"/>
        </w:rPr>
        <w:t>’</w:t>
      </w:r>
      <w:r w:rsidRPr="00AE4D59">
        <w:rPr>
          <w:sz w:val="24"/>
          <w:szCs w:val="24"/>
        </w:rPr>
        <w:t>UCP de la DPC</w:t>
      </w:r>
      <w:r w:rsidR="00776A3D" w:rsidRPr="00AE4D59">
        <w:rPr>
          <w:sz w:val="24"/>
          <w:szCs w:val="24"/>
        </w:rPr>
        <w:t xml:space="preserve"> </w:t>
      </w:r>
      <w:r w:rsidR="00176531" w:rsidRPr="00AE4D59">
        <w:rPr>
          <w:sz w:val="24"/>
          <w:szCs w:val="24"/>
        </w:rPr>
        <w:t xml:space="preserve">et </w:t>
      </w:r>
      <w:r w:rsidR="00C9423E" w:rsidRPr="00AE4D59">
        <w:rPr>
          <w:sz w:val="24"/>
          <w:szCs w:val="24"/>
        </w:rPr>
        <w:t>l</w:t>
      </w:r>
      <w:r w:rsidR="000A7636" w:rsidRPr="00AE4D59">
        <w:rPr>
          <w:sz w:val="24"/>
          <w:szCs w:val="24"/>
        </w:rPr>
        <w:t>’</w:t>
      </w:r>
      <w:r w:rsidR="00C9423E" w:rsidRPr="00AE4D59">
        <w:rPr>
          <w:sz w:val="24"/>
          <w:szCs w:val="24"/>
        </w:rPr>
        <w:t xml:space="preserve">UCE du </w:t>
      </w:r>
      <w:r w:rsidR="004D6407" w:rsidRPr="00AE4D59">
        <w:rPr>
          <w:sz w:val="24"/>
          <w:szCs w:val="24"/>
        </w:rPr>
        <w:t xml:space="preserve">MTPTC </w:t>
      </w:r>
      <w:r w:rsidR="00245F9F" w:rsidRPr="00AE4D59">
        <w:rPr>
          <w:sz w:val="24"/>
          <w:szCs w:val="24"/>
        </w:rPr>
        <w:t>se chargeraient de la gestion financière du projet</w:t>
      </w:r>
      <w:r w:rsidR="00776A3D" w:rsidRPr="00AE4D59">
        <w:rPr>
          <w:sz w:val="24"/>
          <w:szCs w:val="24"/>
        </w:rPr>
        <w:t xml:space="preserve">. </w:t>
      </w:r>
      <w:r w:rsidRPr="00AE4D59">
        <w:rPr>
          <w:sz w:val="24"/>
          <w:szCs w:val="24"/>
        </w:rPr>
        <w:t>L</w:t>
      </w:r>
      <w:r w:rsidR="000A7636" w:rsidRPr="00AE4D59">
        <w:rPr>
          <w:sz w:val="24"/>
          <w:szCs w:val="24"/>
        </w:rPr>
        <w:t>’</w:t>
      </w:r>
      <w:r w:rsidRPr="00AE4D59">
        <w:rPr>
          <w:sz w:val="24"/>
          <w:szCs w:val="24"/>
        </w:rPr>
        <w:t>UCP de la DPC</w:t>
      </w:r>
      <w:r w:rsidR="00776A3D" w:rsidRPr="00AE4D59">
        <w:rPr>
          <w:sz w:val="24"/>
          <w:szCs w:val="24"/>
        </w:rPr>
        <w:t xml:space="preserve"> </w:t>
      </w:r>
      <w:r w:rsidR="00CA53A4" w:rsidRPr="00AE4D59">
        <w:rPr>
          <w:sz w:val="24"/>
          <w:szCs w:val="24"/>
        </w:rPr>
        <w:t>serait</w:t>
      </w:r>
      <w:r w:rsidR="00245F9F" w:rsidRPr="00AE4D59">
        <w:rPr>
          <w:sz w:val="24"/>
          <w:szCs w:val="24"/>
        </w:rPr>
        <w:t xml:space="preserve"> responsable de la gestion financière des c</w:t>
      </w:r>
      <w:r w:rsidR="00D5375B" w:rsidRPr="00AE4D59">
        <w:rPr>
          <w:sz w:val="24"/>
          <w:szCs w:val="24"/>
        </w:rPr>
        <w:t>omposante</w:t>
      </w:r>
      <w:r w:rsidR="00776A3D" w:rsidRPr="00AE4D59">
        <w:rPr>
          <w:sz w:val="24"/>
          <w:szCs w:val="24"/>
        </w:rPr>
        <w:t xml:space="preserve">s 1, 2, </w:t>
      </w:r>
      <w:r w:rsidR="00176531" w:rsidRPr="00AE4D59">
        <w:rPr>
          <w:sz w:val="24"/>
          <w:szCs w:val="24"/>
        </w:rPr>
        <w:t xml:space="preserve">et </w:t>
      </w:r>
      <w:r w:rsidR="00776A3D" w:rsidRPr="00AE4D59">
        <w:rPr>
          <w:sz w:val="24"/>
          <w:szCs w:val="24"/>
        </w:rPr>
        <w:t>5.1.</w:t>
      </w:r>
      <w:r w:rsidR="00FF2FE9" w:rsidRPr="00AE4D59">
        <w:rPr>
          <w:sz w:val="24"/>
          <w:szCs w:val="24"/>
        </w:rPr>
        <w:t xml:space="preserve"> </w:t>
      </w:r>
      <w:r w:rsidR="00245F9F" w:rsidRPr="00AE4D59">
        <w:rPr>
          <w:sz w:val="24"/>
          <w:szCs w:val="24"/>
        </w:rPr>
        <w:t>La gestion financière</w:t>
      </w:r>
      <w:r w:rsidR="00776A3D" w:rsidRPr="00AE4D59">
        <w:rPr>
          <w:sz w:val="24"/>
          <w:szCs w:val="24"/>
        </w:rPr>
        <w:t xml:space="preserve"> </w:t>
      </w:r>
      <w:r w:rsidR="00245F9F" w:rsidRPr="00AE4D59">
        <w:rPr>
          <w:sz w:val="24"/>
          <w:szCs w:val="24"/>
        </w:rPr>
        <w:t>des composantes</w:t>
      </w:r>
      <w:r w:rsidR="00776A3D" w:rsidRPr="00AE4D59">
        <w:rPr>
          <w:sz w:val="24"/>
          <w:szCs w:val="24"/>
        </w:rPr>
        <w:t xml:space="preserve"> 3,</w:t>
      </w:r>
      <w:r w:rsidR="005B1997" w:rsidRPr="00AE4D59">
        <w:rPr>
          <w:sz w:val="24"/>
          <w:szCs w:val="24"/>
        </w:rPr>
        <w:t xml:space="preserve"> </w:t>
      </w:r>
      <w:r w:rsidR="00776A3D" w:rsidRPr="00AE4D59">
        <w:rPr>
          <w:sz w:val="24"/>
          <w:szCs w:val="24"/>
        </w:rPr>
        <w:t xml:space="preserve">4 </w:t>
      </w:r>
      <w:r w:rsidR="00176531" w:rsidRPr="00AE4D59">
        <w:rPr>
          <w:sz w:val="24"/>
          <w:szCs w:val="24"/>
        </w:rPr>
        <w:t xml:space="preserve">et </w:t>
      </w:r>
      <w:r w:rsidR="00776A3D" w:rsidRPr="00AE4D59">
        <w:rPr>
          <w:sz w:val="24"/>
          <w:szCs w:val="24"/>
        </w:rPr>
        <w:t xml:space="preserve">5.2 </w:t>
      </w:r>
      <w:r w:rsidR="00245F9F" w:rsidRPr="00AE4D59">
        <w:rPr>
          <w:sz w:val="24"/>
          <w:szCs w:val="24"/>
        </w:rPr>
        <w:t>incomberait à</w:t>
      </w:r>
      <w:r w:rsidR="00776A3D" w:rsidRPr="00AE4D59">
        <w:rPr>
          <w:sz w:val="24"/>
          <w:szCs w:val="24"/>
        </w:rPr>
        <w:t xml:space="preserve"> </w:t>
      </w:r>
      <w:r w:rsidR="00C9423E" w:rsidRPr="00AE4D59">
        <w:rPr>
          <w:sz w:val="24"/>
          <w:szCs w:val="24"/>
        </w:rPr>
        <w:t>l</w:t>
      </w:r>
      <w:r w:rsidR="000A7636" w:rsidRPr="00AE4D59">
        <w:rPr>
          <w:sz w:val="24"/>
          <w:szCs w:val="24"/>
        </w:rPr>
        <w:t>’</w:t>
      </w:r>
      <w:r w:rsidR="00C9423E" w:rsidRPr="00AE4D59">
        <w:rPr>
          <w:sz w:val="24"/>
          <w:szCs w:val="24"/>
        </w:rPr>
        <w:t>UCE du MTPTC</w:t>
      </w:r>
      <w:r w:rsidR="00776A3D" w:rsidRPr="00AE4D59">
        <w:rPr>
          <w:sz w:val="24"/>
          <w:szCs w:val="24"/>
        </w:rPr>
        <w:t>.</w:t>
      </w:r>
      <w:r w:rsidR="00FF2FE9" w:rsidRPr="00AE4D59">
        <w:rPr>
          <w:sz w:val="24"/>
          <w:szCs w:val="24"/>
        </w:rPr>
        <w:t xml:space="preserve"> </w:t>
      </w:r>
      <w:r w:rsidR="00245F9F" w:rsidRPr="00AE4D59">
        <w:rPr>
          <w:sz w:val="24"/>
          <w:szCs w:val="24"/>
        </w:rPr>
        <w:t>La situation financière globale</w:t>
      </w:r>
      <w:r w:rsidR="00776A3D" w:rsidRPr="00AE4D59">
        <w:rPr>
          <w:sz w:val="24"/>
          <w:szCs w:val="24"/>
        </w:rPr>
        <w:t xml:space="preserve"> </w:t>
      </w:r>
      <w:r w:rsidR="00F209A8" w:rsidRPr="00AE4D59">
        <w:rPr>
          <w:sz w:val="24"/>
          <w:szCs w:val="24"/>
        </w:rPr>
        <w:t>du projet</w:t>
      </w:r>
      <w:r w:rsidR="00776A3D" w:rsidRPr="00AE4D59">
        <w:rPr>
          <w:sz w:val="24"/>
          <w:szCs w:val="24"/>
        </w:rPr>
        <w:t xml:space="preserve"> </w:t>
      </w:r>
      <w:r w:rsidR="00245F9F" w:rsidRPr="00AE4D59">
        <w:rPr>
          <w:sz w:val="24"/>
          <w:szCs w:val="24"/>
        </w:rPr>
        <w:t>serait consolidée par</w:t>
      </w:r>
      <w:r w:rsidR="00C9423E" w:rsidRPr="00AE4D59">
        <w:rPr>
          <w:sz w:val="24"/>
          <w:szCs w:val="24"/>
        </w:rPr>
        <w:t xml:space="preserve"> l</w:t>
      </w:r>
      <w:r w:rsidR="000A7636" w:rsidRPr="00AE4D59">
        <w:rPr>
          <w:sz w:val="24"/>
          <w:szCs w:val="24"/>
        </w:rPr>
        <w:t>’</w:t>
      </w:r>
      <w:r w:rsidR="00C9423E" w:rsidRPr="00AE4D59">
        <w:rPr>
          <w:sz w:val="24"/>
          <w:szCs w:val="24"/>
        </w:rPr>
        <w:t>U</w:t>
      </w:r>
      <w:r w:rsidRPr="00AE4D59">
        <w:rPr>
          <w:sz w:val="24"/>
          <w:szCs w:val="24"/>
        </w:rPr>
        <w:t>CP de la DPC</w:t>
      </w:r>
      <w:r w:rsidR="00245F9F" w:rsidRPr="00AE4D59">
        <w:rPr>
          <w:sz w:val="24"/>
          <w:szCs w:val="24"/>
        </w:rPr>
        <w:t>, suivant des procédures</w:t>
      </w:r>
      <w:r w:rsidR="00776A3D" w:rsidRPr="00AE4D59">
        <w:rPr>
          <w:sz w:val="24"/>
          <w:szCs w:val="24"/>
        </w:rPr>
        <w:t xml:space="preserve"> </w:t>
      </w:r>
      <w:r w:rsidR="00245F9F" w:rsidRPr="00AE4D59">
        <w:rPr>
          <w:sz w:val="24"/>
          <w:szCs w:val="24"/>
        </w:rPr>
        <w:t>qui</w:t>
      </w:r>
      <w:r w:rsidR="00B30F91" w:rsidRPr="00AE4D59">
        <w:rPr>
          <w:sz w:val="24"/>
          <w:szCs w:val="24"/>
        </w:rPr>
        <w:t xml:space="preserve"> figureraient </w:t>
      </w:r>
      <w:r w:rsidR="00245F9F" w:rsidRPr="00AE4D59">
        <w:rPr>
          <w:sz w:val="24"/>
          <w:szCs w:val="24"/>
        </w:rPr>
        <w:t>dans le</w:t>
      </w:r>
      <w:r w:rsidR="00776A3D" w:rsidRPr="00AE4D59">
        <w:rPr>
          <w:sz w:val="24"/>
          <w:szCs w:val="24"/>
        </w:rPr>
        <w:t xml:space="preserve"> </w:t>
      </w:r>
      <w:r w:rsidR="00744D5C" w:rsidRPr="00AE4D59">
        <w:rPr>
          <w:sz w:val="24"/>
          <w:szCs w:val="24"/>
        </w:rPr>
        <w:t>Manuel des opérations</w:t>
      </w:r>
      <w:r w:rsidR="00776A3D" w:rsidRPr="00AE4D59">
        <w:rPr>
          <w:sz w:val="24"/>
          <w:szCs w:val="24"/>
        </w:rPr>
        <w:t xml:space="preserve">. </w:t>
      </w:r>
    </w:p>
    <w:p w:rsidR="006B4103" w:rsidRPr="00AE4D59" w:rsidRDefault="006B4103" w:rsidP="005849B6">
      <w:pPr>
        <w:jc w:val="both"/>
      </w:pPr>
    </w:p>
    <w:p w:rsidR="003F0026" w:rsidRPr="00AE4D59" w:rsidRDefault="00245F9F" w:rsidP="005849B6">
      <w:pPr>
        <w:jc w:val="both"/>
      </w:pPr>
      <w:r w:rsidRPr="00AE4D59">
        <w:rPr>
          <w:b/>
        </w:rPr>
        <w:t>Budgétisation</w:t>
      </w:r>
      <w:r w:rsidR="00776A3D" w:rsidRPr="00AE4D59">
        <w:t xml:space="preserve"> </w:t>
      </w:r>
    </w:p>
    <w:p w:rsidR="003F0026" w:rsidRPr="00AE4D59" w:rsidRDefault="003F0026" w:rsidP="005849B6">
      <w:pPr>
        <w:jc w:val="both"/>
      </w:pPr>
    </w:p>
    <w:p w:rsidR="00DF5A24" w:rsidRPr="00AE4D59" w:rsidRDefault="00245F9F" w:rsidP="00426755">
      <w:pPr>
        <w:pStyle w:val="ListParagraph"/>
        <w:numPr>
          <w:ilvl w:val="0"/>
          <w:numId w:val="47"/>
        </w:numPr>
        <w:jc w:val="both"/>
      </w:pPr>
      <w:r w:rsidRPr="00AE4D59">
        <w:t>L</w:t>
      </w:r>
      <w:r w:rsidR="000A7636" w:rsidRPr="00AE4D59">
        <w:t>’</w:t>
      </w:r>
      <w:r w:rsidRPr="00AE4D59">
        <w:t>accord de don et les tableaux des coûts du projet seraient les principales ressources pour les budgets du projet</w:t>
      </w:r>
      <w:r w:rsidR="00776A3D" w:rsidRPr="00AE4D59">
        <w:t>.</w:t>
      </w:r>
      <w:r w:rsidR="00FF2FE9" w:rsidRPr="00AE4D59">
        <w:t xml:space="preserve"> </w:t>
      </w:r>
      <w:r w:rsidR="00DA55D6" w:rsidRPr="00AE4D59">
        <w:t>L</w:t>
      </w:r>
      <w:r w:rsidR="000A7636" w:rsidRPr="00AE4D59">
        <w:t>’</w:t>
      </w:r>
      <w:r w:rsidR="00DA55D6" w:rsidRPr="00AE4D59">
        <w:t>UCP de la DPC</w:t>
      </w:r>
      <w:r w:rsidR="00776A3D" w:rsidRPr="00AE4D59">
        <w:t xml:space="preserve"> </w:t>
      </w:r>
      <w:r w:rsidRPr="00AE4D59">
        <w:t>se conformerait aux lignes budgétaires</w:t>
      </w:r>
      <w:r w:rsidR="00054B6B" w:rsidRPr="00AE4D59">
        <w:t xml:space="preserve"> </w:t>
      </w:r>
      <w:r w:rsidRPr="00AE4D59">
        <w:t xml:space="preserve">gouvernementales prescrites </w:t>
      </w:r>
      <w:r w:rsidR="00176531" w:rsidRPr="00AE4D59">
        <w:t xml:space="preserve">et </w:t>
      </w:r>
      <w:r w:rsidRPr="00AE4D59">
        <w:t>élaborerait au minimum</w:t>
      </w:r>
      <w:r w:rsidR="00E1344C" w:rsidRPr="00AE4D59">
        <w:t xml:space="preserve"> :</w:t>
      </w:r>
      <w:r w:rsidR="00776A3D" w:rsidRPr="00AE4D59">
        <w:t xml:space="preserve"> </w:t>
      </w:r>
    </w:p>
    <w:p w:rsidR="005865F6" w:rsidRPr="00AE4D59" w:rsidRDefault="005865F6" w:rsidP="005865F6">
      <w:pPr>
        <w:pStyle w:val="ListParagraph"/>
        <w:ind w:left="360"/>
        <w:jc w:val="both"/>
      </w:pPr>
    </w:p>
    <w:p w:rsidR="00DF5A24" w:rsidRPr="00AE4D59" w:rsidRDefault="00245F9F" w:rsidP="004600DF">
      <w:pPr>
        <w:pStyle w:val="ListParagraph"/>
        <w:numPr>
          <w:ilvl w:val="1"/>
          <w:numId w:val="26"/>
        </w:numPr>
        <w:jc w:val="both"/>
      </w:pPr>
      <w:r w:rsidRPr="00AE4D59">
        <w:t>le plan de travail annuel classé par ligne d</w:t>
      </w:r>
      <w:r w:rsidR="000A7636" w:rsidRPr="00AE4D59">
        <w:t>’</w:t>
      </w:r>
      <w:r w:rsidRPr="00AE4D59">
        <w:t>activité et</w:t>
      </w:r>
      <w:r w:rsidR="00776A3D" w:rsidRPr="00AE4D59">
        <w:t xml:space="preserve"> </w:t>
      </w:r>
      <w:r w:rsidRPr="00AE4D59">
        <w:t>assorti de buts</w:t>
      </w:r>
      <w:r w:rsidR="00776A3D" w:rsidRPr="00AE4D59">
        <w:t>/</w:t>
      </w:r>
      <w:r w:rsidRPr="00AE4D59">
        <w:t>d</w:t>
      </w:r>
      <w:r w:rsidR="000A7636" w:rsidRPr="00AE4D59">
        <w:t>’</w:t>
      </w:r>
      <w:r w:rsidR="00776A3D" w:rsidRPr="00AE4D59">
        <w:t>objecti</w:t>
      </w:r>
      <w:r w:rsidRPr="00AE4D59">
        <w:t>f</w:t>
      </w:r>
      <w:r w:rsidR="00776A3D" w:rsidRPr="00AE4D59">
        <w:t>s,</w:t>
      </w:r>
      <w:r w:rsidRPr="00AE4D59">
        <w:t xml:space="preserve"> ainsi que de programmes matériels et financiers</w:t>
      </w:r>
      <w:r w:rsidR="00E1344C" w:rsidRPr="00AE4D59">
        <w:t xml:space="preserve"> ;</w:t>
      </w:r>
    </w:p>
    <w:p w:rsidR="00DF5A24" w:rsidRPr="00AE4D59" w:rsidRDefault="00245F9F" w:rsidP="004600DF">
      <w:pPr>
        <w:pStyle w:val="ListParagraph"/>
        <w:numPr>
          <w:ilvl w:val="1"/>
          <w:numId w:val="26"/>
        </w:numPr>
        <w:jc w:val="both"/>
      </w:pPr>
      <w:r w:rsidRPr="00AE4D59">
        <w:t>la proposition de budget précisant les sources des fonds</w:t>
      </w:r>
      <w:r w:rsidR="00AC1360" w:rsidRPr="00AE4D59">
        <w:t xml:space="preserve"> ainsi que</w:t>
      </w:r>
      <w:r w:rsidR="00776A3D" w:rsidRPr="00AE4D59">
        <w:t xml:space="preserve"> </w:t>
      </w:r>
      <w:r w:rsidR="00FD79E2" w:rsidRPr="00AE4D59">
        <w:t>les dépenses récapitulatives et détaillées</w:t>
      </w:r>
      <w:r w:rsidR="00776A3D" w:rsidRPr="00AE4D59">
        <w:t xml:space="preserve"> </w:t>
      </w:r>
      <w:r w:rsidR="00FD79E2" w:rsidRPr="00AE4D59">
        <w:t>par domaine majeur</w:t>
      </w:r>
      <w:r w:rsidR="00776A3D" w:rsidRPr="00AE4D59">
        <w:t xml:space="preserve">, </w:t>
      </w:r>
      <w:r w:rsidR="00FD79E2" w:rsidRPr="00AE4D59">
        <w:t>compte</w:t>
      </w:r>
      <w:r w:rsidR="00776A3D" w:rsidRPr="00AE4D59">
        <w:t xml:space="preserve"> </w:t>
      </w:r>
      <w:r w:rsidR="00176531" w:rsidRPr="00AE4D59">
        <w:t xml:space="preserve">et </w:t>
      </w:r>
      <w:r w:rsidR="00FD79E2" w:rsidRPr="00AE4D59">
        <w:t>objet particulier</w:t>
      </w:r>
      <w:r w:rsidR="00E1344C" w:rsidRPr="00AE4D59">
        <w:t xml:space="preserve"> ;</w:t>
      </w:r>
    </w:p>
    <w:p w:rsidR="00DF5A24" w:rsidRPr="00AE4D59" w:rsidRDefault="00FD79E2" w:rsidP="004600DF">
      <w:pPr>
        <w:pStyle w:val="ListParagraph"/>
        <w:numPr>
          <w:ilvl w:val="1"/>
          <w:numId w:val="26"/>
        </w:numPr>
        <w:jc w:val="both"/>
      </w:pPr>
      <w:r w:rsidRPr="00AE4D59">
        <w:t>le rapport semestriel sur l</w:t>
      </w:r>
      <w:r w:rsidR="000A7636" w:rsidRPr="00AE4D59">
        <w:t>’</w:t>
      </w:r>
      <w:r w:rsidRPr="00AE4D59">
        <w:t>évaluation de l</w:t>
      </w:r>
      <w:r w:rsidR="000A7636" w:rsidRPr="00AE4D59">
        <w:t>’</w:t>
      </w:r>
      <w:r w:rsidRPr="00AE4D59">
        <w:t>exécution budgétaire, qui doit être publié dans un délai de 45 jours après la fin de la période de six mois en question</w:t>
      </w:r>
      <w:r w:rsidR="00776A3D" w:rsidRPr="00AE4D59">
        <w:t>.</w:t>
      </w:r>
    </w:p>
    <w:p w:rsidR="006B4103" w:rsidRPr="00AE4D59" w:rsidRDefault="006B4103" w:rsidP="005849B6">
      <w:pPr>
        <w:pStyle w:val="ListParagraph"/>
        <w:ind w:left="360"/>
        <w:jc w:val="both"/>
      </w:pPr>
    </w:p>
    <w:p w:rsidR="00ED568D" w:rsidRPr="00AE4D59" w:rsidRDefault="00FD79E2" w:rsidP="005849B6">
      <w:pPr>
        <w:jc w:val="both"/>
        <w:rPr>
          <w:b/>
        </w:rPr>
      </w:pPr>
      <w:r w:rsidRPr="00AE4D59">
        <w:rPr>
          <w:b/>
        </w:rPr>
        <w:t>Évaluation du risque de gestion financière</w:t>
      </w:r>
    </w:p>
    <w:p w:rsidR="006B4103" w:rsidRPr="00AE4D59" w:rsidRDefault="006B4103" w:rsidP="005849B6">
      <w:pPr>
        <w:jc w:val="both"/>
      </w:pPr>
    </w:p>
    <w:p w:rsidR="00DF5A24" w:rsidRPr="00AE4D59" w:rsidRDefault="00B30F91" w:rsidP="00426755">
      <w:pPr>
        <w:pStyle w:val="ListParagraph"/>
        <w:numPr>
          <w:ilvl w:val="0"/>
          <w:numId w:val="47"/>
        </w:numPr>
        <w:jc w:val="both"/>
      </w:pPr>
      <w:r w:rsidRPr="00AE4D59">
        <w:t>Les constatations de l</w:t>
      </w:r>
      <w:r w:rsidR="000A7636" w:rsidRPr="00AE4D59">
        <w:t>’</w:t>
      </w:r>
      <w:r w:rsidRPr="00AE4D59">
        <w:t>évaluation de la capacité de gestion financière effectuée durant la préparation du projet par l</w:t>
      </w:r>
      <w:r w:rsidR="000A7636" w:rsidRPr="00AE4D59">
        <w:t>’</w:t>
      </w:r>
      <w:r w:rsidRPr="00AE4D59">
        <w:t>IDA sont prises en compte dans les modalités proposées ci-après</w:t>
      </w:r>
      <w:r w:rsidR="00776A3D" w:rsidRPr="00AE4D59">
        <w:t>.</w:t>
      </w:r>
      <w:r w:rsidR="00FF2FE9" w:rsidRPr="00AE4D59">
        <w:t xml:space="preserve"> </w:t>
      </w:r>
      <w:r w:rsidRPr="00AE4D59">
        <w:t>Les principaux risques aux</w:t>
      </w:r>
      <w:r w:rsidR="00AC1360" w:rsidRPr="00AE4D59">
        <w:t>quels</w:t>
      </w:r>
      <w:r w:rsidRPr="00AE4D59">
        <w:t xml:space="preserve"> peuvent être confrontées </w:t>
      </w:r>
      <w:r w:rsidR="00C9423E" w:rsidRPr="00AE4D59">
        <w:t>l</w:t>
      </w:r>
      <w:r w:rsidR="000A7636" w:rsidRPr="00AE4D59">
        <w:t>’</w:t>
      </w:r>
      <w:r w:rsidR="00C9423E" w:rsidRPr="00AE4D59">
        <w:t>U</w:t>
      </w:r>
      <w:r w:rsidR="00DA55D6" w:rsidRPr="00AE4D59">
        <w:t>CP de la DPC</w:t>
      </w:r>
      <w:r w:rsidR="00776A3D" w:rsidRPr="00AE4D59">
        <w:t xml:space="preserve"> </w:t>
      </w:r>
      <w:r w:rsidR="00176531" w:rsidRPr="00AE4D59">
        <w:t xml:space="preserve">et </w:t>
      </w:r>
      <w:r w:rsidR="00C9423E" w:rsidRPr="00AE4D59">
        <w:t>l</w:t>
      </w:r>
      <w:r w:rsidR="000A7636" w:rsidRPr="00AE4D59">
        <w:t>’</w:t>
      </w:r>
      <w:r w:rsidR="00C9423E" w:rsidRPr="00AE4D59">
        <w:t xml:space="preserve">UCE du </w:t>
      </w:r>
      <w:r w:rsidR="004D6407" w:rsidRPr="00AE4D59">
        <w:t xml:space="preserve">MTPTC </w:t>
      </w:r>
      <w:r w:rsidRPr="00AE4D59">
        <w:t xml:space="preserve">dans le cadre de la réalisation des </w:t>
      </w:r>
      <w:r w:rsidR="00461365" w:rsidRPr="00AE4D59">
        <w:t>objectifs</w:t>
      </w:r>
      <w:r w:rsidRPr="00AE4D59">
        <w:t xml:space="preserve"> du projet découlent de la faiblesse général</w:t>
      </w:r>
      <w:r w:rsidR="00AC1360" w:rsidRPr="00AE4D59">
        <w:t>e</w:t>
      </w:r>
      <w:r w:rsidRPr="00AE4D59">
        <w:t xml:space="preserve"> de la capacité de gestion financière </w:t>
      </w:r>
      <w:r w:rsidR="007600A8" w:rsidRPr="00AE4D59">
        <w:t>en Haïti</w:t>
      </w:r>
      <w:r w:rsidR="00776A3D" w:rsidRPr="00AE4D59">
        <w:t>.</w:t>
      </w:r>
      <w:r w:rsidR="00FF2FE9" w:rsidRPr="00AE4D59">
        <w:t xml:space="preserve"> </w:t>
      </w:r>
      <w:r w:rsidRPr="00AE4D59">
        <w:t>L</w:t>
      </w:r>
      <w:r w:rsidR="000A7636" w:rsidRPr="00AE4D59">
        <w:t>’</w:t>
      </w:r>
      <w:r w:rsidRPr="00AE4D59">
        <w:t>expérience acquise par</w:t>
      </w:r>
      <w:r w:rsidR="00C9423E" w:rsidRPr="00AE4D59">
        <w:t xml:space="preserve"> l</w:t>
      </w:r>
      <w:r w:rsidR="000A7636" w:rsidRPr="00AE4D59">
        <w:t>’</w:t>
      </w:r>
      <w:r w:rsidR="00C9423E" w:rsidRPr="00AE4D59">
        <w:t>U</w:t>
      </w:r>
      <w:r w:rsidR="00DA55D6" w:rsidRPr="00AE4D59">
        <w:t>CP de la DPC</w:t>
      </w:r>
      <w:r w:rsidR="00776A3D" w:rsidRPr="00AE4D59">
        <w:t xml:space="preserve"> </w:t>
      </w:r>
      <w:r w:rsidRPr="00AE4D59">
        <w:t>en matière d</w:t>
      </w:r>
      <w:r w:rsidR="000A7636" w:rsidRPr="00AE4D59">
        <w:t>’</w:t>
      </w:r>
      <w:r w:rsidRPr="00AE4D59">
        <w:t>exécution des projets financés par</w:t>
      </w:r>
      <w:r w:rsidR="00776A3D" w:rsidRPr="00AE4D59">
        <w:t xml:space="preserve"> </w:t>
      </w:r>
      <w:r w:rsidR="00836510" w:rsidRPr="00AE4D59">
        <w:t>la Banque</w:t>
      </w:r>
      <w:r w:rsidRPr="00AE4D59">
        <w:t xml:space="preserve"> et l</w:t>
      </w:r>
      <w:r w:rsidR="000A7636" w:rsidRPr="00AE4D59">
        <w:t>’</w:t>
      </w:r>
      <w:r w:rsidRPr="00AE4D59">
        <w:t>éventuel recrutement d</w:t>
      </w:r>
      <w:r w:rsidR="000A7636" w:rsidRPr="00AE4D59">
        <w:t>’</w:t>
      </w:r>
      <w:r w:rsidRPr="00AE4D59">
        <w:t>un autre spécialiste des questions fiduciaires contribueraient à atténuer ces risques</w:t>
      </w:r>
      <w:r w:rsidR="00776A3D" w:rsidRPr="00AE4D59">
        <w:t>.</w:t>
      </w:r>
      <w:r w:rsidR="00C9423E" w:rsidRPr="00AE4D59">
        <w:t xml:space="preserve"> </w:t>
      </w:r>
      <w:r w:rsidR="00776A34" w:rsidRPr="00AE4D59">
        <w:t>L</w:t>
      </w:r>
      <w:r w:rsidR="000A7636" w:rsidRPr="00AE4D59">
        <w:t>’</w:t>
      </w:r>
      <w:r w:rsidR="00C9423E" w:rsidRPr="00AE4D59">
        <w:t>U</w:t>
      </w:r>
      <w:r w:rsidR="00DA55D6" w:rsidRPr="00AE4D59">
        <w:t>CP de la DPC</w:t>
      </w:r>
      <w:r w:rsidR="00776A3D" w:rsidRPr="00AE4D59">
        <w:t xml:space="preserve"> </w:t>
      </w:r>
      <w:r w:rsidR="00776A34" w:rsidRPr="00AE4D59">
        <w:t>veillerait à ce que les</w:t>
      </w:r>
      <w:r w:rsidR="00075C76" w:rsidRPr="00AE4D59">
        <w:t xml:space="preserve"> dispositions prises en matière </w:t>
      </w:r>
      <w:r w:rsidR="00776A34" w:rsidRPr="00AE4D59">
        <w:t xml:space="preserve">de dotation </w:t>
      </w:r>
      <w:r w:rsidR="00054B6B" w:rsidRPr="00AE4D59">
        <w:t>continuent</w:t>
      </w:r>
      <w:r w:rsidR="00075C76" w:rsidRPr="00AE4D59">
        <w:t xml:space="preserve"> d</w:t>
      </w:r>
      <w:r w:rsidR="000A7636" w:rsidRPr="00AE4D59">
        <w:t>’</w:t>
      </w:r>
      <w:r w:rsidR="00075C76" w:rsidRPr="00AE4D59">
        <w:t>être adéquates tout au long de la période d</w:t>
      </w:r>
      <w:r w:rsidR="000A7636" w:rsidRPr="00AE4D59">
        <w:t>’</w:t>
      </w:r>
      <w:r w:rsidR="00075C76" w:rsidRPr="00AE4D59">
        <w:t>exécution</w:t>
      </w:r>
      <w:r w:rsidR="00776A3D" w:rsidRPr="00AE4D59">
        <w:t xml:space="preserve">. </w:t>
      </w:r>
    </w:p>
    <w:p w:rsidR="006B4103" w:rsidRPr="00AE4D59" w:rsidRDefault="006B4103" w:rsidP="005849B6">
      <w:pPr>
        <w:pStyle w:val="ListParagraph"/>
        <w:ind w:left="360"/>
        <w:jc w:val="both"/>
      </w:pPr>
    </w:p>
    <w:p w:rsidR="00ED568D" w:rsidRPr="00AE4D59" w:rsidRDefault="00776A3D" w:rsidP="005849B6">
      <w:pPr>
        <w:jc w:val="both"/>
        <w:rPr>
          <w:b/>
        </w:rPr>
      </w:pPr>
      <w:r w:rsidRPr="00AE4D59">
        <w:rPr>
          <w:b/>
        </w:rPr>
        <w:t>Fl</w:t>
      </w:r>
      <w:r w:rsidR="00075C76" w:rsidRPr="00AE4D59">
        <w:rPr>
          <w:b/>
        </w:rPr>
        <w:t>ux des fonds</w:t>
      </w:r>
      <w:r w:rsidRPr="00AE4D59">
        <w:rPr>
          <w:b/>
        </w:rPr>
        <w:t xml:space="preserve"> </w:t>
      </w:r>
      <w:r w:rsidR="00176531" w:rsidRPr="00AE4D59">
        <w:rPr>
          <w:b/>
        </w:rPr>
        <w:t xml:space="preserve">et </w:t>
      </w:r>
      <w:r w:rsidR="00075C76" w:rsidRPr="00AE4D59">
        <w:rPr>
          <w:b/>
        </w:rPr>
        <w:t>modalités de décaissement</w:t>
      </w:r>
      <w:r w:rsidRPr="00AE4D59">
        <w:rPr>
          <w:b/>
        </w:rPr>
        <w:t xml:space="preserve"> </w:t>
      </w:r>
    </w:p>
    <w:p w:rsidR="006B4103" w:rsidRPr="00AE4D59" w:rsidRDefault="006B4103" w:rsidP="005849B6">
      <w:pPr>
        <w:pStyle w:val="ListParagraph"/>
        <w:ind w:left="360"/>
        <w:jc w:val="both"/>
      </w:pPr>
    </w:p>
    <w:p w:rsidR="00785949" w:rsidRPr="00AE4D59" w:rsidRDefault="00075C76" w:rsidP="00426755">
      <w:pPr>
        <w:pStyle w:val="ListParagraph"/>
        <w:numPr>
          <w:ilvl w:val="0"/>
          <w:numId w:val="47"/>
        </w:numPr>
        <w:jc w:val="both"/>
      </w:pPr>
      <w:r w:rsidRPr="00AE4D59">
        <w:t>Les décaissements s</w:t>
      </w:r>
      <w:r w:rsidR="000A7636" w:rsidRPr="00AE4D59">
        <w:t>’</w:t>
      </w:r>
      <w:r w:rsidRPr="00AE4D59">
        <w:t>effectueraient suivant les procédures décrites dans le Manuel de décaissement à l</w:t>
      </w:r>
      <w:r w:rsidR="000A7636" w:rsidRPr="00AE4D59">
        <w:t>’</w:t>
      </w:r>
      <w:r w:rsidRPr="00AE4D59">
        <w:t>intention des clients de la Banque mondiale</w:t>
      </w:r>
      <w:r w:rsidR="00776A3D" w:rsidRPr="00AE4D59">
        <w:t>.</w:t>
      </w:r>
      <w:r w:rsidR="00FF2FE9" w:rsidRPr="00AE4D59">
        <w:t xml:space="preserve"> </w:t>
      </w:r>
      <w:r w:rsidR="00054B6B" w:rsidRPr="00AE4D59">
        <w:t>Le</w:t>
      </w:r>
      <w:r w:rsidRPr="00AE4D59">
        <w:t xml:space="preserve"> flux des fonds en faveur du présent projet</w:t>
      </w:r>
      <w:r w:rsidR="00776A3D" w:rsidRPr="00AE4D59">
        <w:t xml:space="preserve"> </w:t>
      </w:r>
      <w:r w:rsidRPr="00AE4D59">
        <w:t>prévoit l</w:t>
      </w:r>
      <w:r w:rsidR="000A7636" w:rsidRPr="00AE4D59">
        <w:t>’</w:t>
      </w:r>
      <w:r w:rsidRPr="00AE4D59">
        <w:t>acheminement des fonds du don</w:t>
      </w:r>
      <w:r w:rsidR="00776A3D" w:rsidRPr="00AE4D59">
        <w:t xml:space="preserve"> </w:t>
      </w:r>
      <w:r w:rsidRPr="00AE4D59">
        <w:t xml:space="preserve">au </w:t>
      </w:r>
      <w:r w:rsidR="00776A3D" w:rsidRPr="00AE4D59">
        <w:t xml:space="preserve">projet </w:t>
      </w:r>
      <w:r w:rsidRPr="00AE4D59">
        <w:t>par le biais de deux</w:t>
      </w:r>
      <w:r w:rsidR="00776A3D" w:rsidRPr="00AE4D59">
        <w:t xml:space="preserve"> </w:t>
      </w:r>
      <w:r w:rsidR="009C4DB8" w:rsidRPr="00AE4D59">
        <w:t>comptes désignés</w:t>
      </w:r>
      <w:r w:rsidR="000F0817" w:rsidRPr="00AE4D59">
        <w:t xml:space="preserve"> </w:t>
      </w:r>
      <w:r w:rsidRPr="00AE4D59">
        <w:t>en dollars, qui seront ouverts dans une banque commerciale à des conditions jugées acceptables par l</w:t>
      </w:r>
      <w:r w:rsidR="000A7636" w:rsidRPr="00AE4D59">
        <w:t>’</w:t>
      </w:r>
      <w:r w:rsidR="00776A3D" w:rsidRPr="00AE4D59">
        <w:t>IDA.</w:t>
      </w:r>
      <w:r w:rsidR="00FF2FE9" w:rsidRPr="00AE4D59">
        <w:t xml:space="preserve"> </w:t>
      </w:r>
      <w:r w:rsidR="009C4DB8" w:rsidRPr="00AE4D59">
        <w:t>Le compte désigné</w:t>
      </w:r>
      <w:r w:rsidR="00776A3D" w:rsidRPr="00AE4D59">
        <w:t xml:space="preserve"> A </w:t>
      </w:r>
      <w:r w:rsidRPr="00AE4D59">
        <w:t xml:space="preserve">serait </w:t>
      </w:r>
      <w:r w:rsidR="00D542F8" w:rsidRPr="00AE4D59">
        <w:t>maintenu</w:t>
      </w:r>
      <w:r w:rsidRPr="00AE4D59">
        <w:t xml:space="preserve"> par</w:t>
      </w:r>
      <w:r w:rsidR="00C9423E" w:rsidRPr="00AE4D59">
        <w:t xml:space="preserve"> l</w:t>
      </w:r>
      <w:r w:rsidR="000A7636" w:rsidRPr="00AE4D59">
        <w:t>’</w:t>
      </w:r>
      <w:r w:rsidR="00C9423E" w:rsidRPr="00AE4D59">
        <w:t>U</w:t>
      </w:r>
      <w:r w:rsidR="00DA55D6" w:rsidRPr="00AE4D59">
        <w:t>CP de la DPC</w:t>
      </w:r>
      <w:r w:rsidR="00776A3D" w:rsidRPr="00AE4D59">
        <w:t xml:space="preserve"> </w:t>
      </w:r>
      <w:r w:rsidR="00D542F8" w:rsidRPr="00AE4D59">
        <w:t>pour financer les activités</w:t>
      </w:r>
      <w:r w:rsidR="00776A3D" w:rsidRPr="00AE4D59">
        <w:t xml:space="preserve"> </w:t>
      </w:r>
      <w:r w:rsidR="00245F9F" w:rsidRPr="00AE4D59">
        <w:t>des composantes</w:t>
      </w:r>
      <w:r w:rsidR="00776A3D" w:rsidRPr="00AE4D59">
        <w:t xml:space="preserve"> 1, 2 </w:t>
      </w:r>
      <w:r w:rsidR="00176531" w:rsidRPr="00AE4D59">
        <w:t xml:space="preserve">et </w:t>
      </w:r>
      <w:r w:rsidR="00776A3D" w:rsidRPr="00AE4D59">
        <w:t>5.1</w:t>
      </w:r>
      <w:r w:rsidR="00D542F8" w:rsidRPr="00AE4D59">
        <w:t>, et</w:t>
      </w:r>
      <w:r w:rsidR="00776A3D" w:rsidRPr="00AE4D59">
        <w:t xml:space="preserve"> </w:t>
      </w:r>
      <w:r w:rsidR="009C4DB8" w:rsidRPr="00AE4D59">
        <w:t>le compte désigné</w:t>
      </w:r>
      <w:r w:rsidR="005F5CE7" w:rsidRPr="00AE4D59">
        <w:t xml:space="preserve"> B </w:t>
      </w:r>
      <w:r w:rsidR="00D542F8" w:rsidRPr="00AE4D59">
        <w:t xml:space="preserve">par </w:t>
      </w:r>
      <w:r w:rsidR="00C9423E" w:rsidRPr="00AE4D59">
        <w:t>l</w:t>
      </w:r>
      <w:r w:rsidR="000A7636" w:rsidRPr="00AE4D59">
        <w:t>’</w:t>
      </w:r>
      <w:r w:rsidR="00C9423E" w:rsidRPr="00AE4D59">
        <w:t xml:space="preserve">UCE du </w:t>
      </w:r>
      <w:r w:rsidR="004D6407" w:rsidRPr="00AE4D59">
        <w:t xml:space="preserve">MTPTC </w:t>
      </w:r>
      <w:r w:rsidR="00D542F8" w:rsidRPr="00AE4D59">
        <w:t>pour financer les activités</w:t>
      </w:r>
      <w:r w:rsidR="00776A3D" w:rsidRPr="00AE4D59">
        <w:t xml:space="preserve"> </w:t>
      </w:r>
      <w:r w:rsidR="00245F9F" w:rsidRPr="00AE4D59">
        <w:t>des composantes</w:t>
      </w:r>
      <w:r w:rsidR="00776A3D" w:rsidRPr="00AE4D59">
        <w:t xml:space="preserve"> 3, 4 </w:t>
      </w:r>
      <w:r w:rsidR="00176531" w:rsidRPr="00AE4D59">
        <w:t xml:space="preserve">et </w:t>
      </w:r>
      <w:r w:rsidR="00776A3D" w:rsidRPr="00AE4D59">
        <w:t xml:space="preserve">5.2. </w:t>
      </w:r>
      <w:r w:rsidR="00D542F8" w:rsidRPr="00AE4D59">
        <w:t xml:space="preserve">Les avances initiales </w:t>
      </w:r>
      <w:r w:rsidR="00054B6B" w:rsidRPr="00AE4D59">
        <w:t>déposées</w:t>
      </w:r>
      <w:r w:rsidR="00D542F8" w:rsidRPr="00AE4D59">
        <w:t xml:space="preserve"> dans les</w:t>
      </w:r>
      <w:r w:rsidR="00531EFC" w:rsidRPr="00AE4D59">
        <w:t xml:space="preserve"> </w:t>
      </w:r>
      <w:r w:rsidR="009C4DB8" w:rsidRPr="00AE4D59">
        <w:t>comptes désignés</w:t>
      </w:r>
      <w:r w:rsidR="00531EFC" w:rsidRPr="00AE4D59">
        <w:t xml:space="preserve"> </w:t>
      </w:r>
      <w:r w:rsidR="00D542F8" w:rsidRPr="00AE4D59">
        <w:t>de</w:t>
      </w:r>
      <w:r w:rsidR="00531EFC" w:rsidRPr="00AE4D59">
        <w:t xml:space="preserve"> </w:t>
      </w:r>
      <w:r w:rsidR="00DA55D6" w:rsidRPr="00AE4D59">
        <w:t>l</w:t>
      </w:r>
      <w:r w:rsidR="000A7636" w:rsidRPr="00AE4D59">
        <w:t>’</w:t>
      </w:r>
      <w:r w:rsidR="00DA55D6" w:rsidRPr="00AE4D59">
        <w:t>UCP de la DPC</w:t>
      </w:r>
      <w:r w:rsidR="00531EFC" w:rsidRPr="00AE4D59">
        <w:t xml:space="preserve"> </w:t>
      </w:r>
      <w:r w:rsidR="00176531" w:rsidRPr="00AE4D59">
        <w:t xml:space="preserve">et </w:t>
      </w:r>
      <w:r w:rsidR="00C9423E" w:rsidRPr="00AE4D59">
        <w:t>l</w:t>
      </w:r>
      <w:r w:rsidR="000A7636" w:rsidRPr="00AE4D59">
        <w:t>’</w:t>
      </w:r>
      <w:r w:rsidR="00C9423E" w:rsidRPr="00AE4D59">
        <w:t xml:space="preserve">UCE du </w:t>
      </w:r>
      <w:r w:rsidR="004D6407" w:rsidRPr="00AE4D59">
        <w:t xml:space="preserve">MTPTC </w:t>
      </w:r>
      <w:r w:rsidR="00D542F8" w:rsidRPr="00AE4D59">
        <w:t>s</w:t>
      </w:r>
      <w:r w:rsidR="000A7636" w:rsidRPr="00AE4D59">
        <w:t>’</w:t>
      </w:r>
      <w:r w:rsidR="00D542F8" w:rsidRPr="00AE4D59">
        <w:t>élèveraient à 10</w:t>
      </w:r>
      <w:r w:rsidR="00531EFC" w:rsidRPr="00AE4D59">
        <w:t xml:space="preserve"> </w:t>
      </w:r>
      <w:r w:rsidR="0015706E" w:rsidRPr="00AE4D59">
        <w:t>%</w:t>
      </w:r>
      <w:r w:rsidR="00531EFC" w:rsidRPr="00AE4D59">
        <w:t xml:space="preserve"> </w:t>
      </w:r>
      <w:r w:rsidR="00D542F8" w:rsidRPr="00AE4D59">
        <w:t>du montant de l</w:t>
      </w:r>
      <w:r w:rsidR="000A7636" w:rsidRPr="00AE4D59">
        <w:t>’</w:t>
      </w:r>
      <w:r w:rsidR="00D542F8" w:rsidRPr="00AE4D59">
        <w:t>accord de financement</w:t>
      </w:r>
      <w:r w:rsidR="00531EFC" w:rsidRPr="00AE4D59">
        <w:t xml:space="preserve"> </w:t>
      </w:r>
      <w:r w:rsidR="00AC1360" w:rsidRPr="00AE4D59">
        <w:t>—</w:t>
      </w:r>
      <w:r w:rsidR="00531EFC" w:rsidRPr="00AE4D59">
        <w:t xml:space="preserve"> </w:t>
      </w:r>
      <w:r w:rsidR="00D542F8" w:rsidRPr="00AE4D59">
        <w:t>c</w:t>
      </w:r>
      <w:r w:rsidR="000A7636" w:rsidRPr="00AE4D59">
        <w:t>’</w:t>
      </w:r>
      <w:r w:rsidR="00D542F8" w:rsidRPr="00AE4D59">
        <w:t>est-à-dire respectivement</w:t>
      </w:r>
      <w:r w:rsidR="00FF2FE9" w:rsidRPr="00AE4D59">
        <w:t xml:space="preserve"> </w:t>
      </w:r>
      <w:r w:rsidR="00133FCC" w:rsidRPr="00AE4D59">
        <w:t>1</w:t>
      </w:r>
      <w:r w:rsidR="00D542F8" w:rsidRPr="00AE4D59">
        <w:t>,</w:t>
      </w:r>
      <w:r w:rsidR="00133FCC" w:rsidRPr="00AE4D59">
        <w:t xml:space="preserve">87 </w:t>
      </w:r>
      <w:r w:rsidR="00D5375B" w:rsidRPr="00AE4D59">
        <w:t>million de DTS</w:t>
      </w:r>
      <w:r w:rsidR="00133FCC" w:rsidRPr="00AE4D59">
        <w:t xml:space="preserve"> </w:t>
      </w:r>
      <w:r w:rsidR="00B12A3B" w:rsidRPr="00AE4D59">
        <w:t>(</w:t>
      </w:r>
      <w:r w:rsidR="00531EFC" w:rsidRPr="00AE4D59">
        <w:t xml:space="preserve">3 </w:t>
      </w:r>
      <w:r w:rsidR="00D5375B" w:rsidRPr="00AE4D59">
        <w:t>millions de dollars</w:t>
      </w:r>
      <w:r w:rsidR="00133FCC" w:rsidRPr="00AE4D59">
        <w:t>)</w:t>
      </w:r>
      <w:r w:rsidR="00531EFC" w:rsidRPr="00AE4D59">
        <w:t xml:space="preserve"> </w:t>
      </w:r>
      <w:r w:rsidR="00D542F8" w:rsidRPr="00AE4D59">
        <w:t>pour les</w:t>
      </w:r>
      <w:r w:rsidR="00531EFC" w:rsidRPr="00AE4D59">
        <w:t xml:space="preserve"> </w:t>
      </w:r>
      <w:r w:rsidR="009C4DB8" w:rsidRPr="00AE4D59">
        <w:t>comptes désignés</w:t>
      </w:r>
      <w:r w:rsidR="00531EFC" w:rsidRPr="00AE4D59">
        <w:t xml:space="preserve"> A </w:t>
      </w:r>
      <w:r w:rsidR="00176531" w:rsidRPr="00AE4D59">
        <w:t xml:space="preserve">et </w:t>
      </w:r>
      <w:r w:rsidR="00531EFC" w:rsidRPr="00AE4D59">
        <w:t>B.</w:t>
      </w:r>
      <w:r w:rsidR="00FF2FE9" w:rsidRPr="00AE4D59">
        <w:t xml:space="preserve"> </w:t>
      </w:r>
      <w:r w:rsidR="00D542F8" w:rsidRPr="00AE4D59">
        <w:t>Les décaissements s</w:t>
      </w:r>
      <w:r w:rsidR="000A7636" w:rsidRPr="00AE4D59">
        <w:t>’</w:t>
      </w:r>
      <w:r w:rsidR="00D542F8" w:rsidRPr="00AE4D59">
        <w:t xml:space="preserve">effectueraient sur la base des </w:t>
      </w:r>
      <w:r w:rsidR="008936AB" w:rsidRPr="00AE4D59">
        <w:t>états des dépenses</w:t>
      </w:r>
      <w:r w:rsidR="00531EFC" w:rsidRPr="00AE4D59">
        <w:t>.</w:t>
      </w:r>
      <w:r w:rsidR="00FF2FE9" w:rsidRPr="00AE4D59">
        <w:t xml:space="preserve"> </w:t>
      </w:r>
      <w:r w:rsidR="00D542F8" w:rsidRPr="00AE4D59">
        <w:t>Les</w:t>
      </w:r>
      <w:r w:rsidR="00531EFC" w:rsidRPr="00AE4D59">
        <w:t xml:space="preserve"> </w:t>
      </w:r>
      <w:r w:rsidR="009C4DB8" w:rsidRPr="00AE4D59">
        <w:t>comptes désignés</w:t>
      </w:r>
      <w:r w:rsidR="00531EFC" w:rsidRPr="00AE4D59">
        <w:t xml:space="preserve"> A </w:t>
      </w:r>
      <w:r w:rsidR="00176531" w:rsidRPr="00AE4D59">
        <w:t xml:space="preserve">et </w:t>
      </w:r>
      <w:r w:rsidR="00531EFC" w:rsidRPr="00AE4D59">
        <w:t xml:space="preserve">B </w:t>
      </w:r>
      <w:r w:rsidR="00D542F8" w:rsidRPr="00AE4D59">
        <w:t>seraient audités chaque année</w:t>
      </w:r>
      <w:r w:rsidR="00AC1360" w:rsidRPr="00AE4D59">
        <w:t>,</w:t>
      </w:r>
      <w:r w:rsidR="00D542F8" w:rsidRPr="00AE4D59">
        <w:t xml:space="preserve"> en conjonction avec</w:t>
      </w:r>
      <w:r w:rsidR="00531EFC" w:rsidRPr="00AE4D59">
        <w:t xml:space="preserve"> </w:t>
      </w:r>
      <w:r w:rsidR="00D542F8" w:rsidRPr="00AE4D59">
        <w:t>l</w:t>
      </w:r>
      <w:r w:rsidR="000A7636" w:rsidRPr="00AE4D59">
        <w:t>’</w:t>
      </w:r>
      <w:r w:rsidR="00531EFC" w:rsidRPr="00AE4D59">
        <w:t xml:space="preserve">audit </w:t>
      </w:r>
      <w:r w:rsidR="00D542F8" w:rsidRPr="00AE4D59">
        <w:t>de</w:t>
      </w:r>
      <w:r w:rsidR="00AC1360" w:rsidRPr="00AE4D59">
        <w:t>s</w:t>
      </w:r>
      <w:r w:rsidR="00D542F8" w:rsidRPr="00AE4D59">
        <w:t xml:space="preserve"> états de gestion financière </w:t>
      </w:r>
      <w:r w:rsidR="00F209A8" w:rsidRPr="00AE4D59">
        <w:t>du projet</w:t>
      </w:r>
      <w:r w:rsidR="00D542F8" w:rsidRPr="00AE4D59">
        <w:t>. En outre</w:t>
      </w:r>
      <w:r w:rsidR="008A72A6" w:rsidRPr="00AE4D59">
        <w:t xml:space="preserve">, </w:t>
      </w:r>
      <w:r w:rsidR="00D542F8" w:rsidRPr="00AE4D59">
        <w:t>des fr</w:t>
      </w:r>
      <w:r w:rsidR="00AC1360" w:rsidRPr="00AE4D59">
        <w:t>ais raisonnables de transaction</w:t>
      </w:r>
      <w:r w:rsidR="008A72A6" w:rsidRPr="00AE4D59">
        <w:t xml:space="preserve"> </w:t>
      </w:r>
      <w:r w:rsidR="00D542F8" w:rsidRPr="00AE4D59">
        <w:t>liés aux paiements directs financés par le biais des</w:t>
      </w:r>
      <w:r w:rsidR="008A72A6" w:rsidRPr="00AE4D59">
        <w:t xml:space="preserve"> </w:t>
      </w:r>
      <w:r w:rsidR="009C4DB8" w:rsidRPr="00AE4D59">
        <w:t>comptes désignés</w:t>
      </w:r>
      <w:r w:rsidR="008A72A6" w:rsidRPr="00AE4D59">
        <w:t xml:space="preserve"> </w:t>
      </w:r>
      <w:r w:rsidR="00D542F8" w:rsidRPr="00AE4D59">
        <w:t xml:space="preserve">sont considérés comme étant </w:t>
      </w:r>
      <w:r w:rsidR="00054B6B" w:rsidRPr="00AE4D59">
        <w:t>admissibles</w:t>
      </w:r>
      <w:r w:rsidR="00D542F8" w:rsidRPr="00AE4D59">
        <w:t xml:space="preserve"> au remboursement</w:t>
      </w:r>
      <w:r w:rsidR="008A72A6" w:rsidRPr="00AE4D59">
        <w:t>.</w:t>
      </w:r>
      <w:r w:rsidRPr="00AE4D59">
        <w:t xml:space="preserve"> </w:t>
      </w:r>
    </w:p>
    <w:p w:rsidR="00785949" w:rsidRPr="00AE4D59" w:rsidRDefault="00785949">
      <w:pPr>
        <w:jc w:val="both"/>
      </w:pPr>
    </w:p>
    <w:p w:rsidR="00DF5A24" w:rsidRPr="00AE4D59" w:rsidRDefault="00D542F8" w:rsidP="00426755">
      <w:pPr>
        <w:pStyle w:val="ListParagraph"/>
        <w:numPr>
          <w:ilvl w:val="0"/>
          <w:numId w:val="47"/>
        </w:numPr>
        <w:jc w:val="both"/>
      </w:pPr>
      <w:r w:rsidRPr="00AE4D59">
        <w:t>Les méthodes de paiement direct</w:t>
      </w:r>
      <w:r w:rsidR="00776A3D" w:rsidRPr="00AE4D59">
        <w:t xml:space="preserve">, </w:t>
      </w:r>
      <w:r w:rsidRPr="00AE4D59">
        <w:t>de remboursement et d</w:t>
      </w:r>
      <w:r w:rsidR="000A7636" w:rsidRPr="00AE4D59">
        <w:t>’</w:t>
      </w:r>
      <w:r w:rsidRPr="00AE4D59">
        <w:t xml:space="preserve">engagement spécial </w:t>
      </w:r>
      <w:r w:rsidR="00054B6B" w:rsidRPr="00AE4D59">
        <w:t>seraient</w:t>
      </w:r>
      <w:r w:rsidRPr="00AE4D59">
        <w:t xml:space="preserve"> également retenues comme options de décaissement. Dans le cadre de la méthode de paiement direct</w:t>
      </w:r>
      <w:r w:rsidR="00776A3D" w:rsidRPr="00AE4D59">
        <w:t xml:space="preserve"> </w:t>
      </w:r>
      <w:r w:rsidR="00176531" w:rsidRPr="00AE4D59">
        <w:t xml:space="preserve">et </w:t>
      </w:r>
      <w:r w:rsidRPr="00AE4D59">
        <w:t>à la demande de</w:t>
      </w:r>
      <w:r w:rsidR="00C9423E" w:rsidRPr="00AE4D59">
        <w:t xml:space="preserve"> l</w:t>
      </w:r>
      <w:r w:rsidR="000A7636" w:rsidRPr="00AE4D59">
        <w:t>’</w:t>
      </w:r>
      <w:r w:rsidR="00C9423E" w:rsidRPr="00AE4D59">
        <w:t>U</w:t>
      </w:r>
      <w:r w:rsidR="00DA55D6" w:rsidRPr="00AE4D59">
        <w:t>CP de la DPC</w:t>
      </w:r>
      <w:r w:rsidR="00776A3D" w:rsidRPr="00AE4D59">
        <w:t xml:space="preserve"> o</w:t>
      </w:r>
      <w:r w:rsidRPr="00AE4D59">
        <w:t>u de</w:t>
      </w:r>
      <w:r w:rsidR="00C9423E" w:rsidRPr="00AE4D59">
        <w:t xml:space="preserve"> l</w:t>
      </w:r>
      <w:r w:rsidR="000A7636" w:rsidRPr="00AE4D59">
        <w:t>’</w:t>
      </w:r>
      <w:r w:rsidR="00C9423E" w:rsidRPr="00AE4D59">
        <w:t>UCE du MTPTC</w:t>
      </w:r>
      <w:r w:rsidR="00776A3D" w:rsidRPr="00AE4D59">
        <w:t xml:space="preserve">, </w:t>
      </w:r>
      <w:r w:rsidR="00DF1A64" w:rsidRPr="00AE4D59">
        <w:t xml:space="preserve">des paiements directs peuvent être versés </w:t>
      </w:r>
      <w:r w:rsidR="007600A8" w:rsidRPr="00AE4D59">
        <w:t xml:space="preserve">par la </w:t>
      </w:r>
      <w:r w:rsidR="0012204A" w:rsidRPr="00AE4D59">
        <w:t>Banque</w:t>
      </w:r>
      <w:r w:rsidR="00776A3D" w:rsidRPr="00AE4D59">
        <w:t xml:space="preserve"> </w:t>
      </w:r>
      <w:r w:rsidR="00DF1A64" w:rsidRPr="00AE4D59">
        <w:t xml:space="preserve">aux entrepreneurs, sur la base des </w:t>
      </w:r>
      <w:r w:rsidR="00AC1360" w:rsidRPr="00AE4D59">
        <w:t>conditions</w:t>
      </w:r>
      <w:r w:rsidR="00DF1A64" w:rsidRPr="00AE4D59">
        <w:t xml:space="preserve"> précisé</w:t>
      </w:r>
      <w:r w:rsidR="00AC1360" w:rsidRPr="00AE4D59">
        <w:t>e</w:t>
      </w:r>
      <w:r w:rsidR="00DF1A64" w:rsidRPr="00AE4D59">
        <w:t>s dans le Manuel des opérations</w:t>
      </w:r>
      <w:r w:rsidR="00776A3D" w:rsidRPr="00AE4D59">
        <w:t>.</w:t>
      </w:r>
      <w:r w:rsidR="00FF2FE9" w:rsidRPr="00AE4D59">
        <w:t xml:space="preserve"> </w:t>
      </w:r>
      <w:r w:rsidR="00DF1A64" w:rsidRPr="00AE4D59">
        <w:t>Le montant minimum de la demande de paiement direct</w:t>
      </w:r>
      <w:r w:rsidR="004F76C6" w:rsidRPr="00AE4D59">
        <w:t xml:space="preserve">, </w:t>
      </w:r>
      <w:r w:rsidR="00DF1A64" w:rsidRPr="00AE4D59">
        <w:t>de remboursement et d</w:t>
      </w:r>
      <w:r w:rsidR="000A7636" w:rsidRPr="00AE4D59">
        <w:t>’</w:t>
      </w:r>
      <w:r w:rsidR="00DF1A64" w:rsidRPr="00AE4D59">
        <w:t>engagement spécial</w:t>
      </w:r>
      <w:r w:rsidR="004F76C6" w:rsidRPr="00AE4D59">
        <w:t xml:space="preserve"> </w:t>
      </w:r>
      <w:r w:rsidR="00DF1A64" w:rsidRPr="00AE4D59">
        <w:t>correspondrait à</w:t>
      </w:r>
      <w:r w:rsidR="004F76C6" w:rsidRPr="00AE4D59">
        <w:t xml:space="preserve"> 20 </w:t>
      </w:r>
      <w:r w:rsidR="0015706E" w:rsidRPr="00AE4D59">
        <w:t>%</w:t>
      </w:r>
      <w:r w:rsidR="004F76C6" w:rsidRPr="00AE4D59">
        <w:t xml:space="preserve"> </w:t>
      </w:r>
      <w:r w:rsidR="00DF1A64" w:rsidRPr="00AE4D59">
        <w:t xml:space="preserve">du plafond des avances pour les </w:t>
      </w:r>
      <w:r w:rsidR="009C4DB8" w:rsidRPr="00AE4D59">
        <w:t>comptes désignés</w:t>
      </w:r>
      <w:r w:rsidR="004F76C6" w:rsidRPr="00AE4D59">
        <w:t xml:space="preserve"> A </w:t>
      </w:r>
      <w:r w:rsidR="00176531" w:rsidRPr="00AE4D59">
        <w:t xml:space="preserve">et </w:t>
      </w:r>
      <w:r w:rsidR="004F76C6" w:rsidRPr="00AE4D59">
        <w:t>B.</w:t>
      </w:r>
    </w:p>
    <w:p w:rsidR="00FF7A64" w:rsidRPr="00AE4D59" w:rsidRDefault="00FF7A64" w:rsidP="00FF7A64">
      <w:pPr>
        <w:pStyle w:val="ListParagraph"/>
        <w:ind w:left="360"/>
        <w:jc w:val="both"/>
        <w:rPr>
          <w:sz w:val="22"/>
          <w:szCs w:val="22"/>
        </w:rPr>
      </w:pPr>
    </w:p>
    <w:p w:rsidR="001F172A" w:rsidRPr="00AE4D59" w:rsidRDefault="001F172A" w:rsidP="001F172A">
      <w:pPr>
        <w:jc w:val="both"/>
        <w:rPr>
          <w:sz w:val="22"/>
          <w:szCs w:val="22"/>
        </w:rPr>
      </w:pPr>
    </w:p>
    <w:p w:rsidR="006B4103" w:rsidRPr="00AE4D59" w:rsidRDefault="000D39CD" w:rsidP="001F172A">
      <w:pPr>
        <w:pStyle w:val="ListParagraph"/>
        <w:ind w:left="360"/>
        <w:jc w:val="center"/>
        <w:rPr>
          <w:b/>
          <w:sz w:val="22"/>
          <w:szCs w:val="22"/>
        </w:rPr>
      </w:pPr>
      <w:r w:rsidRPr="00AE4D59">
        <w:rPr>
          <w:b/>
          <w:sz w:val="22"/>
          <w:szCs w:val="22"/>
        </w:rPr>
        <w:t>Figure 1</w:t>
      </w:r>
      <w:r w:rsidR="00DF1A64" w:rsidRPr="00AE4D59">
        <w:rPr>
          <w:b/>
          <w:sz w:val="22"/>
          <w:szCs w:val="22"/>
        </w:rPr>
        <w:t>. Flux des fonds</w:t>
      </w:r>
    </w:p>
    <w:p w:rsidR="0006489F" w:rsidRPr="00AE4D59" w:rsidRDefault="0006489F" w:rsidP="0006489F">
      <w:pPr>
        <w:pStyle w:val="ListParagraph"/>
        <w:ind w:left="360"/>
        <w:rPr>
          <w:sz w:val="22"/>
          <w:szCs w:val="22"/>
        </w:rPr>
      </w:pPr>
    </w:p>
    <w:p w:rsidR="0006489F" w:rsidRPr="00AE4D59" w:rsidRDefault="0006489F" w:rsidP="0006489F">
      <w:pPr>
        <w:pStyle w:val="ListParagraph"/>
        <w:ind w:left="360"/>
        <w:rPr>
          <w:sz w:val="22"/>
          <w:szCs w:val="22"/>
        </w:rPr>
      </w:pPr>
    </w:p>
    <w:p w:rsidR="0006489F" w:rsidRPr="00AE4D59" w:rsidRDefault="003841E5" w:rsidP="0006489F">
      <w:pPr>
        <w:pStyle w:val="ListParagraph"/>
        <w:ind w:left="360"/>
        <w:rPr>
          <w:sz w:val="22"/>
          <w:szCs w:val="22"/>
        </w:rPr>
      </w:pPr>
      <w:r w:rsidRPr="003841E5">
        <w:rPr>
          <w:sz w:val="22"/>
          <w:szCs w:val="22"/>
        </w:rPr>
        <w:pict>
          <v:rect id="_x0000_s1026" style="position:absolute;left:0;text-align:left;margin-left:132.1pt;margin-top:1.2pt;width:183.95pt;height:31.6pt;z-index:251646464">
            <v:textbox style="mso-next-textbox:#_x0000_s1026">
              <w:txbxContent>
                <w:p w:rsidR="00C726E4" w:rsidRPr="00F223BA" w:rsidRDefault="00C726E4" w:rsidP="0006489F">
                  <w:pPr>
                    <w:jc w:val="center"/>
                    <w:rPr>
                      <w:sz w:val="20"/>
                      <w:szCs w:val="20"/>
                      <w:u w:val="single"/>
                    </w:rPr>
                  </w:pPr>
                  <w:r>
                    <w:rPr>
                      <w:sz w:val="20"/>
                      <w:szCs w:val="20"/>
                      <w:u w:val="single"/>
                    </w:rPr>
                    <w:t xml:space="preserve">IDA - </w:t>
                  </w:r>
                  <w:smartTag w:uri="urn:schemas-microsoft-com:office:smarttags" w:element="place">
                    <w:smartTag w:uri="urn:schemas-microsoft-com:office:smarttags" w:element="State">
                      <w:r w:rsidRPr="00F223BA">
                        <w:rPr>
                          <w:sz w:val="20"/>
                          <w:szCs w:val="20"/>
                          <w:u w:val="single"/>
                        </w:rPr>
                        <w:t>W</w:t>
                      </w:r>
                      <w:r>
                        <w:rPr>
                          <w:sz w:val="20"/>
                          <w:szCs w:val="20"/>
                          <w:u w:val="single"/>
                        </w:rPr>
                        <w:t>ashington</w:t>
                      </w:r>
                    </w:smartTag>
                  </w:smartTag>
                </w:p>
                <w:p w:rsidR="00C726E4" w:rsidRPr="00F223BA" w:rsidRDefault="00C726E4" w:rsidP="0006489F">
                  <w:pPr>
                    <w:jc w:val="center"/>
                    <w:rPr>
                      <w:sz w:val="20"/>
                      <w:szCs w:val="20"/>
                    </w:rPr>
                  </w:pPr>
                  <w:r>
                    <w:rPr>
                      <w:sz w:val="20"/>
                      <w:szCs w:val="20"/>
                    </w:rPr>
                    <w:t>Compte du don</w:t>
                  </w:r>
                </w:p>
              </w:txbxContent>
            </v:textbox>
          </v:rect>
        </w:pict>
      </w:r>
      <w:r w:rsidRPr="003841E5">
        <w:rPr>
          <w:sz w:val="22"/>
          <w:szCs w:val="22"/>
        </w:rPr>
        <w:pict>
          <v:line id="_x0000_s1027" style="position:absolute;left:0;text-align:left;flip:y;z-index:251647488" from="74.25pt,12.7pt" to="74.25pt,44.3pt" strokeweight="1.5pt">
            <v:stroke dashstyle="1 1"/>
          </v:line>
        </w:pict>
      </w:r>
    </w:p>
    <w:p w:rsidR="0006489F" w:rsidRPr="00AE4D59" w:rsidRDefault="003841E5" w:rsidP="0006489F">
      <w:pPr>
        <w:pStyle w:val="ListParagraph"/>
        <w:ind w:left="360"/>
        <w:rPr>
          <w:sz w:val="22"/>
          <w:szCs w:val="22"/>
        </w:rPr>
      </w:pPr>
      <w:r w:rsidRPr="003841E5">
        <w:rPr>
          <w:sz w:val="22"/>
          <w:szCs w:val="22"/>
        </w:rPr>
        <w:pict>
          <v:line id="_x0000_s1043" style="position:absolute;left:0;text-align:left;flip:y;z-index:251663872" from="379.95pt,.05pt" to="379.95pt,28.2pt" strokeweight="1.5pt">
            <v:stroke dashstyle="1 1"/>
          </v:line>
        </w:pict>
      </w:r>
      <w:r w:rsidRPr="003841E5">
        <w:rPr>
          <w:sz w:val="22"/>
          <w:szCs w:val="22"/>
        </w:rPr>
        <w:pict>
          <v:line id="_x0000_s1044" style="position:absolute;left:0;text-align:left;flip:x y;z-index:251664896" from="316.05pt,1.45pt" to="376.25pt,1.45pt" strokeweight="1.5pt">
            <v:stroke dashstyle="1 1" endarrow="block"/>
          </v:line>
        </w:pict>
      </w:r>
      <w:r w:rsidRPr="003841E5">
        <w:rPr>
          <w:sz w:val="22"/>
          <w:szCs w:val="22"/>
        </w:rPr>
        <w:pict>
          <v:line id="_x0000_s1028" style="position:absolute;left:0;text-align:left;flip:y;z-index:251648512" from="1in,1.45pt" to="132pt,1.45pt" strokeweight="1.5pt">
            <v:stroke dashstyle="1 1" endarrow="block"/>
          </v:line>
        </w:pict>
      </w:r>
    </w:p>
    <w:p w:rsidR="0006489F" w:rsidRPr="00AE4D59" w:rsidRDefault="003841E5" w:rsidP="0006489F">
      <w:pPr>
        <w:pStyle w:val="ListParagraph"/>
        <w:ind w:left="360"/>
        <w:rPr>
          <w:sz w:val="22"/>
          <w:szCs w:val="22"/>
        </w:rPr>
      </w:pPr>
      <w:r w:rsidRPr="003841E5">
        <w:rPr>
          <w:sz w:val="22"/>
          <w:szCs w:val="22"/>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9" type="#_x0000_t47" style="position:absolute;left:0;text-align:left;margin-left:232.4pt;margin-top:10.05pt;width:56.75pt;height:30.8pt;z-index:251649536" adj="-6185,12027,-2284,6312,-90339,57191,-88360,59610" strokeweight="1.25pt">
            <v:stroke dashstyle="1 1"/>
            <v:textbox style="mso-next-textbox:#_x0000_s1029">
              <w:txbxContent>
                <w:p w:rsidR="00C726E4" w:rsidRPr="001C1A5C" w:rsidRDefault="00C726E4" w:rsidP="0006489F">
                  <w:pPr>
                    <w:rPr>
                      <w:sz w:val="18"/>
                      <w:szCs w:val="18"/>
                    </w:rPr>
                  </w:pPr>
                  <w:r>
                    <w:rPr>
                      <w:sz w:val="18"/>
                      <w:szCs w:val="18"/>
                    </w:rPr>
                    <w:t>Paiements directs</w:t>
                  </w:r>
                </w:p>
              </w:txbxContent>
            </v:textbox>
            <o:callout v:ext="edit" minusy="t"/>
          </v:shape>
        </w:pict>
      </w:r>
      <w:r w:rsidRPr="003841E5">
        <w:rPr>
          <w:sz w:val="22"/>
          <w:szCs w:val="22"/>
        </w:rPr>
        <w:pict>
          <v:line id="_x0000_s1040" style="position:absolute;left:0;text-align:left;flip:x;z-index:251660800" from="302.65pt,5.4pt" to="302.65pt,48.5pt" strokeweight="1.25pt">
            <v:stroke endarrow="block"/>
          </v:line>
        </w:pict>
      </w:r>
      <w:r w:rsidRPr="003841E5">
        <w:rPr>
          <w:sz w:val="22"/>
          <w:szCs w:val="22"/>
        </w:rPr>
        <w:pict>
          <v:line id="_x0000_s1030" style="position:absolute;left:0;text-align:left;flip:x;z-index:251650560" from="215.35pt,5.65pt" to="215.35pt,132.05pt">
            <v:stroke endarrow="block"/>
          </v:line>
        </w:pict>
      </w:r>
      <w:r w:rsidRPr="003841E5">
        <w:rPr>
          <w:sz w:val="22"/>
          <w:szCs w:val="22"/>
        </w:rPr>
        <w:pict>
          <v:line id="_x0000_s1031" style="position:absolute;left:0;text-align:left;flip:x;z-index:251651584" from="149.3pt,5.2pt" to="149.3pt,48.3pt" strokeweight="1.25pt">
            <v:stroke endarrow="block"/>
          </v:line>
        </w:pict>
      </w:r>
    </w:p>
    <w:p w:rsidR="0006489F" w:rsidRPr="00AE4D59" w:rsidRDefault="003841E5" w:rsidP="0006489F">
      <w:pPr>
        <w:pStyle w:val="ListParagraph"/>
        <w:ind w:left="360"/>
        <w:rPr>
          <w:sz w:val="22"/>
          <w:szCs w:val="22"/>
        </w:rPr>
      </w:pPr>
      <w:r w:rsidRPr="003841E5">
        <w:rPr>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2" type="#_x0000_t114" style="position:absolute;left:0;text-align:left;margin-left:14.35pt;margin-top:2.9pt;width:99.25pt;height:41.45pt;z-index:251652608" strokeweight="1.5pt">
            <v:stroke dashstyle="1 1"/>
            <v:textbox style="mso-next-textbox:#_x0000_s1032">
              <w:txbxContent>
                <w:p w:rsidR="00C726E4" w:rsidRPr="009C3F9F" w:rsidRDefault="00C726E4" w:rsidP="0006489F">
                  <w:pPr>
                    <w:rPr>
                      <w:sz w:val="16"/>
                      <w:szCs w:val="16"/>
                    </w:rPr>
                  </w:pPr>
                  <w:r>
                    <w:rPr>
                      <w:sz w:val="18"/>
                      <w:szCs w:val="18"/>
                    </w:rPr>
                    <w:t>Demandes de retrait</w:t>
                  </w:r>
                </w:p>
              </w:txbxContent>
            </v:textbox>
          </v:shape>
        </w:pict>
      </w:r>
      <w:r w:rsidRPr="003841E5">
        <w:rPr>
          <w:sz w:val="22"/>
          <w:szCs w:val="22"/>
        </w:rPr>
        <w:pict>
          <v:shape id="_x0000_s1037" type="#_x0000_t114" style="position:absolute;left:0;text-align:left;margin-left:335.1pt;margin-top:5.25pt;width:99.25pt;height:39.1pt;z-index:251657728" strokeweight="1.5pt">
            <v:stroke dashstyle="1 1"/>
            <v:textbox style="mso-next-textbox:#_x0000_s1037">
              <w:txbxContent>
                <w:p w:rsidR="00C726E4" w:rsidRPr="009C3F9F" w:rsidRDefault="00C726E4" w:rsidP="0006489F">
                  <w:pPr>
                    <w:rPr>
                      <w:sz w:val="16"/>
                      <w:szCs w:val="16"/>
                    </w:rPr>
                  </w:pPr>
                  <w:r>
                    <w:rPr>
                      <w:sz w:val="18"/>
                      <w:szCs w:val="18"/>
                    </w:rPr>
                    <w:t>Demandes de retrait</w:t>
                  </w:r>
                </w:p>
              </w:txbxContent>
            </v:textbox>
          </v:shape>
        </w:pict>
      </w:r>
    </w:p>
    <w:p w:rsidR="0006489F" w:rsidRPr="00AE4D59" w:rsidRDefault="0006489F" w:rsidP="0006489F">
      <w:pPr>
        <w:pStyle w:val="ListParagraph"/>
        <w:ind w:left="360"/>
        <w:rPr>
          <w:sz w:val="22"/>
          <w:szCs w:val="22"/>
        </w:rPr>
      </w:pPr>
    </w:p>
    <w:p w:rsidR="0006489F" w:rsidRPr="00AE4D59" w:rsidRDefault="003841E5" w:rsidP="0006489F">
      <w:pPr>
        <w:pStyle w:val="ListParagraph"/>
        <w:ind w:left="360"/>
        <w:rPr>
          <w:sz w:val="22"/>
          <w:szCs w:val="22"/>
        </w:rPr>
      </w:pPr>
      <w:r w:rsidRPr="003841E5">
        <w:rPr>
          <w:sz w:val="22"/>
          <w:szCs w:val="22"/>
        </w:rPr>
        <w:pict>
          <v:line id="_x0000_s1034" style="position:absolute;left:0;text-align:left;flip:x y;z-index:251654656" from="74.25pt,10.55pt" to="74.25pt,54.3pt" strokeweight="1.5pt">
            <v:stroke dashstyle="1 1"/>
          </v:line>
        </w:pict>
      </w:r>
      <w:r w:rsidRPr="003841E5">
        <w:rPr>
          <w:sz w:val="22"/>
          <w:szCs w:val="22"/>
        </w:rPr>
        <w:pict>
          <v:rect id="_x0000_s1041" style="position:absolute;left:0;text-align:left;margin-left:223.2pt;margin-top:6.9pt;width:102pt;height:36pt;z-index:251661824">
            <v:textbox style="mso-next-textbox:#_x0000_s1041">
              <w:txbxContent>
                <w:p w:rsidR="00C726E4" w:rsidRPr="00F223BA" w:rsidRDefault="00C726E4" w:rsidP="0006489F">
                  <w:pPr>
                    <w:jc w:val="center"/>
                    <w:rPr>
                      <w:sz w:val="20"/>
                      <w:szCs w:val="20"/>
                      <w:u w:val="single"/>
                    </w:rPr>
                  </w:pPr>
                  <w:r>
                    <w:rPr>
                      <w:sz w:val="20"/>
                      <w:szCs w:val="20"/>
                      <w:u w:val="single"/>
                    </w:rPr>
                    <w:t>UCP de la DPC</w:t>
                  </w:r>
                </w:p>
                <w:p w:rsidR="00C726E4" w:rsidRPr="00F223BA" w:rsidRDefault="00C726E4" w:rsidP="0006489F">
                  <w:pPr>
                    <w:jc w:val="center"/>
                    <w:rPr>
                      <w:sz w:val="20"/>
                      <w:szCs w:val="20"/>
                    </w:rPr>
                  </w:pPr>
                  <w:r>
                    <w:rPr>
                      <w:sz w:val="20"/>
                      <w:szCs w:val="20"/>
                    </w:rPr>
                    <w:t xml:space="preserve">Compte désigné </w:t>
                  </w:r>
                </w:p>
              </w:txbxContent>
            </v:textbox>
          </v:rect>
        </w:pict>
      </w:r>
      <w:r w:rsidRPr="003841E5">
        <w:rPr>
          <w:sz w:val="22"/>
          <w:szCs w:val="22"/>
        </w:rPr>
        <w:pict>
          <v:rect id="_x0000_s1033" style="position:absolute;left:0;text-align:left;margin-left:102.2pt;margin-top:6.9pt;width:102pt;height:36pt;z-index:251653632">
            <v:textbox style="mso-next-textbox:#_x0000_s1033">
              <w:txbxContent>
                <w:p w:rsidR="00C726E4" w:rsidRPr="00F223BA" w:rsidRDefault="00C726E4" w:rsidP="0006489F">
                  <w:pPr>
                    <w:jc w:val="center"/>
                    <w:rPr>
                      <w:sz w:val="20"/>
                      <w:szCs w:val="20"/>
                      <w:u w:val="single"/>
                    </w:rPr>
                  </w:pPr>
                  <w:r>
                    <w:rPr>
                      <w:sz w:val="20"/>
                      <w:szCs w:val="20"/>
                      <w:u w:val="single"/>
                    </w:rPr>
                    <w:t xml:space="preserve">UCE du MTPTC </w:t>
                  </w:r>
                </w:p>
                <w:p w:rsidR="00C726E4" w:rsidRPr="00F223BA" w:rsidRDefault="00C726E4" w:rsidP="0006489F">
                  <w:pPr>
                    <w:jc w:val="center"/>
                    <w:rPr>
                      <w:sz w:val="20"/>
                      <w:szCs w:val="20"/>
                    </w:rPr>
                  </w:pPr>
                  <w:r>
                    <w:rPr>
                      <w:sz w:val="20"/>
                      <w:szCs w:val="20"/>
                    </w:rPr>
                    <w:t xml:space="preserve">Compte désigné </w:t>
                  </w:r>
                </w:p>
              </w:txbxContent>
            </v:textbox>
          </v:rect>
        </w:pict>
      </w:r>
    </w:p>
    <w:p w:rsidR="0006489F" w:rsidRPr="00AE4D59" w:rsidRDefault="003841E5" w:rsidP="0006489F">
      <w:pPr>
        <w:pStyle w:val="ListParagraph"/>
        <w:ind w:left="360"/>
        <w:rPr>
          <w:sz w:val="22"/>
          <w:szCs w:val="22"/>
        </w:rPr>
      </w:pPr>
      <w:r w:rsidRPr="003841E5">
        <w:rPr>
          <w:sz w:val="22"/>
          <w:szCs w:val="22"/>
        </w:rPr>
        <w:pict>
          <v:line id="_x0000_s1045" style="position:absolute;left:0;text-align:left;flip:y;z-index:251665920" from="379.95pt,6.4pt" to="379.95pt,41.85pt" strokeweight="1.5pt">
            <v:stroke dashstyle="1 1"/>
          </v:line>
        </w:pict>
      </w:r>
    </w:p>
    <w:p w:rsidR="0006489F" w:rsidRPr="00AE4D59" w:rsidRDefault="0006489F" w:rsidP="0006489F">
      <w:pPr>
        <w:pStyle w:val="ListParagraph"/>
        <w:ind w:left="360"/>
        <w:rPr>
          <w:sz w:val="22"/>
          <w:szCs w:val="22"/>
        </w:rPr>
      </w:pPr>
    </w:p>
    <w:p w:rsidR="0006489F" w:rsidRPr="00AE4D59" w:rsidRDefault="003841E5" w:rsidP="0006489F">
      <w:pPr>
        <w:pStyle w:val="ListParagraph"/>
        <w:ind w:left="360"/>
        <w:rPr>
          <w:sz w:val="22"/>
          <w:szCs w:val="22"/>
        </w:rPr>
      </w:pPr>
      <w:r w:rsidRPr="003841E5">
        <w:rPr>
          <w:sz w:val="22"/>
          <w:szCs w:val="22"/>
        </w:rPr>
        <w:pict>
          <v:line id="_x0000_s1039" style="position:absolute;left:0;text-align:left;flip:x;z-index:251659776" from="302.65pt,1.5pt" to="302.65pt,48.85pt" strokeweight="1.25pt">
            <v:stroke endarrow="block"/>
          </v:line>
        </w:pict>
      </w:r>
      <w:r w:rsidRPr="003841E5">
        <w:rPr>
          <w:sz w:val="22"/>
          <w:szCs w:val="22"/>
        </w:rPr>
        <w:pict>
          <v:line id="_x0000_s1038" style="position:absolute;left:0;text-align:left;flip:x;z-index:251658752" from="149.3pt,1.5pt" to="149.3pt,49.25pt" strokeweight="1.25pt">
            <v:stroke endarrow="block"/>
          </v:line>
        </w:pict>
      </w:r>
    </w:p>
    <w:p w:rsidR="0006489F" w:rsidRPr="00AE4D59" w:rsidRDefault="003841E5" w:rsidP="0006489F">
      <w:pPr>
        <w:pStyle w:val="ListParagraph"/>
        <w:ind w:left="360"/>
        <w:rPr>
          <w:sz w:val="22"/>
          <w:szCs w:val="22"/>
        </w:rPr>
      </w:pPr>
      <w:r w:rsidRPr="003841E5">
        <w:rPr>
          <w:sz w:val="22"/>
          <w:szCs w:val="22"/>
        </w:rPr>
        <w:pict>
          <v:line id="_x0000_s1042" style="position:absolute;left:0;text-align:left;flip:x y;z-index:251662848" from="302.65pt,3.95pt" to="379.95pt,4pt" strokeweight="1.5pt">
            <v:stroke dashstyle="1 1"/>
          </v:line>
        </w:pict>
      </w:r>
      <w:r w:rsidRPr="003841E5">
        <w:rPr>
          <w:sz w:val="22"/>
          <w:szCs w:val="22"/>
        </w:rPr>
        <w:pict>
          <v:line id="_x0000_s1035" style="position:absolute;left:0;text-align:left;flip:x y;z-index:251655680" from="1in,3.7pt" to="149.3pt,3.75pt" strokeweight="1.5pt">
            <v:stroke dashstyle="1 1"/>
          </v:line>
        </w:pict>
      </w:r>
      <w:r w:rsidR="000D39CD" w:rsidRPr="00AE4D59">
        <w:rPr>
          <w:sz w:val="22"/>
          <w:szCs w:val="22"/>
        </w:rPr>
        <w:tab/>
      </w:r>
    </w:p>
    <w:p w:rsidR="0006489F" w:rsidRPr="00AE4D59" w:rsidRDefault="0006489F" w:rsidP="0006489F">
      <w:pPr>
        <w:pStyle w:val="ListParagraph"/>
        <w:ind w:left="360"/>
        <w:rPr>
          <w:sz w:val="22"/>
          <w:szCs w:val="22"/>
        </w:rPr>
      </w:pPr>
    </w:p>
    <w:p w:rsidR="0006489F" w:rsidRPr="00AE4D59" w:rsidRDefault="003841E5" w:rsidP="0006489F">
      <w:pPr>
        <w:pStyle w:val="ListParagraph"/>
        <w:ind w:left="360"/>
        <w:rPr>
          <w:sz w:val="22"/>
          <w:szCs w:val="22"/>
        </w:rPr>
      </w:pPr>
      <w:r w:rsidRPr="003841E5">
        <w:rPr>
          <w:sz w:val="22"/>
          <w:szCs w:val="2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6" type="#_x0000_t7" style="position:absolute;left:0;text-align:left;margin-left:60pt;margin-top:7.45pt;width:304.9pt;height:47.85pt;z-index:251656704">
            <v:textbox style="mso-next-textbox:#_x0000_s1036">
              <w:txbxContent>
                <w:p w:rsidR="00C726E4" w:rsidRPr="009C3F9F" w:rsidRDefault="00C726E4" w:rsidP="0006489F">
                  <w:pPr>
                    <w:jc w:val="center"/>
                    <w:rPr>
                      <w:sz w:val="16"/>
                      <w:szCs w:val="16"/>
                    </w:rPr>
                  </w:pPr>
                  <w:r>
                    <w:rPr>
                      <w:sz w:val="16"/>
                      <w:szCs w:val="16"/>
                    </w:rPr>
                    <w:t xml:space="preserve">Fournisseurs internationaux et nationaux de biens/services/travaux, ONG, agents financiers </w:t>
                  </w:r>
                </w:p>
              </w:txbxContent>
            </v:textbox>
          </v:shape>
        </w:pict>
      </w:r>
    </w:p>
    <w:p w:rsidR="0006489F" w:rsidRPr="00AE4D59" w:rsidRDefault="0006489F" w:rsidP="0006489F">
      <w:pPr>
        <w:pStyle w:val="ListParagraph"/>
        <w:ind w:left="360"/>
        <w:rPr>
          <w:sz w:val="22"/>
          <w:szCs w:val="22"/>
        </w:rPr>
      </w:pPr>
    </w:p>
    <w:p w:rsidR="0006489F" w:rsidRPr="00AE4D59" w:rsidRDefault="0006489F" w:rsidP="0006489F">
      <w:pPr>
        <w:pStyle w:val="ListParagraph"/>
        <w:ind w:left="360"/>
        <w:rPr>
          <w:sz w:val="22"/>
          <w:szCs w:val="22"/>
        </w:rPr>
      </w:pPr>
    </w:p>
    <w:p w:rsidR="0006489F" w:rsidRPr="00AE4D59" w:rsidRDefault="0006489F" w:rsidP="0006489F">
      <w:pPr>
        <w:pStyle w:val="ListParagraph"/>
        <w:ind w:left="360"/>
        <w:rPr>
          <w:sz w:val="22"/>
          <w:szCs w:val="22"/>
        </w:rPr>
      </w:pPr>
    </w:p>
    <w:p w:rsidR="0006489F" w:rsidRPr="00AE4D59" w:rsidRDefault="0006489F" w:rsidP="0006489F">
      <w:pPr>
        <w:pStyle w:val="ListParagraph"/>
        <w:ind w:left="360"/>
        <w:rPr>
          <w:sz w:val="22"/>
          <w:szCs w:val="22"/>
        </w:rPr>
      </w:pPr>
    </w:p>
    <w:p w:rsidR="0006489F" w:rsidRPr="00AE4D59" w:rsidRDefault="0006489F" w:rsidP="004F76C6">
      <w:pPr>
        <w:jc w:val="both"/>
        <w:rPr>
          <w:sz w:val="22"/>
          <w:szCs w:val="22"/>
        </w:rPr>
      </w:pPr>
    </w:p>
    <w:p w:rsidR="004F76C6" w:rsidRPr="00AE4D59" w:rsidRDefault="008936AB" w:rsidP="004F76C6">
      <w:pPr>
        <w:jc w:val="both"/>
        <w:rPr>
          <w:b/>
        </w:rPr>
      </w:pPr>
      <w:r w:rsidRPr="00AE4D59">
        <w:rPr>
          <w:b/>
        </w:rPr>
        <w:t>États des dépenses</w:t>
      </w:r>
      <w:r w:rsidR="002C2A2C" w:rsidRPr="00AE4D59">
        <w:rPr>
          <w:b/>
        </w:rPr>
        <w:t xml:space="preserve"> </w:t>
      </w:r>
      <w:r w:rsidR="00E1344C" w:rsidRPr="00AE4D59">
        <w:rPr>
          <w:b/>
        </w:rPr>
        <w:t>:</w:t>
      </w:r>
      <w:r w:rsidR="004F76C6" w:rsidRPr="00AE4D59">
        <w:rPr>
          <w:b/>
        </w:rPr>
        <w:t xml:space="preserve"> </w:t>
      </w:r>
    </w:p>
    <w:p w:rsidR="004F76C6" w:rsidRPr="00AE4D59" w:rsidRDefault="004F76C6" w:rsidP="004F76C6">
      <w:pPr>
        <w:autoSpaceDE w:val="0"/>
        <w:autoSpaceDN w:val="0"/>
        <w:adjustRightInd w:val="0"/>
        <w:rPr>
          <w:rFonts w:ascii="Helv" w:hAnsi="Helv" w:cs="Helv"/>
          <w:b/>
          <w:bCs/>
          <w:sz w:val="20"/>
          <w:szCs w:val="20"/>
        </w:rPr>
      </w:pPr>
    </w:p>
    <w:p w:rsidR="00DF5A24" w:rsidRPr="00AE4D59" w:rsidRDefault="002C2A2C" w:rsidP="00426755">
      <w:pPr>
        <w:pStyle w:val="ListParagraph"/>
        <w:numPr>
          <w:ilvl w:val="0"/>
          <w:numId w:val="47"/>
        </w:numPr>
        <w:jc w:val="both"/>
      </w:pPr>
      <w:r w:rsidRPr="00AE4D59">
        <w:t>Les pièces justificatives nécessaires seraient transmises à</w:t>
      </w:r>
      <w:r w:rsidR="004F76C6" w:rsidRPr="00AE4D59">
        <w:t xml:space="preserve"> </w:t>
      </w:r>
      <w:r w:rsidR="0012204A" w:rsidRPr="00AE4D59">
        <w:t>la Banque</w:t>
      </w:r>
      <w:r w:rsidR="004F76C6" w:rsidRPr="00AE4D59">
        <w:t xml:space="preserve"> </w:t>
      </w:r>
      <w:r w:rsidRPr="00AE4D59">
        <w:t>en ce qui concerne les marchés d</w:t>
      </w:r>
      <w:r w:rsidR="000A7636" w:rsidRPr="00AE4D59">
        <w:t>’</w:t>
      </w:r>
      <w:r w:rsidRPr="00AE4D59">
        <w:t>un montant supérieur au seuil d</w:t>
      </w:r>
      <w:r w:rsidR="000A7636" w:rsidRPr="00AE4D59">
        <w:t>’</w:t>
      </w:r>
      <w:r w:rsidRPr="00AE4D59">
        <w:t>examen préalable, exception faite des dépenses liées aux marchés d</w:t>
      </w:r>
      <w:r w:rsidR="000A7636" w:rsidRPr="00AE4D59">
        <w:t>’</w:t>
      </w:r>
      <w:r w:rsidRPr="00AE4D59">
        <w:t>une valeur estimative de</w:t>
      </w:r>
      <w:r w:rsidR="004F76C6" w:rsidRPr="00AE4D59">
        <w:t xml:space="preserve"> a</w:t>
      </w:r>
      <w:r w:rsidR="00787F75" w:rsidRPr="00AE4D59">
        <w:t xml:space="preserve">) </w:t>
      </w:r>
      <w:r w:rsidR="004F76C6" w:rsidRPr="00AE4D59">
        <w:t>1</w:t>
      </w:r>
      <w:r w:rsidRPr="00AE4D59">
        <w:t xml:space="preserve"> </w:t>
      </w:r>
      <w:r w:rsidR="004F76C6" w:rsidRPr="00AE4D59">
        <w:t>000</w:t>
      </w:r>
      <w:r w:rsidRPr="00AE4D59">
        <w:t xml:space="preserve"> </w:t>
      </w:r>
      <w:r w:rsidR="004F76C6" w:rsidRPr="00AE4D59">
        <w:t xml:space="preserve">000 </w:t>
      </w:r>
      <w:r w:rsidR="0029764E" w:rsidRPr="00AE4D59">
        <w:t xml:space="preserve">de </w:t>
      </w:r>
      <w:r w:rsidRPr="00AE4D59">
        <w:t>dollars ou moins pour les travaux</w:t>
      </w:r>
      <w:r w:rsidR="00787F75" w:rsidRPr="00AE4D59">
        <w:t xml:space="preserve">, </w:t>
      </w:r>
      <w:r w:rsidR="004F76C6" w:rsidRPr="00AE4D59">
        <w:t>b) 150</w:t>
      </w:r>
      <w:r w:rsidRPr="00AE4D59">
        <w:t xml:space="preserve"> </w:t>
      </w:r>
      <w:r w:rsidR="004F76C6" w:rsidRPr="00AE4D59">
        <w:t xml:space="preserve">000 </w:t>
      </w:r>
      <w:r w:rsidRPr="00AE4D59">
        <w:t>dollars ou moins pour les biens</w:t>
      </w:r>
      <w:r w:rsidR="004F76C6" w:rsidRPr="00AE4D59">
        <w:t>,</w:t>
      </w:r>
      <w:r w:rsidR="00787F75" w:rsidRPr="00AE4D59">
        <w:t xml:space="preserve"> c) 100</w:t>
      </w:r>
      <w:r w:rsidRPr="00AE4D59">
        <w:t xml:space="preserve"> 0</w:t>
      </w:r>
      <w:r w:rsidR="00787F75" w:rsidRPr="00AE4D59">
        <w:t>00</w:t>
      </w:r>
      <w:r w:rsidRPr="00AE4D59">
        <w:t xml:space="preserve"> dollars </w:t>
      </w:r>
      <w:r w:rsidR="0029764E" w:rsidRPr="00AE4D59">
        <w:t xml:space="preserve">ou moins </w:t>
      </w:r>
      <w:r w:rsidRPr="00AE4D59">
        <w:t>pour les cabinets-conseils</w:t>
      </w:r>
      <w:r w:rsidR="004F76C6" w:rsidRPr="00AE4D59">
        <w:t xml:space="preserve"> </w:t>
      </w:r>
      <w:r w:rsidR="00176531" w:rsidRPr="00AE4D59">
        <w:t xml:space="preserve">et </w:t>
      </w:r>
      <w:r w:rsidR="004F76C6" w:rsidRPr="00AE4D59">
        <w:t xml:space="preserve">d) </w:t>
      </w:r>
      <w:r w:rsidRPr="00AE4D59">
        <w:t>50 000 dollars ou moins pour les consultants particuliers, les charges d</w:t>
      </w:r>
      <w:r w:rsidR="000A7636" w:rsidRPr="00AE4D59">
        <w:t>’</w:t>
      </w:r>
      <w:r w:rsidRPr="00AE4D59">
        <w:t xml:space="preserve">exploitation ou la formation, dont la demande de décaissement </w:t>
      </w:r>
      <w:r w:rsidR="00054B6B" w:rsidRPr="00AE4D59">
        <w:t>serait</w:t>
      </w:r>
      <w:r w:rsidRPr="00AE4D59">
        <w:t xml:space="preserve"> </w:t>
      </w:r>
      <w:r w:rsidR="00054B6B" w:rsidRPr="00AE4D59">
        <w:t>basée</w:t>
      </w:r>
      <w:r w:rsidRPr="00AE4D59">
        <w:t xml:space="preserve"> sur les </w:t>
      </w:r>
      <w:r w:rsidR="008936AB" w:rsidRPr="00AE4D59">
        <w:t>états des dépenses</w:t>
      </w:r>
      <w:r w:rsidR="004F76C6" w:rsidRPr="00AE4D59">
        <w:t>.</w:t>
      </w:r>
      <w:r w:rsidR="00FF2FE9" w:rsidRPr="00AE4D59">
        <w:t xml:space="preserve"> </w:t>
      </w:r>
      <w:r w:rsidRPr="00AE4D59">
        <w:t>Les pièces justificatives des dépenses seraient retenue</w:t>
      </w:r>
      <w:r w:rsidR="004F76C6" w:rsidRPr="00AE4D59">
        <w:t xml:space="preserve">s </w:t>
      </w:r>
      <w:r w:rsidRPr="00AE4D59">
        <w:t>à</w:t>
      </w:r>
      <w:r w:rsidR="004F76C6" w:rsidRPr="00AE4D59">
        <w:t xml:space="preserve"> </w:t>
      </w:r>
      <w:r w:rsidR="00DA55D6" w:rsidRPr="00AE4D59">
        <w:t>l</w:t>
      </w:r>
      <w:r w:rsidR="000A7636" w:rsidRPr="00AE4D59">
        <w:t>’</w:t>
      </w:r>
      <w:r w:rsidR="00DA55D6" w:rsidRPr="00AE4D59">
        <w:t>UCP de la DPC</w:t>
      </w:r>
      <w:r w:rsidR="004F76C6" w:rsidRPr="00AE4D59">
        <w:t xml:space="preserve"> </w:t>
      </w:r>
      <w:r w:rsidR="00176531" w:rsidRPr="00AE4D59">
        <w:t xml:space="preserve">et </w:t>
      </w:r>
      <w:r w:rsidR="00C9423E" w:rsidRPr="00AE4D59">
        <w:t>l</w:t>
      </w:r>
      <w:r w:rsidR="000A7636" w:rsidRPr="00AE4D59">
        <w:t>’</w:t>
      </w:r>
      <w:r w:rsidR="00C9423E" w:rsidRPr="00AE4D59">
        <w:t>U</w:t>
      </w:r>
      <w:r w:rsidR="004F76C6" w:rsidRPr="00AE4D59">
        <w:t xml:space="preserve">CP-MTPTC </w:t>
      </w:r>
      <w:r w:rsidR="00176531" w:rsidRPr="00AE4D59">
        <w:t xml:space="preserve">et </w:t>
      </w:r>
      <w:r w:rsidR="00CB1879" w:rsidRPr="00AE4D59">
        <w:t>rendues facilement accessibles à des fins d</w:t>
      </w:r>
      <w:r w:rsidR="000A7636" w:rsidRPr="00AE4D59">
        <w:t>’</w:t>
      </w:r>
      <w:r w:rsidR="00CB1879" w:rsidRPr="00AE4D59">
        <w:t xml:space="preserve">examen par les auditeurs externes </w:t>
      </w:r>
      <w:r w:rsidR="00176531" w:rsidRPr="00AE4D59">
        <w:t xml:space="preserve">et </w:t>
      </w:r>
      <w:r w:rsidR="00CB1879" w:rsidRPr="00AE4D59">
        <w:t xml:space="preserve">durant les missions de supervision de </w:t>
      </w:r>
      <w:r w:rsidR="00836510" w:rsidRPr="00AE4D59">
        <w:t>la Banque</w:t>
      </w:r>
      <w:r w:rsidR="004F76C6" w:rsidRPr="00AE4D59">
        <w:t>.</w:t>
      </w:r>
      <w:r w:rsidR="00FF2FE9" w:rsidRPr="00AE4D59">
        <w:t xml:space="preserve"> </w:t>
      </w:r>
      <w:r w:rsidR="00CB1879" w:rsidRPr="00AE4D59">
        <w:t>Tous les décaissements seraient soumis aux conditions de l</w:t>
      </w:r>
      <w:r w:rsidR="000A7636" w:rsidRPr="00AE4D59">
        <w:t>’</w:t>
      </w:r>
      <w:r w:rsidR="00CB1879" w:rsidRPr="00AE4D59">
        <w:t>accord de financement</w:t>
      </w:r>
      <w:r w:rsidR="004F76C6" w:rsidRPr="00AE4D59">
        <w:t xml:space="preserve"> </w:t>
      </w:r>
      <w:r w:rsidR="00176531" w:rsidRPr="00AE4D59">
        <w:t xml:space="preserve">et </w:t>
      </w:r>
      <w:r w:rsidR="00CB1879" w:rsidRPr="00AE4D59">
        <w:t>des procédures de décaissement définies dans la lettre de décaissement</w:t>
      </w:r>
      <w:r w:rsidR="004F76C6" w:rsidRPr="00AE4D59">
        <w:t>.</w:t>
      </w:r>
    </w:p>
    <w:p w:rsidR="004F76C6" w:rsidRPr="00AE4D59" w:rsidRDefault="004F76C6" w:rsidP="005849B6">
      <w:pPr>
        <w:pStyle w:val="ListParagraph"/>
        <w:ind w:left="360"/>
        <w:jc w:val="both"/>
        <w:rPr>
          <w:sz w:val="22"/>
          <w:szCs w:val="22"/>
        </w:rPr>
      </w:pPr>
    </w:p>
    <w:p w:rsidR="006B4103" w:rsidRPr="00AE4D59" w:rsidRDefault="00CB1879" w:rsidP="005849B6">
      <w:pPr>
        <w:jc w:val="both"/>
        <w:rPr>
          <w:b/>
        </w:rPr>
      </w:pPr>
      <w:r w:rsidRPr="00AE4D59">
        <w:rPr>
          <w:b/>
        </w:rPr>
        <w:t>Établissement de rapports sur les fonds du don</w:t>
      </w:r>
      <w:r w:rsidR="00E1344C" w:rsidRPr="00AE4D59">
        <w:rPr>
          <w:b/>
        </w:rPr>
        <w:t xml:space="preserve"> :</w:t>
      </w:r>
    </w:p>
    <w:p w:rsidR="003F0026" w:rsidRPr="00AE4D59" w:rsidRDefault="003F0026" w:rsidP="005849B6">
      <w:pPr>
        <w:jc w:val="both"/>
        <w:rPr>
          <w:b/>
        </w:rPr>
      </w:pPr>
    </w:p>
    <w:p w:rsidR="00DF5A24" w:rsidRPr="00AE4D59" w:rsidRDefault="00343B37" w:rsidP="00426755">
      <w:pPr>
        <w:pStyle w:val="ListParagraph"/>
        <w:numPr>
          <w:ilvl w:val="0"/>
          <w:numId w:val="47"/>
        </w:numPr>
        <w:jc w:val="both"/>
      </w:pPr>
      <w:r w:rsidRPr="00AE4D59">
        <w:t>D</w:t>
      </w:r>
      <w:r w:rsidR="00B75391" w:rsidRPr="00AE4D59">
        <w:t xml:space="preserve">es pièces justificatives </w:t>
      </w:r>
      <w:r w:rsidRPr="00AE4D59">
        <w:t>doivent accompagner chaque demande de retrait, tel que prescrit ci-après</w:t>
      </w:r>
      <w:r w:rsidR="00E1344C" w:rsidRPr="00AE4D59">
        <w:t xml:space="preserve"> :</w:t>
      </w:r>
      <w:r w:rsidR="00FF2FE9" w:rsidRPr="00AE4D59">
        <w:t xml:space="preserve"> </w:t>
      </w:r>
    </w:p>
    <w:p w:rsidR="003F0026" w:rsidRPr="00AE4D59" w:rsidRDefault="003F0026" w:rsidP="005849B6">
      <w:pPr>
        <w:pStyle w:val="ListParagraph"/>
        <w:ind w:left="360"/>
        <w:jc w:val="both"/>
      </w:pPr>
    </w:p>
    <w:p w:rsidR="00DF5A24" w:rsidRPr="00AE4D59" w:rsidRDefault="00343B37" w:rsidP="00426755">
      <w:pPr>
        <w:pStyle w:val="ListParagraph"/>
        <w:numPr>
          <w:ilvl w:val="0"/>
          <w:numId w:val="47"/>
        </w:numPr>
        <w:jc w:val="both"/>
      </w:pPr>
      <w:r w:rsidRPr="00AE4D59">
        <w:t>Pour ce qui est des demandes de remboursement</w:t>
      </w:r>
      <w:r w:rsidR="00776A3D" w:rsidRPr="00AE4D59">
        <w:t xml:space="preserve"> </w:t>
      </w:r>
      <w:r w:rsidR="00176531" w:rsidRPr="00AE4D59">
        <w:t>et</w:t>
      </w:r>
      <w:r w:rsidRPr="00AE4D59">
        <w:t xml:space="preserve"> de </w:t>
      </w:r>
      <w:r w:rsidR="008A1E8F" w:rsidRPr="00AE4D59">
        <w:t>l</w:t>
      </w:r>
      <w:r w:rsidR="000A7636" w:rsidRPr="00AE4D59">
        <w:t>’</w:t>
      </w:r>
      <w:r w:rsidR="008A1E8F" w:rsidRPr="00AE4D59">
        <w:t>établissement</w:t>
      </w:r>
      <w:r w:rsidRPr="00AE4D59">
        <w:t xml:space="preserve"> de rapports sur les dépenses admissibles </w:t>
      </w:r>
      <w:r w:rsidR="00461365" w:rsidRPr="00AE4D59">
        <w:t>acquittées</w:t>
      </w:r>
      <w:r w:rsidR="008936AB" w:rsidRPr="00AE4D59">
        <w:t xml:space="preserve"> </w:t>
      </w:r>
      <w:r w:rsidRPr="00AE4D59">
        <w:t>à partir du</w:t>
      </w:r>
      <w:r w:rsidR="009C4DB8" w:rsidRPr="00AE4D59">
        <w:t xml:space="preserve"> compte désigné</w:t>
      </w:r>
      <w:r w:rsidR="00E1344C" w:rsidRPr="00AE4D59">
        <w:t xml:space="preserve"> :</w:t>
      </w:r>
    </w:p>
    <w:p w:rsidR="005865F6" w:rsidRPr="00AE4D59" w:rsidRDefault="005865F6" w:rsidP="005865F6">
      <w:pPr>
        <w:jc w:val="both"/>
      </w:pPr>
    </w:p>
    <w:p w:rsidR="00DF5A24" w:rsidRPr="00AE4D59" w:rsidRDefault="00343B37" w:rsidP="004600DF">
      <w:pPr>
        <w:pStyle w:val="ListParagraph"/>
        <w:numPr>
          <w:ilvl w:val="0"/>
          <w:numId w:val="27"/>
        </w:numPr>
        <w:jc w:val="both"/>
      </w:pPr>
      <w:r w:rsidRPr="00AE4D59">
        <w:t xml:space="preserve">les </w:t>
      </w:r>
      <w:r w:rsidR="008936AB" w:rsidRPr="00AE4D59">
        <w:t>états des dépenses</w:t>
      </w:r>
    </w:p>
    <w:p w:rsidR="003F0026" w:rsidRPr="00AE4D59" w:rsidRDefault="003F0026" w:rsidP="005849B6">
      <w:pPr>
        <w:pStyle w:val="ListParagraph"/>
        <w:ind w:left="1080"/>
        <w:jc w:val="both"/>
      </w:pPr>
    </w:p>
    <w:p w:rsidR="00DF5A24" w:rsidRPr="00AE4D59" w:rsidRDefault="00343B37" w:rsidP="00426755">
      <w:pPr>
        <w:pStyle w:val="ListParagraph"/>
        <w:numPr>
          <w:ilvl w:val="0"/>
          <w:numId w:val="47"/>
        </w:numPr>
        <w:jc w:val="both"/>
      </w:pPr>
      <w:r w:rsidRPr="00AE4D59">
        <w:t>En ce qui concerne le paiement direct</w:t>
      </w:r>
      <w:r w:rsidR="00E1344C" w:rsidRPr="00AE4D59">
        <w:t xml:space="preserve"> :</w:t>
      </w:r>
      <w:r w:rsidR="00776A3D" w:rsidRPr="00AE4D59">
        <w:t xml:space="preserve"> </w:t>
      </w:r>
    </w:p>
    <w:p w:rsidR="005865F6" w:rsidRPr="00AE4D59" w:rsidRDefault="005865F6" w:rsidP="005865F6">
      <w:pPr>
        <w:pStyle w:val="ListParagraph"/>
        <w:ind w:left="360"/>
        <w:jc w:val="both"/>
      </w:pPr>
    </w:p>
    <w:p w:rsidR="00DF5A24" w:rsidRPr="00AE4D59" w:rsidRDefault="00176AFE" w:rsidP="004600DF">
      <w:pPr>
        <w:pStyle w:val="ListParagraph"/>
        <w:numPr>
          <w:ilvl w:val="0"/>
          <w:numId w:val="28"/>
        </w:numPr>
        <w:jc w:val="both"/>
      </w:pPr>
      <w:r w:rsidRPr="00AE4D59">
        <w:t>les pièces justificatives des dépenses admissibles</w:t>
      </w:r>
      <w:r w:rsidR="00776A3D" w:rsidRPr="00AE4D59">
        <w:t xml:space="preserve">, </w:t>
      </w:r>
      <w:r w:rsidRPr="00AE4D59">
        <w:t>par exemple les copies de reçus</w:t>
      </w:r>
      <w:r w:rsidR="00776A3D" w:rsidRPr="00AE4D59">
        <w:t xml:space="preserve">, </w:t>
      </w:r>
      <w:r w:rsidRPr="00AE4D59">
        <w:t>les factures de fournisseurs ;</w:t>
      </w:r>
    </w:p>
    <w:p w:rsidR="00DF5A24" w:rsidRPr="00AE4D59" w:rsidRDefault="008A1E8F" w:rsidP="004600DF">
      <w:pPr>
        <w:pStyle w:val="ListParagraph"/>
        <w:numPr>
          <w:ilvl w:val="0"/>
          <w:numId w:val="28"/>
        </w:numPr>
        <w:jc w:val="both"/>
      </w:pPr>
      <w:r w:rsidRPr="00AE4D59">
        <w:t>la fréquence de l</w:t>
      </w:r>
      <w:r w:rsidR="000A7636" w:rsidRPr="00AE4D59">
        <w:t>’</w:t>
      </w:r>
      <w:r w:rsidRPr="00AE4D59">
        <w:t xml:space="preserve">établissement de rapports sur les dépenses admissibles </w:t>
      </w:r>
      <w:r w:rsidR="00461365" w:rsidRPr="00AE4D59">
        <w:t>acquittées</w:t>
      </w:r>
      <w:r w:rsidRPr="00AE4D59">
        <w:t xml:space="preserve"> à partir du compte serait </w:t>
      </w:r>
      <w:r w:rsidR="00461365" w:rsidRPr="00AE4D59">
        <w:t>requise</w:t>
      </w:r>
      <w:r w:rsidR="005F5CE7" w:rsidRPr="00AE4D59">
        <w:t>.</w:t>
      </w:r>
    </w:p>
    <w:p w:rsidR="006B4103" w:rsidRPr="00AE4D59" w:rsidRDefault="006B4103" w:rsidP="005849B6">
      <w:pPr>
        <w:pStyle w:val="ListParagraph"/>
        <w:ind w:left="360"/>
        <w:jc w:val="both"/>
      </w:pPr>
    </w:p>
    <w:p w:rsidR="00ED568D" w:rsidRPr="00AE4D59" w:rsidRDefault="008A1E8F" w:rsidP="005849B6">
      <w:pPr>
        <w:jc w:val="both"/>
        <w:rPr>
          <w:b/>
        </w:rPr>
      </w:pPr>
      <w:r w:rsidRPr="00AE4D59">
        <w:rPr>
          <w:b/>
        </w:rPr>
        <w:t>Systèmes comptables, établissement de</w:t>
      </w:r>
      <w:r w:rsidR="0029764E" w:rsidRPr="00AE4D59">
        <w:rPr>
          <w:b/>
        </w:rPr>
        <w:t>s</w:t>
      </w:r>
      <w:r w:rsidRPr="00AE4D59">
        <w:rPr>
          <w:b/>
        </w:rPr>
        <w:t xml:space="preserve"> rapports et</w:t>
      </w:r>
      <w:r w:rsidR="00176531" w:rsidRPr="00AE4D59">
        <w:rPr>
          <w:b/>
        </w:rPr>
        <w:t xml:space="preserve"> </w:t>
      </w:r>
      <w:r w:rsidR="00776A3D" w:rsidRPr="00AE4D59">
        <w:rPr>
          <w:b/>
        </w:rPr>
        <w:t>audit</w:t>
      </w:r>
    </w:p>
    <w:p w:rsidR="006B4103" w:rsidRPr="00AE4D59" w:rsidRDefault="006B4103" w:rsidP="005849B6">
      <w:pPr>
        <w:pStyle w:val="ListParagraph"/>
        <w:ind w:left="360"/>
        <w:jc w:val="both"/>
      </w:pPr>
    </w:p>
    <w:p w:rsidR="00DF5A24" w:rsidRPr="00AE4D59" w:rsidRDefault="008A1E8F" w:rsidP="00426755">
      <w:pPr>
        <w:pStyle w:val="ListParagraph"/>
        <w:numPr>
          <w:ilvl w:val="0"/>
          <w:numId w:val="47"/>
        </w:numPr>
        <w:jc w:val="both"/>
      </w:pPr>
      <w:r w:rsidRPr="00AE4D59">
        <w:rPr>
          <w:b/>
        </w:rPr>
        <w:t>Comptabilité</w:t>
      </w:r>
      <w:r w:rsidR="00776A3D" w:rsidRPr="00AE4D59">
        <w:t xml:space="preserve">. </w:t>
      </w:r>
      <w:r w:rsidR="00DA55D6" w:rsidRPr="00AE4D59">
        <w:t>L</w:t>
      </w:r>
      <w:r w:rsidR="000A7636" w:rsidRPr="00AE4D59">
        <w:t>’</w:t>
      </w:r>
      <w:r w:rsidR="00DA55D6" w:rsidRPr="00AE4D59">
        <w:t>UCP de la DPC</w:t>
      </w:r>
      <w:r w:rsidR="00776A3D" w:rsidRPr="00AE4D59">
        <w:t xml:space="preserve"> </w:t>
      </w:r>
      <w:r w:rsidR="00CF3275" w:rsidRPr="00AE4D59">
        <w:t xml:space="preserve">utilise actuellement, pour tenir la comptabilité des projets de développement, les logiciels comptables </w:t>
      </w:r>
      <w:r w:rsidR="00776A3D" w:rsidRPr="00AE4D59">
        <w:t xml:space="preserve">ACCPAC </w:t>
      </w:r>
      <w:r w:rsidR="00CF3275" w:rsidRPr="00AE4D59">
        <w:t xml:space="preserve">qui seraient adéquats pour préparer et présenter en temps utile les rapports financiers du projet. Aux fins de suivi de la </w:t>
      </w:r>
      <w:r w:rsidR="00836510" w:rsidRPr="00AE4D59">
        <w:t>Banque</w:t>
      </w:r>
      <w:r w:rsidR="00776A3D" w:rsidRPr="00AE4D59">
        <w:t xml:space="preserve">, </w:t>
      </w:r>
      <w:r w:rsidR="00A32AC4" w:rsidRPr="00AE4D59">
        <w:t xml:space="preserve">le rapport de </w:t>
      </w:r>
      <w:r w:rsidR="00DA55D6" w:rsidRPr="00AE4D59">
        <w:t>l</w:t>
      </w:r>
      <w:r w:rsidR="000A7636" w:rsidRPr="00AE4D59">
        <w:t>’</w:t>
      </w:r>
      <w:r w:rsidR="00DA55D6" w:rsidRPr="00AE4D59">
        <w:t>UCP de la DPC</w:t>
      </w:r>
      <w:r w:rsidR="00776A3D" w:rsidRPr="00AE4D59">
        <w:t xml:space="preserve"> </w:t>
      </w:r>
      <w:r w:rsidR="00A32AC4" w:rsidRPr="00AE4D59">
        <w:t>porterait sur des</w:t>
      </w:r>
      <w:r w:rsidR="00CF3275" w:rsidRPr="00AE4D59">
        <w:t xml:space="preserve"> renseignements détaillés au niveau du projet</w:t>
      </w:r>
      <w:r w:rsidR="00776A3D" w:rsidRPr="00AE4D59">
        <w:t xml:space="preserve">, </w:t>
      </w:r>
      <w:r w:rsidR="00CF3275" w:rsidRPr="00AE4D59">
        <w:t xml:space="preserve">en particulier les avances aux </w:t>
      </w:r>
      <w:r w:rsidR="009C4DB8" w:rsidRPr="00AE4D59">
        <w:t>comptes désignés</w:t>
      </w:r>
      <w:r w:rsidR="00776A3D" w:rsidRPr="00AE4D59">
        <w:t xml:space="preserve"> </w:t>
      </w:r>
      <w:r w:rsidR="00176531" w:rsidRPr="00AE4D59">
        <w:t xml:space="preserve">et </w:t>
      </w:r>
      <w:r w:rsidR="00CF3275" w:rsidRPr="00AE4D59">
        <w:t>l</w:t>
      </w:r>
      <w:r w:rsidR="000A7636" w:rsidRPr="00AE4D59">
        <w:t>’</w:t>
      </w:r>
      <w:r w:rsidR="00CF3275" w:rsidRPr="00AE4D59">
        <w:t>utilisation de ces avances</w:t>
      </w:r>
      <w:r w:rsidR="00776A3D" w:rsidRPr="00AE4D59">
        <w:t xml:space="preserve"> (</w:t>
      </w:r>
      <w:r w:rsidR="00CF3275" w:rsidRPr="00AE4D59">
        <w:t>dépenses</w:t>
      </w:r>
      <w:r w:rsidR="00776A3D" w:rsidRPr="00AE4D59">
        <w:t>)</w:t>
      </w:r>
      <w:r w:rsidR="00A32AC4" w:rsidRPr="00AE4D59">
        <w:t>, celles-ci étant</w:t>
      </w:r>
      <w:r w:rsidR="00776A3D" w:rsidRPr="00AE4D59">
        <w:t xml:space="preserve"> class</w:t>
      </w:r>
      <w:r w:rsidR="00CF3275" w:rsidRPr="00AE4D59">
        <w:t>ées par activité</w:t>
      </w:r>
      <w:r w:rsidR="00776A3D" w:rsidRPr="00AE4D59">
        <w:t>/</w:t>
      </w:r>
      <w:r w:rsidR="00D5375B" w:rsidRPr="00AE4D59">
        <w:t>sous-composante</w:t>
      </w:r>
      <w:r w:rsidR="00776A3D" w:rsidRPr="00AE4D59">
        <w:t xml:space="preserve"> </w:t>
      </w:r>
      <w:r w:rsidR="00176531" w:rsidRPr="00AE4D59">
        <w:t xml:space="preserve">et </w:t>
      </w:r>
      <w:r w:rsidR="00CF3275" w:rsidRPr="00AE4D59">
        <w:t>catégorie de décaissement</w:t>
      </w:r>
      <w:r w:rsidR="00776A3D" w:rsidRPr="00AE4D59">
        <w:t>.</w:t>
      </w:r>
    </w:p>
    <w:p w:rsidR="00ED568D" w:rsidRPr="00AE4D59" w:rsidRDefault="00ED568D" w:rsidP="005849B6">
      <w:pPr>
        <w:pStyle w:val="ListParagraph"/>
        <w:ind w:left="360"/>
        <w:jc w:val="both"/>
      </w:pPr>
    </w:p>
    <w:p w:rsidR="00DF5A24" w:rsidRPr="00AE4D59" w:rsidRDefault="008A1E8F" w:rsidP="00426755">
      <w:pPr>
        <w:pStyle w:val="ListParagraph"/>
        <w:numPr>
          <w:ilvl w:val="0"/>
          <w:numId w:val="47"/>
        </w:numPr>
        <w:jc w:val="both"/>
      </w:pPr>
      <w:r w:rsidRPr="00AE4D59">
        <w:rPr>
          <w:b/>
        </w:rPr>
        <w:t>Établissement de</w:t>
      </w:r>
      <w:r w:rsidR="0029764E" w:rsidRPr="00AE4D59">
        <w:rPr>
          <w:b/>
        </w:rPr>
        <w:t>s</w:t>
      </w:r>
      <w:r w:rsidRPr="00AE4D59">
        <w:rPr>
          <w:b/>
        </w:rPr>
        <w:t xml:space="preserve"> rapports</w:t>
      </w:r>
      <w:r w:rsidR="00776A3D" w:rsidRPr="00AE4D59">
        <w:t xml:space="preserve">. </w:t>
      </w:r>
      <w:r w:rsidR="009D5A62" w:rsidRPr="00AE4D59">
        <w:t>L</w:t>
      </w:r>
      <w:r w:rsidR="000A7636" w:rsidRPr="00AE4D59">
        <w:t>’</w:t>
      </w:r>
      <w:r w:rsidR="009D5A62" w:rsidRPr="00AE4D59">
        <w:t xml:space="preserve">UCP de la DPC préparerait tous les six mois </w:t>
      </w:r>
      <w:r w:rsidR="00776A3D" w:rsidRPr="00AE4D59">
        <w:t>(</w:t>
      </w:r>
      <w:r w:rsidR="00A32AC4" w:rsidRPr="00AE4D59">
        <w:t>suivant la périodicité du rapport d</w:t>
      </w:r>
      <w:r w:rsidR="000A7636" w:rsidRPr="00AE4D59">
        <w:t>’</w:t>
      </w:r>
      <w:r w:rsidR="00A32AC4" w:rsidRPr="00AE4D59">
        <w:t>activité</w:t>
      </w:r>
      <w:r w:rsidR="00776A3D" w:rsidRPr="00AE4D59">
        <w:t xml:space="preserve">) </w:t>
      </w:r>
      <w:r w:rsidR="009D5A62" w:rsidRPr="00AE4D59">
        <w:t xml:space="preserve">des rapports financiers intérimaires consolidés qui tiendraient compte de toutes les composantes du projet et seraient </w:t>
      </w:r>
      <w:r w:rsidR="00054B6B" w:rsidRPr="00AE4D59">
        <w:t>soumis</w:t>
      </w:r>
      <w:r w:rsidR="009D5A62" w:rsidRPr="00AE4D59">
        <w:t xml:space="preserve"> à l</w:t>
      </w:r>
      <w:r w:rsidR="000A7636" w:rsidRPr="00AE4D59">
        <w:t>’</w:t>
      </w:r>
      <w:r w:rsidR="00776A3D" w:rsidRPr="00AE4D59">
        <w:t xml:space="preserve">IDA </w:t>
      </w:r>
      <w:r w:rsidR="009D5A62" w:rsidRPr="00AE4D59">
        <w:t>au plus tard 45 jours après la fin de la période. Ces rapports</w:t>
      </w:r>
      <w:r w:rsidR="00001502" w:rsidRPr="00AE4D59">
        <w:t xml:space="preserve"> financiers intérimaires</w:t>
      </w:r>
      <w:r w:rsidR="00776A3D" w:rsidRPr="00AE4D59">
        <w:t xml:space="preserve"> </w:t>
      </w:r>
      <w:r w:rsidR="009D5A62" w:rsidRPr="00AE4D59">
        <w:t>contiendraient des renseignements financiers</w:t>
      </w:r>
      <w:r w:rsidR="00776A3D" w:rsidRPr="00AE4D59">
        <w:t xml:space="preserve"> </w:t>
      </w:r>
      <w:r w:rsidR="00176531" w:rsidRPr="00AE4D59">
        <w:t>et</w:t>
      </w:r>
      <w:r w:rsidR="009D5A62" w:rsidRPr="00AE4D59">
        <w:t xml:space="preserve"> feraient partie des rapports détaillés du projet</w:t>
      </w:r>
      <w:r w:rsidR="00776A3D" w:rsidRPr="00AE4D59">
        <w:t xml:space="preserve"> </w:t>
      </w:r>
      <w:r w:rsidR="009D5A62" w:rsidRPr="00AE4D59">
        <w:t xml:space="preserve">qui doivent être </w:t>
      </w:r>
      <w:r w:rsidR="0029764E" w:rsidRPr="00AE4D59">
        <w:t>présentés</w:t>
      </w:r>
      <w:r w:rsidR="009D5A62" w:rsidRPr="00AE4D59">
        <w:t xml:space="preserve"> sur une base semestrielle. Outre les rapports financiers intérimaires consolidés</w:t>
      </w:r>
      <w:r w:rsidR="00776A3D" w:rsidRPr="00AE4D59">
        <w:t>,</w:t>
      </w:r>
      <w:r w:rsidR="00C9423E" w:rsidRPr="00AE4D59">
        <w:t xml:space="preserve"> l</w:t>
      </w:r>
      <w:r w:rsidR="000A7636" w:rsidRPr="00AE4D59">
        <w:t>’</w:t>
      </w:r>
      <w:r w:rsidR="00C9423E" w:rsidRPr="00AE4D59">
        <w:t>U</w:t>
      </w:r>
      <w:r w:rsidR="00DA55D6" w:rsidRPr="00AE4D59">
        <w:t>CP de la DPC</w:t>
      </w:r>
      <w:r w:rsidR="00776A3D" w:rsidRPr="00AE4D59">
        <w:t xml:space="preserve"> </w:t>
      </w:r>
      <w:r w:rsidR="00176531" w:rsidRPr="00AE4D59">
        <w:t xml:space="preserve">et </w:t>
      </w:r>
      <w:r w:rsidR="00C9423E" w:rsidRPr="00AE4D59">
        <w:t>l</w:t>
      </w:r>
      <w:r w:rsidR="000A7636" w:rsidRPr="00AE4D59">
        <w:t>’</w:t>
      </w:r>
      <w:r w:rsidR="00C9423E" w:rsidRPr="00AE4D59">
        <w:t xml:space="preserve">UCE du </w:t>
      </w:r>
      <w:r w:rsidR="004D6407" w:rsidRPr="00AE4D59">
        <w:t xml:space="preserve">MTPTC </w:t>
      </w:r>
      <w:r w:rsidR="009D5A62" w:rsidRPr="00AE4D59">
        <w:t>prépareraient séparément</w:t>
      </w:r>
      <w:r w:rsidR="00776A3D" w:rsidRPr="00AE4D59">
        <w:t xml:space="preserve"> </w:t>
      </w:r>
      <w:r w:rsidR="009D5A62" w:rsidRPr="00AE4D59">
        <w:t>des états financiers annuels tenant compte des transactions financières</w:t>
      </w:r>
      <w:r w:rsidR="00776A3D" w:rsidRPr="00AE4D59">
        <w:t xml:space="preserve"> </w:t>
      </w:r>
      <w:r w:rsidR="009D5A62" w:rsidRPr="00AE4D59">
        <w:t>des comptes spéciaux respectifs qu</w:t>
      </w:r>
      <w:r w:rsidR="000A7636" w:rsidRPr="00AE4D59">
        <w:t>’</w:t>
      </w:r>
      <w:r w:rsidR="009D5A62" w:rsidRPr="00AE4D59">
        <w:t xml:space="preserve">elles gèrent. Ces états comprendraient un état des sources </w:t>
      </w:r>
      <w:r w:rsidR="0029764E" w:rsidRPr="00AE4D59">
        <w:t xml:space="preserve">et </w:t>
      </w:r>
      <w:r w:rsidR="009D5A62" w:rsidRPr="00AE4D59">
        <w:t>des utilisations des fonds</w:t>
      </w:r>
      <w:r w:rsidR="00776A3D" w:rsidRPr="00AE4D59">
        <w:t xml:space="preserve"> </w:t>
      </w:r>
      <w:r w:rsidR="009D5A62" w:rsidRPr="00AE4D59">
        <w:t>ainsi que l</w:t>
      </w:r>
      <w:r w:rsidR="00585B8F" w:rsidRPr="00AE4D59">
        <w:t xml:space="preserve">a liste </w:t>
      </w:r>
      <w:r w:rsidR="009D5A62" w:rsidRPr="00AE4D59">
        <w:t>des</w:t>
      </w:r>
      <w:r w:rsidR="00776A3D" w:rsidRPr="00AE4D59">
        <w:t xml:space="preserve"> </w:t>
      </w:r>
      <w:r w:rsidR="008936AB" w:rsidRPr="00AE4D59">
        <w:t>états des dépenses</w:t>
      </w:r>
      <w:r w:rsidR="00776A3D" w:rsidRPr="00AE4D59">
        <w:t xml:space="preserve">, </w:t>
      </w:r>
      <w:r w:rsidR="00176531" w:rsidRPr="00AE4D59">
        <w:t xml:space="preserve">et </w:t>
      </w:r>
      <w:r w:rsidR="00585B8F" w:rsidRPr="00AE4D59">
        <w:t>un rapprochement de leurs comptes désignés respectifs</w:t>
      </w:r>
      <w:r w:rsidR="00776A3D" w:rsidRPr="00AE4D59">
        <w:t>.</w:t>
      </w:r>
    </w:p>
    <w:p w:rsidR="005B2C5E" w:rsidRPr="00AE4D59" w:rsidRDefault="005B2C5E" w:rsidP="005849B6">
      <w:pPr>
        <w:pStyle w:val="ListParagraph"/>
        <w:ind w:left="360"/>
        <w:jc w:val="both"/>
      </w:pPr>
    </w:p>
    <w:p w:rsidR="00DF5A24" w:rsidRPr="00AE4D59" w:rsidRDefault="00776A3D" w:rsidP="00426755">
      <w:pPr>
        <w:pStyle w:val="ListParagraph"/>
        <w:numPr>
          <w:ilvl w:val="0"/>
          <w:numId w:val="47"/>
        </w:numPr>
        <w:jc w:val="both"/>
      </w:pPr>
      <w:r w:rsidRPr="00AE4D59">
        <w:rPr>
          <w:b/>
        </w:rPr>
        <w:t>Audit</w:t>
      </w:r>
      <w:r w:rsidRPr="00AE4D59">
        <w:t xml:space="preserve">. </w:t>
      </w:r>
      <w:r w:rsidR="00585B8F" w:rsidRPr="00AE4D59">
        <w:t xml:space="preserve">Les rapports financiers intérimaires consolidés </w:t>
      </w:r>
      <w:r w:rsidR="00176531" w:rsidRPr="00AE4D59">
        <w:t xml:space="preserve">et </w:t>
      </w:r>
      <w:r w:rsidR="00585B8F" w:rsidRPr="00AE4D59">
        <w:t>les états financiers du projet seraient audités chaque année</w:t>
      </w:r>
      <w:r w:rsidRPr="00AE4D59">
        <w:t xml:space="preserve">, </w:t>
      </w:r>
      <w:r w:rsidR="00585B8F" w:rsidRPr="00AE4D59">
        <w:t>suivant des normes internationales d</w:t>
      </w:r>
      <w:r w:rsidR="000A7636" w:rsidRPr="00AE4D59">
        <w:t>’</w:t>
      </w:r>
      <w:r w:rsidR="00585B8F" w:rsidRPr="00AE4D59">
        <w:t>audit</w:t>
      </w:r>
      <w:r w:rsidRPr="00AE4D59">
        <w:t xml:space="preserve">, </w:t>
      </w:r>
      <w:r w:rsidR="00585B8F" w:rsidRPr="00AE4D59">
        <w:t>par des auditeurs indépendants</w:t>
      </w:r>
      <w:r w:rsidRPr="00AE4D59">
        <w:t xml:space="preserve"> </w:t>
      </w:r>
      <w:r w:rsidR="00176531" w:rsidRPr="00AE4D59">
        <w:t xml:space="preserve">et </w:t>
      </w:r>
      <w:r w:rsidR="00585B8F" w:rsidRPr="00AE4D59">
        <w:t>conformément aux termes de référence, les auditeurs et les termes devant être jugés acceptables par l</w:t>
      </w:r>
      <w:r w:rsidR="000A7636" w:rsidRPr="00AE4D59">
        <w:t>’</w:t>
      </w:r>
      <w:r w:rsidR="00585B8F" w:rsidRPr="00AE4D59">
        <w:t>IDA</w:t>
      </w:r>
      <w:r w:rsidRPr="00AE4D59">
        <w:t>.</w:t>
      </w:r>
      <w:r w:rsidR="00FF2FE9" w:rsidRPr="00AE4D59">
        <w:t xml:space="preserve"> </w:t>
      </w:r>
      <w:r w:rsidR="00585B8F" w:rsidRPr="00AE4D59">
        <w:t>Un contrat serait signé avec les auditeurs six mois au plus tard après l</w:t>
      </w:r>
      <w:r w:rsidR="000A7636" w:rsidRPr="00AE4D59">
        <w:t>’</w:t>
      </w:r>
      <w:r w:rsidR="00585B8F" w:rsidRPr="00AE4D59">
        <w:t>entrée en vigueur du don</w:t>
      </w:r>
      <w:r w:rsidRPr="00AE4D59">
        <w:t>.</w:t>
      </w:r>
    </w:p>
    <w:p w:rsidR="00B87435" w:rsidRPr="00AE4D59" w:rsidRDefault="00B87435" w:rsidP="00B87435">
      <w:pPr>
        <w:pStyle w:val="ListParagraph"/>
      </w:pPr>
    </w:p>
    <w:p w:rsidR="00425356" w:rsidRPr="00AE4D59" w:rsidRDefault="00425356">
      <w:pPr>
        <w:rPr>
          <w:b/>
          <w:sz w:val="22"/>
          <w:szCs w:val="22"/>
        </w:rPr>
      </w:pPr>
      <w:r w:rsidRPr="00AE4D59">
        <w:rPr>
          <w:b/>
          <w:sz w:val="22"/>
          <w:szCs w:val="22"/>
        </w:rPr>
        <w:br w:type="page"/>
      </w:r>
    </w:p>
    <w:p w:rsidR="00425356" w:rsidRPr="00AE4D59" w:rsidRDefault="004E27F3" w:rsidP="00425356">
      <w:pPr>
        <w:jc w:val="center"/>
        <w:rPr>
          <w:b/>
          <w:sz w:val="22"/>
          <w:szCs w:val="22"/>
        </w:rPr>
      </w:pPr>
      <w:r w:rsidRPr="00AE4D59">
        <w:rPr>
          <w:b/>
          <w:sz w:val="22"/>
          <w:szCs w:val="22"/>
        </w:rPr>
        <w:t>Tableau</w:t>
      </w:r>
      <w:r w:rsidR="00425356" w:rsidRPr="00AE4D59">
        <w:rPr>
          <w:b/>
          <w:sz w:val="22"/>
          <w:szCs w:val="22"/>
        </w:rPr>
        <w:t xml:space="preserve"> </w:t>
      </w:r>
      <w:r w:rsidR="000A7A6E" w:rsidRPr="00AE4D59">
        <w:rPr>
          <w:b/>
          <w:sz w:val="22"/>
          <w:szCs w:val="22"/>
        </w:rPr>
        <w:t>1</w:t>
      </w:r>
      <w:r w:rsidR="0000569B" w:rsidRPr="00AE4D59">
        <w:rPr>
          <w:b/>
          <w:sz w:val="22"/>
          <w:szCs w:val="22"/>
        </w:rPr>
        <w:t xml:space="preserve">. </w:t>
      </w:r>
      <w:r w:rsidR="0029764E" w:rsidRPr="00AE4D59">
        <w:rPr>
          <w:b/>
          <w:sz w:val="22"/>
          <w:szCs w:val="22"/>
        </w:rPr>
        <w:t>F</w:t>
      </w:r>
      <w:r w:rsidR="0000569B" w:rsidRPr="00AE4D59">
        <w:rPr>
          <w:b/>
          <w:sz w:val="22"/>
          <w:szCs w:val="22"/>
        </w:rPr>
        <w:t>inancement du projet, par catégorie de décaissement</w:t>
      </w:r>
    </w:p>
    <w:p w:rsidR="00422CD0" w:rsidRPr="00AE4D59" w:rsidRDefault="00422CD0" w:rsidP="00425356">
      <w:pPr>
        <w:jc w:val="center"/>
        <w:rPr>
          <w:b/>
          <w:sz w:val="22"/>
          <w:szCs w:val="22"/>
        </w:rPr>
      </w:pPr>
    </w:p>
    <w:tbl>
      <w:tblPr>
        <w:tblW w:w="8715" w:type="dxa"/>
        <w:jc w:val="center"/>
        <w:tblInd w:w="91" w:type="dxa"/>
        <w:tblLook w:val="04A0"/>
      </w:tblPr>
      <w:tblGrid>
        <w:gridCol w:w="3685"/>
        <w:gridCol w:w="2260"/>
        <w:gridCol w:w="2770"/>
      </w:tblGrid>
      <w:tr w:rsidR="00425356" w:rsidRPr="00AE4D59" w:rsidTr="00422CD0">
        <w:trPr>
          <w:trHeight w:val="300"/>
          <w:jc w:val="center"/>
        </w:trPr>
        <w:tc>
          <w:tcPr>
            <w:tcW w:w="3685" w:type="dxa"/>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102B05" w:rsidP="00102B05">
            <w:pPr>
              <w:jc w:val="center"/>
              <w:rPr>
                <w:b/>
                <w:bCs/>
                <w:sz w:val="22"/>
                <w:szCs w:val="22"/>
              </w:rPr>
            </w:pPr>
            <w:r w:rsidRPr="00AE4D59">
              <w:rPr>
                <w:b/>
                <w:bCs/>
                <w:sz w:val="22"/>
                <w:szCs w:val="22"/>
              </w:rPr>
              <w:t xml:space="preserve">Catégorie </w:t>
            </w:r>
          </w:p>
        </w:tc>
        <w:tc>
          <w:tcPr>
            <w:tcW w:w="2260" w:type="dxa"/>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102B05" w:rsidP="00102B05">
            <w:pPr>
              <w:jc w:val="center"/>
              <w:rPr>
                <w:b/>
                <w:bCs/>
                <w:sz w:val="22"/>
                <w:szCs w:val="22"/>
              </w:rPr>
            </w:pPr>
            <w:r w:rsidRPr="00AE4D59">
              <w:rPr>
                <w:b/>
                <w:bCs/>
                <w:sz w:val="22"/>
                <w:szCs w:val="22"/>
              </w:rPr>
              <w:t>Montant du financement affecté</w:t>
            </w:r>
            <w:r w:rsidR="00425356" w:rsidRPr="00AE4D59">
              <w:rPr>
                <w:b/>
                <w:bCs/>
                <w:sz w:val="22"/>
                <w:szCs w:val="22"/>
              </w:rPr>
              <w:t xml:space="preserve"> (</w:t>
            </w:r>
            <w:r w:rsidRPr="00AE4D59">
              <w:rPr>
                <w:b/>
                <w:bCs/>
                <w:sz w:val="22"/>
                <w:szCs w:val="22"/>
              </w:rPr>
              <w:t>exprimé en dollars</w:t>
            </w:r>
            <w:r w:rsidR="00425356" w:rsidRPr="00AE4D59">
              <w:rPr>
                <w:b/>
                <w:bCs/>
                <w:sz w:val="22"/>
                <w:szCs w:val="22"/>
              </w:rPr>
              <w:t>)</w:t>
            </w:r>
          </w:p>
        </w:tc>
        <w:tc>
          <w:tcPr>
            <w:tcW w:w="2770" w:type="dxa"/>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102B05" w:rsidP="00102B05">
            <w:pPr>
              <w:jc w:val="center"/>
              <w:rPr>
                <w:b/>
                <w:bCs/>
                <w:sz w:val="22"/>
                <w:szCs w:val="22"/>
              </w:rPr>
            </w:pPr>
            <w:r w:rsidRPr="00AE4D59">
              <w:rPr>
                <w:b/>
                <w:bCs/>
                <w:sz w:val="22"/>
                <w:szCs w:val="22"/>
              </w:rPr>
              <w:t>Pourcentage de</w:t>
            </w:r>
            <w:r w:rsidR="0029764E" w:rsidRPr="00AE4D59">
              <w:rPr>
                <w:b/>
                <w:bCs/>
                <w:sz w:val="22"/>
                <w:szCs w:val="22"/>
              </w:rPr>
              <w:t>s</w:t>
            </w:r>
            <w:r w:rsidRPr="00AE4D59">
              <w:rPr>
                <w:b/>
                <w:bCs/>
                <w:sz w:val="22"/>
                <w:szCs w:val="22"/>
              </w:rPr>
              <w:t xml:space="preserve"> dépenses devant être financées </w:t>
            </w:r>
            <w:r w:rsidR="00425356" w:rsidRPr="00AE4D59">
              <w:rPr>
                <w:b/>
                <w:bCs/>
                <w:sz w:val="22"/>
                <w:szCs w:val="22"/>
              </w:rPr>
              <w:t>(</w:t>
            </w:r>
            <w:r w:rsidRPr="00AE4D59">
              <w:rPr>
                <w:b/>
                <w:bCs/>
                <w:sz w:val="22"/>
                <w:szCs w:val="22"/>
              </w:rPr>
              <w:t>taxes comprises</w:t>
            </w:r>
            <w:r w:rsidR="00425356" w:rsidRPr="00AE4D59">
              <w:rPr>
                <w:b/>
                <w:bCs/>
                <w:sz w:val="22"/>
                <w:szCs w:val="22"/>
              </w:rPr>
              <w:t>)</w:t>
            </w:r>
          </w:p>
        </w:tc>
      </w:tr>
      <w:tr w:rsidR="00425356" w:rsidRPr="00AE4D59" w:rsidTr="00422CD0">
        <w:trPr>
          <w:trHeight w:val="300"/>
          <w:jc w:val="center"/>
        </w:trPr>
        <w:tc>
          <w:tcPr>
            <w:tcW w:w="3685"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c>
          <w:tcPr>
            <w:tcW w:w="2260"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c>
          <w:tcPr>
            <w:tcW w:w="2770"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r>
      <w:tr w:rsidR="00425356" w:rsidRPr="00AE4D59" w:rsidTr="00422CD0">
        <w:trPr>
          <w:trHeight w:val="690"/>
          <w:jc w:val="center"/>
        </w:trPr>
        <w:tc>
          <w:tcPr>
            <w:tcW w:w="3685"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c>
          <w:tcPr>
            <w:tcW w:w="2260"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c>
          <w:tcPr>
            <w:tcW w:w="2770" w:type="dxa"/>
            <w:vMerge/>
            <w:tcBorders>
              <w:top w:val="single" w:sz="4" w:space="0" w:color="auto"/>
              <w:left w:val="single" w:sz="4" w:space="0" w:color="auto"/>
              <w:bottom w:val="single" w:sz="4" w:space="0" w:color="auto"/>
              <w:right w:val="single" w:sz="4" w:space="0" w:color="auto"/>
            </w:tcBorders>
            <w:shd w:val="pct20" w:color="auto" w:fill="auto"/>
            <w:vAlign w:val="center"/>
            <w:hideMark/>
          </w:tcPr>
          <w:p w:rsidR="00425356" w:rsidRPr="00AE4D59" w:rsidRDefault="00425356" w:rsidP="00323510">
            <w:pPr>
              <w:rPr>
                <w:b/>
                <w:bCs/>
                <w:sz w:val="22"/>
                <w:szCs w:val="22"/>
              </w:rPr>
            </w:pPr>
          </w:p>
        </w:tc>
      </w:tr>
      <w:tr w:rsidR="00425356" w:rsidRPr="00AE4D59" w:rsidTr="00323510">
        <w:trPr>
          <w:trHeight w:val="755"/>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425356" w:rsidP="00585B8F">
            <w:pPr>
              <w:rPr>
                <w:sz w:val="22"/>
                <w:szCs w:val="22"/>
              </w:rPr>
            </w:pPr>
            <w:r w:rsidRPr="00AE4D59">
              <w:rPr>
                <w:sz w:val="22"/>
                <w:szCs w:val="22"/>
              </w:rPr>
              <w:t xml:space="preserve">1. </w:t>
            </w:r>
            <w:r w:rsidR="00585B8F" w:rsidRPr="00AE4D59">
              <w:rPr>
                <w:sz w:val="22"/>
                <w:szCs w:val="22"/>
              </w:rPr>
              <w:t>Biens</w:t>
            </w:r>
            <w:r w:rsidRPr="00AE4D59">
              <w:rPr>
                <w:sz w:val="22"/>
                <w:szCs w:val="22"/>
              </w:rPr>
              <w:t xml:space="preserve">, </w:t>
            </w:r>
            <w:r w:rsidR="00585B8F" w:rsidRPr="00AE4D59">
              <w:rPr>
                <w:sz w:val="22"/>
                <w:szCs w:val="22"/>
              </w:rPr>
              <w:t>services autres que ceux de consultants</w:t>
            </w:r>
            <w:r w:rsidRPr="00AE4D59">
              <w:rPr>
                <w:sz w:val="22"/>
                <w:szCs w:val="22"/>
              </w:rPr>
              <w:t xml:space="preserve">, </w:t>
            </w:r>
            <w:r w:rsidR="00585B8F" w:rsidRPr="00AE4D59">
              <w:rPr>
                <w:sz w:val="22"/>
                <w:szCs w:val="22"/>
              </w:rPr>
              <w:t>services de consultants</w:t>
            </w:r>
            <w:r w:rsidRPr="00AE4D59">
              <w:rPr>
                <w:sz w:val="22"/>
                <w:szCs w:val="22"/>
              </w:rPr>
              <w:t xml:space="preserve"> </w:t>
            </w:r>
            <w:r w:rsidR="00176531" w:rsidRPr="00AE4D59">
              <w:rPr>
                <w:sz w:val="22"/>
                <w:szCs w:val="22"/>
              </w:rPr>
              <w:t xml:space="preserve">et </w:t>
            </w:r>
            <w:r w:rsidR="00461365" w:rsidRPr="00AE4D59">
              <w:rPr>
                <w:sz w:val="22"/>
                <w:szCs w:val="22"/>
              </w:rPr>
              <w:t>formation</w:t>
            </w:r>
            <w:r w:rsidR="00585B8F" w:rsidRPr="00AE4D59">
              <w:rPr>
                <w:sz w:val="22"/>
                <w:szCs w:val="22"/>
              </w:rPr>
              <w:t xml:space="preserve"> pour la première partie du projet</w:t>
            </w:r>
            <w:r w:rsidRPr="00AE4D59">
              <w:rPr>
                <w:sz w:val="22"/>
                <w:szCs w:val="22"/>
              </w:rPr>
              <w:t xml:space="preserve"> </w:t>
            </w:r>
          </w:p>
        </w:tc>
        <w:tc>
          <w:tcPr>
            <w:tcW w:w="2260" w:type="dxa"/>
            <w:tcBorders>
              <w:top w:val="nil"/>
              <w:left w:val="nil"/>
              <w:bottom w:val="single" w:sz="4" w:space="0" w:color="auto"/>
              <w:right w:val="single" w:sz="4" w:space="0" w:color="auto"/>
            </w:tcBorders>
            <w:shd w:val="clear" w:color="auto" w:fill="auto"/>
            <w:noWrap/>
            <w:hideMark/>
          </w:tcPr>
          <w:p w:rsidR="00425356" w:rsidRPr="00AE4D59" w:rsidRDefault="007075D0" w:rsidP="00263A2A">
            <w:pPr>
              <w:jc w:val="center"/>
              <w:rPr>
                <w:sz w:val="22"/>
                <w:szCs w:val="22"/>
              </w:rPr>
            </w:pPr>
            <w:r w:rsidRPr="00AE4D59">
              <w:rPr>
                <w:sz w:val="22"/>
                <w:szCs w:val="22"/>
              </w:rPr>
              <w:t>3</w:t>
            </w:r>
            <w:r w:rsidR="00102B05" w:rsidRPr="00AE4D59">
              <w:rPr>
                <w:sz w:val="22"/>
                <w:szCs w:val="22"/>
              </w:rPr>
              <w:t xml:space="preserve"> </w:t>
            </w:r>
            <w:r w:rsidR="00263A2A" w:rsidRPr="00AE4D59">
              <w:rPr>
                <w:sz w:val="22"/>
                <w:szCs w:val="22"/>
              </w:rPr>
              <w:t>5</w:t>
            </w:r>
            <w:r w:rsidR="00425356" w:rsidRPr="00AE4D59">
              <w:rPr>
                <w:sz w:val="22"/>
                <w:szCs w:val="22"/>
              </w:rPr>
              <w:t>00</w:t>
            </w:r>
            <w:r w:rsidR="00102B05" w:rsidRPr="00AE4D59">
              <w:rPr>
                <w:sz w:val="22"/>
                <w:szCs w:val="22"/>
              </w:rPr>
              <w:t xml:space="preserve"> </w:t>
            </w:r>
            <w:r w:rsidR="00425356" w:rsidRPr="00AE4D59">
              <w:rPr>
                <w:sz w:val="22"/>
                <w:szCs w:val="22"/>
              </w:rPr>
              <w:t>000</w:t>
            </w:r>
          </w:p>
        </w:tc>
        <w:tc>
          <w:tcPr>
            <w:tcW w:w="277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791"/>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425356" w:rsidP="00585B8F">
            <w:pPr>
              <w:rPr>
                <w:sz w:val="22"/>
                <w:szCs w:val="22"/>
              </w:rPr>
            </w:pPr>
            <w:r w:rsidRPr="00AE4D59">
              <w:rPr>
                <w:sz w:val="22"/>
                <w:szCs w:val="22"/>
              </w:rPr>
              <w:t xml:space="preserve">2. </w:t>
            </w:r>
            <w:r w:rsidR="00585B8F" w:rsidRPr="00AE4D59">
              <w:rPr>
                <w:sz w:val="22"/>
                <w:szCs w:val="22"/>
              </w:rPr>
              <w:t>Biens, travaux</w:t>
            </w:r>
            <w:r w:rsidRPr="00AE4D59">
              <w:rPr>
                <w:sz w:val="22"/>
                <w:szCs w:val="22"/>
              </w:rPr>
              <w:t xml:space="preserve">, </w:t>
            </w:r>
            <w:r w:rsidR="00585B8F" w:rsidRPr="00AE4D59">
              <w:rPr>
                <w:sz w:val="22"/>
                <w:szCs w:val="22"/>
              </w:rPr>
              <w:t xml:space="preserve">services autres que ceux de consultants, services de consultants et formation pour la deuxième partie du projet </w:t>
            </w:r>
          </w:p>
        </w:tc>
        <w:tc>
          <w:tcPr>
            <w:tcW w:w="2260" w:type="dxa"/>
            <w:tcBorders>
              <w:top w:val="nil"/>
              <w:left w:val="nil"/>
              <w:bottom w:val="single" w:sz="4" w:space="0" w:color="auto"/>
              <w:right w:val="single" w:sz="4" w:space="0" w:color="auto"/>
            </w:tcBorders>
            <w:shd w:val="clear" w:color="auto" w:fill="auto"/>
            <w:noWrap/>
            <w:hideMark/>
          </w:tcPr>
          <w:p w:rsidR="00425356" w:rsidRPr="00AE4D59" w:rsidRDefault="00425356" w:rsidP="00263A2A">
            <w:pPr>
              <w:jc w:val="center"/>
              <w:rPr>
                <w:sz w:val="22"/>
                <w:szCs w:val="22"/>
              </w:rPr>
            </w:pPr>
            <w:r w:rsidRPr="00AE4D59">
              <w:rPr>
                <w:sz w:val="22"/>
                <w:szCs w:val="22"/>
              </w:rPr>
              <w:t>1</w:t>
            </w:r>
            <w:r w:rsidR="00263A2A" w:rsidRPr="00AE4D59">
              <w:rPr>
                <w:sz w:val="22"/>
                <w:szCs w:val="22"/>
              </w:rPr>
              <w:t>4</w:t>
            </w:r>
            <w:r w:rsidR="00102B05" w:rsidRPr="00AE4D59">
              <w:rPr>
                <w:sz w:val="22"/>
                <w:szCs w:val="22"/>
              </w:rPr>
              <w:t xml:space="preserve"> </w:t>
            </w:r>
            <w:r w:rsidR="00263A2A" w:rsidRPr="00AE4D59">
              <w:rPr>
                <w:sz w:val="22"/>
                <w:szCs w:val="22"/>
              </w:rPr>
              <w:t>5</w:t>
            </w:r>
            <w:r w:rsidRPr="00AE4D59">
              <w:rPr>
                <w:sz w:val="22"/>
                <w:szCs w:val="22"/>
              </w:rPr>
              <w:t>00</w:t>
            </w:r>
            <w:r w:rsidR="00102B05" w:rsidRPr="00AE4D59">
              <w:rPr>
                <w:sz w:val="22"/>
                <w:szCs w:val="22"/>
              </w:rPr>
              <w:t xml:space="preserve"> </w:t>
            </w:r>
            <w:r w:rsidRPr="00AE4D59">
              <w:rPr>
                <w:sz w:val="22"/>
                <w:szCs w:val="22"/>
              </w:rPr>
              <w:t>000</w:t>
            </w:r>
          </w:p>
        </w:tc>
        <w:tc>
          <w:tcPr>
            <w:tcW w:w="277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800"/>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425356" w:rsidP="00102B05">
            <w:pPr>
              <w:rPr>
                <w:sz w:val="22"/>
                <w:szCs w:val="22"/>
              </w:rPr>
            </w:pPr>
            <w:r w:rsidRPr="00AE4D59">
              <w:rPr>
                <w:sz w:val="22"/>
                <w:szCs w:val="22"/>
              </w:rPr>
              <w:t xml:space="preserve">3. </w:t>
            </w:r>
            <w:r w:rsidR="00585B8F" w:rsidRPr="00AE4D59">
              <w:rPr>
                <w:sz w:val="22"/>
                <w:szCs w:val="22"/>
              </w:rPr>
              <w:t xml:space="preserve">Biens, </w:t>
            </w:r>
            <w:r w:rsidR="00102B05" w:rsidRPr="00AE4D59">
              <w:rPr>
                <w:sz w:val="22"/>
                <w:szCs w:val="22"/>
              </w:rPr>
              <w:t xml:space="preserve">travaux, services autres que ceux de consultants, services de consultants et formation pour la troisième partie du projet </w:t>
            </w:r>
          </w:p>
        </w:tc>
        <w:tc>
          <w:tcPr>
            <w:tcW w:w="226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37</w:t>
            </w:r>
            <w:r w:rsidR="00102B05" w:rsidRPr="00AE4D59">
              <w:rPr>
                <w:sz w:val="22"/>
                <w:szCs w:val="22"/>
              </w:rPr>
              <w:t xml:space="preserve"> </w:t>
            </w:r>
            <w:r w:rsidRPr="00AE4D59">
              <w:rPr>
                <w:sz w:val="22"/>
                <w:szCs w:val="22"/>
              </w:rPr>
              <w:t>000</w:t>
            </w:r>
            <w:r w:rsidR="00102B05" w:rsidRPr="00AE4D59">
              <w:rPr>
                <w:sz w:val="22"/>
                <w:szCs w:val="22"/>
              </w:rPr>
              <w:t xml:space="preserve"> </w:t>
            </w:r>
            <w:r w:rsidRPr="00AE4D59">
              <w:rPr>
                <w:sz w:val="22"/>
                <w:szCs w:val="22"/>
              </w:rPr>
              <w:t>000</w:t>
            </w:r>
          </w:p>
        </w:tc>
        <w:tc>
          <w:tcPr>
            <w:tcW w:w="277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809"/>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425356" w:rsidP="00102B05">
            <w:pPr>
              <w:rPr>
                <w:sz w:val="22"/>
                <w:szCs w:val="22"/>
              </w:rPr>
            </w:pPr>
            <w:r w:rsidRPr="00AE4D59">
              <w:rPr>
                <w:sz w:val="22"/>
                <w:szCs w:val="22"/>
              </w:rPr>
              <w:t xml:space="preserve">4. </w:t>
            </w:r>
            <w:r w:rsidR="00585B8F" w:rsidRPr="00AE4D59">
              <w:rPr>
                <w:sz w:val="22"/>
                <w:szCs w:val="22"/>
              </w:rPr>
              <w:t xml:space="preserve">Biens, </w:t>
            </w:r>
            <w:r w:rsidR="00102B05" w:rsidRPr="00AE4D59">
              <w:rPr>
                <w:sz w:val="22"/>
                <w:szCs w:val="22"/>
              </w:rPr>
              <w:t xml:space="preserve">travaux, services autres que ceux de consultants, services de consultants et formation pour la quatrième partie du projet </w:t>
            </w:r>
          </w:p>
        </w:tc>
        <w:tc>
          <w:tcPr>
            <w:tcW w:w="226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w:t>
            </w:r>
            <w:r w:rsidR="00102B05" w:rsidRPr="00AE4D59">
              <w:rPr>
                <w:sz w:val="22"/>
                <w:szCs w:val="22"/>
              </w:rPr>
              <w:t xml:space="preserve"> </w:t>
            </w:r>
            <w:r w:rsidRPr="00AE4D59">
              <w:rPr>
                <w:sz w:val="22"/>
                <w:szCs w:val="22"/>
              </w:rPr>
              <w:t>000</w:t>
            </w:r>
            <w:r w:rsidR="00102B05" w:rsidRPr="00AE4D59">
              <w:rPr>
                <w:sz w:val="22"/>
                <w:szCs w:val="22"/>
              </w:rPr>
              <w:t xml:space="preserve"> </w:t>
            </w:r>
            <w:r w:rsidRPr="00AE4D59">
              <w:rPr>
                <w:sz w:val="22"/>
                <w:szCs w:val="22"/>
              </w:rPr>
              <w:t>000</w:t>
            </w:r>
          </w:p>
        </w:tc>
        <w:tc>
          <w:tcPr>
            <w:tcW w:w="277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890"/>
          <w:jc w:val="center"/>
        </w:trPr>
        <w:tc>
          <w:tcPr>
            <w:tcW w:w="3685" w:type="dxa"/>
            <w:tcBorders>
              <w:top w:val="nil"/>
              <w:left w:val="single" w:sz="4" w:space="0" w:color="auto"/>
              <w:bottom w:val="nil"/>
              <w:right w:val="single" w:sz="4" w:space="0" w:color="auto"/>
            </w:tcBorders>
            <w:shd w:val="clear" w:color="auto" w:fill="auto"/>
            <w:hideMark/>
          </w:tcPr>
          <w:p w:rsidR="00425356" w:rsidRPr="00AE4D59" w:rsidRDefault="00425356" w:rsidP="00102B05">
            <w:pPr>
              <w:rPr>
                <w:sz w:val="22"/>
                <w:szCs w:val="22"/>
              </w:rPr>
            </w:pPr>
            <w:r w:rsidRPr="00AE4D59">
              <w:rPr>
                <w:sz w:val="22"/>
                <w:szCs w:val="22"/>
              </w:rPr>
              <w:t xml:space="preserve">5. </w:t>
            </w:r>
            <w:r w:rsidR="00585B8F" w:rsidRPr="00AE4D59">
              <w:rPr>
                <w:sz w:val="22"/>
                <w:szCs w:val="22"/>
              </w:rPr>
              <w:t xml:space="preserve">Biens, </w:t>
            </w:r>
            <w:r w:rsidR="00102B05" w:rsidRPr="00AE4D59">
              <w:rPr>
                <w:sz w:val="22"/>
                <w:szCs w:val="22"/>
              </w:rPr>
              <w:t>services autres que ceux de consultants, services de consultants</w:t>
            </w:r>
            <w:r w:rsidRPr="00AE4D59">
              <w:rPr>
                <w:sz w:val="22"/>
                <w:szCs w:val="22"/>
              </w:rPr>
              <w:t xml:space="preserve">, </w:t>
            </w:r>
            <w:r w:rsidR="00102B05" w:rsidRPr="00AE4D59">
              <w:rPr>
                <w:sz w:val="22"/>
                <w:szCs w:val="22"/>
              </w:rPr>
              <w:t>charges d</w:t>
            </w:r>
            <w:r w:rsidR="000A7636" w:rsidRPr="00AE4D59">
              <w:rPr>
                <w:sz w:val="22"/>
                <w:szCs w:val="22"/>
              </w:rPr>
              <w:t>’</w:t>
            </w:r>
            <w:r w:rsidR="00102B05" w:rsidRPr="00AE4D59">
              <w:rPr>
                <w:sz w:val="22"/>
                <w:szCs w:val="22"/>
              </w:rPr>
              <w:t>exploitation et frais d</w:t>
            </w:r>
            <w:r w:rsidR="000A7636" w:rsidRPr="00AE4D59">
              <w:rPr>
                <w:sz w:val="22"/>
                <w:szCs w:val="22"/>
              </w:rPr>
              <w:t>’</w:t>
            </w:r>
            <w:r w:rsidRPr="00AE4D59">
              <w:rPr>
                <w:sz w:val="22"/>
                <w:szCs w:val="22"/>
              </w:rPr>
              <w:t xml:space="preserve">audit </w:t>
            </w:r>
            <w:r w:rsidR="00102B05" w:rsidRPr="00AE4D59">
              <w:rPr>
                <w:sz w:val="22"/>
                <w:szCs w:val="22"/>
              </w:rPr>
              <w:t xml:space="preserve">pour </w:t>
            </w:r>
            <w:r w:rsidR="00E1344C" w:rsidRPr="00AE4D59">
              <w:rPr>
                <w:sz w:val="22"/>
                <w:szCs w:val="22"/>
              </w:rPr>
              <w:t>:</w:t>
            </w:r>
          </w:p>
        </w:tc>
        <w:tc>
          <w:tcPr>
            <w:tcW w:w="2260" w:type="dxa"/>
            <w:tcBorders>
              <w:top w:val="nil"/>
              <w:left w:val="nil"/>
              <w:bottom w:val="nil"/>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 </w:t>
            </w:r>
          </w:p>
        </w:tc>
        <w:tc>
          <w:tcPr>
            <w:tcW w:w="2770" w:type="dxa"/>
            <w:tcBorders>
              <w:top w:val="nil"/>
              <w:left w:val="nil"/>
              <w:bottom w:val="nil"/>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 </w:t>
            </w:r>
          </w:p>
        </w:tc>
      </w:tr>
      <w:tr w:rsidR="00425356" w:rsidRPr="00AE4D59" w:rsidTr="00323510">
        <w:trPr>
          <w:trHeight w:val="375"/>
          <w:jc w:val="center"/>
        </w:trPr>
        <w:tc>
          <w:tcPr>
            <w:tcW w:w="3685" w:type="dxa"/>
            <w:tcBorders>
              <w:top w:val="nil"/>
              <w:left w:val="single" w:sz="4" w:space="0" w:color="auto"/>
              <w:bottom w:val="nil"/>
              <w:right w:val="nil"/>
            </w:tcBorders>
            <w:shd w:val="clear" w:color="auto" w:fill="auto"/>
            <w:hideMark/>
          </w:tcPr>
          <w:p w:rsidR="00425356" w:rsidRPr="00AE4D59" w:rsidRDefault="00102B05" w:rsidP="00102B05">
            <w:pPr>
              <w:rPr>
                <w:sz w:val="22"/>
                <w:szCs w:val="22"/>
              </w:rPr>
            </w:pPr>
            <w:r w:rsidRPr="00AE4D59">
              <w:rPr>
                <w:sz w:val="22"/>
                <w:szCs w:val="22"/>
              </w:rPr>
              <w:t>la partie</w:t>
            </w:r>
            <w:r w:rsidR="00425356" w:rsidRPr="00AE4D59">
              <w:rPr>
                <w:sz w:val="22"/>
                <w:szCs w:val="22"/>
              </w:rPr>
              <w:t xml:space="preserve"> 5.1</w:t>
            </w:r>
            <w:r w:rsidRPr="00AE4D59">
              <w:rPr>
                <w:sz w:val="22"/>
                <w:szCs w:val="22"/>
              </w:rPr>
              <w:t xml:space="preserve"> du projet</w:t>
            </w:r>
          </w:p>
        </w:tc>
        <w:tc>
          <w:tcPr>
            <w:tcW w:w="2260" w:type="dxa"/>
            <w:tcBorders>
              <w:top w:val="nil"/>
              <w:left w:val="single" w:sz="4" w:space="0" w:color="auto"/>
              <w:bottom w:val="nil"/>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2</w:t>
            </w:r>
            <w:r w:rsidR="00102B05" w:rsidRPr="00AE4D59">
              <w:rPr>
                <w:sz w:val="22"/>
                <w:szCs w:val="22"/>
              </w:rPr>
              <w:t xml:space="preserve"> </w:t>
            </w:r>
            <w:r w:rsidRPr="00AE4D59">
              <w:rPr>
                <w:sz w:val="22"/>
                <w:szCs w:val="22"/>
              </w:rPr>
              <w:t>555</w:t>
            </w:r>
            <w:r w:rsidR="00102B05" w:rsidRPr="00AE4D59">
              <w:rPr>
                <w:sz w:val="22"/>
                <w:szCs w:val="22"/>
              </w:rPr>
              <w:t xml:space="preserve"> </w:t>
            </w:r>
            <w:r w:rsidRPr="00AE4D59">
              <w:rPr>
                <w:sz w:val="22"/>
                <w:szCs w:val="22"/>
              </w:rPr>
              <w:t>000</w:t>
            </w:r>
          </w:p>
        </w:tc>
        <w:tc>
          <w:tcPr>
            <w:tcW w:w="2770" w:type="dxa"/>
            <w:tcBorders>
              <w:top w:val="nil"/>
              <w:left w:val="nil"/>
              <w:bottom w:val="nil"/>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345"/>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102B05" w:rsidP="00102B05">
            <w:pPr>
              <w:rPr>
                <w:sz w:val="22"/>
                <w:szCs w:val="22"/>
              </w:rPr>
            </w:pPr>
            <w:r w:rsidRPr="00AE4D59">
              <w:rPr>
                <w:sz w:val="22"/>
                <w:szCs w:val="22"/>
              </w:rPr>
              <w:t>la partie</w:t>
            </w:r>
            <w:r w:rsidR="00425356" w:rsidRPr="00AE4D59">
              <w:rPr>
                <w:sz w:val="22"/>
                <w:szCs w:val="22"/>
              </w:rPr>
              <w:t xml:space="preserve"> 5.2 </w:t>
            </w:r>
            <w:r w:rsidRPr="00AE4D59">
              <w:rPr>
                <w:sz w:val="22"/>
                <w:szCs w:val="22"/>
              </w:rPr>
              <w:t>du projet</w:t>
            </w:r>
          </w:p>
        </w:tc>
        <w:tc>
          <w:tcPr>
            <w:tcW w:w="226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w:t>
            </w:r>
            <w:r w:rsidR="00102B05" w:rsidRPr="00AE4D59">
              <w:rPr>
                <w:sz w:val="22"/>
                <w:szCs w:val="22"/>
              </w:rPr>
              <w:t xml:space="preserve"> </w:t>
            </w:r>
            <w:r w:rsidRPr="00AE4D59">
              <w:rPr>
                <w:sz w:val="22"/>
                <w:szCs w:val="22"/>
              </w:rPr>
              <w:t>445</w:t>
            </w:r>
            <w:r w:rsidR="00102B05" w:rsidRPr="00AE4D59">
              <w:rPr>
                <w:sz w:val="22"/>
                <w:szCs w:val="22"/>
              </w:rPr>
              <w:t xml:space="preserve"> </w:t>
            </w:r>
            <w:r w:rsidRPr="00AE4D59">
              <w:rPr>
                <w:sz w:val="22"/>
                <w:szCs w:val="22"/>
              </w:rPr>
              <w:t>000</w:t>
            </w:r>
          </w:p>
        </w:tc>
        <w:tc>
          <w:tcPr>
            <w:tcW w:w="2770" w:type="dxa"/>
            <w:tcBorders>
              <w:top w:val="nil"/>
              <w:left w:val="nil"/>
              <w:bottom w:val="single" w:sz="4" w:space="0" w:color="auto"/>
              <w:right w:val="single" w:sz="4" w:space="0" w:color="auto"/>
            </w:tcBorders>
            <w:shd w:val="clear" w:color="auto" w:fill="auto"/>
            <w:noWrap/>
            <w:hideMark/>
          </w:tcPr>
          <w:p w:rsidR="00425356" w:rsidRPr="00AE4D59" w:rsidRDefault="00425356" w:rsidP="00323510">
            <w:pPr>
              <w:jc w:val="center"/>
              <w:rPr>
                <w:sz w:val="22"/>
                <w:szCs w:val="22"/>
              </w:rPr>
            </w:pPr>
            <w:r w:rsidRPr="00AE4D59">
              <w:rPr>
                <w:sz w:val="22"/>
                <w:szCs w:val="22"/>
              </w:rPr>
              <w:t>100</w:t>
            </w:r>
            <w:r w:rsidR="00E1344C" w:rsidRPr="00AE4D59">
              <w:rPr>
                <w:sz w:val="22"/>
                <w:szCs w:val="22"/>
              </w:rPr>
              <w:t xml:space="preserve"> %</w:t>
            </w:r>
          </w:p>
        </w:tc>
      </w:tr>
      <w:tr w:rsidR="00425356" w:rsidRPr="00AE4D59" w:rsidTr="00323510">
        <w:trPr>
          <w:trHeight w:val="300"/>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425356" w:rsidP="00323510">
            <w:pPr>
              <w:rPr>
                <w:sz w:val="22"/>
                <w:szCs w:val="22"/>
              </w:rPr>
            </w:pPr>
            <w:r w:rsidRPr="00AE4D59">
              <w:rPr>
                <w:sz w:val="22"/>
                <w:szCs w:val="22"/>
              </w:rPr>
              <w:t> </w:t>
            </w:r>
          </w:p>
        </w:tc>
        <w:tc>
          <w:tcPr>
            <w:tcW w:w="2260" w:type="dxa"/>
            <w:tcBorders>
              <w:top w:val="nil"/>
              <w:left w:val="nil"/>
              <w:bottom w:val="single" w:sz="4" w:space="0" w:color="auto"/>
              <w:right w:val="single" w:sz="4" w:space="0" w:color="auto"/>
            </w:tcBorders>
            <w:shd w:val="clear" w:color="auto" w:fill="auto"/>
            <w:noWrap/>
            <w:vAlign w:val="bottom"/>
            <w:hideMark/>
          </w:tcPr>
          <w:p w:rsidR="00425356" w:rsidRPr="00AE4D59" w:rsidRDefault="00425356" w:rsidP="00323510">
            <w:pPr>
              <w:jc w:val="center"/>
              <w:rPr>
                <w:sz w:val="22"/>
                <w:szCs w:val="22"/>
              </w:rPr>
            </w:pPr>
            <w:r w:rsidRPr="00AE4D59">
              <w:rPr>
                <w:sz w:val="22"/>
                <w:szCs w:val="22"/>
              </w:rPr>
              <w:t> </w:t>
            </w:r>
          </w:p>
        </w:tc>
        <w:tc>
          <w:tcPr>
            <w:tcW w:w="2770" w:type="dxa"/>
            <w:tcBorders>
              <w:top w:val="nil"/>
              <w:left w:val="nil"/>
              <w:bottom w:val="single" w:sz="4" w:space="0" w:color="auto"/>
              <w:right w:val="single" w:sz="4" w:space="0" w:color="auto"/>
            </w:tcBorders>
            <w:shd w:val="clear" w:color="auto" w:fill="auto"/>
            <w:noWrap/>
            <w:vAlign w:val="bottom"/>
            <w:hideMark/>
          </w:tcPr>
          <w:p w:rsidR="00425356" w:rsidRPr="00AE4D59" w:rsidRDefault="00425356" w:rsidP="00323510">
            <w:pPr>
              <w:jc w:val="center"/>
              <w:rPr>
                <w:sz w:val="22"/>
                <w:szCs w:val="22"/>
              </w:rPr>
            </w:pPr>
            <w:r w:rsidRPr="00AE4D59">
              <w:rPr>
                <w:sz w:val="22"/>
                <w:szCs w:val="22"/>
              </w:rPr>
              <w:t> </w:t>
            </w:r>
          </w:p>
        </w:tc>
      </w:tr>
      <w:tr w:rsidR="00425356" w:rsidRPr="00AE4D59" w:rsidTr="00323510">
        <w:trPr>
          <w:trHeight w:val="300"/>
          <w:jc w:val="center"/>
        </w:trPr>
        <w:tc>
          <w:tcPr>
            <w:tcW w:w="3685" w:type="dxa"/>
            <w:tcBorders>
              <w:top w:val="nil"/>
              <w:left w:val="single" w:sz="4" w:space="0" w:color="auto"/>
              <w:bottom w:val="single" w:sz="4" w:space="0" w:color="auto"/>
              <w:right w:val="single" w:sz="4" w:space="0" w:color="auto"/>
            </w:tcBorders>
            <w:shd w:val="clear" w:color="auto" w:fill="auto"/>
            <w:hideMark/>
          </w:tcPr>
          <w:p w:rsidR="00425356" w:rsidRPr="00AE4D59" w:rsidRDefault="00102B05" w:rsidP="00102B05">
            <w:pPr>
              <w:rPr>
                <w:b/>
                <w:bCs/>
                <w:sz w:val="22"/>
                <w:szCs w:val="22"/>
              </w:rPr>
            </w:pPr>
            <w:r w:rsidRPr="00AE4D59">
              <w:rPr>
                <w:b/>
                <w:bCs/>
                <w:sz w:val="22"/>
                <w:szCs w:val="22"/>
              </w:rPr>
              <w:t>MONTANT TOTAL</w:t>
            </w:r>
          </w:p>
        </w:tc>
        <w:tc>
          <w:tcPr>
            <w:tcW w:w="2260" w:type="dxa"/>
            <w:tcBorders>
              <w:top w:val="nil"/>
              <w:left w:val="nil"/>
              <w:bottom w:val="single" w:sz="4" w:space="0" w:color="auto"/>
              <w:right w:val="single" w:sz="4" w:space="0" w:color="auto"/>
            </w:tcBorders>
            <w:shd w:val="clear" w:color="auto" w:fill="auto"/>
            <w:noWrap/>
            <w:vAlign w:val="bottom"/>
            <w:hideMark/>
          </w:tcPr>
          <w:p w:rsidR="00425356" w:rsidRPr="00AE4D59" w:rsidRDefault="00425356" w:rsidP="00323510">
            <w:pPr>
              <w:jc w:val="center"/>
              <w:rPr>
                <w:b/>
                <w:bCs/>
                <w:sz w:val="22"/>
                <w:szCs w:val="22"/>
              </w:rPr>
            </w:pPr>
            <w:r w:rsidRPr="00AE4D59">
              <w:rPr>
                <w:b/>
                <w:bCs/>
                <w:sz w:val="22"/>
                <w:szCs w:val="22"/>
              </w:rPr>
              <w:t>60</w:t>
            </w:r>
            <w:r w:rsidR="00102B05" w:rsidRPr="00AE4D59">
              <w:rPr>
                <w:b/>
                <w:bCs/>
                <w:sz w:val="22"/>
                <w:szCs w:val="22"/>
              </w:rPr>
              <w:t xml:space="preserve"> </w:t>
            </w:r>
            <w:r w:rsidRPr="00AE4D59">
              <w:rPr>
                <w:b/>
                <w:bCs/>
                <w:sz w:val="22"/>
                <w:szCs w:val="22"/>
              </w:rPr>
              <w:t>000</w:t>
            </w:r>
            <w:r w:rsidR="00102B05" w:rsidRPr="00AE4D59">
              <w:rPr>
                <w:b/>
                <w:bCs/>
                <w:sz w:val="22"/>
                <w:szCs w:val="22"/>
              </w:rPr>
              <w:t xml:space="preserve"> </w:t>
            </w:r>
            <w:r w:rsidRPr="00AE4D59">
              <w:rPr>
                <w:b/>
                <w:bCs/>
                <w:sz w:val="22"/>
                <w:szCs w:val="22"/>
              </w:rPr>
              <w:t>000</w:t>
            </w:r>
          </w:p>
        </w:tc>
        <w:tc>
          <w:tcPr>
            <w:tcW w:w="2770" w:type="dxa"/>
            <w:tcBorders>
              <w:top w:val="nil"/>
              <w:left w:val="nil"/>
              <w:bottom w:val="single" w:sz="4" w:space="0" w:color="auto"/>
              <w:right w:val="single" w:sz="4" w:space="0" w:color="auto"/>
            </w:tcBorders>
            <w:shd w:val="clear" w:color="auto" w:fill="auto"/>
            <w:noWrap/>
            <w:vAlign w:val="bottom"/>
            <w:hideMark/>
          </w:tcPr>
          <w:p w:rsidR="00425356" w:rsidRPr="00AE4D59" w:rsidRDefault="00425356" w:rsidP="00323510">
            <w:pPr>
              <w:jc w:val="center"/>
              <w:rPr>
                <w:b/>
                <w:bCs/>
                <w:sz w:val="22"/>
                <w:szCs w:val="22"/>
              </w:rPr>
            </w:pPr>
            <w:r w:rsidRPr="00AE4D59">
              <w:rPr>
                <w:b/>
                <w:bCs/>
                <w:sz w:val="22"/>
                <w:szCs w:val="22"/>
              </w:rPr>
              <w:t>100</w:t>
            </w:r>
            <w:r w:rsidR="00E1344C" w:rsidRPr="00AE4D59">
              <w:rPr>
                <w:b/>
                <w:bCs/>
                <w:sz w:val="22"/>
                <w:szCs w:val="22"/>
              </w:rPr>
              <w:t xml:space="preserve"> %</w:t>
            </w:r>
          </w:p>
        </w:tc>
      </w:tr>
    </w:tbl>
    <w:p w:rsidR="00425356" w:rsidRPr="00AE4D59" w:rsidRDefault="00425356" w:rsidP="00425356">
      <w:pPr>
        <w:spacing w:before="120"/>
        <w:ind w:left="120" w:hanging="120"/>
        <w:rPr>
          <w:sz w:val="20"/>
          <w:szCs w:val="20"/>
        </w:rPr>
      </w:pPr>
    </w:p>
    <w:p w:rsidR="00425356" w:rsidRPr="00AE4D59" w:rsidRDefault="00425356" w:rsidP="00425356">
      <w:pPr>
        <w:rPr>
          <w:sz w:val="20"/>
          <w:szCs w:val="20"/>
        </w:rPr>
      </w:pPr>
    </w:p>
    <w:p w:rsidR="00B87435" w:rsidRPr="00AE4D59" w:rsidRDefault="00B87435" w:rsidP="00B87435">
      <w:pPr>
        <w:jc w:val="both"/>
      </w:pPr>
    </w:p>
    <w:p w:rsidR="005B2C5E" w:rsidRPr="00AE4D59" w:rsidRDefault="005B2C5E" w:rsidP="005849B6">
      <w:pPr>
        <w:rPr>
          <w:sz w:val="22"/>
          <w:szCs w:val="22"/>
        </w:rPr>
      </w:pPr>
    </w:p>
    <w:p w:rsidR="00ED568D" w:rsidRPr="00AE4D59" w:rsidRDefault="00ED568D" w:rsidP="005849B6">
      <w:pPr>
        <w:rPr>
          <w:sz w:val="22"/>
          <w:szCs w:val="22"/>
        </w:rPr>
      </w:pPr>
    </w:p>
    <w:p w:rsidR="00ED568D" w:rsidRPr="00AE4D59" w:rsidRDefault="00ED568D" w:rsidP="005849B6">
      <w:pPr>
        <w:rPr>
          <w:sz w:val="22"/>
          <w:szCs w:val="22"/>
        </w:rPr>
      </w:pPr>
    </w:p>
    <w:p w:rsidR="00251650" w:rsidRPr="00AE4D59" w:rsidRDefault="000D39CD" w:rsidP="005849B6">
      <w:pPr>
        <w:pStyle w:val="PDSAnnexHeading"/>
        <w:rPr>
          <w:szCs w:val="24"/>
          <w:lang w:val="fr-FR"/>
        </w:rPr>
      </w:pPr>
      <w:r w:rsidRPr="00AE4D59">
        <w:rPr>
          <w:sz w:val="22"/>
          <w:szCs w:val="22"/>
          <w:lang w:val="fr-FR"/>
        </w:rPr>
        <w:br w:type="page"/>
      </w:r>
      <w:bookmarkStart w:id="32" w:name="_Toc40780202"/>
      <w:bookmarkStart w:id="33" w:name="_Toc298394969"/>
      <w:bookmarkStart w:id="34" w:name="_Toc307578519"/>
      <w:r w:rsidR="00BE5476" w:rsidRPr="00AE4D59">
        <w:rPr>
          <w:szCs w:val="24"/>
          <w:lang w:val="fr-FR"/>
        </w:rPr>
        <w:t>Annexe</w:t>
      </w:r>
      <w:r w:rsidR="00776A3D" w:rsidRPr="00AE4D59">
        <w:rPr>
          <w:szCs w:val="24"/>
          <w:lang w:val="fr-FR"/>
        </w:rPr>
        <w:t xml:space="preserve"> 6</w:t>
      </w:r>
      <w:r w:rsidR="0000569B" w:rsidRPr="00AE4D59">
        <w:rPr>
          <w:szCs w:val="24"/>
          <w:lang w:val="fr-FR"/>
        </w:rPr>
        <w:t>. Modalités de passation des marchés</w:t>
      </w:r>
      <w:bookmarkEnd w:id="32"/>
      <w:bookmarkEnd w:id="33"/>
      <w:bookmarkEnd w:id="34"/>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825EC7" w:rsidRPr="00AE4D59" w:rsidRDefault="00825EC7" w:rsidP="00825EC7">
      <w:pPr>
        <w:jc w:val="center"/>
      </w:pPr>
    </w:p>
    <w:p w:rsidR="00825EC7" w:rsidRPr="00AE4D59" w:rsidRDefault="00102B05" w:rsidP="004600DF">
      <w:pPr>
        <w:pStyle w:val="ListParagraph"/>
        <w:numPr>
          <w:ilvl w:val="0"/>
          <w:numId w:val="19"/>
        </w:numPr>
        <w:jc w:val="both"/>
      </w:pPr>
      <w:r w:rsidRPr="00AE4D59">
        <w:rPr>
          <w:b/>
        </w:rPr>
        <w:t>Modalités de passation des marchés</w:t>
      </w:r>
      <w:r w:rsidRPr="00AE4D59">
        <w:t>.</w:t>
      </w:r>
      <w:r w:rsidR="00825EC7" w:rsidRPr="00AE4D59">
        <w:t xml:space="preserve"> </w:t>
      </w:r>
      <w:r w:rsidR="00E41894" w:rsidRPr="00AE4D59">
        <w:t>La passation des marchés du</w:t>
      </w:r>
      <w:r w:rsidR="00836510" w:rsidRPr="00AE4D59">
        <w:t xml:space="preserve"> projet proposé</w:t>
      </w:r>
      <w:r w:rsidR="00825EC7" w:rsidRPr="00AE4D59">
        <w:t xml:space="preserve"> </w:t>
      </w:r>
      <w:r w:rsidR="00E41894" w:rsidRPr="00AE4D59">
        <w:t>s</w:t>
      </w:r>
      <w:r w:rsidR="000A7636" w:rsidRPr="00AE4D59">
        <w:t>’</w:t>
      </w:r>
      <w:r w:rsidR="00E41894" w:rsidRPr="00AE4D59">
        <w:t xml:space="preserve">effectuerait conformément </w:t>
      </w:r>
      <w:r w:rsidR="005F3AC6" w:rsidRPr="00AE4D59">
        <w:t>aux documents de la</w:t>
      </w:r>
      <w:r w:rsidR="00825EC7" w:rsidRPr="00AE4D59">
        <w:t xml:space="preserve"> </w:t>
      </w:r>
      <w:r w:rsidR="00836510" w:rsidRPr="00AE4D59">
        <w:t>Banque mondiale</w:t>
      </w:r>
      <w:r w:rsidR="002F69E9" w:rsidRPr="00AE4D59">
        <w:t xml:space="preserve"> </w:t>
      </w:r>
      <w:r w:rsidR="005F3AC6" w:rsidRPr="00AE4D59">
        <w:t xml:space="preserve">intitulés </w:t>
      </w:r>
      <w:r w:rsidR="00A54434" w:rsidRPr="00AE4D59">
        <w:t xml:space="preserve">« </w:t>
      </w:r>
      <w:r w:rsidR="00E41894" w:rsidRPr="00AE4D59">
        <w:rPr>
          <w:i/>
          <w:iCs/>
        </w:rPr>
        <w:t xml:space="preserve">Directives concernant la passation des marchés des biens, des travaux et des services autres que ceux de consultants, financés par les prêts de la BIRD </w:t>
      </w:r>
      <w:r w:rsidR="00176531" w:rsidRPr="00AE4D59">
        <w:rPr>
          <w:i/>
          <w:iCs/>
        </w:rPr>
        <w:t xml:space="preserve">et </w:t>
      </w:r>
      <w:r w:rsidR="00E41894" w:rsidRPr="00AE4D59">
        <w:rPr>
          <w:i/>
          <w:iCs/>
        </w:rPr>
        <w:t>les crédits et dons de l</w:t>
      </w:r>
      <w:r w:rsidR="000A7636" w:rsidRPr="00AE4D59">
        <w:rPr>
          <w:i/>
          <w:iCs/>
        </w:rPr>
        <w:t>’</w:t>
      </w:r>
      <w:r w:rsidR="00825EC7" w:rsidRPr="00AE4D59">
        <w:rPr>
          <w:i/>
          <w:iCs/>
        </w:rPr>
        <w:t>IDA</w:t>
      </w:r>
      <w:r w:rsidR="00A54434" w:rsidRPr="00AE4D59">
        <w:rPr>
          <w:i/>
          <w:iCs/>
        </w:rPr>
        <w:t xml:space="preserve"> »</w:t>
      </w:r>
      <w:r w:rsidR="00825EC7" w:rsidRPr="00AE4D59">
        <w:rPr>
          <w:i/>
          <w:iCs/>
        </w:rPr>
        <w:t xml:space="preserve">, </w:t>
      </w:r>
      <w:r w:rsidR="00825EC7" w:rsidRPr="00AE4D59">
        <w:t>dat</w:t>
      </w:r>
      <w:r w:rsidR="00E41894" w:rsidRPr="00AE4D59">
        <w:t>ant de janvier</w:t>
      </w:r>
      <w:r w:rsidR="00825EC7" w:rsidRPr="00AE4D59">
        <w:t xml:space="preserve"> 2011</w:t>
      </w:r>
      <w:r w:rsidR="005F3AC6" w:rsidRPr="00AE4D59">
        <w:t>,</w:t>
      </w:r>
      <w:r w:rsidR="00825EC7" w:rsidRPr="00AE4D59">
        <w:t xml:space="preserve"> </w:t>
      </w:r>
      <w:r w:rsidR="00176531" w:rsidRPr="00AE4D59">
        <w:t xml:space="preserve">et </w:t>
      </w:r>
      <w:r w:rsidR="00A54434" w:rsidRPr="00AE4D59">
        <w:rPr>
          <w:i/>
          <w:iCs/>
        </w:rPr>
        <w:t xml:space="preserve">« </w:t>
      </w:r>
      <w:r w:rsidR="00E41894" w:rsidRPr="00AE4D59">
        <w:rPr>
          <w:i/>
        </w:rPr>
        <w:t>Directives pour la sélection et l</w:t>
      </w:r>
      <w:r w:rsidR="000A7636" w:rsidRPr="00AE4D59">
        <w:rPr>
          <w:i/>
        </w:rPr>
        <w:t>’</w:t>
      </w:r>
      <w:r w:rsidR="00E41894" w:rsidRPr="00AE4D59">
        <w:rPr>
          <w:i/>
        </w:rPr>
        <w:t xml:space="preserve">emploi de consultants dans le cadre des </w:t>
      </w:r>
      <w:r w:rsidR="00E41894" w:rsidRPr="00AE4D59">
        <w:rPr>
          <w:i/>
          <w:iCs/>
        </w:rPr>
        <w:t>prêts de la BIRD et des crédits et dons de l</w:t>
      </w:r>
      <w:r w:rsidR="000A7636" w:rsidRPr="00AE4D59">
        <w:rPr>
          <w:i/>
          <w:iCs/>
        </w:rPr>
        <w:t>’</w:t>
      </w:r>
      <w:r w:rsidR="00E41894" w:rsidRPr="00AE4D59">
        <w:rPr>
          <w:i/>
          <w:iCs/>
        </w:rPr>
        <w:t xml:space="preserve">IDA </w:t>
      </w:r>
      <w:r w:rsidR="00E41894" w:rsidRPr="00AE4D59">
        <w:rPr>
          <w:i/>
        </w:rPr>
        <w:t>par les emprunteurs de la Banque mondiale</w:t>
      </w:r>
      <w:r w:rsidR="00A54434" w:rsidRPr="00AE4D59">
        <w:rPr>
          <w:i/>
          <w:iCs/>
        </w:rPr>
        <w:t xml:space="preserve"> »</w:t>
      </w:r>
      <w:r w:rsidR="00825EC7" w:rsidRPr="00AE4D59">
        <w:rPr>
          <w:i/>
          <w:iCs/>
        </w:rPr>
        <w:t xml:space="preserve"> </w:t>
      </w:r>
      <w:r w:rsidR="00825EC7" w:rsidRPr="00AE4D59">
        <w:t>dat</w:t>
      </w:r>
      <w:r w:rsidR="00E41894" w:rsidRPr="00AE4D59">
        <w:t xml:space="preserve">ant de janvier </w:t>
      </w:r>
      <w:r w:rsidR="00825EC7" w:rsidRPr="00AE4D59">
        <w:t xml:space="preserve">2011, </w:t>
      </w:r>
      <w:r w:rsidR="005F3AC6" w:rsidRPr="00AE4D59">
        <w:t xml:space="preserve">aux </w:t>
      </w:r>
      <w:r w:rsidR="00054B6B" w:rsidRPr="00AE4D59">
        <w:t>procédures</w:t>
      </w:r>
      <w:r w:rsidR="005F3AC6" w:rsidRPr="00AE4D59">
        <w:t xml:space="preserve"> d</w:t>
      </w:r>
      <w:r w:rsidR="000A7636" w:rsidRPr="00AE4D59">
        <w:t>’</w:t>
      </w:r>
      <w:r w:rsidR="005F3AC6" w:rsidRPr="00AE4D59">
        <w:t xml:space="preserve">urgence </w:t>
      </w:r>
      <w:r w:rsidR="00054B6B" w:rsidRPr="00AE4D59">
        <w:t>décrites</w:t>
      </w:r>
      <w:r w:rsidR="005F3AC6" w:rsidRPr="00AE4D59">
        <w:t xml:space="preserve"> dans l</w:t>
      </w:r>
      <w:r w:rsidR="000A7636" w:rsidRPr="00AE4D59">
        <w:t>’</w:t>
      </w:r>
      <w:r w:rsidR="00825EC7" w:rsidRPr="00AE4D59">
        <w:t>OP/BP 8.00</w:t>
      </w:r>
      <w:r w:rsidR="00176531" w:rsidRPr="00AE4D59">
        <w:t xml:space="preserve"> et </w:t>
      </w:r>
      <w:r w:rsidR="005F3AC6" w:rsidRPr="00AE4D59">
        <w:t>aux dispositions de l</w:t>
      </w:r>
      <w:r w:rsidR="000A7636" w:rsidRPr="00AE4D59">
        <w:t>’</w:t>
      </w:r>
      <w:r w:rsidR="005F3AC6" w:rsidRPr="00AE4D59">
        <w:t>accord de financement. Pour chaque marché devant être financé par le don</w:t>
      </w:r>
      <w:r w:rsidR="00825EC7" w:rsidRPr="00AE4D59">
        <w:t xml:space="preserve">, </w:t>
      </w:r>
      <w:r w:rsidR="005F3AC6" w:rsidRPr="00AE4D59">
        <w:t>les diverses méthodes de passation des marchés ou de sélection de consultants</w:t>
      </w:r>
      <w:r w:rsidR="00825EC7" w:rsidRPr="00AE4D59">
        <w:t xml:space="preserve">, </w:t>
      </w:r>
      <w:r w:rsidR="005F3AC6" w:rsidRPr="00AE4D59">
        <w:t>le besoin de présélection</w:t>
      </w:r>
      <w:r w:rsidR="00825EC7" w:rsidRPr="00AE4D59">
        <w:t xml:space="preserve">, </w:t>
      </w:r>
      <w:r w:rsidR="005F3AC6" w:rsidRPr="00AE4D59">
        <w:t>les coûts estimatifs</w:t>
      </w:r>
      <w:r w:rsidR="00825EC7" w:rsidRPr="00AE4D59">
        <w:t xml:space="preserve">, </w:t>
      </w:r>
      <w:r w:rsidR="005F3AC6" w:rsidRPr="00AE4D59">
        <w:t>les exigences en matière d</w:t>
      </w:r>
      <w:r w:rsidR="000A7636" w:rsidRPr="00AE4D59">
        <w:t>’</w:t>
      </w:r>
      <w:r w:rsidR="005F3AC6" w:rsidRPr="00AE4D59">
        <w:t>examen préalable</w:t>
      </w:r>
      <w:r w:rsidR="00176531" w:rsidRPr="00AE4D59">
        <w:t xml:space="preserve"> </w:t>
      </w:r>
      <w:r w:rsidR="005F3AC6" w:rsidRPr="00AE4D59">
        <w:t>et l</w:t>
      </w:r>
      <w:r w:rsidR="000A7636" w:rsidRPr="00AE4D59">
        <w:t>’</w:t>
      </w:r>
      <w:r w:rsidR="005F3AC6" w:rsidRPr="00AE4D59">
        <w:t>échéancier</w:t>
      </w:r>
      <w:r w:rsidR="00825EC7" w:rsidRPr="00AE4D59">
        <w:t xml:space="preserve"> </w:t>
      </w:r>
      <w:r w:rsidR="005F3AC6" w:rsidRPr="00AE4D59">
        <w:t>ont été adoptés d</w:t>
      </w:r>
      <w:r w:rsidR="000A7636" w:rsidRPr="00AE4D59">
        <w:t>’</w:t>
      </w:r>
      <w:r w:rsidR="005F3AC6" w:rsidRPr="00AE4D59">
        <w:t xml:space="preserve">un commun accord entre le </w:t>
      </w:r>
      <w:r w:rsidR="00C658C9" w:rsidRPr="00AE4D59">
        <w:t>Bénéficiaire</w:t>
      </w:r>
      <w:r w:rsidR="00176531" w:rsidRPr="00AE4D59">
        <w:t xml:space="preserve"> et </w:t>
      </w:r>
      <w:r w:rsidR="0012204A" w:rsidRPr="00AE4D59">
        <w:t>la Banque</w:t>
      </w:r>
      <w:r w:rsidR="00176531" w:rsidRPr="00AE4D59">
        <w:t xml:space="preserve"> et </w:t>
      </w:r>
      <w:r w:rsidR="005F3AC6" w:rsidRPr="00AE4D59">
        <w:t>inscrits dans le plan simplifié de passation des marchés</w:t>
      </w:r>
      <w:r w:rsidR="00825EC7" w:rsidRPr="00AE4D59">
        <w:t>.</w:t>
      </w:r>
      <w:r w:rsidR="003B1EB8" w:rsidRPr="00AE4D59">
        <w:t xml:space="preserve"> </w:t>
      </w:r>
      <w:r w:rsidR="005F3AC6" w:rsidRPr="00AE4D59">
        <w:t>Si certains marchés font l</w:t>
      </w:r>
      <w:r w:rsidR="000A7636" w:rsidRPr="00AE4D59">
        <w:t>’</w:t>
      </w:r>
      <w:r w:rsidR="005F3AC6" w:rsidRPr="00AE4D59">
        <w:t>objet d</w:t>
      </w:r>
      <w:r w:rsidR="000A7636" w:rsidRPr="00AE4D59">
        <w:t>’</w:t>
      </w:r>
      <w:r w:rsidR="005F3AC6" w:rsidRPr="00AE4D59">
        <w:t xml:space="preserve">un examen postérieur, le </w:t>
      </w:r>
      <w:r w:rsidR="00C658C9" w:rsidRPr="00AE4D59">
        <w:t>Bénéficiaire</w:t>
      </w:r>
      <w:r w:rsidR="005F3AC6" w:rsidRPr="00AE4D59">
        <w:t xml:space="preserve"> sera tenu de suivre les procédures de passation de</w:t>
      </w:r>
      <w:r w:rsidR="00D04814" w:rsidRPr="00AE4D59">
        <w:t>s</w:t>
      </w:r>
      <w:r w:rsidR="005F3AC6" w:rsidRPr="00AE4D59">
        <w:t xml:space="preserve"> marchés</w:t>
      </w:r>
      <w:r w:rsidR="003B1EB8" w:rsidRPr="00AE4D59">
        <w:t xml:space="preserve"> </w:t>
      </w:r>
      <w:r w:rsidR="00836510" w:rsidRPr="00AE4D59">
        <w:t>de la Banque</w:t>
      </w:r>
      <w:r w:rsidR="003B1EB8" w:rsidRPr="00AE4D59">
        <w:t xml:space="preserve"> </w:t>
      </w:r>
      <w:r w:rsidR="00176531" w:rsidRPr="00AE4D59">
        <w:t xml:space="preserve">et </w:t>
      </w:r>
      <w:r w:rsidR="005F3AC6" w:rsidRPr="00AE4D59">
        <w:t>l</w:t>
      </w:r>
      <w:r w:rsidR="000A7636" w:rsidRPr="00AE4D59">
        <w:t>’</w:t>
      </w:r>
      <w:r w:rsidR="003B1EB8" w:rsidRPr="00AE4D59">
        <w:t xml:space="preserve">IDA </w:t>
      </w:r>
      <w:r w:rsidR="005F3AC6" w:rsidRPr="00AE4D59">
        <w:t>effectuera des missions régulières de supervision de la passation des marchés</w:t>
      </w:r>
      <w:r w:rsidR="003B1EB8" w:rsidRPr="00AE4D59">
        <w:t xml:space="preserve">, </w:t>
      </w:r>
      <w:r w:rsidR="005F3AC6" w:rsidRPr="00AE4D59">
        <w:t>pour s</w:t>
      </w:r>
      <w:r w:rsidR="000A7636" w:rsidRPr="00AE4D59">
        <w:t>’</w:t>
      </w:r>
      <w:r w:rsidR="005F3AC6" w:rsidRPr="00AE4D59">
        <w:t>assurer du respect des procédures</w:t>
      </w:r>
      <w:r w:rsidR="003B1EB8" w:rsidRPr="00AE4D59">
        <w:t>.</w:t>
      </w:r>
    </w:p>
    <w:p w:rsidR="00825EC7" w:rsidRPr="00AE4D59" w:rsidRDefault="00825EC7" w:rsidP="00825EC7">
      <w:pPr>
        <w:jc w:val="both"/>
      </w:pPr>
    </w:p>
    <w:p w:rsidR="00825EC7" w:rsidRPr="00AE4D59" w:rsidRDefault="00825EC7" w:rsidP="004600DF">
      <w:pPr>
        <w:pStyle w:val="ListParagraph"/>
        <w:numPr>
          <w:ilvl w:val="0"/>
          <w:numId w:val="19"/>
        </w:numPr>
        <w:jc w:val="both"/>
      </w:pPr>
      <w:r w:rsidRPr="00AE4D59">
        <w:rPr>
          <w:b/>
        </w:rPr>
        <w:t>P</w:t>
      </w:r>
      <w:r w:rsidR="00102B05" w:rsidRPr="00AE4D59">
        <w:rPr>
          <w:b/>
        </w:rPr>
        <w:t>assation des marchés des travaux.</w:t>
      </w:r>
      <w:r w:rsidRPr="00AE4D59">
        <w:t xml:space="preserve"> </w:t>
      </w:r>
      <w:r w:rsidR="00D04814" w:rsidRPr="00AE4D59">
        <w:t>P</w:t>
      </w:r>
      <w:r w:rsidR="00EF364D" w:rsidRPr="00AE4D59">
        <w:t>armi les marchés de travaux à passer au titre du projet proposé figureraient</w:t>
      </w:r>
      <w:r w:rsidR="00E1344C" w:rsidRPr="00AE4D59">
        <w:rPr>
          <w:i/>
          <w:iCs/>
        </w:rPr>
        <w:t xml:space="preserve"> :</w:t>
      </w:r>
      <w:r w:rsidRPr="00AE4D59">
        <w:t xml:space="preserve"> </w:t>
      </w:r>
      <w:r w:rsidR="00034E40" w:rsidRPr="00AE4D59">
        <w:t>i</w:t>
      </w:r>
      <w:r w:rsidRPr="00AE4D59">
        <w:t xml:space="preserve">) </w:t>
      </w:r>
      <w:r w:rsidR="00EF364D" w:rsidRPr="00AE4D59">
        <w:t xml:space="preserve">pour </w:t>
      </w:r>
      <w:r w:rsidR="00D04814" w:rsidRPr="00AE4D59">
        <w:t xml:space="preserve">ce qui est de </w:t>
      </w:r>
      <w:r w:rsidR="00EF364D" w:rsidRPr="00AE4D59">
        <w:t>la composante</w:t>
      </w:r>
      <w:r w:rsidRPr="00AE4D59">
        <w:t xml:space="preserve"> 2</w:t>
      </w:r>
      <w:r w:rsidR="00E1344C" w:rsidRPr="00AE4D59">
        <w:t xml:space="preserve"> :</w:t>
      </w:r>
      <w:r w:rsidRPr="00AE4D59">
        <w:t xml:space="preserve"> </w:t>
      </w:r>
      <w:r w:rsidR="00EF364D" w:rsidRPr="00AE4D59">
        <w:t>la remise en état et la construction d</w:t>
      </w:r>
      <w:r w:rsidR="000A7636" w:rsidRPr="00AE4D59">
        <w:t>’</w:t>
      </w:r>
      <w:r w:rsidR="00EF364D" w:rsidRPr="00AE4D59">
        <w:t>abris d</w:t>
      </w:r>
      <w:r w:rsidR="000A7636" w:rsidRPr="00AE4D59">
        <w:t>’</w:t>
      </w:r>
      <w:r w:rsidR="00EF364D" w:rsidRPr="00AE4D59">
        <w:t>urgence</w:t>
      </w:r>
      <w:r w:rsidR="00176531" w:rsidRPr="00AE4D59">
        <w:t xml:space="preserve"> et</w:t>
      </w:r>
      <w:r w:rsidR="00EF364D" w:rsidRPr="00AE4D59">
        <w:t xml:space="preserve"> d</w:t>
      </w:r>
      <w:r w:rsidR="000A7636" w:rsidRPr="00AE4D59">
        <w:t>’</w:t>
      </w:r>
      <w:r w:rsidR="00EF364D" w:rsidRPr="00AE4D59">
        <w:t>un nouveau Centre national de formation en protection civile</w:t>
      </w:r>
      <w:r w:rsidR="00E1344C" w:rsidRPr="00AE4D59">
        <w:t xml:space="preserve"> ;</w:t>
      </w:r>
      <w:r w:rsidR="00176531" w:rsidRPr="00AE4D59">
        <w:t xml:space="preserve"> et </w:t>
      </w:r>
      <w:r w:rsidR="00034E40" w:rsidRPr="00AE4D59">
        <w:t>i</w:t>
      </w:r>
      <w:r w:rsidRPr="00AE4D59">
        <w:t xml:space="preserve">i) </w:t>
      </w:r>
      <w:r w:rsidR="00D04814" w:rsidRPr="00AE4D59">
        <w:t>en ce qui concerne</w:t>
      </w:r>
      <w:r w:rsidR="00EF364D" w:rsidRPr="00AE4D59">
        <w:t xml:space="preserve"> les composantes</w:t>
      </w:r>
      <w:r w:rsidRPr="00AE4D59">
        <w:t xml:space="preserve"> 3</w:t>
      </w:r>
      <w:r w:rsidR="00176531" w:rsidRPr="00AE4D59">
        <w:t xml:space="preserve"> et </w:t>
      </w:r>
      <w:r w:rsidRPr="00AE4D59">
        <w:t>4</w:t>
      </w:r>
      <w:r w:rsidR="00E1344C" w:rsidRPr="00AE4D59">
        <w:t xml:space="preserve"> :</w:t>
      </w:r>
      <w:r w:rsidRPr="00AE4D59">
        <w:t xml:space="preserve"> </w:t>
      </w:r>
      <w:r w:rsidR="00EF364D" w:rsidRPr="00AE4D59">
        <w:t xml:space="preserve">la remise en état et la </w:t>
      </w:r>
      <w:r w:rsidRPr="00AE4D59">
        <w:t xml:space="preserve">reconstruction </w:t>
      </w:r>
      <w:r w:rsidR="00CA4C89" w:rsidRPr="00AE4D59">
        <w:t xml:space="preserve">des infrastructures de transport </w:t>
      </w:r>
      <w:r w:rsidR="00EF364D" w:rsidRPr="00AE4D59">
        <w:t>endommagée</w:t>
      </w:r>
      <w:r w:rsidR="00CA4C89" w:rsidRPr="00AE4D59">
        <w:t>s</w:t>
      </w:r>
      <w:r w:rsidR="00EF364D" w:rsidRPr="00AE4D59">
        <w:t xml:space="preserve"> et vulnérable</w:t>
      </w:r>
      <w:r w:rsidR="00CA4C89" w:rsidRPr="00AE4D59">
        <w:t>s</w:t>
      </w:r>
      <w:r w:rsidRPr="00AE4D59">
        <w:t xml:space="preserve">, </w:t>
      </w:r>
      <w:r w:rsidR="00EF364D" w:rsidRPr="00AE4D59">
        <w:t>notamment</w:t>
      </w:r>
      <w:r w:rsidR="00E1344C" w:rsidRPr="00AE4D59">
        <w:t xml:space="preserve"> :</w:t>
      </w:r>
      <w:r w:rsidRPr="00AE4D59">
        <w:t xml:space="preserve"> </w:t>
      </w:r>
      <w:r w:rsidR="00EF364D" w:rsidRPr="00AE4D59">
        <w:t>la réparation de points essentiels d</w:t>
      </w:r>
      <w:r w:rsidR="000A7636" w:rsidRPr="00AE4D59">
        <w:t>’</w:t>
      </w:r>
      <w:r w:rsidR="00EF364D" w:rsidRPr="00AE4D59">
        <w:t xml:space="preserve">infrastructure endommagés par les </w:t>
      </w:r>
      <w:r w:rsidR="00933057" w:rsidRPr="00AE4D59">
        <w:t>phénomènes naturels défavorables</w:t>
      </w:r>
      <w:r w:rsidR="00176531" w:rsidRPr="00AE4D59">
        <w:t xml:space="preserve"> et </w:t>
      </w:r>
      <w:r w:rsidR="00EF364D" w:rsidRPr="00AE4D59">
        <w:t>la réalisation de nouveaux travaux destinés à appuyer</w:t>
      </w:r>
      <w:r w:rsidRPr="00AE4D59">
        <w:t xml:space="preserve"> </w:t>
      </w:r>
      <w:r w:rsidR="00EF364D" w:rsidRPr="00AE4D59">
        <w:t>un réseau de transport praticable en toute saison. Les marchés seraient passés en utilisant les documents types d</w:t>
      </w:r>
      <w:r w:rsidR="000A7636" w:rsidRPr="00AE4D59">
        <w:t>’</w:t>
      </w:r>
      <w:r w:rsidR="00EF364D" w:rsidRPr="00AE4D59">
        <w:t>appel d</w:t>
      </w:r>
      <w:r w:rsidR="000A7636" w:rsidRPr="00AE4D59">
        <w:t>’</w:t>
      </w:r>
      <w:r w:rsidR="00EF364D" w:rsidRPr="00AE4D59">
        <w:t>offres</w:t>
      </w:r>
      <w:r w:rsidRPr="00AE4D59">
        <w:t xml:space="preserve"> </w:t>
      </w:r>
      <w:r w:rsidR="00EF364D" w:rsidRPr="00AE4D59">
        <w:t xml:space="preserve">de </w:t>
      </w:r>
      <w:r w:rsidR="00836510" w:rsidRPr="00AE4D59">
        <w:t>la Banque</w:t>
      </w:r>
      <w:r w:rsidRPr="00AE4D59">
        <w:t xml:space="preserve"> </w:t>
      </w:r>
      <w:r w:rsidR="00EF364D" w:rsidRPr="00AE4D59">
        <w:t>pour les appels d</w:t>
      </w:r>
      <w:r w:rsidR="000A7636" w:rsidRPr="00AE4D59">
        <w:t>’</w:t>
      </w:r>
      <w:r w:rsidR="00EF364D" w:rsidRPr="00AE4D59">
        <w:t>offres internationaux</w:t>
      </w:r>
      <w:r w:rsidR="00744462" w:rsidRPr="00AE4D59">
        <w:t xml:space="preserve">, </w:t>
      </w:r>
      <w:r w:rsidR="00EF364D" w:rsidRPr="00AE4D59">
        <w:t>des documents types d</w:t>
      </w:r>
      <w:r w:rsidR="000A7636" w:rsidRPr="00AE4D59">
        <w:t>’</w:t>
      </w:r>
      <w:r w:rsidR="00EF364D" w:rsidRPr="00AE4D59">
        <w:t>appel d</w:t>
      </w:r>
      <w:r w:rsidR="000A7636" w:rsidRPr="00AE4D59">
        <w:t>’</w:t>
      </w:r>
      <w:r w:rsidR="00EF364D" w:rsidRPr="00AE4D59">
        <w:t>offres jugés satisfaisants par</w:t>
      </w:r>
      <w:r w:rsidRPr="00AE4D59">
        <w:t xml:space="preserve"> </w:t>
      </w:r>
      <w:r w:rsidR="0012204A" w:rsidRPr="00AE4D59">
        <w:t>la Banque</w:t>
      </w:r>
      <w:r w:rsidRPr="00AE4D59">
        <w:t xml:space="preserve"> </w:t>
      </w:r>
      <w:r w:rsidR="00EF364D" w:rsidRPr="00AE4D59">
        <w:t>pour d</w:t>
      </w:r>
      <w:r w:rsidR="000A7636" w:rsidRPr="00AE4D59">
        <w:t>’</w:t>
      </w:r>
      <w:r w:rsidR="00EF364D" w:rsidRPr="00AE4D59">
        <w:t>autres méthodes de passation des marchés,</w:t>
      </w:r>
      <w:r w:rsidR="00176531" w:rsidRPr="00AE4D59">
        <w:t xml:space="preserve"> et </w:t>
      </w:r>
      <w:r w:rsidR="00FE39BB" w:rsidRPr="00AE4D59">
        <w:t xml:space="preserve">la régie administrative en vertu du paragraphe </w:t>
      </w:r>
      <w:r w:rsidR="00744462" w:rsidRPr="00AE4D59">
        <w:t xml:space="preserve">3.9 </w:t>
      </w:r>
      <w:r w:rsidR="00FE39BB" w:rsidRPr="00AE4D59">
        <w:t>des Directives concernant la passation des marchés</w:t>
      </w:r>
      <w:r w:rsidR="00744462" w:rsidRPr="00AE4D59">
        <w:t xml:space="preserve"> </w:t>
      </w:r>
      <w:r w:rsidR="00836510" w:rsidRPr="00AE4D59">
        <w:t>de la Banque</w:t>
      </w:r>
      <w:r w:rsidR="00FE39BB" w:rsidRPr="00AE4D59">
        <w:t>, avec l</w:t>
      </w:r>
      <w:r w:rsidR="000A7636" w:rsidRPr="00AE4D59">
        <w:t>’</w:t>
      </w:r>
      <w:r w:rsidR="00FE39BB" w:rsidRPr="00AE4D59">
        <w:t>approbation préalable de l</w:t>
      </w:r>
      <w:r w:rsidR="000A7636" w:rsidRPr="00AE4D59">
        <w:t>’</w:t>
      </w:r>
      <w:r w:rsidR="00744462" w:rsidRPr="00AE4D59">
        <w:t>IDA.</w:t>
      </w:r>
    </w:p>
    <w:p w:rsidR="00825EC7" w:rsidRPr="00AE4D59" w:rsidRDefault="00825EC7" w:rsidP="00825EC7">
      <w:pPr>
        <w:jc w:val="both"/>
      </w:pPr>
    </w:p>
    <w:p w:rsidR="00825EC7" w:rsidRPr="00AE4D59" w:rsidRDefault="00102B05" w:rsidP="004600DF">
      <w:pPr>
        <w:pStyle w:val="ListParagraph"/>
        <w:numPr>
          <w:ilvl w:val="0"/>
          <w:numId w:val="19"/>
        </w:numPr>
        <w:jc w:val="both"/>
      </w:pPr>
      <w:r w:rsidRPr="00AE4D59">
        <w:rPr>
          <w:b/>
        </w:rPr>
        <w:t>Passation des marchés des biens.</w:t>
      </w:r>
      <w:r w:rsidR="00825EC7" w:rsidRPr="00AE4D59">
        <w:t xml:space="preserve"> </w:t>
      </w:r>
      <w:r w:rsidR="00D04814" w:rsidRPr="00AE4D59">
        <w:t>L</w:t>
      </w:r>
      <w:r w:rsidR="00FE39BB" w:rsidRPr="00AE4D59">
        <w:t>es marchés de</w:t>
      </w:r>
      <w:r w:rsidR="00D04814" w:rsidRPr="00AE4D59">
        <w:t>s</w:t>
      </w:r>
      <w:r w:rsidR="00FE39BB" w:rsidRPr="00AE4D59">
        <w:t xml:space="preserve"> biens à passer au titre du projet proposé </w:t>
      </w:r>
      <w:r w:rsidR="00D04814" w:rsidRPr="00AE4D59">
        <w:t>porteraient</w:t>
      </w:r>
      <w:r w:rsidR="00FE39BB" w:rsidRPr="00AE4D59">
        <w:t>, entre autres</w:t>
      </w:r>
      <w:r w:rsidR="00D04814" w:rsidRPr="00AE4D59">
        <w:t xml:space="preserve">, sur </w:t>
      </w:r>
      <w:r w:rsidR="00E1344C" w:rsidRPr="00AE4D59">
        <w:rPr>
          <w:i/>
        </w:rPr>
        <w:t>:</w:t>
      </w:r>
      <w:r w:rsidR="00825EC7" w:rsidRPr="00AE4D59">
        <w:t xml:space="preserve"> </w:t>
      </w:r>
      <w:r w:rsidR="00034E40" w:rsidRPr="00AE4D59">
        <w:t>i</w:t>
      </w:r>
      <w:r w:rsidR="00825EC7" w:rsidRPr="00AE4D59">
        <w:t xml:space="preserve">) </w:t>
      </w:r>
      <w:r w:rsidR="00FE39BB" w:rsidRPr="00AE4D59">
        <w:t>le matériel informatique pour la composante</w:t>
      </w:r>
      <w:r w:rsidR="000F0817" w:rsidRPr="00AE4D59">
        <w:t xml:space="preserve"> 1</w:t>
      </w:r>
      <w:r w:rsidR="00E1344C" w:rsidRPr="00AE4D59">
        <w:t xml:space="preserve"> ;</w:t>
      </w:r>
      <w:r w:rsidR="00825EC7" w:rsidRPr="00AE4D59">
        <w:t xml:space="preserve"> </w:t>
      </w:r>
      <w:r w:rsidR="00034E40" w:rsidRPr="00AE4D59">
        <w:t>i</w:t>
      </w:r>
      <w:r w:rsidR="00825EC7" w:rsidRPr="00AE4D59">
        <w:t xml:space="preserve">i) </w:t>
      </w:r>
      <w:r w:rsidR="00FE39BB" w:rsidRPr="00AE4D59">
        <w:t>le matériel de communication</w:t>
      </w:r>
      <w:r w:rsidR="00825EC7" w:rsidRPr="00AE4D59">
        <w:t xml:space="preserve">, </w:t>
      </w:r>
      <w:r w:rsidR="00FE39BB" w:rsidRPr="00AE4D59">
        <w:t>d</w:t>
      </w:r>
      <w:r w:rsidR="000A7636" w:rsidRPr="00AE4D59">
        <w:t>’</w:t>
      </w:r>
      <w:r w:rsidR="00FE39BB" w:rsidRPr="00AE4D59">
        <w:t>alerte précoce</w:t>
      </w:r>
      <w:r w:rsidR="00825EC7" w:rsidRPr="00AE4D59">
        <w:t>/</w:t>
      </w:r>
      <w:r w:rsidR="00FE39BB" w:rsidRPr="00AE4D59">
        <w:t>d</w:t>
      </w:r>
      <w:r w:rsidR="000A7636" w:rsidRPr="00AE4D59">
        <w:t>’</w:t>
      </w:r>
      <w:r w:rsidR="00FE39BB" w:rsidRPr="00AE4D59">
        <w:t>alerte et de</w:t>
      </w:r>
      <w:r w:rsidR="00176531" w:rsidRPr="00AE4D59">
        <w:t xml:space="preserve"> </w:t>
      </w:r>
      <w:r w:rsidR="00AF4EEB" w:rsidRPr="00AE4D59">
        <w:t>préparation aux situations d</w:t>
      </w:r>
      <w:r w:rsidR="000A7636" w:rsidRPr="00AE4D59">
        <w:t>’</w:t>
      </w:r>
      <w:r w:rsidR="00AF4EEB" w:rsidRPr="00AE4D59">
        <w:t>urgence</w:t>
      </w:r>
      <w:r w:rsidR="00825EC7" w:rsidRPr="00AE4D59">
        <w:t xml:space="preserve"> </w:t>
      </w:r>
      <w:r w:rsidR="00FE39BB" w:rsidRPr="00AE4D59">
        <w:t>pour la</w:t>
      </w:r>
      <w:r w:rsidR="00825EC7" w:rsidRPr="00AE4D59">
        <w:t xml:space="preserve"> </w:t>
      </w:r>
      <w:r w:rsidR="00D5375B" w:rsidRPr="00AE4D59">
        <w:t>composante</w:t>
      </w:r>
      <w:r w:rsidR="00825EC7" w:rsidRPr="00AE4D59">
        <w:t xml:space="preserve"> 2</w:t>
      </w:r>
      <w:r w:rsidR="00E1344C" w:rsidRPr="00AE4D59">
        <w:t xml:space="preserve"> ;</w:t>
      </w:r>
      <w:r w:rsidR="00825EC7" w:rsidRPr="00AE4D59">
        <w:t xml:space="preserve"> </w:t>
      </w:r>
      <w:r w:rsidR="00034E40" w:rsidRPr="00AE4D59">
        <w:t>i</w:t>
      </w:r>
      <w:r w:rsidR="00825EC7" w:rsidRPr="00AE4D59">
        <w:t xml:space="preserve">ii) </w:t>
      </w:r>
      <w:r w:rsidR="00FE39BB" w:rsidRPr="00AE4D59">
        <w:t>les matériaux</w:t>
      </w:r>
      <w:r w:rsidR="00825EC7" w:rsidRPr="00AE4D59">
        <w:t xml:space="preserve">, </w:t>
      </w:r>
      <w:r w:rsidR="00FE39BB" w:rsidRPr="00AE4D59">
        <w:t>les petits outils</w:t>
      </w:r>
      <w:r w:rsidR="00176531" w:rsidRPr="00AE4D59">
        <w:t xml:space="preserve"> et </w:t>
      </w:r>
      <w:r w:rsidR="00FE39BB" w:rsidRPr="00AE4D59">
        <w:t>l</w:t>
      </w:r>
      <w:r w:rsidR="000A7636" w:rsidRPr="00AE4D59">
        <w:t>’</w:t>
      </w:r>
      <w:r w:rsidR="00FE39BB" w:rsidRPr="00AE4D59">
        <w:t>essence pour les travaux simples et à forte intensité de main-d</w:t>
      </w:r>
      <w:r w:rsidR="000A7636" w:rsidRPr="00AE4D59">
        <w:t>’</w:t>
      </w:r>
      <w:r w:rsidR="00FE39BB" w:rsidRPr="00AE4D59">
        <w:t>œuvre devant être exécutés par</w:t>
      </w:r>
      <w:r w:rsidR="00825EC7" w:rsidRPr="00AE4D59">
        <w:t xml:space="preserve"> </w:t>
      </w:r>
      <w:r w:rsidR="00A475D0" w:rsidRPr="00AE4D59">
        <w:t>les Directions départementales des travaux publics</w:t>
      </w:r>
      <w:r w:rsidR="00825EC7" w:rsidRPr="00AE4D59">
        <w:t xml:space="preserve">, </w:t>
      </w:r>
      <w:r w:rsidR="00FE39BB" w:rsidRPr="00AE4D59">
        <w:t>ainsi que les équipements et les véhicules nécessaires pour la mise en œuvre du projet</w:t>
      </w:r>
      <w:r w:rsidR="00D04814" w:rsidRPr="00AE4D59">
        <w:t>,</w:t>
      </w:r>
      <w:r w:rsidR="00FE39BB" w:rsidRPr="00AE4D59">
        <w:t xml:space="preserve"> pour la</w:t>
      </w:r>
      <w:r w:rsidR="00825EC7" w:rsidRPr="00AE4D59">
        <w:t xml:space="preserve"> </w:t>
      </w:r>
      <w:r w:rsidR="00D5375B" w:rsidRPr="00AE4D59">
        <w:t>composante</w:t>
      </w:r>
      <w:r w:rsidR="00D04814" w:rsidRPr="00AE4D59">
        <w:t xml:space="preserve"> 3 ;</w:t>
      </w:r>
      <w:r w:rsidR="00825EC7" w:rsidRPr="00AE4D59">
        <w:t xml:space="preserve"> </w:t>
      </w:r>
      <w:r w:rsidR="00034E40" w:rsidRPr="00AE4D59">
        <w:t>i</w:t>
      </w:r>
      <w:r w:rsidR="00825EC7" w:rsidRPr="00AE4D59">
        <w:t xml:space="preserve">v) </w:t>
      </w:r>
      <w:r w:rsidR="00FE39BB" w:rsidRPr="00AE4D59">
        <w:t>les bi</w:t>
      </w:r>
      <w:r w:rsidR="00B764EB" w:rsidRPr="00AE4D59">
        <w:t>ens</w:t>
      </w:r>
      <w:r w:rsidR="00FE39BB" w:rsidRPr="00AE4D59">
        <w:t xml:space="preserve"> requis pour l</w:t>
      </w:r>
      <w:r w:rsidR="000A7636" w:rsidRPr="00AE4D59">
        <w:t>’</w:t>
      </w:r>
      <w:r w:rsidR="00FE39BB" w:rsidRPr="00AE4D59">
        <w:t>intervention humanitaire</w:t>
      </w:r>
      <w:r w:rsidR="00054B6B" w:rsidRPr="00AE4D59">
        <w:t xml:space="preserve"> </w:t>
      </w:r>
      <w:r w:rsidR="00FE39BB" w:rsidRPr="00AE4D59">
        <w:t>et la reconstruction</w:t>
      </w:r>
      <w:r w:rsidR="00825EC7" w:rsidRPr="00AE4D59">
        <w:t xml:space="preserve"> </w:t>
      </w:r>
      <w:r w:rsidR="00B764EB" w:rsidRPr="00AE4D59">
        <w:t xml:space="preserve">au titre de la </w:t>
      </w:r>
      <w:r w:rsidR="00D5375B" w:rsidRPr="00AE4D59">
        <w:t>composante</w:t>
      </w:r>
      <w:r w:rsidR="00825EC7" w:rsidRPr="00AE4D59">
        <w:t xml:space="preserve"> 4</w:t>
      </w:r>
      <w:r w:rsidR="00E1344C" w:rsidRPr="00AE4D59">
        <w:t xml:space="preserve"> ;</w:t>
      </w:r>
      <w:r w:rsidR="00176531" w:rsidRPr="00AE4D59">
        <w:t xml:space="preserve"> et </w:t>
      </w:r>
      <w:r w:rsidR="00034E40" w:rsidRPr="00AE4D59">
        <w:t>v</w:t>
      </w:r>
      <w:r w:rsidR="00825EC7" w:rsidRPr="00AE4D59">
        <w:t xml:space="preserve">) </w:t>
      </w:r>
      <w:r w:rsidR="00FE39BB" w:rsidRPr="00AE4D59">
        <w:t>le matériel de supervision du projet et les véhicules pour la</w:t>
      </w:r>
      <w:r w:rsidR="00825EC7" w:rsidRPr="00AE4D59">
        <w:t xml:space="preserve"> </w:t>
      </w:r>
      <w:r w:rsidR="00D5375B" w:rsidRPr="00AE4D59">
        <w:t>composante</w:t>
      </w:r>
      <w:r w:rsidR="00825EC7" w:rsidRPr="00AE4D59">
        <w:t xml:space="preserve"> 5.</w:t>
      </w:r>
      <w:r w:rsidR="00FF2FE9" w:rsidRPr="00AE4D59">
        <w:t xml:space="preserve"> </w:t>
      </w:r>
      <w:r w:rsidR="00FE39BB" w:rsidRPr="00AE4D59">
        <w:t>Les marchés seraient passés en utilisant les documents types d</w:t>
      </w:r>
      <w:r w:rsidR="000A7636" w:rsidRPr="00AE4D59">
        <w:t>’</w:t>
      </w:r>
      <w:r w:rsidR="00FE39BB" w:rsidRPr="00AE4D59">
        <w:t>appel d</w:t>
      </w:r>
      <w:r w:rsidR="000A7636" w:rsidRPr="00AE4D59">
        <w:t>’</w:t>
      </w:r>
      <w:r w:rsidR="00FE39BB" w:rsidRPr="00AE4D59">
        <w:t>offres</w:t>
      </w:r>
      <w:r w:rsidR="00825EC7" w:rsidRPr="00AE4D59">
        <w:t xml:space="preserve"> </w:t>
      </w:r>
      <w:r w:rsidR="00836510" w:rsidRPr="00AE4D59">
        <w:t>de la Banque</w:t>
      </w:r>
      <w:r w:rsidR="00825EC7" w:rsidRPr="00AE4D59">
        <w:t xml:space="preserve"> </w:t>
      </w:r>
      <w:r w:rsidR="00FE39BB" w:rsidRPr="00AE4D59">
        <w:t>pour tous les</w:t>
      </w:r>
      <w:r w:rsidR="00825EC7" w:rsidRPr="00AE4D59">
        <w:t xml:space="preserve"> </w:t>
      </w:r>
      <w:r w:rsidR="00EF364D" w:rsidRPr="00AE4D59">
        <w:t>appels d</w:t>
      </w:r>
      <w:r w:rsidR="000A7636" w:rsidRPr="00AE4D59">
        <w:t>’</w:t>
      </w:r>
      <w:r w:rsidR="00EF364D" w:rsidRPr="00AE4D59">
        <w:t>offres internationaux</w:t>
      </w:r>
      <w:r w:rsidR="00176531" w:rsidRPr="00AE4D59">
        <w:t xml:space="preserve"> et</w:t>
      </w:r>
      <w:r w:rsidR="00FE39BB" w:rsidRPr="00AE4D59">
        <w:t xml:space="preserve"> des</w:t>
      </w:r>
      <w:r w:rsidR="00176531" w:rsidRPr="00AE4D59">
        <w:t xml:space="preserve"> </w:t>
      </w:r>
      <w:r w:rsidR="00EF364D" w:rsidRPr="00AE4D59">
        <w:t>documents types d</w:t>
      </w:r>
      <w:r w:rsidR="000A7636" w:rsidRPr="00AE4D59">
        <w:t>’</w:t>
      </w:r>
      <w:r w:rsidR="00EF364D" w:rsidRPr="00AE4D59">
        <w:t>appel d</w:t>
      </w:r>
      <w:r w:rsidR="000A7636" w:rsidRPr="00AE4D59">
        <w:t>’</w:t>
      </w:r>
      <w:r w:rsidR="00EF364D" w:rsidRPr="00AE4D59">
        <w:t>offres</w:t>
      </w:r>
      <w:r w:rsidR="00825EC7" w:rsidRPr="00AE4D59">
        <w:t xml:space="preserve"> </w:t>
      </w:r>
      <w:r w:rsidR="00FE39BB" w:rsidRPr="00AE4D59">
        <w:t xml:space="preserve">jugés satisfaisants par </w:t>
      </w:r>
      <w:r w:rsidR="0012204A" w:rsidRPr="00AE4D59">
        <w:t>la Banque</w:t>
      </w:r>
      <w:r w:rsidR="00825EC7" w:rsidRPr="00AE4D59">
        <w:t xml:space="preserve"> </w:t>
      </w:r>
      <w:r w:rsidR="00FE39BB" w:rsidRPr="00AE4D59">
        <w:t>pour d</w:t>
      </w:r>
      <w:r w:rsidR="000A7636" w:rsidRPr="00AE4D59">
        <w:t>’</w:t>
      </w:r>
      <w:r w:rsidR="00FE39BB" w:rsidRPr="00AE4D59">
        <w:t>autres méthodes de passation des marchés</w:t>
      </w:r>
      <w:r w:rsidR="00825EC7" w:rsidRPr="00AE4D59">
        <w:t>.</w:t>
      </w:r>
    </w:p>
    <w:p w:rsidR="00825EC7" w:rsidRPr="00AE4D59" w:rsidRDefault="00825EC7" w:rsidP="00825EC7">
      <w:pPr>
        <w:jc w:val="both"/>
      </w:pPr>
    </w:p>
    <w:p w:rsidR="00825EC7" w:rsidRPr="00AE4D59" w:rsidRDefault="00825EC7" w:rsidP="004600DF">
      <w:pPr>
        <w:pStyle w:val="ListParagraph"/>
        <w:numPr>
          <w:ilvl w:val="0"/>
          <w:numId w:val="19"/>
        </w:numPr>
        <w:jc w:val="both"/>
      </w:pPr>
      <w:r w:rsidRPr="00AE4D59">
        <w:rPr>
          <w:b/>
        </w:rPr>
        <w:t>S</w:t>
      </w:r>
      <w:r w:rsidR="00102B05" w:rsidRPr="00AE4D59">
        <w:rPr>
          <w:b/>
        </w:rPr>
        <w:t>é</w:t>
      </w:r>
      <w:r w:rsidRPr="00AE4D59">
        <w:rPr>
          <w:b/>
        </w:rPr>
        <w:t xml:space="preserve">lection </w:t>
      </w:r>
      <w:r w:rsidR="00102B05" w:rsidRPr="00AE4D59">
        <w:rPr>
          <w:b/>
        </w:rPr>
        <w:t>des consultants.</w:t>
      </w:r>
      <w:r w:rsidRPr="00AE4D59">
        <w:rPr>
          <w:b/>
        </w:rPr>
        <w:t xml:space="preserve"> </w:t>
      </w:r>
      <w:r w:rsidR="00FE39BB" w:rsidRPr="00AE4D59">
        <w:t>Les services de consultants devraient être requis dans le cadre du projet, entre autres pour</w:t>
      </w:r>
      <w:r w:rsidR="00E1344C" w:rsidRPr="00AE4D59">
        <w:t xml:space="preserve"> :</w:t>
      </w:r>
      <w:r w:rsidRPr="00AE4D59">
        <w:t xml:space="preserve"> </w:t>
      </w:r>
      <w:r w:rsidR="00034E40" w:rsidRPr="00AE4D59">
        <w:t>i</w:t>
      </w:r>
      <w:r w:rsidRPr="00AE4D59">
        <w:t xml:space="preserve">) </w:t>
      </w:r>
      <w:r w:rsidR="00FE39BB" w:rsidRPr="00AE4D59">
        <w:t>la préparation d</w:t>
      </w:r>
      <w:r w:rsidR="000A7636" w:rsidRPr="00AE4D59">
        <w:t>’</w:t>
      </w:r>
      <w:r w:rsidR="00FE39BB" w:rsidRPr="00AE4D59">
        <w:t>études techniques</w:t>
      </w:r>
      <w:r w:rsidR="00176531" w:rsidRPr="00AE4D59">
        <w:t xml:space="preserve"> et </w:t>
      </w:r>
      <w:r w:rsidR="00FE39BB" w:rsidRPr="00AE4D59">
        <w:t>des activités de supervision au titre de la</w:t>
      </w:r>
      <w:r w:rsidRPr="00AE4D59">
        <w:t xml:space="preserve"> </w:t>
      </w:r>
      <w:r w:rsidR="00D5375B" w:rsidRPr="00AE4D59">
        <w:t>composante</w:t>
      </w:r>
      <w:r w:rsidRPr="00AE4D59">
        <w:t xml:space="preserve"> 2</w:t>
      </w:r>
      <w:r w:rsidR="00E1344C" w:rsidRPr="00AE4D59">
        <w:t xml:space="preserve"> ;</w:t>
      </w:r>
      <w:r w:rsidR="00176531" w:rsidRPr="00AE4D59">
        <w:t xml:space="preserve"> et </w:t>
      </w:r>
      <w:r w:rsidR="00034E40" w:rsidRPr="00AE4D59">
        <w:t>i</w:t>
      </w:r>
      <w:r w:rsidRPr="00AE4D59">
        <w:t xml:space="preserve">i) </w:t>
      </w:r>
      <w:r w:rsidR="00FE39BB" w:rsidRPr="00AE4D59">
        <w:t>la réalisation d</w:t>
      </w:r>
      <w:r w:rsidR="000A7636" w:rsidRPr="00AE4D59">
        <w:t>’</w:t>
      </w:r>
      <w:r w:rsidR="00FE39BB" w:rsidRPr="00AE4D59">
        <w:t>un nombre d</w:t>
      </w:r>
      <w:r w:rsidR="000A7636" w:rsidRPr="00AE4D59">
        <w:t>’</w:t>
      </w:r>
      <w:r w:rsidR="00FE39BB" w:rsidRPr="00AE4D59">
        <w:t>études sectorielles</w:t>
      </w:r>
      <w:r w:rsidRPr="00AE4D59">
        <w:t xml:space="preserve">, </w:t>
      </w:r>
      <w:r w:rsidR="00EC6C1B" w:rsidRPr="00AE4D59">
        <w:t>la fourniture d</w:t>
      </w:r>
      <w:r w:rsidR="000A7636" w:rsidRPr="00AE4D59">
        <w:t>’</w:t>
      </w:r>
      <w:r w:rsidR="00EC6C1B" w:rsidRPr="00AE4D59">
        <w:t>assistance technique</w:t>
      </w:r>
      <w:r w:rsidRPr="00AE4D59">
        <w:t xml:space="preserve">, </w:t>
      </w:r>
      <w:r w:rsidR="00EC6C1B" w:rsidRPr="00AE4D59">
        <w:t>les audits techniques</w:t>
      </w:r>
      <w:r w:rsidRPr="00AE4D59">
        <w:t>,</w:t>
      </w:r>
      <w:r w:rsidR="00176531" w:rsidRPr="00AE4D59">
        <w:t xml:space="preserve"> </w:t>
      </w:r>
      <w:r w:rsidR="00EC6C1B" w:rsidRPr="00AE4D59">
        <w:t>et les évaluations sociales et environnementales</w:t>
      </w:r>
      <w:r w:rsidRPr="00AE4D59">
        <w:t xml:space="preserve"> </w:t>
      </w:r>
      <w:r w:rsidR="00EC6C1B" w:rsidRPr="00AE4D59">
        <w:t>au titre des</w:t>
      </w:r>
      <w:r w:rsidRPr="00AE4D59">
        <w:t xml:space="preserve"> </w:t>
      </w:r>
      <w:r w:rsidR="00D5375B" w:rsidRPr="00AE4D59">
        <w:t>composante</w:t>
      </w:r>
      <w:r w:rsidRPr="00AE4D59">
        <w:t>s 1, 2</w:t>
      </w:r>
      <w:r w:rsidR="00176531" w:rsidRPr="00AE4D59">
        <w:t xml:space="preserve"> et </w:t>
      </w:r>
      <w:r w:rsidRPr="00AE4D59">
        <w:t xml:space="preserve">3, </w:t>
      </w:r>
      <w:r w:rsidR="00EC6C1B" w:rsidRPr="00AE4D59">
        <w:t>ainsi que la mise en œuvre d</w:t>
      </w:r>
      <w:r w:rsidR="000A7636" w:rsidRPr="00AE4D59">
        <w:t>’</w:t>
      </w:r>
      <w:r w:rsidR="00EC6C1B" w:rsidRPr="00AE4D59">
        <w:t xml:space="preserve">activités de renforcement des capacités </w:t>
      </w:r>
      <w:r w:rsidR="00176531" w:rsidRPr="00AE4D59">
        <w:t xml:space="preserve">et </w:t>
      </w:r>
      <w:r w:rsidR="00EC6C1B" w:rsidRPr="00AE4D59">
        <w:t xml:space="preserve">la fourniture de la formation. Un nombre de </w:t>
      </w:r>
      <w:r w:rsidR="00B764EB" w:rsidRPr="00AE4D59">
        <w:t>c</w:t>
      </w:r>
      <w:r w:rsidR="00EC6C1B" w:rsidRPr="00AE4D59">
        <w:t>es activités peuvent être réalisées par des consultants particuliers,</w:t>
      </w:r>
      <w:r w:rsidR="00CF345C" w:rsidRPr="00AE4D59">
        <w:t xml:space="preserve"> </w:t>
      </w:r>
      <w:r w:rsidR="00EC6C1B" w:rsidRPr="00AE4D59">
        <w:t>par des ONG</w:t>
      </w:r>
      <w:r w:rsidR="00CF345C" w:rsidRPr="00AE4D59">
        <w:t xml:space="preserve"> o</w:t>
      </w:r>
      <w:r w:rsidR="00EC6C1B" w:rsidRPr="00AE4D59">
        <w:t>u par des cabinets-conseil</w:t>
      </w:r>
      <w:r w:rsidR="00CF345C" w:rsidRPr="00AE4D59">
        <w:t>s</w:t>
      </w:r>
      <w:r w:rsidRPr="00AE4D59">
        <w:t>.</w:t>
      </w:r>
      <w:r w:rsidR="00FF2FE9" w:rsidRPr="00AE4D59">
        <w:t xml:space="preserve"> </w:t>
      </w:r>
      <w:r w:rsidR="00EC6C1B" w:rsidRPr="00AE4D59">
        <w:t>Les listes restreintes d</w:t>
      </w:r>
      <w:r w:rsidR="000A7636" w:rsidRPr="00AE4D59">
        <w:t>’</w:t>
      </w:r>
      <w:r w:rsidR="00EC6C1B" w:rsidRPr="00AE4D59">
        <w:t xml:space="preserve">entreprises pour les services dont le coût estimatif est inférieur à </w:t>
      </w:r>
      <w:r w:rsidRPr="00AE4D59">
        <w:t>100</w:t>
      </w:r>
      <w:r w:rsidR="00EC6C1B" w:rsidRPr="00AE4D59">
        <w:t xml:space="preserve"> </w:t>
      </w:r>
      <w:r w:rsidRPr="00AE4D59">
        <w:t xml:space="preserve">000 </w:t>
      </w:r>
      <w:r w:rsidR="00EC6C1B" w:rsidRPr="00AE4D59">
        <w:t>dollars en contre-valeur par marché peuvent se composer entièrement de consultants nationaux, conformément aux dispositions du paragraphe</w:t>
      </w:r>
      <w:r w:rsidRPr="00AE4D59">
        <w:t xml:space="preserve"> 2.7 </w:t>
      </w:r>
      <w:r w:rsidR="00EC6C1B" w:rsidRPr="00AE4D59">
        <w:t>des Directives pour l</w:t>
      </w:r>
      <w:r w:rsidR="000A7636" w:rsidRPr="00AE4D59">
        <w:t>’</w:t>
      </w:r>
      <w:r w:rsidR="00EC6C1B" w:rsidRPr="00AE4D59">
        <w:t>emploi des consultants</w:t>
      </w:r>
      <w:r w:rsidRPr="00AE4D59">
        <w:t xml:space="preserve">. </w:t>
      </w:r>
    </w:p>
    <w:p w:rsidR="00424B1A" w:rsidRPr="00AE4D59" w:rsidRDefault="00424B1A" w:rsidP="00424B1A">
      <w:pPr>
        <w:pStyle w:val="ListParagraph"/>
      </w:pPr>
    </w:p>
    <w:p w:rsidR="00A67013" w:rsidRPr="00AE4D59" w:rsidRDefault="00102B05" w:rsidP="004600DF">
      <w:pPr>
        <w:pStyle w:val="ListParagraph"/>
        <w:numPr>
          <w:ilvl w:val="0"/>
          <w:numId w:val="19"/>
        </w:numPr>
        <w:jc w:val="both"/>
      </w:pPr>
      <w:r w:rsidRPr="00AE4D59">
        <w:rPr>
          <w:b/>
        </w:rPr>
        <w:t>Charges d</w:t>
      </w:r>
      <w:r w:rsidR="000A7636" w:rsidRPr="00AE4D59">
        <w:rPr>
          <w:b/>
        </w:rPr>
        <w:t>’</w:t>
      </w:r>
      <w:r w:rsidRPr="00AE4D59">
        <w:rPr>
          <w:b/>
        </w:rPr>
        <w:t>exploitation</w:t>
      </w:r>
      <w:r w:rsidR="00EC6C1B" w:rsidRPr="00AE4D59">
        <w:t>. Ces charges couvriraient notamment les produits de consommation</w:t>
      </w:r>
      <w:r w:rsidR="00A67013" w:rsidRPr="00AE4D59">
        <w:t xml:space="preserve"> requi</w:t>
      </w:r>
      <w:r w:rsidR="00EC6C1B" w:rsidRPr="00AE4D59">
        <w:t>s pour exécuter le projet</w:t>
      </w:r>
      <w:r w:rsidR="00176531" w:rsidRPr="00AE4D59">
        <w:t xml:space="preserve"> et</w:t>
      </w:r>
      <w:r w:rsidR="009A450B" w:rsidRPr="00AE4D59">
        <w:t xml:space="preserve"> d</w:t>
      </w:r>
      <w:r w:rsidR="000A7636" w:rsidRPr="00AE4D59">
        <w:t>’</w:t>
      </w:r>
      <w:r w:rsidR="009A450B" w:rsidRPr="00AE4D59">
        <w:t>autres dépenses liées à l</w:t>
      </w:r>
      <w:r w:rsidR="000A7636" w:rsidRPr="00AE4D59">
        <w:t>’</w:t>
      </w:r>
      <w:r w:rsidR="009A450B" w:rsidRPr="00AE4D59">
        <w:t>entretien du matériel de bureau</w:t>
      </w:r>
      <w:r w:rsidR="00A67013" w:rsidRPr="00AE4D59">
        <w:t xml:space="preserve">, </w:t>
      </w:r>
      <w:r w:rsidR="009A450B" w:rsidRPr="00AE4D59">
        <w:t>aux salaires et aux indemnités quotidiennes</w:t>
      </w:r>
      <w:r w:rsidR="00A67013" w:rsidRPr="00AE4D59">
        <w:t xml:space="preserve">, </w:t>
      </w:r>
      <w:r w:rsidR="009A450B" w:rsidRPr="00AE4D59">
        <w:t>aux transports et à la logistique</w:t>
      </w:r>
      <w:r w:rsidR="00A67013" w:rsidRPr="00AE4D59">
        <w:t xml:space="preserve">, </w:t>
      </w:r>
      <w:r w:rsidR="009A450B" w:rsidRPr="00AE4D59">
        <w:t>ainsi que les coûts de réalisation de la supervision et de la formation. Les marchés de ces articles seraient passés en utilisant les procédures administratives de l</w:t>
      </w:r>
      <w:r w:rsidR="000A7636" w:rsidRPr="00AE4D59">
        <w:t>’</w:t>
      </w:r>
      <w:r w:rsidR="009A450B" w:rsidRPr="00AE4D59">
        <w:t>organe d</w:t>
      </w:r>
      <w:r w:rsidR="000A7636" w:rsidRPr="00AE4D59">
        <w:t>’</w:t>
      </w:r>
      <w:r w:rsidR="009A450B" w:rsidRPr="00AE4D59">
        <w:t>exécution</w:t>
      </w:r>
      <w:r w:rsidR="00A67013" w:rsidRPr="00AE4D59">
        <w:t xml:space="preserve">, </w:t>
      </w:r>
      <w:r w:rsidR="009A450B" w:rsidRPr="00AE4D59">
        <w:t>lesquel</w:t>
      </w:r>
      <w:r w:rsidR="00B764EB" w:rsidRPr="00AE4D59">
        <w:t>le</w:t>
      </w:r>
      <w:r w:rsidR="009A450B" w:rsidRPr="00AE4D59">
        <w:t>s auront été examinées et jugées acceptables par</w:t>
      </w:r>
      <w:r w:rsidR="00A67013" w:rsidRPr="00AE4D59">
        <w:t xml:space="preserve"> </w:t>
      </w:r>
      <w:r w:rsidR="0012204A" w:rsidRPr="00AE4D59">
        <w:t>la Banque</w:t>
      </w:r>
      <w:r w:rsidR="00A67013" w:rsidRPr="00AE4D59">
        <w:t>.</w:t>
      </w:r>
    </w:p>
    <w:p w:rsidR="00825EC7" w:rsidRPr="00AE4D59" w:rsidRDefault="00825EC7" w:rsidP="00825EC7">
      <w:pPr>
        <w:jc w:val="both"/>
      </w:pPr>
    </w:p>
    <w:p w:rsidR="00424B1A" w:rsidRPr="00AE4D59" w:rsidRDefault="00102B05" w:rsidP="004600DF">
      <w:pPr>
        <w:pStyle w:val="ListParagraph"/>
        <w:numPr>
          <w:ilvl w:val="0"/>
          <w:numId w:val="19"/>
        </w:numPr>
        <w:jc w:val="both"/>
        <w:rPr>
          <w:b/>
        </w:rPr>
      </w:pPr>
      <w:r w:rsidRPr="00AE4D59">
        <w:rPr>
          <w:b/>
        </w:rPr>
        <w:t>Évaluation de la capacité des organismes en matière de mise en œuvre de la passation des marchés</w:t>
      </w:r>
      <w:r w:rsidR="00424B1A" w:rsidRPr="00AE4D59">
        <w:rPr>
          <w:b/>
        </w:rPr>
        <w:t>.</w:t>
      </w:r>
      <w:r w:rsidR="00825EC7" w:rsidRPr="00AE4D59">
        <w:t xml:space="preserve"> </w:t>
      </w:r>
      <w:r w:rsidR="00F4738E" w:rsidRPr="00AE4D59">
        <w:t>Les activités de passation des marchés serai</w:t>
      </w:r>
      <w:r w:rsidR="000F33F2" w:rsidRPr="00AE4D59">
        <w:t>en</w:t>
      </w:r>
      <w:r w:rsidR="00F4738E" w:rsidRPr="00AE4D59">
        <w:t>t mise</w:t>
      </w:r>
      <w:r w:rsidR="000F33F2" w:rsidRPr="00AE4D59">
        <w:t>s</w:t>
      </w:r>
      <w:r w:rsidR="00F4738E" w:rsidRPr="00AE4D59">
        <w:t xml:space="preserve"> en œuvre à la fois par</w:t>
      </w:r>
      <w:r w:rsidR="00A67013" w:rsidRPr="00AE4D59">
        <w:t xml:space="preserve"> </w:t>
      </w:r>
      <w:r w:rsidR="00DA55D6" w:rsidRPr="00AE4D59">
        <w:t>l</w:t>
      </w:r>
      <w:r w:rsidR="000A7636" w:rsidRPr="00AE4D59">
        <w:t>’</w:t>
      </w:r>
      <w:r w:rsidR="00DA55D6" w:rsidRPr="00AE4D59">
        <w:t>UCP de la DPC</w:t>
      </w:r>
      <w:r w:rsidR="00825EC7" w:rsidRPr="00AE4D59">
        <w:t xml:space="preserve">, </w:t>
      </w:r>
      <w:r w:rsidR="00F4738E" w:rsidRPr="00AE4D59">
        <w:t>laquelle gère déjà la passation des marchés du PUGRD financé par</w:t>
      </w:r>
      <w:r w:rsidR="00054B6B" w:rsidRPr="00AE4D59">
        <w:t xml:space="preserve"> </w:t>
      </w:r>
      <w:r w:rsidR="00F4738E" w:rsidRPr="00AE4D59">
        <w:t>l</w:t>
      </w:r>
      <w:r w:rsidR="000A7636" w:rsidRPr="00AE4D59">
        <w:t>’</w:t>
      </w:r>
      <w:r w:rsidR="00825EC7" w:rsidRPr="00AE4D59">
        <w:t>IDA</w:t>
      </w:r>
      <w:r w:rsidR="00822799" w:rsidRPr="00AE4D59">
        <w:t>,</w:t>
      </w:r>
      <w:r w:rsidR="00176531" w:rsidRPr="00AE4D59">
        <w:t xml:space="preserve"> et </w:t>
      </w:r>
      <w:r w:rsidR="00F4738E" w:rsidRPr="00AE4D59">
        <w:t xml:space="preserve">par </w:t>
      </w:r>
      <w:r w:rsidR="00C9423E" w:rsidRPr="00AE4D59">
        <w:t>l</w:t>
      </w:r>
      <w:r w:rsidR="000A7636" w:rsidRPr="00AE4D59">
        <w:t>’</w:t>
      </w:r>
      <w:r w:rsidR="00C9423E" w:rsidRPr="00AE4D59">
        <w:t>UCE du MTPTC</w:t>
      </w:r>
      <w:r w:rsidR="00822799" w:rsidRPr="00AE4D59">
        <w:t xml:space="preserve">, </w:t>
      </w:r>
      <w:r w:rsidR="00F4738E" w:rsidRPr="00AE4D59">
        <w:t>qui gère actuellement le projet de transport et de développement territorial</w:t>
      </w:r>
      <w:r w:rsidR="00054B6B" w:rsidRPr="00AE4D59">
        <w:t xml:space="preserve"> </w:t>
      </w:r>
      <w:r w:rsidR="00F4738E" w:rsidRPr="00AE4D59">
        <w:t>financé par l</w:t>
      </w:r>
      <w:r w:rsidR="000A7636" w:rsidRPr="00AE4D59">
        <w:t>’</w:t>
      </w:r>
      <w:r w:rsidR="00F4738E" w:rsidRPr="00AE4D59">
        <w:t>IDA, le p</w:t>
      </w:r>
      <w:r w:rsidR="00E04391" w:rsidRPr="00AE4D59">
        <w:t>rojet de reconstruction d</w:t>
      </w:r>
      <w:r w:rsidR="000A7636" w:rsidRPr="00AE4D59">
        <w:t>’</w:t>
      </w:r>
      <w:r w:rsidR="00E04391" w:rsidRPr="00AE4D59">
        <w:t>urgence des ouvrages d</w:t>
      </w:r>
      <w:r w:rsidR="000A7636" w:rsidRPr="00AE4D59">
        <w:t>’</w:t>
      </w:r>
      <w:r w:rsidR="00E04391" w:rsidRPr="00AE4D59">
        <w:t>art et de réduction de la vulnérabilité</w:t>
      </w:r>
      <w:r w:rsidR="00176531" w:rsidRPr="00AE4D59">
        <w:t xml:space="preserve"> et </w:t>
      </w:r>
      <w:r w:rsidR="00B764EB" w:rsidRPr="00AE4D59">
        <w:t>l</w:t>
      </w:r>
      <w:r w:rsidR="000A7A6E" w:rsidRPr="00AE4D59">
        <w:t xml:space="preserve">e </w:t>
      </w:r>
      <w:r w:rsidR="0012204A" w:rsidRPr="00AE4D59">
        <w:t>PRUII</w:t>
      </w:r>
      <w:r w:rsidR="00822799" w:rsidRPr="00AE4D59">
        <w:t>.</w:t>
      </w:r>
      <w:r w:rsidR="00FF2FE9" w:rsidRPr="00AE4D59">
        <w:t xml:space="preserve"> </w:t>
      </w:r>
      <w:r w:rsidR="00F4738E" w:rsidRPr="00AE4D59">
        <w:t>L</w:t>
      </w:r>
      <w:r w:rsidR="000A7636" w:rsidRPr="00AE4D59">
        <w:t>’</w:t>
      </w:r>
      <w:r w:rsidR="00F4738E" w:rsidRPr="00AE4D59">
        <w:t>évaluation</w:t>
      </w:r>
      <w:r w:rsidR="000F33F2" w:rsidRPr="00AE4D59">
        <w:t>,</w:t>
      </w:r>
      <w:r w:rsidR="00F4738E" w:rsidRPr="00AE4D59">
        <w:t xml:space="preserve"> par</w:t>
      </w:r>
      <w:r w:rsidR="00836510" w:rsidRPr="00AE4D59">
        <w:t xml:space="preserve"> la Banque</w:t>
      </w:r>
      <w:r w:rsidR="000F33F2" w:rsidRPr="00AE4D59">
        <w:t>,</w:t>
      </w:r>
      <w:r w:rsidR="00825EC7" w:rsidRPr="00AE4D59">
        <w:t xml:space="preserve"> </w:t>
      </w:r>
      <w:r w:rsidR="00813277" w:rsidRPr="00AE4D59">
        <w:t>de la capacité de</w:t>
      </w:r>
      <w:r w:rsidR="00C9423E" w:rsidRPr="00AE4D59">
        <w:t xml:space="preserve"> l</w:t>
      </w:r>
      <w:r w:rsidR="000A7636" w:rsidRPr="00AE4D59">
        <w:t>’</w:t>
      </w:r>
      <w:r w:rsidR="00C9423E" w:rsidRPr="00AE4D59">
        <w:t>U</w:t>
      </w:r>
      <w:r w:rsidR="00DA55D6" w:rsidRPr="00AE4D59">
        <w:t xml:space="preserve">CP </w:t>
      </w:r>
      <w:r w:rsidR="00193805" w:rsidRPr="00AE4D59">
        <w:t>de la DPC</w:t>
      </w:r>
      <w:r w:rsidR="00825EC7" w:rsidRPr="00AE4D59">
        <w:t xml:space="preserve"> </w:t>
      </w:r>
      <w:r w:rsidR="00813277" w:rsidRPr="00AE4D59">
        <w:t>de mettre en œuvre les activités de passation des marchés pour le présent projet est basée sur la performance satisfaisante</w:t>
      </w:r>
      <w:r w:rsidR="00054B6B" w:rsidRPr="00AE4D59">
        <w:t xml:space="preserve"> </w:t>
      </w:r>
      <w:r w:rsidR="00813277" w:rsidRPr="00AE4D59">
        <w:t>jusqu</w:t>
      </w:r>
      <w:r w:rsidR="000A7636" w:rsidRPr="00AE4D59">
        <w:t>’</w:t>
      </w:r>
      <w:r w:rsidR="00813277" w:rsidRPr="00AE4D59">
        <w:t xml:space="preserve">ici de cette institution en matière de mise en œuvre du </w:t>
      </w:r>
      <w:r w:rsidR="00E005C7" w:rsidRPr="00AE4D59">
        <w:t>PUGRD</w:t>
      </w:r>
      <w:r w:rsidR="00822799" w:rsidRPr="00AE4D59">
        <w:t>.</w:t>
      </w:r>
      <w:r w:rsidR="00FF2FE9" w:rsidRPr="00AE4D59">
        <w:t xml:space="preserve"> </w:t>
      </w:r>
      <w:r w:rsidR="00BF75E8" w:rsidRPr="00AE4D59">
        <w:t>Afin de renforcer la capacité de l</w:t>
      </w:r>
      <w:r w:rsidR="000A7636" w:rsidRPr="00AE4D59">
        <w:t>’</w:t>
      </w:r>
      <w:r w:rsidR="00BF75E8" w:rsidRPr="00AE4D59">
        <w:t>unité de projet existante</w:t>
      </w:r>
      <w:r w:rsidR="00822799" w:rsidRPr="00AE4D59">
        <w:t xml:space="preserve">, </w:t>
      </w:r>
      <w:r w:rsidR="00DA55D6" w:rsidRPr="00AE4D59">
        <w:t>l</w:t>
      </w:r>
      <w:r w:rsidR="000A7636" w:rsidRPr="00AE4D59">
        <w:t>’</w:t>
      </w:r>
      <w:r w:rsidR="00DA55D6" w:rsidRPr="00AE4D59">
        <w:t>UCP de la DPC</w:t>
      </w:r>
      <w:r w:rsidR="00822799" w:rsidRPr="00AE4D59">
        <w:t xml:space="preserve"> </w:t>
      </w:r>
      <w:r w:rsidR="00BF75E8" w:rsidRPr="00AE4D59">
        <w:t xml:space="preserve">recruterait un autre spécialiste </w:t>
      </w:r>
      <w:r w:rsidR="00054B6B" w:rsidRPr="00AE4D59">
        <w:t>des</w:t>
      </w:r>
      <w:r w:rsidR="00BF75E8" w:rsidRPr="00AE4D59">
        <w:t xml:space="preserve"> questions fiduciaires pour le nouveau projet. De même</w:t>
      </w:r>
      <w:r w:rsidR="00822799" w:rsidRPr="00AE4D59">
        <w:t xml:space="preserve">, </w:t>
      </w:r>
      <w:r w:rsidR="00BF75E8" w:rsidRPr="00AE4D59">
        <w:t>l</w:t>
      </w:r>
      <w:r w:rsidR="000A7636" w:rsidRPr="00AE4D59">
        <w:t>’</w:t>
      </w:r>
      <w:r w:rsidR="00BF75E8" w:rsidRPr="00AE4D59">
        <w:t xml:space="preserve">unité de projet de </w:t>
      </w:r>
      <w:r w:rsidR="00C9423E" w:rsidRPr="00AE4D59">
        <w:t>l</w:t>
      </w:r>
      <w:r w:rsidR="000A7636" w:rsidRPr="00AE4D59">
        <w:t>’</w:t>
      </w:r>
      <w:r w:rsidR="00C9423E" w:rsidRPr="00AE4D59">
        <w:t xml:space="preserve">UCE du </w:t>
      </w:r>
      <w:r w:rsidR="004D6407" w:rsidRPr="00AE4D59">
        <w:t xml:space="preserve">MTPTC </w:t>
      </w:r>
      <w:r w:rsidR="00BF75E8" w:rsidRPr="00AE4D59">
        <w:t>affiche une performance satisfaisante en tant qu</w:t>
      </w:r>
      <w:r w:rsidR="000A7636" w:rsidRPr="00AE4D59">
        <w:t>’</w:t>
      </w:r>
      <w:r w:rsidR="00BF75E8" w:rsidRPr="00AE4D59">
        <w:t>organe d</w:t>
      </w:r>
      <w:r w:rsidR="000A7636" w:rsidRPr="00AE4D59">
        <w:t>’</w:t>
      </w:r>
      <w:r w:rsidR="00BF75E8" w:rsidRPr="00AE4D59">
        <w:t>exécution des projet</w:t>
      </w:r>
      <w:r w:rsidR="00B764EB" w:rsidRPr="00AE4D59">
        <w:t>s</w:t>
      </w:r>
      <w:r w:rsidR="00BF75E8" w:rsidRPr="00AE4D59">
        <w:t xml:space="preserve"> </w:t>
      </w:r>
      <w:r w:rsidR="00054B6B" w:rsidRPr="00AE4D59">
        <w:t>susmentionnés</w:t>
      </w:r>
      <w:r w:rsidR="00BF75E8" w:rsidRPr="00AE4D59">
        <w:t xml:space="preserve"> et elle connaît parfaitement les exigences de la politique de passation des marchés de</w:t>
      </w:r>
      <w:r w:rsidR="00822799" w:rsidRPr="00AE4D59">
        <w:t xml:space="preserve"> </w:t>
      </w:r>
      <w:r w:rsidR="00836510" w:rsidRPr="00AE4D59">
        <w:t>la Banque</w:t>
      </w:r>
      <w:r w:rsidR="00BF75E8" w:rsidRPr="00AE4D59">
        <w:t xml:space="preserve">. </w:t>
      </w:r>
      <w:r w:rsidR="000F33F2" w:rsidRPr="00AE4D59">
        <w:t>Cela dit</w:t>
      </w:r>
      <w:r w:rsidR="00822799" w:rsidRPr="00AE4D59">
        <w:t xml:space="preserve">, </w:t>
      </w:r>
      <w:r w:rsidR="00BF75E8" w:rsidRPr="00AE4D59">
        <w:t>la nouvelle opération étant de plus grande envergure</w:t>
      </w:r>
      <w:r w:rsidR="00822799" w:rsidRPr="00AE4D59">
        <w:t xml:space="preserve">, </w:t>
      </w:r>
      <w:r w:rsidR="00C9423E" w:rsidRPr="00AE4D59">
        <w:t>l</w:t>
      </w:r>
      <w:r w:rsidR="000A7636" w:rsidRPr="00AE4D59">
        <w:t>’</w:t>
      </w:r>
      <w:r w:rsidR="00C9423E" w:rsidRPr="00AE4D59">
        <w:t xml:space="preserve">UCE du </w:t>
      </w:r>
      <w:r w:rsidR="004D6407" w:rsidRPr="00AE4D59">
        <w:t xml:space="preserve">MTPTC </w:t>
      </w:r>
      <w:r w:rsidR="00BF75E8" w:rsidRPr="00AE4D59">
        <w:t>recruterait également un autre spécialiste des acquisitions pour renforcer sa capacité de passation des marchés</w:t>
      </w:r>
      <w:r w:rsidR="00822799" w:rsidRPr="00AE4D59">
        <w:t>.</w:t>
      </w:r>
      <w:r w:rsidR="00FF2FE9" w:rsidRPr="00AE4D59">
        <w:t xml:space="preserve"> </w:t>
      </w:r>
    </w:p>
    <w:p w:rsidR="00825EC7" w:rsidRPr="00AE4D59" w:rsidRDefault="00825EC7" w:rsidP="00825EC7">
      <w:pPr>
        <w:jc w:val="both"/>
      </w:pPr>
    </w:p>
    <w:p w:rsidR="00825EC7" w:rsidRPr="00AE4D59" w:rsidRDefault="00BF75E8" w:rsidP="004600DF">
      <w:pPr>
        <w:pStyle w:val="ListParagraph"/>
        <w:numPr>
          <w:ilvl w:val="0"/>
          <w:numId w:val="19"/>
        </w:numPr>
        <w:jc w:val="both"/>
      </w:pPr>
      <w:r w:rsidRPr="00AE4D59">
        <w:t xml:space="preserve">Si les équipes de passation des marchés tant </w:t>
      </w:r>
      <w:r w:rsidR="000F33F2" w:rsidRPr="00AE4D59">
        <w:t xml:space="preserve">de </w:t>
      </w:r>
      <w:r w:rsidR="00DA55D6" w:rsidRPr="00AE4D59">
        <w:t>l</w:t>
      </w:r>
      <w:r w:rsidR="000A7636" w:rsidRPr="00AE4D59">
        <w:t>’</w:t>
      </w:r>
      <w:r w:rsidR="00DA55D6" w:rsidRPr="00AE4D59">
        <w:t>UCP de la DPC</w:t>
      </w:r>
      <w:r w:rsidR="00176531" w:rsidRPr="00AE4D59">
        <w:t xml:space="preserve"> </w:t>
      </w:r>
      <w:r w:rsidRPr="00AE4D59">
        <w:t>que</w:t>
      </w:r>
      <w:r w:rsidR="00176531" w:rsidRPr="00AE4D59">
        <w:t xml:space="preserve"> </w:t>
      </w:r>
      <w:r w:rsidRPr="00AE4D59">
        <w:t xml:space="preserve">de </w:t>
      </w:r>
      <w:r w:rsidR="00C9423E" w:rsidRPr="00AE4D59">
        <w:t>l</w:t>
      </w:r>
      <w:r w:rsidR="000A7636" w:rsidRPr="00AE4D59">
        <w:t>’</w:t>
      </w:r>
      <w:r w:rsidR="00C9423E" w:rsidRPr="00AE4D59">
        <w:t xml:space="preserve">UCE du </w:t>
      </w:r>
      <w:r w:rsidR="004D6407" w:rsidRPr="00AE4D59">
        <w:t xml:space="preserve">MTPTC </w:t>
      </w:r>
      <w:r w:rsidRPr="00AE4D59">
        <w:t>sont bien outillées pour exécuter la passation des marchés conformément aux directives de</w:t>
      </w:r>
      <w:r w:rsidR="00A67013" w:rsidRPr="00AE4D59">
        <w:t xml:space="preserve"> </w:t>
      </w:r>
      <w:r w:rsidR="00836510" w:rsidRPr="00AE4D59">
        <w:t>la Banque</w:t>
      </w:r>
      <w:r w:rsidR="00A67013" w:rsidRPr="00AE4D59">
        <w:t xml:space="preserve">, </w:t>
      </w:r>
      <w:r w:rsidRPr="00AE4D59">
        <w:t>le système global de passation des marchés publics</w:t>
      </w:r>
      <w:r w:rsidR="00A67013" w:rsidRPr="00AE4D59">
        <w:t xml:space="preserve"> </w:t>
      </w:r>
      <w:r w:rsidR="007600A8" w:rsidRPr="00AE4D59">
        <w:t>en Haïti</w:t>
      </w:r>
      <w:r w:rsidR="00A67013" w:rsidRPr="00AE4D59">
        <w:t xml:space="preserve"> </w:t>
      </w:r>
      <w:r w:rsidRPr="00AE4D59">
        <w:t>demeure relativement faible. En dépit des récentes réformes du cadre juridique et institutionnel de la passation des marchés</w:t>
      </w:r>
      <w:r w:rsidR="00825EC7" w:rsidRPr="00AE4D59">
        <w:t xml:space="preserve">, </w:t>
      </w:r>
      <w:r w:rsidRPr="00AE4D59">
        <w:t>il y a toujours un manque de personnel qualifié possédant une connaissance des normes internationales</w:t>
      </w:r>
      <w:r w:rsidR="00825EC7" w:rsidRPr="00AE4D59">
        <w:t xml:space="preserve">, </w:t>
      </w:r>
      <w:r w:rsidRPr="00AE4D59">
        <w:t>la capacité de planification et de gestion de</w:t>
      </w:r>
      <w:r w:rsidR="000F33F2" w:rsidRPr="00AE4D59">
        <w:t>s</w:t>
      </w:r>
      <w:r w:rsidRPr="00AE4D59">
        <w:t xml:space="preserve"> marché</w:t>
      </w:r>
      <w:r w:rsidR="000F33F2" w:rsidRPr="00AE4D59">
        <w:t>s</w:t>
      </w:r>
      <w:r w:rsidRPr="00AE4D59">
        <w:t xml:space="preserve"> est limitée</w:t>
      </w:r>
      <w:r w:rsidR="00825EC7" w:rsidRPr="00AE4D59">
        <w:t>,</w:t>
      </w:r>
      <w:r w:rsidR="00176531" w:rsidRPr="00AE4D59">
        <w:t xml:space="preserve"> et </w:t>
      </w:r>
      <w:r w:rsidR="00776265" w:rsidRPr="00AE4D59">
        <w:t>le niveau d</w:t>
      </w:r>
      <w:r w:rsidR="000A7636" w:rsidRPr="00AE4D59">
        <w:t>’</w:t>
      </w:r>
      <w:r w:rsidR="00776265" w:rsidRPr="00AE4D59">
        <w:t>utilisation des documents et procédures types est insuffisant</w:t>
      </w:r>
      <w:r w:rsidR="00825EC7" w:rsidRPr="00AE4D59">
        <w:t>.</w:t>
      </w:r>
      <w:r w:rsidR="00FF2FE9" w:rsidRPr="00AE4D59">
        <w:t xml:space="preserve"> </w:t>
      </w:r>
      <w:r w:rsidR="00776265" w:rsidRPr="00AE4D59">
        <w:t>Aussi le risque global du projet en ce qui concerne la passation des marchés est-il jugé élevé</w:t>
      </w:r>
      <w:r w:rsidR="00825EC7" w:rsidRPr="00AE4D59">
        <w:t>.</w:t>
      </w:r>
    </w:p>
    <w:p w:rsidR="00825EC7" w:rsidRPr="00AE4D59" w:rsidRDefault="00825EC7" w:rsidP="00825EC7">
      <w:pPr>
        <w:pStyle w:val="ListParagraph"/>
        <w:ind w:left="360"/>
        <w:jc w:val="both"/>
      </w:pPr>
    </w:p>
    <w:p w:rsidR="00825EC7" w:rsidRPr="00AE4D59" w:rsidRDefault="00825EC7" w:rsidP="004600DF">
      <w:pPr>
        <w:pStyle w:val="ListParagraph"/>
        <w:numPr>
          <w:ilvl w:val="0"/>
          <w:numId w:val="19"/>
        </w:numPr>
        <w:jc w:val="both"/>
      </w:pPr>
      <w:r w:rsidRPr="00AE4D59">
        <w:rPr>
          <w:b/>
        </w:rPr>
        <w:t>Plan</w:t>
      </w:r>
      <w:r w:rsidR="00102B05" w:rsidRPr="00AE4D59">
        <w:rPr>
          <w:b/>
        </w:rPr>
        <w:t xml:space="preserve"> de passation des marchés</w:t>
      </w:r>
      <w:r w:rsidRPr="00AE4D59">
        <w:rPr>
          <w:b/>
        </w:rPr>
        <w:t xml:space="preserve">, </w:t>
      </w:r>
      <w:r w:rsidR="00102B05" w:rsidRPr="00AE4D59">
        <w:rPr>
          <w:b/>
        </w:rPr>
        <w:t>seuils applicables aux méthodes de passation des marchés et examen de la</w:t>
      </w:r>
      <w:r w:rsidR="00836510" w:rsidRPr="00AE4D59">
        <w:rPr>
          <w:b/>
        </w:rPr>
        <w:t xml:space="preserve"> Banque</w:t>
      </w:r>
      <w:r w:rsidRPr="00AE4D59">
        <w:rPr>
          <w:b/>
        </w:rPr>
        <w:t>.</w:t>
      </w:r>
      <w:r w:rsidRPr="00AE4D59">
        <w:t xml:space="preserve"> </w:t>
      </w:r>
      <w:r w:rsidR="00776265" w:rsidRPr="00AE4D59">
        <w:t xml:space="preserve">Un </w:t>
      </w:r>
      <w:r w:rsidR="00B83B36" w:rsidRPr="00AE4D59">
        <w:t xml:space="preserve">plan </w:t>
      </w:r>
      <w:r w:rsidR="000F33F2" w:rsidRPr="00AE4D59">
        <w:t xml:space="preserve">provisoire </w:t>
      </w:r>
      <w:r w:rsidR="00B83B36" w:rsidRPr="00AE4D59">
        <w:t>simplifié de passation des marchés</w:t>
      </w:r>
      <w:r w:rsidRPr="00AE4D59">
        <w:t xml:space="preserve"> </w:t>
      </w:r>
      <w:r w:rsidR="00B764EB" w:rsidRPr="00AE4D59">
        <w:t>p</w:t>
      </w:r>
      <w:r w:rsidR="00776265" w:rsidRPr="00AE4D59">
        <w:t>our l</w:t>
      </w:r>
      <w:r w:rsidR="000A7636" w:rsidRPr="00AE4D59">
        <w:t>’</w:t>
      </w:r>
      <w:r w:rsidR="00776265" w:rsidRPr="00AE4D59">
        <w:t>exécution du projet a été adopté d</w:t>
      </w:r>
      <w:r w:rsidR="000A7636" w:rsidRPr="00AE4D59">
        <w:t>’</w:t>
      </w:r>
      <w:r w:rsidR="00776265" w:rsidRPr="00AE4D59">
        <w:t xml:space="preserve">un commun accord par le </w:t>
      </w:r>
      <w:r w:rsidR="00C658C9" w:rsidRPr="00AE4D59">
        <w:t>Bénéficiaire</w:t>
      </w:r>
      <w:r w:rsidR="00776265" w:rsidRPr="00AE4D59">
        <w:t xml:space="preserve"> e</w:t>
      </w:r>
      <w:r w:rsidR="00176531" w:rsidRPr="00AE4D59">
        <w:t xml:space="preserve">t </w:t>
      </w:r>
      <w:r w:rsidR="0012204A" w:rsidRPr="00AE4D59">
        <w:t>la Banque</w:t>
      </w:r>
      <w:r w:rsidRPr="00AE4D59">
        <w:t xml:space="preserve"> </w:t>
      </w:r>
      <w:r w:rsidR="00776265" w:rsidRPr="00AE4D59">
        <w:t>en juillet</w:t>
      </w:r>
      <w:r w:rsidR="005D24CB" w:rsidRPr="00AE4D59">
        <w:t xml:space="preserve"> </w:t>
      </w:r>
      <w:r w:rsidRPr="00AE4D59">
        <w:t>2011</w:t>
      </w:r>
      <w:r w:rsidR="00176531" w:rsidRPr="00AE4D59">
        <w:t xml:space="preserve"> et </w:t>
      </w:r>
      <w:r w:rsidR="00776265" w:rsidRPr="00AE4D59">
        <w:t xml:space="preserve">il figure au </w:t>
      </w:r>
      <w:r w:rsidR="004E27F3" w:rsidRPr="00AE4D59">
        <w:t>tableau</w:t>
      </w:r>
      <w:r w:rsidRPr="00AE4D59">
        <w:t xml:space="preserve"> 2</w:t>
      </w:r>
      <w:r w:rsidR="00776265" w:rsidRPr="00AE4D59">
        <w:t xml:space="preserve"> ci-après</w:t>
      </w:r>
      <w:r w:rsidRPr="00AE4D59">
        <w:t>.</w:t>
      </w:r>
      <w:r w:rsidR="00FF2FE9" w:rsidRPr="00AE4D59">
        <w:t xml:space="preserve"> </w:t>
      </w:r>
      <w:r w:rsidR="00776265" w:rsidRPr="00AE4D59">
        <w:t xml:space="preserve">Ce </w:t>
      </w:r>
      <w:r w:rsidRPr="00AE4D59">
        <w:t xml:space="preserve">plan </w:t>
      </w:r>
      <w:r w:rsidR="00776265" w:rsidRPr="00AE4D59">
        <w:t>serait mis à jour au moins</w:t>
      </w:r>
      <w:r w:rsidR="00054B6B" w:rsidRPr="00AE4D59">
        <w:t xml:space="preserve"> </w:t>
      </w:r>
      <w:r w:rsidR="00776265" w:rsidRPr="00AE4D59">
        <w:t xml:space="preserve">deux fois par an ou </w:t>
      </w:r>
      <w:r w:rsidR="000F33F2" w:rsidRPr="00AE4D59">
        <w:t>le cas échéant</w:t>
      </w:r>
      <w:r w:rsidR="00776265" w:rsidRPr="00AE4D59">
        <w:t>, pour tenir compte des besoins réels de l</w:t>
      </w:r>
      <w:r w:rsidR="000A7636" w:rsidRPr="00AE4D59">
        <w:t>’</w:t>
      </w:r>
      <w:r w:rsidR="00776265" w:rsidRPr="00AE4D59">
        <w:t xml:space="preserve">exécution du projet </w:t>
      </w:r>
      <w:r w:rsidR="00176531" w:rsidRPr="00AE4D59">
        <w:t xml:space="preserve">et </w:t>
      </w:r>
      <w:r w:rsidR="00776265" w:rsidRPr="00AE4D59">
        <w:t>du renforcement des capacités institutionnelles. Le</w:t>
      </w:r>
      <w:r w:rsidR="000F33F2" w:rsidRPr="00AE4D59">
        <w:t xml:space="preserve"> tableau 1 ci-après présente les</w:t>
      </w:r>
      <w:r w:rsidR="000A7636" w:rsidRPr="00AE4D59">
        <w:t xml:space="preserve"> </w:t>
      </w:r>
      <w:r w:rsidR="00776265" w:rsidRPr="00AE4D59">
        <w:t>seuils recommandés pour l</w:t>
      </w:r>
      <w:r w:rsidR="000A7636" w:rsidRPr="00AE4D59">
        <w:t>’</w:t>
      </w:r>
      <w:r w:rsidR="00776265" w:rsidRPr="00AE4D59">
        <w:t>utilisation des méthodes de passation des marchés prescrites dans l</w:t>
      </w:r>
      <w:r w:rsidR="000A7636" w:rsidRPr="00AE4D59">
        <w:t>’</w:t>
      </w:r>
      <w:r w:rsidR="00776265" w:rsidRPr="00AE4D59">
        <w:t>accord de financement. La supervision de la passation des marchés s</w:t>
      </w:r>
      <w:r w:rsidR="000A7636" w:rsidRPr="00AE4D59">
        <w:t>’</w:t>
      </w:r>
      <w:r w:rsidR="00776265" w:rsidRPr="00AE4D59">
        <w:t>effectuerait principalement dans le cadre d</w:t>
      </w:r>
      <w:r w:rsidR="000A7636" w:rsidRPr="00AE4D59">
        <w:t>’</w:t>
      </w:r>
      <w:r w:rsidR="00776265" w:rsidRPr="00AE4D59">
        <w:t>un examen préalable</w:t>
      </w:r>
      <w:r w:rsidR="005172EA" w:rsidRPr="00AE4D59">
        <w:t>,</w:t>
      </w:r>
      <w:r w:rsidR="00776265" w:rsidRPr="00AE4D59">
        <w:t xml:space="preserve"> </w:t>
      </w:r>
      <w:r w:rsidR="00054B6B" w:rsidRPr="00AE4D59">
        <w:t>complété</w:t>
      </w:r>
      <w:r w:rsidR="00776265" w:rsidRPr="00AE4D59">
        <w:t xml:space="preserve"> par des missions de supervision organisées au moins deux fois par an</w:t>
      </w:r>
      <w:r w:rsidRPr="00AE4D59">
        <w:t>.</w:t>
      </w:r>
    </w:p>
    <w:p w:rsidR="00825EC7" w:rsidRPr="00AE4D59" w:rsidRDefault="00825EC7" w:rsidP="00825EC7">
      <w:pPr>
        <w:rPr>
          <w:sz w:val="22"/>
          <w:szCs w:val="22"/>
        </w:rPr>
      </w:pPr>
    </w:p>
    <w:p w:rsidR="005706A3" w:rsidRPr="00AE4D59" w:rsidRDefault="004E27F3" w:rsidP="005706A3">
      <w:pPr>
        <w:pStyle w:val="BankNormal"/>
        <w:spacing w:after="0"/>
        <w:jc w:val="center"/>
        <w:rPr>
          <w:b/>
          <w:sz w:val="22"/>
          <w:szCs w:val="22"/>
        </w:rPr>
      </w:pPr>
      <w:r w:rsidRPr="00AE4D59">
        <w:rPr>
          <w:b/>
          <w:sz w:val="22"/>
          <w:szCs w:val="22"/>
        </w:rPr>
        <w:t>Tableau</w:t>
      </w:r>
      <w:r w:rsidR="005706A3" w:rsidRPr="00AE4D59">
        <w:rPr>
          <w:b/>
          <w:sz w:val="22"/>
          <w:szCs w:val="22"/>
        </w:rPr>
        <w:t xml:space="preserve"> 1</w:t>
      </w:r>
      <w:r w:rsidR="0000569B" w:rsidRPr="00AE4D59">
        <w:rPr>
          <w:b/>
          <w:sz w:val="22"/>
          <w:szCs w:val="22"/>
        </w:rPr>
        <w:t xml:space="preserve">. Seuils </w:t>
      </w:r>
      <w:r w:rsidR="00776265" w:rsidRPr="00AE4D59">
        <w:rPr>
          <w:b/>
          <w:sz w:val="22"/>
          <w:szCs w:val="22"/>
        </w:rPr>
        <w:t xml:space="preserve">relatifs aux </w:t>
      </w:r>
      <w:r w:rsidR="0000569B" w:rsidRPr="00AE4D59">
        <w:rPr>
          <w:b/>
          <w:sz w:val="22"/>
          <w:szCs w:val="22"/>
        </w:rPr>
        <w:t xml:space="preserve">méthodes de passation des marchés et </w:t>
      </w:r>
      <w:r w:rsidR="003211E2" w:rsidRPr="00AE4D59">
        <w:rPr>
          <w:b/>
          <w:sz w:val="22"/>
          <w:szCs w:val="22"/>
        </w:rPr>
        <w:t xml:space="preserve">à </w:t>
      </w:r>
      <w:r w:rsidR="0000569B" w:rsidRPr="00AE4D59">
        <w:rPr>
          <w:b/>
          <w:sz w:val="22"/>
          <w:szCs w:val="22"/>
        </w:rPr>
        <w:t>l</w:t>
      </w:r>
      <w:r w:rsidR="000A7636" w:rsidRPr="00AE4D59">
        <w:rPr>
          <w:b/>
          <w:sz w:val="22"/>
          <w:szCs w:val="22"/>
        </w:rPr>
        <w:t>’</w:t>
      </w:r>
      <w:r w:rsidR="0000569B" w:rsidRPr="00AE4D59">
        <w:rPr>
          <w:b/>
          <w:sz w:val="22"/>
          <w:szCs w:val="22"/>
        </w:rPr>
        <w:t>examen préalable</w:t>
      </w:r>
    </w:p>
    <w:p w:rsidR="005706A3" w:rsidRPr="00AE4D59" w:rsidRDefault="005706A3" w:rsidP="005706A3">
      <w:pPr>
        <w:pStyle w:val="BankNormal"/>
        <w:spacing w:after="0"/>
        <w:jc w:val="center"/>
        <w:rPr>
          <w:b/>
          <w:sz w:val="22"/>
          <w:szCs w:val="22"/>
        </w:rPr>
      </w:pPr>
    </w:p>
    <w:tbl>
      <w:tblPr>
        <w:tblW w:w="9270" w:type="dxa"/>
        <w:jc w:val="center"/>
        <w:tblInd w:w="569" w:type="dxa"/>
        <w:tblLayout w:type="fixed"/>
        <w:tblLook w:val="0000"/>
      </w:tblPr>
      <w:tblGrid>
        <w:gridCol w:w="2070"/>
        <w:gridCol w:w="2700"/>
        <w:gridCol w:w="2430"/>
        <w:gridCol w:w="2070"/>
      </w:tblGrid>
      <w:tr w:rsidR="005706A3" w:rsidRPr="00AE4D59" w:rsidTr="00422CD0">
        <w:trPr>
          <w:trHeight w:val="432"/>
          <w:jc w:val="center"/>
        </w:trPr>
        <w:tc>
          <w:tcPr>
            <w:tcW w:w="2070" w:type="dxa"/>
            <w:tcBorders>
              <w:top w:val="single" w:sz="4" w:space="0" w:color="auto"/>
              <w:left w:val="single" w:sz="4" w:space="0" w:color="auto"/>
              <w:bottom w:val="single" w:sz="4" w:space="0" w:color="auto"/>
              <w:right w:val="single" w:sz="4" w:space="0" w:color="auto"/>
            </w:tcBorders>
            <w:shd w:val="pct20" w:color="auto" w:fill="FFFFFF"/>
            <w:tcMar>
              <w:top w:w="29" w:type="dxa"/>
              <w:left w:w="29" w:type="dxa"/>
              <w:bottom w:w="29" w:type="dxa"/>
              <w:right w:w="29" w:type="dxa"/>
            </w:tcMar>
          </w:tcPr>
          <w:p w:rsidR="005706A3" w:rsidRPr="00AE4D59" w:rsidRDefault="003211E2" w:rsidP="003211E2">
            <w:pPr>
              <w:jc w:val="center"/>
              <w:rPr>
                <w:b/>
                <w:sz w:val="20"/>
                <w:szCs w:val="20"/>
              </w:rPr>
            </w:pPr>
            <w:r w:rsidRPr="00AE4D59">
              <w:rPr>
                <w:b/>
                <w:sz w:val="20"/>
                <w:szCs w:val="20"/>
              </w:rPr>
              <w:t>Catégorie de dépenses</w:t>
            </w:r>
          </w:p>
        </w:tc>
        <w:tc>
          <w:tcPr>
            <w:tcW w:w="2700" w:type="dxa"/>
            <w:tcBorders>
              <w:top w:val="single" w:sz="4" w:space="0" w:color="auto"/>
              <w:left w:val="single" w:sz="4" w:space="0" w:color="auto"/>
              <w:bottom w:val="single" w:sz="4" w:space="0" w:color="auto"/>
              <w:right w:val="single" w:sz="6" w:space="0" w:color="auto"/>
            </w:tcBorders>
            <w:shd w:val="pct20" w:color="auto" w:fill="FFFFFF"/>
            <w:tcMar>
              <w:top w:w="29" w:type="dxa"/>
              <w:left w:w="29" w:type="dxa"/>
              <w:bottom w:w="29" w:type="dxa"/>
              <w:right w:w="29" w:type="dxa"/>
            </w:tcMar>
          </w:tcPr>
          <w:p w:rsidR="005706A3" w:rsidRPr="00AE4D59" w:rsidRDefault="003211E2" w:rsidP="009A2586">
            <w:pPr>
              <w:jc w:val="center"/>
              <w:rPr>
                <w:b/>
                <w:sz w:val="20"/>
                <w:szCs w:val="20"/>
              </w:rPr>
            </w:pPr>
            <w:r w:rsidRPr="00AE4D59">
              <w:rPr>
                <w:b/>
                <w:sz w:val="20"/>
                <w:szCs w:val="20"/>
              </w:rPr>
              <w:t>Valeur du marché</w:t>
            </w:r>
            <w:r w:rsidR="005706A3" w:rsidRPr="00AE4D59">
              <w:rPr>
                <w:b/>
                <w:sz w:val="20"/>
                <w:szCs w:val="20"/>
              </w:rPr>
              <w:t xml:space="preserve"> (</w:t>
            </w:r>
            <w:r w:rsidRPr="00AE4D59">
              <w:rPr>
                <w:b/>
                <w:sz w:val="20"/>
                <w:szCs w:val="20"/>
              </w:rPr>
              <w:t>seuil</w:t>
            </w:r>
            <w:r w:rsidR="005706A3" w:rsidRPr="00AE4D59">
              <w:rPr>
                <w:b/>
                <w:sz w:val="20"/>
                <w:szCs w:val="20"/>
              </w:rPr>
              <w:t>)</w:t>
            </w:r>
          </w:p>
          <w:p w:rsidR="005706A3" w:rsidRPr="00AE4D59" w:rsidRDefault="003211E2" w:rsidP="003211E2">
            <w:pPr>
              <w:jc w:val="center"/>
              <w:rPr>
                <w:b/>
                <w:sz w:val="20"/>
                <w:szCs w:val="20"/>
              </w:rPr>
            </w:pPr>
            <w:r w:rsidRPr="00AE4D59">
              <w:rPr>
                <w:b/>
                <w:sz w:val="20"/>
                <w:szCs w:val="20"/>
              </w:rPr>
              <w:t>en USD milliers</w:t>
            </w:r>
          </w:p>
        </w:tc>
        <w:tc>
          <w:tcPr>
            <w:tcW w:w="2430" w:type="dxa"/>
            <w:tcBorders>
              <w:top w:val="single" w:sz="4" w:space="0" w:color="auto"/>
              <w:left w:val="single" w:sz="6" w:space="0" w:color="auto"/>
              <w:bottom w:val="single" w:sz="4" w:space="0" w:color="auto"/>
              <w:right w:val="single" w:sz="6" w:space="0" w:color="auto"/>
            </w:tcBorders>
            <w:shd w:val="pct20" w:color="auto" w:fill="FFFFFF"/>
            <w:tcMar>
              <w:top w:w="29" w:type="dxa"/>
              <w:left w:w="29" w:type="dxa"/>
              <w:bottom w:w="29" w:type="dxa"/>
              <w:right w:w="29" w:type="dxa"/>
            </w:tcMar>
          </w:tcPr>
          <w:p w:rsidR="005706A3" w:rsidRPr="00AE4D59" w:rsidRDefault="003211E2" w:rsidP="003211E2">
            <w:pPr>
              <w:jc w:val="center"/>
              <w:rPr>
                <w:b/>
                <w:sz w:val="20"/>
                <w:szCs w:val="20"/>
              </w:rPr>
            </w:pPr>
            <w:r w:rsidRPr="00AE4D59">
              <w:rPr>
                <w:b/>
                <w:sz w:val="20"/>
                <w:szCs w:val="20"/>
              </w:rPr>
              <w:t xml:space="preserve">Méthode </w:t>
            </w:r>
            <w:r w:rsidRPr="00AE4D59">
              <w:rPr>
                <w:b/>
                <w:i/>
                <w:sz w:val="20"/>
                <w:szCs w:val="20"/>
                <w:u w:val="single"/>
              </w:rPr>
              <w:t>de passation des marchés</w:t>
            </w:r>
            <w:r w:rsidR="005706A3" w:rsidRPr="00AE4D59">
              <w:rPr>
                <w:b/>
                <w:sz w:val="20"/>
                <w:szCs w:val="20"/>
              </w:rPr>
              <w:tab/>
            </w:r>
          </w:p>
        </w:tc>
        <w:tc>
          <w:tcPr>
            <w:tcW w:w="2070" w:type="dxa"/>
            <w:tcBorders>
              <w:top w:val="single" w:sz="4" w:space="0" w:color="auto"/>
              <w:left w:val="single" w:sz="6" w:space="0" w:color="auto"/>
              <w:bottom w:val="single" w:sz="4" w:space="0" w:color="auto"/>
              <w:right w:val="single" w:sz="4" w:space="0" w:color="auto"/>
            </w:tcBorders>
            <w:shd w:val="pct20" w:color="auto" w:fill="FFFFFF"/>
            <w:tcMar>
              <w:top w:w="29" w:type="dxa"/>
              <w:left w:w="29" w:type="dxa"/>
              <w:bottom w:w="29" w:type="dxa"/>
              <w:right w:w="29" w:type="dxa"/>
            </w:tcMar>
          </w:tcPr>
          <w:p w:rsidR="005706A3" w:rsidRPr="00AE4D59" w:rsidRDefault="003211E2" w:rsidP="003211E2">
            <w:pPr>
              <w:jc w:val="center"/>
              <w:rPr>
                <w:b/>
                <w:sz w:val="20"/>
                <w:szCs w:val="20"/>
              </w:rPr>
            </w:pPr>
            <w:r w:rsidRPr="00AE4D59">
              <w:rPr>
                <w:b/>
                <w:sz w:val="20"/>
                <w:szCs w:val="20"/>
              </w:rPr>
              <w:t>Marchés soumis à un examen</w:t>
            </w:r>
            <w:r w:rsidR="00054B6B" w:rsidRPr="00AE4D59">
              <w:rPr>
                <w:b/>
                <w:sz w:val="20"/>
                <w:szCs w:val="20"/>
              </w:rPr>
              <w:t xml:space="preserve"> </w:t>
            </w:r>
            <w:r w:rsidRPr="00AE4D59">
              <w:rPr>
                <w:b/>
                <w:sz w:val="20"/>
                <w:szCs w:val="20"/>
              </w:rPr>
              <w:t>préalable</w:t>
            </w:r>
            <w:r w:rsidR="005706A3" w:rsidRPr="00AE4D59">
              <w:rPr>
                <w:b/>
                <w:sz w:val="20"/>
                <w:szCs w:val="20"/>
              </w:rPr>
              <w:t>*</w:t>
            </w:r>
          </w:p>
        </w:tc>
      </w:tr>
      <w:tr w:rsidR="003B1EB8" w:rsidRPr="00AE4D59" w:rsidTr="009A2586">
        <w:trPr>
          <w:jc w:val="center"/>
        </w:trPr>
        <w:tc>
          <w:tcPr>
            <w:tcW w:w="2070" w:type="dxa"/>
            <w:vMerge w:val="restart"/>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p w:rsidR="003B1EB8" w:rsidRPr="00AE4D59" w:rsidRDefault="003B1EB8" w:rsidP="009A2586">
            <w:pPr>
              <w:rPr>
                <w:b/>
                <w:bCs/>
                <w:sz w:val="20"/>
                <w:szCs w:val="20"/>
              </w:rPr>
            </w:pPr>
          </w:p>
          <w:p w:rsidR="003B1EB8" w:rsidRPr="00AE4D59" w:rsidRDefault="003B1EB8" w:rsidP="009A2586">
            <w:pPr>
              <w:rPr>
                <w:b/>
                <w:bCs/>
                <w:sz w:val="20"/>
                <w:szCs w:val="20"/>
              </w:rPr>
            </w:pPr>
          </w:p>
          <w:p w:rsidR="003B1EB8" w:rsidRPr="00AE4D59" w:rsidRDefault="003B1EB8" w:rsidP="00A71932">
            <w:pPr>
              <w:rPr>
                <w:b/>
                <w:bCs/>
                <w:sz w:val="20"/>
                <w:szCs w:val="20"/>
              </w:rPr>
            </w:pPr>
            <w:r w:rsidRPr="00AE4D59">
              <w:rPr>
                <w:b/>
                <w:bCs/>
                <w:sz w:val="20"/>
                <w:szCs w:val="20"/>
              </w:rPr>
              <w:t xml:space="preserve">1. </w:t>
            </w:r>
            <w:r w:rsidR="00A71932" w:rsidRPr="00AE4D59">
              <w:rPr>
                <w:b/>
                <w:bCs/>
                <w:sz w:val="20"/>
                <w:szCs w:val="20"/>
              </w:rPr>
              <w:t>Travaux</w:t>
            </w: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A71932">
            <w:pPr>
              <w:pStyle w:val="ChapterNumber"/>
              <w:autoSpaceDE/>
              <w:autoSpaceDN/>
              <w:spacing w:before="60" w:after="100" w:afterAutospacing="1"/>
              <w:ind w:left="0" w:firstLine="0"/>
              <w:jc w:val="center"/>
              <w:rPr>
                <w:szCs w:val="20"/>
              </w:rPr>
            </w:pPr>
            <w:r w:rsidRPr="00AE4D59">
              <w:rPr>
                <w:szCs w:val="20"/>
              </w:rPr>
              <w:t xml:space="preserve">Plus de </w:t>
            </w:r>
            <w:r w:rsidR="003B1EB8" w:rsidRPr="00AE4D59">
              <w:rPr>
                <w:szCs w:val="20"/>
              </w:rPr>
              <w:t>1</w:t>
            </w:r>
            <w:r w:rsidR="00A71932" w:rsidRPr="00AE4D59">
              <w:rPr>
                <w:szCs w:val="20"/>
              </w:rPr>
              <w:t xml:space="preserve"> </w:t>
            </w:r>
            <w:r w:rsidR="003B1EB8" w:rsidRPr="00AE4D59">
              <w:rPr>
                <w:szCs w:val="20"/>
              </w:rPr>
              <w:t>000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3211E2">
            <w:pPr>
              <w:spacing w:before="60" w:after="100" w:afterAutospacing="1"/>
              <w:jc w:val="center"/>
              <w:rPr>
                <w:sz w:val="20"/>
                <w:szCs w:val="20"/>
              </w:rPr>
            </w:pPr>
            <w:r w:rsidRPr="00AE4D59">
              <w:rPr>
                <w:sz w:val="20"/>
                <w:szCs w:val="20"/>
              </w:rPr>
              <w:t>AOI</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B1EB8" w:rsidP="00A71932">
            <w:pPr>
              <w:pStyle w:val="ChapterNumber"/>
              <w:autoSpaceDE/>
              <w:autoSpaceDN/>
              <w:spacing w:before="60" w:after="100" w:afterAutospacing="1"/>
              <w:ind w:left="0" w:firstLine="0"/>
              <w:jc w:val="center"/>
              <w:rPr>
                <w:szCs w:val="20"/>
              </w:rPr>
            </w:pPr>
            <w:r w:rsidRPr="00AE4D59">
              <w:rPr>
                <w:szCs w:val="20"/>
              </w:rPr>
              <w:t>100-1</w:t>
            </w:r>
            <w:r w:rsidR="00A71932" w:rsidRPr="00AE4D59">
              <w:rPr>
                <w:szCs w:val="20"/>
              </w:rPr>
              <w:t xml:space="preserve"> </w:t>
            </w:r>
            <w:r w:rsidRPr="00AE4D59">
              <w:rPr>
                <w:szCs w:val="20"/>
              </w:rPr>
              <w:t>000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spacing w:before="60" w:after="100" w:afterAutospacing="1"/>
              <w:jc w:val="center"/>
              <w:rPr>
                <w:sz w:val="20"/>
                <w:szCs w:val="20"/>
              </w:rPr>
            </w:pPr>
            <w:r w:rsidRPr="00AE4D59">
              <w:rPr>
                <w:sz w:val="20"/>
                <w:szCs w:val="20"/>
              </w:rPr>
              <w:t>AON</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 xml:space="preserve">Moins de </w:t>
            </w:r>
            <w:r w:rsidR="003B1EB8" w:rsidRPr="00AE4D59">
              <w:rPr>
                <w:szCs w:val="20"/>
              </w:rPr>
              <w:t>100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Consultation de fournisseurs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Indépendamment de la valeur</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spacing w:before="60" w:after="100" w:afterAutospacing="1"/>
              <w:jc w:val="center"/>
              <w:rPr>
                <w:sz w:val="20"/>
                <w:szCs w:val="20"/>
              </w:rPr>
            </w:pPr>
            <w:r w:rsidRPr="00AE4D59">
              <w:rPr>
                <w:sz w:val="20"/>
                <w:szCs w:val="20"/>
              </w:rPr>
              <w:t>Entente directe</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4D5942">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Indépendamment de la valeur</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A71932">
            <w:pPr>
              <w:spacing w:before="60" w:after="100" w:afterAutospacing="1"/>
              <w:jc w:val="center"/>
              <w:rPr>
                <w:sz w:val="20"/>
                <w:szCs w:val="20"/>
              </w:rPr>
            </w:pPr>
            <w:r w:rsidRPr="00AE4D59">
              <w:rPr>
                <w:sz w:val="20"/>
                <w:szCs w:val="20"/>
              </w:rPr>
              <w:t>Organismes de l</w:t>
            </w:r>
            <w:r w:rsidR="000A7636" w:rsidRPr="00AE4D59">
              <w:rPr>
                <w:sz w:val="20"/>
                <w:szCs w:val="20"/>
              </w:rPr>
              <w:t>’</w:t>
            </w:r>
            <w:r w:rsidR="00E3012D" w:rsidRPr="00AE4D59">
              <w:rPr>
                <w:sz w:val="20"/>
                <w:szCs w:val="20"/>
              </w:rPr>
              <w:t>Organisation des Nations Unies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4D5942">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B1EB8" w:rsidP="009A2586">
            <w:pPr>
              <w:pStyle w:val="ChapterNumber"/>
              <w:autoSpaceDE/>
              <w:autoSpaceDN/>
              <w:spacing w:before="60" w:after="100" w:afterAutospacing="1"/>
              <w:ind w:left="0" w:firstLine="0"/>
              <w:jc w:val="center"/>
              <w:rPr>
                <w:szCs w:val="20"/>
              </w:rPr>
            </w:pPr>
            <w:r w:rsidRPr="00AE4D59">
              <w:rPr>
                <w:szCs w:val="20"/>
              </w:rPr>
              <w:t>25 - 100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Consultation de fournisseurs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bottom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Moins de</w:t>
            </w:r>
            <w:r w:rsidR="00054B6B" w:rsidRPr="00AE4D59">
              <w:rPr>
                <w:szCs w:val="20"/>
              </w:rPr>
              <w:t xml:space="preserve"> </w:t>
            </w:r>
            <w:r w:rsidR="003B1EB8" w:rsidRPr="00AE4D59">
              <w:rPr>
                <w:szCs w:val="20"/>
              </w:rPr>
              <w:t>25</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Consultation de fournisseurs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A71932">
            <w:pPr>
              <w:pStyle w:val="Header"/>
              <w:spacing w:before="60" w:after="100" w:afterAutospacing="1"/>
              <w:jc w:val="center"/>
              <w:rPr>
                <w:sz w:val="20"/>
                <w:szCs w:val="20"/>
              </w:rPr>
            </w:pPr>
            <w:r w:rsidRPr="00AE4D59">
              <w:rPr>
                <w:sz w:val="20"/>
                <w:szCs w:val="20"/>
              </w:rPr>
              <w:t>Aucun</w:t>
            </w:r>
          </w:p>
        </w:tc>
      </w:tr>
      <w:tr w:rsidR="003B1EB8" w:rsidRPr="00AE4D59" w:rsidTr="009A2586">
        <w:trPr>
          <w:jc w:val="center"/>
        </w:trPr>
        <w:tc>
          <w:tcPr>
            <w:tcW w:w="2070" w:type="dxa"/>
            <w:vMerge w:val="restart"/>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p w:rsidR="003B1EB8" w:rsidRPr="00AE4D59" w:rsidRDefault="003B1EB8" w:rsidP="009A2586">
            <w:pPr>
              <w:rPr>
                <w:b/>
                <w:bCs/>
                <w:sz w:val="20"/>
                <w:szCs w:val="20"/>
              </w:rPr>
            </w:pPr>
          </w:p>
          <w:p w:rsidR="003B1EB8" w:rsidRPr="00AE4D59" w:rsidRDefault="003B1EB8" w:rsidP="00A71932">
            <w:pPr>
              <w:rPr>
                <w:b/>
                <w:bCs/>
                <w:sz w:val="20"/>
                <w:szCs w:val="20"/>
              </w:rPr>
            </w:pPr>
            <w:r w:rsidRPr="00AE4D59">
              <w:rPr>
                <w:b/>
                <w:bCs/>
                <w:sz w:val="20"/>
                <w:szCs w:val="20"/>
              </w:rPr>
              <w:t xml:space="preserve">2. </w:t>
            </w:r>
            <w:r w:rsidR="00A71932" w:rsidRPr="00AE4D59">
              <w:rPr>
                <w:b/>
                <w:bCs/>
                <w:sz w:val="20"/>
                <w:szCs w:val="20"/>
              </w:rPr>
              <w:t>Biens</w:t>
            </w:r>
            <w:r w:rsidRPr="00AE4D59">
              <w:rPr>
                <w:b/>
                <w:bCs/>
                <w:sz w:val="20"/>
                <w:szCs w:val="20"/>
              </w:rPr>
              <w:t xml:space="preserve">, </w:t>
            </w:r>
            <w:r w:rsidR="00A71932" w:rsidRPr="00AE4D59">
              <w:rPr>
                <w:b/>
                <w:bCs/>
                <w:sz w:val="20"/>
                <w:szCs w:val="20"/>
              </w:rPr>
              <w:t>fournitures et équipements</w:t>
            </w: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 xml:space="preserve">Plus de </w:t>
            </w:r>
            <w:r w:rsidR="003B1EB8" w:rsidRPr="00AE4D59">
              <w:rPr>
                <w:szCs w:val="20"/>
              </w:rPr>
              <w:t>100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spacing w:before="60" w:after="100" w:afterAutospacing="1"/>
              <w:jc w:val="center"/>
              <w:rPr>
                <w:sz w:val="20"/>
                <w:szCs w:val="20"/>
              </w:rPr>
            </w:pPr>
            <w:r w:rsidRPr="00AE4D59">
              <w:rPr>
                <w:sz w:val="20"/>
                <w:szCs w:val="20"/>
              </w:rPr>
              <w:t>AOI</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B1EB8" w:rsidP="009A2586">
            <w:pPr>
              <w:pStyle w:val="ChapterNumber"/>
              <w:autoSpaceDE/>
              <w:autoSpaceDN/>
              <w:spacing w:before="60" w:after="100" w:afterAutospacing="1"/>
              <w:ind w:left="0" w:firstLine="0"/>
              <w:jc w:val="center"/>
              <w:rPr>
                <w:szCs w:val="20"/>
              </w:rPr>
            </w:pPr>
            <w:r w:rsidRPr="00AE4D59">
              <w:rPr>
                <w:szCs w:val="20"/>
              </w:rPr>
              <w:t>25-100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A71932">
            <w:pPr>
              <w:spacing w:before="60" w:after="100" w:afterAutospacing="1"/>
              <w:jc w:val="center"/>
              <w:rPr>
                <w:sz w:val="20"/>
                <w:szCs w:val="20"/>
              </w:rPr>
            </w:pPr>
            <w:r w:rsidRPr="00AE4D59">
              <w:rPr>
                <w:sz w:val="20"/>
                <w:szCs w:val="20"/>
              </w:rPr>
              <w:t>AON</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r w:rsidR="003B1EB8" w:rsidRPr="00AE4D59">
              <w:rPr>
                <w:sz w:val="20"/>
                <w:szCs w:val="20"/>
              </w:rPr>
              <w:t xml:space="preserve"> </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 xml:space="preserve">Moins de </w:t>
            </w:r>
            <w:r w:rsidR="003B1EB8" w:rsidRPr="00AE4D59">
              <w:rPr>
                <w:szCs w:val="20"/>
              </w:rPr>
              <w:t>25</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Consultation de fournisseurs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Indépendamment de la valeur</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Entente directe</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4D5942">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Indépendamment de la valeur</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Organismes de l</w:t>
            </w:r>
            <w:r w:rsidR="000A7636" w:rsidRPr="00AE4D59">
              <w:rPr>
                <w:sz w:val="20"/>
                <w:szCs w:val="20"/>
              </w:rPr>
              <w:t>’</w:t>
            </w:r>
            <w:r w:rsidR="00E3012D" w:rsidRPr="00AE4D59">
              <w:rPr>
                <w:sz w:val="20"/>
                <w:szCs w:val="20"/>
              </w:rPr>
              <w:t>Organisation des Nations Unies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9A2586">
            <w:pPr>
              <w:pStyle w:val="Header"/>
              <w:spacing w:before="60" w:after="100" w:afterAutospacing="1"/>
              <w:jc w:val="center"/>
              <w:rPr>
                <w:sz w:val="20"/>
                <w:szCs w:val="20"/>
              </w:rPr>
            </w:pPr>
            <w:r w:rsidRPr="00AE4D59">
              <w:rPr>
                <w:sz w:val="20"/>
                <w:szCs w:val="20"/>
              </w:rPr>
              <w:t>Tous</w:t>
            </w:r>
          </w:p>
        </w:tc>
      </w:tr>
      <w:tr w:rsidR="003B1EB8" w:rsidRPr="00AE4D59" w:rsidTr="009A2586">
        <w:trPr>
          <w:jc w:val="center"/>
        </w:trPr>
        <w:tc>
          <w:tcPr>
            <w:tcW w:w="2070" w:type="dxa"/>
            <w:vMerge/>
            <w:tcBorders>
              <w:left w:val="single" w:sz="4" w:space="0" w:color="auto"/>
              <w:bottom w:val="single" w:sz="4" w:space="0" w:color="auto"/>
              <w:right w:val="single" w:sz="6" w:space="0" w:color="auto"/>
            </w:tcBorders>
            <w:tcMar>
              <w:top w:w="29" w:type="dxa"/>
              <w:left w:w="29" w:type="dxa"/>
              <w:bottom w:w="29" w:type="dxa"/>
              <w:right w:w="29" w:type="dxa"/>
            </w:tcMar>
          </w:tcPr>
          <w:p w:rsidR="003B1EB8" w:rsidRPr="00AE4D59" w:rsidRDefault="003B1EB8" w:rsidP="009A2586">
            <w:pPr>
              <w:rPr>
                <w:b/>
                <w:bCs/>
                <w:sz w:val="20"/>
                <w:szCs w:val="20"/>
              </w:rPr>
            </w:pPr>
          </w:p>
        </w:tc>
        <w:tc>
          <w:tcPr>
            <w:tcW w:w="270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3211E2" w:rsidP="009A2586">
            <w:pPr>
              <w:pStyle w:val="ChapterNumber"/>
              <w:autoSpaceDE/>
              <w:autoSpaceDN/>
              <w:spacing w:before="60" w:after="100" w:afterAutospacing="1"/>
              <w:ind w:left="0" w:firstLine="0"/>
              <w:jc w:val="center"/>
              <w:rPr>
                <w:szCs w:val="20"/>
              </w:rPr>
            </w:pPr>
            <w:r w:rsidRPr="00AE4D59">
              <w:rPr>
                <w:szCs w:val="20"/>
              </w:rPr>
              <w:t>Moins de</w:t>
            </w:r>
            <w:r w:rsidR="00054B6B" w:rsidRPr="00AE4D59">
              <w:rPr>
                <w:szCs w:val="20"/>
              </w:rPr>
              <w:t xml:space="preserve"> </w:t>
            </w:r>
            <w:r w:rsidR="003B1EB8" w:rsidRPr="00AE4D59">
              <w:rPr>
                <w:szCs w:val="20"/>
              </w:rPr>
              <w:t>20</w:t>
            </w:r>
          </w:p>
        </w:tc>
        <w:tc>
          <w:tcPr>
            <w:tcW w:w="2430" w:type="dxa"/>
            <w:tcBorders>
              <w:left w:val="single" w:sz="6" w:space="0" w:color="auto"/>
              <w:bottom w:val="single" w:sz="4" w:space="0" w:color="auto"/>
              <w:right w:val="single" w:sz="6" w:space="0" w:color="auto"/>
            </w:tcBorders>
            <w:tcMar>
              <w:top w:w="29" w:type="dxa"/>
              <w:left w:w="29" w:type="dxa"/>
              <w:bottom w:w="29" w:type="dxa"/>
              <w:right w:w="29" w:type="dxa"/>
            </w:tcMar>
          </w:tcPr>
          <w:p w:rsidR="003B1EB8" w:rsidRPr="00AE4D59" w:rsidRDefault="00A71932" w:rsidP="009A2586">
            <w:pPr>
              <w:spacing w:before="60" w:after="100" w:afterAutospacing="1"/>
              <w:jc w:val="center"/>
              <w:rPr>
                <w:sz w:val="20"/>
                <w:szCs w:val="20"/>
              </w:rPr>
            </w:pPr>
            <w:r w:rsidRPr="00AE4D59">
              <w:rPr>
                <w:sz w:val="20"/>
                <w:szCs w:val="20"/>
              </w:rPr>
              <w:t>Consultation de fournisseurs</w:t>
            </w:r>
          </w:p>
        </w:tc>
        <w:tc>
          <w:tcPr>
            <w:tcW w:w="2070" w:type="dxa"/>
            <w:tcBorders>
              <w:left w:val="single" w:sz="6" w:space="0" w:color="auto"/>
              <w:bottom w:val="single" w:sz="4" w:space="0" w:color="auto"/>
              <w:right w:val="single" w:sz="4" w:space="0" w:color="auto"/>
            </w:tcBorders>
            <w:tcMar>
              <w:top w:w="29" w:type="dxa"/>
              <w:left w:w="29" w:type="dxa"/>
              <w:bottom w:w="29" w:type="dxa"/>
              <w:right w:w="29" w:type="dxa"/>
            </w:tcMar>
          </w:tcPr>
          <w:p w:rsidR="003B1EB8" w:rsidRPr="00AE4D59" w:rsidRDefault="00A71932" w:rsidP="00A71932">
            <w:pPr>
              <w:pStyle w:val="Header"/>
              <w:spacing w:before="60" w:after="100" w:afterAutospacing="1"/>
              <w:jc w:val="center"/>
              <w:rPr>
                <w:sz w:val="20"/>
                <w:szCs w:val="20"/>
              </w:rPr>
            </w:pPr>
            <w:r w:rsidRPr="00AE4D59">
              <w:rPr>
                <w:sz w:val="20"/>
                <w:szCs w:val="20"/>
              </w:rPr>
              <w:t>Aucun</w:t>
            </w:r>
          </w:p>
        </w:tc>
      </w:tr>
      <w:tr w:rsidR="005706A3" w:rsidRPr="00AE4D59" w:rsidTr="009A2586">
        <w:trPr>
          <w:trHeight w:val="298"/>
          <w:jc w:val="center"/>
        </w:trPr>
        <w:tc>
          <w:tcPr>
            <w:tcW w:w="2070" w:type="dxa"/>
            <w:vMerge w:val="restart"/>
            <w:tcBorders>
              <w:top w:val="single" w:sz="4" w:space="0" w:color="auto"/>
              <w:left w:val="single" w:sz="4" w:space="0" w:color="auto"/>
              <w:right w:val="single" w:sz="6" w:space="0" w:color="auto"/>
            </w:tcBorders>
            <w:tcMar>
              <w:top w:w="29" w:type="dxa"/>
              <w:left w:w="29" w:type="dxa"/>
              <w:bottom w:w="29" w:type="dxa"/>
              <w:right w:w="29" w:type="dxa"/>
            </w:tcMar>
          </w:tcPr>
          <w:p w:rsidR="005706A3" w:rsidRPr="00AE4D59" w:rsidRDefault="00A71932" w:rsidP="009A2586">
            <w:pPr>
              <w:rPr>
                <w:b/>
                <w:bCs/>
                <w:sz w:val="20"/>
                <w:szCs w:val="20"/>
              </w:rPr>
            </w:pPr>
            <w:r w:rsidRPr="00AE4D59">
              <w:rPr>
                <w:b/>
                <w:bCs/>
                <w:sz w:val="20"/>
                <w:szCs w:val="20"/>
              </w:rPr>
              <w:t>3. Services de consultants</w:t>
            </w:r>
          </w:p>
          <w:p w:rsidR="005706A3" w:rsidRPr="00AE4D59" w:rsidRDefault="005706A3" w:rsidP="00A71932">
            <w:pPr>
              <w:rPr>
                <w:b/>
                <w:bCs/>
                <w:sz w:val="20"/>
                <w:szCs w:val="20"/>
              </w:rPr>
            </w:pPr>
            <w:r w:rsidRPr="00AE4D59">
              <w:rPr>
                <w:b/>
                <w:bCs/>
                <w:sz w:val="20"/>
                <w:szCs w:val="20"/>
              </w:rPr>
              <w:t xml:space="preserve">- 3.A </w:t>
            </w:r>
            <w:r w:rsidR="00A71932" w:rsidRPr="00AE4D59">
              <w:rPr>
                <w:b/>
                <w:bCs/>
                <w:sz w:val="20"/>
                <w:szCs w:val="20"/>
              </w:rPr>
              <w:t>Entreprises</w:t>
            </w:r>
            <w:r w:rsidRPr="00AE4D59">
              <w:rPr>
                <w:b/>
                <w:bCs/>
                <w:sz w:val="20"/>
                <w:szCs w:val="20"/>
              </w:rPr>
              <w:t>/</w:t>
            </w:r>
            <w:r w:rsidR="00A71932" w:rsidRPr="00AE4D59">
              <w:rPr>
                <w:b/>
                <w:bCs/>
                <w:sz w:val="20"/>
                <w:szCs w:val="20"/>
              </w:rPr>
              <w:t>ONG</w:t>
            </w: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9A2586">
            <w:pPr>
              <w:spacing w:before="60" w:after="100" w:afterAutospacing="1"/>
              <w:jc w:val="center"/>
              <w:rPr>
                <w:sz w:val="20"/>
                <w:szCs w:val="20"/>
              </w:rPr>
            </w:pPr>
            <w:r w:rsidRPr="00AE4D59">
              <w:rPr>
                <w:sz w:val="20"/>
                <w:szCs w:val="20"/>
              </w:rPr>
              <w:t>Indépendamment de la valeur</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A71932" w:rsidP="00A71932">
            <w:pPr>
              <w:spacing w:before="60" w:after="100" w:afterAutospacing="1"/>
              <w:jc w:val="center"/>
              <w:rPr>
                <w:sz w:val="20"/>
                <w:szCs w:val="20"/>
              </w:rPr>
            </w:pPr>
            <w:r w:rsidRPr="00AE4D59">
              <w:rPr>
                <w:sz w:val="20"/>
                <w:szCs w:val="20"/>
              </w:rPr>
              <w:t>SFQC</w:t>
            </w:r>
            <w:r w:rsidR="005706A3" w:rsidRPr="00AE4D59">
              <w:rPr>
                <w:sz w:val="20"/>
                <w:szCs w:val="20"/>
              </w:rPr>
              <w:t xml:space="preserve">, </w:t>
            </w:r>
            <w:r w:rsidRPr="00AE4D59">
              <w:rPr>
                <w:sz w:val="20"/>
                <w:szCs w:val="20"/>
              </w:rPr>
              <w:t>SF</w:t>
            </w:r>
            <w:r w:rsidR="005706A3" w:rsidRPr="00AE4D59">
              <w:rPr>
                <w:sz w:val="20"/>
                <w:szCs w:val="20"/>
              </w:rPr>
              <w:t xml:space="preserve">Q, </w:t>
            </w:r>
            <w:r w:rsidRPr="00AE4D59">
              <w:rPr>
                <w:sz w:val="20"/>
                <w:szCs w:val="20"/>
              </w:rPr>
              <w:t>SCBD</w:t>
            </w:r>
            <w:r w:rsidR="005706A3" w:rsidRPr="00AE4D59">
              <w:rPr>
                <w:sz w:val="20"/>
                <w:szCs w:val="20"/>
              </w:rPr>
              <w:t xml:space="preserve">, </w:t>
            </w:r>
            <w:r w:rsidRPr="00AE4D59">
              <w:rPr>
                <w:sz w:val="20"/>
                <w:szCs w:val="20"/>
              </w:rPr>
              <w:t>SMC</w:t>
            </w:r>
            <w:r w:rsidR="005706A3" w:rsidRPr="00AE4D59">
              <w:rPr>
                <w:sz w:val="20"/>
                <w:szCs w:val="20"/>
              </w:rPr>
              <w:t xml:space="preserve"> </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contextualSpacing/>
              <w:jc w:val="center"/>
              <w:rPr>
                <w:sz w:val="20"/>
                <w:szCs w:val="20"/>
              </w:rPr>
            </w:pPr>
            <w:r w:rsidRPr="00AE4D59">
              <w:rPr>
                <w:sz w:val="20"/>
                <w:szCs w:val="20"/>
              </w:rPr>
              <w:t>Tous</w:t>
            </w:r>
          </w:p>
        </w:tc>
      </w:tr>
      <w:tr w:rsidR="005706A3"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5706A3" w:rsidRPr="00AE4D59" w:rsidRDefault="005706A3" w:rsidP="009A2586">
            <w:pPr>
              <w:rPr>
                <w:b/>
                <w:bCs/>
                <w:sz w:val="20"/>
                <w:szCs w:val="20"/>
              </w:rPr>
            </w:pP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9A2586">
            <w:pPr>
              <w:spacing w:before="60" w:after="100" w:afterAutospacing="1"/>
              <w:jc w:val="center"/>
              <w:rPr>
                <w:sz w:val="20"/>
                <w:szCs w:val="20"/>
              </w:rPr>
            </w:pPr>
            <w:r w:rsidRPr="00AE4D59">
              <w:rPr>
                <w:sz w:val="20"/>
                <w:szCs w:val="20"/>
              </w:rPr>
              <w:t xml:space="preserve">Moins de </w:t>
            </w:r>
            <w:r w:rsidR="005706A3" w:rsidRPr="00AE4D59">
              <w:rPr>
                <w:sz w:val="20"/>
                <w:szCs w:val="20"/>
              </w:rPr>
              <w:t>100</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A71932" w:rsidP="00A71932">
            <w:pPr>
              <w:spacing w:before="60" w:after="100" w:afterAutospacing="1"/>
              <w:jc w:val="center"/>
              <w:rPr>
                <w:sz w:val="20"/>
                <w:szCs w:val="20"/>
              </w:rPr>
            </w:pPr>
            <w:r w:rsidRPr="00AE4D59">
              <w:rPr>
                <w:sz w:val="20"/>
                <w:szCs w:val="20"/>
              </w:rPr>
              <w:t>SQC</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szCs w:val="20"/>
              </w:rPr>
              <w:t>Tous</w:t>
            </w:r>
          </w:p>
        </w:tc>
      </w:tr>
      <w:tr w:rsidR="005706A3" w:rsidRPr="00AE4D59" w:rsidTr="009A2586">
        <w:trPr>
          <w:jc w:val="center"/>
        </w:trPr>
        <w:tc>
          <w:tcPr>
            <w:tcW w:w="2070" w:type="dxa"/>
            <w:vMerge/>
            <w:tcBorders>
              <w:left w:val="single" w:sz="4" w:space="0" w:color="auto"/>
              <w:right w:val="single" w:sz="6" w:space="0" w:color="auto"/>
            </w:tcBorders>
            <w:tcMar>
              <w:top w:w="29" w:type="dxa"/>
              <w:left w:w="29" w:type="dxa"/>
              <w:bottom w:w="29" w:type="dxa"/>
              <w:right w:w="29" w:type="dxa"/>
            </w:tcMar>
          </w:tcPr>
          <w:p w:rsidR="005706A3" w:rsidRPr="00AE4D59" w:rsidRDefault="005706A3" w:rsidP="009A2586">
            <w:pPr>
              <w:rPr>
                <w:b/>
                <w:bCs/>
                <w:sz w:val="20"/>
                <w:szCs w:val="20"/>
              </w:rPr>
            </w:pP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9A2586">
            <w:pPr>
              <w:spacing w:before="60" w:after="100" w:afterAutospacing="1"/>
              <w:jc w:val="center"/>
              <w:rPr>
                <w:sz w:val="20"/>
                <w:szCs w:val="20"/>
              </w:rPr>
            </w:pPr>
            <w:r w:rsidRPr="00AE4D59">
              <w:rPr>
                <w:sz w:val="20"/>
                <w:szCs w:val="20"/>
              </w:rPr>
              <w:t>Indépendamment de la valeur</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5706A3" w:rsidP="009A2586">
            <w:pPr>
              <w:spacing w:before="60" w:after="100" w:afterAutospacing="1"/>
              <w:jc w:val="center"/>
              <w:rPr>
                <w:sz w:val="20"/>
                <w:szCs w:val="20"/>
              </w:rPr>
            </w:pPr>
            <w:r w:rsidRPr="00AE4D59">
              <w:rPr>
                <w:sz w:val="20"/>
                <w:szCs w:val="20"/>
              </w:rPr>
              <w:t>Source</w:t>
            </w:r>
            <w:r w:rsidR="00A71932" w:rsidRPr="00AE4D59">
              <w:rPr>
                <w:sz w:val="20"/>
                <w:szCs w:val="20"/>
              </w:rPr>
              <w:t xml:space="preserve"> unique</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szCs w:val="20"/>
              </w:rPr>
              <w:t>Tous</w:t>
            </w:r>
          </w:p>
        </w:tc>
      </w:tr>
      <w:tr w:rsidR="005706A3" w:rsidRPr="00AE4D59" w:rsidTr="009A2586">
        <w:trPr>
          <w:jc w:val="center"/>
        </w:trPr>
        <w:tc>
          <w:tcPr>
            <w:tcW w:w="2070" w:type="dxa"/>
            <w:tcBorders>
              <w:left w:val="single" w:sz="4" w:space="0" w:color="auto"/>
              <w:right w:val="single" w:sz="6" w:space="0" w:color="auto"/>
            </w:tcBorders>
            <w:tcMar>
              <w:top w:w="29" w:type="dxa"/>
              <w:left w:w="29" w:type="dxa"/>
              <w:bottom w:w="29" w:type="dxa"/>
              <w:right w:w="29" w:type="dxa"/>
            </w:tcMar>
          </w:tcPr>
          <w:p w:rsidR="005706A3" w:rsidRPr="00AE4D59" w:rsidRDefault="005706A3" w:rsidP="009A2586">
            <w:pPr>
              <w:rPr>
                <w:b/>
                <w:bCs/>
                <w:sz w:val="20"/>
                <w:szCs w:val="20"/>
              </w:rPr>
            </w:pP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9A2586">
            <w:pPr>
              <w:spacing w:before="60" w:after="100" w:afterAutospacing="1"/>
              <w:jc w:val="center"/>
              <w:rPr>
                <w:sz w:val="20"/>
                <w:szCs w:val="20"/>
              </w:rPr>
            </w:pPr>
            <w:r w:rsidRPr="00AE4D59">
              <w:rPr>
                <w:sz w:val="20"/>
                <w:szCs w:val="20"/>
              </w:rPr>
              <w:t>Indépendamment de la valeur</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szCs w:val="20"/>
              </w:rPr>
              <w:t>Organismes de l</w:t>
            </w:r>
            <w:r w:rsidR="000A7636" w:rsidRPr="00AE4D59">
              <w:rPr>
                <w:sz w:val="20"/>
                <w:szCs w:val="20"/>
              </w:rPr>
              <w:t>’</w:t>
            </w:r>
            <w:r w:rsidR="00E3012D" w:rsidRPr="00AE4D59">
              <w:rPr>
                <w:sz w:val="20"/>
                <w:szCs w:val="20"/>
              </w:rPr>
              <w:t>Organisation des Nations Unies</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szCs w:val="20"/>
              </w:rPr>
              <w:t>Tous</w:t>
            </w:r>
          </w:p>
        </w:tc>
      </w:tr>
      <w:tr w:rsidR="005706A3" w:rsidRPr="00AE4D59" w:rsidTr="009A2586">
        <w:trPr>
          <w:jc w:val="center"/>
        </w:trPr>
        <w:tc>
          <w:tcPr>
            <w:tcW w:w="2070" w:type="dxa"/>
            <w:tcBorders>
              <w:left w:val="single" w:sz="4" w:space="0" w:color="auto"/>
              <w:right w:val="single" w:sz="6" w:space="0" w:color="auto"/>
            </w:tcBorders>
            <w:tcMar>
              <w:top w:w="29" w:type="dxa"/>
              <w:left w:w="29" w:type="dxa"/>
              <w:bottom w:w="29" w:type="dxa"/>
              <w:right w:w="29" w:type="dxa"/>
            </w:tcMar>
          </w:tcPr>
          <w:p w:rsidR="005706A3" w:rsidRPr="00AE4D59" w:rsidRDefault="005706A3" w:rsidP="009A2586">
            <w:pPr>
              <w:rPr>
                <w:b/>
                <w:bCs/>
                <w:sz w:val="20"/>
                <w:szCs w:val="20"/>
              </w:rPr>
            </w:pP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A71932">
            <w:pPr>
              <w:spacing w:before="60" w:after="100" w:afterAutospacing="1"/>
              <w:jc w:val="center"/>
              <w:rPr>
                <w:sz w:val="20"/>
                <w:szCs w:val="20"/>
              </w:rPr>
            </w:pPr>
            <w:r w:rsidRPr="00AE4D59">
              <w:rPr>
                <w:sz w:val="20"/>
                <w:szCs w:val="20"/>
              </w:rPr>
              <w:t>Moins de</w:t>
            </w:r>
            <w:r w:rsidR="00054B6B" w:rsidRPr="00AE4D59">
              <w:rPr>
                <w:sz w:val="20"/>
                <w:szCs w:val="20"/>
              </w:rPr>
              <w:t xml:space="preserve"> </w:t>
            </w:r>
            <w:r w:rsidR="005706A3" w:rsidRPr="00AE4D59">
              <w:rPr>
                <w:sz w:val="20"/>
                <w:szCs w:val="20"/>
              </w:rPr>
              <w:t>50</w:t>
            </w:r>
            <w:r w:rsidR="00A71932" w:rsidRPr="00AE4D59">
              <w:rPr>
                <w:sz w:val="20"/>
                <w:szCs w:val="20"/>
              </w:rPr>
              <w:t xml:space="preserve"> </w:t>
            </w:r>
            <w:r w:rsidR="005706A3" w:rsidRPr="00AE4D59">
              <w:rPr>
                <w:sz w:val="20"/>
                <w:szCs w:val="20"/>
              </w:rPr>
              <w:t>000</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A71932" w:rsidP="00A71932">
            <w:pPr>
              <w:spacing w:before="60" w:after="100" w:afterAutospacing="1"/>
              <w:jc w:val="center"/>
              <w:rPr>
                <w:sz w:val="20"/>
                <w:szCs w:val="20"/>
              </w:rPr>
            </w:pPr>
            <w:r w:rsidRPr="00AE4D59">
              <w:rPr>
                <w:sz w:val="20"/>
                <w:szCs w:val="20"/>
              </w:rPr>
              <w:t xml:space="preserve">Conformément au chapitre </w:t>
            </w:r>
            <w:r w:rsidRPr="00AE4D59">
              <w:rPr>
                <w:spacing w:val="-1"/>
                <w:sz w:val="20"/>
                <w:szCs w:val="20"/>
              </w:rPr>
              <w:t xml:space="preserve">V des Directives </w:t>
            </w:r>
            <w:r w:rsidRPr="00AE4D59">
              <w:rPr>
                <w:sz w:val="20"/>
                <w:szCs w:val="20"/>
              </w:rPr>
              <w:t>pour l</w:t>
            </w:r>
            <w:r w:rsidR="000A7636" w:rsidRPr="00AE4D59">
              <w:rPr>
                <w:sz w:val="20"/>
                <w:szCs w:val="20"/>
              </w:rPr>
              <w:t>’</w:t>
            </w:r>
            <w:r w:rsidRPr="00AE4D59">
              <w:rPr>
                <w:sz w:val="20"/>
                <w:szCs w:val="20"/>
              </w:rPr>
              <w:t>emploi des con</w:t>
            </w:r>
            <w:r w:rsidR="005706A3" w:rsidRPr="00AE4D59">
              <w:rPr>
                <w:sz w:val="20"/>
                <w:szCs w:val="20"/>
              </w:rPr>
              <w:t>sultants</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szCs w:val="20"/>
              </w:rPr>
              <w:t xml:space="preserve">Conformément au </w:t>
            </w:r>
            <w:r w:rsidR="005706A3" w:rsidRPr="00AE4D59">
              <w:rPr>
                <w:sz w:val="20"/>
                <w:szCs w:val="20"/>
              </w:rPr>
              <w:t>paragraph</w:t>
            </w:r>
            <w:r w:rsidRPr="00AE4D59">
              <w:rPr>
                <w:sz w:val="20"/>
                <w:szCs w:val="20"/>
              </w:rPr>
              <w:t>e</w:t>
            </w:r>
            <w:r w:rsidR="005706A3" w:rsidRPr="00AE4D59">
              <w:rPr>
                <w:sz w:val="20"/>
                <w:szCs w:val="20"/>
              </w:rPr>
              <w:t xml:space="preserve"> 5.4 </w:t>
            </w:r>
            <w:r w:rsidRPr="00AE4D59">
              <w:rPr>
                <w:spacing w:val="-1"/>
                <w:sz w:val="20"/>
                <w:szCs w:val="20"/>
              </w:rPr>
              <w:t xml:space="preserve">des Directives </w:t>
            </w:r>
            <w:r w:rsidRPr="00AE4D59">
              <w:rPr>
                <w:sz w:val="20"/>
                <w:szCs w:val="20"/>
              </w:rPr>
              <w:t>pour l</w:t>
            </w:r>
            <w:r w:rsidR="000A7636" w:rsidRPr="00AE4D59">
              <w:rPr>
                <w:sz w:val="20"/>
                <w:szCs w:val="20"/>
              </w:rPr>
              <w:t>’</w:t>
            </w:r>
            <w:r w:rsidRPr="00AE4D59">
              <w:rPr>
                <w:sz w:val="20"/>
                <w:szCs w:val="20"/>
              </w:rPr>
              <w:t>emploi des consultants</w:t>
            </w:r>
          </w:p>
        </w:tc>
      </w:tr>
      <w:tr w:rsidR="005706A3" w:rsidRPr="00AE4D59" w:rsidTr="009A2586">
        <w:trPr>
          <w:trHeight w:val="546"/>
          <w:jc w:val="center"/>
        </w:trPr>
        <w:tc>
          <w:tcPr>
            <w:tcW w:w="2070" w:type="dxa"/>
            <w:tcBorders>
              <w:top w:val="single" w:sz="4" w:space="0" w:color="auto"/>
              <w:left w:val="single" w:sz="4" w:space="0" w:color="auto"/>
              <w:bottom w:val="single" w:sz="4" w:space="0" w:color="auto"/>
              <w:right w:val="single" w:sz="6" w:space="0" w:color="auto"/>
            </w:tcBorders>
            <w:tcMar>
              <w:top w:w="29" w:type="dxa"/>
              <w:left w:w="29" w:type="dxa"/>
              <w:bottom w:w="29" w:type="dxa"/>
              <w:right w:w="29" w:type="dxa"/>
            </w:tcMar>
          </w:tcPr>
          <w:p w:rsidR="005706A3" w:rsidRPr="00AE4D59" w:rsidRDefault="005706A3" w:rsidP="00A71932">
            <w:pPr>
              <w:rPr>
                <w:b/>
                <w:bCs/>
                <w:sz w:val="20"/>
                <w:szCs w:val="20"/>
              </w:rPr>
            </w:pPr>
            <w:r w:rsidRPr="00AE4D59">
              <w:rPr>
                <w:b/>
                <w:bCs/>
                <w:sz w:val="20"/>
                <w:szCs w:val="20"/>
              </w:rPr>
              <w:t xml:space="preserve">- 3.B </w:t>
            </w:r>
            <w:r w:rsidR="00A71932" w:rsidRPr="00AE4D59">
              <w:rPr>
                <w:b/>
                <w:bCs/>
                <w:sz w:val="20"/>
                <w:szCs w:val="20"/>
              </w:rPr>
              <w:t>Particuliers</w:t>
            </w:r>
          </w:p>
        </w:tc>
        <w:tc>
          <w:tcPr>
            <w:tcW w:w="270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3211E2" w:rsidP="009A2586">
            <w:pPr>
              <w:spacing w:before="60" w:after="100" w:afterAutospacing="1"/>
              <w:jc w:val="center"/>
              <w:rPr>
                <w:sz w:val="20"/>
                <w:szCs w:val="20"/>
              </w:rPr>
            </w:pPr>
            <w:r w:rsidRPr="00AE4D59">
              <w:rPr>
                <w:sz w:val="20"/>
              </w:rPr>
              <w:t>Indépendamment de la valeur</w:t>
            </w:r>
          </w:p>
        </w:tc>
        <w:tc>
          <w:tcPr>
            <w:tcW w:w="2430" w:type="dxa"/>
            <w:tcBorders>
              <w:top w:val="single" w:sz="6" w:space="0" w:color="auto"/>
              <w:left w:val="single" w:sz="6" w:space="0" w:color="auto"/>
              <w:bottom w:val="single" w:sz="6" w:space="0" w:color="auto"/>
              <w:right w:val="single" w:sz="6" w:space="0" w:color="auto"/>
            </w:tcBorders>
            <w:tcMar>
              <w:top w:w="29" w:type="dxa"/>
              <w:left w:w="29" w:type="dxa"/>
              <w:bottom w:w="29" w:type="dxa"/>
              <w:right w:w="29" w:type="dxa"/>
            </w:tcMar>
          </w:tcPr>
          <w:p w:rsidR="005706A3" w:rsidRPr="00AE4D59" w:rsidRDefault="00A71932" w:rsidP="00A71932">
            <w:pPr>
              <w:spacing w:after="100" w:afterAutospacing="1"/>
              <w:jc w:val="center"/>
              <w:rPr>
                <w:sz w:val="20"/>
                <w:szCs w:val="20"/>
              </w:rPr>
            </w:pPr>
            <w:r w:rsidRPr="00AE4D59">
              <w:rPr>
                <w:sz w:val="20"/>
                <w:szCs w:val="20"/>
              </w:rPr>
              <w:t xml:space="preserve">Comparaison de 3 CV conformément au chapitre </w:t>
            </w:r>
            <w:r w:rsidRPr="00AE4D59">
              <w:rPr>
                <w:spacing w:val="-1"/>
                <w:sz w:val="20"/>
                <w:szCs w:val="20"/>
              </w:rPr>
              <w:t xml:space="preserve">V des Directives </w:t>
            </w:r>
          </w:p>
        </w:tc>
        <w:tc>
          <w:tcPr>
            <w:tcW w:w="2070" w:type="dxa"/>
            <w:tcBorders>
              <w:top w:val="single" w:sz="6" w:space="0" w:color="auto"/>
              <w:left w:val="single" w:sz="6" w:space="0" w:color="auto"/>
              <w:bottom w:val="single" w:sz="6" w:space="0" w:color="auto"/>
              <w:right w:val="single" w:sz="4" w:space="0" w:color="auto"/>
            </w:tcBorders>
            <w:tcMar>
              <w:top w:w="29" w:type="dxa"/>
              <w:left w:w="29" w:type="dxa"/>
              <w:bottom w:w="29" w:type="dxa"/>
              <w:right w:w="29" w:type="dxa"/>
            </w:tcMar>
          </w:tcPr>
          <w:p w:rsidR="005706A3" w:rsidRPr="00AE4D59" w:rsidRDefault="00A71932" w:rsidP="009A2586">
            <w:pPr>
              <w:spacing w:before="60" w:after="100" w:afterAutospacing="1"/>
              <w:jc w:val="center"/>
              <w:rPr>
                <w:sz w:val="20"/>
                <w:szCs w:val="20"/>
              </w:rPr>
            </w:pPr>
            <w:r w:rsidRPr="00AE4D59">
              <w:rPr>
                <w:sz w:val="20"/>
              </w:rPr>
              <w:t>Tous</w:t>
            </w:r>
          </w:p>
        </w:tc>
      </w:tr>
    </w:tbl>
    <w:p w:rsidR="005706A3" w:rsidRPr="00AE4D59" w:rsidRDefault="005706A3" w:rsidP="005706A3">
      <w:pPr>
        <w:pStyle w:val="ListParagraph"/>
        <w:ind w:left="0"/>
        <w:rPr>
          <w:sz w:val="22"/>
          <w:szCs w:val="22"/>
        </w:rPr>
      </w:pPr>
    </w:p>
    <w:p w:rsidR="005706A3" w:rsidRPr="00AE4D59" w:rsidRDefault="005706A3" w:rsidP="005706A3">
      <w:pPr>
        <w:pStyle w:val="ListParagraph"/>
        <w:ind w:left="0"/>
        <w:jc w:val="both"/>
        <w:rPr>
          <w:sz w:val="20"/>
          <w:szCs w:val="20"/>
        </w:rPr>
      </w:pPr>
      <w:r w:rsidRPr="00AE4D59">
        <w:rPr>
          <w:sz w:val="20"/>
          <w:szCs w:val="20"/>
        </w:rPr>
        <w:t xml:space="preserve">* </w:t>
      </w:r>
      <w:r w:rsidR="007600A8" w:rsidRPr="00AE4D59">
        <w:rPr>
          <w:sz w:val="20"/>
          <w:szCs w:val="20"/>
        </w:rPr>
        <w:t>En Haïti</w:t>
      </w:r>
      <w:r w:rsidRPr="00AE4D59">
        <w:rPr>
          <w:sz w:val="20"/>
          <w:szCs w:val="20"/>
        </w:rPr>
        <w:t xml:space="preserve">, </w:t>
      </w:r>
      <w:r w:rsidR="000822C9" w:rsidRPr="00AE4D59">
        <w:rPr>
          <w:sz w:val="20"/>
          <w:szCs w:val="20"/>
        </w:rPr>
        <w:t xml:space="preserve">tous les marchés sont soumis à un examen préalable. </w:t>
      </w:r>
      <w:r w:rsidR="005172EA" w:rsidRPr="00AE4D59">
        <w:rPr>
          <w:sz w:val="20"/>
          <w:szCs w:val="20"/>
        </w:rPr>
        <w:t>D</w:t>
      </w:r>
      <w:r w:rsidR="000822C9" w:rsidRPr="00AE4D59">
        <w:rPr>
          <w:sz w:val="20"/>
          <w:szCs w:val="20"/>
        </w:rPr>
        <w:t>es exceptions sont</w:t>
      </w:r>
      <w:r w:rsidR="005172EA" w:rsidRPr="00AE4D59">
        <w:rPr>
          <w:sz w:val="20"/>
          <w:szCs w:val="20"/>
        </w:rPr>
        <w:t xml:space="preserve"> toutefois </w:t>
      </w:r>
      <w:r w:rsidR="000822C9" w:rsidRPr="00AE4D59">
        <w:rPr>
          <w:sz w:val="20"/>
          <w:szCs w:val="20"/>
        </w:rPr>
        <w:t>envisagées</w:t>
      </w:r>
      <w:r w:rsidRPr="00AE4D59">
        <w:rPr>
          <w:sz w:val="20"/>
          <w:szCs w:val="20"/>
        </w:rPr>
        <w:t xml:space="preserve"> (</w:t>
      </w:r>
      <w:r w:rsidR="005172EA" w:rsidRPr="00AE4D59">
        <w:rPr>
          <w:sz w:val="20"/>
          <w:szCs w:val="20"/>
        </w:rPr>
        <w:t xml:space="preserve">et </w:t>
      </w:r>
      <w:r w:rsidR="000822C9" w:rsidRPr="00AE4D59">
        <w:rPr>
          <w:sz w:val="20"/>
          <w:szCs w:val="20"/>
        </w:rPr>
        <w:t xml:space="preserve">actuellement en </w:t>
      </w:r>
      <w:r w:rsidR="005172EA" w:rsidRPr="00AE4D59">
        <w:rPr>
          <w:sz w:val="20"/>
          <w:szCs w:val="20"/>
        </w:rPr>
        <w:t>examen</w:t>
      </w:r>
      <w:r w:rsidRPr="00AE4D59">
        <w:rPr>
          <w:sz w:val="20"/>
          <w:szCs w:val="20"/>
        </w:rPr>
        <w:t>)</w:t>
      </w:r>
      <w:r w:rsidR="00176531" w:rsidRPr="00AE4D59">
        <w:rPr>
          <w:sz w:val="20"/>
          <w:szCs w:val="20"/>
        </w:rPr>
        <w:t xml:space="preserve"> et </w:t>
      </w:r>
      <w:r w:rsidR="000822C9" w:rsidRPr="00AE4D59">
        <w:rPr>
          <w:sz w:val="20"/>
          <w:szCs w:val="20"/>
        </w:rPr>
        <w:t>si les procédures de passation des marchés</w:t>
      </w:r>
      <w:r w:rsidRPr="00AE4D59">
        <w:rPr>
          <w:sz w:val="20"/>
          <w:szCs w:val="20"/>
        </w:rPr>
        <w:t xml:space="preserve"> </w:t>
      </w:r>
      <w:r w:rsidR="00836510" w:rsidRPr="00AE4D59">
        <w:rPr>
          <w:sz w:val="20"/>
          <w:szCs w:val="20"/>
        </w:rPr>
        <w:t>de la Banque</w:t>
      </w:r>
      <w:r w:rsidRPr="00AE4D59">
        <w:rPr>
          <w:sz w:val="20"/>
          <w:szCs w:val="20"/>
        </w:rPr>
        <w:t xml:space="preserve"> </w:t>
      </w:r>
      <w:r w:rsidR="000822C9" w:rsidRPr="00AE4D59">
        <w:rPr>
          <w:sz w:val="20"/>
          <w:szCs w:val="20"/>
        </w:rPr>
        <w:t xml:space="preserve">venaient à changer </w:t>
      </w:r>
      <w:r w:rsidR="005172EA" w:rsidRPr="00AE4D59">
        <w:rPr>
          <w:sz w:val="20"/>
          <w:szCs w:val="20"/>
        </w:rPr>
        <w:t>pendan</w:t>
      </w:r>
      <w:r w:rsidR="000822C9" w:rsidRPr="00AE4D59">
        <w:rPr>
          <w:sz w:val="20"/>
          <w:szCs w:val="20"/>
        </w:rPr>
        <w:t>t les années d</w:t>
      </w:r>
      <w:r w:rsidR="000A7636" w:rsidRPr="00AE4D59">
        <w:rPr>
          <w:sz w:val="20"/>
          <w:szCs w:val="20"/>
        </w:rPr>
        <w:t>’</w:t>
      </w:r>
      <w:r w:rsidR="000822C9" w:rsidRPr="00AE4D59">
        <w:rPr>
          <w:sz w:val="20"/>
          <w:szCs w:val="20"/>
        </w:rPr>
        <w:t>exécution</w:t>
      </w:r>
      <w:r w:rsidRPr="00AE4D59">
        <w:rPr>
          <w:sz w:val="20"/>
          <w:szCs w:val="20"/>
        </w:rPr>
        <w:t xml:space="preserve">, </w:t>
      </w:r>
      <w:r w:rsidR="000822C9" w:rsidRPr="00AE4D59">
        <w:rPr>
          <w:sz w:val="20"/>
          <w:szCs w:val="20"/>
        </w:rPr>
        <w:t>elles s</w:t>
      </w:r>
      <w:r w:rsidR="000A7636" w:rsidRPr="00AE4D59">
        <w:rPr>
          <w:sz w:val="20"/>
          <w:szCs w:val="20"/>
        </w:rPr>
        <w:t>’</w:t>
      </w:r>
      <w:r w:rsidR="000822C9" w:rsidRPr="00AE4D59">
        <w:rPr>
          <w:sz w:val="20"/>
          <w:szCs w:val="20"/>
        </w:rPr>
        <w:t>appliqueraient automatiquement au</w:t>
      </w:r>
      <w:r w:rsidR="00836510" w:rsidRPr="00AE4D59">
        <w:rPr>
          <w:sz w:val="20"/>
          <w:szCs w:val="20"/>
        </w:rPr>
        <w:t xml:space="preserve"> projet proposé</w:t>
      </w:r>
      <w:r w:rsidRPr="00AE4D59">
        <w:rPr>
          <w:sz w:val="20"/>
          <w:szCs w:val="20"/>
        </w:rPr>
        <w:t>.</w:t>
      </w:r>
    </w:p>
    <w:p w:rsidR="005706A3" w:rsidRPr="00AE4D59" w:rsidRDefault="005706A3" w:rsidP="005706A3">
      <w:pPr>
        <w:pStyle w:val="ListParagraph"/>
        <w:ind w:left="0"/>
        <w:rPr>
          <w:sz w:val="22"/>
          <w:szCs w:val="22"/>
        </w:rPr>
      </w:pPr>
    </w:p>
    <w:p w:rsidR="005706A3" w:rsidRPr="00AE4D59" w:rsidRDefault="005706A3" w:rsidP="005706A3">
      <w:pPr>
        <w:pStyle w:val="ListParagraph"/>
        <w:ind w:left="0" w:firstLine="540"/>
        <w:rPr>
          <w:i/>
          <w:sz w:val="22"/>
          <w:szCs w:val="22"/>
        </w:rPr>
      </w:pPr>
      <w:r w:rsidRPr="00AE4D59">
        <w:rPr>
          <w:i/>
          <w:sz w:val="22"/>
          <w:szCs w:val="22"/>
        </w:rPr>
        <w:t>Abr</w:t>
      </w:r>
      <w:r w:rsidR="00A71932" w:rsidRPr="00AE4D59">
        <w:rPr>
          <w:i/>
          <w:sz w:val="22"/>
          <w:szCs w:val="22"/>
        </w:rPr>
        <w:t>é</w:t>
      </w:r>
      <w:r w:rsidRPr="00AE4D59">
        <w:rPr>
          <w:i/>
          <w:sz w:val="22"/>
          <w:szCs w:val="22"/>
        </w:rPr>
        <w:t>viations</w:t>
      </w:r>
      <w:r w:rsidR="00E1344C" w:rsidRPr="00AE4D59">
        <w:rPr>
          <w:i/>
          <w:sz w:val="22"/>
          <w:szCs w:val="22"/>
        </w:rPr>
        <w:t xml:space="preserve"> :</w:t>
      </w:r>
      <w:r w:rsidRPr="00AE4D59">
        <w:rPr>
          <w:i/>
          <w:sz w:val="22"/>
          <w:szCs w:val="22"/>
        </w:rPr>
        <w:t xml:space="preserve"> </w:t>
      </w:r>
    </w:p>
    <w:p w:rsidR="003211E2" w:rsidRPr="00AE4D59" w:rsidRDefault="003211E2" w:rsidP="005706A3">
      <w:pPr>
        <w:pStyle w:val="ListParagraph"/>
        <w:ind w:left="540"/>
        <w:rPr>
          <w:sz w:val="22"/>
          <w:szCs w:val="22"/>
        </w:rPr>
      </w:pPr>
      <w:r w:rsidRPr="00AE4D59">
        <w:rPr>
          <w:sz w:val="22"/>
          <w:szCs w:val="22"/>
        </w:rPr>
        <w:t>AOI</w:t>
      </w:r>
      <w:r w:rsidR="005706A3" w:rsidRPr="00AE4D59">
        <w:rPr>
          <w:sz w:val="22"/>
          <w:szCs w:val="22"/>
        </w:rPr>
        <w:t xml:space="preserve"> = </w:t>
      </w:r>
      <w:r w:rsidRPr="00AE4D59">
        <w:rPr>
          <w:sz w:val="22"/>
          <w:szCs w:val="22"/>
        </w:rPr>
        <w:t>appel d</w:t>
      </w:r>
      <w:r w:rsidR="000A7636" w:rsidRPr="00AE4D59">
        <w:rPr>
          <w:sz w:val="22"/>
          <w:szCs w:val="22"/>
        </w:rPr>
        <w:t>’</w:t>
      </w:r>
      <w:r w:rsidRPr="00AE4D59">
        <w:rPr>
          <w:sz w:val="22"/>
          <w:szCs w:val="22"/>
        </w:rPr>
        <w:t>offres international</w:t>
      </w:r>
      <w:r w:rsidR="005706A3" w:rsidRPr="00AE4D59">
        <w:rPr>
          <w:sz w:val="22"/>
          <w:szCs w:val="22"/>
        </w:rPr>
        <w:t xml:space="preserve"> </w:t>
      </w:r>
      <w:r w:rsidR="005706A3" w:rsidRPr="00AE4D59">
        <w:rPr>
          <w:sz w:val="22"/>
          <w:szCs w:val="22"/>
        </w:rPr>
        <w:tab/>
      </w:r>
      <w:r w:rsidR="00A71932" w:rsidRPr="00AE4D59">
        <w:rPr>
          <w:sz w:val="22"/>
          <w:szCs w:val="22"/>
        </w:rPr>
        <w:t>SFQ</w:t>
      </w:r>
      <w:r w:rsidR="005706A3" w:rsidRPr="00AE4D59">
        <w:rPr>
          <w:sz w:val="22"/>
          <w:szCs w:val="22"/>
        </w:rPr>
        <w:t xml:space="preserve">C = </w:t>
      </w:r>
      <w:r w:rsidR="00A71932" w:rsidRPr="00AE4D59">
        <w:rPr>
          <w:sz w:val="22"/>
          <w:szCs w:val="22"/>
        </w:rPr>
        <w:t>sélection fondée sur la qualité et le coût</w:t>
      </w:r>
    </w:p>
    <w:p w:rsidR="005706A3" w:rsidRPr="00AE4D59" w:rsidRDefault="003211E2" w:rsidP="005706A3">
      <w:pPr>
        <w:pStyle w:val="ListParagraph"/>
        <w:ind w:left="540"/>
        <w:rPr>
          <w:sz w:val="22"/>
          <w:szCs w:val="22"/>
        </w:rPr>
      </w:pPr>
      <w:r w:rsidRPr="00AE4D59">
        <w:rPr>
          <w:sz w:val="22"/>
          <w:szCs w:val="22"/>
        </w:rPr>
        <w:t>AON</w:t>
      </w:r>
      <w:r w:rsidR="005706A3" w:rsidRPr="00AE4D59">
        <w:rPr>
          <w:sz w:val="22"/>
          <w:szCs w:val="22"/>
        </w:rPr>
        <w:t xml:space="preserve"> = </w:t>
      </w:r>
      <w:r w:rsidRPr="00AE4D59">
        <w:rPr>
          <w:sz w:val="22"/>
          <w:szCs w:val="22"/>
        </w:rPr>
        <w:t>appel d</w:t>
      </w:r>
      <w:r w:rsidR="000A7636" w:rsidRPr="00AE4D59">
        <w:rPr>
          <w:sz w:val="22"/>
          <w:szCs w:val="22"/>
        </w:rPr>
        <w:t>’</w:t>
      </w:r>
      <w:r w:rsidRPr="00AE4D59">
        <w:rPr>
          <w:sz w:val="22"/>
          <w:szCs w:val="22"/>
        </w:rPr>
        <w:t>offres national</w:t>
      </w:r>
      <w:r w:rsidR="005706A3" w:rsidRPr="00AE4D59">
        <w:rPr>
          <w:sz w:val="22"/>
          <w:szCs w:val="22"/>
        </w:rPr>
        <w:tab/>
      </w:r>
      <w:r w:rsidR="005706A3" w:rsidRPr="00AE4D59">
        <w:rPr>
          <w:sz w:val="22"/>
          <w:szCs w:val="22"/>
        </w:rPr>
        <w:tab/>
      </w:r>
      <w:r w:rsidR="00A71932" w:rsidRPr="00AE4D59">
        <w:rPr>
          <w:sz w:val="22"/>
          <w:szCs w:val="22"/>
        </w:rPr>
        <w:t>SF</w:t>
      </w:r>
      <w:r w:rsidR="005706A3" w:rsidRPr="00AE4D59">
        <w:rPr>
          <w:sz w:val="22"/>
          <w:szCs w:val="22"/>
        </w:rPr>
        <w:t xml:space="preserve">Q = </w:t>
      </w:r>
      <w:r w:rsidR="00A71932" w:rsidRPr="00AE4D59">
        <w:rPr>
          <w:sz w:val="22"/>
          <w:szCs w:val="22"/>
        </w:rPr>
        <w:t>sélection fondée sur la qualité</w:t>
      </w:r>
    </w:p>
    <w:p w:rsidR="00A71932" w:rsidRPr="00AE4D59" w:rsidRDefault="00A71932" w:rsidP="005706A3">
      <w:pPr>
        <w:pStyle w:val="ListParagraph"/>
        <w:ind w:left="0" w:firstLine="540"/>
        <w:rPr>
          <w:sz w:val="22"/>
          <w:szCs w:val="22"/>
        </w:rPr>
      </w:pPr>
      <w:r w:rsidRPr="00AE4D59">
        <w:rPr>
          <w:sz w:val="22"/>
          <w:szCs w:val="22"/>
        </w:rPr>
        <w:t xml:space="preserve">SMC = sélection au moindre coût </w:t>
      </w:r>
    </w:p>
    <w:p w:rsidR="005706A3" w:rsidRPr="00AE4D59" w:rsidRDefault="00A71932" w:rsidP="005706A3">
      <w:pPr>
        <w:pStyle w:val="ListParagraph"/>
        <w:ind w:left="0" w:firstLine="540"/>
        <w:rPr>
          <w:sz w:val="22"/>
          <w:szCs w:val="22"/>
        </w:rPr>
      </w:pPr>
      <w:r w:rsidRPr="00AE4D59">
        <w:rPr>
          <w:sz w:val="22"/>
          <w:szCs w:val="22"/>
        </w:rPr>
        <w:t>SCBD</w:t>
      </w:r>
      <w:r w:rsidR="005706A3" w:rsidRPr="00AE4D59">
        <w:rPr>
          <w:sz w:val="22"/>
          <w:szCs w:val="22"/>
        </w:rPr>
        <w:t xml:space="preserve"> = </w:t>
      </w:r>
      <w:r w:rsidRPr="00AE4D59">
        <w:rPr>
          <w:sz w:val="22"/>
          <w:szCs w:val="22"/>
        </w:rPr>
        <w:t>s</w:t>
      </w:r>
      <w:r w:rsidRPr="00AE4D59">
        <w:t>élection dans le cadre d</w:t>
      </w:r>
      <w:r w:rsidR="000A7636" w:rsidRPr="00AE4D59">
        <w:t>’</w:t>
      </w:r>
      <w:r w:rsidRPr="00AE4D59">
        <w:t>un budget déterminé</w:t>
      </w:r>
    </w:p>
    <w:p w:rsidR="005706A3" w:rsidRPr="00AE4D59" w:rsidRDefault="00A71932" w:rsidP="005706A3">
      <w:pPr>
        <w:pStyle w:val="ListParagraph"/>
        <w:ind w:left="0" w:firstLine="540"/>
        <w:rPr>
          <w:sz w:val="22"/>
          <w:szCs w:val="22"/>
        </w:rPr>
      </w:pPr>
      <w:r w:rsidRPr="00AE4D59">
        <w:rPr>
          <w:sz w:val="22"/>
          <w:szCs w:val="22"/>
        </w:rPr>
        <w:t>SQ</w:t>
      </w:r>
      <w:r w:rsidR="005706A3" w:rsidRPr="00AE4D59">
        <w:rPr>
          <w:sz w:val="22"/>
          <w:szCs w:val="22"/>
        </w:rPr>
        <w:t xml:space="preserve">C = </w:t>
      </w:r>
      <w:r w:rsidRPr="00AE4D59">
        <w:rPr>
          <w:sz w:val="22"/>
          <w:szCs w:val="22"/>
        </w:rPr>
        <w:t>sélection fondée sur les qualifications des consultants</w:t>
      </w:r>
    </w:p>
    <w:p w:rsidR="005706A3" w:rsidRPr="00AE4D59" w:rsidRDefault="005706A3" w:rsidP="005706A3">
      <w:pPr>
        <w:pStyle w:val="PDSAnnexHeading"/>
        <w:rPr>
          <w:szCs w:val="24"/>
          <w:lang w:val="fr-FR"/>
        </w:rPr>
      </w:pPr>
    </w:p>
    <w:p w:rsidR="005706A3" w:rsidRPr="00AE4D59" w:rsidRDefault="000822C9" w:rsidP="005706A3">
      <w:r w:rsidRPr="00AE4D59">
        <w:t>Un</w:t>
      </w:r>
      <w:r w:rsidR="005706A3" w:rsidRPr="00AE4D59">
        <w:t xml:space="preserve"> </w:t>
      </w:r>
      <w:r w:rsidR="00B83B36" w:rsidRPr="00AE4D59">
        <w:t xml:space="preserve">plan </w:t>
      </w:r>
      <w:r w:rsidR="005172EA" w:rsidRPr="00AE4D59">
        <w:t xml:space="preserve">provisoire </w:t>
      </w:r>
      <w:r w:rsidR="00B83B36" w:rsidRPr="00AE4D59">
        <w:t>simplifié de passation des marchés</w:t>
      </w:r>
      <w:r w:rsidRPr="00AE4D59">
        <w:t xml:space="preserve"> a été élaboré pour le projet</w:t>
      </w:r>
      <w:r w:rsidR="005706A3" w:rsidRPr="00AE4D59">
        <w:t xml:space="preserve">, </w:t>
      </w:r>
      <w:r w:rsidRPr="00AE4D59">
        <w:t>avec des suggestions d</w:t>
      </w:r>
      <w:r w:rsidR="000A7636" w:rsidRPr="00AE4D59">
        <w:t>’</w:t>
      </w:r>
      <w:r w:rsidRPr="00AE4D59">
        <w:t>activités pour les six premiers mois de l</w:t>
      </w:r>
      <w:r w:rsidR="000A7636" w:rsidRPr="00AE4D59">
        <w:t>’</w:t>
      </w:r>
      <w:r w:rsidRPr="00AE4D59">
        <w:t>exécution du projet</w:t>
      </w:r>
      <w:r w:rsidR="005706A3" w:rsidRPr="00AE4D59">
        <w:t xml:space="preserve">. </w:t>
      </w:r>
      <w:r w:rsidRPr="00AE4D59">
        <w:t xml:space="preserve">Le plan </w:t>
      </w:r>
      <w:r w:rsidR="00B83B36" w:rsidRPr="00AE4D59">
        <w:t>simplifié de passation des marchés</w:t>
      </w:r>
      <w:r w:rsidR="005706A3" w:rsidRPr="00AE4D59">
        <w:t xml:space="preserve"> </w:t>
      </w:r>
      <w:r w:rsidRPr="00AE4D59">
        <w:t xml:space="preserve">proposé est présenté ci-après </w:t>
      </w:r>
      <w:r w:rsidR="005706A3" w:rsidRPr="00AE4D59">
        <w:t>(</w:t>
      </w:r>
      <w:r w:rsidRPr="00AE4D59">
        <w:t xml:space="preserve">voir </w:t>
      </w:r>
      <w:r w:rsidR="004E27F3" w:rsidRPr="00AE4D59">
        <w:t>tableau</w:t>
      </w:r>
      <w:r w:rsidR="005706A3" w:rsidRPr="00AE4D59">
        <w:t xml:space="preserve"> 2).</w:t>
      </w:r>
    </w:p>
    <w:p w:rsidR="00825100" w:rsidRPr="00AE4D59" w:rsidRDefault="00825100" w:rsidP="005849B6">
      <w:pPr>
        <w:pStyle w:val="PDSAnnexHeading"/>
        <w:rPr>
          <w:sz w:val="22"/>
          <w:szCs w:val="22"/>
          <w:lang w:val="fr-FR"/>
        </w:rPr>
        <w:sectPr w:rsidR="00825100" w:rsidRPr="00AE4D59" w:rsidSect="00C32A5C">
          <w:pgSz w:w="11906" w:h="16838"/>
          <w:pgMar w:top="1417" w:right="1417" w:bottom="1417" w:left="1417" w:header="708" w:footer="708" w:gutter="0"/>
          <w:cols w:space="708"/>
          <w:docGrid w:linePitch="360"/>
        </w:sectPr>
      </w:pPr>
    </w:p>
    <w:p w:rsidR="00825100" w:rsidRPr="00AE4D59" w:rsidRDefault="004E27F3" w:rsidP="00562CCB">
      <w:pPr>
        <w:jc w:val="center"/>
        <w:rPr>
          <w:b/>
        </w:rPr>
      </w:pPr>
      <w:bookmarkStart w:id="35" w:name="_Toc298346997"/>
      <w:bookmarkStart w:id="36" w:name="_Toc298394970"/>
      <w:bookmarkStart w:id="37" w:name="_Toc298522039"/>
      <w:bookmarkStart w:id="38" w:name="_Toc298772157"/>
      <w:bookmarkStart w:id="39" w:name="_Toc298776545"/>
      <w:r w:rsidRPr="00AE4D59">
        <w:rPr>
          <w:b/>
        </w:rPr>
        <w:t>Tableau</w:t>
      </w:r>
      <w:r w:rsidR="000D39CD" w:rsidRPr="00AE4D59">
        <w:rPr>
          <w:b/>
        </w:rPr>
        <w:t xml:space="preserve"> 2</w:t>
      </w:r>
      <w:r w:rsidR="0000569B" w:rsidRPr="00AE4D59">
        <w:rPr>
          <w:b/>
        </w:rPr>
        <w:t>. Plan simplifié de passation des marchés</w:t>
      </w:r>
      <w:bookmarkEnd w:id="35"/>
      <w:bookmarkEnd w:id="36"/>
      <w:bookmarkEnd w:id="37"/>
      <w:bookmarkEnd w:id="38"/>
      <w:bookmarkEnd w:id="39"/>
    </w:p>
    <w:p w:rsidR="00A00751" w:rsidRPr="00AE4D59" w:rsidRDefault="00A00751" w:rsidP="00A00751">
      <w:bookmarkStart w:id="40" w:name="_Toc40780204"/>
    </w:p>
    <w:p w:rsidR="0022288B" w:rsidRPr="00AE4D59" w:rsidRDefault="003841E5" w:rsidP="00A00751">
      <w:r w:rsidRPr="003841E5">
        <w:rPr>
          <w:noProof/>
          <w:lang w:eastAsia="en-CA"/>
        </w:rPr>
        <w:pict>
          <v:group id="_x0000_s1251" style="position:absolute;margin-left:-6.15pt;margin-top:3.05pt;width:720.05pt;height:327pt;z-index:251667968" coordsize="14401,6540">
            <v:rect id="_x0000_s1051" style="position:absolute;top:251;width:14007;height:263" fillcolor="#8db4e3" stroked="f"/>
            <v:rect id="_x0000_s1052" style="position:absolute;top:1754;width:14007;height:263" fillcolor="#dbe5f1" stroked="f"/>
            <v:rect id="_x0000_s1053" style="position:absolute;top:4260;width:14007;height:263" fillcolor="#dbe5f1" stroked="f"/>
            <v:rect id="_x0000_s1054" style="position:absolute;top:5512;width:14007;height:263" fillcolor="#dbe5f1" stroked="f"/>
            <v:rect id="_x0000_s1055" style="position:absolute;left:38;top:50;width:3765;height:184;mso-wrap-style:none" filled="f" stroked="f">
              <v:textbox style="mso-next-textbox:#_x0000_s1055;mso-fit-shape-to-text:t" inset="0,0,0,0">
                <w:txbxContent>
                  <w:p w:rsidR="00C726E4" w:rsidRDefault="00C726E4">
                    <w:r>
                      <w:rPr>
                        <w:b/>
                        <w:bCs/>
                        <w:i/>
                        <w:iCs/>
                        <w:color w:val="000000"/>
                        <w:sz w:val="16"/>
                        <w:szCs w:val="16"/>
                      </w:rPr>
                      <w:t xml:space="preserve">Composante 1- évaluation et analyse des risques naturels </w:t>
                    </w:r>
                  </w:p>
                </w:txbxContent>
              </v:textbox>
            </v:rect>
            <v:rect id="_x0000_s1056" style="position:absolute;left:38;top:313;width:534;height:184;mso-wrap-style:none" filled="f" stroked="f">
              <v:textbox style="mso-next-textbox:#_x0000_s1056;mso-fit-shape-to-text:t" inset="0,0,0,0">
                <w:txbxContent>
                  <w:p w:rsidR="00C726E4" w:rsidRDefault="00C726E4">
                    <w:r>
                      <w:rPr>
                        <w:b/>
                        <w:bCs/>
                        <w:color w:val="000000"/>
                        <w:sz w:val="16"/>
                        <w:szCs w:val="16"/>
                      </w:rPr>
                      <w:t>Marché</w:t>
                    </w:r>
                  </w:p>
                </w:txbxContent>
              </v:textbox>
            </v:rect>
            <v:rect id="_x0000_s1057" style="position:absolute;left:8733;top:313;width:347;height:184;mso-wrap-style:none" filled="f" stroked="f">
              <v:textbox style="mso-next-textbox:#_x0000_s1057;mso-fit-shape-to-text:t" inset="0,0,0,0">
                <w:txbxContent>
                  <w:p w:rsidR="00C726E4" w:rsidRDefault="00C726E4">
                    <w:r>
                      <w:rPr>
                        <w:b/>
                        <w:bCs/>
                        <w:color w:val="000000"/>
                        <w:sz w:val="16"/>
                        <w:szCs w:val="16"/>
                      </w:rPr>
                      <w:t>Type</w:t>
                    </w:r>
                  </w:p>
                </w:txbxContent>
              </v:textbox>
            </v:rect>
            <v:rect id="_x0000_s1058" style="position:absolute;left:9785;top:313;width:596;height:184;mso-wrap-style:none" filled="f" stroked="f">
              <v:textbox style="mso-next-textbox:#_x0000_s1058;mso-fit-shape-to-text:t" inset="0,0,0,0">
                <w:txbxContent>
                  <w:p w:rsidR="00C726E4" w:rsidRDefault="00C726E4">
                    <w:r>
                      <w:rPr>
                        <w:b/>
                        <w:bCs/>
                        <w:color w:val="000000"/>
                        <w:sz w:val="16"/>
                        <w:szCs w:val="16"/>
                      </w:rPr>
                      <w:t xml:space="preserve">Montant </w:t>
                    </w:r>
                  </w:p>
                </w:txbxContent>
              </v:textbox>
            </v:rect>
            <v:rect id="_x0000_s1059" style="position:absolute;left:10662;top:313;width:1596;height:184;mso-wrap-style:none" filled="f" stroked="f">
              <v:textbox style="mso-next-textbox:#_x0000_s1059;mso-fit-shape-to-text:t" inset="0,0,0,0">
                <w:txbxContent>
                  <w:p w:rsidR="00C726E4" w:rsidRDefault="00C726E4">
                    <w:r>
                      <w:rPr>
                        <w:b/>
                        <w:bCs/>
                        <w:color w:val="000000"/>
                        <w:sz w:val="16"/>
                        <w:szCs w:val="16"/>
                      </w:rPr>
                      <w:t>Méthode pass. marchés</w:t>
                    </w:r>
                  </w:p>
                </w:txbxContent>
              </v:textbox>
            </v:rect>
            <v:rect id="_x0000_s1060" style="position:absolute;left:12303;top:313;width:2098;height:184;mso-wrap-style:none" filled="f" stroked="f">
              <v:textbox style="mso-next-textbox:#_x0000_s1060;mso-fit-shape-to-text:t" inset="0,0,0,0">
                <w:txbxContent>
                  <w:p w:rsidR="00C726E4" w:rsidRDefault="00C726E4">
                    <w:r>
                      <w:rPr>
                        <w:b/>
                        <w:bCs/>
                        <w:color w:val="000000"/>
                        <w:sz w:val="16"/>
                        <w:szCs w:val="16"/>
                      </w:rPr>
                      <w:t>Date estimative d’adjudication</w:t>
                    </w:r>
                  </w:p>
                </w:txbxContent>
              </v:textbox>
            </v:rect>
            <v:rect id="_x0000_s1061" style="position:absolute;left:38;top:564;width:2058;height:184;mso-wrap-style:none" filled="f" stroked="f">
              <v:textbox style="mso-next-textbox:#_x0000_s1061;mso-fit-shape-to-text:t" inset="0,0,0,0">
                <w:txbxContent>
                  <w:p w:rsidR="00C726E4" w:rsidRDefault="00C726E4">
                    <w:r>
                      <w:rPr>
                        <w:color w:val="1F497D"/>
                        <w:sz w:val="16"/>
                        <w:szCs w:val="16"/>
                      </w:rPr>
                      <w:t>Services de conseil pour le PAT</w:t>
                    </w:r>
                  </w:p>
                </w:txbxContent>
              </v:textbox>
            </v:rect>
            <v:rect id="_x0000_s1062" style="position:absolute;left:8620;top:564;width:827;height:184;mso-wrap-style:none" filled="f" stroked="f">
              <v:textbox style="mso-next-textbox:#_x0000_s1062;mso-fit-shape-to-text:t" inset="0,0,0,0">
                <w:txbxContent>
                  <w:p w:rsidR="00C726E4" w:rsidRDefault="00C726E4">
                    <w:r>
                      <w:rPr>
                        <w:color w:val="000000"/>
                        <w:sz w:val="16"/>
                        <w:szCs w:val="16"/>
                      </w:rPr>
                      <w:t>Serv. conseil</w:t>
                    </w:r>
                  </w:p>
                </w:txbxContent>
              </v:textbox>
            </v:rect>
            <v:rect id="_x0000_s1063" style="position:absolute;left:9898;top:564;width:849;height:184;mso-wrap-style:none" filled="f" stroked="f">
              <v:textbox style="mso-next-textbox:#_x0000_s1063;mso-fit-shape-to-text:t" inset="0,0,0,0">
                <w:txbxContent>
                  <w:p w:rsidR="00C726E4" w:rsidRDefault="00C726E4">
                    <w:r>
                      <w:rPr>
                        <w:color w:val="000000"/>
                        <w:sz w:val="16"/>
                        <w:szCs w:val="16"/>
                      </w:rPr>
                      <w:t>À déterminer</w:t>
                    </w:r>
                  </w:p>
                </w:txbxContent>
              </v:textbox>
            </v:rect>
            <v:rect id="_x0000_s1064" style="position:absolute;left:11226;top:564;width:849;height:184;mso-wrap-style:none" filled="f" stroked="f">
              <v:textbox style="mso-next-textbox:#_x0000_s1064;mso-fit-shape-to-text:t" inset="0,0,0,0">
                <w:txbxContent>
                  <w:p w:rsidR="00C726E4" w:rsidRDefault="00C726E4">
                    <w:r>
                      <w:rPr>
                        <w:color w:val="000000"/>
                        <w:sz w:val="16"/>
                        <w:szCs w:val="16"/>
                      </w:rPr>
                      <w:t>À déterminer</w:t>
                    </w:r>
                  </w:p>
                </w:txbxContent>
              </v:textbox>
            </v:rect>
            <v:rect id="_x0000_s1065" style="position:absolute;left:12980;top:564;width:840;height:184;mso-wrap-style:none" filled="f" stroked="f">
              <v:textbox style="mso-next-textbox:#_x0000_s1065;mso-fit-shape-to-text:t" inset="0,0,0,0">
                <w:txbxContent>
                  <w:p w:rsidR="00C726E4" w:rsidRDefault="00C726E4">
                    <w:r>
                      <w:rPr>
                        <w:color w:val="000000"/>
                        <w:sz w:val="16"/>
                        <w:szCs w:val="16"/>
                      </w:rPr>
                      <w:t>Non précisée</w:t>
                    </w:r>
                  </w:p>
                </w:txbxContent>
              </v:textbox>
            </v:rect>
            <v:rect id="_x0000_s1066" style="position:absolute;left:38;top:814;width:2173;height:184;mso-wrap-style:none" filled="f" stroked="f">
              <v:textbox style="mso-next-textbox:#_x0000_s1066;mso-fit-shape-to-text:t" inset="0,0,0,0">
                <w:txbxContent>
                  <w:p w:rsidR="00C726E4" w:rsidRDefault="00C726E4">
                    <w:r>
                      <w:rPr>
                        <w:color w:val="1F497D"/>
                        <w:sz w:val="16"/>
                        <w:szCs w:val="16"/>
                      </w:rPr>
                      <w:t>Biens pour la gestion des données</w:t>
                    </w:r>
                  </w:p>
                </w:txbxContent>
              </v:textbox>
            </v:rect>
            <v:rect id="_x0000_s1067" style="position:absolute;left:8682;top:814;width:365;height:184;mso-wrap-style:none" filled="f" stroked="f">
              <v:textbox style="mso-next-textbox:#_x0000_s1067;mso-fit-shape-to-text:t" inset="0,0,0,0">
                <w:txbxContent>
                  <w:p w:rsidR="00C726E4" w:rsidRDefault="00C726E4">
                    <w:r>
                      <w:rPr>
                        <w:color w:val="000000"/>
                        <w:sz w:val="16"/>
                        <w:szCs w:val="16"/>
                      </w:rPr>
                      <w:t>Biens</w:t>
                    </w:r>
                  </w:p>
                </w:txbxContent>
              </v:textbox>
            </v:rect>
            <v:rect id="_x0000_s1068" style="position:absolute;left:9898;top:814;width:849;height:184;mso-wrap-style:none" filled="f" stroked="f">
              <v:textbox style="mso-next-textbox:#_x0000_s1068;mso-fit-shape-to-text:t" inset="0,0,0,0">
                <w:txbxContent>
                  <w:p w:rsidR="00C726E4" w:rsidRDefault="00C726E4">
                    <w:r>
                      <w:rPr>
                        <w:color w:val="000000"/>
                        <w:sz w:val="16"/>
                        <w:szCs w:val="16"/>
                      </w:rPr>
                      <w:t>À déterminer</w:t>
                    </w:r>
                  </w:p>
                </w:txbxContent>
              </v:textbox>
            </v:rect>
            <v:rect id="_x0000_s1069" style="position:absolute;left:11226;top:814;width:849;height:184;mso-wrap-style:none" filled="f" stroked="f">
              <v:textbox style="mso-next-textbox:#_x0000_s1069;mso-fit-shape-to-text:t" inset="0,0,0,0">
                <w:txbxContent>
                  <w:p w:rsidR="00C726E4" w:rsidRDefault="00C726E4">
                    <w:r>
                      <w:rPr>
                        <w:color w:val="000000"/>
                        <w:sz w:val="16"/>
                        <w:szCs w:val="16"/>
                      </w:rPr>
                      <w:t>À déterminer</w:t>
                    </w:r>
                  </w:p>
                </w:txbxContent>
              </v:textbox>
            </v:rect>
            <v:rect id="_x0000_s1070" style="position:absolute;left:12980;top:814;width:840;height:184;mso-wrap-style:none" filled="f" stroked="f">
              <v:textbox style="mso-next-textbox:#_x0000_s1070;mso-fit-shape-to-text:t" inset="0,0,0,0">
                <w:txbxContent>
                  <w:p w:rsidR="00C726E4" w:rsidRPr="005136D3" w:rsidRDefault="00C726E4" w:rsidP="005136D3">
                    <w:r>
                      <w:rPr>
                        <w:color w:val="000000"/>
                        <w:sz w:val="16"/>
                        <w:szCs w:val="16"/>
                      </w:rPr>
                      <w:t>Non précisée</w:t>
                    </w:r>
                  </w:p>
                </w:txbxContent>
              </v:textbox>
            </v:rect>
            <v:rect id="_x0000_s1071" style="position:absolute;left:38;top:1065;width:2236;height:184;mso-wrap-style:none" filled="f" stroked="f">
              <v:textbox style="mso-next-textbox:#_x0000_s1071;mso-fit-shape-to-text:t" inset="0,0,0,0">
                <w:txbxContent>
                  <w:p w:rsidR="00C726E4" w:rsidRDefault="00C726E4">
                    <w:r>
                      <w:rPr>
                        <w:color w:val="1F497D"/>
                        <w:sz w:val="16"/>
                        <w:szCs w:val="16"/>
                      </w:rPr>
                      <w:t>Services d’acquisition des données</w:t>
                    </w:r>
                  </w:p>
                </w:txbxContent>
              </v:textbox>
            </v:rect>
            <v:rect id="_x0000_s1072" style="position:absolute;left:8620;top:1065;width:827;height:184;mso-wrap-style:none" filled="f" stroked="f">
              <v:textbox style="mso-next-textbox:#_x0000_s1072;mso-fit-shape-to-text:t" inset="0,0,0,0">
                <w:txbxContent>
                  <w:p w:rsidR="00C726E4" w:rsidRPr="00FC7576" w:rsidRDefault="00C726E4" w:rsidP="00FC7576">
                    <w:r>
                      <w:rPr>
                        <w:color w:val="000000"/>
                        <w:sz w:val="16"/>
                        <w:szCs w:val="16"/>
                      </w:rPr>
                      <w:t>Serv. conseil</w:t>
                    </w:r>
                  </w:p>
                </w:txbxContent>
              </v:textbox>
            </v:rect>
            <v:rect id="_x0000_s1073" style="position:absolute;left:9898;top:1065;width:849;height:184;mso-wrap-style:none" filled="f" stroked="f">
              <v:textbox style="mso-next-textbox:#_x0000_s1073;mso-fit-shape-to-text:t" inset="0,0,0,0">
                <w:txbxContent>
                  <w:p w:rsidR="00C726E4" w:rsidRDefault="00C726E4">
                    <w:r>
                      <w:rPr>
                        <w:color w:val="000000"/>
                        <w:sz w:val="16"/>
                        <w:szCs w:val="16"/>
                      </w:rPr>
                      <w:t>À déterminer</w:t>
                    </w:r>
                  </w:p>
                </w:txbxContent>
              </v:textbox>
            </v:rect>
            <v:rect id="_x0000_s1074" style="position:absolute;left:11226;top:1065;width:849;height:184;mso-wrap-style:none" filled="f" stroked="f">
              <v:textbox style="mso-next-textbox:#_x0000_s1074;mso-fit-shape-to-text:t" inset="0,0,0,0">
                <w:txbxContent>
                  <w:p w:rsidR="00C726E4" w:rsidRDefault="00C726E4">
                    <w:r>
                      <w:rPr>
                        <w:color w:val="000000"/>
                        <w:sz w:val="16"/>
                        <w:szCs w:val="16"/>
                      </w:rPr>
                      <w:t>À déterminer</w:t>
                    </w:r>
                  </w:p>
                </w:txbxContent>
              </v:textbox>
            </v:rect>
            <v:rect id="_x0000_s1075" style="position:absolute;left:12980;top:1065;width:840;height:184;mso-wrap-style:none" filled="f" stroked="f">
              <v:textbox style="mso-next-textbox:#_x0000_s1075;mso-fit-shape-to-text:t" inset="0,0,0,0">
                <w:txbxContent>
                  <w:p w:rsidR="00C726E4" w:rsidRDefault="00C726E4">
                    <w:r>
                      <w:rPr>
                        <w:color w:val="000000"/>
                        <w:sz w:val="16"/>
                        <w:szCs w:val="16"/>
                      </w:rPr>
                      <w:t>Non précisée</w:t>
                    </w:r>
                  </w:p>
                </w:txbxContent>
              </v:textbox>
            </v:rect>
            <v:rect id="_x0000_s1076" style="position:absolute;left:38;top:1553;width:6303;height:184;mso-wrap-style:none" filled="f" stroked="f">
              <v:textbox style="mso-next-textbox:#_x0000_s1076;mso-fit-shape-to-text:t" inset="0,0,0,0">
                <w:txbxContent>
                  <w:p w:rsidR="00C726E4" w:rsidRDefault="00C726E4">
                    <w:r>
                      <w:rPr>
                        <w:b/>
                        <w:bCs/>
                        <w:i/>
                        <w:iCs/>
                        <w:color w:val="000000"/>
                        <w:sz w:val="16"/>
                        <w:szCs w:val="16"/>
                      </w:rPr>
                      <w:t>Composante 2- appui à la prévention des catastrophes naturelles et aux interventions d’urgence</w:t>
                    </w:r>
                  </w:p>
                </w:txbxContent>
              </v:textbox>
            </v:rect>
            <v:rect id="_x0000_s1077" style="position:absolute;left:38;top:1804;width:6075;height:184;mso-wrap-style:none" filled="f" stroked="f">
              <v:textbox style="mso-next-textbox:#_x0000_s1077;mso-fit-shape-to-text:t" inset="0,0,0,0">
                <w:txbxContent>
                  <w:p w:rsidR="00C726E4" w:rsidRDefault="00C726E4">
                    <w:r>
                      <w:rPr>
                        <w:i/>
                        <w:iCs/>
                        <w:color w:val="1F497D"/>
                        <w:sz w:val="16"/>
                        <w:szCs w:val="16"/>
                      </w:rPr>
                      <w:t>Développement institutionnel de la DPC et extension de son réseau de CCPC (sous-comp. 2.1)</w:t>
                    </w:r>
                  </w:p>
                </w:txbxContent>
              </v:textbox>
            </v:rect>
            <v:rect id="_x0000_s1078" style="position:absolute;left:38;top:2067;width:4777;height:184;mso-wrap-style:none" filled="f" stroked="f">
              <v:textbox style="mso-next-textbox:#_x0000_s1078;mso-fit-shape-to-text:t" inset="0,0,0,0">
                <w:txbxContent>
                  <w:p w:rsidR="00C726E4" w:rsidRDefault="00C726E4">
                    <w:r>
                      <w:rPr>
                        <w:color w:val="1F497D"/>
                        <w:sz w:val="16"/>
                        <w:szCs w:val="16"/>
                      </w:rPr>
                      <w:t>Révision du programme national de formation et formation des formateurs</w:t>
                    </w:r>
                  </w:p>
                </w:txbxContent>
              </v:textbox>
            </v:rect>
            <v:rect id="_x0000_s1079" style="position:absolute;left:8620;top:2067;width:827;height:460;mso-wrap-style:none" filled="f" stroked="f">
              <v:textbox style="mso-next-textbox:#_x0000_s1079;mso-fit-shape-to-text:t" inset="0,0,0,0">
                <w:txbxContent>
                  <w:p w:rsidR="00C726E4" w:rsidRDefault="00C726E4" w:rsidP="00FC7576">
                    <w:r>
                      <w:rPr>
                        <w:color w:val="000000"/>
                        <w:sz w:val="16"/>
                        <w:szCs w:val="16"/>
                      </w:rPr>
                      <w:t>Serv. conseil</w:t>
                    </w:r>
                  </w:p>
                  <w:p w:rsidR="00C726E4" w:rsidRPr="00FC7576" w:rsidRDefault="00C726E4" w:rsidP="00FC7576"/>
                </w:txbxContent>
              </v:textbox>
            </v:rect>
            <v:rect id="_x0000_s1080" style="position:absolute;left:11226;top:2067;width:849;height:184;mso-wrap-style:none" filled="f" stroked="f">
              <v:textbox style="mso-next-textbox:#_x0000_s1080;mso-fit-shape-to-text:t" inset="0,0,0,0">
                <w:txbxContent>
                  <w:p w:rsidR="00C726E4" w:rsidRDefault="00C726E4">
                    <w:r>
                      <w:rPr>
                        <w:color w:val="000000"/>
                        <w:sz w:val="16"/>
                        <w:szCs w:val="16"/>
                      </w:rPr>
                      <w:t>À déterminer</w:t>
                    </w:r>
                  </w:p>
                </w:txbxContent>
              </v:textbox>
            </v:rect>
            <v:rect id="_x0000_s1081" style="position:absolute;left:12980;top:2067;width:840;height:184;mso-wrap-style:none" filled="f" stroked="f">
              <v:textbox style="mso-next-textbox:#_x0000_s1081;mso-fit-shape-to-text:t" inset="0,0,0,0">
                <w:txbxContent>
                  <w:p w:rsidR="00C726E4" w:rsidRPr="005136D3" w:rsidRDefault="00C726E4" w:rsidP="005136D3">
                    <w:r>
                      <w:rPr>
                        <w:color w:val="000000"/>
                        <w:sz w:val="16"/>
                        <w:szCs w:val="16"/>
                      </w:rPr>
                      <w:t>Non précisée</w:t>
                    </w:r>
                  </w:p>
                </w:txbxContent>
              </v:textbox>
            </v:rect>
            <v:rect id="_x0000_s1082" style="position:absolute;left:38;top:2318;width:1587;height:184;mso-wrap-style:none" filled="f" stroked="f">
              <v:textbox style="mso-next-textbox:#_x0000_s1082;mso-fit-shape-to-text:t" inset="0,0,0,0">
                <w:txbxContent>
                  <w:p w:rsidR="00C726E4" w:rsidRDefault="00C726E4">
                    <w:r>
                      <w:rPr>
                        <w:color w:val="1F497D"/>
                        <w:sz w:val="16"/>
                        <w:szCs w:val="16"/>
                      </w:rPr>
                      <w:t>Formation de 140 CCPC</w:t>
                    </w:r>
                  </w:p>
                </w:txbxContent>
              </v:textbox>
            </v:rect>
            <v:rect id="_x0000_s1083" style="position:absolute;left:8620;top:2318;width:827;height:184;mso-wrap-style:none" filled="f" stroked="f">
              <v:textbox style="mso-next-textbox:#_x0000_s1083;mso-fit-shape-to-text:t" inset="0,0,0,0">
                <w:txbxContent>
                  <w:p w:rsidR="00C726E4" w:rsidRDefault="00C726E4" w:rsidP="00FC7576">
                    <w:r>
                      <w:rPr>
                        <w:color w:val="000000"/>
                        <w:sz w:val="16"/>
                        <w:szCs w:val="16"/>
                      </w:rPr>
                      <w:t>Serv. conseil</w:t>
                    </w:r>
                  </w:p>
                </w:txbxContent>
              </v:textbox>
            </v:rect>
            <v:rect id="_x0000_s1084" style="position:absolute;left:11226;top:2318;width:849;height:184;mso-wrap-style:none" filled="f" stroked="f">
              <v:textbox style="mso-next-textbox:#_x0000_s1084;mso-fit-shape-to-text:t" inset="0,0,0,0">
                <w:txbxContent>
                  <w:p w:rsidR="00C726E4" w:rsidRDefault="00C726E4">
                    <w:r>
                      <w:rPr>
                        <w:color w:val="000000"/>
                        <w:sz w:val="16"/>
                        <w:szCs w:val="16"/>
                      </w:rPr>
                      <w:t>À déterminer</w:t>
                    </w:r>
                  </w:p>
                </w:txbxContent>
              </v:textbox>
            </v:rect>
            <v:rect id="_x0000_s1085" style="position:absolute;left:12980;top:2318;width:840;height:184;mso-wrap-style:none" filled="f" stroked="f">
              <v:textbox style="mso-next-textbox:#_x0000_s1085;mso-fit-shape-to-text:t" inset="0,0,0,0">
                <w:txbxContent>
                  <w:p w:rsidR="00C726E4" w:rsidRDefault="00C726E4">
                    <w:r>
                      <w:rPr>
                        <w:color w:val="000000"/>
                        <w:sz w:val="16"/>
                        <w:szCs w:val="16"/>
                      </w:rPr>
                      <w:t>Non précisée</w:t>
                    </w:r>
                  </w:p>
                </w:txbxContent>
              </v:textbox>
            </v:rect>
            <v:rect id="_x0000_s1086" style="position:absolute;left:38;top:2568;width:3435;height:184;mso-wrap-style:none" filled="f" stroked="f">
              <v:textbox style="mso-next-textbox:#_x0000_s1086;mso-fit-shape-to-text:t" inset="0,0,0,0">
                <w:txbxContent>
                  <w:p w:rsidR="00C726E4" w:rsidRDefault="00C726E4">
                    <w:r>
                      <w:rPr>
                        <w:color w:val="1F497D"/>
                        <w:sz w:val="16"/>
                        <w:szCs w:val="16"/>
                      </w:rPr>
                      <w:t xml:space="preserve">Équipements et </w:t>
                    </w:r>
                    <w:r w:rsidRPr="00C34628">
                      <w:rPr>
                        <w:sz w:val="16"/>
                        <w:szCs w:val="16"/>
                      </w:rPr>
                      <w:t>uniformes pour premiers intervenants</w:t>
                    </w:r>
                  </w:p>
                </w:txbxContent>
              </v:textbox>
            </v:rect>
            <v:rect id="_x0000_s1087" style="position:absolute;left:8682;top:2568;width:365;height:184;mso-wrap-style:none" filled="f" stroked="f">
              <v:textbox style="mso-next-textbox:#_x0000_s1087;mso-fit-shape-to-text:t" inset="0,0,0,0">
                <w:txbxContent>
                  <w:p w:rsidR="00C726E4" w:rsidRDefault="00C726E4">
                    <w:r>
                      <w:rPr>
                        <w:color w:val="000000"/>
                        <w:sz w:val="16"/>
                        <w:szCs w:val="16"/>
                      </w:rPr>
                      <w:t>Biens</w:t>
                    </w:r>
                  </w:p>
                </w:txbxContent>
              </v:textbox>
            </v:rect>
            <v:rect id="_x0000_s1088" style="position:absolute;left:11251;top:2568;width:285;height:184;mso-wrap-style:none" filled="f" stroked="f">
              <v:textbox style="mso-next-textbox:#_x0000_s1088;mso-fit-shape-to-text:t" inset="0,0,0,0">
                <w:txbxContent>
                  <w:p w:rsidR="00C726E4" w:rsidRDefault="00C726E4">
                    <w:r>
                      <w:rPr>
                        <w:color w:val="000000"/>
                        <w:sz w:val="16"/>
                        <w:szCs w:val="16"/>
                      </w:rPr>
                      <w:t>AOI</w:t>
                    </w:r>
                  </w:p>
                </w:txbxContent>
              </v:textbox>
            </v:rect>
            <v:rect id="_x0000_s1089" style="position:absolute;left:12980;top:2568;width:840;height:184;mso-wrap-style:none" filled="f" stroked="f">
              <v:textbox style="mso-next-textbox:#_x0000_s1089;mso-fit-shape-to-text:t" inset="0,0,0,0">
                <w:txbxContent>
                  <w:p w:rsidR="00C726E4" w:rsidRDefault="00C726E4">
                    <w:r>
                      <w:rPr>
                        <w:color w:val="000000"/>
                        <w:sz w:val="16"/>
                        <w:szCs w:val="16"/>
                      </w:rPr>
                      <w:t>Non précisée</w:t>
                    </w:r>
                  </w:p>
                </w:txbxContent>
              </v:textbox>
            </v:rect>
            <v:rect id="_x0000_s1090" style="position:absolute;left:38;top:2819;width:5865;height:184;mso-wrap-style:none" filled="f" stroked="f">
              <v:textbox style="mso-next-textbox:#_x0000_s1090;mso-fit-shape-to-text:t" inset="0,0,0,0">
                <w:txbxContent>
                  <w:p w:rsidR="00C726E4" w:rsidRDefault="00C726E4">
                    <w:r>
                      <w:rPr>
                        <w:color w:val="1F497D"/>
                        <w:sz w:val="16"/>
                        <w:szCs w:val="16"/>
                      </w:rPr>
                      <w:t>Préparation de la méthodologie de cartographie communautaire et programme de formation</w:t>
                    </w:r>
                  </w:p>
                </w:txbxContent>
              </v:textbox>
            </v:rect>
            <v:rect id="_x0000_s1091" style="position:absolute;left:8620;top:2819;width:827;height:184;mso-wrap-style:none" filled="f" stroked="f">
              <v:textbox style="mso-next-textbox:#_x0000_s1091;mso-fit-shape-to-text:t" inset="0,0,0,0">
                <w:txbxContent>
                  <w:p w:rsidR="00C726E4" w:rsidRDefault="00C726E4">
                    <w:r>
                      <w:rPr>
                        <w:color w:val="000000"/>
                        <w:sz w:val="16"/>
                        <w:szCs w:val="16"/>
                      </w:rPr>
                      <w:t>Serv. conseil</w:t>
                    </w:r>
                  </w:p>
                </w:txbxContent>
              </v:textbox>
            </v:rect>
            <v:rect id="_x0000_s1092" style="position:absolute;left:11226;top:2819;width:294;height:184;mso-wrap-style:none" filled="f" stroked="f">
              <v:textbox style="mso-next-textbox:#_x0000_s1092;mso-fit-shape-to-text:t" inset="0,0,0,0">
                <w:txbxContent>
                  <w:p w:rsidR="00C726E4" w:rsidRDefault="00C726E4">
                    <w:r>
                      <w:rPr>
                        <w:color w:val="000000"/>
                        <w:sz w:val="16"/>
                        <w:szCs w:val="16"/>
                      </w:rPr>
                      <w:t>SFQ</w:t>
                    </w:r>
                  </w:p>
                </w:txbxContent>
              </v:textbox>
            </v:rect>
            <v:rect id="_x0000_s1093" style="position:absolute;left:12980;top:2819;width:840;height:184;mso-wrap-style:none" filled="f" stroked="f">
              <v:textbox style="mso-next-textbox:#_x0000_s1093;mso-fit-shape-to-text:t" inset="0,0,0,0">
                <w:txbxContent>
                  <w:p w:rsidR="00C726E4" w:rsidRPr="005136D3" w:rsidRDefault="00C726E4" w:rsidP="005136D3">
                    <w:r>
                      <w:rPr>
                        <w:color w:val="000000"/>
                        <w:sz w:val="16"/>
                        <w:szCs w:val="16"/>
                      </w:rPr>
                      <w:t>Non précisée</w:t>
                    </w:r>
                  </w:p>
                </w:txbxContent>
              </v:textbox>
            </v:rect>
            <v:rect id="_x0000_s1094" style="position:absolute;left:38;top:3069;width:3577;height:184;mso-wrap-style:none" filled="f" stroked="f">
              <v:textbox style="mso-next-textbox:#_x0000_s1094;mso-fit-shape-to-text:t" inset="0,0,0,0">
                <w:txbxContent>
                  <w:p w:rsidR="00C726E4" w:rsidRDefault="00C726E4">
                    <w:r>
                      <w:rPr>
                        <w:color w:val="1F497D"/>
                        <w:sz w:val="16"/>
                        <w:szCs w:val="16"/>
                      </w:rPr>
                      <w:t>Matériel d’enquête pour la cartographie communautaire</w:t>
                    </w:r>
                  </w:p>
                </w:txbxContent>
              </v:textbox>
            </v:rect>
            <v:rect id="_x0000_s1095" style="position:absolute;left:8682;top:3069;width:365;height:184;mso-wrap-style:none" filled="f" stroked="f">
              <v:textbox style="mso-next-textbox:#_x0000_s1095;mso-fit-shape-to-text:t" inset="0,0,0,0">
                <w:txbxContent>
                  <w:p w:rsidR="00C726E4" w:rsidRDefault="00C726E4">
                    <w:r>
                      <w:rPr>
                        <w:color w:val="000000"/>
                        <w:sz w:val="16"/>
                        <w:szCs w:val="16"/>
                      </w:rPr>
                      <w:t>Biens</w:t>
                    </w:r>
                  </w:p>
                </w:txbxContent>
              </v:textbox>
            </v:rect>
            <v:rect id="_x0000_s1096" style="position:absolute;left:11050;top:3069;width:1831;height:184;mso-wrap-style:none" filled="f" stroked="f">
              <v:textbox style="mso-next-textbox:#_x0000_s1096;mso-fit-shape-to-text:t" inset="0,0,0,0">
                <w:txbxContent>
                  <w:p w:rsidR="00C726E4" w:rsidRDefault="00C726E4">
                    <w:r>
                      <w:rPr>
                        <w:color w:val="000000"/>
                        <w:sz w:val="16"/>
                        <w:szCs w:val="16"/>
                      </w:rPr>
                      <w:t>Consultation de fournisseurs</w:t>
                    </w:r>
                  </w:p>
                </w:txbxContent>
              </v:textbox>
            </v:rect>
            <v:rect id="_x0000_s1097" style="position:absolute;left:12980;top:3069;width:840;height:184;mso-wrap-style:none" filled="f" stroked="f">
              <v:textbox style="mso-next-textbox:#_x0000_s1097;mso-fit-shape-to-text:t" inset="0,0,0,0">
                <w:txbxContent>
                  <w:p w:rsidR="00C726E4" w:rsidRDefault="00C726E4">
                    <w:r>
                      <w:rPr>
                        <w:color w:val="000000"/>
                        <w:sz w:val="16"/>
                        <w:szCs w:val="16"/>
                      </w:rPr>
                      <w:t>Non précisée</w:t>
                    </w:r>
                  </w:p>
                </w:txbxContent>
              </v:textbox>
            </v:rect>
            <v:rect id="_x0000_s1098" style="position:absolute;left:38;top:3320;width:498;height:184;mso-wrap-style:none" filled="f" stroked="f">
              <v:textbox style="mso-next-textbox:#_x0000_s1098;mso-fit-shape-to-text:t" inset="0,0,0,0">
                <w:txbxContent>
                  <w:p w:rsidR="00C726E4" w:rsidRDefault="00C726E4">
                    <w:r>
                      <w:rPr>
                        <w:color w:val="1F497D"/>
                        <w:sz w:val="16"/>
                        <w:szCs w:val="16"/>
                      </w:rPr>
                      <w:t>SIMEX</w:t>
                    </w:r>
                  </w:p>
                </w:txbxContent>
              </v:textbox>
            </v:rect>
            <v:rect id="_x0000_s1099" style="position:absolute;left:8620;top:3320;width:827;height:184;mso-wrap-style:none" filled="f" stroked="f">
              <v:textbox style="mso-next-textbox:#_x0000_s1099;mso-fit-shape-to-text:t" inset="0,0,0,0">
                <w:txbxContent>
                  <w:p w:rsidR="00C726E4" w:rsidRDefault="00C726E4" w:rsidP="00FC7576">
                    <w:r>
                      <w:rPr>
                        <w:color w:val="000000"/>
                        <w:sz w:val="16"/>
                        <w:szCs w:val="16"/>
                      </w:rPr>
                      <w:t>Serv. conseil</w:t>
                    </w:r>
                  </w:p>
                </w:txbxContent>
              </v:textbox>
            </v:rect>
            <v:rect id="_x0000_s1100" style="position:absolute;left:11226;top:3320;width:294;height:184;mso-wrap-style:none" filled="f" stroked="f">
              <v:textbox style="mso-next-textbox:#_x0000_s1100;mso-fit-shape-to-text:t" inset="0,0,0,0">
                <w:txbxContent>
                  <w:p w:rsidR="00C726E4" w:rsidRDefault="00C726E4">
                    <w:r>
                      <w:rPr>
                        <w:color w:val="000000"/>
                        <w:sz w:val="16"/>
                        <w:szCs w:val="16"/>
                      </w:rPr>
                      <w:t>SFQ</w:t>
                    </w:r>
                  </w:p>
                </w:txbxContent>
              </v:textbox>
            </v:rect>
            <v:rect id="_x0000_s1101" style="position:absolute;left:12980;top:3320;width:840;height:184;mso-wrap-style:none" filled="f" stroked="f">
              <v:textbox style="mso-next-textbox:#_x0000_s1101;mso-fit-shape-to-text:t" inset="0,0,0,0">
                <w:txbxContent>
                  <w:p w:rsidR="00C726E4" w:rsidRDefault="00C726E4">
                    <w:r>
                      <w:rPr>
                        <w:color w:val="000000"/>
                        <w:sz w:val="16"/>
                        <w:szCs w:val="16"/>
                      </w:rPr>
                      <w:t>Non précisée</w:t>
                    </w:r>
                  </w:p>
                </w:txbxContent>
              </v:textbox>
            </v:rect>
            <v:rect id="_x0000_s1102" style="position:absolute;left:38;top:3570;width:6168;height:184;mso-wrap-style:none" filled="f" stroked="f">
              <v:textbox style="mso-next-textbox:#_x0000_s1102;mso-fit-shape-to-text:t" inset="0,0,0,0">
                <w:txbxContent>
                  <w:p w:rsidR="00C726E4" w:rsidRDefault="00C726E4">
                    <w:r>
                      <w:rPr>
                        <w:color w:val="1F497D"/>
                        <w:sz w:val="16"/>
                        <w:szCs w:val="16"/>
                      </w:rPr>
                      <w:t>Appui technique au programme national de formation de la DPC et des coordinateurs des CCPC</w:t>
                    </w:r>
                  </w:p>
                </w:txbxContent>
              </v:textbox>
            </v:rect>
            <v:rect id="_x0000_s1103" style="position:absolute;left:8620;top:3570;width:827;height:184;mso-wrap-style:none" filled="f" stroked="f">
              <v:textbox style="mso-next-textbox:#_x0000_s1103;mso-fit-shape-to-text:t" inset="0,0,0,0">
                <w:txbxContent>
                  <w:p w:rsidR="00C726E4" w:rsidRPr="00FC7576" w:rsidRDefault="00C726E4" w:rsidP="00FC7576">
                    <w:r>
                      <w:rPr>
                        <w:color w:val="000000"/>
                        <w:sz w:val="16"/>
                        <w:szCs w:val="16"/>
                      </w:rPr>
                      <w:t>Serv. conseil</w:t>
                    </w:r>
                  </w:p>
                </w:txbxContent>
              </v:textbox>
            </v:rect>
            <v:rect id="_x0000_s1104" style="position:absolute;left:11226;top:3570;width:849;height:184;mso-wrap-style:none" filled="f" stroked="f">
              <v:textbox style="mso-next-textbox:#_x0000_s1104;mso-fit-shape-to-text:t" inset="0,0,0,0">
                <w:txbxContent>
                  <w:p w:rsidR="00C726E4" w:rsidRDefault="00C726E4">
                    <w:r>
                      <w:rPr>
                        <w:color w:val="000000"/>
                        <w:sz w:val="16"/>
                        <w:szCs w:val="16"/>
                      </w:rPr>
                      <w:t>À déterminer</w:t>
                    </w:r>
                  </w:p>
                </w:txbxContent>
              </v:textbox>
            </v:rect>
            <v:rect id="_x0000_s1105" style="position:absolute;left:12980;top:3570;width:840;height:184;mso-wrap-style:none" filled="f" stroked="f">
              <v:textbox style="mso-next-textbox:#_x0000_s1105;mso-fit-shape-to-text:t" inset="0,0,0,0">
                <w:txbxContent>
                  <w:p w:rsidR="00C726E4" w:rsidRDefault="00C726E4">
                    <w:r>
                      <w:rPr>
                        <w:color w:val="000000"/>
                        <w:sz w:val="16"/>
                        <w:szCs w:val="16"/>
                      </w:rPr>
                      <w:t>Non précisée</w:t>
                    </w:r>
                  </w:p>
                </w:txbxContent>
              </v:textbox>
            </v:rect>
            <v:rect id="_x0000_s1106" style="position:absolute;left:38;top:3821;width:1320;height:184;mso-wrap-style:none" filled="f" stroked="f">
              <v:textbox style="mso-next-textbox:#_x0000_s1106;mso-fit-shape-to-text:t" inset="0,0,0,0">
                <w:txbxContent>
                  <w:p w:rsidR="00C726E4" w:rsidRDefault="00C726E4">
                    <w:r>
                      <w:rPr>
                        <w:color w:val="1F497D"/>
                        <w:sz w:val="16"/>
                        <w:szCs w:val="16"/>
                      </w:rPr>
                      <w:t>Services consultatifs</w:t>
                    </w:r>
                  </w:p>
                </w:txbxContent>
              </v:textbox>
            </v:rect>
            <v:rect id="_x0000_s1107" style="position:absolute;left:8620;top:3821;width:827;height:184;mso-wrap-style:none" filled="f" stroked="f">
              <v:textbox style="mso-next-textbox:#_x0000_s1107;mso-fit-shape-to-text:t" inset="0,0,0,0">
                <w:txbxContent>
                  <w:p w:rsidR="00C726E4" w:rsidRDefault="00C726E4" w:rsidP="00FC7576">
                    <w:r>
                      <w:rPr>
                        <w:color w:val="000000"/>
                        <w:sz w:val="16"/>
                        <w:szCs w:val="16"/>
                      </w:rPr>
                      <w:t>Serv. conseil</w:t>
                    </w:r>
                  </w:p>
                </w:txbxContent>
              </v:textbox>
            </v:rect>
            <v:rect id="_x0000_s1108" style="position:absolute;left:11226;top:3821;width:849;height:184;mso-wrap-style:none" filled="f" stroked="f">
              <v:textbox style="mso-next-textbox:#_x0000_s1108;mso-fit-shape-to-text:t" inset="0,0,0,0">
                <w:txbxContent>
                  <w:p w:rsidR="00C726E4" w:rsidRDefault="00C726E4">
                    <w:r>
                      <w:rPr>
                        <w:color w:val="000000"/>
                        <w:sz w:val="16"/>
                        <w:szCs w:val="16"/>
                      </w:rPr>
                      <w:t>À déterminer</w:t>
                    </w:r>
                  </w:p>
                </w:txbxContent>
              </v:textbox>
            </v:rect>
            <v:rect id="_x0000_s1109" style="position:absolute;left:12980;top:3821;width:840;height:184;mso-wrap-style:none" filled="f" stroked="f">
              <v:textbox style="mso-next-textbox:#_x0000_s1109;mso-fit-shape-to-text:t" inset="0,0,0,0">
                <w:txbxContent>
                  <w:p w:rsidR="00C726E4" w:rsidRPr="005136D3" w:rsidRDefault="00C726E4" w:rsidP="005136D3">
                    <w:r>
                      <w:rPr>
                        <w:color w:val="000000"/>
                        <w:sz w:val="16"/>
                        <w:szCs w:val="16"/>
                      </w:rPr>
                      <w:t>Non précisée</w:t>
                    </w:r>
                  </w:p>
                </w:txbxContent>
              </v:textbox>
            </v:rect>
            <v:rect id="_x0000_s1110" style="position:absolute;left:38;top:4072;width:2702;height:184;mso-wrap-style:none" filled="f" stroked="f">
              <v:textbox style="mso-next-textbox:#_x0000_s1110;mso-fit-shape-to-text:t" inset="0,0,0,0">
                <w:txbxContent>
                  <w:p w:rsidR="00C726E4" w:rsidRDefault="00C726E4">
                    <w:r>
                      <w:rPr>
                        <w:color w:val="1F497D"/>
                        <w:sz w:val="16"/>
                        <w:szCs w:val="16"/>
                      </w:rPr>
                      <w:t xml:space="preserve">Centre polyvalent de formation de la DPC </w:t>
                    </w:r>
                  </w:p>
                </w:txbxContent>
              </v:textbox>
            </v:rect>
            <v:rect id="_x0000_s1111" style="position:absolute;left:8670;top:4072;width:534;height:184;mso-wrap-style:none" filled="f" stroked="f">
              <v:textbox style="mso-next-textbox:#_x0000_s1111;mso-fit-shape-to-text:t" inset="0,0,0,0">
                <w:txbxContent>
                  <w:p w:rsidR="00C726E4" w:rsidRDefault="00C726E4">
                    <w:r>
                      <w:rPr>
                        <w:color w:val="000000"/>
                        <w:sz w:val="16"/>
                        <w:szCs w:val="16"/>
                      </w:rPr>
                      <w:t>Travaux</w:t>
                    </w:r>
                  </w:p>
                </w:txbxContent>
              </v:textbox>
            </v:rect>
            <v:rect id="_x0000_s1112" style="position:absolute;left:11251;top:4072;width:285;height:184;mso-wrap-style:none" filled="f" stroked="f">
              <v:textbox style="mso-next-textbox:#_x0000_s1112;mso-fit-shape-to-text:t" inset="0,0,0,0">
                <w:txbxContent>
                  <w:p w:rsidR="00C726E4" w:rsidRDefault="00C726E4">
                    <w:r>
                      <w:rPr>
                        <w:color w:val="000000"/>
                        <w:sz w:val="16"/>
                        <w:szCs w:val="16"/>
                      </w:rPr>
                      <w:t>AOI</w:t>
                    </w:r>
                  </w:p>
                </w:txbxContent>
              </v:textbox>
            </v:rect>
            <v:rect id="_x0000_s1113" style="position:absolute;left:12980;top:4072;width:840;height:184;mso-wrap-style:none" filled="f" stroked="f">
              <v:textbox style="mso-next-textbox:#_x0000_s1113;mso-fit-shape-to-text:t" inset="0,0,0,0">
                <w:txbxContent>
                  <w:p w:rsidR="00C726E4" w:rsidRDefault="00C726E4">
                    <w:r>
                      <w:rPr>
                        <w:color w:val="000000"/>
                        <w:sz w:val="16"/>
                        <w:szCs w:val="16"/>
                      </w:rPr>
                      <w:t>Non précisée</w:t>
                    </w:r>
                  </w:p>
                </w:txbxContent>
              </v:textbox>
            </v:rect>
            <v:rect id="_x0000_s1114" style="position:absolute;left:38;top:4310;width:5341;height:184;mso-wrap-style:none" filled="f" stroked="f">
              <v:textbox style="mso-next-textbox:#_x0000_s1114;mso-fit-shape-to-text:t" inset="0,0,0,0">
                <w:txbxContent>
                  <w:p w:rsidR="00C726E4" w:rsidRDefault="00C726E4">
                    <w:r>
                      <w:rPr>
                        <w:i/>
                        <w:iCs/>
                        <w:color w:val="1F497D"/>
                        <w:sz w:val="16"/>
                        <w:szCs w:val="16"/>
                      </w:rPr>
                      <w:t>Réseau de communication et système d’aide à la prise de décision (sous-comp. 2.2)</w:t>
                    </w:r>
                  </w:p>
                </w:txbxContent>
              </v:textbox>
            </v:rect>
            <v:rect id="_x0000_s1115" style="position:absolute;left:38;top:4573;width:3706;height:184;mso-wrap-style:none" filled="f" stroked="f">
              <v:textbox style="mso-next-textbox:#_x0000_s1115;mso-fit-shape-to-text:t" inset="0,0,0,0">
                <w:txbxContent>
                  <w:p w:rsidR="00C726E4" w:rsidRDefault="00C726E4">
                    <w:r>
                      <w:rPr>
                        <w:color w:val="1F497D"/>
                        <w:sz w:val="16"/>
                        <w:szCs w:val="16"/>
                      </w:rPr>
                      <w:t xml:space="preserve">Élaboration et diffusion des protocoles de communication </w:t>
                    </w:r>
                  </w:p>
                </w:txbxContent>
              </v:textbox>
            </v:rect>
            <v:rect id="_x0000_s1116" style="position:absolute;left:8620;top:4573;width:867;height:184;mso-wrap-style:none" filled="f" stroked="f">
              <v:textbox style="mso-next-textbox:#_x0000_s1116;mso-fit-shape-to-text:t" inset="0,0,0,0">
                <w:txbxContent>
                  <w:p w:rsidR="00C726E4" w:rsidRDefault="00C726E4">
                    <w:r>
                      <w:rPr>
                        <w:color w:val="000000"/>
                        <w:sz w:val="16"/>
                        <w:szCs w:val="16"/>
                      </w:rPr>
                      <w:t>Serv. conseil.</w:t>
                    </w:r>
                  </w:p>
                </w:txbxContent>
              </v:textbox>
            </v:rect>
            <v:rect id="_x0000_s1117" style="position:absolute;left:9810;top:4573;width:521;height:184;mso-wrap-style:none" filled="f" stroked="f">
              <v:textbox style="mso-next-textbox:#_x0000_s1117;mso-fit-shape-to-text:t" inset="0,0,0,0">
                <w:txbxContent>
                  <w:p w:rsidR="00C726E4" w:rsidRDefault="00C726E4">
                    <w:r>
                      <w:rPr>
                        <w:color w:val="000000"/>
                        <w:sz w:val="16"/>
                        <w:szCs w:val="16"/>
                      </w:rPr>
                      <w:t>100 000</w:t>
                    </w:r>
                  </w:p>
                </w:txbxContent>
              </v:textbox>
            </v:rect>
            <v:rect id="_x0000_s1118" style="position:absolute;left:11226;top:4573;width:294;height:184;mso-wrap-style:none" filled="f" stroked="f">
              <v:textbox style="mso-next-textbox:#_x0000_s1118;mso-fit-shape-to-text:t" inset="0,0,0,0">
                <w:txbxContent>
                  <w:p w:rsidR="00C726E4" w:rsidRDefault="00C726E4">
                    <w:r>
                      <w:rPr>
                        <w:color w:val="000000"/>
                        <w:sz w:val="16"/>
                        <w:szCs w:val="16"/>
                      </w:rPr>
                      <w:t>SFQ</w:t>
                    </w:r>
                  </w:p>
                </w:txbxContent>
              </v:textbox>
            </v:rect>
            <v:rect id="_x0000_s1119" style="position:absolute;left:12980;top:4573;width:840;height:184;mso-wrap-style:none" filled="f" stroked="f">
              <v:textbox style="mso-next-textbox:#_x0000_s1119;mso-fit-shape-to-text:t" inset="0,0,0,0">
                <w:txbxContent>
                  <w:p w:rsidR="00C726E4" w:rsidRDefault="00C726E4">
                    <w:r>
                      <w:rPr>
                        <w:color w:val="000000"/>
                        <w:sz w:val="16"/>
                        <w:szCs w:val="16"/>
                      </w:rPr>
                      <w:t>Non précisée</w:t>
                    </w:r>
                  </w:p>
                </w:txbxContent>
              </v:textbox>
            </v:rect>
            <v:rect id="_x0000_s1120" style="position:absolute;left:38;top:4823;width:5474;height:184;mso-wrap-style:none" filled="f" stroked="f">
              <v:textbox style="mso-next-textbox:#_x0000_s1120;mso-fit-shape-to-text:t" inset="0,0,0,0">
                <w:txbxContent>
                  <w:p w:rsidR="00C726E4" w:rsidRDefault="00C726E4">
                    <w:r>
                      <w:rPr>
                        <w:color w:val="1F497D"/>
                        <w:sz w:val="16"/>
                        <w:szCs w:val="16"/>
                      </w:rPr>
                      <w:t>Étude de faisabilité du système communautaire d’alerte précoce et de communication</w:t>
                    </w:r>
                  </w:p>
                </w:txbxContent>
              </v:textbox>
            </v:rect>
            <v:rect id="_x0000_s1121" style="position:absolute;left:8620;top:4823;width:867;height:184;mso-wrap-style:none" filled="f" stroked="f">
              <v:textbox style="mso-next-textbox:#_x0000_s1121;mso-fit-shape-to-text:t" inset="0,0,0,0">
                <w:txbxContent>
                  <w:p w:rsidR="00C726E4" w:rsidRDefault="00C726E4">
                    <w:r>
                      <w:rPr>
                        <w:color w:val="000000"/>
                        <w:sz w:val="16"/>
                        <w:szCs w:val="16"/>
                      </w:rPr>
                      <w:t>Serv. conseil.</w:t>
                    </w:r>
                  </w:p>
                </w:txbxContent>
              </v:textbox>
            </v:rect>
            <v:rect id="_x0000_s1122" style="position:absolute;left:9810;top:4823;width:521;height:184;mso-wrap-style:none" filled="f" stroked="f">
              <v:textbox style="mso-next-textbox:#_x0000_s1122;mso-fit-shape-to-text:t" inset="0,0,0,0">
                <w:txbxContent>
                  <w:p w:rsidR="00C726E4" w:rsidRDefault="00C726E4">
                    <w:r>
                      <w:rPr>
                        <w:color w:val="000000"/>
                        <w:sz w:val="16"/>
                        <w:szCs w:val="16"/>
                      </w:rPr>
                      <w:t>125 000</w:t>
                    </w:r>
                  </w:p>
                </w:txbxContent>
              </v:textbox>
            </v:rect>
            <v:rect id="_x0000_s1123" style="position:absolute;left:11226;top:4823;width:849;height:184;mso-wrap-style:none" filled="f" stroked="f">
              <v:textbox style="mso-next-textbox:#_x0000_s1123;mso-fit-shape-to-text:t" inset="0,0,0,0">
                <w:txbxContent>
                  <w:p w:rsidR="00C726E4" w:rsidRDefault="00C726E4">
                    <w:r>
                      <w:rPr>
                        <w:color w:val="000000"/>
                        <w:sz w:val="16"/>
                        <w:szCs w:val="16"/>
                      </w:rPr>
                      <w:t>À déterminer</w:t>
                    </w:r>
                  </w:p>
                </w:txbxContent>
              </v:textbox>
            </v:rect>
            <v:rect id="_x0000_s1124" style="position:absolute;left:12980;top:4823;width:840;height:184;mso-wrap-style:none" filled="f" stroked="f">
              <v:textbox style="mso-next-textbox:#_x0000_s1124;mso-fit-shape-to-text:t" inset="0,0,0,0">
                <w:txbxContent>
                  <w:p w:rsidR="00C726E4" w:rsidRDefault="00C726E4">
                    <w:r>
                      <w:rPr>
                        <w:color w:val="000000"/>
                        <w:sz w:val="16"/>
                        <w:szCs w:val="16"/>
                      </w:rPr>
                      <w:t>Non précisée</w:t>
                    </w:r>
                  </w:p>
                </w:txbxContent>
              </v:textbox>
            </v:rect>
            <v:rect id="_x0000_s1125" style="position:absolute;left:38;top:5074;width:2990;height:184;mso-wrap-style:none" filled="f" stroked="f">
              <v:textbox style="mso-next-textbox:#_x0000_s1125;mso-fit-shape-to-text:t" inset="0,0,0,0">
                <w:txbxContent>
                  <w:p w:rsidR="00C726E4" w:rsidRDefault="00C726E4">
                    <w:r>
                      <w:rPr>
                        <w:color w:val="1F497D"/>
                        <w:sz w:val="16"/>
                        <w:szCs w:val="16"/>
                      </w:rPr>
                      <w:t>Matériel d’alerte précoce et de communication</w:t>
                    </w:r>
                  </w:p>
                </w:txbxContent>
              </v:textbox>
            </v:rect>
            <v:rect id="_x0000_s1126" style="position:absolute;left:8682;top:5074;width:365;height:184;mso-wrap-style:none" filled="f" stroked="f">
              <v:textbox style="mso-next-textbox:#_x0000_s1126;mso-fit-shape-to-text:t" inset="0,0,0,0">
                <w:txbxContent>
                  <w:p w:rsidR="00C726E4" w:rsidRDefault="00C726E4">
                    <w:r>
                      <w:rPr>
                        <w:color w:val="000000"/>
                        <w:sz w:val="16"/>
                        <w:szCs w:val="16"/>
                      </w:rPr>
                      <w:t>Biens</w:t>
                    </w:r>
                  </w:p>
                </w:txbxContent>
              </v:textbox>
            </v:rect>
            <v:rect id="_x0000_s1127" style="position:absolute;left:9760;top:5074;width:641;height:184;mso-wrap-style:none" filled="f" stroked="f">
              <v:textbox style="mso-next-textbox:#_x0000_s1127;mso-fit-shape-to-text:t" inset="0,0,0,0">
                <w:txbxContent>
                  <w:p w:rsidR="00C726E4" w:rsidRDefault="00C726E4">
                    <w:r>
                      <w:rPr>
                        <w:color w:val="000000"/>
                        <w:sz w:val="16"/>
                        <w:szCs w:val="16"/>
                      </w:rPr>
                      <w:t>1 075 000</w:t>
                    </w:r>
                  </w:p>
                </w:txbxContent>
              </v:textbox>
            </v:rect>
            <v:rect id="_x0000_s1128" style="position:absolute;left:11251;top:5074;width:285;height:184;mso-wrap-style:none" filled="f" stroked="f">
              <v:textbox style="mso-next-textbox:#_x0000_s1128;mso-fit-shape-to-text:t" inset="0,0,0,0">
                <w:txbxContent>
                  <w:p w:rsidR="00C726E4" w:rsidRDefault="00C726E4">
                    <w:r>
                      <w:rPr>
                        <w:color w:val="000000"/>
                        <w:sz w:val="16"/>
                        <w:szCs w:val="16"/>
                      </w:rPr>
                      <w:t>AOI</w:t>
                    </w:r>
                  </w:p>
                </w:txbxContent>
              </v:textbox>
            </v:rect>
            <v:rect id="_x0000_s1129" style="position:absolute;left:12980;top:5074;width:840;height:184;mso-wrap-style:none" filled="f" stroked="f">
              <v:textbox style="mso-next-textbox:#_x0000_s1129;mso-fit-shape-to-text:t" inset="0,0,0,0">
                <w:txbxContent>
                  <w:p w:rsidR="00C726E4" w:rsidRDefault="00C726E4">
                    <w:r>
                      <w:rPr>
                        <w:color w:val="000000"/>
                        <w:sz w:val="16"/>
                        <w:szCs w:val="16"/>
                      </w:rPr>
                      <w:t>Non précisée</w:t>
                    </w:r>
                  </w:p>
                </w:txbxContent>
              </v:textbox>
            </v:rect>
            <v:rect id="_x0000_s1130" style="position:absolute;left:38;top:5324;width:5812;height:184;mso-wrap-style:none" filled="f" stroked="f">
              <v:textbox style="mso-next-textbox:#_x0000_s1130;mso-fit-shape-to-text:t" inset="0,0,0,0">
                <w:txbxContent>
                  <w:p w:rsidR="00C726E4" w:rsidRDefault="00C726E4">
                    <w:r>
                      <w:rPr>
                        <w:color w:val="1F497D"/>
                        <w:sz w:val="16"/>
                        <w:szCs w:val="16"/>
                      </w:rPr>
                      <w:t>Formation de 140 CCPC sur l’utilisation du matériel d’alerte précoce et de communication</w:t>
                    </w:r>
                  </w:p>
                </w:txbxContent>
              </v:textbox>
            </v:rect>
            <v:rect id="_x0000_s1131" style="position:absolute;left:8620;top:5324;width:827;height:184;mso-wrap-style:none" filled="f" stroked="f">
              <v:textbox style="mso-next-textbox:#_x0000_s1131;mso-fit-shape-to-text:t" inset="0,0,0,0">
                <w:txbxContent>
                  <w:p w:rsidR="00C726E4" w:rsidRDefault="00C726E4">
                    <w:r>
                      <w:rPr>
                        <w:color w:val="000000"/>
                        <w:sz w:val="16"/>
                        <w:szCs w:val="16"/>
                      </w:rPr>
                      <w:t>Serv. conseil</w:t>
                    </w:r>
                  </w:p>
                </w:txbxContent>
              </v:textbox>
            </v:rect>
            <v:rect id="_x0000_s1132" style="position:absolute;left:9810;top:5324;width:521;height:184;mso-wrap-style:none" filled="f" stroked="f">
              <v:textbox style="mso-next-textbox:#_x0000_s1132;mso-fit-shape-to-text:t" inset="0,0,0,0">
                <w:txbxContent>
                  <w:p w:rsidR="00C726E4" w:rsidRDefault="00C726E4">
                    <w:r>
                      <w:rPr>
                        <w:color w:val="000000"/>
                        <w:sz w:val="16"/>
                        <w:szCs w:val="16"/>
                      </w:rPr>
                      <w:t>700 000</w:t>
                    </w:r>
                  </w:p>
                </w:txbxContent>
              </v:textbox>
            </v:rect>
            <v:rect id="_x0000_s1133" style="position:absolute;left:11226;top:5324;width:849;height:184;mso-wrap-style:none" filled="f" stroked="f">
              <v:textbox style="mso-next-textbox:#_x0000_s1133;mso-fit-shape-to-text:t" inset="0,0,0,0">
                <w:txbxContent>
                  <w:p w:rsidR="00C726E4" w:rsidRDefault="00C726E4">
                    <w:r>
                      <w:rPr>
                        <w:color w:val="000000"/>
                        <w:sz w:val="16"/>
                        <w:szCs w:val="16"/>
                      </w:rPr>
                      <w:t>À déterminer</w:t>
                    </w:r>
                  </w:p>
                </w:txbxContent>
              </v:textbox>
            </v:rect>
            <v:rect id="_x0000_s1134" style="position:absolute;left:12980;top:5324;width:840;height:184;mso-wrap-style:none" filled="f" stroked="f">
              <v:textbox style="mso-next-textbox:#_x0000_s1134;mso-fit-shape-to-text:t" inset="0,0,0,0">
                <w:txbxContent>
                  <w:p w:rsidR="00C726E4" w:rsidRDefault="00C726E4">
                    <w:r>
                      <w:rPr>
                        <w:color w:val="000000"/>
                        <w:sz w:val="16"/>
                        <w:szCs w:val="16"/>
                      </w:rPr>
                      <w:t>Non précisée</w:t>
                    </w:r>
                  </w:p>
                </w:txbxContent>
              </v:textbox>
            </v:rect>
            <v:rect id="_x0000_s1135" style="position:absolute;left:38;top:5562;width:3542;height:184;mso-wrap-style:none" filled="f" stroked="f">
              <v:textbox style="mso-next-textbox:#_x0000_s1135;mso-fit-shape-to-text:t" inset="0,0,0,0">
                <w:txbxContent>
                  <w:p w:rsidR="00C726E4" w:rsidRDefault="00C726E4">
                    <w:r>
                      <w:rPr>
                        <w:i/>
                        <w:iCs/>
                        <w:color w:val="1F497D"/>
                        <w:sz w:val="16"/>
                        <w:szCs w:val="16"/>
                      </w:rPr>
                      <w:t>Remise en état et construction d’abris (sous-comp. 2.3)</w:t>
                    </w:r>
                  </w:p>
                </w:txbxContent>
              </v:textbox>
            </v:rect>
            <v:rect id="_x0000_s1136" style="position:absolute;left:38;top:5826;width:1298;height:184;mso-wrap-style:none" filled="f" stroked="f">
              <v:textbox style="mso-next-textbox:#_x0000_s1136;mso-fit-shape-to-text:t" inset="0,0,0,0">
                <w:txbxContent>
                  <w:p w:rsidR="00C726E4" w:rsidRDefault="00C726E4">
                    <w:r>
                      <w:rPr>
                        <w:color w:val="1F497D"/>
                        <w:sz w:val="16"/>
                        <w:szCs w:val="16"/>
                      </w:rPr>
                      <w:t>Évaluation des abris</w:t>
                    </w:r>
                  </w:p>
                </w:txbxContent>
              </v:textbox>
            </v:rect>
            <v:rect id="_x0000_s1137" style="position:absolute;left:8620;top:5826;width:867;height:184;mso-wrap-style:none" filled="f" stroked="f">
              <v:textbox style="mso-next-textbox:#_x0000_s1137;mso-fit-shape-to-text:t" inset="0,0,0,0">
                <w:txbxContent>
                  <w:p w:rsidR="00C726E4" w:rsidRDefault="00C726E4">
                    <w:r>
                      <w:rPr>
                        <w:color w:val="000000"/>
                        <w:sz w:val="16"/>
                        <w:szCs w:val="16"/>
                      </w:rPr>
                      <w:t>Serv. conseil.</w:t>
                    </w:r>
                  </w:p>
                </w:txbxContent>
              </v:textbox>
            </v:rect>
            <v:rect id="_x0000_s1138" style="position:absolute;left:9810;top:5826;width:521;height:184;mso-wrap-style:none" filled="f" stroked="f">
              <v:textbox style="mso-next-textbox:#_x0000_s1138;mso-fit-shape-to-text:t" inset="0,0,0,0">
                <w:txbxContent>
                  <w:p w:rsidR="00C726E4" w:rsidRDefault="00C726E4">
                    <w:r>
                      <w:rPr>
                        <w:color w:val="000000"/>
                        <w:sz w:val="16"/>
                        <w:szCs w:val="16"/>
                      </w:rPr>
                      <w:t>100 000</w:t>
                    </w:r>
                  </w:p>
                </w:txbxContent>
              </v:textbox>
            </v:rect>
            <v:rect id="_x0000_s1139" style="position:absolute;left:11226;top:5826;width:294;height:184;mso-wrap-style:none" filled="f" stroked="f">
              <v:textbox style="mso-next-textbox:#_x0000_s1139;mso-fit-shape-to-text:t" inset="0,0,0,0">
                <w:txbxContent>
                  <w:p w:rsidR="00C726E4" w:rsidRDefault="00C726E4">
                    <w:r>
                      <w:rPr>
                        <w:color w:val="000000"/>
                        <w:sz w:val="16"/>
                        <w:szCs w:val="16"/>
                      </w:rPr>
                      <w:t>SFQ</w:t>
                    </w:r>
                  </w:p>
                </w:txbxContent>
              </v:textbox>
            </v:rect>
            <v:rect id="_x0000_s1140" style="position:absolute;left:12980;top:5826;width:840;height:184;mso-wrap-style:none" filled="f" stroked="f">
              <v:textbox style="mso-next-textbox:#_x0000_s1140;mso-fit-shape-to-text:t" inset="0,0,0,0">
                <w:txbxContent>
                  <w:p w:rsidR="00C726E4" w:rsidRPr="005136D3" w:rsidRDefault="00C726E4" w:rsidP="005136D3">
                    <w:r>
                      <w:rPr>
                        <w:color w:val="000000"/>
                        <w:sz w:val="16"/>
                        <w:szCs w:val="16"/>
                      </w:rPr>
                      <w:t>Non précisée</w:t>
                    </w:r>
                  </w:p>
                </w:txbxContent>
              </v:textbox>
            </v:rect>
            <v:rect id="_x0000_s1141" style="position:absolute;left:38;top:6076;width:4741;height:184;mso-wrap-style:none" filled="f" stroked="f">
              <v:textbox style="mso-next-textbox:#_x0000_s1141;mso-fit-shape-to-text:t" inset="0,0,0,0">
                <w:txbxContent>
                  <w:p w:rsidR="00C726E4" w:rsidRDefault="00C726E4">
                    <w:r>
                      <w:rPr>
                        <w:color w:val="1F497D"/>
                        <w:sz w:val="16"/>
                        <w:szCs w:val="16"/>
                      </w:rPr>
                      <w:t>Conception et supervision des travaux de remise en état et de construction</w:t>
                    </w:r>
                  </w:p>
                </w:txbxContent>
              </v:textbox>
            </v:rect>
            <v:rect id="_x0000_s1142" style="position:absolute;left:8620;top:6076;width:867;height:184;mso-wrap-style:none" filled="f" stroked="f">
              <v:textbox style="mso-next-textbox:#_x0000_s1142;mso-fit-shape-to-text:t" inset="0,0,0,0">
                <w:txbxContent>
                  <w:p w:rsidR="00C726E4" w:rsidRDefault="00C726E4">
                    <w:r>
                      <w:rPr>
                        <w:color w:val="000000"/>
                        <w:sz w:val="16"/>
                        <w:szCs w:val="16"/>
                      </w:rPr>
                      <w:t>Serv. conseil.</w:t>
                    </w:r>
                  </w:p>
                </w:txbxContent>
              </v:textbox>
            </v:rect>
            <v:rect id="_x0000_s1143" style="position:absolute;left:9810;top:6076;width:521;height:184;mso-wrap-style:none" filled="f" stroked="f">
              <v:textbox style="mso-next-textbox:#_x0000_s1143;mso-fit-shape-to-text:t" inset="0,0,0,0">
                <w:txbxContent>
                  <w:p w:rsidR="00C726E4" w:rsidRDefault="00C726E4">
                    <w:r>
                      <w:rPr>
                        <w:color w:val="000000"/>
                        <w:sz w:val="16"/>
                        <w:szCs w:val="16"/>
                      </w:rPr>
                      <w:t>550 000</w:t>
                    </w:r>
                  </w:p>
                </w:txbxContent>
              </v:textbox>
            </v:rect>
            <v:rect id="_x0000_s1144" style="position:absolute;left:11226;top:6076;width:849;height:184;mso-wrap-style:none" filled="f" stroked="f">
              <v:textbox style="mso-next-textbox:#_x0000_s1144;mso-fit-shape-to-text:t" inset="0,0,0,0">
                <w:txbxContent>
                  <w:p w:rsidR="00C726E4" w:rsidRDefault="00C726E4">
                    <w:r>
                      <w:rPr>
                        <w:color w:val="000000"/>
                        <w:sz w:val="16"/>
                        <w:szCs w:val="16"/>
                      </w:rPr>
                      <w:t>À déterminer</w:t>
                    </w:r>
                  </w:p>
                </w:txbxContent>
              </v:textbox>
            </v:rect>
            <v:rect id="_x0000_s1145" style="position:absolute;left:12980;top:6076;width:840;height:184;mso-wrap-style:none" filled="f" stroked="f">
              <v:textbox style="mso-next-textbox:#_x0000_s1145;mso-fit-shape-to-text:t" inset="0,0,0,0">
                <w:txbxContent>
                  <w:p w:rsidR="00C726E4" w:rsidRDefault="00C726E4">
                    <w:r>
                      <w:rPr>
                        <w:color w:val="000000"/>
                        <w:sz w:val="16"/>
                        <w:szCs w:val="16"/>
                      </w:rPr>
                      <w:t>Non précisée</w:t>
                    </w:r>
                  </w:p>
                </w:txbxContent>
              </v:textbox>
            </v:rect>
            <v:rect id="_x0000_s1146" style="position:absolute;left:38;top:6327;width:2413;height:184;mso-wrap-style:none" filled="f" stroked="f">
              <v:textbox style="mso-next-textbox:#_x0000_s1146;mso-fit-shape-to-text:t" inset="0,0,0,0">
                <w:txbxContent>
                  <w:p w:rsidR="00C726E4" w:rsidRDefault="00C726E4">
                    <w:r>
                      <w:rPr>
                        <w:color w:val="1F497D"/>
                        <w:sz w:val="16"/>
                        <w:szCs w:val="16"/>
                      </w:rPr>
                      <w:t>Remise en état et construction d’abris</w:t>
                    </w:r>
                  </w:p>
                </w:txbxContent>
              </v:textbox>
            </v:rect>
            <v:rect id="_x0000_s1147" style="position:absolute;left:8670;top:6327;width:534;height:184;mso-wrap-style:none" filled="f" stroked="f">
              <v:textbox style="mso-next-textbox:#_x0000_s1147;mso-fit-shape-to-text:t" inset="0,0,0,0">
                <w:txbxContent>
                  <w:p w:rsidR="00C726E4" w:rsidRDefault="00C726E4">
                    <w:r>
                      <w:rPr>
                        <w:color w:val="000000"/>
                        <w:sz w:val="16"/>
                        <w:szCs w:val="16"/>
                      </w:rPr>
                      <w:t>Travaux</w:t>
                    </w:r>
                  </w:p>
                </w:txbxContent>
              </v:textbox>
            </v:rect>
            <v:rect id="_x0000_s1148" style="position:absolute;left:9760;top:6327;width:641;height:184;mso-wrap-style:none" filled="f" stroked="f">
              <v:textbox style="mso-next-textbox:#_x0000_s1148;mso-fit-shape-to-text:t" inset="0,0,0,0">
                <w:txbxContent>
                  <w:p w:rsidR="00C726E4" w:rsidRDefault="00C726E4">
                    <w:r>
                      <w:rPr>
                        <w:color w:val="000000"/>
                        <w:sz w:val="16"/>
                        <w:szCs w:val="16"/>
                      </w:rPr>
                      <w:t>5 850 000</w:t>
                    </w:r>
                  </w:p>
                </w:txbxContent>
              </v:textbox>
            </v:rect>
            <v:rect id="_x0000_s1149" style="position:absolute;left:11251;top:6327;width:285;height:184;mso-wrap-style:none" filled="f" stroked="f">
              <v:textbox style="mso-next-textbox:#_x0000_s1149;mso-fit-shape-to-text:t" inset="0,0,0,0">
                <w:txbxContent>
                  <w:p w:rsidR="00C726E4" w:rsidRDefault="00C726E4">
                    <w:r>
                      <w:rPr>
                        <w:color w:val="000000"/>
                        <w:sz w:val="16"/>
                        <w:szCs w:val="16"/>
                      </w:rPr>
                      <w:t>AOI</w:t>
                    </w:r>
                  </w:p>
                </w:txbxContent>
              </v:textbox>
            </v:rect>
            <v:rect id="_x0000_s1150" style="position:absolute;left:12980;top:6327;width:840;height:184;mso-wrap-style:none" filled="f" stroked="f">
              <v:textbox style="mso-next-textbox:#_x0000_s1150;mso-fit-shape-to-text:t" inset="0,0,0,0">
                <w:txbxContent>
                  <w:p w:rsidR="00C726E4" w:rsidRDefault="00C726E4">
                    <w:r>
                      <w:rPr>
                        <w:color w:val="000000"/>
                        <w:sz w:val="16"/>
                        <w:szCs w:val="16"/>
                      </w:rPr>
                      <w:t>Non précisée</w:t>
                    </w:r>
                  </w:p>
                </w:txbxContent>
              </v:textbox>
            </v:rect>
            <v:rect id="_x0000_s1151" style="position:absolute;left:9584;top:2932;width:1227;height:184;mso-wrap-style:none" filled="f" stroked="f">
              <v:textbox style="mso-next-textbox:#_x0000_s1151;mso-fit-shape-to-text:t" inset="0,0,0,0">
                <w:txbxContent>
                  <w:p w:rsidR="00C726E4" w:rsidRDefault="00C726E4">
                    <w:r>
                      <w:rPr>
                        <w:color w:val="000000"/>
                        <w:sz w:val="16"/>
                        <w:szCs w:val="16"/>
                      </w:rPr>
                      <w:t xml:space="preserve">À déterminer (total </w:t>
                    </w:r>
                  </w:p>
                </w:txbxContent>
              </v:textbox>
            </v:rect>
            <v:rect id="_x0000_s1152" style="position:absolute;left:9722;top:3145;width:885;height:184;mso-wrap-style:none" filled="f" stroked="f">
              <v:textbox style="mso-next-textbox:#_x0000_s1152;mso-fit-shape-to-text:t" inset="0,0,0,0">
                <w:txbxContent>
                  <w:p w:rsidR="00C726E4" w:rsidRDefault="00C726E4">
                    <w:r>
                      <w:rPr>
                        <w:color w:val="000000"/>
                        <w:sz w:val="16"/>
                        <w:szCs w:val="16"/>
                      </w:rPr>
                      <w:t>de 6 000 000)</w:t>
                    </w:r>
                  </w:p>
                </w:txbxContent>
              </v:textbox>
            </v:rect>
            <v:line id="_x0000_s1153" style="position:absolute" from="0,0" to="1,251" strokecolor="#d0d7e5" strokeweight="0"/>
            <v:rect id="_x0000_s1154" style="position:absolute;width:13;height:251" fillcolor="#d0d7e5" stroked="f"/>
            <v:line id="_x0000_s1155" style="position:absolute" from="8244,0" to="8245,251" strokecolor="#d0d7e5" strokeweight="0"/>
            <v:rect id="_x0000_s1156" style="position:absolute;left:8244;width:12;height:251" fillcolor="#d0d7e5" stroked="f"/>
            <v:line id="_x0000_s1157" style="position:absolute" from="9534,0" to="9535,251" strokecolor="#d0d7e5" strokeweight="0"/>
            <v:rect id="_x0000_s1158" style="position:absolute;left:9534;width:13;height:251" fillcolor="#d0d7e5" stroked="f"/>
            <v:line id="_x0000_s1159" style="position:absolute" from="10562,0" to="10563,251" strokecolor="#d0d7e5" strokeweight="0"/>
            <v:rect id="_x0000_s1160" style="position:absolute;left:10562;width:12;height:251" fillcolor="#d0d7e5" stroked="f"/>
            <v:line id="_x0000_s1161" style="position:absolute" from="12178,0" to="12179,251" strokecolor="#d0d7e5" strokeweight="0"/>
            <v:rect id="_x0000_s1162" style="position:absolute;left:12178;width:12;height:251" fillcolor="#d0d7e5" stroked="f"/>
            <v:line id="_x0000_s1163" style="position:absolute" from="13995,0" to="13996,251" strokecolor="#d0d7e5" strokeweight="0"/>
            <v:rect id="_x0000_s1164" style="position:absolute;left:13995;width:12;height:251" fillcolor="#d0d7e5" stroked="f"/>
            <v:line id="_x0000_s1165" style="position:absolute" from="0,514" to="1,1754" strokecolor="#d0d7e5" strokeweight="0"/>
            <v:rect id="_x0000_s1166" style="position:absolute;top:514;width:13;height:1240" fillcolor="#d0d7e5" stroked="f"/>
            <v:line id="_x0000_s1167" style="position:absolute" from="8244,514" to="8245,1754" strokecolor="#d0d7e5" strokeweight="0"/>
            <v:rect id="_x0000_s1168" style="position:absolute;left:8244;top:514;width:12;height:1240" fillcolor="#d0d7e5" stroked="f"/>
            <v:line id="_x0000_s1169" style="position:absolute" from="9534,514" to="9535,1754" strokecolor="#d0d7e5" strokeweight="0"/>
            <v:rect id="_x0000_s1170" style="position:absolute;left:9534;top:514;width:13;height:1240" fillcolor="#d0d7e5" stroked="f"/>
            <v:line id="_x0000_s1171" style="position:absolute" from="10562,514" to="10563,1754" strokecolor="#d0d7e5" strokeweight="0"/>
            <v:rect id="_x0000_s1172" style="position:absolute;left:10562;top:514;width:12;height:1240" fillcolor="#d0d7e5" stroked="f"/>
            <v:line id="_x0000_s1173" style="position:absolute" from="12178,514" to="12179,1754" strokecolor="#d0d7e5" strokeweight="0"/>
            <v:rect id="_x0000_s1174" style="position:absolute;left:12178;top:514;width:12;height:1240" fillcolor="#d0d7e5" stroked="f"/>
            <v:line id="_x0000_s1175" style="position:absolute" from="13995,514" to="13996,1754" strokecolor="#d0d7e5" strokeweight="0"/>
            <v:rect id="_x0000_s1176" style="position:absolute;left:13995;top:514;width:12;height:1240" fillcolor="#d0d7e5" stroked="f"/>
            <v:line id="_x0000_s1177" style="position:absolute" from="0,2255" to="9547,2256" strokecolor="#d0d7e5" strokeweight="0"/>
            <v:rect id="_x0000_s1178" style="position:absolute;top:2255;width:9547;height:13" fillcolor="#d0d7e5" stroked="f"/>
            <v:line id="_x0000_s1179" style="position:absolute" from="0,2506" to="9547,2507" strokecolor="#d0d7e5" strokeweight="0"/>
            <v:rect id="_x0000_s1180" style="position:absolute;top:2506;width:9547;height:12" fillcolor="#d0d7e5" stroked="f"/>
            <v:line id="_x0000_s1181" style="position:absolute" from="0,2756" to="9547,2757" strokecolor="#d0d7e5" strokeweight="0"/>
            <v:rect id="_x0000_s1182" style="position:absolute;top:2756;width:9547;height:13" fillcolor="#d0d7e5" stroked="f"/>
            <v:line id="_x0000_s1183" style="position:absolute" from="0,3007" to="9547,3008" strokecolor="#d0d7e5" strokeweight="0"/>
            <v:rect id="_x0000_s1184" style="position:absolute;top:3007;width:9547;height:12" fillcolor="#d0d7e5" stroked="f"/>
            <v:line id="_x0000_s1185" style="position:absolute" from="0,3257" to="9547,3258" strokecolor="#d0d7e5" strokeweight="0"/>
            <v:rect id="_x0000_s1186" style="position:absolute;top:3257;width:9547;height:13" fillcolor="#d0d7e5" stroked="f"/>
            <v:line id="_x0000_s1187" style="position:absolute" from="0,3508" to="9547,3509" strokecolor="#d0d7e5" strokeweight="0"/>
            <v:rect id="_x0000_s1188" style="position:absolute;top:3508;width:9547;height:12" fillcolor="#d0d7e5" stroked="f"/>
            <v:line id="_x0000_s1189" style="position:absolute" from="0,3758" to="9547,3759" strokecolor="#d0d7e5" strokeweight="0"/>
            <v:rect id="_x0000_s1190" style="position:absolute;top:3758;width:9547;height:13" fillcolor="#d0d7e5" stroked="f"/>
            <v:line id="_x0000_s1191" style="position:absolute" from="0,4009" to="9547,4010" strokecolor="#d0d7e5" strokeweight="0"/>
            <v:rect id="_x0000_s1192" style="position:absolute;top:4009;width:9547;height:12" fillcolor="#d0d7e5" stroked="f"/>
            <v:line id="_x0000_s1193" style="position:absolute" from="0,2017" to="1,4260" strokecolor="#d0d7e5" strokeweight="0"/>
            <v:rect id="_x0000_s1194" style="position:absolute;top:2017;width:13;height:2243" fillcolor="#d0d7e5" stroked="f"/>
            <v:line id="_x0000_s1195" style="position:absolute" from="8244,2017" to="8245,4260" strokecolor="#d0d7e5" strokeweight="0"/>
            <v:rect id="_x0000_s1196" style="position:absolute;left:8244;top:2017;width:12;height:2243" fillcolor="#d0d7e5" stroked="f"/>
            <v:line id="_x0000_s1197" style="position:absolute" from="9534,2017" to="9535,4260" strokecolor="#d0d7e5" strokeweight="0"/>
            <v:rect id="_x0000_s1198" style="position:absolute;left:9534;top:2017;width:13;height:2243" fillcolor="#d0d7e5" stroked="f"/>
            <v:line id="_x0000_s1199" style="position:absolute" from="10562,2017" to="10563,4260" strokecolor="#d0d7e5" strokeweight="0"/>
            <v:rect id="_x0000_s1200" style="position:absolute;left:10562;top:2017;width:12;height:2243" fillcolor="#d0d7e5" stroked="f"/>
            <v:line id="_x0000_s1201" style="position:absolute" from="12178,2017" to="12179,4260" strokecolor="#d0d7e5" strokeweight="0"/>
            <v:rect id="_x0000_s1202" style="position:absolute;left:12178;top:2017;width:12;height:2243" fillcolor="#d0d7e5" stroked="f"/>
            <v:line id="_x0000_s1203" style="position:absolute" from="13995,2017" to="13996,4260" strokecolor="#d0d7e5" strokeweight="0"/>
            <v:rect id="_x0000_s1204" style="position:absolute;left:13995;top:2017;width:12;height:2243" fillcolor="#d0d7e5" stroked="f"/>
            <v:line id="_x0000_s1205" style="position:absolute" from="0,4523" to="1,5512" strokecolor="#d0d7e5" strokeweight="0"/>
            <v:rect id="_x0000_s1206" style="position:absolute;top:4523;width:13;height:989" fillcolor="#d0d7e5" stroked="f"/>
            <v:line id="_x0000_s1207" style="position:absolute" from="8244,4523" to="8245,5512" strokecolor="#d0d7e5" strokeweight="0"/>
            <v:rect id="_x0000_s1208" style="position:absolute;left:8244;top:4523;width:12;height:989" fillcolor="#d0d7e5" stroked="f"/>
            <v:line id="_x0000_s1209" style="position:absolute" from="9534,4523" to="9535,5512" strokecolor="#d0d7e5" strokeweight="0"/>
            <v:rect id="_x0000_s1210" style="position:absolute;left:9534;top:4523;width:13;height:989" fillcolor="#d0d7e5" stroked="f"/>
            <v:line id="_x0000_s1211" style="position:absolute" from="10562,4523" to="10563,5512" strokecolor="#d0d7e5" strokeweight="0"/>
            <v:rect id="_x0000_s1212" style="position:absolute;left:10562;top:4523;width:12;height:989" fillcolor="#d0d7e5" stroked="f"/>
            <v:line id="_x0000_s1213" style="position:absolute" from="12178,4523" to="12179,5512" strokecolor="#d0d7e5" strokeweight="0"/>
            <v:rect id="_x0000_s1214" style="position:absolute;left:12178;top:4523;width:12;height:989" fillcolor="#d0d7e5" stroked="f"/>
            <v:line id="_x0000_s1215" style="position:absolute" from="13995,4523" to="13996,5512" strokecolor="#d0d7e5" strokeweight="0"/>
            <v:rect id="_x0000_s1216" style="position:absolute;left:13995;top:4523;width:12;height:989" fillcolor="#d0d7e5" stroked="f"/>
            <v:line id="_x0000_s1217" style="position:absolute" from="0,5775" to="1,6527" strokecolor="#d0d7e5" strokeweight="0"/>
            <v:rect id="_x0000_s1218" style="position:absolute;top:5775;width:13;height:765" fillcolor="#d0d7e5" stroked="f"/>
            <v:line id="_x0000_s1219" style="position:absolute" from="8244,5775" to="8245,6527" strokecolor="#d0d7e5" strokeweight="0"/>
            <v:rect id="_x0000_s1220" style="position:absolute;left:8244;top:5775;width:12;height:765" fillcolor="#d0d7e5" stroked="f"/>
            <v:line id="_x0000_s1221" style="position:absolute" from="9534,5775" to="9535,6527" strokecolor="#d0d7e5" strokeweight="0"/>
            <v:rect id="_x0000_s1222" style="position:absolute;left:9534;top:5775;width:13;height:765" fillcolor="#d0d7e5" stroked="f"/>
            <v:line id="_x0000_s1223" style="position:absolute" from="10562,5775" to="10563,6527" strokecolor="#d0d7e5" strokeweight="0"/>
            <v:rect id="_x0000_s1224" style="position:absolute;left:10562;top:5775;width:12;height:765" fillcolor="#d0d7e5" stroked="f"/>
            <v:line id="_x0000_s1225" style="position:absolute" from="12178,5775" to="12179,6527" strokecolor="#d0d7e5" strokeweight="0"/>
            <v:rect id="_x0000_s1226" style="position:absolute;left:12178;top:5775;width:12;height:765" fillcolor="#d0d7e5" stroked="f"/>
            <v:line id="_x0000_s1227" style="position:absolute" from="13995,5775" to="13996,6527" strokecolor="#d0d7e5" strokeweight="0"/>
            <v:rect id="_x0000_s1228" style="position:absolute;left:13995;top:5775;width:12;height:765" fillcolor="#d0d7e5" stroked="f"/>
            <v:line id="_x0000_s1229" style="position:absolute" from="0,0" to="14007,1" strokecolor="#d0d7e5" strokeweight="0"/>
            <v:rect id="_x0000_s1230" style="position:absolute;width:14020;height:13" fillcolor="#d0d7e5" stroked="f"/>
            <v:line id="_x0000_s1231" style="position:absolute" from="14007,251" to="14008,252" strokecolor="#d0d7e5" strokeweight="0"/>
            <v:rect id="_x0000_s1232" style="position:absolute;left:14007;top:251;width:13;height:12" fillcolor="#d0d7e5" stroked="f"/>
            <v:line id="_x0000_s1233" style="position:absolute" from="14007,501" to="14008,502" strokecolor="#d0d7e5" strokeweight="0"/>
            <v:rect id="_x0000_s1234" style="position:absolute;left:14007;top:501;width:13;height:13" fillcolor="#d0d7e5" stroked="f"/>
            <v:line id="_x0000_s1235" style="position:absolute" from="0,752" to="14007,753" strokecolor="#d0d7e5" strokeweight="0"/>
            <v:rect id="_x0000_s1236" style="position:absolute;top:752;width:14020;height:12" fillcolor="#d0d7e5" stroked="f"/>
            <v:line id="_x0000_s1237" style="position:absolute" from="0,1002" to="14007,1003" strokecolor="#d0d7e5" strokeweight="0"/>
            <v:rect id="_x0000_s1238" style="position:absolute;top:1002;width:14020;height:13" fillcolor="#d0d7e5" stroked="f"/>
            <v:line id="_x0000_s1239" style="position:absolute" from="0,1253" to="14007,1254" strokecolor="#d0d7e5" strokeweight="0"/>
            <v:rect id="_x0000_s1240" style="position:absolute;top:1253;width:14020;height:12" fillcolor="#d0d7e5" stroked="f"/>
            <v:line id="_x0000_s1241" style="position:absolute" from="0,1503" to="14007,1504" strokecolor="#d0d7e5" strokeweight="0"/>
            <v:rect id="_x0000_s1242" style="position:absolute;top:1503;width:14020;height:13" fillcolor="#d0d7e5" stroked="f"/>
            <v:line id="_x0000_s1243" style="position:absolute" from="14007,1754" to="14008,1755" strokecolor="#d0d7e5" strokeweight="0"/>
            <v:rect id="_x0000_s1244" style="position:absolute;left:14007;top:1754;width:13;height:12" fillcolor="#d0d7e5" stroked="f"/>
            <v:line id="_x0000_s1245" style="position:absolute" from="14007,2004" to="14008,2005" strokecolor="#d0d7e5" strokeweight="0"/>
            <v:rect id="_x0000_s1246" style="position:absolute;left:14007;top:2004;width:13;height:13" fillcolor="#d0d7e5" stroked="f"/>
            <v:line id="_x0000_s1247" style="position:absolute" from="10574,2255" to="14007,2256" strokecolor="#d0d7e5" strokeweight="0"/>
            <v:rect id="_x0000_s1248" style="position:absolute;left:10574;top:2255;width:3446;height:13" fillcolor="#d0d7e5" stroked="f"/>
            <v:line id="_x0000_s1249" style="position:absolute" from="10574,2506" to="14007,2507" strokecolor="#d0d7e5" strokeweight="0"/>
            <v:rect id="_x0000_s1250" style="position:absolute;left:10574;top:2506;width:3446;height:12" fillcolor="#d0d7e5" stroked="f"/>
          </v:group>
        </w:pict>
      </w:r>
      <w:r>
        <w:pict>
          <v:group id="_x0000_s1050" editas="canvas" style="width:710.35pt;height:328.9pt;mso-position-horizontal-relative:char;mso-position-vertical-relative:line" coordsize="14207,6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14207;height:6578" o:preferrelative="f">
              <v:fill o:detectmouseclick="t"/>
              <v:path o:extrusionok="t" o:connecttype="none"/>
              <o:lock v:ext="edit" text="t"/>
            </v:shape>
            <v:line id="_x0000_s1252" style="position:absolute" from="10574,2756" to="14007,2757" strokecolor="#d0d7e5" strokeweight="0"/>
            <v:rect id="_x0000_s1253" style="position:absolute;left:10574;top:2756;width:3446;height:13" fillcolor="#d0d7e5" stroked="f"/>
            <v:line id="_x0000_s1254" style="position:absolute" from="10574,3007" to="14007,3008" strokecolor="#d0d7e5" strokeweight="0"/>
            <v:rect id="_x0000_s1255" style="position:absolute;left:10574;top:3007;width:3446;height:12" fillcolor="#d0d7e5" stroked="f"/>
            <v:line id="_x0000_s1256" style="position:absolute" from="10574,3257" to="14007,3258" strokecolor="#d0d7e5" strokeweight="0"/>
            <v:rect id="_x0000_s1257" style="position:absolute;left:10574;top:3257;width:3446;height:13" fillcolor="#d0d7e5" stroked="f"/>
            <v:line id="_x0000_s1258" style="position:absolute" from="10574,3508" to="14007,3509" strokecolor="#d0d7e5" strokeweight="0"/>
            <v:rect id="_x0000_s1259" style="position:absolute;left:10574;top:3508;width:3446;height:12" fillcolor="#d0d7e5" stroked="f"/>
            <v:line id="_x0000_s1260" style="position:absolute" from="10574,3758" to="14007,3759" strokecolor="#d0d7e5" strokeweight="0"/>
            <v:rect id="_x0000_s1261" style="position:absolute;left:10574;top:3758;width:3446;height:13" fillcolor="#d0d7e5" stroked="f"/>
            <v:line id="_x0000_s1262" style="position:absolute" from="10574,4009" to="14007,4010" strokecolor="#d0d7e5" strokeweight="0"/>
            <v:rect id="_x0000_s1263" style="position:absolute;left:10574;top:4009;width:3446;height:12" fillcolor="#d0d7e5" stroked="f"/>
            <v:line id="_x0000_s1264" style="position:absolute" from="14007,4260" to="14008,4261" strokecolor="#d0d7e5" strokeweight="0"/>
            <v:rect id="_x0000_s1265" style="position:absolute;left:14007;top:4260;width:13;height:12" fillcolor="#d0d7e5" stroked="f"/>
            <v:line id="_x0000_s1266" style="position:absolute" from="14007,4510" to="14008,4511" strokecolor="#d0d7e5" strokeweight="0"/>
            <v:rect id="_x0000_s1267" style="position:absolute;left:14007;top:4510;width:13;height:13" fillcolor="#d0d7e5" stroked="f"/>
            <v:line id="_x0000_s1268" style="position:absolute" from="0,4761" to="14007,4762" strokecolor="#d0d7e5" strokeweight="0"/>
            <v:rect id="_x0000_s1269" style="position:absolute;top:4761;width:14020;height:12" fillcolor="#d0d7e5" stroked="f"/>
            <v:line id="_x0000_s1270" style="position:absolute" from="0,5011" to="14007,5012" strokecolor="#d0d7e5" strokeweight="0"/>
            <v:rect id="_x0000_s1271" style="position:absolute;top:5011;width:14020;height:13" fillcolor="#d0d7e5" stroked="f"/>
            <v:line id="_x0000_s1272" style="position:absolute" from="0,5262" to="14007,5263" strokecolor="#d0d7e5" strokeweight="0"/>
            <v:rect id="_x0000_s1273" style="position:absolute;top:5262;width:14020;height:12" fillcolor="#d0d7e5" stroked="f"/>
            <v:line id="_x0000_s1274" style="position:absolute" from="14007,5512" to="14008,5513" strokecolor="#d0d7e5" strokeweight="0"/>
            <v:rect id="_x0000_s1275" style="position:absolute;left:14007;top:5512;width:13;height:13" fillcolor="#d0d7e5" stroked="f"/>
            <v:line id="_x0000_s1276" style="position:absolute" from="14007,5763" to="14008,5764" strokecolor="#d0d7e5" strokeweight="0"/>
            <v:rect id="_x0000_s1277" style="position:absolute;left:14007;top:5763;width:13;height:12" fillcolor="#d0d7e5" stroked="f"/>
            <v:line id="_x0000_s1278" style="position:absolute" from="0,6013" to="14007,6014" strokecolor="#d0d7e5" strokeweight="0"/>
            <v:rect id="_x0000_s1279" style="position:absolute;top:6013;width:14020;height:13" fillcolor="#d0d7e5" stroked="f"/>
            <v:line id="_x0000_s1280" style="position:absolute" from="0,6264" to="14007,6265" strokecolor="#d0d7e5" strokeweight="0"/>
            <v:rect id="_x0000_s1281" style="position:absolute;top:6264;width:14020;height:13" fillcolor="#d0d7e5" stroked="f"/>
            <v:line id="_x0000_s1282" style="position:absolute" from="0,6515" to="14007,6516" strokecolor="#d0d7e5" strokeweight="0"/>
            <v:rect id="_x0000_s1283" style="position:absolute;top:6515;width:14020;height:12" fillcolor="#d0d7e5" stroked="f"/>
            <w10:anchorlock/>
          </v:group>
        </w:pict>
      </w:r>
    </w:p>
    <w:p w:rsidR="0022288B" w:rsidRPr="00AE4D59" w:rsidRDefault="0022288B" w:rsidP="00A00751"/>
    <w:p w:rsidR="0022288B" w:rsidRPr="00AE4D59" w:rsidRDefault="0022288B" w:rsidP="00A00751"/>
    <w:p w:rsidR="0022288B" w:rsidRPr="00AE4D59" w:rsidRDefault="00EA55CB" w:rsidP="00A00751">
      <w:pPr>
        <w:sectPr w:rsidR="0022288B" w:rsidRPr="00AE4D59" w:rsidSect="00825100">
          <w:pgSz w:w="16838" w:h="11906" w:orient="landscape"/>
          <w:pgMar w:top="1411" w:right="1411" w:bottom="1411" w:left="1411" w:header="706" w:footer="706" w:gutter="0"/>
          <w:cols w:space="708"/>
          <w:docGrid w:linePitch="360"/>
        </w:sectPr>
      </w:pPr>
      <w:r>
        <w:rPr>
          <w:noProof/>
          <w:lang w:val="en-US"/>
        </w:rPr>
        <w:drawing>
          <wp:inline distT="0" distB="0" distL="0" distR="0">
            <wp:extent cx="8898255" cy="555434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898255" cy="5554345"/>
                    </a:xfrm>
                    <a:prstGeom prst="rect">
                      <a:avLst/>
                    </a:prstGeom>
                    <a:noFill/>
                    <a:ln w="9525">
                      <a:noFill/>
                      <a:miter lim="800000"/>
                      <a:headEnd/>
                      <a:tailEnd/>
                    </a:ln>
                  </pic:spPr>
                </pic:pic>
              </a:graphicData>
            </a:graphic>
          </wp:inline>
        </w:drawing>
      </w:r>
    </w:p>
    <w:p w:rsidR="00251650" w:rsidRPr="00AE4D59" w:rsidRDefault="00BE5476" w:rsidP="005849B6">
      <w:pPr>
        <w:pStyle w:val="PDSAnnexHeading"/>
        <w:rPr>
          <w:szCs w:val="24"/>
          <w:lang w:val="fr-FR"/>
        </w:rPr>
      </w:pPr>
      <w:bookmarkStart w:id="41" w:name="_Toc307578520"/>
      <w:r w:rsidRPr="00AE4D59">
        <w:rPr>
          <w:szCs w:val="24"/>
          <w:lang w:val="fr-FR"/>
        </w:rPr>
        <w:t>Annexe</w:t>
      </w:r>
      <w:r w:rsidR="00776A3D" w:rsidRPr="00AE4D59">
        <w:rPr>
          <w:szCs w:val="24"/>
          <w:lang w:val="fr-FR"/>
        </w:rPr>
        <w:t xml:space="preserve"> 7</w:t>
      </w:r>
      <w:r w:rsidR="0000569B" w:rsidRPr="00AE4D59">
        <w:rPr>
          <w:szCs w:val="24"/>
          <w:lang w:val="fr-FR"/>
        </w:rPr>
        <w:t>. Modalités de mise en œuvre et de suivi</w:t>
      </w:r>
      <w:bookmarkEnd w:id="40"/>
      <w:bookmarkEnd w:id="41"/>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251650" w:rsidRPr="00AE4D59" w:rsidRDefault="00251650" w:rsidP="005849B6"/>
    <w:p w:rsidR="00DF5A24" w:rsidRPr="00AE4D59" w:rsidRDefault="00E67A94" w:rsidP="00E3799D">
      <w:pPr>
        <w:pStyle w:val="ListParagraph"/>
        <w:numPr>
          <w:ilvl w:val="0"/>
          <w:numId w:val="22"/>
        </w:numPr>
        <w:ind w:left="360"/>
        <w:jc w:val="both"/>
      </w:pPr>
      <w:r w:rsidRPr="00AE4D59">
        <w:t>La mise en œuvre globale du projet sera coordonnée par la DPC du MICT. La DPC bénéficie d</w:t>
      </w:r>
      <w:r w:rsidR="000A7636" w:rsidRPr="00AE4D59">
        <w:t>’</w:t>
      </w:r>
      <w:r w:rsidRPr="00AE4D59">
        <w:t>un appui spécialisé fourni par une UCP. L</w:t>
      </w:r>
      <w:r w:rsidR="000A7636" w:rsidRPr="00AE4D59">
        <w:t>’</w:t>
      </w:r>
      <w:r w:rsidRPr="00AE4D59">
        <w:t>UCP de la DPC possède une vaste expérience en matière d</w:t>
      </w:r>
      <w:r w:rsidR="000A7636" w:rsidRPr="00AE4D59">
        <w:t>’</w:t>
      </w:r>
      <w:r w:rsidRPr="00AE4D59">
        <w:t>appui à l</w:t>
      </w:r>
      <w:r w:rsidR="000A7636" w:rsidRPr="00AE4D59">
        <w:t>’</w:t>
      </w:r>
      <w:r w:rsidRPr="00AE4D59">
        <w:t>exécution de projets financés par la Banque. Pour la mise en œuvre du projet, l</w:t>
      </w:r>
      <w:r w:rsidR="000A7636" w:rsidRPr="00AE4D59">
        <w:t>’</w:t>
      </w:r>
      <w:r w:rsidRPr="00AE4D59">
        <w:t>UCP dispose actuellement d</w:t>
      </w:r>
      <w:r w:rsidR="000A7636" w:rsidRPr="00AE4D59">
        <w:t>’</w:t>
      </w:r>
      <w:r w:rsidRPr="00AE4D59">
        <w:t>un coord</w:t>
      </w:r>
      <w:r w:rsidR="005136D3" w:rsidRPr="00AE4D59">
        <w:t>i</w:t>
      </w:r>
      <w:r w:rsidRPr="00AE4D59">
        <w:t>nateur de projet, d</w:t>
      </w:r>
      <w:r w:rsidR="000A7636" w:rsidRPr="00AE4D59">
        <w:t>’</w:t>
      </w:r>
      <w:r w:rsidRPr="00AE4D59">
        <w:t>un spécialiste de la passation des marchés, d</w:t>
      </w:r>
      <w:r w:rsidR="000A7636" w:rsidRPr="00AE4D59">
        <w:t>’</w:t>
      </w:r>
      <w:r w:rsidRPr="00AE4D59">
        <w:t xml:space="preserve">un spécialiste de la gestion financière, </w:t>
      </w:r>
      <w:r w:rsidR="005136D3" w:rsidRPr="00AE4D59">
        <w:t xml:space="preserve">et </w:t>
      </w:r>
      <w:r w:rsidRPr="00AE4D59">
        <w:t>d</w:t>
      </w:r>
      <w:r w:rsidR="000A7636" w:rsidRPr="00AE4D59">
        <w:t>’</w:t>
      </w:r>
      <w:r w:rsidRPr="00AE4D59">
        <w:t>un coord</w:t>
      </w:r>
      <w:r w:rsidR="005136D3" w:rsidRPr="00AE4D59">
        <w:t>i</w:t>
      </w:r>
      <w:r w:rsidRPr="00AE4D59">
        <w:t>nateur adjoint de projet/spécialiste du suivi et de l</w:t>
      </w:r>
      <w:r w:rsidR="000A7636" w:rsidRPr="00AE4D59">
        <w:t>’</w:t>
      </w:r>
      <w:r w:rsidRPr="00AE4D59">
        <w:t>évaluation</w:t>
      </w:r>
      <w:r w:rsidR="00E3799D" w:rsidRPr="00AE4D59">
        <w:t>. L</w:t>
      </w:r>
      <w:r w:rsidR="000A7636" w:rsidRPr="00AE4D59">
        <w:t>’</w:t>
      </w:r>
      <w:r w:rsidR="00E3799D" w:rsidRPr="00AE4D59">
        <w:t>unité peut être renforcée en recrutant un autre spécialiste des questions fiduciaires</w:t>
      </w:r>
      <w:r w:rsidRPr="00AE4D59">
        <w:t>, un spécialiste des communications, un assistant d</w:t>
      </w:r>
      <w:r w:rsidR="000A7636" w:rsidRPr="00AE4D59">
        <w:t>’</w:t>
      </w:r>
      <w:r w:rsidRPr="00AE4D59">
        <w:t>équipe et un spécialiste du suivi et de l</w:t>
      </w:r>
      <w:r w:rsidR="000A7636" w:rsidRPr="00AE4D59">
        <w:t>’</w:t>
      </w:r>
      <w:r w:rsidRPr="00AE4D59">
        <w:t xml:space="preserve">évaluation à temps plein. </w:t>
      </w:r>
    </w:p>
    <w:p w:rsidR="00252BDD" w:rsidRPr="00AE4D59" w:rsidRDefault="00252BDD" w:rsidP="00252BDD"/>
    <w:p w:rsidR="00252BDD" w:rsidRPr="00AE4D59" w:rsidRDefault="00E3799D" w:rsidP="00252BDD">
      <w:pPr>
        <w:rPr>
          <w:b/>
        </w:rPr>
      </w:pPr>
      <w:r w:rsidRPr="00AE4D59">
        <w:rPr>
          <w:b/>
        </w:rPr>
        <w:t>Organes d</w:t>
      </w:r>
      <w:r w:rsidR="000A7636" w:rsidRPr="00AE4D59">
        <w:rPr>
          <w:b/>
        </w:rPr>
        <w:t>’</w:t>
      </w:r>
      <w:r w:rsidRPr="00AE4D59">
        <w:rPr>
          <w:b/>
        </w:rPr>
        <w:t>exécution du projet</w:t>
      </w:r>
    </w:p>
    <w:p w:rsidR="00252BDD" w:rsidRPr="00AE4D59" w:rsidRDefault="00252BDD" w:rsidP="00252BDD"/>
    <w:p w:rsidR="00DF5A24" w:rsidRPr="00AE4D59" w:rsidRDefault="00D90DBA" w:rsidP="004600DF">
      <w:pPr>
        <w:pStyle w:val="ListParagraph"/>
        <w:numPr>
          <w:ilvl w:val="0"/>
          <w:numId w:val="22"/>
        </w:numPr>
        <w:ind w:left="360"/>
        <w:jc w:val="both"/>
      </w:pPr>
      <w:r w:rsidRPr="00AE4D59">
        <w:t>Les deux organes d</w:t>
      </w:r>
      <w:r w:rsidR="000A7636" w:rsidRPr="00AE4D59">
        <w:t>’</w:t>
      </w:r>
      <w:r w:rsidRPr="00AE4D59">
        <w:t>exécution d</w:t>
      </w:r>
      <w:r w:rsidR="005136D3" w:rsidRPr="00AE4D59">
        <w:t>u</w:t>
      </w:r>
      <w:r w:rsidRPr="00AE4D59">
        <w:t xml:space="preserve"> projet décrits ci-après </w:t>
      </w:r>
      <w:r w:rsidR="00054B6B" w:rsidRPr="00AE4D59">
        <w:t>seraient</w:t>
      </w:r>
      <w:r w:rsidRPr="00AE4D59">
        <w:t xml:space="preserve"> engagés pour mettre en œuvre</w:t>
      </w:r>
      <w:r w:rsidR="00054B6B" w:rsidRPr="00AE4D59">
        <w:t xml:space="preserve"> </w:t>
      </w:r>
      <w:r w:rsidR="00836510" w:rsidRPr="00AE4D59">
        <w:t>le projet proposé</w:t>
      </w:r>
      <w:r w:rsidR="00DD416C" w:rsidRPr="00AE4D59">
        <w:t>.</w:t>
      </w:r>
      <w:r w:rsidR="00FF2FE9" w:rsidRPr="00AE4D59">
        <w:t xml:space="preserve"> </w:t>
      </w:r>
      <w:r w:rsidR="005136D3" w:rsidRPr="00AE4D59">
        <w:t>C</w:t>
      </w:r>
      <w:r w:rsidRPr="00AE4D59">
        <w:t>es deux organes sont de solides partenaires d</w:t>
      </w:r>
      <w:r w:rsidR="000A7636" w:rsidRPr="00AE4D59">
        <w:t>’</w:t>
      </w:r>
      <w:r w:rsidRPr="00AE4D59">
        <w:t>exécution des projets de</w:t>
      </w:r>
      <w:r w:rsidR="00776A3D" w:rsidRPr="00AE4D59">
        <w:t xml:space="preserve"> </w:t>
      </w:r>
      <w:r w:rsidR="00836510" w:rsidRPr="00AE4D59">
        <w:t>la Banque</w:t>
      </w:r>
      <w:r w:rsidR="00776A3D" w:rsidRPr="00AE4D59">
        <w:t xml:space="preserve"> </w:t>
      </w:r>
      <w:r w:rsidR="00176531" w:rsidRPr="00AE4D59">
        <w:t xml:space="preserve">et </w:t>
      </w:r>
      <w:r w:rsidRPr="00AE4D59">
        <w:t>depuis</w:t>
      </w:r>
      <w:r w:rsidR="00DD416C" w:rsidRPr="00AE4D59">
        <w:t xml:space="preserve"> </w:t>
      </w:r>
      <w:r w:rsidRPr="00AE4D59">
        <w:t>le séisme de</w:t>
      </w:r>
      <w:r w:rsidR="00DD416C" w:rsidRPr="00AE4D59">
        <w:t xml:space="preserve"> 2010</w:t>
      </w:r>
      <w:r w:rsidRPr="00AE4D59">
        <w:t>,</w:t>
      </w:r>
      <w:r w:rsidR="00DD416C" w:rsidRPr="00AE4D59">
        <w:t xml:space="preserve"> </w:t>
      </w:r>
      <w:r w:rsidRPr="00AE4D59">
        <w:t>ils ont recouvré leurs capacités opérationnelles</w:t>
      </w:r>
      <w:r w:rsidR="00776A3D" w:rsidRPr="00AE4D59">
        <w:t xml:space="preserve">. </w:t>
      </w:r>
    </w:p>
    <w:p w:rsidR="00252BDD" w:rsidRPr="00AE4D59" w:rsidRDefault="00252BDD" w:rsidP="00252BDD"/>
    <w:p w:rsidR="00DF5A24" w:rsidRPr="00AE4D59" w:rsidRDefault="00DA55D6" w:rsidP="004600DF">
      <w:pPr>
        <w:pStyle w:val="ListParagraph"/>
        <w:numPr>
          <w:ilvl w:val="0"/>
          <w:numId w:val="22"/>
        </w:numPr>
        <w:ind w:left="360"/>
        <w:jc w:val="both"/>
      </w:pPr>
      <w:r w:rsidRPr="00AE4D59">
        <w:t>L</w:t>
      </w:r>
      <w:r w:rsidR="000A7636" w:rsidRPr="00AE4D59">
        <w:t>’</w:t>
      </w:r>
      <w:r w:rsidRPr="00AE4D59">
        <w:t>UCP de la DPC</w:t>
      </w:r>
      <w:r w:rsidR="00776A3D" w:rsidRPr="00AE4D59">
        <w:t xml:space="preserve"> </w:t>
      </w:r>
      <w:r w:rsidR="00DF2CCB" w:rsidRPr="00AE4D59">
        <w:t>serait responsable de l</w:t>
      </w:r>
      <w:r w:rsidR="000A7636" w:rsidRPr="00AE4D59">
        <w:t>’</w:t>
      </w:r>
      <w:r w:rsidR="00DF2CCB" w:rsidRPr="00AE4D59">
        <w:t>exécution</w:t>
      </w:r>
      <w:r w:rsidR="00776A3D" w:rsidRPr="00AE4D59">
        <w:t xml:space="preserve"> </w:t>
      </w:r>
      <w:r w:rsidR="00245F9F" w:rsidRPr="00AE4D59">
        <w:t>des composantes</w:t>
      </w:r>
      <w:r w:rsidR="00776A3D" w:rsidRPr="00AE4D59">
        <w:t xml:space="preserve"> 1, 2</w:t>
      </w:r>
      <w:r w:rsidR="00176531" w:rsidRPr="00AE4D59">
        <w:t xml:space="preserve"> et </w:t>
      </w:r>
      <w:r w:rsidR="00776A3D" w:rsidRPr="00AE4D59">
        <w:t xml:space="preserve">5.1 </w:t>
      </w:r>
      <w:r w:rsidR="00F209A8" w:rsidRPr="00AE4D59">
        <w:t>du projet</w:t>
      </w:r>
      <w:r w:rsidR="00776A3D" w:rsidRPr="00AE4D59">
        <w:t>.</w:t>
      </w:r>
      <w:r w:rsidR="00FF2FE9" w:rsidRPr="00AE4D59">
        <w:t xml:space="preserve"> </w:t>
      </w:r>
      <w:r w:rsidR="00DF2CCB" w:rsidRPr="00AE4D59">
        <w:t xml:space="preserve">Elle se chargerait par ailleurs des </w:t>
      </w:r>
      <w:r w:rsidR="005136D3" w:rsidRPr="00AE4D59">
        <w:t>tâches</w:t>
      </w:r>
      <w:r w:rsidR="00DF2CCB" w:rsidRPr="00AE4D59">
        <w:t xml:space="preserve"> globales d</w:t>
      </w:r>
      <w:r w:rsidR="000A7636" w:rsidRPr="00AE4D59">
        <w:t>’</w:t>
      </w:r>
      <w:r w:rsidR="00DF2CCB" w:rsidRPr="00AE4D59">
        <w:t>établissement des rapports du projet</w:t>
      </w:r>
      <w:r w:rsidR="00776A3D" w:rsidRPr="00AE4D59">
        <w:t>.</w:t>
      </w:r>
      <w:r w:rsidR="00FF2FE9" w:rsidRPr="00AE4D59">
        <w:t xml:space="preserve"> </w:t>
      </w:r>
      <w:r w:rsidRPr="00AE4D59">
        <w:t>L</w:t>
      </w:r>
      <w:r w:rsidR="000A7636" w:rsidRPr="00AE4D59">
        <w:t>’</w:t>
      </w:r>
      <w:r w:rsidRPr="00AE4D59">
        <w:t>UCP de la DPC</w:t>
      </w:r>
      <w:r w:rsidR="00776A3D" w:rsidRPr="00AE4D59">
        <w:t xml:space="preserve"> </w:t>
      </w:r>
      <w:r w:rsidR="00DF2CCB" w:rsidRPr="00AE4D59">
        <w:t>possède une expérience en matière d</w:t>
      </w:r>
      <w:r w:rsidR="000A7636" w:rsidRPr="00AE4D59">
        <w:t>’</w:t>
      </w:r>
      <w:r w:rsidR="0084412D" w:rsidRPr="00AE4D59">
        <w:t>administration</w:t>
      </w:r>
      <w:r w:rsidR="00DF2CCB" w:rsidRPr="00AE4D59">
        <w:t xml:space="preserve"> des projets de gestion des risques de catastrophe financés par</w:t>
      </w:r>
      <w:r w:rsidR="00776A3D" w:rsidRPr="00AE4D59">
        <w:t xml:space="preserve"> </w:t>
      </w:r>
      <w:r w:rsidR="00836510" w:rsidRPr="00AE4D59">
        <w:t>la Banque</w:t>
      </w:r>
      <w:r w:rsidR="00DD416C" w:rsidRPr="00AE4D59">
        <w:t xml:space="preserve">, </w:t>
      </w:r>
      <w:r w:rsidR="00DF2CCB" w:rsidRPr="00AE4D59">
        <w:t>notamment l</w:t>
      </w:r>
      <w:r w:rsidR="00DD416C" w:rsidRPr="00AE4D59">
        <w:t xml:space="preserve">e </w:t>
      </w:r>
      <w:r w:rsidR="00E005C7" w:rsidRPr="00AE4D59">
        <w:t>PUGRD</w:t>
      </w:r>
      <w:r w:rsidR="00776A3D" w:rsidRPr="00AE4D59">
        <w:t xml:space="preserve">. </w:t>
      </w:r>
    </w:p>
    <w:p w:rsidR="00252BDD" w:rsidRPr="00AE4D59" w:rsidRDefault="00252BDD" w:rsidP="00252BDD"/>
    <w:p w:rsidR="00DF5A24" w:rsidRPr="00AE4D59" w:rsidRDefault="00C9423E" w:rsidP="004600DF">
      <w:pPr>
        <w:pStyle w:val="ListParagraph"/>
        <w:numPr>
          <w:ilvl w:val="0"/>
          <w:numId w:val="22"/>
        </w:numPr>
        <w:ind w:left="360"/>
        <w:jc w:val="both"/>
      </w:pPr>
      <w:r w:rsidRPr="00AE4D59">
        <w:t>L</w:t>
      </w:r>
      <w:r w:rsidR="000A7636" w:rsidRPr="00AE4D59">
        <w:t>’</w:t>
      </w:r>
      <w:r w:rsidRPr="00AE4D59">
        <w:t xml:space="preserve">UCE du </w:t>
      </w:r>
      <w:r w:rsidR="004D6407" w:rsidRPr="00AE4D59">
        <w:t xml:space="preserve">MTPTC </w:t>
      </w:r>
      <w:r w:rsidR="001039EB" w:rsidRPr="00AE4D59">
        <w:t xml:space="preserve">serait responsable de la mise en </w:t>
      </w:r>
      <w:r w:rsidR="00461365" w:rsidRPr="00AE4D59">
        <w:t>œuvre</w:t>
      </w:r>
      <w:r w:rsidR="00776A3D" w:rsidRPr="00AE4D59">
        <w:t xml:space="preserve"> </w:t>
      </w:r>
      <w:r w:rsidR="00245F9F" w:rsidRPr="00AE4D59">
        <w:t>des composantes</w:t>
      </w:r>
      <w:r w:rsidR="00776A3D" w:rsidRPr="00AE4D59">
        <w:t xml:space="preserve"> 3, 4</w:t>
      </w:r>
      <w:r w:rsidR="00176531" w:rsidRPr="00AE4D59">
        <w:t xml:space="preserve"> et </w:t>
      </w:r>
      <w:r w:rsidR="00776A3D" w:rsidRPr="00AE4D59">
        <w:t xml:space="preserve">5.2 </w:t>
      </w:r>
      <w:r w:rsidR="00F209A8" w:rsidRPr="00AE4D59">
        <w:t>du projet</w:t>
      </w:r>
      <w:r w:rsidR="001039EB" w:rsidRPr="00AE4D59">
        <w:t>. Cette unité possède une expérience</w:t>
      </w:r>
      <w:r w:rsidR="00776A3D" w:rsidRPr="00AE4D59">
        <w:t xml:space="preserve"> </w:t>
      </w:r>
      <w:r w:rsidR="001039EB" w:rsidRPr="00AE4D59">
        <w:t>de la gestion d</w:t>
      </w:r>
      <w:r w:rsidR="000A7636" w:rsidRPr="00AE4D59">
        <w:t>’</w:t>
      </w:r>
      <w:r w:rsidR="001039EB" w:rsidRPr="00AE4D59">
        <w:t>autres projets d</w:t>
      </w:r>
      <w:r w:rsidR="000A7636" w:rsidRPr="00AE4D59">
        <w:t>’</w:t>
      </w:r>
      <w:r w:rsidR="001039EB" w:rsidRPr="00AE4D59">
        <w:t>infrastructure financés par</w:t>
      </w:r>
      <w:r w:rsidR="00776A3D" w:rsidRPr="00AE4D59">
        <w:t xml:space="preserve"> </w:t>
      </w:r>
      <w:r w:rsidR="00836510" w:rsidRPr="00AE4D59">
        <w:t>la Banque</w:t>
      </w:r>
      <w:r w:rsidR="00776A3D" w:rsidRPr="00AE4D59">
        <w:t>.</w:t>
      </w:r>
      <w:r w:rsidR="00FF2FE9" w:rsidRPr="00AE4D59">
        <w:t xml:space="preserve"> </w:t>
      </w:r>
      <w:r w:rsidR="0084412D" w:rsidRPr="00AE4D59">
        <w:t>L</w:t>
      </w:r>
      <w:r w:rsidR="000A7636" w:rsidRPr="00AE4D59">
        <w:t>’</w:t>
      </w:r>
      <w:r w:rsidR="00D7527D" w:rsidRPr="00AE4D59">
        <w:t xml:space="preserve">UCE du MTPTC a </w:t>
      </w:r>
      <w:r w:rsidR="0084412D" w:rsidRPr="00AE4D59">
        <w:t xml:space="preserve">certes </w:t>
      </w:r>
      <w:r w:rsidR="00D7527D" w:rsidRPr="00AE4D59">
        <w:t xml:space="preserve">assumé avec succès la responsabilité financière associée à ces opérations, </w:t>
      </w:r>
      <w:r w:rsidR="0084412D" w:rsidRPr="00AE4D59">
        <w:t xml:space="preserve">mais </w:t>
      </w:r>
      <w:r w:rsidR="00D7527D" w:rsidRPr="00AE4D59">
        <w:t>elle a fait montre d</w:t>
      </w:r>
      <w:r w:rsidR="000A7636" w:rsidRPr="00AE4D59">
        <w:t>’</w:t>
      </w:r>
      <w:r w:rsidR="00D7527D" w:rsidRPr="00AE4D59">
        <w:t>une capacité limitée en matière de prise en charge d</w:t>
      </w:r>
      <w:r w:rsidR="000A7636" w:rsidRPr="00AE4D59">
        <w:t>’</w:t>
      </w:r>
      <w:r w:rsidR="00D7527D" w:rsidRPr="00AE4D59">
        <w:t>interventions techniquement complexes dans le contexte d</w:t>
      </w:r>
      <w:r w:rsidR="000A7636" w:rsidRPr="00AE4D59">
        <w:t>’</w:t>
      </w:r>
      <w:r w:rsidR="00D7527D" w:rsidRPr="00AE4D59">
        <w:t xml:space="preserve">un calendrier serré. </w:t>
      </w:r>
      <w:r w:rsidR="0084412D" w:rsidRPr="00AE4D59">
        <w:t>L</w:t>
      </w:r>
      <w:r w:rsidR="000A7636" w:rsidRPr="00AE4D59">
        <w:t>’</w:t>
      </w:r>
      <w:r w:rsidR="00D7527D" w:rsidRPr="00AE4D59">
        <w:t xml:space="preserve">UCE du MTPTC demeure </w:t>
      </w:r>
      <w:r w:rsidR="0084412D" w:rsidRPr="00AE4D59">
        <w:t xml:space="preserve">toutefois </w:t>
      </w:r>
      <w:r w:rsidR="00D7527D" w:rsidRPr="00AE4D59">
        <w:t>la meilleure solution de rechange disponible pour gérer les investissements dans les transports au sein du</w:t>
      </w:r>
      <w:r w:rsidR="00776A3D" w:rsidRPr="00AE4D59">
        <w:t xml:space="preserve"> MTPTC.</w:t>
      </w:r>
      <w:r w:rsidR="00FF2FE9" w:rsidRPr="00AE4D59">
        <w:t xml:space="preserve"> </w:t>
      </w:r>
      <w:r w:rsidR="00D7527D" w:rsidRPr="00AE4D59">
        <w:t>Une entreprise serait recrutée pour préparer les documents d</w:t>
      </w:r>
      <w:r w:rsidR="000A7636" w:rsidRPr="00AE4D59">
        <w:t>’</w:t>
      </w:r>
      <w:r w:rsidR="00D7527D" w:rsidRPr="00AE4D59">
        <w:t>appel d</w:t>
      </w:r>
      <w:r w:rsidR="000A7636" w:rsidRPr="00AE4D59">
        <w:t>’</w:t>
      </w:r>
      <w:r w:rsidR="00D7527D" w:rsidRPr="00AE4D59">
        <w:t xml:space="preserve">offres </w:t>
      </w:r>
      <w:r w:rsidR="0084412D" w:rsidRPr="00AE4D59">
        <w:t xml:space="preserve">relatifs aux </w:t>
      </w:r>
      <w:r w:rsidR="00D7527D" w:rsidRPr="00AE4D59">
        <w:t>grands travaux et</w:t>
      </w:r>
      <w:r w:rsidR="00176531" w:rsidRPr="00AE4D59">
        <w:t xml:space="preserve"> </w:t>
      </w:r>
      <w:r w:rsidR="00776A3D" w:rsidRPr="00AE4D59">
        <w:t>supervise</w:t>
      </w:r>
      <w:r w:rsidR="00D7527D" w:rsidRPr="00AE4D59">
        <w:t>r leur exécution.</w:t>
      </w:r>
      <w:r w:rsidR="00CF1D1D" w:rsidRPr="00AE4D59">
        <w:t xml:space="preserve">                                  </w:t>
      </w:r>
    </w:p>
    <w:p w:rsidR="00252BDD" w:rsidRPr="00AE4D59" w:rsidRDefault="00252BDD" w:rsidP="00252BDD"/>
    <w:p w:rsidR="00252BDD" w:rsidRPr="00AE4D59" w:rsidRDefault="00D7527D" w:rsidP="00252BDD">
      <w:pPr>
        <w:rPr>
          <w:b/>
        </w:rPr>
      </w:pPr>
      <w:r w:rsidRPr="00AE4D59">
        <w:rPr>
          <w:b/>
        </w:rPr>
        <w:t>Détails de l</w:t>
      </w:r>
      <w:r w:rsidR="000A7636" w:rsidRPr="00AE4D59">
        <w:rPr>
          <w:b/>
        </w:rPr>
        <w:t>’</w:t>
      </w:r>
      <w:r w:rsidRPr="00AE4D59">
        <w:rPr>
          <w:b/>
        </w:rPr>
        <w:t xml:space="preserve">exécution par </w:t>
      </w:r>
      <w:r w:rsidR="00245F9F" w:rsidRPr="00AE4D59">
        <w:rPr>
          <w:b/>
        </w:rPr>
        <w:t>composante</w:t>
      </w:r>
    </w:p>
    <w:p w:rsidR="00252BDD" w:rsidRPr="00AE4D59" w:rsidRDefault="00252BDD" w:rsidP="00252BDD">
      <w:pPr>
        <w:rPr>
          <w:b/>
        </w:rPr>
      </w:pPr>
    </w:p>
    <w:p w:rsidR="00DF5A24" w:rsidRPr="00AE4D59" w:rsidRDefault="00D7527D" w:rsidP="004600DF">
      <w:pPr>
        <w:pStyle w:val="ListParagraph"/>
        <w:numPr>
          <w:ilvl w:val="0"/>
          <w:numId w:val="22"/>
        </w:numPr>
        <w:ind w:left="360"/>
        <w:jc w:val="both"/>
      </w:pPr>
      <w:r w:rsidRPr="00AE4D59">
        <w:t>Aux fins de la présente annexe</w:t>
      </w:r>
      <w:r w:rsidR="00776A3D" w:rsidRPr="00AE4D59">
        <w:t xml:space="preserve">, </w:t>
      </w:r>
      <w:r w:rsidRPr="00AE4D59">
        <w:t xml:space="preserve">la mise en </w:t>
      </w:r>
      <w:r w:rsidR="00461365" w:rsidRPr="00AE4D59">
        <w:t>œuvre</w:t>
      </w:r>
      <w:r w:rsidRPr="00AE4D59">
        <w:t xml:space="preserve"> du projet est définie comme une responsabilité fiduciaire par rapport à la</w:t>
      </w:r>
      <w:r w:rsidR="00776A3D" w:rsidRPr="00AE4D59">
        <w:t xml:space="preserve"> </w:t>
      </w:r>
      <w:r w:rsidR="00D5375B" w:rsidRPr="00AE4D59">
        <w:t>composante</w:t>
      </w:r>
      <w:r w:rsidR="004112DF" w:rsidRPr="00AE4D59">
        <w:t xml:space="preserve"> </w:t>
      </w:r>
      <w:r w:rsidR="0061335D" w:rsidRPr="00AE4D59">
        <w:t>—</w:t>
      </w:r>
      <w:r w:rsidRPr="00AE4D59">
        <w:t xml:space="preserve"> passation des marchés, gestion financière et suivi</w:t>
      </w:r>
      <w:r w:rsidR="0084412D" w:rsidRPr="00AE4D59">
        <w:t>, par exemple</w:t>
      </w:r>
      <w:r w:rsidRPr="00AE4D59">
        <w:t xml:space="preserve"> </w:t>
      </w:r>
      <w:r w:rsidR="0061335D" w:rsidRPr="00AE4D59">
        <w:t>—</w:t>
      </w:r>
      <w:r w:rsidRPr="00AE4D59">
        <w:t xml:space="preserve"> </w:t>
      </w:r>
      <w:r w:rsidR="00176531" w:rsidRPr="00AE4D59">
        <w:t xml:space="preserve">et </w:t>
      </w:r>
      <w:r w:rsidRPr="00AE4D59">
        <w:t>l</w:t>
      </w:r>
      <w:r w:rsidR="000A7636" w:rsidRPr="00AE4D59">
        <w:t>’</w:t>
      </w:r>
      <w:r w:rsidRPr="00AE4D59">
        <w:t xml:space="preserve">application des directives </w:t>
      </w:r>
      <w:r w:rsidR="00836510" w:rsidRPr="00AE4D59">
        <w:t>de la Banque</w:t>
      </w:r>
      <w:r w:rsidR="004112DF" w:rsidRPr="00AE4D59">
        <w:t xml:space="preserve"> </w:t>
      </w:r>
      <w:r w:rsidRPr="00AE4D59">
        <w:t>concernant la lutte contre la corruption</w:t>
      </w:r>
      <w:r w:rsidR="00776A3D" w:rsidRPr="00AE4D59">
        <w:t xml:space="preserve">, </w:t>
      </w:r>
      <w:r w:rsidRPr="00AE4D59">
        <w:t>tandis que l</w:t>
      </w:r>
      <w:r w:rsidR="000A7636" w:rsidRPr="00AE4D59">
        <w:t>’</w:t>
      </w:r>
      <w:r w:rsidRPr="00AE4D59">
        <w:t xml:space="preserve">exécution du projet </w:t>
      </w:r>
      <w:r w:rsidR="00461365" w:rsidRPr="00AE4D59">
        <w:t>est</w:t>
      </w:r>
      <w:r w:rsidRPr="00AE4D59">
        <w:t xml:space="preserve"> définie comme </w:t>
      </w:r>
      <w:r w:rsidR="0084412D" w:rsidRPr="00AE4D59">
        <w:t>l</w:t>
      </w:r>
      <w:r w:rsidR="000A7636" w:rsidRPr="00AE4D59">
        <w:t>’</w:t>
      </w:r>
      <w:r w:rsidR="0084412D" w:rsidRPr="00AE4D59">
        <w:t>apport des</w:t>
      </w:r>
      <w:r w:rsidR="000A7636" w:rsidRPr="00AE4D59">
        <w:t xml:space="preserve"> </w:t>
      </w:r>
      <w:r w:rsidR="0084412D" w:rsidRPr="00AE4D59">
        <w:t>contributions</w:t>
      </w:r>
      <w:r w:rsidRPr="00AE4D59">
        <w:t xml:space="preserve"> techniques requises</w:t>
      </w:r>
      <w:r w:rsidR="00776A3D" w:rsidRPr="00AE4D59">
        <w:t xml:space="preserve">, </w:t>
      </w:r>
      <w:r w:rsidR="0084412D" w:rsidRPr="00AE4D59">
        <w:t>telles que l</w:t>
      </w:r>
      <w:r w:rsidR="000A7636" w:rsidRPr="00AE4D59">
        <w:t>’</w:t>
      </w:r>
      <w:r w:rsidRPr="00AE4D59">
        <w:t xml:space="preserve">élaboration des </w:t>
      </w:r>
      <w:r w:rsidR="0084412D" w:rsidRPr="00AE4D59">
        <w:t>termes de référence</w:t>
      </w:r>
      <w:r w:rsidR="00776A3D" w:rsidRPr="00AE4D59">
        <w:t>, etc.</w:t>
      </w:r>
    </w:p>
    <w:p w:rsidR="00252BDD" w:rsidRPr="00AE4D59" w:rsidRDefault="00252BDD" w:rsidP="00252BDD"/>
    <w:p w:rsidR="00DF5A24" w:rsidRPr="00AE4D59" w:rsidRDefault="00D5375B" w:rsidP="004600DF">
      <w:pPr>
        <w:pStyle w:val="ListParagraph"/>
        <w:numPr>
          <w:ilvl w:val="0"/>
          <w:numId w:val="22"/>
        </w:numPr>
        <w:ind w:left="360"/>
        <w:jc w:val="both"/>
        <w:rPr>
          <w:b/>
        </w:rPr>
      </w:pPr>
      <w:r w:rsidRPr="00AE4D59">
        <w:rPr>
          <w:b/>
        </w:rPr>
        <w:t>Composante</w:t>
      </w:r>
      <w:r w:rsidR="00776A3D" w:rsidRPr="00AE4D59">
        <w:rPr>
          <w:b/>
        </w:rPr>
        <w:t xml:space="preserve"> 1</w:t>
      </w:r>
      <w:r w:rsidR="00E1344C" w:rsidRPr="00AE4D59">
        <w:rPr>
          <w:b/>
        </w:rPr>
        <w:t xml:space="preserve"> :</w:t>
      </w:r>
      <w:r w:rsidR="00D7527D" w:rsidRPr="00AE4D59">
        <w:t xml:space="preserve"> </w:t>
      </w:r>
      <w:r w:rsidR="00BA2282" w:rsidRPr="00AE4D59">
        <w:t xml:space="preserve">grâce à </w:t>
      </w:r>
      <w:r w:rsidR="00D7527D" w:rsidRPr="00AE4D59">
        <w:t>un programme global d</w:t>
      </w:r>
      <w:r w:rsidR="000A7636" w:rsidRPr="00AE4D59">
        <w:t>’</w:t>
      </w:r>
      <w:r w:rsidR="00D7527D" w:rsidRPr="00AE4D59">
        <w:t xml:space="preserve">assistance technique appuyé par </w:t>
      </w:r>
      <w:r w:rsidR="00E04391" w:rsidRPr="00AE4D59">
        <w:t>le PROReV</w:t>
      </w:r>
      <w:r w:rsidR="00DF5A24" w:rsidRPr="00AE4D59">
        <w:t xml:space="preserve"> </w:t>
      </w:r>
      <w:r w:rsidR="005953F8" w:rsidRPr="00AE4D59">
        <w:t>(</w:t>
      </w:r>
      <w:r w:rsidR="00776A3D" w:rsidRPr="00AE4D59">
        <w:t xml:space="preserve">P114292), </w:t>
      </w:r>
      <w:r w:rsidR="00D7527D" w:rsidRPr="00AE4D59">
        <w:t>la Cellule de réduction de vulnérabilité du ministère de la Planificatio</w:t>
      </w:r>
      <w:r w:rsidR="00BA2282" w:rsidRPr="00AE4D59">
        <w:t>n est dotée de</w:t>
      </w:r>
      <w:r w:rsidR="00B764EB" w:rsidRPr="00AE4D59">
        <w:t>s</w:t>
      </w:r>
      <w:r w:rsidR="00BA2282" w:rsidRPr="00AE4D59">
        <w:t xml:space="preserve"> capacités techniques nécessaires pour appuyer</w:t>
      </w:r>
      <w:r w:rsidR="00054B6B" w:rsidRPr="00AE4D59">
        <w:t xml:space="preserve"> </w:t>
      </w:r>
      <w:r w:rsidR="00BA2282" w:rsidRPr="00AE4D59">
        <w:t>la mise en œuvre</w:t>
      </w:r>
      <w:r w:rsidR="00054B6B" w:rsidRPr="00AE4D59">
        <w:t xml:space="preserve"> </w:t>
      </w:r>
      <w:r w:rsidR="00BA2282" w:rsidRPr="00AE4D59">
        <w:t>d</w:t>
      </w:r>
      <w:r w:rsidR="008C7A10" w:rsidRPr="00AE4D59">
        <w:t>es PAT</w:t>
      </w:r>
      <w:r w:rsidR="00176531" w:rsidRPr="00AE4D59">
        <w:t xml:space="preserve"> et </w:t>
      </w:r>
      <w:r w:rsidR="00053F6D" w:rsidRPr="00AE4D59">
        <w:t>analyser d</w:t>
      </w:r>
      <w:r w:rsidR="00BA2282" w:rsidRPr="00AE4D59">
        <w:t>es cartes complexes de risque et de vulnérabilité</w:t>
      </w:r>
      <w:r w:rsidR="00776A3D" w:rsidRPr="00AE4D59">
        <w:t>.</w:t>
      </w:r>
      <w:r w:rsidR="00FF2FE9" w:rsidRPr="00AE4D59">
        <w:t xml:space="preserve"> </w:t>
      </w:r>
      <w:r w:rsidR="00BA2282" w:rsidRPr="00AE4D59">
        <w:t>En conséquence</w:t>
      </w:r>
      <w:r w:rsidR="00776A3D" w:rsidRPr="00AE4D59">
        <w:t xml:space="preserve">, </w:t>
      </w:r>
      <w:r w:rsidR="00BA2282" w:rsidRPr="00AE4D59">
        <w:t xml:space="preserve">les activités du projet seraient mises en œuvre par </w:t>
      </w:r>
      <w:r w:rsidR="00DA55D6" w:rsidRPr="00AE4D59">
        <w:t>l</w:t>
      </w:r>
      <w:r w:rsidR="000A7636" w:rsidRPr="00AE4D59">
        <w:t>’</w:t>
      </w:r>
      <w:r w:rsidR="00DA55D6" w:rsidRPr="00AE4D59">
        <w:t>UCP de la DPC</w:t>
      </w:r>
      <w:r w:rsidR="00776A3D" w:rsidRPr="00AE4D59">
        <w:t xml:space="preserve">, </w:t>
      </w:r>
      <w:r w:rsidR="00BA2282" w:rsidRPr="00AE4D59">
        <w:t>tandis que la Cellule de réduction de vulnérabilité se chargerait d</w:t>
      </w:r>
      <w:r w:rsidR="000A7636" w:rsidRPr="00AE4D59">
        <w:t>’</w:t>
      </w:r>
      <w:r w:rsidR="00BA2282" w:rsidRPr="00AE4D59">
        <w:t>aider les</w:t>
      </w:r>
      <w:r w:rsidR="00776A3D" w:rsidRPr="00AE4D59">
        <w:t xml:space="preserve"> </w:t>
      </w:r>
      <w:r w:rsidR="00D83F45" w:rsidRPr="00AE4D59">
        <w:t>ministères sectoriels</w:t>
      </w:r>
      <w:r w:rsidR="00776A3D" w:rsidRPr="00AE4D59">
        <w:t xml:space="preserve"> </w:t>
      </w:r>
      <w:r w:rsidR="00BA2282" w:rsidRPr="00AE4D59">
        <w:t>bénéficiaires à exécuter le projet</w:t>
      </w:r>
      <w:r w:rsidR="00776A3D" w:rsidRPr="00AE4D59">
        <w:t>.</w:t>
      </w:r>
      <w:r w:rsidR="00FF2FE9" w:rsidRPr="00AE4D59">
        <w:t xml:space="preserve"> </w:t>
      </w:r>
    </w:p>
    <w:p w:rsidR="00252BDD" w:rsidRPr="00AE4D59" w:rsidRDefault="00252BDD" w:rsidP="00252BDD">
      <w:pPr>
        <w:rPr>
          <w:b/>
        </w:rPr>
      </w:pPr>
    </w:p>
    <w:p w:rsidR="00DF5A24" w:rsidRPr="00AE4D59" w:rsidRDefault="00D5375B" w:rsidP="004600DF">
      <w:pPr>
        <w:pStyle w:val="ListParagraph"/>
        <w:numPr>
          <w:ilvl w:val="0"/>
          <w:numId w:val="22"/>
        </w:numPr>
        <w:ind w:left="360"/>
        <w:jc w:val="both"/>
        <w:rPr>
          <w:b/>
        </w:rPr>
      </w:pPr>
      <w:r w:rsidRPr="00AE4D59">
        <w:rPr>
          <w:b/>
        </w:rPr>
        <w:t>Composante</w:t>
      </w:r>
      <w:r w:rsidR="00776A3D" w:rsidRPr="00AE4D59">
        <w:rPr>
          <w:b/>
        </w:rPr>
        <w:t xml:space="preserve"> 2</w:t>
      </w:r>
      <w:r w:rsidR="00E1344C" w:rsidRPr="00AE4D59">
        <w:rPr>
          <w:b/>
        </w:rPr>
        <w:t xml:space="preserve"> :</w:t>
      </w:r>
      <w:r w:rsidR="00776A3D" w:rsidRPr="00AE4D59">
        <w:t xml:space="preserve"> </w:t>
      </w:r>
      <w:r w:rsidR="00DA55D6" w:rsidRPr="00AE4D59">
        <w:t>la DPC</w:t>
      </w:r>
      <w:r w:rsidR="00776A3D" w:rsidRPr="00AE4D59">
        <w:t xml:space="preserve"> </w:t>
      </w:r>
      <w:r w:rsidR="00BA2282" w:rsidRPr="00AE4D59">
        <w:t>serait le bénéficiaire de</w:t>
      </w:r>
      <w:r w:rsidR="00776A3D" w:rsidRPr="00AE4D59">
        <w:t xml:space="preserve"> </w:t>
      </w:r>
      <w:r w:rsidR="00370290" w:rsidRPr="00AE4D59">
        <w:t>cette composante</w:t>
      </w:r>
      <w:r w:rsidR="00BA2282" w:rsidRPr="00AE4D59">
        <w:t>, laquelle vise à renforcer ses capacités institutionnelles et techniques</w:t>
      </w:r>
      <w:r w:rsidR="00776A3D" w:rsidRPr="00AE4D59">
        <w:t xml:space="preserve">, </w:t>
      </w:r>
      <w:r w:rsidR="00BA2282" w:rsidRPr="00AE4D59">
        <w:t>en particulier au niveau municipal</w:t>
      </w:r>
      <w:r w:rsidR="00776A3D" w:rsidRPr="00AE4D59">
        <w:t>.</w:t>
      </w:r>
      <w:r w:rsidR="00FF2FE9" w:rsidRPr="00AE4D59">
        <w:t xml:space="preserve"> </w:t>
      </w:r>
      <w:r w:rsidR="00BA2282" w:rsidRPr="00AE4D59">
        <w:t>L</w:t>
      </w:r>
      <w:r w:rsidR="000A7636" w:rsidRPr="00AE4D59">
        <w:t>’</w:t>
      </w:r>
      <w:r w:rsidR="00BA2282" w:rsidRPr="00AE4D59">
        <w:t xml:space="preserve">exécution et la mise en œuvre du projet seraient donc gérées par </w:t>
      </w:r>
      <w:r w:rsidR="00C9423E" w:rsidRPr="00AE4D59">
        <w:t>l</w:t>
      </w:r>
      <w:r w:rsidR="000A7636" w:rsidRPr="00AE4D59">
        <w:t>’</w:t>
      </w:r>
      <w:r w:rsidR="00C9423E" w:rsidRPr="00AE4D59">
        <w:t>U</w:t>
      </w:r>
      <w:r w:rsidR="00DA55D6" w:rsidRPr="00AE4D59">
        <w:t>CP de la DPC</w:t>
      </w:r>
      <w:r w:rsidR="00776A3D" w:rsidRPr="00AE4D59">
        <w:t>.</w:t>
      </w:r>
    </w:p>
    <w:p w:rsidR="00252BDD" w:rsidRPr="00AE4D59" w:rsidRDefault="00252BDD" w:rsidP="00252BDD">
      <w:pPr>
        <w:pStyle w:val="ListParagraph"/>
      </w:pPr>
    </w:p>
    <w:p w:rsidR="00DF5A24" w:rsidRPr="00AE4D59" w:rsidRDefault="00D5375B" w:rsidP="004600DF">
      <w:pPr>
        <w:pStyle w:val="ListParagraph"/>
        <w:numPr>
          <w:ilvl w:val="0"/>
          <w:numId w:val="22"/>
        </w:numPr>
        <w:ind w:left="360"/>
        <w:jc w:val="both"/>
        <w:rPr>
          <w:b/>
        </w:rPr>
      </w:pPr>
      <w:r w:rsidRPr="00AE4D59">
        <w:rPr>
          <w:b/>
        </w:rPr>
        <w:t>Composante</w:t>
      </w:r>
      <w:r w:rsidR="00776A3D" w:rsidRPr="00AE4D59">
        <w:rPr>
          <w:b/>
        </w:rPr>
        <w:t xml:space="preserve"> 3</w:t>
      </w:r>
      <w:r w:rsidR="00E1344C" w:rsidRPr="00AE4D59">
        <w:rPr>
          <w:b/>
        </w:rPr>
        <w:t xml:space="preserve"> :</w:t>
      </w:r>
      <w:r w:rsidR="00776A3D" w:rsidRPr="00AE4D59">
        <w:t xml:space="preserve"> </w:t>
      </w:r>
      <w:r w:rsidR="00BA2282" w:rsidRPr="00AE4D59">
        <w:t>le</w:t>
      </w:r>
      <w:r w:rsidR="00776A3D" w:rsidRPr="00AE4D59">
        <w:t xml:space="preserve"> MTPTC </w:t>
      </w:r>
      <w:r w:rsidR="00BA2282" w:rsidRPr="00AE4D59">
        <w:t xml:space="preserve">serait le bénéficiaire de cette composante, laquelle vise à remettre en état </w:t>
      </w:r>
      <w:r w:rsidR="00CA4C89" w:rsidRPr="00AE4D59">
        <w:t xml:space="preserve">des </w:t>
      </w:r>
      <w:r w:rsidR="00BA2282" w:rsidRPr="00AE4D59">
        <w:t>infrastructure</w:t>
      </w:r>
      <w:r w:rsidR="00CA4C89" w:rsidRPr="00AE4D59">
        <w:t>s</w:t>
      </w:r>
      <w:r w:rsidR="00BA2282" w:rsidRPr="00AE4D59">
        <w:t xml:space="preserve"> essentielle</w:t>
      </w:r>
      <w:r w:rsidR="00CA4C89" w:rsidRPr="00AE4D59">
        <w:t>s</w:t>
      </w:r>
      <w:r w:rsidR="00BA2282" w:rsidRPr="00AE4D59">
        <w:t xml:space="preserve"> de transport endommagée</w:t>
      </w:r>
      <w:r w:rsidR="00CA4C89" w:rsidRPr="00AE4D59">
        <w:t>s</w:t>
      </w:r>
      <w:r w:rsidR="00BA2282" w:rsidRPr="00AE4D59">
        <w:t xml:space="preserve"> et vulnérable</w:t>
      </w:r>
      <w:r w:rsidR="00CA4C89" w:rsidRPr="00AE4D59">
        <w:t>s</w:t>
      </w:r>
      <w:r w:rsidR="00776A3D" w:rsidRPr="00AE4D59">
        <w:t>.</w:t>
      </w:r>
      <w:r w:rsidR="00FF2FE9" w:rsidRPr="00AE4D59">
        <w:t xml:space="preserve"> </w:t>
      </w:r>
      <w:r w:rsidR="00BA2282" w:rsidRPr="00AE4D59">
        <w:t>L</w:t>
      </w:r>
      <w:r w:rsidR="000A7636" w:rsidRPr="00AE4D59">
        <w:t>’</w:t>
      </w:r>
      <w:r w:rsidR="00BA2282" w:rsidRPr="00AE4D59">
        <w:t xml:space="preserve">exécution et la mise en œuvre du projet seraient en conséquence gérées par </w:t>
      </w:r>
      <w:r w:rsidR="00C9423E" w:rsidRPr="00AE4D59">
        <w:t>l</w:t>
      </w:r>
      <w:r w:rsidR="000A7636" w:rsidRPr="00AE4D59">
        <w:t>’</w:t>
      </w:r>
      <w:r w:rsidR="00C9423E" w:rsidRPr="00AE4D59">
        <w:t xml:space="preserve">UCE du MTPTC </w:t>
      </w:r>
      <w:r w:rsidR="00776A3D" w:rsidRPr="00AE4D59">
        <w:t>.</w:t>
      </w:r>
    </w:p>
    <w:p w:rsidR="00342030" w:rsidRPr="00AE4D59" w:rsidRDefault="00342030" w:rsidP="00342030">
      <w:pPr>
        <w:pStyle w:val="ListParagraph"/>
        <w:ind w:left="360"/>
        <w:jc w:val="both"/>
        <w:rPr>
          <w:b/>
        </w:rPr>
      </w:pPr>
    </w:p>
    <w:p w:rsidR="00342030" w:rsidRPr="00AE4D59" w:rsidRDefault="00D5375B" w:rsidP="004600DF">
      <w:pPr>
        <w:pStyle w:val="ListParagraph"/>
        <w:numPr>
          <w:ilvl w:val="0"/>
          <w:numId w:val="22"/>
        </w:numPr>
        <w:ind w:left="360"/>
        <w:jc w:val="both"/>
      </w:pPr>
      <w:r w:rsidRPr="00AE4D59">
        <w:rPr>
          <w:b/>
        </w:rPr>
        <w:t>Composante</w:t>
      </w:r>
      <w:r w:rsidR="00776A3D" w:rsidRPr="00AE4D59">
        <w:rPr>
          <w:b/>
        </w:rPr>
        <w:t xml:space="preserve"> 4</w:t>
      </w:r>
      <w:r w:rsidR="00E1344C" w:rsidRPr="00AE4D59">
        <w:rPr>
          <w:b/>
        </w:rPr>
        <w:t xml:space="preserve"> :</w:t>
      </w:r>
      <w:r w:rsidR="00776A3D" w:rsidRPr="00AE4D59">
        <w:t xml:space="preserve"> </w:t>
      </w:r>
      <w:r w:rsidR="00BA2282" w:rsidRPr="00AE4D59">
        <w:t>en cas d</w:t>
      </w:r>
      <w:r w:rsidR="000A7636" w:rsidRPr="00AE4D59">
        <w:t>’</w:t>
      </w:r>
      <w:r w:rsidR="00BA2282" w:rsidRPr="00AE4D59">
        <w:t>urgence</w:t>
      </w:r>
      <w:r w:rsidR="00342030" w:rsidRPr="00AE4D59">
        <w:t xml:space="preserve">, </w:t>
      </w:r>
      <w:r w:rsidR="00BA2282" w:rsidRPr="00AE4D59">
        <w:t>le bénéficiaire va</w:t>
      </w:r>
      <w:r w:rsidR="00E1344C" w:rsidRPr="00AE4D59">
        <w:t xml:space="preserve"> :</w:t>
      </w:r>
      <w:r w:rsidR="00342030" w:rsidRPr="00AE4D59">
        <w:t xml:space="preserve"> a) </w:t>
      </w:r>
      <w:r w:rsidR="00BA2282" w:rsidRPr="00AE4D59">
        <w:t>établir clairement un lien causal</w:t>
      </w:r>
      <w:r w:rsidR="00054B6B" w:rsidRPr="00AE4D59">
        <w:t xml:space="preserve"> </w:t>
      </w:r>
      <w:r w:rsidR="00BA2282" w:rsidRPr="00AE4D59">
        <w:t>entre l</w:t>
      </w:r>
      <w:r w:rsidR="000A7636" w:rsidRPr="00AE4D59">
        <w:t>’</w:t>
      </w:r>
      <w:r w:rsidR="00BA2282" w:rsidRPr="00AE4D59">
        <w:t>urgence pertinente</w:t>
      </w:r>
      <w:r w:rsidR="00054B6B" w:rsidRPr="00AE4D59">
        <w:t xml:space="preserve"> </w:t>
      </w:r>
      <w:r w:rsidR="00176531" w:rsidRPr="00AE4D59">
        <w:t xml:space="preserve">et </w:t>
      </w:r>
      <w:r w:rsidR="002B6BEE" w:rsidRPr="00AE4D59">
        <w:t>le besoin de retrait des fonds du don</w:t>
      </w:r>
      <w:r w:rsidR="00E1344C" w:rsidRPr="00AE4D59">
        <w:t xml:space="preserve"> ;</w:t>
      </w:r>
      <w:r w:rsidR="00176531" w:rsidRPr="00AE4D59">
        <w:t xml:space="preserve"> et </w:t>
      </w:r>
      <w:r w:rsidR="00342030" w:rsidRPr="00AE4D59">
        <w:t xml:space="preserve">b) </w:t>
      </w:r>
      <w:r w:rsidR="002B6BEE" w:rsidRPr="00AE4D59">
        <w:t>établir et soumettre à</w:t>
      </w:r>
      <w:r w:rsidR="00342030" w:rsidRPr="00AE4D59">
        <w:t xml:space="preserve"> </w:t>
      </w:r>
      <w:r w:rsidR="0012204A" w:rsidRPr="00AE4D59">
        <w:t>la Banque</w:t>
      </w:r>
      <w:r w:rsidR="00342030" w:rsidRPr="00AE4D59">
        <w:t xml:space="preserve"> </w:t>
      </w:r>
      <w:r w:rsidR="002B6BEE" w:rsidRPr="00AE4D59">
        <w:t>une liste des activités potentielles de reconstruction d</w:t>
      </w:r>
      <w:r w:rsidR="000A7636" w:rsidRPr="00AE4D59">
        <w:t>’</w:t>
      </w:r>
      <w:r w:rsidR="002B6BEE" w:rsidRPr="00AE4D59">
        <w:t>urgence</w:t>
      </w:r>
      <w:r w:rsidR="00342030" w:rsidRPr="00AE4D59">
        <w:t xml:space="preserve">, </w:t>
      </w:r>
      <w:r w:rsidR="002B6BEE" w:rsidRPr="00AE4D59">
        <w:t>notamment un plan de passation des marchés et les dispositifs de mise en œuvre pour les activités proposées de reconstruction d</w:t>
      </w:r>
      <w:r w:rsidR="000A7636" w:rsidRPr="00AE4D59">
        <w:t>’</w:t>
      </w:r>
      <w:r w:rsidR="002B6BEE" w:rsidRPr="00AE4D59">
        <w:t>urgence</w:t>
      </w:r>
      <w:r w:rsidR="00342030" w:rsidRPr="00AE4D59">
        <w:t>.</w:t>
      </w:r>
      <w:r w:rsidR="00FF2FE9" w:rsidRPr="00AE4D59">
        <w:t xml:space="preserve"> </w:t>
      </w:r>
      <w:r w:rsidR="002B6BEE" w:rsidRPr="00AE4D59">
        <w:t>Les activités de reconstruction d</w:t>
      </w:r>
      <w:r w:rsidR="000A7636" w:rsidRPr="00AE4D59">
        <w:t>’</w:t>
      </w:r>
      <w:r w:rsidR="002B6BEE" w:rsidRPr="00AE4D59">
        <w:t>urgence seront mises en œuvre par</w:t>
      </w:r>
      <w:r w:rsidR="00342030" w:rsidRPr="00AE4D59">
        <w:t xml:space="preserve"> </w:t>
      </w:r>
      <w:r w:rsidR="00C9423E" w:rsidRPr="00AE4D59">
        <w:t>l</w:t>
      </w:r>
      <w:r w:rsidR="000A7636" w:rsidRPr="00AE4D59">
        <w:t>’</w:t>
      </w:r>
      <w:r w:rsidR="00C9423E" w:rsidRPr="00AE4D59">
        <w:t>UCE du MTPTC</w:t>
      </w:r>
      <w:r w:rsidR="00342030" w:rsidRPr="00AE4D59">
        <w:t>.</w:t>
      </w:r>
    </w:p>
    <w:p w:rsidR="00252BDD" w:rsidRPr="00AE4D59" w:rsidRDefault="00252BDD" w:rsidP="00252BDD">
      <w:pPr>
        <w:rPr>
          <w:b/>
        </w:rPr>
      </w:pPr>
    </w:p>
    <w:p w:rsidR="00252BDD" w:rsidRPr="00AE4D59" w:rsidRDefault="002B6BEE" w:rsidP="00252BDD">
      <w:pPr>
        <w:rPr>
          <w:b/>
        </w:rPr>
      </w:pPr>
      <w:r w:rsidRPr="00AE4D59">
        <w:rPr>
          <w:b/>
        </w:rPr>
        <w:t>Modalités de suivi et d</w:t>
      </w:r>
      <w:r w:rsidR="000A7636" w:rsidRPr="00AE4D59">
        <w:rPr>
          <w:b/>
        </w:rPr>
        <w:t>’</w:t>
      </w:r>
      <w:r w:rsidRPr="00AE4D59">
        <w:rPr>
          <w:b/>
        </w:rPr>
        <w:t>évaluation</w:t>
      </w:r>
    </w:p>
    <w:p w:rsidR="00252BDD" w:rsidRPr="00AE4D59" w:rsidRDefault="00252BDD" w:rsidP="00252BDD"/>
    <w:p w:rsidR="00DF5A24" w:rsidRPr="00AE4D59" w:rsidRDefault="00461365" w:rsidP="004600DF">
      <w:pPr>
        <w:pStyle w:val="ListParagraph"/>
        <w:numPr>
          <w:ilvl w:val="0"/>
          <w:numId w:val="22"/>
        </w:numPr>
        <w:ind w:left="360"/>
        <w:jc w:val="both"/>
      </w:pPr>
      <w:r w:rsidRPr="00AE4D59">
        <w:t>Le système de suivi et d</w:t>
      </w:r>
      <w:r w:rsidR="000A7636" w:rsidRPr="00AE4D59">
        <w:t>’</w:t>
      </w:r>
      <w:r w:rsidRPr="00AE4D59">
        <w:t xml:space="preserve">évaluation qui serait </w:t>
      </w:r>
      <w:r w:rsidR="00054B6B" w:rsidRPr="00AE4D59">
        <w:t>renforcé</w:t>
      </w:r>
      <w:r w:rsidRPr="00AE4D59">
        <w:t xml:space="preserve"> est conçu pour déterminer si la mise en œuvre du projet proposé est cohérente ou non avec les objectifs proposés, et pour assurer l</w:t>
      </w:r>
      <w:r w:rsidR="000A7636" w:rsidRPr="00AE4D59">
        <w:t>’</w:t>
      </w:r>
      <w:r w:rsidRPr="00AE4D59">
        <w:t>atteinte des cibles convenues. Des rapports d</w:t>
      </w:r>
      <w:r w:rsidR="000A7636" w:rsidRPr="00AE4D59">
        <w:t>’</w:t>
      </w:r>
      <w:r w:rsidRPr="00AE4D59">
        <w:t>activité détaillés seraient élaborés par l</w:t>
      </w:r>
      <w:r w:rsidR="000A7636" w:rsidRPr="00AE4D59">
        <w:t>’</w:t>
      </w:r>
      <w:r w:rsidRPr="00AE4D59">
        <w:t xml:space="preserve">UCP de la DPC </w:t>
      </w:r>
      <w:r w:rsidR="00053F6D" w:rsidRPr="00AE4D59">
        <w:t xml:space="preserve">chaque </w:t>
      </w:r>
      <w:r w:rsidRPr="00AE4D59">
        <w:t xml:space="preserve">semestre et soumis à la Banque. </w:t>
      </w:r>
      <w:r w:rsidR="00DA55D6" w:rsidRPr="00AE4D59">
        <w:t>L</w:t>
      </w:r>
      <w:r w:rsidR="000A7636" w:rsidRPr="00AE4D59">
        <w:t>’</w:t>
      </w:r>
      <w:r w:rsidR="00DA55D6" w:rsidRPr="00AE4D59">
        <w:t>UCP de la DPC</w:t>
      </w:r>
      <w:r w:rsidR="00776A3D" w:rsidRPr="00AE4D59">
        <w:t xml:space="preserve"> </w:t>
      </w:r>
      <w:r w:rsidR="002B6BEE" w:rsidRPr="00AE4D59">
        <w:t xml:space="preserve">se chargerait de recueillir les renseignements relatifs à la </w:t>
      </w:r>
      <w:r w:rsidR="00D5375B" w:rsidRPr="00AE4D59">
        <w:t>composante</w:t>
      </w:r>
      <w:r w:rsidR="00776A3D" w:rsidRPr="00AE4D59">
        <w:t xml:space="preserve"> 3 </w:t>
      </w:r>
      <w:r w:rsidR="002B6BEE" w:rsidRPr="00AE4D59">
        <w:t xml:space="preserve">auprès de </w:t>
      </w:r>
      <w:r w:rsidR="00C9423E" w:rsidRPr="00AE4D59">
        <w:t>l</w:t>
      </w:r>
      <w:r w:rsidR="000A7636" w:rsidRPr="00AE4D59">
        <w:t>’</w:t>
      </w:r>
      <w:r w:rsidR="00C9423E" w:rsidRPr="00AE4D59">
        <w:t>UCE du MTPTC</w:t>
      </w:r>
      <w:r w:rsidR="00776A3D" w:rsidRPr="00AE4D59">
        <w:t>.</w:t>
      </w:r>
      <w:r w:rsidR="00FF2FE9" w:rsidRPr="00AE4D59">
        <w:t xml:space="preserve"> </w:t>
      </w:r>
      <w:r w:rsidR="002B6BEE" w:rsidRPr="00AE4D59">
        <w:t>Les rapport</w:t>
      </w:r>
      <w:r w:rsidR="007C18DB" w:rsidRPr="00AE4D59">
        <w:t>s</w:t>
      </w:r>
      <w:r w:rsidR="002B6BEE" w:rsidRPr="00AE4D59">
        <w:t xml:space="preserve"> d</w:t>
      </w:r>
      <w:r w:rsidR="000A7636" w:rsidRPr="00AE4D59">
        <w:t>’</w:t>
      </w:r>
      <w:r w:rsidR="002B6BEE" w:rsidRPr="00AE4D59">
        <w:t>activité détaillé</w:t>
      </w:r>
      <w:r w:rsidR="007C18DB" w:rsidRPr="00AE4D59">
        <w:t>s</w:t>
      </w:r>
      <w:r w:rsidR="002B6BEE" w:rsidRPr="00AE4D59">
        <w:t xml:space="preserve"> seraient soumis 45 jours au plus tard après la fin de la période</w:t>
      </w:r>
      <w:r w:rsidR="00776A3D" w:rsidRPr="00AE4D59">
        <w:t xml:space="preserve">. </w:t>
      </w:r>
      <w:r w:rsidR="007C18DB" w:rsidRPr="00AE4D59">
        <w:t xml:space="preserve">Les périodes </w:t>
      </w:r>
      <w:r w:rsidR="00FE3542" w:rsidRPr="00AE4D59">
        <w:t>couvertes par les</w:t>
      </w:r>
      <w:r w:rsidR="007C18DB" w:rsidRPr="00AE4D59">
        <w:t xml:space="preserve"> rapports sont les suivantes : i) du 1</w:t>
      </w:r>
      <w:r w:rsidR="007C18DB" w:rsidRPr="00AE4D59">
        <w:rPr>
          <w:vertAlign w:val="superscript"/>
        </w:rPr>
        <w:t>er</w:t>
      </w:r>
      <w:r w:rsidR="007C18DB" w:rsidRPr="00AE4D59">
        <w:t xml:space="preserve"> octobre au 31 mars ; et ii) du 1</w:t>
      </w:r>
      <w:r w:rsidR="007C18DB" w:rsidRPr="00AE4D59">
        <w:rPr>
          <w:vertAlign w:val="superscript"/>
        </w:rPr>
        <w:t>er</w:t>
      </w:r>
      <w:r w:rsidR="007C18DB" w:rsidRPr="00AE4D59">
        <w:t xml:space="preserve"> avril au 30 septembre</w:t>
      </w:r>
      <w:r w:rsidR="002B6BEE" w:rsidRPr="00AE4D59">
        <w:t xml:space="preserve">. </w:t>
      </w:r>
    </w:p>
    <w:p w:rsidR="00252BDD" w:rsidRPr="00AE4D59" w:rsidRDefault="00252BDD" w:rsidP="00252BDD"/>
    <w:p w:rsidR="00DF5A24" w:rsidRPr="00AE4D59" w:rsidRDefault="007C18DB" w:rsidP="004600DF">
      <w:pPr>
        <w:pStyle w:val="ListParagraph"/>
        <w:numPr>
          <w:ilvl w:val="0"/>
          <w:numId w:val="22"/>
        </w:numPr>
        <w:ind w:left="360"/>
        <w:jc w:val="both"/>
      </w:pPr>
      <w:r w:rsidRPr="00AE4D59">
        <w:t>Ces rapports d</w:t>
      </w:r>
      <w:r w:rsidR="000A7636" w:rsidRPr="00AE4D59">
        <w:t>’</w:t>
      </w:r>
      <w:r w:rsidRPr="00AE4D59">
        <w:t>activité détaillés doivent indiquer les progrès accomplis au niveau des différentes composantes du projet</w:t>
      </w:r>
      <w:r w:rsidR="00836510" w:rsidRPr="00AE4D59">
        <w:t xml:space="preserve"> proposé</w:t>
      </w:r>
      <w:r w:rsidR="00176531" w:rsidRPr="00AE4D59">
        <w:t xml:space="preserve"> et </w:t>
      </w:r>
      <w:r w:rsidRPr="00AE4D59">
        <w:t>mesurer la performance par rapport aux indicateurs de résultats établis dans le cadre de résultats</w:t>
      </w:r>
      <w:r w:rsidR="00776A3D" w:rsidRPr="00AE4D59">
        <w:t xml:space="preserve"> (</w:t>
      </w:r>
      <w:r w:rsidRPr="00AE4D59">
        <w:t>a</w:t>
      </w:r>
      <w:r w:rsidR="00BE5476" w:rsidRPr="00AE4D59">
        <w:t>nnexe</w:t>
      </w:r>
      <w:r w:rsidR="00776A3D" w:rsidRPr="00AE4D59">
        <w:t xml:space="preserve"> 2)</w:t>
      </w:r>
      <w:r w:rsidRPr="00AE4D59">
        <w:t>. En outre</w:t>
      </w:r>
      <w:r w:rsidR="00776A3D" w:rsidRPr="00AE4D59">
        <w:t xml:space="preserve">, </w:t>
      </w:r>
      <w:r w:rsidRPr="00AE4D59">
        <w:t>les rapports d</w:t>
      </w:r>
      <w:r w:rsidR="000A7636" w:rsidRPr="00AE4D59">
        <w:t>’</w:t>
      </w:r>
      <w:r w:rsidRPr="00AE4D59">
        <w:t>activité détaillés contiendraient des renseignements concernant</w:t>
      </w:r>
      <w:r w:rsidR="00E1344C" w:rsidRPr="00AE4D59">
        <w:t xml:space="preserve"> :</w:t>
      </w:r>
      <w:r w:rsidR="00776A3D" w:rsidRPr="00AE4D59">
        <w:t xml:space="preserve"> </w:t>
      </w:r>
      <w:r w:rsidR="00034E40" w:rsidRPr="00AE4D59">
        <w:t>i</w:t>
      </w:r>
      <w:r w:rsidR="00776A3D" w:rsidRPr="00AE4D59">
        <w:t xml:space="preserve">) </w:t>
      </w:r>
      <w:r w:rsidRPr="00AE4D59">
        <w:t>la performance en matière de décaissement au cours de la période visée</w:t>
      </w:r>
      <w:r w:rsidR="00176531" w:rsidRPr="00AE4D59">
        <w:t xml:space="preserve"> et </w:t>
      </w:r>
      <w:r w:rsidRPr="00AE4D59">
        <w:t>un calendrier à jour de décaissement</w:t>
      </w:r>
      <w:r w:rsidR="00E1344C" w:rsidRPr="00AE4D59">
        <w:t xml:space="preserve"> ;</w:t>
      </w:r>
      <w:r w:rsidR="00776A3D" w:rsidRPr="00AE4D59">
        <w:t xml:space="preserve"> </w:t>
      </w:r>
      <w:r w:rsidR="00034E40" w:rsidRPr="00AE4D59">
        <w:t>i</w:t>
      </w:r>
      <w:r w:rsidR="00776A3D" w:rsidRPr="00AE4D59">
        <w:t xml:space="preserve">i) </w:t>
      </w:r>
      <w:r w:rsidRPr="00AE4D59">
        <w:t>un rapport sur la passation des marchés pour la période en question</w:t>
      </w:r>
      <w:r w:rsidR="00776A3D" w:rsidRPr="00AE4D59">
        <w:t>,</w:t>
      </w:r>
      <w:r w:rsidR="00176531" w:rsidRPr="00AE4D59">
        <w:t xml:space="preserve"> et </w:t>
      </w:r>
      <w:r w:rsidRPr="00AE4D59">
        <w:t xml:space="preserve">un plan à jour de passation des marchés pour les activités relevant de chaque </w:t>
      </w:r>
      <w:r w:rsidR="00D5375B" w:rsidRPr="00AE4D59">
        <w:t>composante</w:t>
      </w:r>
      <w:r w:rsidR="00776A3D" w:rsidRPr="00AE4D59">
        <w:t xml:space="preserve"> </w:t>
      </w:r>
      <w:r w:rsidRPr="00AE4D59">
        <w:t>durant les six prochains mois</w:t>
      </w:r>
      <w:r w:rsidR="00E1344C" w:rsidRPr="00AE4D59">
        <w:t xml:space="preserve"> ;</w:t>
      </w:r>
      <w:r w:rsidR="00776A3D" w:rsidRPr="00AE4D59">
        <w:t xml:space="preserve"> </w:t>
      </w:r>
      <w:r w:rsidR="00034E40" w:rsidRPr="00AE4D59">
        <w:t>i</w:t>
      </w:r>
      <w:r w:rsidR="00776A3D" w:rsidRPr="00AE4D59">
        <w:t xml:space="preserve">ii) </w:t>
      </w:r>
      <w:r w:rsidR="00053F6D" w:rsidRPr="00AE4D59">
        <w:t>un</w:t>
      </w:r>
      <w:r w:rsidR="00857ED8" w:rsidRPr="00AE4D59">
        <w:t xml:space="preserve">e analyse </w:t>
      </w:r>
      <w:r w:rsidR="00053F6D" w:rsidRPr="00AE4D59">
        <w:t>d</w:t>
      </w:r>
      <w:r w:rsidRPr="00AE4D59">
        <w:t>es progrès globaux en direction de la mise en œuvre du</w:t>
      </w:r>
      <w:r w:rsidR="00836510" w:rsidRPr="00AE4D59">
        <w:t xml:space="preserve"> projet proposé</w:t>
      </w:r>
      <w:r w:rsidRPr="00AE4D59">
        <w:t xml:space="preserve">, </w:t>
      </w:r>
      <w:r w:rsidR="00857ED8" w:rsidRPr="00AE4D59">
        <w:t xml:space="preserve">qui </w:t>
      </w:r>
      <w:r w:rsidRPr="00AE4D59">
        <w:t>identifi</w:t>
      </w:r>
      <w:r w:rsidR="00857ED8" w:rsidRPr="00AE4D59">
        <w:t>e</w:t>
      </w:r>
      <w:r w:rsidRPr="00AE4D59">
        <w:t xml:space="preserve"> entre autres </w:t>
      </w:r>
      <w:r w:rsidR="00053F6D" w:rsidRPr="00AE4D59">
        <w:t xml:space="preserve">toute </w:t>
      </w:r>
      <w:r w:rsidR="00857ED8" w:rsidRPr="00AE4D59">
        <w:t xml:space="preserve">potentielle </w:t>
      </w:r>
      <w:r w:rsidRPr="00AE4D59">
        <w:t xml:space="preserve">évolution </w:t>
      </w:r>
      <w:r w:rsidR="000A7636" w:rsidRPr="00AE4D59">
        <w:t>susceptible</w:t>
      </w:r>
      <w:r w:rsidRPr="00AE4D59">
        <w:t xml:space="preserve"> </w:t>
      </w:r>
      <w:r w:rsidR="00857ED8" w:rsidRPr="00AE4D59">
        <w:t>d</w:t>
      </w:r>
      <w:r w:rsidR="000A7636" w:rsidRPr="00AE4D59">
        <w:t>’</w:t>
      </w:r>
      <w:r w:rsidRPr="00AE4D59">
        <w:t>avoir une incidence</w:t>
      </w:r>
      <w:r w:rsidR="00054B6B" w:rsidRPr="00AE4D59">
        <w:t xml:space="preserve"> </w:t>
      </w:r>
      <w:r w:rsidRPr="00AE4D59">
        <w:t>négative sur la mise en œuvre du projet</w:t>
      </w:r>
      <w:r w:rsidR="00857ED8" w:rsidRPr="00AE4D59">
        <w:t xml:space="preserve">, </w:t>
      </w:r>
      <w:r w:rsidRPr="00AE4D59">
        <w:t xml:space="preserve">et </w:t>
      </w:r>
      <w:r w:rsidR="00857ED8" w:rsidRPr="00AE4D59">
        <w:t xml:space="preserve">qui </w:t>
      </w:r>
      <w:r w:rsidRPr="00AE4D59">
        <w:t>doit consister en un examen</w:t>
      </w:r>
      <w:r w:rsidR="00054B6B" w:rsidRPr="00AE4D59">
        <w:t xml:space="preserve"> </w:t>
      </w:r>
      <w:r w:rsidRPr="00AE4D59">
        <w:t xml:space="preserve">du principal risque </w:t>
      </w:r>
      <w:r w:rsidR="00176531" w:rsidRPr="00AE4D59">
        <w:t xml:space="preserve">et </w:t>
      </w:r>
      <w:r w:rsidRPr="00AE4D59">
        <w:t>de l</w:t>
      </w:r>
      <w:r w:rsidR="000A7636" w:rsidRPr="00AE4D59">
        <w:t>’</w:t>
      </w:r>
      <w:r w:rsidRPr="00AE4D59">
        <w:t>impact des mesures d</w:t>
      </w:r>
      <w:r w:rsidR="000A7636" w:rsidRPr="00AE4D59">
        <w:t>’</w:t>
      </w:r>
      <w:r w:rsidRPr="00AE4D59">
        <w:t>atténuation prévues lors de l</w:t>
      </w:r>
      <w:r w:rsidR="000A7636" w:rsidRPr="00AE4D59">
        <w:t>’</w:t>
      </w:r>
      <w:r w:rsidRPr="00AE4D59">
        <w:t>évaluation (voir annexe</w:t>
      </w:r>
      <w:r w:rsidR="00776A3D" w:rsidRPr="00AE4D59">
        <w:t xml:space="preserve"> 4)</w:t>
      </w:r>
      <w:r w:rsidR="00E1344C" w:rsidRPr="00AE4D59">
        <w:t xml:space="preserve"> ;</w:t>
      </w:r>
      <w:r w:rsidR="00176531" w:rsidRPr="00AE4D59">
        <w:t xml:space="preserve"> et </w:t>
      </w:r>
      <w:r w:rsidR="00034E40" w:rsidRPr="00AE4D59">
        <w:t>i</w:t>
      </w:r>
      <w:r w:rsidR="00776A3D" w:rsidRPr="00AE4D59">
        <w:t>v)</w:t>
      </w:r>
      <w:r w:rsidR="00176531" w:rsidRPr="00AE4D59">
        <w:t xml:space="preserve"> </w:t>
      </w:r>
      <w:r w:rsidRPr="00AE4D59">
        <w:t>un plan opérationnel annuel pour l</w:t>
      </w:r>
      <w:r w:rsidR="000A7636" w:rsidRPr="00AE4D59">
        <w:t>’</w:t>
      </w:r>
      <w:r w:rsidRPr="00AE4D59">
        <w:t>année suivante, présenté dans le deuxième rapport d</w:t>
      </w:r>
      <w:r w:rsidR="000A7636" w:rsidRPr="00AE4D59">
        <w:t>’</w:t>
      </w:r>
      <w:r w:rsidRPr="00AE4D59">
        <w:t>activité semestriel détail</w:t>
      </w:r>
      <w:r w:rsidR="00857ED8" w:rsidRPr="00AE4D59">
        <w:t>lé</w:t>
      </w:r>
      <w:r w:rsidR="00776A3D" w:rsidRPr="00AE4D59">
        <w:t>.</w:t>
      </w:r>
    </w:p>
    <w:p w:rsidR="00252BDD" w:rsidRPr="00AE4D59" w:rsidRDefault="00252BDD" w:rsidP="00252BDD"/>
    <w:p w:rsidR="009D66C8" w:rsidRPr="00AE4D59" w:rsidRDefault="007C18DB" w:rsidP="005849B6">
      <w:pPr>
        <w:pStyle w:val="ListParagraph"/>
        <w:numPr>
          <w:ilvl w:val="0"/>
          <w:numId w:val="22"/>
        </w:numPr>
        <w:ind w:left="360"/>
        <w:jc w:val="both"/>
        <w:rPr>
          <w:sz w:val="22"/>
          <w:szCs w:val="22"/>
        </w:rPr>
      </w:pPr>
      <w:r w:rsidRPr="00AE4D59">
        <w:t>Les modalités de collaboration entre</w:t>
      </w:r>
      <w:r w:rsidR="00776A3D" w:rsidRPr="00AE4D59">
        <w:t xml:space="preserve"> </w:t>
      </w:r>
      <w:r w:rsidR="00DA55D6" w:rsidRPr="00AE4D59">
        <w:t>l</w:t>
      </w:r>
      <w:r w:rsidR="000A7636" w:rsidRPr="00AE4D59">
        <w:t>’</w:t>
      </w:r>
      <w:r w:rsidR="00DA55D6" w:rsidRPr="00AE4D59">
        <w:t>UCP de la DPC</w:t>
      </w:r>
      <w:r w:rsidR="00776A3D" w:rsidRPr="00AE4D59">
        <w:t xml:space="preserve">, </w:t>
      </w:r>
      <w:r w:rsidR="00C9423E" w:rsidRPr="00AE4D59">
        <w:t>l</w:t>
      </w:r>
      <w:r w:rsidR="000A7636" w:rsidRPr="00AE4D59">
        <w:t>’</w:t>
      </w:r>
      <w:r w:rsidR="00C9423E" w:rsidRPr="00AE4D59">
        <w:t xml:space="preserve">UCE du </w:t>
      </w:r>
      <w:r w:rsidR="004D6407" w:rsidRPr="00AE4D59">
        <w:t xml:space="preserve">MTPTC </w:t>
      </w:r>
      <w:r w:rsidR="00176531" w:rsidRPr="00AE4D59">
        <w:t xml:space="preserve">et </w:t>
      </w:r>
      <w:r w:rsidRPr="00AE4D59">
        <w:t>les entités ministérielles décentralisées participantes</w:t>
      </w:r>
      <w:r w:rsidR="00776A3D" w:rsidRPr="00AE4D59">
        <w:t xml:space="preserve"> (</w:t>
      </w:r>
      <w:r w:rsidRPr="00AE4D59">
        <w:t>c</w:t>
      </w:r>
      <w:r w:rsidR="000A7636" w:rsidRPr="00AE4D59">
        <w:t>’</w:t>
      </w:r>
      <w:r w:rsidRPr="00AE4D59">
        <w:t>est-à-dire les</w:t>
      </w:r>
      <w:r w:rsidR="00A475D0" w:rsidRPr="00AE4D59">
        <w:t xml:space="preserve"> D</w:t>
      </w:r>
      <w:r w:rsidRPr="00AE4D59">
        <w:t>PTP et</w:t>
      </w:r>
      <w:r w:rsidR="00776A3D" w:rsidRPr="00AE4D59">
        <w:t xml:space="preserve"> </w:t>
      </w:r>
      <w:r w:rsidRPr="00AE4D59">
        <w:t xml:space="preserve">les </w:t>
      </w:r>
      <w:r w:rsidR="00776A3D" w:rsidRPr="00AE4D59">
        <w:t xml:space="preserve">CCPC) </w:t>
      </w:r>
      <w:r w:rsidR="006E5170" w:rsidRPr="00AE4D59">
        <w:t xml:space="preserve">pour le suivi des indicateurs de résultats pertinents et des indicateurs intermédiaires seraient incluses dans le </w:t>
      </w:r>
      <w:r w:rsidR="00A475D0" w:rsidRPr="00AE4D59">
        <w:t>Manuel des opérations</w:t>
      </w:r>
      <w:r w:rsidR="00776A3D" w:rsidRPr="00AE4D59">
        <w:t>.</w:t>
      </w:r>
      <w:r w:rsidR="00FF2FE9" w:rsidRPr="00AE4D59">
        <w:t xml:space="preserve"> </w:t>
      </w:r>
      <w:r w:rsidR="006E5170" w:rsidRPr="00AE4D59">
        <w:t>Ce dernier indiquerait les procédures précises d</w:t>
      </w:r>
      <w:r w:rsidR="000A7636" w:rsidRPr="00AE4D59">
        <w:t>’</w:t>
      </w:r>
      <w:r w:rsidR="006E5170" w:rsidRPr="00AE4D59">
        <w:t>établissement de rapports</w:t>
      </w:r>
      <w:r w:rsidR="00776A3D" w:rsidRPr="00AE4D59">
        <w:t xml:space="preserve">, </w:t>
      </w:r>
      <w:r w:rsidR="006E5170" w:rsidRPr="00AE4D59">
        <w:t>les matrices ainsi que les responsabilités par rapport au suivi et à l</w:t>
      </w:r>
      <w:r w:rsidR="000A7636" w:rsidRPr="00AE4D59">
        <w:t>’</w:t>
      </w:r>
      <w:r w:rsidR="006E5170" w:rsidRPr="00AE4D59">
        <w:t>évaluation</w:t>
      </w:r>
      <w:r w:rsidR="00857ED8" w:rsidRPr="00AE4D59">
        <w:t>,</w:t>
      </w:r>
      <w:r w:rsidR="006E5170" w:rsidRPr="00AE4D59">
        <w:t xml:space="preserve"> aux niveaux décentralisé et national</w:t>
      </w:r>
      <w:r w:rsidR="00776A3D" w:rsidRPr="00AE4D59">
        <w:t xml:space="preserve">. </w:t>
      </w:r>
    </w:p>
    <w:p w:rsidR="00251650" w:rsidRPr="00AE4D59" w:rsidRDefault="000D39CD" w:rsidP="005849B6">
      <w:pPr>
        <w:pStyle w:val="PDSAnnexHeading"/>
        <w:rPr>
          <w:szCs w:val="24"/>
          <w:lang w:val="fr-FR"/>
        </w:rPr>
      </w:pPr>
      <w:r w:rsidRPr="00AE4D59">
        <w:rPr>
          <w:sz w:val="22"/>
          <w:szCs w:val="22"/>
          <w:lang w:val="fr-FR"/>
        </w:rPr>
        <w:br w:type="page"/>
      </w:r>
      <w:bookmarkStart w:id="42" w:name="_Toc40780206"/>
      <w:bookmarkStart w:id="43" w:name="_Toc307578521"/>
      <w:r w:rsidR="00BE5476" w:rsidRPr="00AE4D59">
        <w:rPr>
          <w:szCs w:val="24"/>
          <w:lang w:val="fr-FR"/>
        </w:rPr>
        <w:t>Annexe</w:t>
      </w:r>
      <w:r w:rsidR="00776A3D" w:rsidRPr="00AE4D59">
        <w:rPr>
          <w:szCs w:val="24"/>
          <w:lang w:val="fr-FR"/>
        </w:rPr>
        <w:t xml:space="preserve"> 8</w:t>
      </w:r>
      <w:r w:rsidR="0000569B" w:rsidRPr="00AE4D59">
        <w:rPr>
          <w:szCs w:val="24"/>
          <w:lang w:val="fr-FR"/>
        </w:rPr>
        <w:t>. Membres de l</w:t>
      </w:r>
      <w:r w:rsidR="000A7636" w:rsidRPr="00AE4D59">
        <w:rPr>
          <w:szCs w:val="24"/>
          <w:lang w:val="fr-FR"/>
        </w:rPr>
        <w:t>’</w:t>
      </w:r>
      <w:r w:rsidR="0000569B" w:rsidRPr="00AE4D59">
        <w:rPr>
          <w:szCs w:val="24"/>
          <w:lang w:val="fr-FR"/>
        </w:rPr>
        <w:t xml:space="preserve">équipe de préparation </w:t>
      </w:r>
      <w:r w:rsidR="00857ED8" w:rsidRPr="00AE4D59">
        <w:rPr>
          <w:szCs w:val="24"/>
          <w:lang w:val="fr-FR"/>
        </w:rPr>
        <w:t>et d</w:t>
      </w:r>
      <w:r w:rsidR="000A7636" w:rsidRPr="00AE4D59">
        <w:rPr>
          <w:szCs w:val="24"/>
          <w:lang w:val="fr-FR"/>
        </w:rPr>
        <w:t>’</w:t>
      </w:r>
      <w:r w:rsidR="00857ED8" w:rsidRPr="00AE4D59">
        <w:rPr>
          <w:szCs w:val="24"/>
          <w:lang w:val="fr-FR"/>
        </w:rPr>
        <w:t xml:space="preserve">évaluation </w:t>
      </w:r>
      <w:r w:rsidR="0000569B" w:rsidRPr="00AE4D59">
        <w:rPr>
          <w:szCs w:val="24"/>
          <w:lang w:val="fr-FR"/>
        </w:rPr>
        <w:t>d</w:t>
      </w:r>
      <w:r w:rsidR="00857ED8" w:rsidRPr="00AE4D59">
        <w:rPr>
          <w:szCs w:val="24"/>
          <w:lang w:val="fr-FR"/>
        </w:rPr>
        <w:t>u</w:t>
      </w:r>
      <w:r w:rsidR="0000569B" w:rsidRPr="00AE4D59">
        <w:rPr>
          <w:szCs w:val="24"/>
          <w:lang w:val="fr-FR"/>
        </w:rPr>
        <w:t xml:space="preserve"> projet</w:t>
      </w:r>
      <w:bookmarkEnd w:id="42"/>
      <w:bookmarkEnd w:id="43"/>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251650" w:rsidRPr="00AE4D59" w:rsidRDefault="00251650" w:rsidP="005849B6"/>
    <w:tbl>
      <w:tblPr>
        <w:tblW w:w="0" w:type="auto"/>
        <w:jc w:val="center"/>
        <w:tblInd w:w="-537" w:type="dxa"/>
        <w:tblLook w:val="04A0"/>
      </w:tblPr>
      <w:tblGrid>
        <w:gridCol w:w="3898"/>
        <w:gridCol w:w="2552"/>
        <w:gridCol w:w="1350"/>
      </w:tblGrid>
      <w:tr w:rsidR="00BA356D" w:rsidRPr="00AE4D59" w:rsidTr="00857ED8">
        <w:trPr>
          <w:jc w:val="center"/>
        </w:trPr>
        <w:tc>
          <w:tcPr>
            <w:tcW w:w="3898" w:type="dxa"/>
            <w:tcBorders>
              <w:top w:val="single" w:sz="4" w:space="0" w:color="000000"/>
              <w:bottom w:val="single" w:sz="4" w:space="0" w:color="000000"/>
            </w:tcBorders>
          </w:tcPr>
          <w:p w:rsidR="00BA356D" w:rsidRPr="00AE4D59" w:rsidRDefault="00776A3D" w:rsidP="00D41D23">
            <w:pPr>
              <w:rPr>
                <w:b/>
              </w:rPr>
            </w:pPr>
            <w:r w:rsidRPr="00AE4D59">
              <w:rPr>
                <w:b/>
              </w:rPr>
              <w:t>Activit</w:t>
            </w:r>
            <w:r w:rsidR="00D41D23" w:rsidRPr="00AE4D59">
              <w:rPr>
                <w:b/>
              </w:rPr>
              <w:t>é</w:t>
            </w:r>
          </w:p>
        </w:tc>
        <w:tc>
          <w:tcPr>
            <w:tcW w:w="2552" w:type="dxa"/>
            <w:tcBorders>
              <w:top w:val="single" w:sz="4" w:space="0" w:color="000000"/>
              <w:bottom w:val="single" w:sz="4" w:space="0" w:color="000000"/>
            </w:tcBorders>
          </w:tcPr>
          <w:p w:rsidR="00BA356D" w:rsidRPr="00AE4D59" w:rsidRDefault="00D41D23" w:rsidP="00D41D23">
            <w:pPr>
              <w:rPr>
                <w:b/>
              </w:rPr>
            </w:pPr>
            <w:r w:rsidRPr="00AE4D59">
              <w:rPr>
                <w:b/>
              </w:rPr>
              <w:t>Date prévue</w:t>
            </w:r>
          </w:p>
        </w:tc>
        <w:tc>
          <w:tcPr>
            <w:tcW w:w="1350" w:type="dxa"/>
            <w:tcBorders>
              <w:top w:val="single" w:sz="4" w:space="0" w:color="000000"/>
              <w:bottom w:val="single" w:sz="4" w:space="0" w:color="000000"/>
            </w:tcBorders>
          </w:tcPr>
          <w:p w:rsidR="00BA356D" w:rsidRPr="00AE4D59" w:rsidRDefault="00D41D23" w:rsidP="00D41D23">
            <w:pPr>
              <w:rPr>
                <w:b/>
              </w:rPr>
            </w:pPr>
            <w:r w:rsidRPr="00AE4D59">
              <w:rPr>
                <w:b/>
              </w:rPr>
              <w:t>Date effective</w:t>
            </w:r>
          </w:p>
        </w:tc>
      </w:tr>
      <w:tr w:rsidR="00BA356D" w:rsidRPr="00AE4D59" w:rsidTr="00857ED8">
        <w:trPr>
          <w:jc w:val="center"/>
        </w:trPr>
        <w:tc>
          <w:tcPr>
            <w:tcW w:w="3898" w:type="dxa"/>
          </w:tcPr>
          <w:p w:rsidR="00BA356D" w:rsidRPr="00AE4D59" w:rsidRDefault="00054B6B" w:rsidP="00D41D23">
            <w:r w:rsidRPr="00AE4D59">
              <w:t>Évaluation</w:t>
            </w:r>
          </w:p>
        </w:tc>
        <w:tc>
          <w:tcPr>
            <w:tcW w:w="2552" w:type="dxa"/>
          </w:tcPr>
          <w:p w:rsidR="00BA356D" w:rsidRPr="00AE4D59" w:rsidRDefault="00D41D23" w:rsidP="00D41D23">
            <w:r w:rsidRPr="00AE4D59">
              <w:t>4 juillet</w:t>
            </w:r>
            <w:r w:rsidR="00776A3D" w:rsidRPr="00AE4D59">
              <w:t xml:space="preserve"> 2011</w:t>
            </w:r>
          </w:p>
        </w:tc>
        <w:tc>
          <w:tcPr>
            <w:tcW w:w="1350" w:type="dxa"/>
          </w:tcPr>
          <w:p w:rsidR="00BA356D" w:rsidRPr="00AE4D59" w:rsidRDefault="00BA356D" w:rsidP="005849B6"/>
        </w:tc>
      </w:tr>
      <w:tr w:rsidR="00BA356D" w:rsidRPr="00AE4D59" w:rsidTr="00857ED8">
        <w:trPr>
          <w:jc w:val="center"/>
        </w:trPr>
        <w:tc>
          <w:tcPr>
            <w:tcW w:w="3898" w:type="dxa"/>
          </w:tcPr>
          <w:p w:rsidR="00BA356D" w:rsidRPr="00AE4D59" w:rsidRDefault="00D41D23" w:rsidP="00D41D23">
            <w:r w:rsidRPr="00AE4D59">
              <w:t xml:space="preserve">Négociations </w:t>
            </w:r>
          </w:p>
        </w:tc>
        <w:tc>
          <w:tcPr>
            <w:tcW w:w="2552" w:type="dxa"/>
          </w:tcPr>
          <w:p w:rsidR="00BA356D" w:rsidRPr="00AE4D59" w:rsidRDefault="00D41D23" w:rsidP="00D41D23">
            <w:r w:rsidRPr="00AE4D59">
              <w:t>30 août</w:t>
            </w:r>
            <w:r w:rsidR="00776A3D" w:rsidRPr="00AE4D59">
              <w:t xml:space="preserve"> 2011</w:t>
            </w:r>
          </w:p>
        </w:tc>
        <w:tc>
          <w:tcPr>
            <w:tcW w:w="1350" w:type="dxa"/>
          </w:tcPr>
          <w:p w:rsidR="00BA356D" w:rsidRPr="00AE4D59" w:rsidRDefault="00BA356D" w:rsidP="005849B6"/>
        </w:tc>
      </w:tr>
      <w:tr w:rsidR="00BA356D" w:rsidRPr="00AE4D59" w:rsidTr="00857ED8">
        <w:trPr>
          <w:trHeight w:val="70"/>
          <w:jc w:val="center"/>
        </w:trPr>
        <w:tc>
          <w:tcPr>
            <w:tcW w:w="3898" w:type="dxa"/>
          </w:tcPr>
          <w:p w:rsidR="00BA356D" w:rsidRPr="00AE4D59" w:rsidRDefault="00461365" w:rsidP="005849B6">
            <w:r w:rsidRPr="00AE4D59">
              <w:t>Approbation</w:t>
            </w:r>
            <w:r w:rsidR="00C55EB0" w:rsidRPr="00AE4D59">
              <w:t xml:space="preserve"> par le Conseil</w:t>
            </w:r>
          </w:p>
        </w:tc>
        <w:tc>
          <w:tcPr>
            <w:tcW w:w="2552" w:type="dxa"/>
          </w:tcPr>
          <w:p w:rsidR="00BA356D" w:rsidRPr="00AE4D59" w:rsidRDefault="00D41D23" w:rsidP="00D41D23">
            <w:r w:rsidRPr="00AE4D59">
              <w:t>1</w:t>
            </w:r>
            <w:r w:rsidRPr="00AE4D59">
              <w:rPr>
                <w:vertAlign w:val="superscript"/>
              </w:rPr>
              <w:t>er</w:t>
            </w:r>
            <w:r w:rsidRPr="00AE4D59">
              <w:t xml:space="preserve"> décembre</w:t>
            </w:r>
            <w:r w:rsidR="00776A3D" w:rsidRPr="00AE4D59">
              <w:t xml:space="preserve"> 201</w:t>
            </w:r>
            <w:r w:rsidR="004600DF" w:rsidRPr="00AE4D59">
              <w:t>1</w:t>
            </w:r>
          </w:p>
        </w:tc>
        <w:tc>
          <w:tcPr>
            <w:tcW w:w="1350" w:type="dxa"/>
          </w:tcPr>
          <w:p w:rsidR="00BA356D" w:rsidRPr="00AE4D59" w:rsidRDefault="00BA356D" w:rsidP="005849B6"/>
        </w:tc>
      </w:tr>
      <w:tr w:rsidR="00BA356D" w:rsidRPr="00AE4D59" w:rsidTr="00857ED8">
        <w:trPr>
          <w:trHeight w:val="70"/>
          <w:jc w:val="center"/>
        </w:trPr>
        <w:tc>
          <w:tcPr>
            <w:tcW w:w="3898" w:type="dxa"/>
          </w:tcPr>
          <w:p w:rsidR="00BA356D" w:rsidRPr="00AE4D59" w:rsidRDefault="00D41D23" w:rsidP="00D41D23">
            <w:r w:rsidRPr="00AE4D59">
              <w:t>Date prévue d</w:t>
            </w:r>
            <w:r w:rsidR="000A7636" w:rsidRPr="00AE4D59">
              <w:t>’</w:t>
            </w:r>
            <w:r w:rsidRPr="00AE4D59">
              <w:t>entrée en vigueur</w:t>
            </w:r>
          </w:p>
        </w:tc>
        <w:tc>
          <w:tcPr>
            <w:tcW w:w="2552" w:type="dxa"/>
          </w:tcPr>
          <w:p w:rsidR="00BA356D" w:rsidRPr="00AE4D59" w:rsidRDefault="00D41D23" w:rsidP="00D41D23">
            <w:r w:rsidRPr="00AE4D59">
              <w:t>1</w:t>
            </w:r>
            <w:r w:rsidRPr="00AE4D59">
              <w:rPr>
                <w:vertAlign w:val="superscript"/>
              </w:rPr>
              <w:t>er</w:t>
            </w:r>
            <w:r w:rsidR="00054B6B" w:rsidRPr="00AE4D59">
              <w:rPr>
                <w:vertAlign w:val="superscript"/>
              </w:rPr>
              <w:t xml:space="preserve"> </w:t>
            </w:r>
            <w:r w:rsidRPr="00AE4D59">
              <w:t xml:space="preserve">janvier </w:t>
            </w:r>
            <w:r w:rsidR="00776A3D" w:rsidRPr="00AE4D59">
              <w:t>2012</w:t>
            </w:r>
          </w:p>
        </w:tc>
        <w:tc>
          <w:tcPr>
            <w:tcW w:w="1350" w:type="dxa"/>
          </w:tcPr>
          <w:p w:rsidR="00BA356D" w:rsidRPr="00AE4D59" w:rsidRDefault="00BA356D" w:rsidP="005849B6"/>
        </w:tc>
      </w:tr>
      <w:tr w:rsidR="00BA356D" w:rsidRPr="00AE4D59" w:rsidTr="00857ED8">
        <w:trPr>
          <w:trHeight w:val="70"/>
          <w:jc w:val="center"/>
        </w:trPr>
        <w:tc>
          <w:tcPr>
            <w:tcW w:w="3898" w:type="dxa"/>
          </w:tcPr>
          <w:p w:rsidR="00BA356D" w:rsidRPr="00AE4D59" w:rsidRDefault="00D41D23" w:rsidP="00D41D23">
            <w:r w:rsidRPr="00AE4D59">
              <w:t>Date prévue d</w:t>
            </w:r>
            <w:r w:rsidR="000A7636" w:rsidRPr="00AE4D59">
              <w:t>’</w:t>
            </w:r>
            <w:r w:rsidRPr="00AE4D59">
              <w:t>examen à mi-parcours</w:t>
            </w:r>
          </w:p>
        </w:tc>
        <w:tc>
          <w:tcPr>
            <w:tcW w:w="2552" w:type="dxa"/>
          </w:tcPr>
          <w:p w:rsidR="00BA356D" w:rsidRPr="00AE4D59" w:rsidRDefault="00D41D23" w:rsidP="00D41D23">
            <w:r w:rsidRPr="00AE4D59">
              <w:t>1</w:t>
            </w:r>
            <w:r w:rsidRPr="00AE4D59">
              <w:rPr>
                <w:vertAlign w:val="superscript"/>
              </w:rPr>
              <w:t>er</w:t>
            </w:r>
            <w:r w:rsidR="00054B6B" w:rsidRPr="00AE4D59">
              <w:rPr>
                <w:vertAlign w:val="superscript"/>
              </w:rPr>
              <w:t xml:space="preserve"> </w:t>
            </w:r>
            <w:r w:rsidRPr="00AE4D59">
              <w:t>janvier</w:t>
            </w:r>
            <w:r w:rsidR="00776A3D" w:rsidRPr="00AE4D59">
              <w:t xml:space="preserve"> 2014</w:t>
            </w:r>
          </w:p>
        </w:tc>
        <w:tc>
          <w:tcPr>
            <w:tcW w:w="1350" w:type="dxa"/>
          </w:tcPr>
          <w:p w:rsidR="00BA356D" w:rsidRPr="00AE4D59" w:rsidRDefault="00BA356D" w:rsidP="005849B6"/>
        </w:tc>
      </w:tr>
      <w:tr w:rsidR="00BA356D" w:rsidRPr="00AE4D59" w:rsidTr="00857ED8">
        <w:trPr>
          <w:trHeight w:val="70"/>
          <w:jc w:val="center"/>
        </w:trPr>
        <w:tc>
          <w:tcPr>
            <w:tcW w:w="3898" w:type="dxa"/>
            <w:tcBorders>
              <w:bottom w:val="single" w:sz="4" w:space="0" w:color="000000"/>
            </w:tcBorders>
          </w:tcPr>
          <w:p w:rsidR="00BA356D" w:rsidRPr="00AE4D59" w:rsidRDefault="00D41D23" w:rsidP="00D41D23">
            <w:r w:rsidRPr="00AE4D59">
              <w:t>Date de clôture prévue</w:t>
            </w:r>
          </w:p>
        </w:tc>
        <w:tc>
          <w:tcPr>
            <w:tcW w:w="2552" w:type="dxa"/>
            <w:tcBorders>
              <w:bottom w:val="single" w:sz="4" w:space="0" w:color="000000"/>
            </w:tcBorders>
          </w:tcPr>
          <w:p w:rsidR="00BA356D" w:rsidRPr="00AE4D59" w:rsidRDefault="00D41D23" w:rsidP="00D41D23">
            <w:r w:rsidRPr="00AE4D59">
              <w:t>31 décembre</w:t>
            </w:r>
            <w:r w:rsidR="00776A3D" w:rsidRPr="00AE4D59">
              <w:t xml:space="preserve"> 2016</w:t>
            </w:r>
          </w:p>
        </w:tc>
        <w:tc>
          <w:tcPr>
            <w:tcW w:w="1350" w:type="dxa"/>
            <w:tcBorders>
              <w:bottom w:val="single" w:sz="4" w:space="0" w:color="000000"/>
            </w:tcBorders>
          </w:tcPr>
          <w:p w:rsidR="00BA356D" w:rsidRPr="00AE4D59" w:rsidRDefault="00BA356D" w:rsidP="005849B6"/>
        </w:tc>
      </w:tr>
    </w:tbl>
    <w:p w:rsidR="00BA356D" w:rsidRPr="00AE4D59" w:rsidRDefault="00BA356D" w:rsidP="005849B6"/>
    <w:p w:rsidR="00BA356D" w:rsidRPr="00AE4D59" w:rsidRDefault="00BA356D" w:rsidP="005849B6"/>
    <w:tbl>
      <w:tblPr>
        <w:tblW w:w="0" w:type="auto"/>
        <w:jc w:val="center"/>
        <w:tblLook w:val="04A0"/>
      </w:tblPr>
      <w:tblGrid>
        <w:gridCol w:w="2374"/>
        <w:gridCol w:w="4806"/>
        <w:gridCol w:w="1323"/>
      </w:tblGrid>
      <w:tr w:rsidR="00BA356D" w:rsidRPr="00AE4D59">
        <w:trPr>
          <w:jc w:val="center"/>
        </w:trPr>
        <w:tc>
          <w:tcPr>
            <w:tcW w:w="2374" w:type="dxa"/>
            <w:tcBorders>
              <w:top w:val="single" w:sz="4" w:space="0" w:color="000000"/>
              <w:bottom w:val="single" w:sz="4" w:space="0" w:color="000000"/>
            </w:tcBorders>
          </w:tcPr>
          <w:p w:rsidR="00BA356D" w:rsidRPr="00AE4D59" w:rsidRDefault="00776A3D" w:rsidP="00D41D23">
            <w:pPr>
              <w:rPr>
                <w:b/>
              </w:rPr>
            </w:pPr>
            <w:r w:rsidRPr="00AE4D59">
              <w:rPr>
                <w:b/>
              </w:rPr>
              <w:t>N</w:t>
            </w:r>
            <w:r w:rsidR="00D41D23" w:rsidRPr="00AE4D59">
              <w:rPr>
                <w:b/>
              </w:rPr>
              <w:t>o</w:t>
            </w:r>
            <w:r w:rsidRPr="00AE4D59">
              <w:rPr>
                <w:b/>
              </w:rPr>
              <w:t>m</w:t>
            </w:r>
          </w:p>
        </w:tc>
        <w:tc>
          <w:tcPr>
            <w:tcW w:w="4806" w:type="dxa"/>
            <w:tcBorders>
              <w:top w:val="single" w:sz="4" w:space="0" w:color="000000"/>
              <w:bottom w:val="single" w:sz="4" w:space="0" w:color="000000"/>
            </w:tcBorders>
          </w:tcPr>
          <w:p w:rsidR="00BA356D" w:rsidRPr="00AE4D59" w:rsidRDefault="00776A3D" w:rsidP="00D41D23">
            <w:pPr>
              <w:rPr>
                <w:b/>
              </w:rPr>
            </w:pPr>
            <w:r w:rsidRPr="00AE4D59">
              <w:rPr>
                <w:b/>
              </w:rPr>
              <w:t>Tit</w:t>
            </w:r>
            <w:r w:rsidR="00D41D23" w:rsidRPr="00AE4D59">
              <w:rPr>
                <w:b/>
              </w:rPr>
              <w:t>r</w:t>
            </w:r>
            <w:r w:rsidRPr="00AE4D59">
              <w:rPr>
                <w:b/>
              </w:rPr>
              <w:t>e</w:t>
            </w:r>
          </w:p>
        </w:tc>
        <w:tc>
          <w:tcPr>
            <w:tcW w:w="1323" w:type="dxa"/>
            <w:tcBorders>
              <w:top w:val="single" w:sz="4" w:space="0" w:color="000000"/>
              <w:bottom w:val="single" w:sz="4" w:space="0" w:color="000000"/>
            </w:tcBorders>
          </w:tcPr>
          <w:p w:rsidR="00BA356D" w:rsidRPr="00AE4D59" w:rsidRDefault="00776A3D" w:rsidP="005849B6">
            <w:pPr>
              <w:rPr>
                <w:b/>
              </w:rPr>
            </w:pPr>
            <w:r w:rsidRPr="00AE4D59">
              <w:rPr>
                <w:b/>
              </w:rPr>
              <w:t>Unit</w:t>
            </w:r>
            <w:r w:rsidR="00D41D23" w:rsidRPr="00AE4D59">
              <w:rPr>
                <w:b/>
              </w:rPr>
              <w:t>é</w:t>
            </w:r>
          </w:p>
        </w:tc>
      </w:tr>
      <w:tr w:rsidR="00BA356D" w:rsidRPr="00AE4D59">
        <w:trPr>
          <w:jc w:val="center"/>
        </w:trPr>
        <w:tc>
          <w:tcPr>
            <w:tcW w:w="2374" w:type="dxa"/>
          </w:tcPr>
          <w:p w:rsidR="00BA356D" w:rsidRPr="00AE4D59" w:rsidRDefault="00776A3D" w:rsidP="005849B6">
            <w:r w:rsidRPr="00AE4D59">
              <w:t>Fabio Pittaluga</w:t>
            </w:r>
          </w:p>
        </w:tc>
        <w:tc>
          <w:tcPr>
            <w:tcW w:w="4806" w:type="dxa"/>
          </w:tcPr>
          <w:p w:rsidR="00BA356D" w:rsidRPr="00AE4D59" w:rsidRDefault="00D41D23" w:rsidP="00D41D23">
            <w:r w:rsidRPr="00AE4D59">
              <w:t>Spécialiste senior du développement social</w:t>
            </w:r>
          </w:p>
        </w:tc>
        <w:tc>
          <w:tcPr>
            <w:tcW w:w="1323" w:type="dxa"/>
          </w:tcPr>
          <w:p w:rsidR="00BA356D" w:rsidRPr="00AE4D59" w:rsidRDefault="00776A3D" w:rsidP="005849B6">
            <w:r w:rsidRPr="00AE4D59">
              <w:t>LCSSO</w:t>
            </w:r>
          </w:p>
        </w:tc>
      </w:tr>
      <w:tr w:rsidR="00BA356D" w:rsidRPr="00AE4D59">
        <w:trPr>
          <w:jc w:val="center"/>
        </w:trPr>
        <w:tc>
          <w:tcPr>
            <w:tcW w:w="2374" w:type="dxa"/>
          </w:tcPr>
          <w:p w:rsidR="00BA356D" w:rsidRPr="00AE4D59" w:rsidRDefault="00776A3D" w:rsidP="005849B6">
            <w:r w:rsidRPr="00AE4D59">
              <w:t>Gaetano Vivo</w:t>
            </w:r>
          </w:p>
        </w:tc>
        <w:tc>
          <w:tcPr>
            <w:tcW w:w="4806" w:type="dxa"/>
          </w:tcPr>
          <w:p w:rsidR="00BA356D" w:rsidRPr="00AE4D59" w:rsidRDefault="00D41D23" w:rsidP="00D41D23">
            <w:r w:rsidRPr="00AE4D59">
              <w:t>Analyste de la gestion des risques de catastrophe</w:t>
            </w:r>
          </w:p>
        </w:tc>
        <w:tc>
          <w:tcPr>
            <w:tcW w:w="1323" w:type="dxa"/>
          </w:tcPr>
          <w:p w:rsidR="00BA356D" w:rsidRPr="00AE4D59" w:rsidRDefault="00776A3D" w:rsidP="005849B6">
            <w:r w:rsidRPr="00AE4D59">
              <w:t>GFDRR</w:t>
            </w:r>
          </w:p>
        </w:tc>
      </w:tr>
      <w:tr w:rsidR="00BA356D" w:rsidRPr="00AE4D59">
        <w:trPr>
          <w:jc w:val="center"/>
        </w:trPr>
        <w:tc>
          <w:tcPr>
            <w:tcW w:w="2374" w:type="dxa"/>
          </w:tcPr>
          <w:p w:rsidR="00BA356D" w:rsidRPr="00AE4D59" w:rsidRDefault="00776A3D" w:rsidP="005849B6">
            <w:r w:rsidRPr="00AE4D59">
              <w:t>Hassine Hedda</w:t>
            </w:r>
          </w:p>
        </w:tc>
        <w:tc>
          <w:tcPr>
            <w:tcW w:w="4806" w:type="dxa"/>
          </w:tcPr>
          <w:p w:rsidR="00BA356D" w:rsidRPr="00AE4D59" w:rsidRDefault="00D41D23" w:rsidP="00D41D23">
            <w:r w:rsidRPr="00AE4D59">
              <w:t>Chargé des finances</w:t>
            </w:r>
          </w:p>
        </w:tc>
        <w:tc>
          <w:tcPr>
            <w:tcW w:w="1323" w:type="dxa"/>
          </w:tcPr>
          <w:p w:rsidR="00BA356D" w:rsidRPr="00AE4D59" w:rsidRDefault="00776A3D" w:rsidP="005849B6">
            <w:r w:rsidRPr="00AE4D59">
              <w:t>CTRFC</w:t>
            </w:r>
          </w:p>
        </w:tc>
      </w:tr>
      <w:tr w:rsidR="00BA356D" w:rsidRPr="00AE4D59">
        <w:trPr>
          <w:jc w:val="center"/>
        </w:trPr>
        <w:tc>
          <w:tcPr>
            <w:tcW w:w="2374" w:type="dxa"/>
          </w:tcPr>
          <w:p w:rsidR="00BA356D" w:rsidRPr="00AE4D59" w:rsidRDefault="00DF5A24" w:rsidP="00DF5A24">
            <w:r w:rsidRPr="00AE4D59">
              <w:t>Edith Mwenda</w:t>
            </w:r>
          </w:p>
        </w:tc>
        <w:tc>
          <w:tcPr>
            <w:tcW w:w="4806" w:type="dxa"/>
          </w:tcPr>
          <w:p w:rsidR="00BA356D" w:rsidRPr="00AE4D59" w:rsidRDefault="00D41D23" w:rsidP="00FB6A5A">
            <w:r w:rsidRPr="00AE4D59">
              <w:t>Conseill</w:t>
            </w:r>
            <w:r w:rsidR="00FB6A5A" w:rsidRPr="00AE4D59">
              <w:t>ère</w:t>
            </w:r>
            <w:r w:rsidRPr="00AE4D59">
              <w:t xml:space="preserve"> juridique senior</w:t>
            </w:r>
          </w:p>
        </w:tc>
        <w:tc>
          <w:tcPr>
            <w:tcW w:w="1323" w:type="dxa"/>
          </w:tcPr>
          <w:p w:rsidR="00BA356D" w:rsidRPr="00AE4D59" w:rsidRDefault="00776A3D" w:rsidP="005849B6">
            <w:r w:rsidRPr="00AE4D59">
              <w:t>LEG</w:t>
            </w:r>
            <w:r w:rsidR="00DF5A24" w:rsidRPr="00AE4D59">
              <w:t>AF</w:t>
            </w:r>
          </w:p>
        </w:tc>
      </w:tr>
      <w:tr w:rsidR="00BA356D" w:rsidRPr="00AE4D59">
        <w:trPr>
          <w:jc w:val="center"/>
        </w:trPr>
        <w:tc>
          <w:tcPr>
            <w:tcW w:w="2374" w:type="dxa"/>
          </w:tcPr>
          <w:p w:rsidR="00BA356D" w:rsidRPr="00AE4D59" w:rsidRDefault="00776A3D" w:rsidP="00DF5A24">
            <w:r w:rsidRPr="00AE4D59">
              <w:t>Jean-M</w:t>
            </w:r>
            <w:r w:rsidR="00DF5A24" w:rsidRPr="00AE4D59">
              <w:t>a</w:t>
            </w:r>
            <w:r w:rsidRPr="00AE4D59">
              <w:t>rtin Brault</w:t>
            </w:r>
          </w:p>
        </w:tc>
        <w:tc>
          <w:tcPr>
            <w:tcW w:w="4806" w:type="dxa"/>
          </w:tcPr>
          <w:p w:rsidR="00BA356D" w:rsidRPr="00AE4D59" w:rsidRDefault="00776A3D" w:rsidP="005849B6">
            <w:r w:rsidRPr="00AE4D59">
              <w:t>Consultant</w:t>
            </w:r>
          </w:p>
        </w:tc>
        <w:tc>
          <w:tcPr>
            <w:tcW w:w="1323" w:type="dxa"/>
          </w:tcPr>
          <w:p w:rsidR="00BA356D" w:rsidRPr="00AE4D59" w:rsidRDefault="00776A3D" w:rsidP="005849B6">
            <w:r w:rsidRPr="00AE4D59">
              <w:t>LCSUW</w:t>
            </w:r>
          </w:p>
        </w:tc>
      </w:tr>
      <w:tr w:rsidR="00BA356D" w:rsidRPr="00AE4D59">
        <w:trPr>
          <w:jc w:val="center"/>
        </w:trPr>
        <w:tc>
          <w:tcPr>
            <w:tcW w:w="2374" w:type="dxa"/>
          </w:tcPr>
          <w:p w:rsidR="00BA356D" w:rsidRPr="00AE4D59" w:rsidRDefault="00776A3D" w:rsidP="005849B6">
            <w:r w:rsidRPr="00AE4D59">
              <w:t>Luis Aviles</w:t>
            </w:r>
          </w:p>
        </w:tc>
        <w:tc>
          <w:tcPr>
            <w:tcW w:w="4806" w:type="dxa"/>
          </w:tcPr>
          <w:p w:rsidR="00BA356D" w:rsidRPr="00AE4D59" w:rsidRDefault="00D41D23" w:rsidP="00046B6F">
            <w:pPr>
              <w:rPr>
                <w:i/>
              </w:rPr>
            </w:pPr>
            <w:r w:rsidRPr="00AE4D59">
              <w:rPr>
                <w:i/>
              </w:rPr>
              <w:t>J</w:t>
            </w:r>
            <w:r w:rsidR="00046B6F" w:rsidRPr="00AE4D59">
              <w:rPr>
                <w:i/>
              </w:rPr>
              <w:t>unior Professional Associate</w:t>
            </w:r>
          </w:p>
        </w:tc>
        <w:tc>
          <w:tcPr>
            <w:tcW w:w="1323" w:type="dxa"/>
          </w:tcPr>
          <w:p w:rsidR="00BA356D" w:rsidRPr="00AE4D59" w:rsidRDefault="00776A3D" w:rsidP="005849B6">
            <w:r w:rsidRPr="00AE4D59">
              <w:t>LCSUW</w:t>
            </w:r>
          </w:p>
        </w:tc>
      </w:tr>
      <w:tr w:rsidR="00BA356D" w:rsidRPr="00AE4D59">
        <w:trPr>
          <w:jc w:val="center"/>
        </w:trPr>
        <w:tc>
          <w:tcPr>
            <w:tcW w:w="2374" w:type="dxa"/>
          </w:tcPr>
          <w:p w:rsidR="00BA356D" w:rsidRPr="00AE4D59" w:rsidRDefault="00776A3D" w:rsidP="005849B6">
            <w:r w:rsidRPr="00AE4D59">
              <w:t>Michel Matera</w:t>
            </w:r>
          </w:p>
        </w:tc>
        <w:tc>
          <w:tcPr>
            <w:tcW w:w="4806" w:type="dxa"/>
          </w:tcPr>
          <w:p w:rsidR="00BA356D" w:rsidRPr="00AE4D59" w:rsidRDefault="00D41D23" w:rsidP="00AE24DE">
            <w:r w:rsidRPr="00AE4D59">
              <w:t>Spécialiste senior</w:t>
            </w:r>
            <w:r w:rsidR="00AE24DE" w:rsidRPr="00AE4D59">
              <w:t>,</w:t>
            </w:r>
            <w:r w:rsidRPr="00AE4D59">
              <w:t xml:space="preserve"> gestion des risques de catastrophe</w:t>
            </w:r>
          </w:p>
        </w:tc>
        <w:tc>
          <w:tcPr>
            <w:tcW w:w="1323" w:type="dxa"/>
          </w:tcPr>
          <w:p w:rsidR="00BA356D" w:rsidRPr="00AE4D59" w:rsidRDefault="00776A3D" w:rsidP="005849B6">
            <w:r w:rsidRPr="00AE4D59">
              <w:t>GFDRR</w:t>
            </w:r>
          </w:p>
        </w:tc>
      </w:tr>
      <w:tr w:rsidR="00BA356D" w:rsidRPr="00AE4D59">
        <w:trPr>
          <w:jc w:val="center"/>
        </w:trPr>
        <w:tc>
          <w:tcPr>
            <w:tcW w:w="2374" w:type="dxa"/>
          </w:tcPr>
          <w:p w:rsidR="00BA356D" w:rsidRPr="00AE4D59" w:rsidRDefault="00776A3D" w:rsidP="005849B6">
            <w:r w:rsidRPr="00AE4D59">
              <w:t>Nyaneba Nkrumah</w:t>
            </w:r>
          </w:p>
        </w:tc>
        <w:tc>
          <w:tcPr>
            <w:tcW w:w="4806" w:type="dxa"/>
          </w:tcPr>
          <w:p w:rsidR="00BA356D" w:rsidRPr="00AE4D59" w:rsidRDefault="00D41D23" w:rsidP="00AE24DE">
            <w:r w:rsidRPr="00AE4D59">
              <w:t>Spécialiste senior</w:t>
            </w:r>
            <w:r w:rsidR="00AE24DE" w:rsidRPr="00AE4D59">
              <w:t xml:space="preserve">, </w:t>
            </w:r>
            <w:r w:rsidRPr="00AE4D59">
              <w:t>gestion des ressources naturelles</w:t>
            </w:r>
          </w:p>
        </w:tc>
        <w:tc>
          <w:tcPr>
            <w:tcW w:w="1323" w:type="dxa"/>
          </w:tcPr>
          <w:p w:rsidR="00BA356D" w:rsidRPr="00AE4D59" w:rsidRDefault="00776A3D" w:rsidP="005849B6">
            <w:r w:rsidRPr="00AE4D59">
              <w:t>LCSEN</w:t>
            </w:r>
          </w:p>
        </w:tc>
      </w:tr>
      <w:tr w:rsidR="0018347C" w:rsidRPr="00AE4D59">
        <w:trPr>
          <w:jc w:val="center"/>
        </w:trPr>
        <w:tc>
          <w:tcPr>
            <w:tcW w:w="2374" w:type="dxa"/>
          </w:tcPr>
          <w:p w:rsidR="0018347C" w:rsidRPr="00AE4D59" w:rsidRDefault="00776A3D" w:rsidP="005849B6">
            <w:r w:rsidRPr="00AE4D59">
              <w:t>Franck Bessette</w:t>
            </w:r>
          </w:p>
        </w:tc>
        <w:tc>
          <w:tcPr>
            <w:tcW w:w="4806" w:type="dxa"/>
          </w:tcPr>
          <w:p w:rsidR="0018347C" w:rsidRPr="00AE4D59" w:rsidRDefault="00D41D23" w:rsidP="00AE24DE">
            <w:r w:rsidRPr="00AE4D59">
              <w:t>Spécialiste senior</w:t>
            </w:r>
            <w:r w:rsidR="00AE24DE" w:rsidRPr="00AE4D59">
              <w:t>,</w:t>
            </w:r>
            <w:r w:rsidRPr="00AE4D59">
              <w:t xml:space="preserve"> gestion financière</w:t>
            </w:r>
          </w:p>
        </w:tc>
        <w:tc>
          <w:tcPr>
            <w:tcW w:w="1323" w:type="dxa"/>
          </w:tcPr>
          <w:p w:rsidR="0018347C" w:rsidRPr="00AE4D59" w:rsidRDefault="00776A3D" w:rsidP="005849B6">
            <w:r w:rsidRPr="00AE4D59">
              <w:t>LCSFM</w:t>
            </w:r>
          </w:p>
        </w:tc>
      </w:tr>
      <w:tr w:rsidR="0018347C" w:rsidRPr="00AE4D59">
        <w:trPr>
          <w:jc w:val="center"/>
        </w:trPr>
        <w:tc>
          <w:tcPr>
            <w:tcW w:w="2374" w:type="dxa"/>
          </w:tcPr>
          <w:p w:rsidR="0018347C" w:rsidRPr="00AE4D59" w:rsidRDefault="00776A3D" w:rsidP="005849B6">
            <w:r w:rsidRPr="00AE4D59">
              <w:t>Yao Wottor</w:t>
            </w:r>
          </w:p>
        </w:tc>
        <w:tc>
          <w:tcPr>
            <w:tcW w:w="4806" w:type="dxa"/>
          </w:tcPr>
          <w:p w:rsidR="0018347C" w:rsidRPr="00AE4D59" w:rsidRDefault="00D41D23" w:rsidP="00AE24DE">
            <w:r w:rsidRPr="00AE4D59">
              <w:t>Spécialiste senior</w:t>
            </w:r>
            <w:r w:rsidR="00AE24DE" w:rsidRPr="00AE4D59">
              <w:t>,</w:t>
            </w:r>
            <w:r w:rsidRPr="00AE4D59">
              <w:t xml:space="preserve"> passation des marchés</w:t>
            </w:r>
          </w:p>
        </w:tc>
        <w:tc>
          <w:tcPr>
            <w:tcW w:w="1323" w:type="dxa"/>
          </w:tcPr>
          <w:p w:rsidR="0018347C" w:rsidRPr="00AE4D59" w:rsidRDefault="00776A3D" w:rsidP="005849B6">
            <w:r w:rsidRPr="00AE4D59">
              <w:t>LCSPT</w:t>
            </w:r>
          </w:p>
        </w:tc>
      </w:tr>
      <w:tr w:rsidR="00BA356D" w:rsidRPr="00AE4D59">
        <w:trPr>
          <w:jc w:val="center"/>
        </w:trPr>
        <w:tc>
          <w:tcPr>
            <w:tcW w:w="2374" w:type="dxa"/>
          </w:tcPr>
          <w:p w:rsidR="00BA356D" w:rsidRPr="00AE4D59" w:rsidRDefault="00776A3D" w:rsidP="005849B6">
            <w:r w:rsidRPr="00AE4D59">
              <w:t>Pierre Bonneau</w:t>
            </w:r>
          </w:p>
        </w:tc>
        <w:tc>
          <w:tcPr>
            <w:tcW w:w="4806" w:type="dxa"/>
          </w:tcPr>
          <w:p w:rsidR="00BA356D" w:rsidRPr="00AE4D59" w:rsidRDefault="00D41D23" w:rsidP="00AE24DE">
            <w:r w:rsidRPr="00AE4D59">
              <w:t>Spécialiste senior</w:t>
            </w:r>
            <w:r w:rsidR="00AE24DE" w:rsidRPr="00AE4D59">
              <w:t>,</w:t>
            </w:r>
            <w:r w:rsidRPr="00AE4D59">
              <w:t xml:space="preserve"> infrastructures </w:t>
            </w:r>
            <w:r w:rsidR="0061335D" w:rsidRPr="00AE4D59">
              <w:t>—</w:t>
            </w:r>
            <w:r w:rsidR="00776A3D" w:rsidRPr="00AE4D59">
              <w:t xml:space="preserve"> TTL</w:t>
            </w:r>
          </w:p>
        </w:tc>
        <w:tc>
          <w:tcPr>
            <w:tcW w:w="1323" w:type="dxa"/>
          </w:tcPr>
          <w:p w:rsidR="00BA356D" w:rsidRPr="00AE4D59" w:rsidRDefault="00776A3D" w:rsidP="005849B6">
            <w:r w:rsidRPr="00AE4D59">
              <w:t>LCSTR</w:t>
            </w:r>
          </w:p>
        </w:tc>
      </w:tr>
      <w:tr w:rsidR="00BA356D" w:rsidRPr="00AE4D59">
        <w:trPr>
          <w:jc w:val="center"/>
        </w:trPr>
        <w:tc>
          <w:tcPr>
            <w:tcW w:w="2374" w:type="dxa"/>
          </w:tcPr>
          <w:p w:rsidR="00BA356D" w:rsidRPr="00AE4D59" w:rsidRDefault="00776A3D" w:rsidP="005849B6">
            <w:r w:rsidRPr="00AE4D59">
              <w:t>Ross A. Gartley</w:t>
            </w:r>
          </w:p>
        </w:tc>
        <w:tc>
          <w:tcPr>
            <w:tcW w:w="4806" w:type="dxa"/>
          </w:tcPr>
          <w:p w:rsidR="00BA356D" w:rsidRPr="00AE4D59" w:rsidRDefault="00D41D23" w:rsidP="00FB6A5A">
            <w:r w:rsidRPr="00AE4D59">
              <w:t>Spécialiste de la gestion de risques de catastrophe</w:t>
            </w:r>
          </w:p>
        </w:tc>
        <w:tc>
          <w:tcPr>
            <w:tcW w:w="1323" w:type="dxa"/>
          </w:tcPr>
          <w:p w:rsidR="00BA356D" w:rsidRPr="00AE4D59" w:rsidRDefault="00776A3D" w:rsidP="005849B6">
            <w:r w:rsidRPr="00AE4D59">
              <w:t>LCSUW</w:t>
            </w:r>
          </w:p>
        </w:tc>
      </w:tr>
      <w:tr w:rsidR="00BA356D" w:rsidRPr="00AE4D59">
        <w:trPr>
          <w:jc w:val="center"/>
        </w:trPr>
        <w:tc>
          <w:tcPr>
            <w:tcW w:w="2374" w:type="dxa"/>
          </w:tcPr>
          <w:p w:rsidR="00BA356D" w:rsidRPr="00AE4D59" w:rsidRDefault="00776A3D" w:rsidP="005849B6">
            <w:r w:rsidRPr="00AE4D59">
              <w:t>Sergio Castro Mora</w:t>
            </w:r>
          </w:p>
        </w:tc>
        <w:tc>
          <w:tcPr>
            <w:tcW w:w="4806" w:type="dxa"/>
          </w:tcPr>
          <w:p w:rsidR="00BA356D" w:rsidRPr="00AE4D59" w:rsidRDefault="00776A3D" w:rsidP="005849B6">
            <w:r w:rsidRPr="00AE4D59">
              <w:t>Consultant</w:t>
            </w:r>
          </w:p>
        </w:tc>
        <w:tc>
          <w:tcPr>
            <w:tcW w:w="1323" w:type="dxa"/>
          </w:tcPr>
          <w:p w:rsidR="00BA356D" w:rsidRPr="00AE4D59" w:rsidRDefault="00776A3D" w:rsidP="005849B6">
            <w:r w:rsidRPr="00AE4D59">
              <w:t>LCSUW</w:t>
            </w:r>
          </w:p>
        </w:tc>
      </w:tr>
      <w:tr w:rsidR="00BA356D" w:rsidRPr="00AE4D59">
        <w:trPr>
          <w:jc w:val="center"/>
        </w:trPr>
        <w:tc>
          <w:tcPr>
            <w:tcW w:w="2374" w:type="dxa"/>
          </w:tcPr>
          <w:p w:rsidR="00BA356D" w:rsidRPr="00AE4D59" w:rsidRDefault="00776A3D" w:rsidP="005849B6">
            <w:r w:rsidRPr="00AE4D59">
              <w:t>Trish Barrett</w:t>
            </w:r>
          </w:p>
        </w:tc>
        <w:tc>
          <w:tcPr>
            <w:tcW w:w="4806" w:type="dxa"/>
          </w:tcPr>
          <w:p w:rsidR="00BA356D" w:rsidRPr="00AE4D59" w:rsidRDefault="00776A3D" w:rsidP="005849B6">
            <w:r w:rsidRPr="00AE4D59">
              <w:t>Consultant</w:t>
            </w:r>
            <w:r w:rsidR="00FB6A5A" w:rsidRPr="00AE4D59">
              <w:t>e</w:t>
            </w:r>
          </w:p>
        </w:tc>
        <w:tc>
          <w:tcPr>
            <w:tcW w:w="1323" w:type="dxa"/>
          </w:tcPr>
          <w:p w:rsidR="00BA356D" w:rsidRPr="00AE4D59" w:rsidRDefault="00776A3D" w:rsidP="005849B6">
            <w:r w:rsidRPr="00AE4D59">
              <w:t>LCSUW</w:t>
            </w:r>
          </w:p>
        </w:tc>
      </w:tr>
      <w:tr w:rsidR="00BA356D" w:rsidRPr="00AE4D59">
        <w:trPr>
          <w:jc w:val="center"/>
        </w:trPr>
        <w:tc>
          <w:tcPr>
            <w:tcW w:w="2374" w:type="dxa"/>
          </w:tcPr>
          <w:p w:rsidR="00BA356D" w:rsidRPr="00635A93" w:rsidRDefault="00776A3D" w:rsidP="005849B6">
            <w:pPr>
              <w:rPr>
                <w:lang w:val="es-ES"/>
              </w:rPr>
            </w:pPr>
            <w:r w:rsidRPr="00635A93">
              <w:rPr>
                <w:lang w:val="es-ES"/>
              </w:rPr>
              <w:t>Van Anh Vu Hong</w:t>
            </w:r>
            <w:r w:rsidR="00257631" w:rsidRPr="00635A93">
              <w:rPr>
                <w:lang w:val="es-ES"/>
              </w:rPr>
              <w:t>.</w:t>
            </w:r>
          </w:p>
          <w:p w:rsidR="00257631" w:rsidRPr="00635A93" w:rsidRDefault="00257631" w:rsidP="005849B6">
            <w:pPr>
              <w:rPr>
                <w:lang w:val="es-ES"/>
              </w:rPr>
            </w:pPr>
            <w:r w:rsidRPr="00635A93">
              <w:rPr>
                <w:lang w:val="es-ES"/>
              </w:rPr>
              <w:t>Jessica Gallegos</w:t>
            </w:r>
          </w:p>
        </w:tc>
        <w:tc>
          <w:tcPr>
            <w:tcW w:w="4806" w:type="dxa"/>
          </w:tcPr>
          <w:p w:rsidR="00BA356D" w:rsidRPr="00AE4D59" w:rsidRDefault="00DD416C" w:rsidP="00DD416C">
            <w:r w:rsidRPr="00AE4D59">
              <w:t>Consultant</w:t>
            </w:r>
          </w:p>
          <w:p w:rsidR="00257631" w:rsidRPr="00AE4D59" w:rsidRDefault="00D41D23" w:rsidP="00046B6F">
            <w:r w:rsidRPr="00AE4D59">
              <w:t>Assistant</w:t>
            </w:r>
            <w:r w:rsidR="00FB6A5A" w:rsidRPr="00AE4D59">
              <w:t>e</w:t>
            </w:r>
            <w:r w:rsidR="00046B6F" w:rsidRPr="00AE4D59">
              <w:t>,</w:t>
            </w:r>
            <w:r w:rsidRPr="00AE4D59">
              <w:t xml:space="preserve"> programme</w:t>
            </w:r>
            <w:r w:rsidR="00046B6F" w:rsidRPr="00AE4D59">
              <w:t>s</w:t>
            </w:r>
          </w:p>
        </w:tc>
        <w:tc>
          <w:tcPr>
            <w:tcW w:w="1323" w:type="dxa"/>
          </w:tcPr>
          <w:p w:rsidR="00BA356D" w:rsidRPr="00AE4D59" w:rsidRDefault="00776A3D" w:rsidP="00DD416C">
            <w:r w:rsidRPr="00AE4D59">
              <w:t>LCS</w:t>
            </w:r>
            <w:r w:rsidR="00DD416C" w:rsidRPr="00AE4D59">
              <w:t>TR</w:t>
            </w:r>
          </w:p>
          <w:p w:rsidR="00257631" w:rsidRPr="00AE4D59" w:rsidRDefault="00257631" w:rsidP="00DD416C">
            <w:r w:rsidRPr="00AE4D59">
              <w:t>LCSUW</w:t>
            </w:r>
          </w:p>
        </w:tc>
      </w:tr>
    </w:tbl>
    <w:p w:rsidR="00F9119F" w:rsidRPr="00AE4D59" w:rsidRDefault="00F9119F" w:rsidP="005849B6">
      <w:pPr>
        <w:spacing w:after="240"/>
        <w:rPr>
          <w:sz w:val="22"/>
          <w:szCs w:val="22"/>
        </w:rPr>
      </w:pPr>
    </w:p>
    <w:p w:rsidR="00251650" w:rsidRPr="00AE4D59" w:rsidRDefault="000D39CD" w:rsidP="005849B6">
      <w:pPr>
        <w:pStyle w:val="PDSAnnexHeading"/>
        <w:rPr>
          <w:szCs w:val="24"/>
          <w:lang w:val="fr-FR"/>
        </w:rPr>
      </w:pPr>
      <w:r w:rsidRPr="00AE4D59">
        <w:rPr>
          <w:sz w:val="22"/>
          <w:szCs w:val="22"/>
          <w:lang w:val="fr-FR"/>
        </w:rPr>
        <w:br w:type="page"/>
      </w:r>
      <w:bookmarkStart w:id="44" w:name="_Toc40780208"/>
      <w:bookmarkStart w:id="45" w:name="_Toc307578522"/>
      <w:r w:rsidR="00BE5476" w:rsidRPr="00AE4D59">
        <w:rPr>
          <w:szCs w:val="24"/>
          <w:lang w:val="fr-FR"/>
        </w:rPr>
        <w:t>Annexe</w:t>
      </w:r>
      <w:r w:rsidR="00776A3D" w:rsidRPr="00AE4D59">
        <w:rPr>
          <w:szCs w:val="24"/>
          <w:lang w:val="fr-FR"/>
        </w:rPr>
        <w:t xml:space="preserve"> 9</w:t>
      </w:r>
      <w:r w:rsidR="00FB6A5A" w:rsidRPr="00AE4D59">
        <w:rPr>
          <w:szCs w:val="24"/>
          <w:lang w:val="fr-FR"/>
        </w:rPr>
        <w:t>. C</w:t>
      </w:r>
      <w:r w:rsidR="0000569B" w:rsidRPr="00AE4D59">
        <w:rPr>
          <w:szCs w:val="24"/>
          <w:lang w:val="fr-FR"/>
        </w:rPr>
        <w:t xml:space="preserve">adre de mesures de sauvegarde </w:t>
      </w:r>
      <w:r w:rsidR="00461365" w:rsidRPr="00AE4D59">
        <w:rPr>
          <w:szCs w:val="24"/>
          <w:lang w:val="fr-FR"/>
        </w:rPr>
        <w:t>environnementale</w:t>
      </w:r>
      <w:r w:rsidR="0000569B" w:rsidRPr="00AE4D59">
        <w:rPr>
          <w:szCs w:val="24"/>
          <w:lang w:val="fr-FR"/>
        </w:rPr>
        <w:t xml:space="preserve"> et sociale</w:t>
      </w:r>
      <w:bookmarkEnd w:id="44"/>
      <w:bookmarkEnd w:id="45"/>
    </w:p>
    <w:p w:rsidR="00EF1B49" w:rsidRPr="00AE4D59" w:rsidRDefault="003841E5" w:rsidP="00EF1B49">
      <w:pPr>
        <w:jc w:val="center"/>
        <w:rPr>
          <w:b/>
          <w:bCs/>
          <w:caps/>
        </w:rPr>
      </w:pPr>
      <w:fldSimple w:instr=" DOCPROPERTY &quot;Country&quot; \* MERGEFORMAT ">
        <w:r w:rsidR="00EF1B49" w:rsidRPr="00AE4D59">
          <w:rPr>
            <w:b/>
            <w:bCs/>
            <w:caps/>
          </w:rPr>
          <w:t>RÉPUBLIQUE D</w:t>
        </w:r>
        <w:r w:rsidR="000A7636" w:rsidRPr="00AE4D59">
          <w:rPr>
            <w:b/>
            <w:bCs/>
            <w:caps/>
          </w:rPr>
          <w:t>’</w:t>
        </w:r>
        <w:r w:rsidR="00EF1B49" w:rsidRPr="00AE4D59">
          <w:rPr>
            <w:b/>
            <w:bCs/>
            <w:caps/>
          </w:rPr>
          <w:t>haÏti</w:t>
        </w:r>
      </w:fldSimple>
    </w:p>
    <w:p w:rsidR="00426755" w:rsidRPr="00AE4D59" w:rsidRDefault="00EF1B49" w:rsidP="00EF1B49">
      <w:pPr>
        <w:autoSpaceDE w:val="0"/>
        <w:autoSpaceDN w:val="0"/>
        <w:adjustRightInd w:val="0"/>
        <w:jc w:val="center"/>
        <w:rPr>
          <w:b/>
        </w:rPr>
      </w:pPr>
      <w:r w:rsidRPr="00AE4D59">
        <w:rPr>
          <w:b/>
        </w:rPr>
        <w:t>Projet de reconstruction et de gestion des risques de catastrophe</w:t>
      </w:r>
    </w:p>
    <w:p w:rsidR="00251650" w:rsidRPr="00AE4D59" w:rsidRDefault="00251650" w:rsidP="005849B6"/>
    <w:p w:rsidR="00DF5A24" w:rsidRPr="00AE4D59" w:rsidRDefault="00461365" w:rsidP="00DF5A24">
      <w:pPr>
        <w:rPr>
          <w:b/>
          <w:bCs/>
        </w:rPr>
      </w:pPr>
      <w:r w:rsidRPr="00AE4D59">
        <w:rPr>
          <w:b/>
          <w:bCs/>
        </w:rPr>
        <w:t xml:space="preserve">Emplacement du projet et importantes caractéristiques physiques pertinentes </w:t>
      </w:r>
      <w:r w:rsidR="00880C44" w:rsidRPr="00AE4D59">
        <w:rPr>
          <w:b/>
          <w:bCs/>
        </w:rPr>
        <w:t xml:space="preserve">                     </w:t>
      </w:r>
      <w:r w:rsidRPr="00AE4D59">
        <w:rPr>
          <w:b/>
          <w:bCs/>
        </w:rPr>
        <w:t>pour l</w:t>
      </w:r>
      <w:r w:rsidR="000A7636" w:rsidRPr="00AE4D59">
        <w:rPr>
          <w:b/>
          <w:bCs/>
        </w:rPr>
        <w:t>’</w:t>
      </w:r>
      <w:r w:rsidRPr="00AE4D59">
        <w:rPr>
          <w:b/>
          <w:bCs/>
        </w:rPr>
        <w:t>analyse des mesures de sauvegarde</w:t>
      </w:r>
    </w:p>
    <w:p w:rsidR="00DF5A24" w:rsidRPr="00AE4D59" w:rsidRDefault="00DF5A24" w:rsidP="00DF5A24">
      <w:pPr>
        <w:rPr>
          <w:b/>
          <w:bCs/>
        </w:rPr>
      </w:pPr>
    </w:p>
    <w:p w:rsidR="00DF5A24" w:rsidRPr="00AE4D59" w:rsidRDefault="00C212A2" w:rsidP="004600DF">
      <w:pPr>
        <w:pStyle w:val="ListParagraph"/>
        <w:numPr>
          <w:ilvl w:val="0"/>
          <w:numId w:val="23"/>
        </w:numPr>
        <w:jc w:val="both"/>
      </w:pPr>
      <w:r w:rsidRPr="00AE4D59">
        <w:t>Le</w:t>
      </w:r>
      <w:r w:rsidR="00836510" w:rsidRPr="00AE4D59">
        <w:t xml:space="preserve"> projet proposé</w:t>
      </w:r>
      <w:r w:rsidR="00DF5A24" w:rsidRPr="00AE4D59">
        <w:t xml:space="preserve"> </w:t>
      </w:r>
      <w:r w:rsidRPr="00AE4D59">
        <w:t>a pour objectif d</w:t>
      </w:r>
      <w:r w:rsidR="000A7636" w:rsidRPr="00AE4D59">
        <w:t>’</w:t>
      </w:r>
      <w:r w:rsidRPr="00AE4D59">
        <w:t xml:space="preserve">aider le </w:t>
      </w:r>
      <w:r w:rsidR="00C658C9" w:rsidRPr="00AE4D59">
        <w:t>Bénéficiaire</w:t>
      </w:r>
      <w:r w:rsidRPr="00AE4D59">
        <w:t xml:space="preserve"> à renforcer sa capacité de faire face aux catastrophes et la capacité d</w:t>
      </w:r>
      <w:r w:rsidR="000A7636" w:rsidRPr="00AE4D59">
        <w:t>’</w:t>
      </w:r>
      <w:r w:rsidRPr="00AE4D59">
        <w:t>adaptation de</w:t>
      </w:r>
      <w:r w:rsidR="00CA4C89" w:rsidRPr="00AE4D59">
        <w:t xml:space="preserve">s </w:t>
      </w:r>
      <w:r w:rsidRPr="00AE4D59">
        <w:t>infrastructure</w:t>
      </w:r>
      <w:r w:rsidR="00CA4C89" w:rsidRPr="00AE4D59">
        <w:t>s</w:t>
      </w:r>
      <w:r w:rsidRPr="00AE4D59">
        <w:t xml:space="preserve"> essentielle</w:t>
      </w:r>
      <w:r w:rsidR="00CA4C89" w:rsidRPr="00AE4D59">
        <w:t>s</w:t>
      </w:r>
      <w:r w:rsidRPr="00AE4D59">
        <w:t xml:space="preserve"> de transport</w:t>
      </w:r>
      <w:r w:rsidR="00DF5A24" w:rsidRPr="00AE4D59">
        <w:t>.</w:t>
      </w:r>
      <w:r w:rsidR="00FF2FE9" w:rsidRPr="00AE4D59">
        <w:t xml:space="preserve"> </w:t>
      </w:r>
      <w:r w:rsidR="004F0ABA" w:rsidRPr="00AE4D59">
        <w:t>Les travaux relatifs au présent projet se dérouleront dans toutes les régions d</w:t>
      </w:r>
      <w:r w:rsidR="000A7636" w:rsidRPr="00AE4D59">
        <w:t>’</w:t>
      </w:r>
      <w:r w:rsidR="004F0ABA" w:rsidRPr="00AE4D59">
        <w:t>Haïti. Les activités de remise en état et de</w:t>
      </w:r>
      <w:r w:rsidR="00176531" w:rsidRPr="00AE4D59">
        <w:t xml:space="preserve"> </w:t>
      </w:r>
      <w:r w:rsidR="00DF5A24" w:rsidRPr="00AE4D59">
        <w:t xml:space="preserve">reconstruction/construction </w:t>
      </w:r>
      <w:r w:rsidR="004F0ABA" w:rsidRPr="00AE4D59">
        <w:t>seront les suivantes :</w:t>
      </w:r>
      <w:r w:rsidR="00DF5A24" w:rsidRPr="00AE4D59">
        <w:t xml:space="preserve"> </w:t>
      </w:r>
      <w:r w:rsidR="00034E40" w:rsidRPr="00AE4D59">
        <w:t>i</w:t>
      </w:r>
      <w:r w:rsidR="00DF5A24" w:rsidRPr="00AE4D59">
        <w:t xml:space="preserve">) </w:t>
      </w:r>
      <w:r w:rsidR="008D142E" w:rsidRPr="00AE4D59">
        <w:t xml:space="preserve">la </w:t>
      </w:r>
      <w:r w:rsidR="004F0ABA" w:rsidRPr="00AE4D59">
        <w:t>construction d</w:t>
      </w:r>
      <w:r w:rsidR="000A7636" w:rsidRPr="00AE4D59">
        <w:t>’</w:t>
      </w:r>
      <w:r w:rsidR="004F0ABA" w:rsidRPr="00AE4D59">
        <w:t xml:space="preserve">abris </w:t>
      </w:r>
      <w:r w:rsidR="00E1344C" w:rsidRPr="00AE4D59">
        <w:t>;</w:t>
      </w:r>
      <w:r w:rsidR="00DF5A24" w:rsidRPr="00AE4D59">
        <w:t xml:space="preserve"> </w:t>
      </w:r>
      <w:r w:rsidR="00034E40" w:rsidRPr="00AE4D59">
        <w:t>i</w:t>
      </w:r>
      <w:r w:rsidR="00DF5A24" w:rsidRPr="00AE4D59">
        <w:t xml:space="preserve">i) </w:t>
      </w:r>
      <w:r w:rsidR="008D142E" w:rsidRPr="00AE4D59">
        <w:t xml:space="preserve">la </w:t>
      </w:r>
      <w:r w:rsidR="004F0ABA" w:rsidRPr="00AE4D59">
        <w:t>réparation de points essentiels d</w:t>
      </w:r>
      <w:r w:rsidR="000A7636" w:rsidRPr="00AE4D59">
        <w:t>’</w:t>
      </w:r>
      <w:r w:rsidR="004F0ABA" w:rsidRPr="00AE4D59">
        <w:t>infrastructure endommagés</w:t>
      </w:r>
      <w:r w:rsidR="00054B6B" w:rsidRPr="00AE4D59">
        <w:t xml:space="preserve"> </w:t>
      </w:r>
      <w:r w:rsidR="004F0ABA" w:rsidRPr="00AE4D59">
        <w:t xml:space="preserve">par des </w:t>
      </w:r>
      <w:r w:rsidR="00933057" w:rsidRPr="00AE4D59">
        <w:t>phénomènes naturels défavorables</w:t>
      </w:r>
      <w:r w:rsidR="00DF5A24" w:rsidRPr="00AE4D59">
        <w:t xml:space="preserve"> (</w:t>
      </w:r>
      <w:r w:rsidR="004F0ABA" w:rsidRPr="00AE4D59">
        <w:t>ouragan</w:t>
      </w:r>
      <w:r w:rsidR="00DF5A24" w:rsidRPr="00AE4D59">
        <w:t xml:space="preserve"> Tomas</w:t>
      </w:r>
      <w:r w:rsidR="004F0ABA" w:rsidRPr="00AE4D59">
        <w:t xml:space="preserve"> par exemple</w:t>
      </w:r>
      <w:r w:rsidR="00DF5A24" w:rsidRPr="00AE4D59">
        <w:t>)</w:t>
      </w:r>
      <w:r w:rsidR="00E1344C" w:rsidRPr="00AE4D59">
        <w:t xml:space="preserve"> ;</w:t>
      </w:r>
      <w:r w:rsidR="00DF5A24" w:rsidRPr="00AE4D59">
        <w:t xml:space="preserve"> </w:t>
      </w:r>
      <w:r w:rsidR="00034E40" w:rsidRPr="00AE4D59">
        <w:t>i</w:t>
      </w:r>
      <w:r w:rsidR="00DF5A24" w:rsidRPr="00AE4D59">
        <w:t xml:space="preserve">ii) </w:t>
      </w:r>
      <w:r w:rsidR="008D142E" w:rsidRPr="00AE4D59">
        <w:t xml:space="preserve">la </w:t>
      </w:r>
      <w:r w:rsidR="004F0ABA" w:rsidRPr="00AE4D59">
        <w:t>remise en état des infrastructures existantes ou de points essentiels</w:t>
      </w:r>
      <w:r w:rsidR="008D142E" w:rsidRPr="00AE4D59">
        <w:t>,</w:t>
      </w:r>
      <w:r w:rsidR="00DF5A24" w:rsidRPr="00AE4D59">
        <w:t xml:space="preserve"> </w:t>
      </w:r>
      <w:r w:rsidR="008D142E" w:rsidRPr="00AE4D59">
        <w:t>afin de renforcer leur</w:t>
      </w:r>
      <w:r w:rsidR="004F0ABA" w:rsidRPr="00AE4D59">
        <w:t xml:space="preserve"> capacité d</w:t>
      </w:r>
      <w:r w:rsidR="000A7636" w:rsidRPr="00AE4D59">
        <w:t>’</w:t>
      </w:r>
      <w:r w:rsidR="004F0ABA" w:rsidRPr="00AE4D59">
        <w:t>adaptation</w:t>
      </w:r>
      <w:r w:rsidR="00E1344C" w:rsidRPr="00AE4D59">
        <w:t xml:space="preserve"> ;</w:t>
      </w:r>
      <w:r w:rsidR="00DF5A24" w:rsidRPr="00AE4D59">
        <w:t xml:space="preserve"> </w:t>
      </w:r>
      <w:r w:rsidR="00034E40" w:rsidRPr="00AE4D59">
        <w:t>i</w:t>
      </w:r>
      <w:r w:rsidR="00DF5A24" w:rsidRPr="00AE4D59">
        <w:t xml:space="preserve">v) </w:t>
      </w:r>
      <w:r w:rsidR="004F0ABA" w:rsidRPr="00AE4D59">
        <w:t xml:space="preserve">de nouveaux travaux destinés à appuyer un réseau de transport praticable en toute saison </w:t>
      </w:r>
      <w:r w:rsidR="00E1344C" w:rsidRPr="00AE4D59">
        <w:t>;</w:t>
      </w:r>
      <w:r w:rsidR="00DF5A24" w:rsidRPr="00AE4D59">
        <w:t xml:space="preserve"> </w:t>
      </w:r>
      <w:r w:rsidR="00034E40" w:rsidRPr="00AE4D59">
        <w:t>v</w:t>
      </w:r>
      <w:r w:rsidR="00DF5A24" w:rsidRPr="00AE4D59">
        <w:t xml:space="preserve">) </w:t>
      </w:r>
      <w:r w:rsidR="004F0ABA" w:rsidRPr="00AE4D59">
        <w:t>de petits travaux d</w:t>
      </w:r>
      <w:r w:rsidR="000A7636" w:rsidRPr="00AE4D59">
        <w:t>’</w:t>
      </w:r>
      <w:r w:rsidR="004F0ABA" w:rsidRPr="00AE4D59">
        <w:t>élargissement de l</w:t>
      </w:r>
      <w:r w:rsidR="000A7636" w:rsidRPr="00AE4D59">
        <w:t>’</w:t>
      </w:r>
      <w:r w:rsidR="004F0ABA" w:rsidRPr="00AE4D59">
        <w:t>accès local au</w:t>
      </w:r>
      <w:r w:rsidR="00054B6B" w:rsidRPr="00AE4D59">
        <w:t xml:space="preserve"> </w:t>
      </w:r>
      <w:r w:rsidR="004F0ABA" w:rsidRPr="00AE4D59">
        <w:t xml:space="preserve">réseau de base </w:t>
      </w:r>
      <w:r w:rsidR="00E1344C" w:rsidRPr="00AE4D59">
        <w:t>;</w:t>
      </w:r>
      <w:r w:rsidR="00176531" w:rsidRPr="00AE4D59">
        <w:t xml:space="preserve"> et </w:t>
      </w:r>
      <w:r w:rsidR="00034E40" w:rsidRPr="00AE4D59">
        <w:t>v</w:t>
      </w:r>
      <w:r w:rsidR="00DF5A24" w:rsidRPr="00AE4D59">
        <w:t xml:space="preserve">i) </w:t>
      </w:r>
      <w:r w:rsidR="004F0ABA" w:rsidRPr="00AE4D59">
        <w:t xml:space="preserve">une sous-composante particulière consacrée à des travaux urgents à </w:t>
      </w:r>
      <w:r w:rsidR="00DF5A24" w:rsidRPr="00AE4D59">
        <w:t>Port-au-Prince</w:t>
      </w:r>
      <w:r w:rsidR="00E1344C" w:rsidRPr="00AE4D59">
        <w:t xml:space="preserve"> :</w:t>
      </w:r>
      <w:r w:rsidR="00DF5A24" w:rsidRPr="00AE4D59">
        <w:t xml:space="preserve"> </w:t>
      </w:r>
      <w:r w:rsidR="004F0ABA" w:rsidRPr="00AE4D59">
        <w:t>travaux de réparation</w:t>
      </w:r>
      <w:r w:rsidR="00DF5A24" w:rsidRPr="00AE4D59">
        <w:t xml:space="preserve">, </w:t>
      </w:r>
      <w:r w:rsidR="004F0ABA" w:rsidRPr="00AE4D59">
        <w:t xml:space="preserve">de remise en état et de pavage de la voirie urbaine. Cependant, les activités de réparation du réseau routier se dérouleront essentiellement </w:t>
      </w:r>
      <w:r w:rsidR="00782099" w:rsidRPr="00AE4D59">
        <w:t>au sud d</w:t>
      </w:r>
      <w:r w:rsidR="000A7636" w:rsidRPr="00AE4D59">
        <w:t>’</w:t>
      </w:r>
      <w:r w:rsidR="00782099" w:rsidRPr="00AE4D59">
        <w:t>Haïti</w:t>
      </w:r>
      <w:r w:rsidR="00DF5A24" w:rsidRPr="00AE4D59">
        <w:t xml:space="preserve">, </w:t>
      </w:r>
      <w:r w:rsidR="00782099" w:rsidRPr="00AE4D59">
        <w:t xml:space="preserve">qui est la région la plus touchée par des </w:t>
      </w:r>
      <w:r w:rsidR="00933057" w:rsidRPr="00AE4D59">
        <w:t>phénomènes naturels défavorables</w:t>
      </w:r>
      <w:r w:rsidR="00782099" w:rsidRPr="00AE4D59">
        <w:t>. Les réseaux routiers précis qui doivent être réparés ne sont pas encore choisis et ils seront présélectionnés et identifiés par le</w:t>
      </w:r>
      <w:r w:rsidR="00DF5A24" w:rsidRPr="00AE4D59">
        <w:t xml:space="preserve"> MTPTC.</w:t>
      </w:r>
      <w:r w:rsidR="004F0ABA" w:rsidRPr="00AE4D59">
        <w:t xml:space="preserve"> </w:t>
      </w:r>
    </w:p>
    <w:p w:rsidR="00DF5A24" w:rsidRPr="00AE4D59" w:rsidRDefault="00DF5A24" w:rsidP="00DF5A24"/>
    <w:p w:rsidR="00DF5A24" w:rsidRPr="00AE4D59" w:rsidRDefault="00782099" w:rsidP="004600DF">
      <w:pPr>
        <w:pStyle w:val="ListParagraph"/>
        <w:numPr>
          <w:ilvl w:val="0"/>
          <w:numId w:val="23"/>
        </w:numPr>
      </w:pPr>
      <w:r w:rsidRPr="00AE4D59">
        <w:rPr>
          <w:b/>
        </w:rPr>
        <w:t>Les politiques de sauvegarde</w:t>
      </w:r>
      <w:r w:rsidRPr="00AE4D59">
        <w:t xml:space="preserve"> déclenchées sont résumées ci-après</w:t>
      </w:r>
      <w:r w:rsidR="00E1344C" w:rsidRPr="00AE4D59">
        <w:t xml:space="preserve"> :</w:t>
      </w:r>
    </w:p>
    <w:p w:rsidR="00DF5A24" w:rsidRPr="00AE4D59" w:rsidRDefault="00DF5A24" w:rsidP="00DF5A24">
      <w:pPr>
        <w:rPr>
          <w:b/>
          <w:bCs/>
        </w:rPr>
      </w:pPr>
    </w:p>
    <w:tbl>
      <w:tblPr>
        <w:tblpPr w:leftFromText="180" w:rightFromText="180"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8"/>
        <w:gridCol w:w="1080"/>
        <w:gridCol w:w="1170"/>
      </w:tblGrid>
      <w:tr w:rsidR="00DF5A24" w:rsidRPr="00AE4D59" w:rsidTr="00DF5A24">
        <w:trPr>
          <w:trHeight w:hRule="exact" w:val="288"/>
        </w:trPr>
        <w:tc>
          <w:tcPr>
            <w:tcW w:w="7218" w:type="dxa"/>
          </w:tcPr>
          <w:p w:rsidR="00DF5A24" w:rsidRPr="00AE4D59" w:rsidRDefault="00782099" w:rsidP="00782099">
            <w:pPr>
              <w:keepNext/>
              <w:spacing w:after="240"/>
              <w:rPr>
                <w:b/>
              </w:rPr>
            </w:pPr>
            <w:r w:rsidRPr="00AE4D59">
              <w:rPr>
                <w:b/>
              </w:rPr>
              <w:t>Politique de sauvegarde déclenchée</w:t>
            </w:r>
          </w:p>
        </w:tc>
        <w:tc>
          <w:tcPr>
            <w:tcW w:w="1080" w:type="dxa"/>
          </w:tcPr>
          <w:p w:rsidR="00DF5A24" w:rsidRPr="00AE4D59" w:rsidRDefault="00782099" w:rsidP="00782099">
            <w:pPr>
              <w:keepNext/>
              <w:spacing w:after="240"/>
              <w:jc w:val="center"/>
              <w:rPr>
                <w:b/>
              </w:rPr>
            </w:pPr>
            <w:r w:rsidRPr="00AE4D59">
              <w:rPr>
                <w:b/>
              </w:rPr>
              <w:t>Oui</w:t>
            </w:r>
          </w:p>
        </w:tc>
        <w:tc>
          <w:tcPr>
            <w:tcW w:w="1170" w:type="dxa"/>
          </w:tcPr>
          <w:p w:rsidR="00DF5A24" w:rsidRPr="00AE4D59" w:rsidRDefault="00DF5A24" w:rsidP="00DF5A24">
            <w:pPr>
              <w:keepNext/>
              <w:spacing w:after="240"/>
              <w:jc w:val="center"/>
              <w:rPr>
                <w:b/>
              </w:rPr>
            </w:pPr>
            <w:r w:rsidRPr="00AE4D59">
              <w:rPr>
                <w:b/>
              </w:rPr>
              <w:t>No</w:t>
            </w:r>
            <w:r w:rsidR="00782099" w:rsidRPr="00AE4D59">
              <w:rPr>
                <w:b/>
              </w:rPr>
              <w:t>n</w:t>
            </w:r>
          </w:p>
        </w:tc>
      </w:tr>
      <w:tr w:rsidR="00DF5A24" w:rsidRPr="00AE4D59" w:rsidTr="00DF5A24">
        <w:trPr>
          <w:trHeight w:hRule="exact" w:val="288"/>
        </w:trPr>
        <w:tc>
          <w:tcPr>
            <w:tcW w:w="7218" w:type="dxa"/>
          </w:tcPr>
          <w:p w:rsidR="00DF5A24" w:rsidRPr="00AE4D59" w:rsidRDefault="00054B6B" w:rsidP="00782099">
            <w:pPr>
              <w:keepNext/>
              <w:spacing w:after="240"/>
            </w:pPr>
            <w:r w:rsidRPr="00AE4D59">
              <w:t>Évaluation</w:t>
            </w:r>
            <w:r w:rsidR="00782099" w:rsidRPr="00AE4D59">
              <w:t xml:space="preserve"> environnementale</w:t>
            </w:r>
            <w:r w:rsidR="00DF5A24" w:rsidRPr="00AE4D59">
              <w:t xml:space="preserve"> (OP/BP 4.01)</w:t>
            </w:r>
          </w:p>
        </w:tc>
        <w:tc>
          <w:tcPr>
            <w:tcW w:w="1080" w:type="dxa"/>
          </w:tcPr>
          <w:p w:rsidR="00DF5A24" w:rsidRPr="00AE4D59" w:rsidRDefault="00DF5A24" w:rsidP="00DF5A24">
            <w:pPr>
              <w:keepNext/>
              <w:spacing w:after="240"/>
              <w:jc w:val="center"/>
            </w:pPr>
            <w:r w:rsidRPr="00AE4D59">
              <w:t>X</w:t>
            </w:r>
          </w:p>
        </w:tc>
        <w:tc>
          <w:tcPr>
            <w:tcW w:w="1170" w:type="dxa"/>
          </w:tcPr>
          <w:p w:rsidR="00DF5A24" w:rsidRPr="00AE4D59" w:rsidRDefault="00DF5A24" w:rsidP="00DF5A24">
            <w:pPr>
              <w:keepNext/>
              <w:spacing w:after="240"/>
              <w:jc w:val="center"/>
            </w:pPr>
          </w:p>
        </w:tc>
      </w:tr>
      <w:tr w:rsidR="00DF5A24" w:rsidRPr="00AE4D59" w:rsidTr="00DF5A24">
        <w:trPr>
          <w:trHeight w:hRule="exact" w:val="288"/>
        </w:trPr>
        <w:tc>
          <w:tcPr>
            <w:tcW w:w="7218" w:type="dxa"/>
          </w:tcPr>
          <w:p w:rsidR="00DF5A24" w:rsidRPr="00AE4D59" w:rsidRDefault="00782099" w:rsidP="00782099">
            <w:pPr>
              <w:keepNext/>
              <w:spacing w:after="240"/>
            </w:pPr>
            <w:r w:rsidRPr="00AE4D59">
              <w:t>Habitat naturel</w:t>
            </w:r>
            <w:r w:rsidR="00DF5A24" w:rsidRPr="00AE4D59">
              <w:t xml:space="preserve"> (OP/BP 4.04)</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DF5A24" w:rsidP="00782099">
            <w:pPr>
              <w:keepNext/>
              <w:spacing w:after="240"/>
            </w:pPr>
            <w:r w:rsidRPr="00AE4D59">
              <w:t>Forest</w:t>
            </w:r>
            <w:r w:rsidR="00782099" w:rsidRPr="00AE4D59">
              <w:t>erie</w:t>
            </w:r>
            <w:r w:rsidRPr="00AE4D59">
              <w:t xml:space="preserve"> (OP/BP 4.36)</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782099" w:rsidP="00782099">
            <w:pPr>
              <w:keepNext/>
              <w:spacing w:after="240"/>
            </w:pPr>
            <w:r w:rsidRPr="00AE4D59">
              <w:t>Lutte antiparasitaire</w:t>
            </w:r>
            <w:r w:rsidR="00DF5A24" w:rsidRPr="00AE4D59">
              <w:t xml:space="preserve"> (OP/BP 4.09)</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F330AE" w:rsidP="00F330AE">
            <w:pPr>
              <w:keepNext/>
              <w:spacing w:after="240"/>
            </w:pPr>
            <w:r w:rsidRPr="00AE4D59">
              <w:t>Ressources du p</w:t>
            </w:r>
            <w:r w:rsidR="00782099" w:rsidRPr="00AE4D59">
              <w:t>atrimoine culturel</w:t>
            </w:r>
            <w:r w:rsidR="00DF5A24" w:rsidRPr="00AE4D59">
              <w:t xml:space="preserve"> (OP/BP 4.11)</w:t>
            </w:r>
          </w:p>
        </w:tc>
        <w:tc>
          <w:tcPr>
            <w:tcW w:w="1080" w:type="dxa"/>
          </w:tcPr>
          <w:p w:rsidR="00DF5A24" w:rsidRPr="00AE4D59" w:rsidRDefault="00DF5A24" w:rsidP="00DF5A24">
            <w:pPr>
              <w:keepNext/>
              <w:spacing w:after="240"/>
              <w:jc w:val="center"/>
            </w:pPr>
            <w:r w:rsidRPr="00AE4D59">
              <w:t>X</w:t>
            </w:r>
          </w:p>
        </w:tc>
        <w:tc>
          <w:tcPr>
            <w:tcW w:w="1170" w:type="dxa"/>
          </w:tcPr>
          <w:p w:rsidR="00DF5A24" w:rsidRPr="00AE4D59" w:rsidRDefault="00DF5A24" w:rsidP="00DF5A24">
            <w:pPr>
              <w:keepNext/>
              <w:spacing w:after="240"/>
              <w:jc w:val="center"/>
            </w:pPr>
          </w:p>
        </w:tc>
      </w:tr>
      <w:tr w:rsidR="00DF5A24" w:rsidRPr="00AE4D59" w:rsidTr="00DF5A24">
        <w:trPr>
          <w:trHeight w:hRule="exact" w:val="288"/>
        </w:trPr>
        <w:tc>
          <w:tcPr>
            <w:tcW w:w="7218" w:type="dxa"/>
          </w:tcPr>
          <w:p w:rsidR="00DF5A24" w:rsidRPr="00AE4D59" w:rsidRDefault="00782099" w:rsidP="00782099">
            <w:pPr>
              <w:keepNext/>
              <w:spacing w:after="240"/>
            </w:pPr>
            <w:r w:rsidRPr="00AE4D59">
              <w:t>Populations autochtones</w:t>
            </w:r>
            <w:r w:rsidR="00DF5A24" w:rsidRPr="00AE4D59">
              <w:t xml:space="preserve"> (OP/BP 4.10)</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782099" w:rsidP="00782099">
            <w:pPr>
              <w:keepNext/>
              <w:spacing w:after="240"/>
            </w:pPr>
            <w:r w:rsidRPr="00AE4D59">
              <w:t xml:space="preserve">Réinstallation </w:t>
            </w:r>
            <w:r w:rsidR="00B84EB0" w:rsidRPr="00AE4D59">
              <w:t>forcée</w:t>
            </w:r>
            <w:r w:rsidR="00DF5A24" w:rsidRPr="00AE4D59">
              <w:t xml:space="preserve"> (OP/BP 4.12)</w:t>
            </w:r>
          </w:p>
        </w:tc>
        <w:tc>
          <w:tcPr>
            <w:tcW w:w="1080" w:type="dxa"/>
          </w:tcPr>
          <w:p w:rsidR="00DF5A24" w:rsidRPr="00AE4D59" w:rsidRDefault="00DF5A24" w:rsidP="00DF5A24">
            <w:pPr>
              <w:keepNext/>
              <w:spacing w:after="240"/>
              <w:jc w:val="center"/>
            </w:pPr>
            <w:r w:rsidRPr="00AE4D59">
              <w:t>X</w:t>
            </w:r>
          </w:p>
        </w:tc>
        <w:tc>
          <w:tcPr>
            <w:tcW w:w="1170" w:type="dxa"/>
          </w:tcPr>
          <w:p w:rsidR="00DF5A24" w:rsidRPr="00AE4D59" w:rsidRDefault="00DF5A24" w:rsidP="00DF5A24">
            <w:pPr>
              <w:keepNext/>
              <w:spacing w:after="240"/>
              <w:jc w:val="center"/>
            </w:pPr>
          </w:p>
        </w:tc>
      </w:tr>
      <w:tr w:rsidR="00DF5A24" w:rsidRPr="00AE4D59" w:rsidTr="00DF5A24">
        <w:trPr>
          <w:trHeight w:hRule="exact" w:val="288"/>
        </w:trPr>
        <w:tc>
          <w:tcPr>
            <w:tcW w:w="7218" w:type="dxa"/>
          </w:tcPr>
          <w:p w:rsidR="00DF5A24" w:rsidRPr="00AE4D59" w:rsidRDefault="00782099" w:rsidP="00782099">
            <w:pPr>
              <w:keepNext/>
              <w:spacing w:after="240"/>
            </w:pPr>
            <w:r w:rsidRPr="00AE4D59">
              <w:t>Sécurité des barrages</w:t>
            </w:r>
            <w:r w:rsidR="00DF5A24" w:rsidRPr="00AE4D59">
              <w:t xml:space="preserve"> (OP/BP 4.37)</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782099" w:rsidP="00DF5A24">
            <w:pPr>
              <w:keepNext/>
              <w:spacing w:after="240"/>
            </w:pPr>
            <w:r w:rsidRPr="00AE4D59">
              <w:rPr>
                <w:rStyle w:val="f01"/>
                <w:color w:val="auto"/>
                <w:sz w:val="24"/>
                <w:szCs w:val="24"/>
              </w:rPr>
              <w:t>Projets relatifs aux voies d</w:t>
            </w:r>
            <w:r w:rsidR="000A7636" w:rsidRPr="00AE4D59">
              <w:rPr>
                <w:rStyle w:val="f01"/>
                <w:color w:val="auto"/>
                <w:sz w:val="24"/>
                <w:szCs w:val="24"/>
              </w:rPr>
              <w:t>’</w:t>
            </w:r>
            <w:r w:rsidRPr="00AE4D59">
              <w:rPr>
                <w:rStyle w:val="f01"/>
                <w:color w:val="auto"/>
                <w:sz w:val="24"/>
                <w:szCs w:val="24"/>
              </w:rPr>
              <w:t xml:space="preserve">eau internationales </w:t>
            </w:r>
            <w:r w:rsidR="00DF5A24" w:rsidRPr="00AE4D59">
              <w:t>(OP/BP 7.50)</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r w:rsidR="00DF5A24" w:rsidRPr="00AE4D59" w:rsidTr="00DF5A24">
        <w:trPr>
          <w:trHeight w:hRule="exact" w:val="288"/>
        </w:trPr>
        <w:tc>
          <w:tcPr>
            <w:tcW w:w="7218" w:type="dxa"/>
          </w:tcPr>
          <w:p w:rsidR="00DF5A24" w:rsidRPr="00AE4D59" w:rsidRDefault="00782099" w:rsidP="00DF5A24">
            <w:pPr>
              <w:keepNext/>
              <w:spacing w:after="240"/>
            </w:pPr>
            <w:r w:rsidRPr="00AE4D59">
              <w:rPr>
                <w:rStyle w:val="f01"/>
                <w:color w:val="auto"/>
                <w:sz w:val="24"/>
                <w:szCs w:val="24"/>
              </w:rPr>
              <w:t xml:space="preserve">Projets situés dans des zones en litige </w:t>
            </w:r>
            <w:r w:rsidR="00DF5A24" w:rsidRPr="00AE4D59">
              <w:t>(OP/BP 7.60)</w:t>
            </w:r>
          </w:p>
        </w:tc>
        <w:tc>
          <w:tcPr>
            <w:tcW w:w="1080" w:type="dxa"/>
          </w:tcPr>
          <w:p w:rsidR="00DF5A24" w:rsidRPr="00AE4D59" w:rsidRDefault="00DF5A24" w:rsidP="00DF5A24">
            <w:pPr>
              <w:keepNext/>
              <w:spacing w:after="240"/>
              <w:jc w:val="center"/>
            </w:pPr>
          </w:p>
        </w:tc>
        <w:tc>
          <w:tcPr>
            <w:tcW w:w="1170" w:type="dxa"/>
          </w:tcPr>
          <w:p w:rsidR="00DF5A24" w:rsidRPr="00AE4D59" w:rsidRDefault="00DF5A24" w:rsidP="00DF5A24">
            <w:pPr>
              <w:keepNext/>
              <w:spacing w:after="240"/>
              <w:jc w:val="center"/>
            </w:pPr>
            <w:r w:rsidRPr="00AE4D59">
              <w:t>X</w:t>
            </w:r>
          </w:p>
        </w:tc>
      </w:tr>
    </w:tbl>
    <w:p w:rsidR="00DF5A24" w:rsidRPr="00AE4D59" w:rsidRDefault="00DF5A24" w:rsidP="00DF5A24"/>
    <w:p w:rsidR="00DF5A24" w:rsidRPr="00AE4D59" w:rsidRDefault="009128D7" w:rsidP="00DF5A24">
      <w:pPr>
        <w:rPr>
          <w:b/>
        </w:rPr>
      </w:pPr>
      <w:r w:rsidRPr="00AE4D59">
        <w:rPr>
          <w:b/>
        </w:rPr>
        <w:t>Résumé des principales questions de s</w:t>
      </w:r>
      <w:r w:rsidR="00DF5A24" w:rsidRPr="00AE4D59">
        <w:rPr>
          <w:b/>
        </w:rPr>
        <w:t>a</w:t>
      </w:r>
      <w:r w:rsidRPr="00AE4D59">
        <w:rPr>
          <w:b/>
        </w:rPr>
        <w:t>uvegarde</w:t>
      </w:r>
    </w:p>
    <w:p w:rsidR="00DF5A24" w:rsidRPr="00AE4D59" w:rsidRDefault="00DF5A24" w:rsidP="00DF5A24"/>
    <w:p w:rsidR="00F845EE" w:rsidRPr="00AE4D59" w:rsidRDefault="009128D7" w:rsidP="00F845EE">
      <w:pPr>
        <w:pStyle w:val="ListParagraph"/>
        <w:numPr>
          <w:ilvl w:val="0"/>
          <w:numId w:val="23"/>
        </w:numPr>
        <w:jc w:val="both"/>
      </w:pPr>
      <w:r w:rsidRPr="00AE4D59">
        <w:rPr>
          <w:b/>
        </w:rPr>
        <w:t>Procédures d</w:t>
      </w:r>
      <w:r w:rsidR="000A7636" w:rsidRPr="00AE4D59">
        <w:rPr>
          <w:b/>
        </w:rPr>
        <w:t>’</w:t>
      </w:r>
      <w:r w:rsidRPr="00AE4D59">
        <w:rPr>
          <w:b/>
        </w:rPr>
        <w:t>urgence</w:t>
      </w:r>
      <w:r w:rsidR="00DF5A24" w:rsidRPr="00AE4D59">
        <w:rPr>
          <w:b/>
        </w:rPr>
        <w:t xml:space="preserve"> (OP/BP 8.00)</w:t>
      </w:r>
      <w:r w:rsidRPr="00AE4D59">
        <w:t>. Le</w:t>
      </w:r>
      <w:r w:rsidR="00054B6B" w:rsidRPr="00AE4D59">
        <w:t xml:space="preserve"> </w:t>
      </w:r>
      <w:r w:rsidR="00DF5A24" w:rsidRPr="00AE4D59">
        <w:t xml:space="preserve">projet </w:t>
      </w:r>
      <w:r w:rsidRPr="00AE4D59">
        <w:t>est traité dans le cadre des procédures d</w:t>
      </w:r>
      <w:r w:rsidR="000A7636" w:rsidRPr="00AE4D59">
        <w:t>’</w:t>
      </w:r>
      <w:r w:rsidRPr="00AE4D59">
        <w:t>urgence</w:t>
      </w:r>
      <w:r w:rsidR="00CA2235" w:rsidRPr="00AE4D59">
        <w:t>. Conformément à ces directives</w:t>
      </w:r>
      <w:r w:rsidR="00DF5A24" w:rsidRPr="00AE4D59">
        <w:t xml:space="preserve">, </w:t>
      </w:r>
      <w:r w:rsidR="00CA2235" w:rsidRPr="00AE4D59">
        <w:t>la préparation de</w:t>
      </w:r>
      <w:r w:rsidR="005373E1" w:rsidRPr="00AE4D59">
        <w:t xml:space="preserve"> l</w:t>
      </w:r>
      <w:r w:rsidR="000A7636" w:rsidRPr="00AE4D59">
        <w:t>’</w:t>
      </w:r>
      <w:r w:rsidR="00CA2235" w:rsidRPr="00AE4D59">
        <w:t>évaluation des impacts et des instruments de sauvegarde (au besoin) ainsi que des documents de divulgation sera parachevée après l</w:t>
      </w:r>
      <w:r w:rsidR="000A7636" w:rsidRPr="00AE4D59">
        <w:t>’</w:t>
      </w:r>
      <w:r w:rsidR="00CA2235" w:rsidRPr="00AE4D59">
        <w:t xml:space="preserve">approbation </w:t>
      </w:r>
      <w:r w:rsidR="00C55EB0" w:rsidRPr="00AE4D59">
        <w:t>par le Conseil</w:t>
      </w:r>
      <w:r w:rsidR="00CA2235" w:rsidRPr="00AE4D59">
        <w:t>. Avant la réunion de prise de décision</w:t>
      </w:r>
      <w:r w:rsidR="00DF5A24" w:rsidRPr="00AE4D59">
        <w:t xml:space="preserve">, </w:t>
      </w:r>
      <w:r w:rsidR="00CA2235" w:rsidRPr="00AE4D59">
        <w:t xml:space="preserve">quelques-uns des projets de termes de référence auront été élaborés en vue de la préparation </w:t>
      </w:r>
      <w:r w:rsidR="00023519" w:rsidRPr="00AE4D59">
        <w:t>de la demande de propositions de</w:t>
      </w:r>
      <w:r w:rsidR="00DF5A24" w:rsidRPr="00AE4D59">
        <w:t xml:space="preserve"> </w:t>
      </w:r>
      <w:r w:rsidR="00B1589A" w:rsidRPr="00AE4D59">
        <w:t>CGES</w:t>
      </w:r>
      <w:r w:rsidR="00DF5A24" w:rsidRPr="00AE4D59">
        <w:t>.</w:t>
      </w:r>
      <w:r w:rsidR="00FF2FE9" w:rsidRPr="00AE4D59">
        <w:t xml:space="preserve"> </w:t>
      </w:r>
      <w:r w:rsidR="00023519" w:rsidRPr="00AE4D59">
        <w:t xml:space="preserve">Le </w:t>
      </w:r>
      <w:r w:rsidR="00054D0E" w:rsidRPr="00AE4D59">
        <w:t>CPR</w:t>
      </w:r>
      <w:r w:rsidR="00023519" w:rsidRPr="00AE4D59">
        <w:t xml:space="preserve"> du</w:t>
      </w:r>
      <w:r w:rsidR="00C81432" w:rsidRPr="00AE4D59">
        <w:t xml:space="preserve"> </w:t>
      </w:r>
      <w:r w:rsidR="00B1589A" w:rsidRPr="00AE4D59">
        <w:t>CGES</w:t>
      </w:r>
      <w:r w:rsidR="00DF5A24" w:rsidRPr="00AE4D59">
        <w:t xml:space="preserve"> </w:t>
      </w:r>
      <w:r w:rsidR="00023519" w:rsidRPr="00AE4D59">
        <w:t>sera mis définitivement au point dans un délai de six mois à partir de</w:t>
      </w:r>
      <w:r w:rsidR="00DF5A24" w:rsidRPr="00AE4D59">
        <w:t xml:space="preserve"> </w:t>
      </w:r>
      <w:r w:rsidR="00023519" w:rsidRPr="00AE4D59">
        <w:t>la date d</w:t>
      </w:r>
      <w:r w:rsidR="000A7636" w:rsidRPr="00AE4D59">
        <w:t>’</w:t>
      </w:r>
      <w:r w:rsidR="00023519" w:rsidRPr="00AE4D59">
        <w:t>entrée en vigueur</w:t>
      </w:r>
      <w:r w:rsidR="00176531" w:rsidRPr="00AE4D59">
        <w:t xml:space="preserve"> et </w:t>
      </w:r>
      <w:r w:rsidR="00023519" w:rsidRPr="00AE4D59">
        <w:t xml:space="preserve">il fournira des détails sur tous les </w:t>
      </w:r>
      <w:r w:rsidR="00DF5A24" w:rsidRPr="00AE4D59">
        <w:t xml:space="preserve">impacts, </w:t>
      </w:r>
      <w:r w:rsidR="00023519" w:rsidRPr="00AE4D59">
        <w:t>ainsi que les mesures d</w:t>
      </w:r>
      <w:r w:rsidR="000A7636" w:rsidRPr="00AE4D59">
        <w:t>’</w:t>
      </w:r>
      <w:r w:rsidR="00023519" w:rsidRPr="00AE4D59">
        <w:t>atténuation et le suivi approprié</w:t>
      </w:r>
      <w:r w:rsidR="00DF5A24" w:rsidRPr="00AE4D59">
        <w:t xml:space="preserve">. </w:t>
      </w:r>
    </w:p>
    <w:p w:rsidR="005373E1" w:rsidRPr="00AE4D59" w:rsidRDefault="005373E1" w:rsidP="005373E1">
      <w:pPr>
        <w:pStyle w:val="ListParagraph"/>
        <w:ind w:left="360"/>
        <w:jc w:val="both"/>
      </w:pPr>
    </w:p>
    <w:p w:rsidR="00DF5A24" w:rsidRPr="00AE4D59" w:rsidRDefault="0000057F" w:rsidP="00F845EE">
      <w:pPr>
        <w:pStyle w:val="ListParagraph"/>
        <w:numPr>
          <w:ilvl w:val="0"/>
          <w:numId w:val="23"/>
        </w:numPr>
        <w:jc w:val="both"/>
      </w:pPr>
      <w:r w:rsidRPr="00AE4D59">
        <w:rPr>
          <w:b/>
        </w:rPr>
        <w:t>Évaluation environnementale</w:t>
      </w:r>
      <w:r w:rsidR="00DF5A24" w:rsidRPr="00AE4D59">
        <w:rPr>
          <w:b/>
        </w:rPr>
        <w:t xml:space="preserve"> (OP/BP 4.01)</w:t>
      </w:r>
      <w:r w:rsidR="00DF5A24" w:rsidRPr="00AE4D59">
        <w:t>.</w:t>
      </w:r>
      <w:r w:rsidR="00FF2FE9" w:rsidRPr="00AE4D59">
        <w:t xml:space="preserve"> </w:t>
      </w:r>
      <w:r w:rsidRPr="00AE4D59">
        <w:rPr>
          <w:bCs/>
        </w:rPr>
        <w:t xml:space="preserve">Le </w:t>
      </w:r>
      <w:r w:rsidR="00046B6F" w:rsidRPr="00AE4D59">
        <w:rPr>
          <w:bCs/>
        </w:rPr>
        <w:t xml:space="preserve">projet est classé dans la catégorie </w:t>
      </w:r>
      <w:r w:rsidR="00A54434" w:rsidRPr="00AE4D59">
        <w:rPr>
          <w:bCs/>
        </w:rPr>
        <w:t xml:space="preserve">« </w:t>
      </w:r>
      <w:r w:rsidR="00046B6F" w:rsidRPr="00AE4D59">
        <w:rPr>
          <w:bCs/>
        </w:rPr>
        <w:t>B</w:t>
      </w:r>
      <w:r w:rsidR="00A54434" w:rsidRPr="00AE4D59">
        <w:rPr>
          <w:bCs/>
        </w:rPr>
        <w:t xml:space="preserve"> »</w:t>
      </w:r>
      <w:r w:rsidR="00046B6F" w:rsidRPr="00AE4D59">
        <w:rPr>
          <w:bCs/>
        </w:rPr>
        <w:t>, ce qui déclenche l</w:t>
      </w:r>
      <w:r w:rsidR="000A7636" w:rsidRPr="00AE4D59">
        <w:rPr>
          <w:bCs/>
        </w:rPr>
        <w:t>’</w:t>
      </w:r>
      <w:r w:rsidR="00DF5A24" w:rsidRPr="00AE4D59">
        <w:rPr>
          <w:bCs/>
        </w:rPr>
        <w:t>OP 4.01.</w:t>
      </w:r>
      <w:r w:rsidR="00FF2FE9" w:rsidRPr="00AE4D59">
        <w:rPr>
          <w:bCs/>
        </w:rPr>
        <w:t xml:space="preserve"> </w:t>
      </w:r>
      <w:r w:rsidR="00046B6F" w:rsidRPr="00AE4D59">
        <w:rPr>
          <w:bCs/>
        </w:rPr>
        <w:t xml:space="preserve">Tous les travaux porteront principalement sur la remise en état et la </w:t>
      </w:r>
      <w:r w:rsidR="00DF5A24" w:rsidRPr="00AE4D59">
        <w:rPr>
          <w:bCs/>
        </w:rPr>
        <w:t xml:space="preserve">reconstruction </w:t>
      </w:r>
      <w:r w:rsidR="00046B6F" w:rsidRPr="00AE4D59">
        <w:rPr>
          <w:bCs/>
        </w:rPr>
        <w:t>des infrastructures endommagées durant les</w:t>
      </w:r>
      <w:r w:rsidR="00DF5A24" w:rsidRPr="00AE4D59">
        <w:rPr>
          <w:bCs/>
        </w:rPr>
        <w:t xml:space="preserve"> </w:t>
      </w:r>
      <w:r w:rsidR="00933057" w:rsidRPr="00AE4D59">
        <w:rPr>
          <w:bCs/>
        </w:rPr>
        <w:t>phénomènes naturels défavorables</w:t>
      </w:r>
      <w:r w:rsidR="00DF5A24" w:rsidRPr="00AE4D59">
        <w:rPr>
          <w:bCs/>
        </w:rPr>
        <w:t xml:space="preserve">, </w:t>
      </w:r>
      <w:r w:rsidR="00D7504D" w:rsidRPr="00AE4D59">
        <w:rPr>
          <w:bCs/>
        </w:rPr>
        <w:t>et ils devraient être de petite et moyenne envergure</w:t>
      </w:r>
      <w:r w:rsidR="00DF5A24" w:rsidRPr="00AE4D59">
        <w:rPr>
          <w:bCs/>
        </w:rPr>
        <w:t xml:space="preserve">, </w:t>
      </w:r>
      <w:r w:rsidR="00E003CA" w:rsidRPr="00AE4D59">
        <w:rPr>
          <w:bCs/>
        </w:rPr>
        <w:t>ne produisant que d</w:t>
      </w:r>
      <w:r w:rsidR="00D7504D" w:rsidRPr="00AE4D59">
        <w:rPr>
          <w:bCs/>
        </w:rPr>
        <w:t>es impacts environnementaux mineurs</w:t>
      </w:r>
      <w:r w:rsidR="00054B6B" w:rsidRPr="00AE4D59">
        <w:rPr>
          <w:bCs/>
        </w:rPr>
        <w:t xml:space="preserve"> </w:t>
      </w:r>
      <w:r w:rsidR="00D7504D" w:rsidRPr="00AE4D59">
        <w:rPr>
          <w:bCs/>
        </w:rPr>
        <w:t>et circonscrits qui peuvent être facilement identifiés</w:t>
      </w:r>
      <w:r w:rsidR="00DF5A24" w:rsidRPr="00AE4D59">
        <w:rPr>
          <w:bCs/>
        </w:rPr>
        <w:t xml:space="preserve">, </w:t>
      </w:r>
      <w:r w:rsidR="00D7504D" w:rsidRPr="00AE4D59">
        <w:rPr>
          <w:bCs/>
        </w:rPr>
        <w:t>atténués et gérés</w:t>
      </w:r>
      <w:r w:rsidR="00DF5A24" w:rsidRPr="00AE4D59">
        <w:rPr>
          <w:bCs/>
        </w:rPr>
        <w:t>.</w:t>
      </w:r>
      <w:r w:rsidR="00FF2FE9" w:rsidRPr="00AE4D59">
        <w:rPr>
          <w:bCs/>
        </w:rPr>
        <w:t xml:space="preserve"> </w:t>
      </w:r>
      <w:r w:rsidR="004C64EE" w:rsidRPr="00AE4D59">
        <w:rPr>
          <w:bCs/>
        </w:rPr>
        <w:t>Aucun impact important, significatif et/ou irréversible n</w:t>
      </w:r>
      <w:r w:rsidR="000A7636" w:rsidRPr="00AE4D59">
        <w:rPr>
          <w:bCs/>
        </w:rPr>
        <w:t>’</w:t>
      </w:r>
      <w:r w:rsidR="004C64EE" w:rsidRPr="00AE4D59">
        <w:rPr>
          <w:bCs/>
        </w:rPr>
        <w:t>est prévu. Globalement, les impacts environnementaux prévus sont pour l</w:t>
      </w:r>
      <w:r w:rsidR="000A7636" w:rsidRPr="00AE4D59">
        <w:rPr>
          <w:bCs/>
        </w:rPr>
        <w:t>’</w:t>
      </w:r>
      <w:r w:rsidR="004C64EE" w:rsidRPr="00AE4D59">
        <w:rPr>
          <w:bCs/>
        </w:rPr>
        <w:t>essentiel liés à la phase d</w:t>
      </w:r>
      <w:r w:rsidR="000A7636" w:rsidRPr="00AE4D59">
        <w:rPr>
          <w:bCs/>
        </w:rPr>
        <w:t>’</w:t>
      </w:r>
      <w:r w:rsidR="004C64EE" w:rsidRPr="00AE4D59">
        <w:rPr>
          <w:bCs/>
        </w:rPr>
        <w:t>exécution des travaux de remise en état, et ont trait entre autres à la gestion des débris, notamment l</w:t>
      </w:r>
      <w:r w:rsidR="000A7636" w:rsidRPr="00AE4D59">
        <w:rPr>
          <w:bCs/>
        </w:rPr>
        <w:t>’</w:t>
      </w:r>
      <w:r w:rsidR="004C64EE" w:rsidRPr="00AE4D59">
        <w:rPr>
          <w:bCs/>
        </w:rPr>
        <w:t>élimination de ceux-ci, à la sécurité des travailleurs, à la lutte contre la pollution sonore, à l</w:t>
      </w:r>
      <w:r w:rsidR="000A7636" w:rsidRPr="00AE4D59">
        <w:rPr>
          <w:bCs/>
        </w:rPr>
        <w:t>’</w:t>
      </w:r>
      <w:r w:rsidR="004C64EE" w:rsidRPr="00AE4D59">
        <w:rPr>
          <w:bCs/>
        </w:rPr>
        <w:t>utilisation des matières dangereuses, à la poussière, à 1</w:t>
      </w:r>
      <w:r w:rsidR="000A7636" w:rsidRPr="00AE4D59">
        <w:rPr>
          <w:bCs/>
        </w:rPr>
        <w:t>’</w:t>
      </w:r>
      <w:r w:rsidR="004C64EE" w:rsidRPr="00AE4D59">
        <w:rPr>
          <w:bCs/>
        </w:rPr>
        <w:t>érosion des sols, etc.</w:t>
      </w:r>
      <w:r w:rsidR="00FF2FE9" w:rsidRPr="00AE4D59">
        <w:rPr>
          <w:bCs/>
        </w:rPr>
        <w:t xml:space="preserve"> </w:t>
      </w:r>
      <w:r w:rsidR="000026DF" w:rsidRPr="00AE4D59">
        <w:rPr>
          <w:bCs/>
        </w:rPr>
        <w:t>Comme le mentionne la</w:t>
      </w:r>
      <w:r w:rsidR="00FF32E1" w:rsidRPr="00AE4D59">
        <w:rPr>
          <w:bCs/>
        </w:rPr>
        <w:t xml:space="preserve"> </w:t>
      </w:r>
      <w:r w:rsidR="000026DF" w:rsidRPr="00AE4D59">
        <w:rPr>
          <w:bCs/>
        </w:rPr>
        <w:t>fiche intégrée de données sur les mesures de sauvegarde</w:t>
      </w:r>
      <w:r w:rsidR="00FF32E1" w:rsidRPr="00AE4D59">
        <w:rPr>
          <w:bCs/>
        </w:rPr>
        <w:t>,</w:t>
      </w:r>
      <w:r w:rsidR="000026DF" w:rsidRPr="00AE4D59">
        <w:rPr>
          <w:bCs/>
        </w:rPr>
        <w:t xml:space="preserve"> l</w:t>
      </w:r>
      <w:r w:rsidR="000A7636" w:rsidRPr="00AE4D59">
        <w:rPr>
          <w:bCs/>
        </w:rPr>
        <w:t>’</w:t>
      </w:r>
      <w:r w:rsidR="000026DF" w:rsidRPr="00AE4D59">
        <w:rPr>
          <w:bCs/>
        </w:rPr>
        <w:t xml:space="preserve">impact environnemental et social du projet devrait être limité, car les travaux sont de petite envergure </w:t>
      </w:r>
      <w:r w:rsidR="00176531" w:rsidRPr="00AE4D59">
        <w:rPr>
          <w:bCs/>
        </w:rPr>
        <w:t>et</w:t>
      </w:r>
      <w:r w:rsidR="000026DF" w:rsidRPr="00AE4D59">
        <w:rPr>
          <w:bCs/>
        </w:rPr>
        <w:t xml:space="preserve"> le projet procédera à un filtrage adéquat pour s</w:t>
      </w:r>
      <w:r w:rsidR="000A7636" w:rsidRPr="00AE4D59">
        <w:rPr>
          <w:bCs/>
        </w:rPr>
        <w:t>’</w:t>
      </w:r>
      <w:r w:rsidR="000026DF" w:rsidRPr="00AE4D59">
        <w:rPr>
          <w:bCs/>
        </w:rPr>
        <w:t xml:space="preserve">assurer </w:t>
      </w:r>
      <w:r w:rsidR="00E003CA" w:rsidRPr="00AE4D59">
        <w:rPr>
          <w:bCs/>
        </w:rPr>
        <w:t xml:space="preserve">que </w:t>
      </w:r>
      <w:r w:rsidR="000026DF" w:rsidRPr="00AE4D59">
        <w:rPr>
          <w:bCs/>
        </w:rPr>
        <w:t>ces travaux ne se déroulent pas sur des sites sensibles sur le plan environnemental</w:t>
      </w:r>
      <w:r w:rsidR="00FF32E1" w:rsidRPr="00AE4D59">
        <w:rPr>
          <w:bCs/>
        </w:rPr>
        <w:t>.</w:t>
      </w:r>
      <w:r w:rsidR="00FF2FE9" w:rsidRPr="00AE4D59">
        <w:rPr>
          <w:bCs/>
        </w:rPr>
        <w:t xml:space="preserve"> </w:t>
      </w:r>
      <w:r w:rsidR="000026DF" w:rsidRPr="00AE4D59">
        <w:rPr>
          <w:bCs/>
        </w:rPr>
        <w:t>Pour assurer l</w:t>
      </w:r>
      <w:r w:rsidR="000A7636" w:rsidRPr="00AE4D59">
        <w:rPr>
          <w:bCs/>
        </w:rPr>
        <w:t>’</w:t>
      </w:r>
      <w:r w:rsidR="000026DF" w:rsidRPr="00AE4D59">
        <w:rPr>
          <w:bCs/>
        </w:rPr>
        <w:t>atténuation de tous les impacts possibles</w:t>
      </w:r>
      <w:r w:rsidR="00FF32E1" w:rsidRPr="00AE4D59">
        <w:rPr>
          <w:bCs/>
        </w:rPr>
        <w:t xml:space="preserve">, </w:t>
      </w:r>
      <w:r w:rsidR="000026DF" w:rsidRPr="00AE4D59">
        <w:rPr>
          <w:bCs/>
        </w:rPr>
        <w:t>un</w:t>
      </w:r>
      <w:r w:rsidR="00FF32E1" w:rsidRPr="00AE4D59">
        <w:rPr>
          <w:bCs/>
        </w:rPr>
        <w:t xml:space="preserve"> </w:t>
      </w:r>
      <w:r w:rsidR="00B1589A" w:rsidRPr="00AE4D59">
        <w:rPr>
          <w:bCs/>
        </w:rPr>
        <w:t>CGES</w:t>
      </w:r>
      <w:r w:rsidR="00FF32E1" w:rsidRPr="00AE4D59">
        <w:rPr>
          <w:bCs/>
        </w:rPr>
        <w:t xml:space="preserve"> </w:t>
      </w:r>
      <w:r w:rsidR="000026DF" w:rsidRPr="00AE4D59">
        <w:rPr>
          <w:bCs/>
        </w:rPr>
        <w:t>sera élaboré conformément à l</w:t>
      </w:r>
      <w:r w:rsidR="000A7636" w:rsidRPr="00AE4D59">
        <w:rPr>
          <w:bCs/>
        </w:rPr>
        <w:t>’</w:t>
      </w:r>
      <w:r w:rsidR="00FF32E1" w:rsidRPr="00AE4D59">
        <w:rPr>
          <w:bCs/>
        </w:rPr>
        <w:t xml:space="preserve">OP 8.0 </w:t>
      </w:r>
      <w:r w:rsidR="000026DF" w:rsidRPr="00AE4D59">
        <w:rPr>
          <w:bCs/>
        </w:rPr>
        <w:t>dans un d</w:t>
      </w:r>
      <w:r w:rsidR="00F845EE" w:rsidRPr="00AE4D59">
        <w:rPr>
          <w:bCs/>
        </w:rPr>
        <w:t>é</w:t>
      </w:r>
      <w:r w:rsidR="000026DF" w:rsidRPr="00AE4D59">
        <w:rPr>
          <w:bCs/>
        </w:rPr>
        <w:t xml:space="preserve">lai de six mois </w:t>
      </w:r>
      <w:r w:rsidR="00F845EE" w:rsidRPr="00AE4D59">
        <w:rPr>
          <w:bCs/>
        </w:rPr>
        <w:t>après l</w:t>
      </w:r>
      <w:r w:rsidR="000A7636" w:rsidRPr="00AE4D59">
        <w:rPr>
          <w:bCs/>
        </w:rPr>
        <w:t>’</w:t>
      </w:r>
      <w:r w:rsidR="00F845EE" w:rsidRPr="00AE4D59">
        <w:rPr>
          <w:bCs/>
        </w:rPr>
        <w:t>entrée en vigueur</w:t>
      </w:r>
      <w:r w:rsidR="00FF32E1" w:rsidRPr="00AE4D59">
        <w:rPr>
          <w:bCs/>
        </w:rPr>
        <w:t>.</w:t>
      </w:r>
      <w:r w:rsidR="00FF2FE9" w:rsidRPr="00AE4D59">
        <w:rPr>
          <w:bCs/>
        </w:rPr>
        <w:t xml:space="preserve"> </w:t>
      </w:r>
      <w:r w:rsidR="00054B6B" w:rsidRPr="00AE4D59">
        <w:rPr>
          <w:bCs/>
        </w:rPr>
        <w:t>Toutes</w:t>
      </w:r>
      <w:r w:rsidR="00F845EE" w:rsidRPr="00AE4D59">
        <w:rPr>
          <w:bCs/>
        </w:rPr>
        <w:t xml:space="preserve"> les incidences négatives seront </w:t>
      </w:r>
      <w:r w:rsidR="00054B6B" w:rsidRPr="00AE4D59">
        <w:rPr>
          <w:bCs/>
        </w:rPr>
        <w:t>atténuées</w:t>
      </w:r>
      <w:r w:rsidR="00F845EE" w:rsidRPr="00AE4D59">
        <w:rPr>
          <w:bCs/>
        </w:rPr>
        <w:t xml:space="preserve"> </w:t>
      </w:r>
      <w:r w:rsidR="00176531" w:rsidRPr="00AE4D59">
        <w:rPr>
          <w:bCs/>
        </w:rPr>
        <w:t xml:space="preserve">et </w:t>
      </w:r>
      <w:r w:rsidR="00F845EE" w:rsidRPr="00AE4D59">
        <w:rPr>
          <w:bCs/>
        </w:rPr>
        <w:t>le spécialiste de l</w:t>
      </w:r>
      <w:r w:rsidR="000A7636" w:rsidRPr="00AE4D59">
        <w:rPr>
          <w:bCs/>
        </w:rPr>
        <w:t>’</w:t>
      </w:r>
      <w:r w:rsidR="00F845EE" w:rsidRPr="00AE4D59">
        <w:rPr>
          <w:bCs/>
        </w:rPr>
        <w:t>environnement assurera un suivi régulier en présentant des rapports</w:t>
      </w:r>
      <w:r w:rsidR="00054B6B" w:rsidRPr="00AE4D59">
        <w:rPr>
          <w:bCs/>
        </w:rPr>
        <w:t xml:space="preserve"> </w:t>
      </w:r>
      <w:r w:rsidR="00F845EE" w:rsidRPr="00AE4D59">
        <w:rPr>
          <w:bCs/>
        </w:rPr>
        <w:t>sur les aspects environnementaux du projet et de la mise en œuvre du</w:t>
      </w:r>
      <w:r w:rsidR="00FF32E1" w:rsidRPr="00AE4D59">
        <w:rPr>
          <w:bCs/>
        </w:rPr>
        <w:t xml:space="preserve"> </w:t>
      </w:r>
      <w:r w:rsidR="00B1589A" w:rsidRPr="00AE4D59">
        <w:rPr>
          <w:bCs/>
        </w:rPr>
        <w:t>CGES</w:t>
      </w:r>
      <w:r w:rsidR="00FF32E1" w:rsidRPr="00AE4D59">
        <w:rPr>
          <w:bCs/>
        </w:rPr>
        <w:t>.</w:t>
      </w:r>
      <w:r w:rsidR="00FF2FE9" w:rsidRPr="00AE4D59">
        <w:rPr>
          <w:bCs/>
        </w:rPr>
        <w:t xml:space="preserve"> </w:t>
      </w:r>
      <w:r w:rsidR="00461365" w:rsidRPr="00AE4D59">
        <w:rPr>
          <w:bCs/>
        </w:rPr>
        <w:t>Le CGES fournira des détails sur la nature de la formation et du renforcement de</w:t>
      </w:r>
      <w:r w:rsidR="00E003CA" w:rsidRPr="00AE4D59">
        <w:rPr>
          <w:bCs/>
        </w:rPr>
        <w:t>s</w:t>
      </w:r>
      <w:r w:rsidR="00461365" w:rsidRPr="00AE4D59">
        <w:rPr>
          <w:bCs/>
        </w:rPr>
        <w:t xml:space="preserve"> capacité</w:t>
      </w:r>
      <w:r w:rsidR="00E003CA" w:rsidRPr="00AE4D59">
        <w:rPr>
          <w:bCs/>
        </w:rPr>
        <w:t>s</w:t>
      </w:r>
      <w:r w:rsidR="00461365" w:rsidRPr="00AE4D59">
        <w:rPr>
          <w:bCs/>
        </w:rPr>
        <w:t xml:space="preserve"> requis pour les spécialistes de l</w:t>
      </w:r>
      <w:r w:rsidR="000A7636" w:rsidRPr="00AE4D59">
        <w:rPr>
          <w:bCs/>
        </w:rPr>
        <w:t>’</w:t>
      </w:r>
      <w:r w:rsidR="00461365" w:rsidRPr="00AE4D59">
        <w:rPr>
          <w:bCs/>
        </w:rPr>
        <w:t>environnement, ainsi que sur les mesures d</w:t>
      </w:r>
      <w:r w:rsidR="000A7636" w:rsidRPr="00AE4D59">
        <w:rPr>
          <w:bCs/>
        </w:rPr>
        <w:t>’</w:t>
      </w:r>
      <w:r w:rsidR="00461365" w:rsidRPr="00AE4D59">
        <w:rPr>
          <w:bCs/>
        </w:rPr>
        <w:t>atténuation et les activités de suivi, d</w:t>
      </w:r>
      <w:r w:rsidR="000A7636" w:rsidRPr="00AE4D59">
        <w:rPr>
          <w:bCs/>
        </w:rPr>
        <w:t>’</w:t>
      </w:r>
      <w:r w:rsidR="00461365" w:rsidRPr="00AE4D59">
        <w:rPr>
          <w:bCs/>
        </w:rPr>
        <w:t>établissement de rapports et de supervision que le spécialiste de l</w:t>
      </w:r>
      <w:r w:rsidR="000A7636" w:rsidRPr="00AE4D59">
        <w:rPr>
          <w:bCs/>
        </w:rPr>
        <w:t>’</w:t>
      </w:r>
      <w:r w:rsidR="00461365" w:rsidRPr="00AE4D59">
        <w:rPr>
          <w:bCs/>
        </w:rPr>
        <w:t>environnement et l</w:t>
      </w:r>
      <w:r w:rsidR="000A7636" w:rsidRPr="00AE4D59">
        <w:rPr>
          <w:bCs/>
        </w:rPr>
        <w:t>’</w:t>
      </w:r>
      <w:r w:rsidR="00461365" w:rsidRPr="00AE4D59">
        <w:rPr>
          <w:bCs/>
        </w:rPr>
        <w:t>unité d</w:t>
      </w:r>
      <w:r w:rsidR="000A7636" w:rsidRPr="00AE4D59">
        <w:rPr>
          <w:bCs/>
        </w:rPr>
        <w:t>’</w:t>
      </w:r>
      <w:r w:rsidR="00461365" w:rsidRPr="00AE4D59">
        <w:rPr>
          <w:bCs/>
        </w:rPr>
        <w:t>exécution du projet entreprendront pour faire en sorte que l</w:t>
      </w:r>
      <w:r w:rsidR="00E003CA" w:rsidRPr="00AE4D59">
        <w:rPr>
          <w:bCs/>
        </w:rPr>
        <w:t xml:space="preserve">es </w:t>
      </w:r>
      <w:r w:rsidR="00461365" w:rsidRPr="00AE4D59">
        <w:rPr>
          <w:bCs/>
        </w:rPr>
        <w:t>incidence</w:t>
      </w:r>
      <w:r w:rsidR="00E003CA" w:rsidRPr="00AE4D59">
        <w:rPr>
          <w:bCs/>
        </w:rPr>
        <w:t>s</w:t>
      </w:r>
      <w:r w:rsidR="00461365" w:rsidRPr="00AE4D59">
        <w:rPr>
          <w:bCs/>
        </w:rPr>
        <w:t xml:space="preserve"> négative</w:t>
      </w:r>
      <w:r w:rsidR="00E003CA" w:rsidRPr="00AE4D59">
        <w:rPr>
          <w:bCs/>
        </w:rPr>
        <w:t>s</w:t>
      </w:r>
      <w:r w:rsidR="00461365" w:rsidRPr="00AE4D59">
        <w:rPr>
          <w:bCs/>
        </w:rPr>
        <w:t xml:space="preserve"> sur l</w:t>
      </w:r>
      <w:r w:rsidR="000A7636" w:rsidRPr="00AE4D59">
        <w:rPr>
          <w:bCs/>
        </w:rPr>
        <w:t>’</w:t>
      </w:r>
      <w:r w:rsidR="00461365" w:rsidRPr="00AE4D59">
        <w:rPr>
          <w:bCs/>
        </w:rPr>
        <w:t>environnement soi</w:t>
      </w:r>
      <w:r w:rsidR="00E003CA" w:rsidRPr="00AE4D59">
        <w:rPr>
          <w:bCs/>
        </w:rPr>
        <w:t>en</w:t>
      </w:r>
      <w:r w:rsidR="00461365" w:rsidRPr="00AE4D59">
        <w:rPr>
          <w:bCs/>
        </w:rPr>
        <w:t>t minimale</w:t>
      </w:r>
      <w:r w:rsidR="00E003CA" w:rsidRPr="00AE4D59">
        <w:rPr>
          <w:bCs/>
        </w:rPr>
        <w:t>s</w:t>
      </w:r>
      <w:r w:rsidR="00461365" w:rsidRPr="00AE4D59">
        <w:rPr>
          <w:bCs/>
        </w:rPr>
        <w:t xml:space="preserve"> ou nulle</w:t>
      </w:r>
      <w:r w:rsidR="00E003CA" w:rsidRPr="00AE4D59">
        <w:rPr>
          <w:bCs/>
        </w:rPr>
        <w:t>s</w:t>
      </w:r>
      <w:r w:rsidR="00461365" w:rsidRPr="00AE4D59">
        <w:rPr>
          <w:bCs/>
        </w:rPr>
        <w:t xml:space="preserve">. </w:t>
      </w:r>
      <w:r w:rsidR="00F845EE" w:rsidRPr="00AE4D59">
        <w:rPr>
          <w:bCs/>
        </w:rPr>
        <w:t>En outre</w:t>
      </w:r>
      <w:r w:rsidR="00FF32E1" w:rsidRPr="00AE4D59">
        <w:rPr>
          <w:bCs/>
        </w:rPr>
        <w:t xml:space="preserve">, </w:t>
      </w:r>
      <w:r w:rsidR="0012204A" w:rsidRPr="00AE4D59">
        <w:rPr>
          <w:bCs/>
        </w:rPr>
        <w:t>la Banque</w:t>
      </w:r>
      <w:r w:rsidR="00FF32E1" w:rsidRPr="00AE4D59">
        <w:rPr>
          <w:bCs/>
        </w:rPr>
        <w:t xml:space="preserve"> </w:t>
      </w:r>
      <w:r w:rsidR="00F845EE" w:rsidRPr="00AE4D59">
        <w:rPr>
          <w:bCs/>
        </w:rPr>
        <w:t xml:space="preserve">effectuera des missions régulières de supervision qui porteront notamment sur la </w:t>
      </w:r>
      <w:r w:rsidR="00461365" w:rsidRPr="00AE4D59">
        <w:rPr>
          <w:bCs/>
        </w:rPr>
        <w:t>supervision</w:t>
      </w:r>
      <w:r w:rsidR="00F845EE" w:rsidRPr="00AE4D59">
        <w:rPr>
          <w:bCs/>
        </w:rPr>
        <w:t xml:space="preserve"> environnementale</w:t>
      </w:r>
      <w:r w:rsidR="00FF32E1" w:rsidRPr="00AE4D59">
        <w:rPr>
          <w:bCs/>
        </w:rPr>
        <w:t>.</w:t>
      </w:r>
    </w:p>
    <w:p w:rsidR="00DF5A24" w:rsidRPr="00AE4D59" w:rsidRDefault="00DF5A24" w:rsidP="00DF5A24">
      <w:pPr>
        <w:jc w:val="both"/>
      </w:pPr>
    </w:p>
    <w:p w:rsidR="00DF5A24" w:rsidRPr="00AE4D59" w:rsidRDefault="000E5F6C" w:rsidP="004600DF">
      <w:pPr>
        <w:pStyle w:val="ListParagraph"/>
        <w:numPr>
          <w:ilvl w:val="0"/>
          <w:numId w:val="23"/>
        </w:numPr>
        <w:jc w:val="both"/>
      </w:pPr>
      <w:r w:rsidRPr="00AE4D59">
        <w:rPr>
          <w:b/>
        </w:rPr>
        <w:t>Travaux devant être financés par</w:t>
      </w:r>
      <w:r w:rsidR="00054B6B" w:rsidRPr="00AE4D59">
        <w:rPr>
          <w:b/>
        </w:rPr>
        <w:t xml:space="preserve"> </w:t>
      </w:r>
      <w:r w:rsidRPr="00AE4D59">
        <w:rPr>
          <w:b/>
        </w:rPr>
        <w:t>le projet</w:t>
      </w:r>
      <w:r w:rsidR="00DF5A24" w:rsidRPr="00AE4D59">
        <w:t>.</w:t>
      </w:r>
      <w:r w:rsidR="00FF2FE9" w:rsidRPr="00AE4D59">
        <w:t xml:space="preserve"> </w:t>
      </w:r>
      <w:r w:rsidRPr="00AE4D59">
        <w:t>Les travaux seront identifiés et choisis au cours de la mise en œuvre du projet. L</w:t>
      </w:r>
      <w:r w:rsidR="000A7636" w:rsidRPr="00AE4D59">
        <w:t>’</w:t>
      </w:r>
      <w:r w:rsidRPr="00AE4D59">
        <w:t>équipe a déjà dressé une liste des actifs endommagés qui sont situés dans le Sud</w:t>
      </w:r>
      <w:r w:rsidR="00DF5A24" w:rsidRPr="00AE4D59">
        <w:t xml:space="preserve">, </w:t>
      </w:r>
      <w:r w:rsidRPr="00AE4D59">
        <w:t>en consultation avec</w:t>
      </w:r>
      <w:r w:rsidR="00DF5A24" w:rsidRPr="00AE4D59">
        <w:t xml:space="preserve"> </w:t>
      </w:r>
      <w:r w:rsidR="00EE5A5B" w:rsidRPr="00AE4D59">
        <w:t xml:space="preserve">le </w:t>
      </w:r>
      <w:r w:rsidR="00F15A62" w:rsidRPr="00AE4D59">
        <w:t>Gouvernement haïtien</w:t>
      </w:r>
      <w:r w:rsidR="00DF5A24" w:rsidRPr="00AE4D59">
        <w:t xml:space="preserve">, </w:t>
      </w:r>
      <w:r w:rsidR="005D008C" w:rsidRPr="00AE4D59">
        <w:t xml:space="preserve">après les derniers </w:t>
      </w:r>
      <w:r w:rsidR="00933057" w:rsidRPr="00AE4D59">
        <w:t>phénomènes naturels défavorables</w:t>
      </w:r>
      <w:r w:rsidR="00DF5A24" w:rsidRPr="00AE4D59">
        <w:t>.</w:t>
      </w:r>
      <w:r w:rsidR="00FF2FE9" w:rsidRPr="00AE4D59">
        <w:t xml:space="preserve"> </w:t>
      </w:r>
      <w:r w:rsidR="005D008C" w:rsidRPr="00AE4D59">
        <w:t>La liste sera classée par ordre de priorité</w:t>
      </w:r>
      <w:r w:rsidR="00923710" w:rsidRPr="00AE4D59">
        <w:t>,</w:t>
      </w:r>
      <w:r w:rsidR="005D008C" w:rsidRPr="00AE4D59">
        <w:t xml:space="preserve"> en fonction des besoins les plus urgents à ce jour</w:t>
      </w:r>
      <w:r w:rsidR="00923710" w:rsidRPr="00AE4D59">
        <w:t>,</w:t>
      </w:r>
      <w:r w:rsidR="00176531" w:rsidRPr="00AE4D59">
        <w:t xml:space="preserve"> et </w:t>
      </w:r>
      <w:r w:rsidR="005D008C" w:rsidRPr="00AE4D59">
        <w:t>le financement de quelques-uns des travaux par le projet</w:t>
      </w:r>
      <w:r w:rsidR="00054B6B" w:rsidRPr="00AE4D59">
        <w:t xml:space="preserve"> </w:t>
      </w:r>
      <w:r w:rsidR="005D008C" w:rsidRPr="00AE4D59">
        <w:t>dépendra des prochains</w:t>
      </w:r>
      <w:r w:rsidR="00DF5A24" w:rsidRPr="00AE4D59">
        <w:t xml:space="preserve"> </w:t>
      </w:r>
      <w:r w:rsidR="00933057" w:rsidRPr="00AE4D59">
        <w:t>phénomènes naturels défavorables</w:t>
      </w:r>
      <w:r w:rsidR="005D008C" w:rsidRPr="00AE4D59">
        <w:t>. La majorité des investissements financeront la remise en état de</w:t>
      </w:r>
      <w:r w:rsidR="00CA4C89" w:rsidRPr="00AE4D59">
        <w:t xml:space="preserve">s </w:t>
      </w:r>
      <w:r w:rsidR="005D008C" w:rsidRPr="00AE4D59">
        <w:t>infrastructure</w:t>
      </w:r>
      <w:r w:rsidR="00CA4C89" w:rsidRPr="00AE4D59">
        <w:t>s</w:t>
      </w:r>
      <w:r w:rsidR="005D008C" w:rsidRPr="00AE4D59">
        <w:t xml:space="preserve"> existante</w:t>
      </w:r>
      <w:r w:rsidR="00CA4C89" w:rsidRPr="00AE4D59">
        <w:t>s</w:t>
      </w:r>
      <w:r w:rsidR="005D008C" w:rsidRPr="00AE4D59">
        <w:t xml:space="preserve"> du réseau de transport</w:t>
      </w:r>
      <w:r w:rsidR="00DF5A24" w:rsidRPr="00AE4D59">
        <w:t xml:space="preserve">, </w:t>
      </w:r>
      <w:r w:rsidR="005D008C" w:rsidRPr="00AE4D59">
        <w:t>sur la base du principe d</w:t>
      </w:r>
      <w:r w:rsidR="000A7636" w:rsidRPr="00AE4D59">
        <w:t>’</w:t>
      </w:r>
      <w:r w:rsidR="005D008C" w:rsidRPr="00AE4D59">
        <w:t>évitement de la plus grande perte</w:t>
      </w:r>
      <w:r w:rsidR="00E003CA" w:rsidRPr="00AE4D59">
        <w:t>,</w:t>
      </w:r>
      <w:r w:rsidR="00176531" w:rsidRPr="00AE4D59">
        <w:t xml:space="preserve"> et</w:t>
      </w:r>
      <w:r w:rsidR="005D008C" w:rsidRPr="00AE4D59">
        <w:t xml:space="preserve"> </w:t>
      </w:r>
      <w:r w:rsidR="00E003CA" w:rsidRPr="00AE4D59">
        <w:t xml:space="preserve">ils </w:t>
      </w:r>
      <w:r w:rsidR="005D008C" w:rsidRPr="00AE4D59">
        <w:t>se concentreront généralement sur la remise en état des actifs endommagés avant que ceux-ci ne deviennent irréparables</w:t>
      </w:r>
      <w:r w:rsidR="00DF5A24" w:rsidRPr="00AE4D59">
        <w:t xml:space="preserve">. </w:t>
      </w:r>
    </w:p>
    <w:p w:rsidR="00DF5A24" w:rsidRPr="00AE4D59" w:rsidRDefault="00DF5A24" w:rsidP="00DF5A24">
      <w:pPr>
        <w:jc w:val="both"/>
      </w:pPr>
    </w:p>
    <w:p w:rsidR="00DF5A24" w:rsidRPr="00AE4D59" w:rsidRDefault="00F330AE" w:rsidP="004600DF">
      <w:pPr>
        <w:pStyle w:val="ListParagraph"/>
        <w:numPr>
          <w:ilvl w:val="0"/>
          <w:numId w:val="23"/>
        </w:numPr>
        <w:jc w:val="both"/>
      </w:pPr>
      <w:r w:rsidRPr="00AE4D59">
        <w:rPr>
          <w:b/>
        </w:rPr>
        <w:t>Ressources du p</w:t>
      </w:r>
      <w:r w:rsidR="005D008C" w:rsidRPr="00AE4D59">
        <w:rPr>
          <w:b/>
        </w:rPr>
        <w:t>atrimoine culturel</w:t>
      </w:r>
      <w:r w:rsidR="00DF5A24" w:rsidRPr="00AE4D59">
        <w:rPr>
          <w:b/>
        </w:rPr>
        <w:t xml:space="preserve"> (OP/BP 4.11)</w:t>
      </w:r>
      <w:r w:rsidR="00DF5A24" w:rsidRPr="00AE4D59">
        <w:t xml:space="preserve">. </w:t>
      </w:r>
      <w:r w:rsidR="00930222" w:rsidRPr="00AE4D59">
        <w:t>Étant donné que le projet porte principalement sur la remise en état des infrastructures existantes</w:t>
      </w:r>
      <w:r w:rsidR="00DF5A24" w:rsidRPr="00AE4D59">
        <w:rPr>
          <w:bCs/>
        </w:rPr>
        <w:t xml:space="preserve">, </w:t>
      </w:r>
      <w:r w:rsidR="00930222" w:rsidRPr="00AE4D59">
        <w:rPr>
          <w:bCs/>
        </w:rPr>
        <w:t>on ne s</w:t>
      </w:r>
      <w:r w:rsidR="000A7636" w:rsidRPr="00AE4D59">
        <w:rPr>
          <w:bCs/>
        </w:rPr>
        <w:t>’</w:t>
      </w:r>
      <w:r w:rsidR="00930222" w:rsidRPr="00AE4D59">
        <w:rPr>
          <w:bCs/>
        </w:rPr>
        <w:t>attend à aucun impact sur le</w:t>
      </w:r>
      <w:r w:rsidRPr="00AE4D59">
        <w:rPr>
          <w:bCs/>
        </w:rPr>
        <w:t>s ressources</w:t>
      </w:r>
      <w:r w:rsidR="00930222" w:rsidRPr="00AE4D59">
        <w:rPr>
          <w:bCs/>
        </w:rPr>
        <w:t xml:space="preserve"> </w:t>
      </w:r>
      <w:r w:rsidRPr="00AE4D59">
        <w:rPr>
          <w:bCs/>
        </w:rPr>
        <w:t xml:space="preserve">du </w:t>
      </w:r>
      <w:r w:rsidR="00930222" w:rsidRPr="00AE4D59">
        <w:rPr>
          <w:bCs/>
        </w:rPr>
        <w:t xml:space="preserve">patrimoine culturel durant sa mise en œuvre. </w:t>
      </w:r>
      <w:r w:rsidR="00E003CA" w:rsidRPr="00AE4D59">
        <w:rPr>
          <w:bCs/>
        </w:rPr>
        <w:t>L</w:t>
      </w:r>
      <w:r w:rsidR="00930222" w:rsidRPr="00AE4D59">
        <w:rPr>
          <w:bCs/>
        </w:rPr>
        <w:t xml:space="preserve">a politique opérationnelle </w:t>
      </w:r>
      <w:r w:rsidR="00A54434" w:rsidRPr="00AE4D59">
        <w:rPr>
          <w:bCs/>
        </w:rPr>
        <w:t xml:space="preserve">« </w:t>
      </w:r>
      <w:r w:rsidRPr="00AE4D59">
        <w:rPr>
          <w:bCs/>
        </w:rPr>
        <w:t>ressources</w:t>
      </w:r>
      <w:r w:rsidR="00E003CA" w:rsidRPr="00AE4D59">
        <w:rPr>
          <w:bCs/>
        </w:rPr>
        <w:t xml:space="preserve"> du</w:t>
      </w:r>
      <w:r w:rsidRPr="00AE4D59">
        <w:rPr>
          <w:bCs/>
        </w:rPr>
        <w:t xml:space="preserve"> </w:t>
      </w:r>
      <w:r w:rsidR="00930222" w:rsidRPr="00AE4D59">
        <w:rPr>
          <w:bCs/>
        </w:rPr>
        <w:t>patrimoine culturel</w:t>
      </w:r>
      <w:r w:rsidR="00A54434" w:rsidRPr="00AE4D59">
        <w:rPr>
          <w:bCs/>
        </w:rPr>
        <w:t xml:space="preserve"> »</w:t>
      </w:r>
      <w:r w:rsidR="00DF5A24" w:rsidRPr="00AE4D59">
        <w:rPr>
          <w:bCs/>
        </w:rPr>
        <w:t xml:space="preserve"> (OP 4.11) </w:t>
      </w:r>
      <w:r w:rsidRPr="00AE4D59">
        <w:rPr>
          <w:bCs/>
        </w:rPr>
        <w:t xml:space="preserve">a </w:t>
      </w:r>
      <w:r w:rsidR="00E003CA" w:rsidRPr="00AE4D59">
        <w:rPr>
          <w:bCs/>
        </w:rPr>
        <w:t xml:space="preserve">cependant </w:t>
      </w:r>
      <w:r w:rsidR="00930222" w:rsidRPr="00AE4D59">
        <w:rPr>
          <w:bCs/>
        </w:rPr>
        <w:t>été déclenchée</w:t>
      </w:r>
      <w:r w:rsidR="00E003CA" w:rsidRPr="00AE4D59">
        <w:rPr>
          <w:bCs/>
        </w:rPr>
        <w:t>,</w:t>
      </w:r>
      <w:r w:rsidR="00930222" w:rsidRPr="00AE4D59">
        <w:rPr>
          <w:bCs/>
        </w:rPr>
        <w:t xml:space="preserve"> par mesure de précaution</w:t>
      </w:r>
      <w:r w:rsidR="00DF5A24" w:rsidRPr="00AE4D59">
        <w:rPr>
          <w:bCs/>
        </w:rPr>
        <w:t>.</w:t>
      </w:r>
      <w:r w:rsidR="00FF2FE9" w:rsidRPr="00AE4D59">
        <w:rPr>
          <w:bCs/>
        </w:rPr>
        <w:t xml:space="preserve"> </w:t>
      </w:r>
      <w:r w:rsidR="00930222" w:rsidRPr="00AE4D59">
        <w:rPr>
          <w:bCs/>
        </w:rPr>
        <w:t xml:space="preserve">Le </w:t>
      </w:r>
      <w:r w:rsidR="00054D0E" w:rsidRPr="00AE4D59">
        <w:rPr>
          <w:bCs/>
        </w:rPr>
        <w:t>CPR</w:t>
      </w:r>
      <w:r w:rsidR="00930222" w:rsidRPr="00AE4D59">
        <w:rPr>
          <w:bCs/>
        </w:rPr>
        <w:t xml:space="preserve"> du</w:t>
      </w:r>
      <w:r w:rsidR="00DF5A24" w:rsidRPr="00AE4D59">
        <w:rPr>
          <w:bCs/>
        </w:rPr>
        <w:t xml:space="preserve"> </w:t>
      </w:r>
      <w:r w:rsidR="00B1589A" w:rsidRPr="00AE4D59">
        <w:rPr>
          <w:bCs/>
        </w:rPr>
        <w:t>CGES</w:t>
      </w:r>
      <w:r w:rsidR="00930222" w:rsidRPr="00AE4D59">
        <w:rPr>
          <w:bCs/>
        </w:rPr>
        <w:t xml:space="preserve"> contiendra des mécanismes de présélection </w:t>
      </w:r>
      <w:r w:rsidRPr="00AE4D59">
        <w:rPr>
          <w:bCs/>
        </w:rPr>
        <w:t>des ressources du</w:t>
      </w:r>
      <w:r w:rsidR="00930222" w:rsidRPr="00AE4D59">
        <w:rPr>
          <w:bCs/>
        </w:rPr>
        <w:t xml:space="preserve"> patrimoine culturel dans le ca</w:t>
      </w:r>
      <w:r w:rsidR="00E003CA" w:rsidRPr="00AE4D59">
        <w:rPr>
          <w:bCs/>
        </w:rPr>
        <w:t>dre</w:t>
      </w:r>
      <w:r w:rsidR="00930222" w:rsidRPr="00AE4D59">
        <w:rPr>
          <w:bCs/>
        </w:rPr>
        <w:t xml:space="preserve"> du processus d</w:t>
      </w:r>
      <w:r w:rsidR="000A7636" w:rsidRPr="00AE4D59">
        <w:rPr>
          <w:bCs/>
        </w:rPr>
        <w:t>’</w:t>
      </w:r>
      <w:r w:rsidR="00930222" w:rsidRPr="00AE4D59">
        <w:rPr>
          <w:bCs/>
        </w:rPr>
        <w:t>examen environnemental préalable des</w:t>
      </w:r>
      <w:r w:rsidR="00DF5A24" w:rsidRPr="00AE4D59">
        <w:rPr>
          <w:bCs/>
        </w:rPr>
        <w:t xml:space="preserve"> </w:t>
      </w:r>
      <w:r w:rsidR="00D5375B" w:rsidRPr="00AE4D59">
        <w:rPr>
          <w:bCs/>
        </w:rPr>
        <w:t>sous-projet</w:t>
      </w:r>
      <w:r w:rsidR="00DF5A24" w:rsidRPr="00AE4D59">
        <w:rPr>
          <w:bCs/>
        </w:rPr>
        <w:t>s,</w:t>
      </w:r>
      <w:r w:rsidR="00176531" w:rsidRPr="00AE4D59">
        <w:rPr>
          <w:bCs/>
        </w:rPr>
        <w:t xml:space="preserve"> et</w:t>
      </w:r>
      <w:r w:rsidR="00E53DCE" w:rsidRPr="00AE4D59">
        <w:rPr>
          <w:bCs/>
        </w:rPr>
        <w:t xml:space="preserve"> des procédures </w:t>
      </w:r>
      <w:r w:rsidR="00E53DCE" w:rsidRPr="00AE4D59">
        <w:t xml:space="preserve">relatives aux </w:t>
      </w:r>
      <w:r w:rsidR="00A54434" w:rsidRPr="00AE4D59">
        <w:t xml:space="preserve">« </w:t>
      </w:r>
      <w:r w:rsidR="00E53DCE" w:rsidRPr="00AE4D59">
        <w:t>découvertes par hasard</w:t>
      </w:r>
      <w:r w:rsidR="00A54434" w:rsidRPr="00AE4D59">
        <w:t xml:space="preserve"> »</w:t>
      </w:r>
      <w:r w:rsidR="00DF5A24" w:rsidRPr="00AE4D59">
        <w:rPr>
          <w:bCs/>
        </w:rPr>
        <w:t xml:space="preserve"> </w:t>
      </w:r>
      <w:r w:rsidR="00E53DCE" w:rsidRPr="00AE4D59">
        <w:rPr>
          <w:bCs/>
        </w:rPr>
        <w:t>seront prévues dans les contrats de tous les travaux</w:t>
      </w:r>
      <w:r w:rsidR="00DF5A24" w:rsidRPr="00AE4D59">
        <w:rPr>
          <w:bCs/>
        </w:rPr>
        <w:t>.</w:t>
      </w:r>
      <w:r w:rsidR="00FF2FE9" w:rsidRPr="00AE4D59">
        <w:rPr>
          <w:bCs/>
        </w:rPr>
        <w:t xml:space="preserve"> </w:t>
      </w:r>
      <w:r w:rsidR="0029764E" w:rsidRPr="00AE4D59">
        <w:rPr>
          <w:bCs/>
        </w:rPr>
        <w:t>L</w:t>
      </w:r>
      <w:r w:rsidR="00E53DCE" w:rsidRPr="00AE4D59">
        <w:rPr>
          <w:bCs/>
        </w:rPr>
        <w:t xml:space="preserve">e </w:t>
      </w:r>
      <w:r w:rsidR="0029764E" w:rsidRPr="00AE4D59">
        <w:rPr>
          <w:bCs/>
        </w:rPr>
        <w:t>M</w:t>
      </w:r>
      <w:r w:rsidR="00E53DCE" w:rsidRPr="00AE4D59">
        <w:rPr>
          <w:bCs/>
        </w:rPr>
        <w:t>anuel des opérations du projet</w:t>
      </w:r>
      <w:r w:rsidR="00DF5A24" w:rsidRPr="00AE4D59">
        <w:rPr>
          <w:bCs/>
        </w:rPr>
        <w:t xml:space="preserve">, </w:t>
      </w:r>
      <w:r w:rsidR="00E53DCE" w:rsidRPr="00AE4D59">
        <w:rPr>
          <w:bCs/>
        </w:rPr>
        <w:t>qui sera élaboré en vue de l</w:t>
      </w:r>
      <w:r w:rsidR="000A7636" w:rsidRPr="00AE4D59">
        <w:rPr>
          <w:bCs/>
        </w:rPr>
        <w:t>’</w:t>
      </w:r>
      <w:r w:rsidR="00E53DCE" w:rsidRPr="00AE4D59">
        <w:rPr>
          <w:bCs/>
        </w:rPr>
        <w:t>entrée en vigueur du don</w:t>
      </w:r>
      <w:r w:rsidR="00DF5A24" w:rsidRPr="00AE4D59">
        <w:rPr>
          <w:bCs/>
        </w:rPr>
        <w:t xml:space="preserve">, </w:t>
      </w:r>
      <w:r w:rsidR="00E53DCE" w:rsidRPr="00AE4D59">
        <w:rPr>
          <w:bCs/>
        </w:rPr>
        <w:t>sera mis à jour une fois l</w:t>
      </w:r>
      <w:r w:rsidR="006C4CF8" w:rsidRPr="00AE4D59">
        <w:rPr>
          <w:bCs/>
        </w:rPr>
        <w:t xml:space="preserve">e </w:t>
      </w:r>
      <w:r w:rsidR="00B1589A" w:rsidRPr="00AE4D59">
        <w:rPr>
          <w:bCs/>
        </w:rPr>
        <w:t>CGES</w:t>
      </w:r>
      <w:r w:rsidR="006C4CF8" w:rsidRPr="00AE4D59">
        <w:rPr>
          <w:bCs/>
        </w:rPr>
        <w:t xml:space="preserve"> </w:t>
      </w:r>
      <w:r w:rsidR="00E53DCE" w:rsidRPr="00AE4D59">
        <w:rPr>
          <w:bCs/>
        </w:rPr>
        <w:t>achevé, afin d</w:t>
      </w:r>
      <w:r w:rsidR="000A7636" w:rsidRPr="00AE4D59">
        <w:rPr>
          <w:bCs/>
        </w:rPr>
        <w:t>’</w:t>
      </w:r>
      <w:r w:rsidR="00E53DCE" w:rsidRPr="00AE4D59">
        <w:rPr>
          <w:bCs/>
        </w:rPr>
        <w:t>y inclure un résumé du</w:t>
      </w:r>
      <w:r w:rsidR="006C4CF8" w:rsidRPr="00AE4D59">
        <w:rPr>
          <w:bCs/>
        </w:rPr>
        <w:t xml:space="preserve"> </w:t>
      </w:r>
      <w:r w:rsidR="00B1589A" w:rsidRPr="00AE4D59">
        <w:rPr>
          <w:bCs/>
        </w:rPr>
        <w:t>CGES</w:t>
      </w:r>
      <w:r w:rsidR="00176531" w:rsidRPr="00AE4D59">
        <w:rPr>
          <w:bCs/>
        </w:rPr>
        <w:t xml:space="preserve"> </w:t>
      </w:r>
      <w:r w:rsidR="00E53DCE" w:rsidRPr="00AE4D59">
        <w:rPr>
          <w:bCs/>
        </w:rPr>
        <w:t>ainsi que l</w:t>
      </w:r>
      <w:r w:rsidR="000A7636" w:rsidRPr="00AE4D59">
        <w:rPr>
          <w:bCs/>
        </w:rPr>
        <w:t>’</w:t>
      </w:r>
      <w:r w:rsidR="00E53DCE" w:rsidRPr="00AE4D59">
        <w:rPr>
          <w:bCs/>
        </w:rPr>
        <w:t>examen préalable pertinent et d</w:t>
      </w:r>
      <w:r w:rsidR="000A7636" w:rsidRPr="00AE4D59">
        <w:rPr>
          <w:bCs/>
        </w:rPr>
        <w:t>’</w:t>
      </w:r>
      <w:r w:rsidR="00E53DCE" w:rsidRPr="00AE4D59">
        <w:rPr>
          <w:bCs/>
        </w:rPr>
        <w:t>autres listes de contrôle</w:t>
      </w:r>
      <w:r w:rsidR="006C4CF8" w:rsidRPr="00AE4D59">
        <w:rPr>
          <w:bCs/>
        </w:rPr>
        <w:t>.</w:t>
      </w:r>
    </w:p>
    <w:p w:rsidR="006C4CF8" w:rsidRPr="00AE4D59" w:rsidRDefault="006C4CF8" w:rsidP="006C4CF8">
      <w:pPr>
        <w:pStyle w:val="ListParagraph"/>
        <w:ind w:left="360"/>
        <w:jc w:val="both"/>
      </w:pPr>
    </w:p>
    <w:p w:rsidR="00DF5A24" w:rsidRPr="00AE4D59" w:rsidRDefault="00DB554A" w:rsidP="004600DF">
      <w:pPr>
        <w:pStyle w:val="ListParagraph"/>
        <w:numPr>
          <w:ilvl w:val="0"/>
          <w:numId w:val="23"/>
        </w:numPr>
        <w:jc w:val="both"/>
      </w:pPr>
      <w:r w:rsidRPr="00AE4D59">
        <w:rPr>
          <w:b/>
        </w:rPr>
        <w:t xml:space="preserve">Réinstallation </w:t>
      </w:r>
      <w:r w:rsidR="00B84EB0" w:rsidRPr="00AE4D59">
        <w:rPr>
          <w:b/>
        </w:rPr>
        <w:t>forcée</w:t>
      </w:r>
      <w:r w:rsidR="00DF5A24" w:rsidRPr="00AE4D59">
        <w:rPr>
          <w:b/>
        </w:rPr>
        <w:t xml:space="preserve"> (OP/BP 4.12)</w:t>
      </w:r>
      <w:r w:rsidR="00DF5A24" w:rsidRPr="00AE4D59">
        <w:t>.</w:t>
      </w:r>
      <w:r w:rsidR="00FF2FE9" w:rsidRPr="00AE4D59">
        <w:t xml:space="preserve"> </w:t>
      </w:r>
      <w:r w:rsidRPr="00AE4D59">
        <w:t>Il est prévu que les travaux financés dans le cadre du projet porteront principalement sur la réparation d</w:t>
      </w:r>
      <w:r w:rsidR="000A7636" w:rsidRPr="00AE4D59">
        <w:rPr>
          <w:bCs/>
        </w:rPr>
        <w:t>’</w:t>
      </w:r>
      <w:r w:rsidRPr="00AE4D59">
        <w:t>infrastructures</w:t>
      </w:r>
      <w:r w:rsidR="00DF5A24" w:rsidRPr="00AE4D59">
        <w:t xml:space="preserve"> </w:t>
      </w:r>
      <w:r w:rsidR="00DF5A24" w:rsidRPr="00AE4D59">
        <w:rPr>
          <w:i/>
        </w:rPr>
        <w:t>e</w:t>
      </w:r>
      <w:r w:rsidRPr="00AE4D59">
        <w:rPr>
          <w:i/>
        </w:rPr>
        <w:t>xistantes</w:t>
      </w:r>
      <w:r w:rsidR="00DF5A24" w:rsidRPr="00AE4D59">
        <w:t>.</w:t>
      </w:r>
      <w:r w:rsidR="00FF2FE9" w:rsidRPr="00AE4D59">
        <w:t xml:space="preserve"> </w:t>
      </w:r>
      <w:r w:rsidRPr="00AE4D59">
        <w:t>Parmi les impacts modérés du projet, on peut citer</w:t>
      </w:r>
      <w:r w:rsidR="00DF5A24" w:rsidRPr="00AE4D59">
        <w:rPr>
          <w:bCs/>
        </w:rPr>
        <w:t xml:space="preserve"> </w:t>
      </w:r>
      <w:r w:rsidRPr="00AE4D59">
        <w:rPr>
          <w:bCs/>
        </w:rPr>
        <w:t>le besoin d</w:t>
      </w:r>
      <w:r w:rsidR="000A7636" w:rsidRPr="00AE4D59">
        <w:rPr>
          <w:bCs/>
        </w:rPr>
        <w:t>’</w:t>
      </w:r>
      <w:r w:rsidRPr="00AE4D59">
        <w:rPr>
          <w:bCs/>
        </w:rPr>
        <w:t xml:space="preserve">une </w:t>
      </w:r>
      <w:r w:rsidR="008D310C" w:rsidRPr="00AE4D59">
        <w:rPr>
          <w:bCs/>
        </w:rPr>
        <w:t>ré</w:t>
      </w:r>
      <w:r w:rsidRPr="00AE4D59">
        <w:rPr>
          <w:bCs/>
        </w:rPr>
        <w:t>installation mineure temporaire ou permanente</w:t>
      </w:r>
      <w:r w:rsidR="00DF5A24" w:rsidRPr="00AE4D59">
        <w:rPr>
          <w:bCs/>
        </w:rPr>
        <w:t xml:space="preserve"> </w:t>
      </w:r>
      <w:r w:rsidRPr="00AE4D59">
        <w:rPr>
          <w:bCs/>
        </w:rPr>
        <w:t>le long des emprises des routes</w:t>
      </w:r>
      <w:r w:rsidR="00DF5A24" w:rsidRPr="00AE4D59">
        <w:rPr>
          <w:bCs/>
        </w:rPr>
        <w:t>.</w:t>
      </w:r>
      <w:r w:rsidR="00FF2FE9" w:rsidRPr="00AE4D59">
        <w:rPr>
          <w:bCs/>
        </w:rPr>
        <w:t xml:space="preserve"> </w:t>
      </w:r>
      <w:r w:rsidRPr="00AE4D59">
        <w:rPr>
          <w:bCs/>
        </w:rPr>
        <w:t>En outre, il est possible que des terres soient acquises en cas d</w:t>
      </w:r>
      <w:r w:rsidR="000A7636" w:rsidRPr="00AE4D59">
        <w:rPr>
          <w:bCs/>
        </w:rPr>
        <w:t>’</w:t>
      </w:r>
      <w:r w:rsidRPr="00AE4D59">
        <w:rPr>
          <w:bCs/>
        </w:rPr>
        <w:t>élargissement ou d</w:t>
      </w:r>
      <w:r w:rsidR="000A7636" w:rsidRPr="00AE4D59">
        <w:rPr>
          <w:bCs/>
        </w:rPr>
        <w:t>’</w:t>
      </w:r>
      <w:r w:rsidRPr="00AE4D59">
        <w:rPr>
          <w:bCs/>
        </w:rPr>
        <w:t>extension des routes</w:t>
      </w:r>
      <w:r w:rsidR="00DF5A24" w:rsidRPr="00AE4D59">
        <w:rPr>
          <w:bCs/>
        </w:rPr>
        <w:t xml:space="preserve"> o</w:t>
      </w:r>
      <w:r w:rsidRPr="00AE4D59">
        <w:rPr>
          <w:bCs/>
        </w:rPr>
        <w:t>u sous l</w:t>
      </w:r>
      <w:r w:rsidR="000A7636" w:rsidRPr="00AE4D59">
        <w:rPr>
          <w:bCs/>
        </w:rPr>
        <w:t>’</w:t>
      </w:r>
      <w:r w:rsidRPr="00AE4D59">
        <w:rPr>
          <w:bCs/>
        </w:rPr>
        <w:t>effet d</w:t>
      </w:r>
      <w:r w:rsidR="000A7636" w:rsidRPr="00AE4D59">
        <w:rPr>
          <w:bCs/>
        </w:rPr>
        <w:t>’</w:t>
      </w:r>
      <w:r w:rsidRPr="00AE4D59">
        <w:rPr>
          <w:bCs/>
        </w:rPr>
        <w:t>une perte de moyens de subsistance</w:t>
      </w:r>
      <w:r w:rsidR="00DF5A24" w:rsidRPr="00AE4D59">
        <w:rPr>
          <w:bCs/>
        </w:rPr>
        <w:t>.</w:t>
      </w:r>
      <w:r w:rsidR="00FF2FE9" w:rsidRPr="00AE4D59">
        <w:rPr>
          <w:bCs/>
        </w:rPr>
        <w:t xml:space="preserve"> </w:t>
      </w:r>
      <w:r w:rsidR="008D310C" w:rsidRPr="00AE4D59">
        <w:rPr>
          <w:bCs/>
        </w:rPr>
        <w:t xml:space="preserve">Compte tenu </w:t>
      </w:r>
      <w:r w:rsidRPr="00AE4D59">
        <w:rPr>
          <w:bCs/>
        </w:rPr>
        <w:t>de cette situation</w:t>
      </w:r>
      <w:r w:rsidR="00DF5A24" w:rsidRPr="00AE4D59">
        <w:rPr>
          <w:bCs/>
        </w:rPr>
        <w:t xml:space="preserve">, </w:t>
      </w:r>
      <w:r w:rsidRPr="00AE4D59">
        <w:rPr>
          <w:bCs/>
        </w:rPr>
        <w:t>l</w:t>
      </w:r>
      <w:r w:rsidR="000A7636" w:rsidRPr="00AE4D59">
        <w:rPr>
          <w:bCs/>
        </w:rPr>
        <w:t>’</w:t>
      </w:r>
      <w:r w:rsidR="00DF5A24" w:rsidRPr="00AE4D59">
        <w:rPr>
          <w:bCs/>
        </w:rPr>
        <w:t xml:space="preserve">OP 4.12 </w:t>
      </w:r>
      <w:r w:rsidRPr="00AE4D59">
        <w:rPr>
          <w:bCs/>
        </w:rPr>
        <w:t>est déclenchée et un</w:t>
      </w:r>
      <w:r w:rsidR="00054B6B" w:rsidRPr="00AE4D59">
        <w:rPr>
          <w:bCs/>
        </w:rPr>
        <w:t xml:space="preserve"> </w:t>
      </w:r>
      <w:r w:rsidR="00054D0E" w:rsidRPr="00AE4D59">
        <w:rPr>
          <w:bCs/>
        </w:rPr>
        <w:t>CPR</w:t>
      </w:r>
      <w:r w:rsidR="00DF5A24" w:rsidRPr="00AE4D59">
        <w:rPr>
          <w:bCs/>
        </w:rPr>
        <w:t xml:space="preserve"> </w:t>
      </w:r>
      <w:r w:rsidR="00581DC0" w:rsidRPr="00AE4D59">
        <w:rPr>
          <w:bCs/>
        </w:rPr>
        <w:t>sera élaboré pour orienter les mesures d</w:t>
      </w:r>
      <w:r w:rsidR="000A7636" w:rsidRPr="00AE4D59">
        <w:rPr>
          <w:bCs/>
        </w:rPr>
        <w:t>’</w:t>
      </w:r>
      <w:r w:rsidR="00581DC0" w:rsidRPr="00AE4D59">
        <w:rPr>
          <w:bCs/>
        </w:rPr>
        <w:t>atténuation des potentiel</w:t>
      </w:r>
      <w:r w:rsidR="008D310C" w:rsidRPr="00AE4D59">
        <w:rPr>
          <w:bCs/>
        </w:rPr>
        <w:t>le</w:t>
      </w:r>
      <w:r w:rsidR="00D37E94" w:rsidRPr="00AE4D59">
        <w:rPr>
          <w:bCs/>
        </w:rPr>
        <w:t>s</w:t>
      </w:r>
      <w:r w:rsidR="008D310C" w:rsidRPr="00AE4D59">
        <w:rPr>
          <w:bCs/>
        </w:rPr>
        <w:t xml:space="preserve"> incidences</w:t>
      </w:r>
      <w:r w:rsidR="00D37E94" w:rsidRPr="00AE4D59">
        <w:rPr>
          <w:bCs/>
        </w:rPr>
        <w:t>.</w:t>
      </w:r>
      <w:r w:rsidR="00FF2FE9" w:rsidRPr="00AE4D59">
        <w:rPr>
          <w:bCs/>
        </w:rPr>
        <w:t xml:space="preserve"> </w:t>
      </w:r>
      <w:r w:rsidR="00581DC0" w:rsidRPr="00AE4D59">
        <w:rPr>
          <w:bCs/>
        </w:rPr>
        <w:t>C</w:t>
      </w:r>
      <w:r w:rsidR="00B1589A" w:rsidRPr="00AE4D59">
        <w:rPr>
          <w:bCs/>
        </w:rPr>
        <w:t xml:space="preserve">e </w:t>
      </w:r>
      <w:r w:rsidR="00054D0E" w:rsidRPr="00AE4D59">
        <w:rPr>
          <w:bCs/>
        </w:rPr>
        <w:t>CPR</w:t>
      </w:r>
      <w:r w:rsidR="00D37E94" w:rsidRPr="00AE4D59">
        <w:rPr>
          <w:bCs/>
        </w:rPr>
        <w:t xml:space="preserve"> </w:t>
      </w:r>
      <w:r w:rsidR="008D310C" w:rsidRPr="00AE4D59">
        <w:rPr>
          <w:bCs/>
        </w:rPr>
        <w:t>peut s</w:t>
      </w:r>
      <w:r w:rsidR="000A7636" w:rsidRPr="00AE4D59">
        <w:rPr>
          <w:bCs/>
        </w:rPr>
        <w:t>’</w:t>
      </w:r>
      <w:r w:rsidR="008D310C" w:rsidRPr="00AE4D59">
        <w:rPr>
          <w:bCs/>
        </w:rPr>
        <w:t>intégrer dans celui d</w:t>
      </w:r>
      <w:r w:rsidRPr="00AE4D59">
        <w:rPr>
          <w:bCs/>
        </w:rPr>
        <w:t>u CGES</w:t>
      </w:r>
      <w:r w:rsidR="00176531" w:rsidRPr="00AE4D59">
        <w:rPr>
          <w:bCs/>
        </w:rPr>
        <w:t xml:space="preserve"> et </w:t>
      </w:r>
      <w:r w:rsidR="00581DC0" w:rsidRPr="00AE4D59">
        <w:rPr>
          <w:bCs/>
        </w:rPr>
        <w:t>devra être parachevé dans un délai de six mois après l</w:t>
      </w:r>
      <w:r w:rsidR="000A7636" w:rsidRPr="00AE4D59">
        <w:rPr>
          <w:bCs/>
        </w:rPr>
        <w:t>’</w:t>
      </w:r>
      <w:r w:rsidR="00581DC0" w:rsidRPr="00AE4D59">
        <w:rPr>
          <w:bCs/>
        </w:rPr>
        <w:t>approbation</w:t>
      </w:r>
      <w:r w:rsidR="00DF5A24" w:rsidRPr="00AE4D59">
        <w:rPr>
          <w:bCs/>
        </w:rPr>
        <w:t>.</w:t>
      </w:r>
      <w:r w:rsidR="00FF2FE9" w:rsidRPr="00AE4D59">
        <w:rPr>
          <w:bCs/>
        </w:rPr>
        <w:t xml:space="preserve"> </w:t>
      </w:r>
      <w:r w:rsidR="00581DC0" w:rsidRPr="00AE4D59">
        <w:rPr>
          <w:bCs/>
        </w:rPr>
        <w:t>Au besoin, un P</w:t>
      </w:r>
      <w:r w:rsidR="00B1589A" w:rsidRPr="00AE4D59">
        <w:rPr>
          <w:bCs/>
        </w:rPr>
        <w:t>lan de réinstallation des populations</w:t>
      </w:r>
      <w:r w:rsidR="00DF5A24" w:rsidRPr="00AE4D59">
        <w:rPr>
          <w:bCs/>
        </w:rPr>
        <w:t xml:space="preserve"> </w:t>
      </w:r>
      <w:r w:rsidR="00581DC0" w:rsidRPr="00AE4D59">
        <w:rPr>
          <w:bCs/>
        </w:rPr>
        <w:t xml:space="preserve">sera </w:t>
      </w:r>
      <w:r w:rsidR="008D310C" w:rsidRPr="00AE4D59">
        <w:rPr>
          <w:bCs/>
        </w:rPr>
        <w:t xml:space="preserve">élaboré </w:t>
      </w:r>
      <w:r w:rsidR="00581DC0" w:rsidRPr="00AE4D59">
        <w:rPr>
          <w:bCs/>
        </w:rPr>
        <w:t>pour satisfaire les besoins des populations touchées par le projet. Dans les cas où le nombre de personnes</w:t>
      </w:r>
      <w:r w:rsidR="00054B6B" w:rsidRPr="00AE4D59">
        <w:t xml:space="preserve"> </w:t>
      </w:r>
      <w:r w:rsidR="00B17062" w:rsidRPr="00AE4D59">
        <w:t>et/ou</w:t>
      </w:r>
      <w:r w:rsidR="00DF5A24" w:rsidRPr="00AE4D59">
        <w:t xml:space="preserve"> </w:t>
      </w:r>
      <w:r w:rsidR="00461365" w:rsidRPr="00AE4D59">
        <w:t>familles</w:t>
      </w:r>
      <w:r w:rsidR="00DF5A24" w:rsidRPr="00AE4D59">
        <w:t xml:space="preserve"> </w:t>
      </w:r>
      <w:r w:rsidR="00581DC0" w:rsidRPr="00AE4D59">
        <w:t>à réinstaller est inférieur à</w:t>
      </w:r>
      <w:r w:rsidR="00D37E94" w:rsidRPr="00AE4D59">
        <w:t xml:space="preserve"> 200</w:t>
      </w:r>
      <w:r w:rsidR="00DF5A24" w:rsidRPr="00AE4D59">
        <w:t xml:space="preserve">, </w:t>
      </w:r>
      <w:r w:rsidR="00B1589A" w:rsidRPr="00AE4D59">
        <w:t xml:space="preserve">un </w:t>
      </w:r>
      <w:r w:rsidR="00581DC0" w:rsidRPr="00AE4D59">
        <w:t>P</w:t>
      </w:r>
      <w:r w:rsidR="00B1589A" w:rsidRPr="00AE4D59">
        <w:t>lan abrégé de réinstallation des populations</w:t>
      </w:r>
      <w:r w:rsidR="00DF5A24" w:rsidRPr="00AE4D59">
        <w:t xml:space="preserve"> </w:t>
      </w:r>
      <w:r w:rsidR="00581DC0" w:rsidRPr="00AE4D59">
        <w:t>sera établi avant la construction</w:t>
      </w:r>
      <w:r w:rsidR="00DF5A24" w:rsidRPr="00AE4D59">
        <w:t>.</w:t>
      </w:r>
    </w:p>
    <w:p w:rsidR="00DF5A24" w:rsidRPr="00AE4D59" w:rsidRDefault="00DF5A24" w:rsidP="00DF5A24">
      <w:pPr>
        <w:jc w:val="both"/>
      </w:pPr>
    </w:p>
    <w:p w:rsidR="00DF5A24" w:rsidRPr="00AE4D59" w:rsidRDefault="00581DC0" w:rsidP="004600DF">
      <w:pPr>
        <w:pStyle w:val="ListParagraph"/>
        <w:numPr>
          <w:ilvl w:val="0"/>
          <w:numId w:val="23"/>
        </w:numPr>
        <w:jc w:val="both"/>
      </w:pPr>
      <w:r w:rsidRPr="00AE4D59">
        <w:t>L</w:t>
      </w:r>
      <w:r w:rsidR="000A7636" w:rsidRPr="00AE4D59">
        <w:t>’</w:t>
      </w:r>
      <w:r w:rsidRPr="00AE4D59">
        <w:t>emplacement exact des activités précises</w:t>
      </w:r>
      <w:r w:rsidR="00DF5A24" w:rsidRPr="00AE4D59">
        <w:t xml:space="preserve"> </w:t>
      </w:r>
      <w:r w:rsidRPr="00AE4D59">
        <w:t>devant être financées sera défini</w:t>
      </w:r>
      <w:r w:rsidR="00DF5A24" w:rsidRPr="00AE4D59">
        <w:t xml:space="preserve"> </w:t>
      </w:r>
      <w:r w:rsidRPr="00AE4D59">
        <w:t>au cours de la mise en œuvre du projet</w:t>
      </w:r>
      <w:r w:rsidR="00DF5A24" w:rsidRPr="00AE4D59">
        <w:t>.</w:t>
      </w:r>
      <w:r w:rsidR="00FF2FE9" w:rsidRPr="00AE4D59">
        <w:t xml:space="preserve"> </w:t>
      </w:r>
      <w:r w:rsidRPr="00AE4D59">
        <w:t>Le</w:t>
      </w:r>
      <w:r w:rsidR="00DF5A24" w:rsidRPr="00AE4D59">
        <w:t xml:space="preserve"> </w:t>
      </w:r>
      <w:r w:rsidR="00054D0E" w:rsidRPr="00AE4D59">
        <w:t>CPR</w:t>
      </w:r>
      <w:r w:rsidR="00DB554A" w:rsidRPr="00AE4D59">
        <w:t xml:space="preserve"> du CGES</w:t>
      </w:r>
      <w:r w:rsidR="00DF5A24" w:rsidRPr="00AE4D59">
        <w:t xml:space="preserve"> </w:t>
      </w:r>
      <w:r w:rsidR="00E506B8" w:rsidRPr="00AE4D59">
        <w:t>donnera des exemples de</w:t>
      </w:r>
      <w:r w:rsidRPr="00AE4D59">
        <w:t xml:space="preserve"> modalités suivant lesquelles </w:t>
      </w:r>
      <w:r w:rsidR="00AF040F" w:rsidRPr="00AE4D59">
        <w:t>le respect de l</w:t>
      </w:r>
      <w:r w:rsidR="000A7636" w:rsidRPr="00AE4D59">
        <w:t>’</w:t>
      </w:r>
      <w:r w:rsidR="00DF5A24" w:rsidRPr="00AE4D59">
        <w:t xml:space="preserve">OP/BP 4.12 </w:t>
      </w:r>
      <w:r w:rsidR="00AF040F" w:rsidRPr="00AE4D59">
        <w:t>sera assuré</w:t>
      </w:r>
      <w:r w:rsidR="00DF5A24" w:rsidRPr="00AE4D59">
        <w:t>,</w:t>
      </w:r>
      <w:r w:rsidR="00176531" w:rsidRPr="00AE4D59">
        <w:t xml:space="preserve"> et </w:t>
      </w:r>
      <w:r w:rsidR="00AF040F" w:rsidRPr="00AE4D59">
        <w:t>il présentera une série de processus d</w:t>
      </w:r>
      <w:r w:rsidR="000A7636" w:rsidRPr="00AE4D59">
        <w:t>’</w:t>
      </w:r>
      <w:r w:rsidR="00AF040F" w:rsidRPr="00AE4D59">
        <w:t>identification des impacts de la réinstallation</w:t>
      </w:r>
      <w:r w:rsidR="00176531" w:rsidRPr="00AE4D59">
        <w:t xml:space="preserve"> et </w:t>
      </w:r>
      <w:r w:rsidR="00AF040F" w:rsidRPr="00AE4D59">
        <w:t>les</w:t>
      </w:r>
      <w:r w:rsidR="00DF5A24" w:rsidRPr="00AE4D59">
        <w:t xml:space="preserve"> modalit</w:t>
      </w:r>
      <w:r w:rsidR="00AF040F" w:rsidRPr="00AE4D59">
        <w:t>é</w:t>
      </w:r>
      <w:r w:rsidR="00DF5A24" w:rsidRPr="00AE4D59">
        <w:t xml:space="preserve">s </w:t>
      </w:r>
      <w:r w:rsidR="00AF040F" w:rsidRPr="00AE4D59">
        <w:t>grâce auxquelles ces effets peuvent être atténués ou évités au besoin</w:t>
      </w:r>
      <w:r w:rsidR="00DF5A24" w:rsidRPr="00AE4D59">
        <w:t>.</w:t>
      </w:r>
      <w:r w:rsidR="00FF2FE9" w:rsidRPr="00AE4D59">
        <w:t xml:space="preserve"> </w:t>
      </w:r>
      <w:r w:rsidR="00B1589A" w:rsidRPr="00AE4D59">
        <w:t xml:space="preserve">Le </w:t>
      </w:r>
      <w:r w:rsidR="00054D0E" w:rsidRPr="00AE4D59">
        <w:t>CPR</w:t>
      </w:r>
      <w:r w:rsidR="00DF5A24" w:rsidRPr="00AE4D59">
        <w:t xml:space="preserve"> </w:t>
      </w:r>
      <w:r w:rsidR="00AF040F" w:rsidRPr="00AE4D59">
        <w:t>sera basé sur celui qui a été élaboré pour les récents projets communautaires</w:t>
      </w:r>
      <w:r w:rsidR="00DF5A24" w:rsidRPr="00AE4D59">
        <w:t xml:space="preserve"> (PRODEP, PRODEPUR</w:t>
      </w:r>
      <w:r w:rsidR="00176531" w:rsidRPr="00AE4D59">
        <w:t xml:space="preserve"> et </w:t>
      </w:r>
      <w:r w:rsidR="00D37E94" w:rsidRPr="00AE4D59">
        <w:t>PREKAD</w:t>
      </w:r>
      <w:r w:rsidR="00137751" w:rsidRPr="00AE4D59">
        <w:t>,</w:t>
      </w:r>
      <w:r w:rsidR="00D37E94" w:rsidRPr="00AE4D59">
        <w:t xml:space="preserve"> </w:t>
      </w:r>
      <w:r w:rsidR="00AF040F" w:rsidRPr="00AE4D59">
        <w:t>ce dernier étant aussi dénommé</w:t>
      </w:r>
      <w:r w:rsidR="00D37E94" w:rsidRPr="00AE4D59">
        <w:t xml:space="preserve"> </w:t>
      </w:r>
      <w:r w:rsidR="00B000A7" w:rsidRPr="00AE4D59">
        <w:t>« p</w:t>
      </w:r>
      <w:r w:rsidR="00DF3253" w:rsidRPr="00AE4D59">
        <w:t>rojet de reconstruction des quartiers défavorisés</w:t>
      </w:r>
      <w:r w:rsidR="00B000A7" w:rsidRPr="00AE4D59">
        <w:t xml:space="preserve"> »</w:t>
      </w:r>
      <w:r w:rsidR="00DF5A24" w:rsidRPr="00AE4D59">
        <w:t xml:space="preserve">), </w:t>
      </w:r>
      <w:r w:rsidR="00E506B8" w:rsidRPr="00AE4D59">
        <w:t>lequel s</w:t>
      </w:r>
      <w:r w:rsidR="000A7636" w:rsidRPr="00AE4D59">
        <w:t>’</w:t>
      </w:r>
      <w:r w:rsidR="00E506B8" w:rsidRPr="00AE4D59">
        <w:t xml:space="preserve">applique aux milieux tant </w:t>
      </w:r>
      <w:r w:rsidR="00137751" w:rsidRPr="00AE4D59">
        <w:t>rura</w:t>
      </w:r>
      <w:r w:rsidR="008D310C" w:rsidRPr="00AE4D59">
        <w:t>l</w:t>
      </w:r>
      <w:r w:rsidR="00E506B8" w:rsidRPr="00AE4D59">
        <w:t xml:space="preserve"> qu</w:t>
      </w:r>
      <w:r w:rsidR="000A7636" w:rsidRPr="00AE4D59">
        <w:t>’</w:t>
      </w:r>
      <w:r w:rsidR="00E506B8" w:rsidRPr="00AE4D59">
        <w:t>urbain</w:t>
      </w:r>
      <w:r w:rsidR="00C81432" w:rsidRPr="00AE4D59">
        <w:t>.</w:t>
      </w:r>
      <w:r w:rsidR="00FF2FE9" w:rsidRPr="00AE4D59">
        <w:t xml:space="preserve"> </w:t>
      </w:r>
      <w:r w:rsidR="00E506B8" w:rsidRPr="00AE4D59">
        <w:t>Le</w:t>
      </w:r>
      <w:r w:rsidR="00C81432" w:rsidRPr="00AE4D59">
        <w:t xml:space="preserve"> </w:t>
      </w:r>
      <w:r w:rsidR="00054D0E" w:rsidRPr="00AE4D59">
        <w:t>CPR</w:t>
      </w:r>
      <w:r w:rsidR="00DB554A" w:rsidRPr="00AE4D59">
        <w:t xml:space="preserve"> du CGES</w:t>
      </w:r>
      <w:r w:rsidR="00DF5A24" w:rsidRPr="00AE4D59">
        <w:t xml:space="preserve"> </w:t>
      </w:r>
      <w:r w:rsidR="00E506B8" w:rsidRPr="00AE4D59">
        <w:t xml:space="preserve">donnera un exemple de procédure claire et </w:t>
      </w:r>
      <w:r w:rsidR="00DF5A24" w:rsidRPr="00AE4D59">
        <w:t xml:space="preserve">simple </w:t>
      </w:r>
      <w:r w:rsidR="00E506B8" w:rsidRPr="00AE4D59">
        <w:t xml:space="preserve">à appliquer à chaque projet et qui est facilement </w:t>
      </w:r>
      <w:r w:rsidR="008D310C" w:rsidRPr="00AE4D59">
        <w:t xml:space="preserve">compris </w:t>
      </w:r>
      <w:r w:rsidR="00E506B8" w:rsidRPr="00AE4D59">
        <w:t>par les partenaires d</w:t>
      </w:r>
      <w:r w:rsidR="000A7636" w:rsidRPr="00AE4D59">
        <w:t>’</w:t>
      </w:r>
      <w:r w:rsidR="00E506B8" w:rsidRPr="00AE4D59">
        <w:t>exécution</w:t>
      </w:r>
      <w:r w:rsidR="00DF5A24" w:rsidRPr="00AE4D59">
        <w:t>.</w:t>
      </w:r>
    </w:p>
    <w:p w:rsidR="00DF5A24" w:rsidRPr="00AE4D59" w:rsidRDefault="00DF5A24" w:rsidP="00DF5A24">
      <w:pPr>
        <w:jc w:val="both"/>
      </w:pPr>
    </w:p>
    <w:p w:rsidR="00DF5A24" w:rsidRPr="00AE4D59" w:rsidRDefault="00DF5A24" w:rsidP="00DF5A24">
      <w:pPr>
        <w:jc w:val="both"/>
        <w:rPr>
          <w:b/>
        </w:rPr>
      </w:pPr>
      <w:r w:rsidRPr="00AE4D59">
        <w:rPr>
          <w:b/>
        </w:rPr>
        <w:t>Potenti</w:t>
      </w:r>
      <w:r w:rsidR="00E506B8" w:rsidRPr="00AE4D59">
        <w:rPr>
          <w:b/>
        </w:rPr>
        <w:t xml:space="preserve">els impacts </w:t>
      </w:r>
      <w:r w:rsidRPr="00AE4D59">
        <w:rPr>
          <w:b/>
        </w:rPr>
        <w:t>indirect</w:t>
      </w:r>
      <w:r w:rsidR="00E506B8" w:rsidRPr="00AE4D59">
        <w:rPr>
          <w:b/>
        </w:rPr>
        <w:t>s</w:t>
      </w:r>
      <w:r w:rsidRPr="00AE4D59">
        <w:rPr>
          <w:b/>
        </w:rPr>
        <w:t xml:space="preserve"> </w:t>
      </w:r>
      <w:r w:rsidR="00B17062" w:rsidRPr="00AE4D59">
        <w:rPr>
          <w:b/>
        </w:rPr>
        <w:t>et/ou</w:t>
      </w:r>
      <w:r w:rsidRPr="00AE4D59">
        <w:rPr>
          <w:b/>
        </w:rPr>
        <w:t xml:space="preserve"> </w:t>
      </w:r>
      <w:r w:rsidR="00E506B8" w:rsidRPr="00AE4D59">
        <w:rPr>
          <w:b/>
        </w:rPr>
        <w:t xml:space="preserve">à long terme liés à de futures activités prévues </w:t>
      </w:r>
      <w:r w:rsidR="00923710" w:rsidRPr="00AE4D59">
        <w:rPr>
          <w:b/>
        </w:rPr>
        <w:t xml:space="preserve">                       </w:t>
      </w:r>
      <w:r w:rsidR="00E506B8" w:rsidRPr="00AE4D59">
        <w:rPr>
          <w:b/>
        </w:rPr>
        <w:t>dans la zone du projet</w:t>
      </w:r>
    </w:p>
    <w:p w:rsidR="00DF5A24" w:rsidRPr="00AE4D59" w:rsidRDefault="00DF5A24" w:rsidP="00DF5A24">
      <w:pPr>
        <w:jc w:val="both"/>
      </w:pPr>
    </w:p>
    <w:p w:rsidR="006C4CF8" w:rsidRPr="00AE4D59" w:rsidRDefault="00E506B8" w:rsidP="004600DF">
      <w:pPr>
        <w:pStyle w:val="ListParagraph"/>
        <w:numPr>
          <w:ilvl w:val="0"/>
          <w:numId w:val="23"/>
        </w:numPr>
        <w:jc w:val="both"/>
        <w:rPr>
          <w:bCs/>
        </w:rPr>
      </w:pPr>
      <w:r w:rsidRPr="00AE4D59">
        <w:rPr>
          <w:bCs/>
        </w:rPr>
        <w:t>Tous les travaux porteront sur la remise en état et la reconstruction d</w:t>
      </w:r>
      <w:r w:rsidR="000A7636" w:rsidRPr="00AE4D59">
        <w:rPr>
          <w:bCs/>
        </w:rPr>
        <w:t>’</w:t>
      </w:r>
      <w:r w:rsidRPr="00AE4D59">
        <w:rPr>
          <w:bCs/>
        </w:rPr>
        <w:t>infrastructures endommagées durant les</w:t>
      </w:r>
      <w:r w:rsidR="00FF32E1" w:rsidRPr="00AE4D59">
        <w:rPr>
          <w:bCs/>
        </w:rPr>
        <w:t xml:space="preserve"> </w:t>
      </w:r>
      <w:r w:rsidR="00933057" w:rsidRPr="00AE4D59">
        <w:rPr>
          <w:bCs/>
        </w:rPr>
        <w:t>phénomènes naturels défavorables</w:t>
      </w:r>
      <w:r w:rsidR="00FF32E1" w:rsidRPr="00AE4D59">
        <w:rPr>
          <w:bCs/>
        </w:rPr>
        <w:t xml:space="preserve">, </w:t>
      </w:r>
      <w:r w:rsidRPr="00AE4D59">
        <w:rPr>
          <w:bCs/>
        </w:rPr>
        <w:t xml:space="preserve">et ils devraient être de petite et moyenne envergure, ne produisant que </w:t>
      </w:r>
      <w:r w:rsidR="003E4E1D" w:rsidRPr="00AE4D59">
        <w:rPr>
          <w:bCs/>
        </w:rPr>
        <w:t>d</w:t>
      </w:r>
      <w:r w:rsidRPr="00AE4D59">
        <w:rPr>
          <w:bCs/>
        </w:rPr>
        <w:t>es impacts environnementaux mineurs</w:t>
      </w:r>
      <w:r w:rsidR="00054B6B" w:rsidRPr="00AE4D59">
        <w:rPr>
          <w:bCs/>
        </w:rPr>
        <w:t xml:space="preserve"> </w:t>
      </w:r>
      <w:r w:rsidRPr="00AE4D59">
        <w:rPr>
          <w:bCs/>
        </w:rPr>
        <w:t>et circonscrits qui peuvent être facilement identifiés, atténués et géré</w:t>
      </w:r>
      <w:r w:rsidR="00FF32E1" w:rsidRPr="00AE4D59">
        <w:rPr>
          <w:bCs/>
        </w:rPr>
        <w:t>s.</w:t>
      </w:r>
      <w:r w:rsidR="00054B6B" w:rsidRPr="00AE4D59">
        <w:rPr>
          <w:bCs/>
        </w:rPr>
        <w:t xml:space="preserve"> </w:t>
      </w:r>
      <w:r w:rsidRPr="00AE4D59">
        <w:rPr>
          <w:bCs/>
        </w:rPr>
        <w:t>Aucun impact important, significatif et/ou irréversible n</w:t>
      </w:r>
      <w:r w:rsidR="000A7636" w:rsidRPr="00AE4D59">
        <w:rPr>
          <w:bCs/>
        </w:rPr>
        <w:t>’</w:t>
      </w:r>
      <w:r w:rsidRPr="00AE4D59">
        <w:rPr>
          <w:bCs/>
        </w:rPr>
        <w:t>est prévu. Globalement, les impacts environnementaux prévus sont pour l</w:t>
      </w:r>
      <w:r w:rsidR="000A7636" w:rsidRPr="00AE4D59">
        <w:rPr>
          <w:bCs/>
        </w:rPr>
        <w:t>’</w:t>
      </w:r>
      <w:r w:rsidRPr="00AE4D59">
        <w:rPr>
          <w:bCs/>
        </w:rPr>
        <w:t>essentiel liés à la phase d</w:t>
      </w:r>
      <w:r w:rsidR="000A7636" w:rsidRPr="00AE4D59">
        <w:rPr>
          <w:bCs/>
        </w:rPr>
        <w:t>’</w:t>
      </w:r>
      <w:r w:rsidRPr="00AE4D59">
        <w:rPr>
          <w:bCs/>
        </w:rPr>
        <w:t>exécution des travaux de remise en état, et ont trait entre autres à la gestion des débris, notamment l</w:t>
      </w:r>
      <w:r w:rsidR="000A7636" w:rsidRPr="00AE4D59">
        <w:rPr>
          <w:bCs/>
        </w:rPr>
        <w:t>’</w:t>
      </w:r>
      <w:r w:rsidRPr="00AE4D59">
        <w:rPr>
          <w:bCs/>
        </w:rPr>
        <w:t>élimination de</w:t>
      </w:r>
      <w:r w:rsidR="00AD16E5" w:rsidRPr="00AE4D59">
        <w:rPr>
          <w:bCs/>
        </w:rPr>
        <w:t xml:space="preserve"> ceux-ci</w:t>
      </w:r>
      <w:r w:rsidRPr="00AE4D59">
        <w:rPr>
          <w:bCs/>
        </w:rPr>
        <w:t xml:space="preserve">, </w:t>
      </w:r>
      <w:r w:rsidR="00AD16E5" w:rsidRPr="00AE4D59">
        <w:rPr>
          <w:bCs/>
        </w:rPr>
        <w:t xml:space="preserve">à </w:t>
      </w:r>
      <w:r w:rsidRPr="00AE4D59">
        <w:rPr>
          <w:bCs/>
        </w:rPr>
        <w:t xml:space="preserve">la sécurité des travailleurs, </w:t>
      </w:r>
      <w:r w:rsidR="00AD16E5" w:rsidRPr="00AE4D59">
        <w:rPr>
          <w:bCs/>
        </w:rPr>
        <w:t xml:space="preserve">à </w:t>
      </w:r>
      <w:r w:rsidRPr="00AE4D59">
        <w:rPr>
          <w:bCs/>
        </w:rPr>
        <w:t>la lutte contre la pollution sonore,</w:t>
      </w:r>
      <w:r w:rsidR="00AD16E5" w:rsidRPr="00AE4D59">
        <w:rPr>
          <w:bCs/>
        </w:rPr>
        <w:t xml:space="preserve"> à</w:t>
      </w:r>
      <w:r w:rsidRPr="00AE4D59">
        <w:rPr>
          <w:bCs/>
        </w:rPr>
        <w:t xml:space="preserve"> l</w:t>
      </w:r>
      <w:r w:rsidR="000A7636" w:rsidRPr="00AE4D59">
        <w:rPr>
          <w:bCs/>
        </w:rPr>
        <w:t>’</w:t>
      </w:r>
      <w:r w:rsidRPr="00AE4D59">
        <w:rPr>
          <w:bCs/>
        </w:rPr>
        <w:t xml:space="preserve">utilisation des matières dangereuses, </w:t>
      </w:r>
      <w:r w:rsidR="00AD16E5" w:rsidRPr="00AE4D59">
        <w:rPr>
          <w:bCs/>
        </w:rPr>
        <w:t xml:space="preserve">à </w:t>
      </w:r>
      <w:r w:rsidRPr="00AE4D59">
        <w:rPr>
          <w:bCs/>
        </w:rPr>
        <w:t xml:space="preserve">la poussière, </w:t>
      </w:r>
      <w:r w:rsidR="00AD16E5" w:rsidRPr="00AE4D59">
        <w:rPr>
          <w:bCs/>
        </w:rPr>
        <w:t>à 1</w:t>
      </w:r>
      <w:r w:rsidR="000A7636" w:rsidRPr="00AE4D59">
        <w:rPr>
          <w:bCs/>
        </w:rPr>
        <w:t>’</w:t>
      </w:r>
      <w:r w:rsidRPr="00AE4D59">
        <w:rPr>
          <w:bCs/>
        </w:rPr>
        <w:t xml:space="preserve">érosion des sols, etc. </w:t>
      </w:r>
    </w:p>
    <w:p w:rsidR="00DF5A24" w:rsidRPr="00AE4D59" w:rsidRDefault="00DF5A24" w:rsidP="00DF5A24">
      <w:pPr>
        <w:jc w:val="both"/>
      </w:pPr>
    </w:p>
    <w:p w:rsidR="00DF5A24" w:rsidRPr="00AE4D59" w:rsidRDefault="00D41702" w:rsidP="00DF5A24">
      <w:pPr>
        <w:jc w:val="both"/>
        <w:rPr>
          <w:b/>
        </w:rPr>
      </w:pPr>
      <w:r w:rsidRPr="00AE4D59">
        <w:rPr>
          <w:b/>
        </w:rPr>
        <w:t>Décrire les mesures prises par l</w:t>
      </w:r>
      <w:r w:rsidR="000A7636" w:rsidRPr="00AE4D59">
        <w:rPr>
          <w:b/>
        </w:rPr>
        <w:t>’</w:t>
      </w:r>
      <w:r w:rsidRPr="00AE4D59">
        <w:rPr>
          <w:b/>
        </w:rPr>
        <w:t>Emprunteur pour s</w:t>
      </w:r>
      <w:r w:rsidR="000A7636" w:rsidRPr="00AE4D59">
        <w:rPr>
          <w:b/>
        </w:rPr>
        <w:t>’</w:t>
      </w:r>
      <w:r w:rsidRPr="00AE4D59">
        <w:rPr>
          <w:b/>
        </w:rPr>
        <w:t xml:space="preserve">attaquer aux </w:t>
      </w:r>
      <w:r w:rsidR="003E4E1D" w:rsidRPr="00AE4D59">
        <w:rPr>
          <w:b/>
        </w:rPr>
        <w:t>problèmes</w:t>
      </w:r>
      <w:r w:rsidRPr="00AE4D59">
        <w:rPr>
          <w:b/>
        </w:rPr>
        <w:t xml:space="preserve"> </w:t>
      </w:r>
      <w:r w:rsidR="003E4E1D" w:rsidRPr="00AE4D59">
        <w:rPr>
          <w:b/>
        </w:rPr>
        <w:t>liés aux</w:t>
      </w:r>
      <w:r w:rsidR="000A7636" w:rsidRPr="00AE4D59">
        <w:rPr>
          <w:b/>
        </w:rPr>
        <w:t xml:space="preserve"> </w:t>
      </w:r>
      <w:r w:rsidRPr="00AE4D59">
        <w:rPr>
          <w:b/>
        </w:rPr>
        <w:t>politique</w:t>
      </w:r>
      <w:r w:rsidR="003E4E1D" w:rsidRPr="00AE4D59">
        <w:rPr>
          <w:b/>
        </w:rPr>
        <w:t>s</w:t>
      </w:r>
      <w:r w:rsidRPr="00AE4D59">
        <w:rPr>
          <w:b/>
        </w:rPr>
        <w:t xml:space="preserve"> de sauvegarde</w:t>
      </w:r>
      <w:r w:rsidR="00DF5A24" w:rsidRPr="00AE4D59">
        <w:rPr>
          <w:b/>
        </w:rPr>
        <w:t xml:space="preserve">. </w:t>
      </w:r>
      <w:r w:rsidRPr="00AE4D59">
        <w:rPr>
          <w:b/>
        </w:rPr>
        <w:t>Fournir une évaluation de la capacité de l</w:t>
      </w:r>
      <w:r w:rsidR="000A7636" w:rsidRPr="00AE4D59">
        <w:rPr>
          <w:b/>
        </w:rPr>
        <w:t>’</w:t>
      </w:r>
      <w:r w:rsidRPr="00AE4D59">
        <w:rPr>
          <w:b/>
        </w:rPr>
        <w:t>Emprunteur de planifier et de mettre en œuvre les mesures décrites</w:t>
      </w:r>
    </w:p>
    <w:p w:rsidR="00DF5A24" w:rsidRPr="00AE4D59" w:rsidRDefault="00DF5A24" w:rsidP="00DF5A24">
      <w:pPr>
        <w:jc w:val="both"/>
      </w:pPr>
    </w:p>
    <w:p w:rsidR="00DF5A24" w:rsidRPr="00AE4D59" w:rsidRDefault="00D41702" w:rsidP="0083414E">
      <w:pPr>
        <w:pStyle w:val="ListParagraph"/>
        <w:numPr>
          <w:ilvl w:val="0"/>
          <w:numId w:val="23"/>
        </w:numPr>
        <w:jc w:val="both"/>
      </w:pPr>
      <w:r w:rsidRPr="00AE4D59">
        <w:t>La majorité des investissements seront effectués dans le cadre des</w:t>
      </w:r>
      <w:r w:rsidR="00DF5A24" w:rsidRPr="00AE4D59">
        <w:t xml:space="preserve"> </w:t>
      </w:r>
      <w:r w:rsidR="00245F9F" w:rsidRPr="00AE4D59">
        <w:t>composante</w:t>
      </w:r>
      <w:r w:rsidR="00DF5A24" w:rsidRPr="00AE4D59">
        <w:t>s 2, 3</w:t>
      </w:r>
      <w:r w:rsidR="00176531" w:rsidRPr="00AE4D59">
        <w:t xml:space="preserve"> et </w:t>
      </w:r>
      <w:r w:rsidR="00DF5A24" w:rsidRPr="00AE4D59">
        <w:t xml:space="preserve">4 </w:t>
      </w:r>
      <w:r w:rsidRPr="00AE4D59">
        <w:t>du</w:t>
      </w:r>
      <w:r w:rsidR="00836510" w:rsidRPr="00AE4D59">
        <w:t xml:space="preserve"> projet proposé</w:t>
      </w:r>
      <w:r w:rsidR="00DF5A24" w:rsidRPr="00AE4D59">
        <w:t>.</w:t>
      </w:r>
      <w:r w:rsidR="00FF2FE9" w:rsidRPr="00AE4D59">
        <w:t xml:space="preserve"> </w:t>
      </w:r>
      <w:r w:rsidR="0083414E" w:rsidRPr="00AE4D59">
        <w:t>La mise en œuvre de la composante</w:t>
      </w:r>
      <w:r w:rsidR="00DF5A24" w:rsidRPr="00AE4D59">
        <w:t xml:space="preserve"> 2 </w:t>
      </w:r>
      <w:r w:rsidR="0083414E" w:rsidRPr="00AE4D59">
        <w:t>incombera à</w:t>
      </w:r>
      <w:r w:rsidR="00DF5A24" w:rsidRPr="00AE4D59">
        <w:t xml:space="preserve"> </w:t>
      </w:r>
      <w:r w:rsidR="00DA55D6" w:rsidRPr="00AE4D59">
        <w:t>l</w:t>
      </w:r>
      <w:r w:rsidR="000A7636" w:rsidRPr="00AE4D59">
        <w:t>’</w:t>
      </w:r>
      <w:r w:rsidR="00DA55D6" w:rsidRPr="00AE4D59">
        <w:t>UCP de la DPC</w:t>
      </w:r>
      <w:r w:rsidR="0083414E" w:rsidRPr="00AE4D59">
        <w:t>. L</w:t>
      </w:r>
      <w:r w:rsidR="000A7636" w:rsidRPr="00AE4D59">
        <w:t>’</w:t>
      </w:r>
      <w:r w:rsidR="0083414E" w:rsidRPr="00AE4D59">
        <w:t>organe d</w:t>
      </w:r>
      <w:r w:rsidR="000A7636" w:rsidRPr="00AE4D59">
        <w:t>’</w:t>
      </w:r>
      <w:r w:rsidR="0083414E" w:rsidRPr="00AE4D59">
        <w:t>exécution des composantes</w:t>
      </w:r>
      <w:r w:rsidR="00DF5A24" w:rsidRPr="00AE4D59">
        <w:t xml:space="preserve"> 3</w:t>
      </w:r>
      <w:r w:rsidR="00176531" w:rsidRPr="00AE4D59">
        <w:t xml:space="preserve"> et </w:t>
      </w:r>
      <w:r w:rsidR="00DF5A24" w:rsidRPr="00AE4D59">
        <w:t xml:space="preserve">4 </w:t>
      </w:r>
      <w:r w:rsidR="0083414E" w:rsidRPr="00AE4D59">
        <w:t>sera</w:t>
      </w:r>
      <w:r w:rsidR="00921FFA" w:rsidRPr="00AE4D59">
        <w:t xml:space="preserve"> </w:t>
      </w:r>
      <w:r w:rsidR="00C9423E" w:rsidRPr="00AE4D59">
        <w:t>l</w:t>
      </w:r>
      <w:r w:rsidR="000A7636" w:rsidRPr="00AE4D59">
        <w:t>’</w:t>
      </w:r>
      <w:r w:rsidR="00C9423E" w:rsidRPr="00AE4D59">
        <w:t>UCE du MTPTC</w:t>
      </w:r>
      <w:r w:rsidR="00DF5A24" w:rsidRPr="00AE4D59">
        <w:t>.</w:t>
      </w:r>
      <w:r w:rsidR="00FF2FE9" w:rsidRPr="00AE4D59">
        <w:t xml:space="preserve"> </w:t>
      </w:r>
      <w:r w:rsidR="0083414E" w:rsidRPr="00AE4D59">
        <w:t>L</w:t>
      </w:r>
      <w:r w:rsidR="000A7636" w:rsidRPr="00AE4D59">
        <w:t>’</w:t>
      </w:r>
      <w:r w:rsidR="00C9423E" w:rsidRPr="00AE4D59">
        <w:t>U</w:t>
      </w:r>
      <w:r w:rsidR="00DA55D6" w:rsidRPr="00AE4D59">
        <w:t>CP de la DPC</w:t>
      </w:r>
      <w:r w:rsidR="00176531" w:rsidRPr="00AE4D59">
        <w:t xml:space="preserve"> et </w:t>
      </w:r>
      <w:r w:rsidR="00C9423E" w:rsidRPr="00AE4D59">
        <w:t>l</w:t>
      </w:r>
      <w:r w:rsidR="000A7636" w:rsidRPr="00AE4D59">
        <w:t>’</w:t>
      </w:r>
      <w:r w:rsidR="00C9423E" w:rsidRPr="00AE4D59">
        <w:t xml:space="preserve">UCE du </w:t>
      </w:r>
      <w:r w:rsidR="004D6407" w:rsidRPr="00AE4D59">
        <w:t xml:space="preserve">MTPTC </w:t>
      </w:r>
      <w:r w:rsidR="0083414E" w:rsidRPr="00AE4D59">
        <w:t xml:space="preserve">ont toutes les deux </w:t>
      </w:r>
      <w:r w:rsidR="00B764EB" w:rsidRPr="00AE4D59">
        <w:t>mis</w:t>
      </w:r>
      <w:r w:rsidR="0083414E" w:rsidRPr="00AE4D59">
        <w:t xml:space="preserve"> en œuvre des projets financés par la </w:t>
      </w:r>
      <w:r w:rsidR="00836510" w:rsidRPr="00AE4D59">
        <w:t>Banque</w:t>
      </w:r>
      <w:r w:rsidR="0083414E" w:rsidRPr="00AE4D59">
        <w:t xml:space="preserve"> dans le passé et elles possèdent une expérience de l</w:t>
      </w:r>
      <w:r w:rsidR="000A7636" w:rsidRPr="00AE4D59">
        <w:t>’</w:t>
      </w:r>
      <w:r w:rsidR="0083414E" w:rsidRPr="00AE4D59">
        <w:t>exécution et de la supervision des</w:t>
      </w:r>
      <w:r w:rsidR="00DF5A24" w:rsidRPr="00AE4D59">
        <w:t xml:space="preserve"> projets</w:t>
      </w:r>
      <w:r w:rsidR="00921FFA" w:rsidRPr="00AE4D59">
        <w:t>.</w:t>
      </w:r>
      <w:r w:rsidR="00FF2FE9" w:rsidRPr="00AE4D59">
        <w:t xml:space="preserve"> </w:t>
      </w:r>
      <w:r w:rsidR="0083414E" w:rsidRPr="00AE4D59">
        <w:t>Dans tous les projets d</w:t>
      </w:r>
      <w:r w:rsidR="000A7636" w:rsidRPr="00AE4D59">
        <w:t>’</w:t>
      </w:r>
      <w:r w:rsidR="0083414E" w:rsidRPr="00AE4D59">
        <w:t>infrastructure et de transport</w:t>
      </w:r>
      <w:r w:rsidR="00921FFA" w:rsidRPr="00AE4D59">
        <w:t>,</w:t>
      </w:r>
      <w:r w:rsidR="00C9423E" w:rsidRPr="00AE4D59">
        <w:t xml:space="preserve"> l</w:t>
      </w:r>
      <w:r w:rsidR="000A7636" w:rsidRPr="00AE4D59">
        <w:t>’</w:t>
      </w:r>
      <w:r w:rsidR="00C9423E" w:rsidRPr="00AE4D59">
        <w:t xml:space="preserve">UCE du </w:t>
      </w:r>
      <w:r w:rsidR="004D6407" w:rsidRPr="00AE4D59">
        <w:t xml:space="preserve">MTPTC </w:t>
      </w:r>
      <w:r w:rsidR="0083414E" w:rsidRPr="00AE4D59">
        <w:t xml:space="preserve">a acquis une expérience de la gestion des mesures de sauvegarde de la </w:t>
      </w:r>
      <w:r w:rsidR="00836510" w:rsidRPr="00AE4D59">
        <w:t>Banque</w:t>
      </w:r>
      <w:r w:rsidR="00921FFA" w:rsidRPr="00AE4D59">
        <w:t xml:space="preserve">, </w:t>
      </w:r>
      <w:r w:rsidR="0083414E" w:rsidRPr="00AE4D59">
        <w:t>et ce,</w:t>
      </w:r>
      <w:r w:rsidR="00054B6B" w:rsidRPr="00AE4D59">
        <w:t xml:space="preserve"> </w:t>
      </w:r>
      <w:r w:rsidR="0083414E" w:rsidRPr="00AE4D59">
        <w:t xml:space="preserve">de façon beaucoup plus intense encore depuis le séisme </w:t>
      </w:r>
      <w:r w:rsidR="00176531" w:rsidRPr="00AE4D59">
        <w:t xml:space="preserve">et </w:t>
      </w:r>
      <w:r w:rsidR="0083414E" w:rsidRPr="00AE4D59">
        <w:t>le plus récent projet d</w:t>
      </w:r>
      <w:r w:rsidR="000A7636" w:rsidRPr="00AE4D59">
        <w:t>’</w:t>
      </w:r>
      <w:r w:rsidR="0083414E" w:rsidRPr="00AE4D59">
        <w:t>urgence</w:t>
      </w:r>
      <w:r w:rsidR="00921FFA" w:rsidRPr="00AE4D59">
        <w:t xml:space="preserve"> (</w:t>
      </w:r>
      <w:r w:rsidR="0083414E" w:rsidRPr="00AE4D59">
        <w:t>p</w:t>
      </w:r>
      <w:r w:rsidR="0012204A" w:rsidRPr="00AE4D59">
        <w:t>rojet de relèvement d</w:t>
      </w:r>
      <w:r w:rsidR="000A7636" w:rsidRPr="00AE4D59">
        <w:t>’</w:t>
      </w:r>
      <w:r w:rsidR="0012204A" w:rsidRPr="00AE4D59">
        <w:t>urgence des institutions et des infrastructures</w:t>
      </w:r>
      <w:r w:rsidR="00921FFA" w:rsidRPr="00AE4D59">
        <w:t>)</w:t>
      </w:r>
      <w:r w:rsidR="00DF5A24" w:rsidRPr="00AE4D59">
        <w:t>.</w:t>
      </w:r>
      <w:r w:rsidR="00FF2FE9" w:rsidRPr="00AE4D59">
        <w:t xml:space="preserve"> </w:t>
      </w:r>
      <w:r w:rsidR="0083414E" w:rsidRPr="00AE4D59">
        <w:t>Bien qu</w:t>
      </w:r>
      <w:r w:rsidR="000A7636" w:rsidRPr="00AE4D59">
        <w:t>’</w:t>
      </w:r>
      <w:r w:rsidR="0083414E" w:rsidRPr="00AE4D59">
        <w:t>elle soit consciente des enjeux et</w:t>
      </w:r>
      <w:r w:rsidR="00176531" w:rsidRPr="00AE4D59">
        <w:t xml:space="preserve"> </w:t>
      </w:r>
      <w:r w:rsidR="003E4E1D" w:rsidRPr="00AE4D59">
        <w:t>tire parti</w:t>
      </w:r>
      <w:r w:rsidR="0083414E" w:rsidRPr="00AE4D59">
        <w:t xml:space="preserve"> de l</w:t>
      </w:r>
      <w:r w:rsidR="000A7636" w:rsidRPr="00AE4D59">
        <w:t>’</w:t>
      </w:r>
      <w:r w:rsidR="0083414E" w:rsidRPr="00AE4D59">
        <w:t>expérience des organes d</w:t>
      </w:r>
      <w:r w:rsidR="000A7636" w:rsidRPr="00AE4D59">
        <w:t>’</w:t>
      </w:r>
      <w:r w:rsidR="0083414E" w:rsidRPr="00AE4D59">
        <w:t>exécution d</w:t>
      </w:r>
      <w:r w:rsidR="000A7636" w:rsidRPr="00AE4D59">
        <w:t>’</w:t>
      </w:r>
      <w:r w:rsidR="0083414E" w:rsidRPr="00AE4D59">
        <w:t>autres ministères</w:t>
      </w:r>
      <w:r w:rsidR="00DC62D3" w:rsidRPr="00AE4D59">
        <w:t>,</w:t>
      </w:r>
      <w:r w:rsidR="00C9423E" w:rsidRPr="00AE4D59">
        <w:t xml:space="preserve"> l</w:t>
      </w:r>
      <w:r w:rsidR="000A7636" w:rsidRPr="00AE4D59">
        <w:t>’</w:t>
      </w:r>
      <w:r w:rsidR="00C9423E" w:rsidRPr="00AE4D59">
        <w:t>U</w:t>
      </w:r>
      <w:r w:rsidR="00DA55D6" w:rsidRPr="00AE4D59">
        <w:t>CP de la DPC</w:t>
      </w:r>
      <w:r w:rsidR="00921FFA" w:rsidRPr="00AE4D59">
        <w:t xml:space="preserve"> </w:t>
      </w:r>
      <w:r w:rsidR="002E682F" w:rsidRPr="00AE4D59">
        <w:t>s</w:t>
      </w:r>
      <w:r w:rsidR="000A7636" w:rsidRPr="00AE4D59">
        <w:t>’</w:t>
      </w:r>
      <w:r w:rsidR="002E682F" w:rsidRPr="00AE4D59">
        <w:t xml:space="preserve">est moins </w:t>
      </w:r>
      <w:r w:rsidR="00B764EB" w:rsidRPr="00AE4D59">
        <w:t>employée</w:t>
      </w:r>
      <w:r w:rsidR="002E682F" w:rsidRPr="00AE4D59">
        <w:t xml:space="preserve"> à résoudre, d</w:t>
      </w:r>
      <w:r w:rsidR="000A7636" w:rsidRPr="00AE4D59">
        <w:t>’</w:t>
      </w:r>
      <w:r w:rsidR="002E682F" w:rsidRPr="00AE4D59">
        <w:t xml:space="preserve">un point de vue pratique, les </w:t>
      </w:r>
      <w:r w:rsidR="00765841" w:rsidRPr="00AE4D59">
        <w:t>questions de sauvegarde environnementale et sociale</w:t>
      </w:r>
      <w:r w:rsidR="00DC62D3" w:rsidRPr="00AE4D59">
        <w:t xml:space="preserve">, </w:t>
      </w:r>
      <w:r w:rsidR="002E682F" w:rsidRPr="00AE4D59">
        <w:t>et elle possède moins d</w:t>
      </w:r>
      <w:r w:rsidR="000A7636" w:rsidRPr="00AE4D59">
        <w:t>’</w:t>
      </w:r>
      <w:r w:rsidR="002E682F" w:rsidRPr="00AE4D59">
        <w:t>expérience des activités de construction/remise en état</w:t>
      </w:r>
      <w:r w:rsidR="00DC62D3" w:rsidRPr="00AE4D59">
        <w:t>.</w:t>
      </w:r>
      <w:r w:rsidR="00FF2FE9" w:rsidRPr="00AE4D59">
        <w:t xml:space="preserve"> </w:t>
      </w:r>
      <w:r w:rsidR="00756BE7" w:rsidRPr="00AE4D59">
        <w:t>C</w:t>
      </w:r>
      <w:r w:rsidR="002E682F" w:rsidRPr="00AE4D59">
        <w:t xml:space="preserve">e </w:t>
      </w:r>
      <w:r w:rsidR="00756BE7" w:rsidRPr="00AE4D59">
        <w:t xml:space="preserve">risque lié au </w:t>
      </w:r>
      <w:r w:rsidR="002E682F" w:rsidRPr="00AE4D59">
        <w:t>manque de capacité</w:t>
      </w:r>
      <w:r w:rsidR="00756BE7" w:rsidRPr="00AE4D59">
        <w:t xml:space="preserve"> sera atténué en recrutant un spécialiste de l</w:t>
      </w:r>
      <w:r w:rsidR="000A7636" w:rsidRPr="00AE4D59">
        <w:t>’</w:t>
      </w:r>
      <w:r w:rsidR="00756BE7" w:rsidRPr="00AE4D59">
        <w:t xml:space="preserve">environnement pour le </w:t>
      </w:r>
      <w:r w:rsidR="000C17D6" w:rsidRPr="00AE4D59">
        <w:t xml:space="preserve">projet. </w:t>
      </w:r>
      <w:r w:rsidR="00B764EB" w:rsidRPr="00AE4D59">
        <w:t>À l</w:t>
      </w:r>
      <w:r w:rsidR="000A7636" w:rsidRPr="00AE4D59">
        <w:t>’</w:t>
      </w:r>
      <w:r w:rsidR="00B764EB" w:rsidRPr="00AE4D59">
        <w:t>heure actuelle</w:t>
      </w:r>
      <w:r w:rsidR="000C17D6" w:rsidRPr="00AE4D59">
        <w:t xml:space="preserve">, </w:t>
      </w:r>
      <w:r w:rsidR="005D2536" w:rsidRPr="00AE4D59">
        <w:t>des spécialistes de l</w:t>
      </w:r>
      <w:r w:rsidR="000A7636" w:rsidRPr="00AE4D59">
        <w:t>’</w:t>
      </w:r>
      <w:r w:rsidR="005D2536" w:rsidRPr="00AE4D59">
        <w:t>environnement sont déjà en poste aussi bien à</w:t>
      </w:r>
      <w:r w:rsidR="00C9423E" w:rsidRPr="00AE4D59">
        <w:t xml:space="preserve"> l</w:t>
      </w:r>
      <w:r w:rsidR="000A7636" w:rsidRPr="00AE4D59">
        <w:t>’</w:t>
      </w:r>
      <w:r w:rsidR="00C9423E" w:rsidRPr="00AE4D59">
        <w:t>U</w:t>
      </w:r>
      <w:r w:rsidR="000C17D6" w:rsidRPr="00AE4D59">
        <w:t>CE</w:t>
      </w:r>
      <w:r w:rsidR="00176531" w:rsidRPr="00AE4D59">
        <w:t xml:space="preserve"> </w:t>
      </w:r>
      <w:r w:rsidR="005D2536" w:rsidRPr="00AE4D59">
        <w:t>qu</w:t>
      </w:r>
      <w:r w:rsidR="000A7636" w:rsidRPr="00AE4D59">
        <w:t>’</w:t>
      </w:r>
      <w:r w:rsidR="005D2536" w:rsidRPr="00AE4D59">
        <w:t>à</w:t>
      </w:r>
      <w:r w:rsidR="00176531" w:rsidRPr="00AE4D59">
        <w:t xml:space="preserve"> </w:t>
      </w:r>
      <w:r w:rsidR="00C9423E" w:rsidRPr="00AE4D59">
        <w:t>l</w:t>
      </w:r>
      <w:r w:rsidR="000A7636" w:rsidRPr="00AE4D59">
        <w:t>’</w:t>
      </w:r>
      <w:r w:rsidR="00C9423E" w:rsidRPr="00AE4D59">
        <w:t>U</w:t>
      </w:r>
      <w:r w:rsidR="000C17D6" w:rsidRPr="00AE4D59">
        <w:t>CP.</w:t>
      </w:r>
      <w:r w:rsidR="00FF2FE9" w:rsidRPr="00AE4D59">
        <w:t xml:space="preserve"> </w:t>
      </w:r>
      <w:r w:rsidR="005D2536" w:rsidRPr="00AE4D59">
        <w:t>Toutefois</w:t>
      </w:r>
      <w:r w:rsidR="000C17D6" w:rsidRPr="00AE4D59">
        <w:t xml:space="preserve">, </w:t>
      </w:r>
      <w:r w:rsidR="005D2536" w:rsidRPr="00AE4D59">
        <w:t xml:space="preserve">le spécialiste en service </w:t>
      </w:r>
      <w:r w:rsidR="00B764EB" w:rsidRPr="00AE4D59">
        <w:t>à</w:t>
      </w:r>
      <w:r w:rsidR="00C9423E" w:rsidRPr="00AE4D59">
        <w:t xml:space="preserve"> l</w:t>
      </w:r>
      <w:r w:rsidR="000A7636" w:rsidRPr="00AE4D59">
        <w:t>’</w:t>
      </w:r>
      <w:r w:rsidR="00C9423E" w:rsidRPr="00AE4D59">
        <w:t>U</w:t>
      </w:r>
      <w:r w:rsidR="000C17D6" w:rsidRPr="00AE4D59">
        <w:t xml:space="preserve">CE </w:t>
      </w:r>
      <w:r w:rsidR="00B764EB" w:rsidRPr="00AE4D59">
        <w:t>a</w:t>
      </w:r>
      <w:r w:rsidR="005D2536" w:rsidRPr="00AE4D59">
        <w:t xml:space="preserve"> une lourde charge de travail </w:t>
      </w:r>
      <w:r w:rsidR="003E4E1D" w:rsidRPr="00AE4D59">
        <w:t xml:space="preserve">liée aux </w:t>
      </w:r>
      <w:r w:rsidR="005D2536" w:rsidRPr="00AE4D59">
        <w:t>projets d</w:t>
      </w:r>
      <w:r w:rsidR="000A7636" w:rsidRPr="00AE4D59">
        <w:t>’</w:t>
      </w:r>
      <w:r w:rsidR="005D2536" w:rsidRPr="00AE4D59">
        <w:t>autres bailleurs de fonds et il ne peut s</w:t>
      </w:r>
      <w:r w:rsidR="000A7636" w:rsidRPr="00AE4D59">
        <w:t>’</w:t>
      </w:r>
      <w:r w:rsidR="005D2536" w:rsidRPr="00AE4D59">
        <w:t>occuper d</w:t>
      </w:r>
      <w:r w:rsidR="000A7636" w:rsidRPr="00AE4D59">
        <w:t>’</w:t>
      </w:r>
      <w:r w:rsidR="005D2536" w:rsidRPr="00AE4D59">
        <w:t>un autre projet</w:t>
      </w:r>
      <w:r w:rsidR="000C17D6" w:rsidRPr="00AE4D59">
        <w:t xml:space="preserve">, </w:t>
      </w:r>
      <w:r w:rsidR="005D2536" w:rsidRPr="00AE4D59">
        <w:t>tandis que le contrat du spécialiste de</w:t>
      </w:r>
      <w:r w:rsidR="00C9423E" w:rsidRPr="00AE4D59">
        <w:t xml:space="preserve"> l</w:t>
      </w:r>
      <w:r w:rsidR="000A7636" w:rsidRPr="00AE4D59">
        <w:t>’</w:t>
      </w:r>
      <w:r w:rsidR="00C9423E" w:rsidRPr="00AE4D59">
        <w:t>U</w:t>
      </w:r>
      <w:r w:rsidR="000C17D6" w:rsidRPr="00AE4D59">
        <w:t xml:space="preserve">CP </w:t>
      </w:r>
      <w:r w:rsidR="005D2536" w:rsidRPr="00AE4D59">
        <w:t>arrivera à terme en décembre</w:t>
      </w:r>
      <w:r w:rsidR="000C17D6" w:rsidRPr="00AE4D59">
        <w:t xml:space="preserve"> 2011.</w:t>
      </w:r>
      <w:r w:rsidR="00FF2FE9" w:rsidRPr="00AE4D59">
        <w:t xml:space="preserve"> </w:t>
      </w:r>
      <w:r w:rsidR="003E4E1D" w:rsidRPr="00AE4D59">
        <w:t>C</w:t>
      </w:r>
      <w:r w:rsidR="000A7636" w:rsidRPr="00AE4D59">
        <w:rPr>
          <w:bCs/>
        </w:rPr>
        <w:t>’</w:t>
      </w:r>
      <w:r w:rsidR="003E4E1D" w:rsidRPr="00AE4D59">
        <w:rPr>
          <w:bCs/>
        </w:rPr>
        <w:t xml:space="preserve">est pourquoi </w:t>
      </w:r>
      <w:r w:rsidR="00836510" w:rsidRPr="00AE4D59">
        <w:t>le projet proposé</w:t>
      </w:r>
      <w:r w:rsidR="000C17D6" w:rsidRPr="00AE4D59">
        <w:t xml:space="preserve"> </w:t>
      </w:r>
      <w:r w:rsidR="005D2536" w:rsidRPr="00AE4D59">
        <w:t>se propose de recruter des consultants</w:t>
      </w:r>
      <w:r w:rsidR="000C17D6" w:rsidRPr="00AE4D59">
        <w:t xml:space="preserve"> (</w:t>
      </w:r>
      <w:r w:rsidR="005D2536" w:rsidRPr="00AE4D59">
        <w:t>une ou deux</w:t>
      </w:r>
      <w:r w:rsidR="000C17D6" w:rsidRPr="00AE4D59">
        <w:t xml:space="preserve">) </w:t>
      </w:r>
      <w:r w:rsidR="005D2536" w:rsidRPr="00AE4D59">
        <w:t>dont les responsabilités seraient tout particulièrement liées à la conformité aux politiques de sauvegarde environnementale et sociale</w:t>
      </w:r>
      <w:r w:rsidR="000C17D6" w:rsidRPr="00AE4D59">
        <w:t>.</w:t>
      </w:r>
      <w:r w:rsidR="00FF2FE9" w:rsidRPr="00AE4D59">
        <w:t xml:space="preserve"> </w:t>
      </w:r>
      <w:r w:rsidR="005D2536" w:rsidRPr="00AE4D59">
        <w:t>Le spécialiste de l</w:t>
      </w:r>
      <w:r w:rsidR="000A7636" w:rsidRPr="00AE4D59">
        <w:t>’</w:t>
      </w:r>
      <w:r w:rsidR="005D2536" w:rsidRPr="00AE4D59">
        <w:t>environnement recruté couvrira tous les aspects environnementaux du projet. En outre</w:t>
      </w:r>
      <w:r w:rsidR="000C17D6" w:rsidRPr="00AE4D59">
        <w:t xml:space="preserve">, </w:t>
      </w:r>
      <w:r w:rsidR="00983E29" w:rsidRPr="00AE4D59">
        <w:t>une série d</w:t>
      </w:r>
      <w:r w:rsidR="000A7636" w:rsidRPr="00AE4D59">
        <w:t>’</w:t>
      </w:r>
      <w:r w:rsidR="00983E29" w:rsidRPr="00AE4D59">
        <w:t>ateliers conjoints Banque mondiale</w:t>
      </w:r>
      <w:r w:rsidR="00DF5A24" w:rsidRPr="00AE4D59">
        <w:t>/</w:t>
      </w:r>
      <w:r w:rsidR="00E849D1" w:rsidRPr="00AE4D59">
        <w:t>BID</w:t>
      </w:r>
      <w:r w:rsidR="00DF5A24" w:rsidRPr="00AE4D59">
        <w:t xml:space="preserve"> </w:t>
      </w:r>
      <w:r w:rsidR="00983E29" w:rsidRPr="00AE4D59">
        <w:t>sur les mesures de sauvegarde environnementale et sociale</w:t>
      </w:r>
      <w:r w:rsidR="00E1344C" w:rsidRPr="00AE4D59">
        <w:t xml:space="preserve"> </w:t>
      </w:r>
      <w:r w:rsidR="003E4E1D" w:rsidRPr="00AE4D59">
        <w:t>a</w:t>
      </w:r>
      <w:r w:rsidR="00983E29" w:rsidRPr="00AE4D59">
        <w:t xml:space="preserve"> démarré </w:t>
      </w:r>
      <w:r w:rsidR="00E1344C" w:rsidRPr="00AE4D59">
        <w:t>:</w:t>
      </w:r>
      <w:r w:rsidR="00DF5A24" w:rsidRPr="00AE4D59">
        <w:t xml:space="preserve"> </w:t>
      </w:r>
      <w:r w:rsidR="00983E29" w:rsidRPr="00AE4D59">
        <w:t>le premier</w:t>
      </w:r>
      <w:r w:rsidR="003E4E1D" w:rsidRPr="00AE4D59">
        <w:t xml:space="preserve"> atelier</w:t>
      </w:r>
      <w:r w:rsidR="000A7636" w:rsidRPr="00AE4D59">
        <w:t xml:space="preserve"> </w:t>
      </w:r>
      <w:r w:rsidR="00983E29" w:rsidRPr="00AE4D59">
        <w:t>a été organisé en septembre</w:t>
      </w:r>
      <w:r w:rsidR="00DF5A24" w:rsidRPr="00AE4D59">
        <w:t xml:space="preserve"> 2010 </w:t>
      </w:r>
      <w:r w:rsidR="00983E29" w:rsidRPr="00AE4D59">
        <w:t>pour mieux faire connaître au Gouvernement haïtien l</w:t>
      </w:r>
      <w:r w:rsidR="000A7636" w:rsidRPr="00AE4D59">
        <w:t>’</w:t>
      </w:r>
      <w:r w:rsidR="00983E29" w:rsidRPr="00AE4D59">
        <w:t xml:space="preserve">importance de ces questions </w:t>
      </w:r>
      <w:r w:rsidR="00983E29" w:rsidRPr="00AE4D59">
        <w:rPr>
          <w:rFonts w:eastAsia="Calibri"/>
        </w:rPr>
        <w:t>et discuter de l</w:t>
      </w:r>
      <w:r w:rsidR="000A7636" w:rsidRPr="00AE4D59">
        <w:rPr>
          <w:rFonts w:eastAsia="Calibri"/>
        </w:rPr>
        <w:t>’</w:t>
      </w:r>
      <w:r w:rsidR="00983E29" w:rsidRPr="00AE4D59">
        <w:rPr>
          <w:rFonts w:eastAsia="Calibri"/>
        </w:rPr>
        <w:t>intégration de celles-ci dans tous les projets</w:t>
      </w:r>
      <w:r w:rsidR="00176531" w:rsidRPr="00AE4D59">
        <w:t xml:space="preserve"> et</w:t>
      </w:r>
      <w:r w:rsidR="00983E29" w:rsidRPr="00AE4D59">
        <w:t>, en particulier, se pencher sur les politiques de sauvegarde environnementale</w:t>
      </w:r>
      <w:r w:rsidR="00DF5A24" w:rsidRPr="00AE4D59">
        <w:t>.</w:t>
      </w:r>
      <w:r w:rsidR="00FF2FE9" w:rsidRPr="00AE4D59">
        <w:t xml:space="preserve"> </w:t>
      </w:r>
      <w:r w:rsidR="00983E29" w:rsidRPr="00AE4D59">
        <w:t>Le deuxième atelier est prévu en automne</w:t>
      </w:r>
      <w:r w:rsidR="00495FAD" w:rsidRPr="00AE4D59">
        <w:t xml:space="preserve"> 2011,</w:t>
      </w:r>
      <w:r w:rsidR="00983E29" w:rsidRPr="00AE4D59">
        <w:t xml:space="preserve"> sur le thème des politiques de sauvegarde sociale</w:t>
      </w:r>
      <w:r w:rsidR="00495FAD" w:rsidRPr="00AE4D59">
        <w:t xml:space="preserve"> (</w:t>
      </w:r>
      <w:r w:rsidR="00B1589A" w:rsidRPr="00AE4D59">
        <w:t>cadres de politique de réinstallation</w:t>
      </w:r>
      <w:r w:rsidR="00495FAD" w:rsidRPr="00AE4D59">
        <w:t>)</w:t>
      </w:r>
      <w:r w:rsidR="00DF5A24" w:rsidRPr="00AE4D59">
        <w:t>.</w:t>
      </w:r>
      <w:r w:rsidR="00FF2FE9" w:rsidRPr="00AE4D59">
        <w:t xml:space="preserve"> </w:t>
      </w:r>
      <w:r w:rsidR="00836510" w:rsidRPr="00AE4D59">
        <w:t>Le projet proposé</w:t>
      </w:r>
      <w:r w:rsidR="00DF5A24" w:rsidRPr="00AE4D59">
        <w:t xml:space="preserve"> </w:t>
      </w:r>
      <w:r w:rsidR="00983E29" w:rsidRPr="00AE4D59">
        <w:t>tirerait parti de cette expérience antérieure</w:t>
      </w:r>
      <w:r w:rsidR="00495FAD" w:rsidRPr="00AE4D59">
        <w:t xml:space="preserve"> </w:t>
      </w:r>
      <w:r w:rsidR="000C17D6" w:rsidRPr="00AE4D59">
        <w:t>(</w:t>
      </w:r>
      <w:r w:rsidR="00E36CBD" w:rsidRPr="00AE4D59">
        <w:t>PRUII</w:t>
      </w:r>
      <w:r w:rsidR="000C17D6" w:rsidRPr="00AE4D59">
        <w:t>)</w:t>
      </w:r>
      <w:r w:rsidR="003E4E1D" w:rsidRPr="00AE4D59">
        <w:t>,</w:t>
      </w:r>
      <w:r w:rsidR="000C17D6" w:rsidRPr="00AE4D59">
        <w:t xml:space="preserve"> </w:t>
      </w:r>
      <w:r w:rsidR="00983E29" w:rsidRPr="00AE4D59">
        <w:t>grâce aux séances de formation</w:t>
      </w:r>
      <w:r w:rsidR="00176531" w:rsidRPr="00AE4D59">
        <w:t xml:space="preserve"> et </w:t>
      </w:r>
      <w:r w:rsidR="00C64CD8" w:rsidRPr="00AE4D59">
        <w:t>aux ateliers d</w:t>
      </w:r>
      <w:r w:rsidR="000A7636" w:rsidRPr="00AE4D59">
        <w:t>’</w:t>
      </w:r>
      <w:r w:rsidR="00C64CD8" w:rsidRPr="00AE4D59">
        <w:t>apprentissage réciproque</w:t>
      </w:r>
      <w:r w:rsidR="00495FAD" w:rsidRPr="00AE4D59">
        <w:t>.</w:t>
      </w:r>
      <w:r w:rsidR="00FF2FE9" w:rsidRPr="00AE4D59">
        <w:t xml:space="preserve"> </w:t>
      </w:r>
      <w:r w:rsidR="00C64CD8" w:rsidRPr="00AE4D59">
        <w:t>Avec un renforcement supplémentaire des capacités</w:t>
      </w:r>
      <w:r w:rsidR="00DF5A24" w:rsidRPr="00AE4D59">
        <w:t xml:space="preserve">, </w:t>
      </w:r>
      <w:r w:rsidR="00C64CD8" w:rsidRPr="00AE4D59">
        <w:t xml:space="preserve">financé à la fois par </w:t>
      </w:r>
      <w:r w:rsidR="00E36CBD" w:rsidRPr="00AE4D59">
        <w:t>le PRUII</w:t>
      </w:r>
      <w:r w:rsidR="00176531" w:rsidRPr="00AE4D59">
        <w:t xml:space="preserve"> et </w:t>
      </w:r>
      <w:r w:rsidR="00C64CD8" w:rsidRPr="00AE4D59">
        <w:t>le présent projet</w:t>
      </w:r>
      <w:r w:rsidR="00DF5A24" w:rsidRPr="00AE4D59">
        <w:t xml:space="preserve">, </w:t>
      </w:r>
      <w:r w:rsidR="00C64CD8" w:rsidRPr="00AE4D59">
        <w:t>ce dernier doit disposer de capacités suffisantes pour sa mise en œuvre. En outre</w:t>
      </w:r>
      <w:r w:rsidR="00DF5A24" w:rsidRPr="00AE4D59">
        <w:t xml:space="preserve">, </w:t>
      </w:r>
      <w:r w:rsidR="00C64CD8" w:rsidRPr="00AE4D59">
        <w:t>l</w:t>
      </w:r>
      <w:r w:rsidR="000A7636" w:rsidRPr="00AE4D59">
        <w:t>’</w:t>
      </w:r>
      <w:r w:rsidR="003E4E1D" w:rsidRPr="00AE4D59">
        <w:t>équipe de supervision</w:t>
      </w:r>
      <w:r w:rsidR="00C64CD8" w:rsidRPr="00AE4D59">
        <w:t xml:space="preserve"> du projet examinerait les politiques de sauvegarde</w:t>
      </w:r>
      <w:r w:rsidR="003E4E1D" w:rsidRPr="00AE4D59">
        <w:t>,</w:t>
      </w:r>
      <w:r w:rsidR="00C64CD8" w:rsidRPr="00AE4D59">
        <w:t xml:space="preserve"> pour s</w:t>
      </w:r>
      <w:r w:rsidR="000A7636" w:rsidRPr="00AE4D59">
        <w:t>’</w:t>
      </w:r>
      <w:r w:rsidR="00C64CD8" w:rsidRPr="00AE4D59">
        <w:t xml:space="preserve">assurer </w:t>
      </w:r>
      <w:r w:rsidR="002463BE" w:rsidRPr="00AE4D59">
        <w:t xml:space="preserve">de la satisfaction des exigences de </w:t>
      </w:r>
      <w:r w:rsidR="00836510" w:rsidRPr="00AE4D59">
        <w:t>la Banque</w:t>
      </w:r>
      <w:r w:rsidR="00DF5A24" w:rsidRPr="00AE4D59">
        <w:t>.</w:t>
      </w:r>
    </w:p>
    <w:p w:rsidR="00DF5A24" w:rsidRPr="00AE4D59" w:rsidRDefault="00DF5A24" w:rsidP="00DF5A24">
      <w:pPr>
        <w:jc w:val="both"/>
      </w:pPr>
    </w:p>
    <w:p w:rsidR="004514E4" w:rsidRPr="00AE4D59" w:rsidRDefault="002463BE" w:rsidP="004600DF">
      <w:pPr>
        <w:pStyle w:val="ListParagraph"/>
        <w:numPr>
          <w:ilvl w:val="0"/>
          <w:numId w:val="23"/>
        </w:numPr>
        <w:jc w:val="both"/>
      </w:pPr>
      <w:r w:rsidRPr="00AE4D59">
        <w:rPr>
          <w:b/>
        </w:rPr>
        <w:t>Enseignements tirés</w:t>
      </w:r>
      <w:r w:rsidR="00DF5A24" w:rsidRPr="00AE4D59">
        <w:t xml:space="preserve">. </w:t>
      </w:r>
      <w:r w:rsidR="0012204A" w:rsidRPr="00AE4D59">
        <w:t>La Banque</w:t>
      </w:r>
      <w:r w:rsidR="00DF5A24" w:rsidRPr="00AE4D59">
        <w:t xml:space="preserve"> </w:t>
      </w:r>
      <w:r w:rsidR="005D6C4E" w:rsidRPr="00AE4D59">
        <w:t xml:space="preserve">finance la remise en état de routes </w:t>
      </w:r>
      <w:r w:rsidR="00176531" w:rsidRPr="00AE4D59">
        <w:t>et</w:t>
      </w:r>
      <w:r w:rsidR="005D6C4E" w:rsidRPr="00AE4D59">
        <w:t xml:space="preserve"> d</w:t>
      </w:r>
      <w:r w:rsidR="000A7636" w:rsidRPr="00AE4D59">
        <w:rPr>
          <w:bCs/>
        </w:rPr>
        <w:t>’</w:t>
      </w:r>
      <w:r w:rsidR="005D6C4E" w:rsidRPr="00AE4D59">
        <w:t>infrastructures communautaires</w:t>
      </w:r>
      <w:r w:rsidR="00DF5A24" w:rsidRPr="00AE4D59">
        <w:t xml:space="preserve"> (</w:t>
      </w:r>
      <w:r w:rsidR="005D6C4E" w:rsidRPr="00AE4D59">
        <w:t>p</w:t>
      </w:r>
      <w:r w:rsidR="00DF5A24" w:rsidRPr="00AE4D59">
        <w:t xml:space="preserve">rojet de </w:t>
      </w:r>
      <w:r w:rsidR="005D6C4E" w:rsidRPr="00AE4D59">
        <w:t>t</w:t>
      </w:r>
      <w:r w:rsidR="00DF5A24" w:rsidRPr="00AE4D59">
        <w:t xml:space="preserve">ransport et de </w:t>
      </w:r>
      <w:r w:rsidR="005D6C4E" w:rsidRPr="00AE4D59">
        <w:t>d</w:t>
      </w:r>
      <w:r w:rsidR="00DF5A24" w:rsidRPr="00AE4D59">
        <w:t xml:space="preserve">éveloppement </w:t>
      </w:r>
      <w:r w:rsidR="005D6C4E" w:rsidRPr="00AE4D59">
        <w:t>t</w:t>
      </w:r>
      <w:r w:rsidR="00DF5A24" w:rsidRPr="00AE4D59">
        <w:t xml:space="preserve">erritorial, </w:t>
      </w:r>
      <w:r w:rsidR="00E04391" w:rsidRPr="00AE4D59">
        <w:t>PROReV</w:t>
      </w:r>
      <w:r w:rsidR="00DF5A24" w:rsidRPr="00AE4D59">
        <w:t xml:space="preserve">, </w:t>
      </w:r>
      <w:r w:rsidR="00E36CBD" w:rsidRPr="00AE4D59">
        <w:t>PRUII</w:t>
      </w:r>
      <w:r w:rsidR="00DF5A24" w:rsidRPr="00AE4D59">
        <w:t>, etc.).</w:t>
      </w:r>
      <w:r w:rsidR="00FF2FE9" w:rsidRPr="00AE4D59">
        <w:t xml:space="preserve"> </w:t>
      </w:r>
      <w:r w:rsidR="00836510" w:rsidRPr="00AE4D59">
        <w:t>Le projet proposé</w:t>
      </w:r>
      <w:r w:rsidR="00DF5A24" w:rsidRPr="00AE4D59">
        <w:t xml:space="preserve"> </w:t>
      </w:r>
      <w:r w:rsidR="00461365" w:rsidRPr="00AE4D59">
        <w:t>intégrerait</w:t>
      </w:r>
      <w:r w:rsidR="005D6C4E" w:rsidRPr="00AE4D59">
        <w:t xml:space="preserve"> ces expériences et ces enseignements tirés lors de l</w:t>
      </w:r>
      <w:r w:rsidR="000A7636" w:rsidRPr="00AE4D59">
        <w:t>’</w:t>
      </w:r>
      <w:r w:rsidR="005D6C4E" w:rsidRPr="00AE4D59">
        <w:t>élaboration du</w:t>
      </w:r>
      <w:r w:rsidR="00DF5A24" w:rsidRPr="00AE4D59">
        <w:t xml:space="preserve"> </w:t>
      </w:r>
      <w:r w:rsidR="00054D0E" w:rsidRPr="00AE4D59">
        <w:t>CPR</w:t>
      </w:r>
      <w:r w:rsidR="00DB554A" w:rsidRPr="00AE4D59">
        <w:t xml:space="preserve"> du CGES</w:t>
      </w:r>
      <w:r w:rsidR="00DF5A24" w:rsidRPr="00AE4D59">
        <w:t>.</w:t>
      </w:r>
      <w:r w:rsidR="00FF2FE9" w:rsidRPr="00AE4D59">
        <w:t xml:space="preserve"> </w:t>
      </w:r>
      <w:r w:rsidR="005D6C4E" w:rsidRPr="00AE4D59">
        <w:t xml:space="preserve">Une formation en matière de mise en œuvre des politiques de sauvegarde de </w:t>
      </w:r>
      <w:r w:rsidR="00836510" w:rsidRPr="00AE4D59">
        <w:t>la Banque</w:t>
      </w:r>
      <w:r w:rsidR="005D6C4E" w:rsidRPr="00AE4D59">
        <w:t xml:space="preserve"> serait offerte à</w:t>
      </w:r>
      <w:r w:rsidR="00C9423E" w:rsidRPr="00AE4D59">
        <w:t xml:space="preserve"> l</w:t>
      </w:r>
      <w:r w:rsidR="000A7636" w:rsidRPr="00AE4D59">
        <w:t>’</w:t>
      </w:r>
      <w:r w:rsidR="00C9423E" w:rsidRPr="00AE4D59">
        <w:t xml:space="preserve">UCE du </w:t>
      </w:r>
      <w:r w:rsidR="004D6407" w:rsidRPr="00AE4D59">
        <w:t xml:space="preserve">MTPTC </w:t>
      </w:r>
      <w:r w:rsidR="00176531" w:rsidRPr="00AE4D59">
        <w:t>e</w:t>
      </w:r>
      <w:r w:rsidR="005D6C4E" w:rsidRPr="00AE4D59">
        <w:t>t aux partenaires d</w:t>
      </w:r>
      <w:r w:rsidR="000A7636" w:rsidRPr="00AE4D59">
        <w:t>’</w:t>
      </w:r>
      <w:r w:rsidR="005D6C4E" w:rsidRPr="00AE4D59">
        <w:t xml:space="preserve">exécution, pour assurer la conformité à ces </w:t>
      </w:r>
      <w:r w:rsidR="00461365" w:rsidRPr="00AE4D59">
        <w:t>politiques</w:t>
      </w:r>
      <w:r w:rsidR="00DF5A24" w:rsidRPr="00AE4D59">
        <w:t>.</w:t>
      </w:r>
      <w:r w:rsidR="00FF2FE9" w:rsidRPr="00AE4D59">
        <w:t xml:space="preserve"> </w:t>
      </w:r>
      <w:r w:rsidR="00836510" w:rsidRPr="00AE4D59">
        <w:t>Le projet proposé</w:t>
      </w:r>
      <w:r w:rsidR="00DF5A24" w:rsidRPr="00AE4D59">
        <w:t xml:space="preserve"> </w:t>
      </w:r>
      <w:r w:rsidR="00923710" w:rsidRPr="00AE4D59">
        <w:t xml:space="preserve">tirerait en </w:t>
      </w:r>
      <w:r w:rsidR="005D6C4E" w:rsidRPr="00AE4D59">
        <w:t xml:space="preserve">outre </w:t>
      </w:r>
      <w:r w:rsidR="00B764EB" w:rsidRPr="00AE4D59">
        <w:t>parti</w:t>
      </w:r>
      <w:r w:rsidR="005D6C4E" w:rsidRPr="00AE4D59">
        <w:t xml:space="preserve"> des</w:t>
      </w:r>
      <w:r w:rsidR="00DF5A24" w:rsidRPr="00AE4D59">
        <w:t xml:space="preserve"> </w:t>
      </w:r>
      <w:r w:rsidR="00AF040F" w:rsidRPr="00AE4D59">
        <w:t xml:space="preserve">projets communautaires en cours </w:t>
      </w:r>
      <w:r w:rsidR="005D6C4E" w:rsidRPr="00AE4D59">
        <w:t>en ce qui concerne la question du régime foncier h</w:t>
      </w:r>
      <w:r w:rsidR="007600A8" w:rsidRPr="00AE4D59">
        <w:t>aïti</w:t>
      </w:r>
      <w:r w:rsidR="005D6C4E" w:rsidRPr="00AE4D59">
        <w:t>en</w:t>
      </w:r>
      <w:r w:rsidR="00DF5A24" w:rsidRPr="00AE4D59">
        <w:t xml:space="preserve">, </w:t>
      </w:r>
      <w:r w:rsidR="005D6C4E" w:rsidRPr="00AE4D59">
        <w:t>que le séisme a rendu tout particulièrement flou</w:t>
      </w:r>
      <w:r w:rsidR="00DF5A24" w:rsidRPr="00AE4D59">
        <w:t>.</w:t>
      </w:r>
      <w:r w:rsidR="00FF2FE9" w:rsidRPr="00AE4D59">
        <w:t xml:space="preserve"> </w:t>
      </w:r>
      <w:r w:rsidR="002A1AB4" w:rsidRPr="00AE4D59">
        <w:t>Dans le cadre de ces projets, on s</w:t>
      </w:r>
      <w:r w:rsidR="000A7636" w:rsidRPr="00AE4D59">
        <w:t>’</w:t>
      </w:r>
      <w:r w:rsidR="002A1AB4" w:rsidRPr="00AE4D59">
        <w:t>emploie à effectuer des études sociales en vue d</w:t>
      </w:r>
      <w:r w:rsidR="000A7636" w:rsidRPr="00AE4D59">
        <w:t>’</w:t>
      </w:r>
      <w:r w:rsidR="002A1AB4" w:rsidRPr="00AE4D59">
        <w:t>acquérir une meilleure connaissance de ces défis, notamment une étude des questions d</w:t>
      </w:r>
      <w:r w:rsidR="000A7636" w:rsidRPr="00AE4D59">
        <w:t>’</w:t>
      </w:r>
      <w:r w:rsidR="002A1AB4" w:rsidRPr="00AE4D59">
        <w:t>égalité entre les sexes pour évaluer dans quelle mesure la réinstallation peut toucher différemment les femmes et les hommes</w:t>
      </w:r>
      <w:r w:rsidR="00DF5A24" w:rsidRPr="00AE4D59">
        <w:t>.</w:t>
      </w:r>
      <w:r w:rsidR="00FF2FE9" w:rsidRPr="00AE4D59">
        <w:t xml:space="preserve"> </w:t>
      </w:r>
      <w:r w:rsidR="008D2996" w:rsidRPr="00AE4D59">
        <w:t xml:space="preserve">Ces études fourniraient des informations utiles pour tout cas de réinstallation </w:t>
      </w:r>
      <w:r w:rsidR="00DF5A24" w:rsidRPr="00AE4D59">
        <w:t>(</w:t>
      </w:r>
      <w:r w:rsidR="008D2996" w:rsidRPr="00AE4D59">
        <w:t>dans tous les projets</w:t>
      </w:r>
      <w:r w:rsidR="00DF5A24" w:rsidRPr="00AE4D59">
        <w:t>).</w:t>
      </w:r>
      <w:r w:rsidR="00FF2FE9" w:rsidRPr="00AE4D59">
        <w:t xml:space="preserve"> </w:t>
      </w:r>
      <w:r w:rsidR="008D2996" w:rsidRPr="00AE4D59">
        <w:t>Des ateliers d</w:t>
      </w:r>
      <w:r w:rsidR="000A7636" w:rsidRPr="00AE4D59">
        <w:t>’</w:t>
      </w:r>
      <w:r w:rsidR="008D2996" w:rsidRPr="00AE4D59">
        <w:t>apprentissage réciproque sont également prévus pour le partage des expériences concrètes de l</w:t>
      </w:r>
      <w:r w:rsidR="000A7636" w:rsidRPr="00AE4D59">
        <w:t>’</w:t>
      </w:r>
      <w:r w:rsidR="008D2996" w:rsidRPr="00AE4D59">
        <w:t>unité d</w:t>
      </w:r>
      <w:r w:rsidR="000A7636" w:rsidRPr="00AE4D59">
        <w:t>’</w:t>
      </w:r>
      <w:r w:rsidR="008D2996" w:rsidRPr="00AE4D59">
        <w:t>exécution des</w:t>
      </w:r>
      <w:r w:rsidR="00DF5A24" w:rsidRPr="00AE4D59">
        <w:t xml:space="preserve"> </w:t>
      </w:r>
      <w:r w:rsidR="00AF040F" w:rsidRPr="00AE4D59">
        <w:t>projets communautaires</w:t>
      </w:r>
      <w:r w:rsidR="008D2996" w:rsidRPr="00AE4D59">
        <w:t xml:space="preserve"> en matière de mise en œuvre des politiques de sauvegarde de</w:t>
      </w:r>
      <w:r w:rsidR="00DF5A24" w:rsidRPr="00AE4D59">
        <w:t xml:space="preserve"> </w:t>
      </w:r>
      <w:r w:rsidR="00836510" w:rsidRPr="00AE4D59">
        <w:t>la Banque</w:t>
      </w:r>
      <w:r w:rsidR="00DF5A24" w:rsidRPr="00AE4D59">
        <w:t xml:space="preserve">. </w:t>
      </w:r>
    </w:p>
    <w:p w:rsidR="00DF5A24" w:rsidRPr="00AE4D59" w:rsidRDefault="00DF5A24" w:rsidP="00DF5A24">
      <w:pPr>
        <w:pStyle w:val="ListParagraph"/>
        <w:ind w:left="360"/>
        <w:jc w:val="both"/>
      </w:pPr>
    </w:p>
    <w:p w:rsidR="00DF5A24" w:rsidRPr="00AE4D59" w:rsidRDefault="008D2996" w:rsidP="004600DF">
      <w:pPr>
        <w:pStyle w:val="ListParagraph"/>
        <w:numPr>
          <w:ilvl w:val="0"/>
          <w:numId w:val="23"/>
        </w:numPr>
        <w:jc w:val="both"/>
      </w:pPr>
      <w:r w:rsidRPr="00AE4D59">
        <w:rPr>
          <w:b/>
        </w:rPr>
        <w:t>Mécanismes de règlement des conflits</w:t>
      </w:r>
      <w:r w:rsidR="00DF5A24" w:rsidRPr="00AE4D59">
        <w:rPr>
          <w:b/>
        </w:rPr>
        <w:t>.</w:t>
      </w:r>
      <w:r w:rsidR="00DF5A24" w:rsidRPr="00AE4D59">
        <w:t xml:space="preserve"> Dur</w:t>
      </w:r>
      <w:r w:rsidRPr="00AE4D59">
        <w:t>ant les phases de préparation et d</w:t>
      </w:r>
      <w:r w:rsidR="000A7636" w:rsidRPr="00AE4D59">
        <w:t>’</w:t>
      </w:r>
      <w:r w:rsidRPr="00AE4D59">
        <w:t>exécution</w:t>
      </w:r>
      <w:r w:rsidR="00DF5A24" w:rsidRPr="00AE4D59">
        <w:t xml:space="preserve">, </w:t>
      </w:r>
      <w:r w:rsidRPr="00AE4D59">
        <w:t>les populations locales peuvent avoir divers différends</w:t>
      </w:r>
      <w:r w:rsidR="00DF5A24" w:rsidRPr="00AE4D59">
        <w:t xml:space="preserve">, </w:t>
      </w:r>
      <w:r w:rsidR="00461365" w:rsidRPr="00AE4D59">
        <w:t>plaintes</w:t>
      </w:r>
      <w:r w:rsidR="00DF5A24" w:rsidRPr="00AE4D59">
        <w:t xml:space="preserve"> </w:t>
      </w:r>
      <w:r w:rsidR="00B17062" w:rsidRPr="00AE4D59">
        <w:t>et/ou</w:t>
      </w:r>
      <w:r w:rsidR="00DF5A24" w:rsidRPr="00AE4D59">
        <w:t xml:space="preserve"> grie</w:t>
      </w:r>
      <w:r w:rsidRPr="00AE4D59">
        <w:t>fs</w:t>
      </w:r>
      <w:r w:rsidR="00DF5A24" w:rsidRPr="00AE4D59">
        <w:t xml:space="preserve"> </w:t>
      </w:r>
      <w:r w:rsidRPr="00AE4D59">
        <w:t>au sujet d</w:t>
      </w:r>
      <w:r w:rsidR="006C6F33" w:rsidRPr="00AE4D59">
        <w:t>e</w:t>
      </w:r>
      <w:r w:rsidRPr="00AE4D59">
        <w:t xml:space="preserve"> </w:t>
      </w:r>
      <w:r w:rsidR="006C6F33" w:rsidRPr="00AE4D59">
        <w:t>diverses</w:t>
      </w:r>
      <w:r w:rsidRPr="00AE4D59">
        <w:t xml:space="preserve"> questions</w:t>
      </w:r>
      <w:r w:rsidR="006C6F33" w:rsidRPr="00AE4D59">
        <w:t>,</w:t>
      </w:r>
      <w:r w:rsidRPr="00AE4D59">
        <w:t xml:space="preserve"> dont </w:t>
      </w:r>
      <w:r w:rsidR="006C6F33" w:rsidRPr="00AE4D59">
        <w:t>celles relatives à l</w:t>
      </w:r>
      <w:r w:rsidR="000A7636" w:rsidRPr="00AE4D59">
        <w:rPr>
          <w:bCs/>
        </w:rPr>
        <w:t>’</w:t>
      </w:r>
      <w:r w:rsidRPr="00AE4D59">
        <w:t xml:space="preserve">inclusion </w:t>
      </w:r>
      <w:r w:rsidR="006C6F33" w:rsidRPr="00AE4D59">
        <w:t>du plaignant ou de sa famille</w:t>
      </w:r>
      <w:r w:rsidRPr="00AE4D59">
        <w:t xml:space="preserve"> dans le recensement, le droit à l</w:t>
      </w:r>
      <w:r w:rsidR="000A7636" w:rsidRPr="00AE4D59">
        <w:t>’</w:t>
      </w:r>
      <w:r w:rsidRPr="00AE4D59">
        <w:t>aide ou la façon dont l</w:t>
      </w:r>
      <w:r w:rsidR="000A7636" w:rsidRPr="00AE4D59">
        <w:t>’</w:t>
      </w:r>
      <w:r w:rsidRPr="00AE4D59">
        <w:t>aide est fournie</w:t>
      </w:r>
      <w:r w:rsidR="00DF5A24" w:rsidRPr="00AE4D59">
        <w:t>.</w:t>
      </w:r>
      <w:r w:rsidR="00FF2FE9" w:rsidRPr="00AE4D59">
        <w:t xml:space="preserve"> </w:t>
      </w:r>
      <w:r w:rsidRPr="00AE4D59">
        <w:t xml:space="preserve">Aussi </w:t>
      </w:r>
      <w:r w:rsidR="006C6F33" w:rsidRPr="00AE4D59">
        <w:t>imp</w:t>
      </w:r>
      <w:r w:rsidRPr="00AE4D59">
        <w:t>orte-t-il</w:t>
      </w:r>
      <w:r w:rsidR="00054B6B" w:rsidRPr="00AE4D59">
        <w:t xml:space="preserve"> </w:t>
      </w:r>
      <w:r w:rsidRPr="00AE4D59">
        <w:t xml:space="preserve">de mettre en place des mécanismes de règlement des différends </w:t>
      </w:r>
      <w:r w:rsidR="006C6F33" w:rsidRPr="00AE4D59">
        <w:t xml:space="preserve">qui sont </w:t>
      </w:r>
      <w:r w:rsidRPr="00AE4D59">
        <w:t>facilement accessibles,</w:t>
      </w:r>
      <w:r w:rsidR="000A7636" w:rsidRPr="00AE4D59">
        <w:t xml:space="preserve"> </w:t>
      </w:r>
      <w:r w:rsidRPr="00AE4D59">
        <w:t>fonctionn</w:t>
      </w:r>
      <w:r w:rsidR="006C6F33" w:rsidRPr="00AE4D59">
        <w:t>e</w:t>
      </w:r>
      <w:r w:rsidRPr="00AE4D59">
        <w:t xml:space="preserve">nt convenablement </w:t>
      </w:r>
      <w:r w:rsidR="006C6F33" w:rsidRPr="00AE4D59">
        <w:t xml:space="preserve">et ont </w:t>
      </w:r>
      <w:r w:rsidRPr="00AE4D59">
        <w:t>fait l</w:t>
      </w:r>
      <w:r w:rsidR="000A7636" w:rsidRPr="00AE4D59">
        <w:t>’</w:t>
      </w:r>
      <w:r w:rsidRPr="00AE4D59">
        <w:t>objet d</w:t>
      </w:r>
      <w:r w:rsidR="000A7636" w:rsidRPr="00AE4D59">
        <w:t>’</w:t>
      </w:r>
      <w:r w:rsidRPr="00AE4D59">
        <w:t xml:space="preserve">une large diffusion, avant le début de tous les travaux à réaliser dans le cadre de la </w:t>
      </w:r>
      <w:r w:rsidR="00245F9F" w:rsidRPr="00AE4D59">
        <w:t>composante</w:t>
      </w:r>
      <w:r w:rsidR="00DF5A24" w:rsidRPr="00AE4D59">
        <w:t xml:space="preserve"> 3</w:t>
      </w:r>
      <w:r w:rsidRPr="00AE4D59">
        <w:t xml:space="preserve"> ; ces mécanismes doivent permettre à la population de joindre un</w:t>
      </w:r>
      <w:r w:rsidR="00054B6B" w:rsidRPr="00AE4D59">
        <w:t xml:space="preserve"> </w:t>
      </w:r>
      <w:r w:rsidR="00B764EB" w:rsidRPr="00AE4D59">
        <w:t>coordinateur</w:t>
      </w:r>
      <w:r w:rsidRPr="00AE4D59">
        <w:t xml:space="preserve"> pour poser des questions</w:t>
      </w:r>
      <w:r w:rsidR="00DF5A24" w:rsidRPr="00AE4D59">
        <w:t xml:space="preserve">, </w:t>
      </w:r>
      <w:r w:rsidR="00B764EB" w:rsidRPr="00AE4D59">
        <w:t>exprimer</w:t>
      </w:r>
      <w:r w:rsidRPr="00AE4D59">
        <w:t xml:space="preserve"> des préoccupations</w:t>
      </w:r>
      <w:r w:rsidR="00DF5A24" w:rsidRPr="00AE4D59">
        <w:t xml:space="preserve">, </w:t>
      </w:r>
      <w:r w:rsidRPr="00AE4D59">
        <w:t>soumettre une plainte</w:t>
      </w:r>
      <w:r w:rsidR="00DF5A24" w:rsidRPr="00AE4D59">
        <w:t>, etc.</w:t>
      </w:r>
      <w:r w:rsidR="00FF2FE9" w:rsidRPr="00AE4D59">
        <w:t xml:space="preserve"> </w:t>
      </w:r>
      <w:r w:rsidRPr="00AE4D59">
        <w:t>Le spécialiste des questions sociales nouvellement recruté</w:t>
      </w:r>
      <w:r w:rsidR="00DF5A24" w:rsidRPr="00AE4D59">
        <w:t xml:space="preserve"> </w:t>
      </w:r>
      <w:r w:rsidRPr="00AE4D59">
        <w:t>à</w:t>
      </w:r>
      <w:r w:rsidR="00C9423E" w:rsidRPr="00AE4D59">
        <w:t xml:space="preserve"> l</w:t>
      </w:r>
      <w:r w:rsidR="000A7636" w:rsidRPr="00AE4D59">
        <w:t>’</w:t>
      </w:r>
      <w:r w:rsidR="00C9423E" w:rsidRPr="00AE4D59">
        <w:t xml:space="preserve">UCE du </w:t>
      </w:r>
      <w:r w:rsidR="004D6407" w:rsidRPr="00AE4D59">
        <w:t xml:space="preserve">MTPTC </w:t>
      </w:r>
      <w:r w:rsidR="00287A45" w:rsidRPr="00AE4D59">
        <w:t>superviserait les mécanismes</w:t>
      </w:r>
      <w:r w:rsidR="00287A45" w:rsidRPr="00AE4D59">
        <w:rPr>
          <w:bCs/>
        </w:rPr>
        <w:t xml:space="preserve"> de règlement des conflits </w:t>
      </w:r>
      <w:r w:rsidR="00287A45" w:rsidRPr="00AE4D59">
        <w:t>du projet</w:t>
      </w:r>
      <w:r w:rsidR="00DF5A24" w:rsidRPr="00AE4D59">
        <w:t xml:space="preserve">. </w:t>
      </w:r>
      <w:r w:rsidR="00287A45" w:rsidRPr="00AE4D59">
        <w:t>Des représentants des autorités locales</w:t>
      </w:r>
      <w:r w:rsidR="00DF5A24" w:rsidRPr="00AE4D59">
        <w:t xml:space="preserve">, </w:t>
      </w:r>
      <w:r w:rsidR="00287A45" w:rsidRPr="00AE4D59">
        <w:t xml:space="preserve">des ONG </w:t>
      </w:r>
      <w:r w:rsidR="00B17062" w:rsidRPr="00AE4D59">
        <w:t>et/ou</w:t>
      </w:r>
      <w:r w:rsidR="00DF5A24" w:rsidRPr="00AE4D59">
        <w:t xml:space="preserve"> </w:t>
      </w:r>
      <w:r w:rsidR="00287A45" w:rsidRPr="00AE4D59">
        <w:t>des cabinets-conseils intervenant dans les travaux peuvent fournir un appui supplémentaire à</w:t>
      </w:r>
      <w:r w:rsidR="00C9423E" w:rsidRPr="00AE4D59">
        <w:t xml:space="preserve"> l</w:t>
      </w:r>
      <w:r w:rsidR="000A7636" w:rsidRPr="00AE4D59">
        <w:t>’</w:t>
      </w:r>
      <w:r w:rsidR="00C9423E" w:rsidRPr="00AE4D59">
        <w:t xml:space="preserve">UCE du </w:t>
      </w:r>
      <w:r w:rsidR="004D6407" w:rsidRPr="00AE4D59">
        <w:t xml:space="preserve">MTPTC </w:t>
      </w:r>
      <w:r w:rsidR="00287A45" w:rsidRPr="00AE4D59">
        <w:t>dans le cadre des mécanismes de règlement des</w:t>
      </w:r>
      <w:r w:rsidR="00054B6B" w:rsidRPr="00AE4D59">
        <w:t xml:space="preserve"> </w:t>
      </w:r>
      <w:r w:rsidR="00461365" w:rsidRPr="00AE4D59">
        <w:t>conflits</w:t>
      </w:r>
      <w:r w:rsidR="00DF5A24" w:rsidRPr="00AE4D59">
        <w:t>.</w:t>
      </w:r>
    </w:p>
    <w:p w:rsidR="00DF5A24" w:rsidRPr="00AE4D59" w:rsidRDefault="00DF5A24" w:rsidP="00DF5A24">
      <w:pPr>
        <w:pStyle w:val="ListParagraph"/>
        <w:ind w:left="360"/>
        <w:jc w:val="both"/>
      </w:pPr>
    </w:p>
    <w:p w:rsidR="00DF5A24" w:rsidRPr="00AE4D59" w:rsidRDefault="00287A45" w:rsidP="004600DF">
      <w:pPr>
        <w:pStyle w:val="ListParagraph"/>
        <w:numPr>
          <w:ilvl w:val="0"/>
          <w:numId w:val="23"/>
        </w:numPr>
        <w:jc w:val="both"/>
      </w:pPr>
      <w:r w:rsidRPr="00AE4D59">
        <w:rPr>
          <w:b/>
        </w:rPr>
        <w:t xml:space="preserve">Mécanismes de consultation et de divulgation des principaux instruments </w:t>
      </w:r>
      <w:r w:rsidR="009169B4" w:rsidRPr="00AE4D59">
        <w:rPr>
          <w:b/>
        </w:rPr>
        <w:t xml:space="preserve">                          </w:t>
      </w:r>
      <w:r w:rsidRPr="00AE4D59">
        <w:rPr>
          <w:b/>
        </w:rPr>
        <w:t>de sauvegarde</w:t>
      </w:r>
      <w:r w:rsidR="00DF5A24" w:rsidRPr="00AE4D59">
        <w:t>.</w:t>
      </w:r>
      <w:r w:rsidR="00FF2FE9" w:rsidRPr="00AE4D59">
        <w:t xml:space="preserve"> </w:t>
      </w:r>
      <w:r w:rsidR="00857F23" w:rsidRPr="00AE4D59">
        <w:rPr>
          <w:bCs/>
        </w:rPr>
        <w:t>La remise en état des routes endommagées aura un impact positif sur beaucoup de citoyens</w:t>
      </w:r>
      <w:r w:rsidR="00DF5A24" w:rsidRPr="00AE4D59">
        <w:rPr>
          <w:bCs/>
        </w:rPr>
        <w:t>.</w:t>
      </w:r>
      <w:r w:rsidR="00FF2FE9" w:rsidRPr="00AE4D59">
        <w:rPr>
          <w:bCs/>
        </w:rPr>
        <w:t xml:space="preserve"> </w:t>
      </w:r>
      <w:r w:rsidR="00857F23" w:rsidRPr="00AE4D59">
        <w:rPr>
          <w:bCs/>
        </w:rPr>
        <w:t>Ceux-ci tirera</w:t>
      </w:r>
      <w:r w:rsidR="006C6F33" w:rsidRPr="00AE4D59">
        <w:rPr>
          <w:bCs/>
        </w:rPr>
        <w:t>ient parti</w:t>
      </w:r>
      <w:r w:rsidR="00857F23" w:rsidRPr="00AE4D59">
        <w:rPr>
          <w:bCs/>
        </w:rPr>
        <w:t xml:space="preserve"> non seulement de</w:t>
      </w:r>
      <w:r w:rsidR="006C6F33" w:rsidRPr="00AE4D59">
        <w:rPr>
          <w:bCs/>
        </w:rPr>
        <w:t xml:space="preserve"> l</w:t>
      </w:r>
      <w:r w:rsidR="000A7636" w:rsidRPr="00AE4D59">
        <w:rPr>
          <w:bCs/>
        </w:rPr>
        <w:t>’</w:t>
      </w:r>
      <w:r w:rsidR="006C6F33" w:rsidRPr="00AE4D59">
        <w:rPr>
          <w:bCs/>
        </w:rPr>
        <w:t>aménagement de</w:t>
      </w:r>
      <w:r w:rsidR="00857F23" w:rsidRPr="00AE4D59">
        <w:rPr>
          <w:bCs/>
        </w:rPr>
        <w:t xml:space="preserve"> routes praticables, mais aussi de l</w:t>
      </w:r>
      <w:r w:rsidR="000A7636" w:rsidRPr="00AE4D59">
        <w:rPr>
          <w:bCs/>
        </w:rPr>
        <w:t>’</w:t>
      </w:r>
      <w:r w:rsidR="00857F23" w:rsidRPr="00AE4D59">
        <w:rPr>
          <w:bCs/>
        </w:rPr>
        <w:t>élargissement de l</w:t>
      </w:r>
      <w:r w:rsidR="000A7636" w:rsidRPr="00AE4D59">
        <w:rPr>
          <w:bCs/>
        </w:rPr>
        <w:t>’</w:t>
      </w:r>
      <w:r w:rsidR="00857F23" w:rsidRPr="00AE4D59">
        <w:rPr>
          <w:bCs/>
        </w:rPr>
        <w:t>accès à des régions qui étaient jusque-là difficiles à atteindre</w:t>
      </w:r>
      <w:r w:rsidR="00DF5A24" w:rsidRPr="00AE4D59">
        <w:rPr>
          <w:bCs/>
        </w:rPr>
        <w:t>.</w:t>
      </w:r>
      <w:r w:rsidR="00FF2FE9" w:rsidRPr="00AE4D59">
        <w:rPr>
          <w:bCs/>
        </w:rPr>
        <w:t xml:space="preserve"> </w:t>
      </w:r>
      <w:r w:rsidR="00DF5A24" w:rsidRPr="00AE4D59">
        <w:rPr>
          <w:bCs/>
        </w:rPr>
        <w:t>Dur</w:t>
      </w:r>
      <w:r w:rsidR="00857F23" w:rsidRPr="00AE4D59">
        <w:rPr>
          <w:bCs/>
        </w:rPr>
        <w:t>ant l</w:t>
      </w:r>
      <w:r w:rsidR="000A7636" w:rsidRPr="00AE4D59">
        <w:rPr>
          <w:bCs/>
        </w:rPr>
        <w:t>’</w:t>
      </w:r>
      <w:r w:rsidR="00857F23" w:rsidRPr="00AE4D59">
        <w:rPr>
          <w:bCs/>
        </w:rPr>
        <w:t>élaboration du</w:t>
      </w:r>
      <w:r w:rsidR="00DF5A24" w:rsidRPr="00AE4D59">
        <w:rPr>
          <w:bCs/>
        </w:rPr>
        <w:t xml:space="preserve"> </w:t>
      </w:r>
      <w:r w:rsidR="00054D0E" w:rsidRPr="00AE4D59">
        <w:rPr>
          <w:bCs/>
        </w:rPr>
        <w:t>CPR</w:t>
      </w:r>
      <w:r w:rsidR="00DB554A" w:rsidRPr="00AE4D59">
        <w:rPr>
          <w:bCs/>
        </w:rPr>
        <w:t xml:space="preserve"> du CGES</w:t>
      </w:r>
      <w:r w:rsidR="00DF5A24" w:rsidRPr="00AE4D59">
        <w:rPr>
          <w:bCs/>
        </w:rPr>
        <w:t xml:space="preserve">, </w:t>
      </w:r>
      <w:r w:rsidR="006C6F33" w:rsidRPr="00AE4D59">
        <w:rPr>
          <w:bCs/>
        </w:rPr>
        <w:t xml:space="preserve">on lancera et mettra en œuvre </w:t>
      </w:r>
      <w:r w:rsidR="00857F23" w:rsidRPr="00AE4D59">
        <w:rPr>
          <w:bCs/>
        </w:rPr>
        <w:t xml:space="preserve">un processus </w:t>
      </w:r>
      <w:r w:rsidR="006C6F33" w:rsidRPr="00AE4D59">
        <w:rPr>
          <w:bCs/>
        </w:rPr>
        <w:t>de consultation de</w:t>
      </w:r>
      <w:r w:rsidR="00857F23" w:rsidRPr="00AE4D59">
        <w:rPr>
          <w:bCs/>
        </w:rPr>
        <w:t>s communautés</w:t>
      </w:r>
      <w:r w:rsidR="00DF5A24" w:rsidRPr="00AE4D59">
        <w:rPr>
          <w:bCs/>
        </w:rPr>
        <w:t xml:space="preserve">, </w:t>
      </w:r>
      <w:r w:rsidR="006C6F33" w:rsidRPr="00AE4D59">
        <w:rPr>
          <w:bCs/>
        </w:rPr>
        <w:t>d</w:t>
      </w:r>
      <w:r w:rsidR="00857F23" w:rsidRPr="00AE4D59">
        <w:rPr>
          <w:bCs/>
        </w:rPr>
        <w:t xml:space="preserve">es ONG, </w:t>
      </w:r>
      <w:r w:rsidR="006C6F33" w:rsidRPr="00AE4D59">
        <w:rPr>
          <w:bCs/>
        </w:rPr>
        <w:t>d</w:t>
      </w:r>
      <w:r w:rsidR="00857F23" w:rsidRPr="00AE4D59">
        <w:rPr>
          <w:bCs/>
        </w:rPr>
        <w:t xml:space="preserve">es partenaires au développement, </w:t>
      </w:r>
      <w:r w:rsidR="006C6F33" w:rsidRPr="00AE4D59">
        <w:rPr>
          <w:bCs/>
        </w:rPr>
        <w:t>d</w:t>
      </w:r>
      <w:r w:rsidR="00857F23" w:rsidRPr="00AE4D59">
        <w:rPr>
          <w:bCs/>
        </w:rPr>
        <w:t xml:space="preserve">es pouvoirs publics et </w:t>
      </w:r>
      <w:r w:rsidR="006C6F33" w:rsidRPr="00AE4D59">
        <w:rPr>
          <w:bCs/>
        </w:rPr>
        <w:t>d</w:t>
      </w:r>
      <w:r w:rsidR="00857F23" w:rsidRPr="00AE4D59">
        <w:rPr>
          <w:bCs/>
        </w:rPr>
        <w:t xml:space="preserve">es autorités locales, pour solliciter pleinement leurs </w:t>
      </w:r>
      <w:r w:rsidR="00F10E09" w:rsidRPr="00AE4D59">
        <w:rPr>
          <w:bCs/>
        </w:rPr>
        <w:t>opinions</w:t>
      </w:r>
      <w:r w:rsidR="005F18C5" w:rsidRPr="00AE4D59">
        <w:rPr>
          <w:bCs/>
        </w:rPr>
        <w:t>.</w:t>
      </w:r>
      <w:r w:rsidR="00FF2FE9" w:rsidRPr="00AE4D59">
        <w:rPr>
          <w:bCs/>
        </w:rPr>
        <w:t xml:space="preserve"> </w:t>
      </w:r>
      <w:r w:rsidR="00857F23" w:rsidRPr="00AE4D59">
        <w:rPr>
          <w:bCs/>
        </w:rPr>
        <w:t>Ces derni</w:t>
      </w:r>
      <w:r w:rsidR="00F10E09" w:rsidRPr="00AE4D59">
        <w:rPr>
          <w:bCs/>
        </w:rPr>
        <w:t>ères</w:t>
      </w:r>
      <w:r w:rsidR="00857F23" w:rsidRPr="00AE4D59">
        <w:rPr>
          <w:bCs/>
        </w:rPr>
        <w:t xml:space="preserve"> constituent d</w:t>
      </w:r>
      <w:r w:rsidR="000A7636" w:rsidRPr="00AE4D59">
        <w:rPr>
          <w:bCs/>
        </w:rPr>
        <w:t>’</w:t>
      </w:r>
      <w:r w:rsidR="00857F23" w:rsidRPr="00AE4D59">
        <w:rPr>
          <w:bCs/>
        </w:rPr>
        <w:t>importantes contributions à l</w:t>
      </w:r>
      <w:r w:rsidR="000A7636" w:rsidRPr="00AE4D59">
        <w:rPr>
          <w:bCs/>
        </w:rPr>
        <w:t>’</w:t>
      </w:r>
      <w:r w:rsidR="00857F23" w:rsidRPr="00AE4D59">
        <w:rPr>
          <w:bCs/>
        </w:rPr>
        <w:t xml:space="preserve">élaboration du </w:t>
      </w:r>
      <w:r w:rsidR="00054D0E" w:rsidRPr="00AE4D59">
        <w:rPr>
          <w:bCs/>
        </w:rPr>
        <w:t>CPR</w:t>
      </w:r>
      <w:r w:rsidR="00DB554A" w:rsidRPr="00AE4D59">
        <w:rPr>
          <w:bCs/>
        </w:rPr>
        <w:t xml:space="preserve"> du CGES</w:t>
      </w:r>
      <w:r w:rsidR="00DF5A24" w:rsidRPr="00AE4D59">
        <w:rPr>
          <w:bCs/>
        </w:rPr>
        <w:t>.</w:t>
      </w:r>
      <w:r w:rsidR="00FF2FE9" w:rsidRPr="00AE4D59">
        <w:rPr>
          <w:bCs/>
        </w:rPr>
        <w:t xml:space="preserve"> </w:t>
      </w:r>
      <w:r w:rsidR="00857F23" w:rsidRPr="00AE4D59">
        <w:rPr>
          <w:bCs/>
        </w:rPr>
        <w:t>Les documents finaux seraient divulgués publiquement dans le pays par les organes d</w:t>
      </w:r>
      <w:r w:rsidR="000A7636" w:rsidRPr="00AE4D59">
        <w:rPr>
          <w:bCs/>
        </w:rPr>
        <w:t>’</w:t>
      </w:r>
      <w:r w:rsidR="00857F23" w:rsidRPr="00AE4D59">
        <w:rPr>
          <w:bCs/>
        </w:rPr>
        <w:t xml:space="preserve">exécution du projet, à travers leurs sites </w:t>
      </w:r>
      <w:r w:rsidR="009169B4" w:rsidRPr="00AE4D59">
        <w:rPr>
          <w:bCs/>
        </w:rPr>
        <w:t>w</w:t>
      </w:r>
      <w:r w:rsidR="00857F23" w:rsidRPr="00AE4D59">
        <w:rPr>
          <w:bCs/>
        </w:rPr>
        <w:t>eb respectifs en français</w:t>
      </w:r>
      <w:r w:rsidR="00584473" w:rsidRPr="00AE4D59">
        <w:rPr>
          <w:bCs/>
        </w:rPr>
        <w:t>.</w:t>
      </w:r>
      <w:r w:rsidR="00FF2FE9" w:rsidRPr="00AE4D59">
        <w:rPr>
          <w:bCs/>
        </w:rPr>
        <w:t xml:space="preserve"> </w:t>
      </w:r>
      <w:r w:rsidR="00857F23" w:rsidRPr="00AE4D59">
        <w:rPr>
          <w:bCs/>
        </w:rPr>
        <w:t xml:space="preserve">Les </w:t>
      </w:r>
      <w:r w:rsidR="00B764EB" w:rsidRPr="00AE4D59">
        <w:rPr>
          <w:bCs/>
        </w:rPr>
        <w:t>résumés</w:t>
      </w:r>
      <w:r w:rsidR="00857F23" w:rsidRPr="00AE4D59">
        <w:rPr>
          <w:bCs/>
        </w:rPr>
        <w:t xml:space="preserve"> des documents de sauvegarde seraient également disponibles en créole</w:t>
      </w:r>
      <w:r w:rsidR="00584473" w:rsidRPr="00AE4D59">
        <w:rPr>
          <w:bCs/>
        </w:rPr>
        <w:t>,</w:t>
      </w:r>
      <w:r w:rsidR="00176531" w:rsidRPr="00AE4D59">
        <w:rPr>
          <w:bCs/>
        </w:rPr>
        <w:t xml:space="preserve"> et </w:t>
      </w:r>
      <w:r w:rsidR="00857F23" w:rsidRPr="00AE4D59">
        <w:rPr>
          <w:bCs/>
        </w:rPr>
        <w:t>les documents seraient placés à des endroits accessibles au public</w:t>
      </w:r>
      <w:r w:rsidR="00F10E09" w:rsidRPr="00AE4D59">
        <w:rPr>
          <w:bCs/>
        </w:rPr>
        <w:t>,</w:t>
      </w:r>
      <w:r w:rsidR="00857F23" w:rsidRPr="00AE4D59">
        <w:rPr>
          <w:bCs/>
        </w:rPr>
        <w:t xml:space="preserve"> comme les établissements scolaires ou d</w:t>
      </w:r>
      <w:r w:rsidR="000A7636" w:rsidRPr="00AE4D59">
        <w:rPr>
          <w:bCs/>
        </w:rPr>
        <w:t>’</w:t>
      </w:r>
      <w:r w:rsidR="00857F23" w:rsidRPr="00AE4D59">
        <w:rPr>
          <w:bCs/>
        </w:rPr>
        <w:t>autres emplacements convenables</w:t>
      </w:r>
      <w:r w:rsidR="00DF5A24" w:rsidRPr="00AE4D59">
        <w:rPr>
          <w:bCs/>
        </w:rPr>
        <w:t>.</w:t>
      </w:r>
      <w:r w:rsidR="00FF2FE9" w:rsidRPr="00AE4D59">
        <w:rPr>
          <w:bCs/>
        </w:rPr>
        <w:t xml:space="preserve"> </w:t>
      </w:r>
      <w:r w:rsidR="0059186E" w:rsidRPr="00AE4D59">
        <w:rPr>
          <w:bCs/>
        </w:rPr>
        <w:t>Les</w:t>
      </w:r>
      <w:r w:rsidR="00DF5A24" w:rsidRPr="00AE4D59">
        <w:rPr>
          <w:bCs/>
        </w:rPr>
        <w:t xml:space="preserve"> documents </w:t>
      </w:r>
      <w:r w:rsidR="0059186E" w:rsidRPr="00AE4D59">
        <w:rPr>
          <w:bCs/>
        </w:rPr>
        <w:t>seraient par ailleurs divulgués par le biais d</w:t>
      </w:r>
      <w:r w:rsidR="000A7636" w:rsidRPr="00AE4D59">
        <w:rPr>
          <w:bCs/>
        </w:rPr>
        <w:t>’</w:t>
      </w:r>
      <w:r w:rsidR="00DF5A24" w:rsidRPr="00AE4D59">
        <w:rPr>
          <w:bCs/>
        </w:rPr>
        <w:t xml:space="preserve">Infoshop. </w:t>
      </w:r>
      <w:r w:rsidR="0059186E" w:rsidRPr="00AE4D59">
        <w:rPr>
          <w:bCs/>
        </w:rPr>
        <w:t xml:space="preserve">Toutes les études de faisabilité et de conception détaillée </w:t>
      </w:r>
      <w:r w:rsidR="00DF5A24" w:rsidRPr="00AE4D59">
        <w:rPr>
          <w:bCs/>
        </w:rPr>
        <w:t>financ</w:t>
      </w:r>
      <w:r w:rsidR="0059186E" w:rsidRPr="00AE4D59">
        <w:rPr>
          <w:bCs/>
        </w:rPr>
        <w:t xml:space="preserve">ées par la présente opération se </w:t>
      </w:r>
      <w:r w:rsidR="00B764EB" w:rsidRPr="00AE4D59">
        <w:rPr>
          <w:bCs/>
        </w:rPr>
        <w:t>conformeraient</w:t>
      </w:r>
      <w:r w:rsidR="0059186E" w:rsidRPr="00AE4D59">
        <w:rPr>
          <w:bCs/>
        </w:rPr>
        <w:t xml:space="preserve"> en outre aux politiques de sauvegarde de </w:t>
      </w:r>
      <w:r w:rsidR="00836510" w:rsidRPr="00AE4D59">
        <w:rPr>
          <w:bCs/>
        </w:rPr>
        <w:t>la Banque</w:t>
      </w:r>
      <w:r w:rsidR="00DF5A24" w:rsidRPr="00AE4D59">
        <w:rPr>
          <w:bCs/>
        </w:rPr>
        <w:t xml:space="preserve"> </w:t>
      </w:r>
      <w:r w:rsidR="0059186E" w:rsidRPr="00AE4D59">
        <w:rPr>
          <w:bCs/>
        </w:rPr>
        <w:t xml:space="preserve">relatives à la </w:t>
      </w:r>
      <w:r w:rsidR="00DF5A24" w:rsidRPr="00AE4D59">
        <w:rPr>
          <w:bCs/>
        </w:rPr>
        <w:t>consultation</w:t>
      </w:r>
      <w:r w:rsidR="00176531" w:rsidRPr="00AE4D59">
        <w:rPr>
          <w:bCs/>
        </w:rPr>
        <w:t xml:space="preserve"> et </w:t>
      </w:r>
      <w:r w:rsidR="0059186E" w:rsidRPr="00AE4D59">
        <w:rPr>
          <w:bCs/>
        </w:rPr>
        <w:t>à la divulgation</w:t>
      </w:r>
      <w:r w:rsidR="00DF5A24" w:rsidRPr="00AE4D59">
        <w:t>.</w:t>
      </w:r>
    </w:p>
    <w:p w:rsidR="00DF5A24" w:rsidRPr="00AE4D59" w:rsidRDefault="00DF5A24" w:rsidP="00DF5A24">
      <w:pPr>
        <w:jc w:val="both"/>
      </w:pPr>
    </w:p>
    <w:p w:rsidR="00DF5A24" w:rsidRPr="00AE4D59" w:rsidRDefault="00DF5A24" w:rsidP="00DF5A24">
      <w:pPr>
        <w:jc w:val="both"/>
        <w:rPr>
          <w:b/>
        </w:rPr>
      </w:pPr>
      <w:r w:rsidRPr="00AE4D59">
        <w:rPr>
          <w:b/>
        </w:rPr>
        <w:t xml:space="preserve">Principes </w:t>
      </w:r>
      <w:r w:rsidR="0059186E" w:rsidRPr="00AE4D59">
        <w:rPr>
          <w:b/>
        </w:rPr>
        <w:t>du</w:t>
      </w:r>
      <w:r w:rsidRPr="00AE4D59">
        <w:rPr>
          <w:b/>
        </w:rPr>
        <w:t xml:space="preserve"> </w:t>
      </w:r>
      <w:r w:rsidR="00B1589A" w:rsidRPr="00AE4D59">
        <w:rPr>
          <w:b/>
        </w:rPr>
        <w:t>Cadre de gestion environnementale et sociale</w:t>
      </w:r>
      <w:r w:rsidRPr="00AE4D59">
        <w:rPr>
          <w:b/>
        </w:rPr>
        <w:t xml:space="preserve"> </w:t>
      </w:r>
    </w:p>
    <w:p w:rsidR="00DF5A24" w:rsidRPr="00AE4D59" w:rsidRDefault="00DF5A24" w:rsidP="00DF5A24">
      <w:pPr>
        <w:jc w:val="both"/>
      </w:pPr>
    </w:p>
    <w:p w:rsidR="00DF5A24" w:rsidRPr="00AE4D59" w:rsidRDefault="0059186E" w:rsidP="004600DF">
      <w:pPr>
        <w:pStyle w:val="ListParagraph"/>
        <w:numPr>
          <w:ilvl w:val="0"/>
          <w:numId w:val="23"/>
        </w:numPr>
        <w:jc w:val="both"/>
      </w:pPr>
      <w:r w:rsidRPr="00AE4D59">
        <w:t>Dans le contexte d</w:t>
      </w:r>
      <w:r w:rsidR="000A7636" w:rsidRPr="00AE4D59">
        <w:t>’</w:t>
      </w:r>
      <w:r w:rsidRPr="00AE4D59">
        <w:t>un projet d</w:t>
      </w:r>
      <w:r w:rsidR="000A7636" w:rsidRPr="00AE4D59">
        <w:t>’</w:t>
      </w:r>
      <w:r w:rsidRPr="00AE4D59">
        <w:t>urgence</w:t>
      </w:r>
      <w:r w:rsidR="00DF5A24" w:rsidRPr="00AE4D59">
        <w:t xml:space="preserve">, </w:t>
      </w:r>
      <w:r w:rsidRPr="00AE4D59">
        <w:t>le</w:t>
      </w:r>
      <w:r w:rsidR="00DF5A24" w:rsidRPr="00AE4D59">
        <w:t xml:space="preserve"> </w:t>
      </w:r>
      <w:r w:rsidR="00054D0E" w:rsidRPr="00AE4D59">
        <w:t>CPR</w:t>
      </w:r>
      <w:r w:rsidR="00DB554A" w:rsidRPr="00AE4D59">
        <w:t xml:space="preserve"> du CGES</w:t>
      </w:r>
      <w:r w:rsidR="00DF5A24" w:rsidRPr="00AE4D59">
        <w:t xml:space="preserve"> </w:t>
      </w:r>
      <w:r w:rsidRPr="00AE4D59">
        <w:t>doit être simple, efficace et conçu pour pouvoir s</w:t>
      </w:r>
      <w:r w:rsidR="000A7636" w:rsidRPr="00AE4D59">
        <w:t>’</w:t>
      </w:r>
      <w:r w:rsidRPr="00AE4D59">
        <w:t>appliquer de façon réaliste</w:t>
      </w:r>
      <w:r w:rsidR="00F10E09" w:rsidRPr="00AE4D59">
        <w:t>,</w:t>
      </w:r>
      <w:r w:rsidRPr="00AE4D59">
        <w:t xml:space="preserve"> sans négliger les risques sociaux et environnementaux</w:t>
      </w:r>
      <w:r w:rsidR="00176531" w:rsidRPr="00AE4D59">
        <w:t xml:space="preserve"> et </w:t>
      </w:r>
      <w:r w:rsidR="00F10E09" w:rsidRPr="00AE4D59">
        <w:t>le besoin</w:t>
      </w:r>
      <w:r w:rsidRPr="00AE4D59">
        <w:t xml:space="preserve"> de minimiser ceux-ci. </w:t>
      </w:r>
      <w:r w:rsidR="00F10E09" w:rsidRPr="00AE4D59">
        <w:t>S</w:t>
      </w:r>
      <w:r w:rsidR="000A7636" w:rsidRPr="00AE4D59">
        <w:rPr>
          <w:bCs/>
        </w:rPr>
        <w:t>’</w:t>
      </w:r>
      <w:r w:rsidR="00F10E09" w:rsidRPr="00AE4D59">
        <w:rPr>
          <w:bCs/>
        </w:rPr>
        <w:t>agissant du</w:t>
      </w:r>
      <w:r w:rsidR="00836510" w:rsidRPr="00AE4D59">
        <w:t xml:space="preserve"> projet proposé</w:t>
      </w:r>
      <w:r w:rsidR="00DF5A24" w:rsidRPr="00AE4D59">
        <w:t xml:space="preserve">, </w:t>
      </w:r>
      <w:r w:rsidRPr="00AE4D59">
        <w:t>les politiques particulièrement déclenchées sont</w:t>
      </w:r>
      <w:r w:rsidR="00DF5A24" w:rsidRPr="00AE4D59">
        <w:t xml:space="preserve"> </w:t>
      </w:r>
      <w:r w:rsidRPr="00AE4D59">
        <w:t>l</w:t>
      </w:r>
      <w:r w:rsidR="000A7636" w:rsidRPr="00AE4D59">
        <w:t>’</w:t>
      </w:r>
      <w:r w:rsidR="00DF5A24" w:rsidRPr="00AE4D59">
        <w:t>OP/BP 4.01 (</w:t>
      </w:r>
      <w:r w:rsidRPr="00AE4D59">
        <w:t>évaluation environnementale</w:t>
      </w:r>
      <w:r w:rsidR="00DF5A24" w:rsidRPr="00AE4D59">
        <w:t>)</w:t>
      </w:r>
      <w:r w:rsidR="00182149" w:rsidRPr="00AE4D59">
        <w:t>,</w:t>
      </w:r>
      <w:r w:rsidR="00DF5A24" w:rsidRPr="00AE4D59">
        <w:t xml:space="preserve"> </w:t>
      </w:r>
      <w:r w:rsidRPr="00AE4D59">
        <w:t>l</w:t>
      </w:r>
      <w:r w:rsidR="000A7636" w:rsidRPr="00AE4D59">
        <w:t>’</w:t>
      </w:r>
      <w:r w:rsidR="00DF5A24" w:rsidRPr="00AE4D59">
        <w:t>OP/BP 4.12 (</w:t>
      </w:r>
      <w:r w:rsidRPr="00AE4D59">
        <w:t xml:space="preserve">réinstallation </w:t>
      </w:r>
      <w:r w:rsidR="00B84EB0" w:rsidRPr="00AE4D59">
        <w:t>forcée</w:t>
      </w:r>
      <w:r w:rsidR="00DF5A24" w:rsidRPr="00AE4D59">
        <w:t>)</w:t>
      </w:r>
      <w:r w:rsidR="00176531" w:rsidRPr="00AE4D59">
        <w:t xml:space="preserve"> et </w:t>
      </w:r>
      <w:r w:rsidRPr="00AE4D59">
        <w:t>l</w:t>
      </w:r>
      <w:r w:rsidR="000A7636" w:rsidRPr="00AE4D59">
        <w:t>’</w:t>
      </w:r>
      <w:r w:rsidR="00DF5A24" w:rsidRPr="00AE4D59">
        <w:t>OP/BP 4.11 (</w:t>
      </w:r>
      <w:r w:rsidRPr="00AE4D59">
        <w:t>ressources du patrimoine culturel</w:t>
      </w:r>
      <w:r w:rsidR="00DF5A24" w:rsidRPr="00AE4D59">
        <w:t>).</w:t>
      </w:r>
      <w:r w:rsidR="00FF2FE9" w:rsidRPr="00AE4D59">
        <w:t xml:space="preserve"> </w:t>
      </w:r>
      <w:r w:rsidRPr="00AE4D59">
        <w:t>Les s</w:t>
      </w:r>
      <w:r w:rsidR="00DF5A24" w:rsidRPr="00AE4D59">
        <w:t xml:space="preserve">ections </w:t>
      </w:r>
      <w:r w:rsidRPr="00AE4D59">
        <w:t>ci-après tiennent compte</w:t>
      </w:r>
      <w:r w:rsidR="00DF5A24" w:rsidRPr="00AE4D59">
        <w:rPr>
          <w:rStyle w:val="FootnoteReference"/>
        </w:rPr>
        <w:footnoteReference w:id="6"/>
      </w:r>
      <w:r w:rsidR="00DF5A24" w:rsidRPr="00AE4D59">
        <w:t xml:space="preserve"> </w:t>
      </w:r>
      <w:r w:rsidRPr="00AE4D59">
        <w:t>de l</w:t>
      </w:r>
      <w:r w:rsidR="000A7636" w:rsidRPr="00AE4D59">
        <w:t>’</w:t>
      </w:r>
      <w:r w:rsidRPr="00AE4D59">
        <w:t xml:space="preserve">expérience du projet </w:t>
      </w:r>
      <w:r w:rsidR="0012204A" w:rsidRPr="00AE4D59">
        <w:t>de relèvement d</w:t>
      </w:r>
      <w:r w:rsidR="000A7636" w:rsidRPr="00AE4D59">
        <w:t>’</w:t>
      </w:r>
      <w:r w:rsidR="0012204A" w:rsidRPr="00AE4D59">
        <w:t>urgence des institutions et des infrastructures</w:t>
      </w:r>
      <w:r w:rsidR="00DF5A24" w:rsidRPr="00AE4D59">
        <w:t xml:space="preserve"> </w:t>
      </w:r>
      <w:r w:rsidRPr="00AE4D59">
        <w:t>en particulier</w:t>
      </w:r>
      <w:r w:rsidR="00DF5A24" w:rsidRPr="00AE4D59">
        <w:t xml:space="preserve">, </w:t>
      </w:r>
      <w:r w:rsidRPr="00AE4D59">
        <w:t>dans lequel ont été entrepris avec succès des travaux urgents de réparation routière et</w:t>
      </w:r>
      <w:r w:rsidR="00DF5A24" w:rsidRPr="00AE4D59">
        <w:t xml:space="preserve"> </w:t>
      </w:r>
      <w:r w:rsidRPr="00AE4D59">
        <w:t>d</w:t>
      </w:r>
      <w:r w:rsidR="000A7636" w:rsidRPr="00AE4D59">
        <w:t>’</w:t>
      </w:r>
      <w:r w:rsidRPr="00AE4D59">
        <w:t>urgents travaux publics en général</w:t>
      </w:r>
      <w:r w:rsidR="00F10E09" w:rsidRPr="00AE4D59">
        <w:t>,</w:t>
      </w:r>
      <w:r w:rsidR="009958D9" w:rsidRPr="00AE4D59">
        <w:t xml:space="preserve"> après le séisme </w:t>
      </w:r>
      <w:r w:rsidR="00176531" w:rsidRPr="00AE4D59">
        <w:t xml:space="preserve">et </w:t>
      </w:r>
      <w:r w:rsidR="009958D9" w:rsidRPr="00AE4D59">
        <w:t>en prévision de la saison pluvieuse</w:t>
      </w:r>
      <w:r w:rsidR="00DF5A24" w:rsidRPr="00AE4D59">
        <w:t xml:space="preserve">. </w:t>
      </w:r>
    </w:p>
    <w:p w:rsidR="00DF5A24" w:rsidRPr="00AE4D59" w:rsidRDefault="00DF5A24" w:rsidP="00DF5A24">
      <w:pPr>
        <w:jc w:val="both"/>
      </w:pPr>
    </w:p>
    <w:p w:rsidR="00DF5A24" w:rsidRPr="00AE4D59" w:rsidRDefault="009958D9" w:rsidP="00DF5A24">
      <w:pPr>
        <w:rPr>
          <w:b/>
          <w:i/>
        </w:rPr>
      </w:pPr>
      <w:r w:rsidRPr="00AE4D59">
        <w:rPr>
          <w:b/>
          <w:i/>
        </w:rPr>
        <w:t>Principes fondamentaux</w:t>
      </w:r>
    </w:p>
    <w:p w:rsidR="00DF5A24" w:rsidRPr="00AE4D59" w:rsidRDefault="00DF5A24" w:rsidP="00DF5A24">
      <w:pPr>
        <w:jc w:val="both"/>
      </w:pPr>
    </w:p>
    <w:p w:rsidR="003B2656" w:rsidRPr="00AE4D59" w:rsidRDefault="009958D9" w:rsidP="004600DF">
      <w:pPr>
        <w:pStyle w:val="ListParagraph"/>
        <w:numPr>
          <w:ilvl w:val="0"/>
          <w:numId w:val="23"/>
        </w:numPr>
        <w:jc w:val="both"/>
      </w:pPr>
      <w:r w:rsidRPr="00AE4D59">
        <w:t>Les principes de base de la reconstruction après la catastrophe sont en général les suivants</w:t>
      </w:r>
      <w:r w:rsidR="00DF5A24" w:rsidRPr="00AE4D59">
        <w:rPr>
          <w:rStyle w:val="FootnoteReference"/>
        </w:rPr>
        <w:footnoteReference w:id="7"/>
      </w:r>
      <w:r w:rsidR="002D372C">
        <w:t> :</w:t>
      </w:r>
    </w:p>
    <w:p w:rsidR="004600DF" w:rsidRPr="00AE4D59" w:rsidRDefault="004600DF" w:rsidP="004600DF">
      <w:pPr>
        <w:pStyle w:val="ListParagraph"/>
        <w:ind w:left="360"/>
        <w:jc w:val="both"/>
      </w:pPr>
    </w:p>
    <w:p w:rsidR="0070627E" w:rsidRPr="00AE4D59" w:rsidRDefault="00515405" w:rsidP="004600DF">
      <w:pPr>
        <w:pStyle w:val="ListParagraph"/>
        <w:numPr>
          <w:ilvl w:val="0"/>
          <w:numId w:val="39"/>
        </w:numPr>
        <w:jc w:val="both"/>
      </w:pPr>
      <w:r w:rsidRPr="00AE4D59">
        <w:t>les institutions chargées de l</w:t>
      </w:r>
      <w:r w:rsidR="000A7636" w:rsidRPr="00AE4D59">
        <w:t>’</w:t>
      </w:r>
      <w:r w:rsidRPr="00AE4D59">
        <w:t>exécution du projet ont un rôle très important à jouer et une bonne coordination conduit à de meilleurs résultats</w:t>
      </w:r>
      <w:r w:rsidR="00E1344C" w:rsidRPr="00AE4D59">
        <w:t xml:space="preserve"> ;</w:t>
      </w:r>
    </w:p>
    <w:p w:rsidR="0070627E" w:rsidRPr="00AE4D59" w:rsidRDefault="00515405" w:rsidP="004600DF">
      <w:pPr>
        <w:pStyle w:val="ListParagraph"/>
        <w:numPr>
          <w:ilvl w:val="0"/>
          <w:numId w:val="39"/>
        </w:numPr>
        <w:jc w:val="both"/>
      </w:pPr>
      <w:r w:rsidRPr="00AE4D59">
        <w:t xml:space="preserve">la réinstallation doit être évitée ou réduite au minimum </w:t>
      </w:r>
      <w:r w:rsidR="00E1344C" w:rsidRPr="00AE4D59">
        <w:t>;</w:t>
      </w:r>
      <w:r w:rsidR="00DF5A24" w:rsidRPr="00AE4D59">
        <w:t xml:space="preserve"> </w:t>
      </w:r>
      <w:r w:rsidRPr="00AE4D59">
        <w:t>lorsqu</w:t>
      </w:r>
      <w:r w:rsidR="000A7636" w:rsidRPr="00AE4D59">
        <w:t>’</w:t>
      </w:r>
      <w:r w:rsidRPr="00AE4D59">
        <w:t>elle est inévitable, il convient d</w:t>
      </w:r>
      <w:r w:rsidR="000A7636" w:rsidRPr="00AE4D59">
        <w:t>’</w:t>
      </w:r>
      <w:r w:rsidRPr="00AE4D59">
        <w:t>en minimiser les incidences</w:t>
      </w:r>
      <w:r w:rsidR="00E1344C" w:rsidRPr="00AE4D59">
        <w:t xml:space="preserve"> ;</w:t>
      </w:r>
    </w:p>
    <w:p w:rsidR="0070627E" w:rsidRPr="00AE4D59" w:rsidRDefault="00515405" w:rsidP="004600DF">
      <w:pPr>
        <w:pStyle w:val="ListParagraph"/>
        <w:numPr>
          <w:ilvl w:val="0"/>
          <w:numId w:val="39"/>
        </w:numPr>
        <w:jc w:val="both"/>
      </w:pPr>
      <w:r w:rsidRPr="00AE4D59">
        <w:t>la société civile et le secteur privé peuvent jouer un important rôle dans la recherche de solutions</w:t>
      </w:r>
      <w:r w:rsidR="00E1344C" w:rsidRPr="00AE4D59">
        <w:t xml:space="preserve"> ;</w:t>
      </w:r>
    </w:p>
    <w:p w:rsidR="0070627E" w:rsidRPr="00AE4D59" w:rsidRDefault="00515405" w:rsidP="004600DF">
      <w:pPr>
        <w:pStyle w:val="ListParagraph"/>
        <w:numPr>
          <w:ilvl w:val="0"/>
          <w:numId w:val="39"/>
        </w:numPr>
        <w:jc w:val="both"/>
      </w:pPr>
      <w:r w:rsidRPr="00AE4D59">
        <w:t>l</w:t>
      </w:r>
      <w:r w:rsidR="000A7636" w:rsidRPr="00AE4D59">
        <w:t>’</w:t>
      </w:r>
      <w:r w:rsidRPr="00AE4D59">
        <w:t>existence d</w:t>
      </w:r>
      <w:r w:rsidR="000A7636" w:rsidRPr="00AE4D59">
        <w:t>’</w:t>
      </w:r>
      <w:r w:rsidRPr="00AE4D59">
        <w:t>un système cohérent de suivi et d</w:t>
      </w:r>
      <w:r w:rsidR="000A7636" w:rsidRPr="00AE4D59">
        <w:t>’</w:t>
      </w:r>
      <w:r w:rsidRPr="00AE4D59">
        <w:t>évaluation peut conduire à de meilleurs résultats</w:t>
      </w:r>
      <w:r w:rsidR="00E1344C" w:rsidRPr="00AE4D59">
        <w:t xml:space="preserve"> ;</w:t>
      </w:r>
    </w:p>
    <w:p w:rsidR="0070627E" w:rsidRPr="00AE4D59" w:rsidRDefault="00515405" w:rsidP="004600DF">
      <w:pPr>
        <w:pStyle w:val="ListParagraph"/>
        <w:numPr>
          <w:ilvl w:val="0"/>
          <w:numId w:val="39"/>
        </w:numPr>
        <w:jc w:val="both"/>
      </w:pPr>
      <w:r w:rsidRPr="00AE4D59">
        <w:t>le développement à long terme passe par l</w:t>
      </w:r>
      <w:r w:rsidR="000A7636" w:rsidRPr="00AE4D59">
        <w:t>’</w:t>
      </w:r>
      <w:r w:rsidRPr="00AE4D59">
        <w:t>adoption de principes de développement durable</w:t>
      </w:r>
      <w:r w:rsidR="00DF5A24" w:rsidRPr="00AE4D59">
        <w:t>.</w:t>
      </w:r>
    </w:p>
    <w:p w:rsidR="00DF5A24" w:rsidRPr="00AE4D59" w:rsidRDefault="00DF5A24" w:rsidP="009928AD">
      <w:pPr>
        <w:ind w:left="720"/>
        <w:jc w:val="both"/>
      </w:pPr>
    </w:p>
    <w:p w:rsidR="003B2656" w:rsidRPr="00AE4D59" w:rsidRDefault="00515405" w:rsidP="004600DF">
      <w:pPr>
        <w:pStyle w:val="ListParagraph"/>
        <w:numPr>
          <w:ilvl w:val="0"/>
          <w:numId w:val="23"/>
        </w:numPr>
        <w:jc w:val="both"/>
      </w:pPr>
      <w:r w:rsidRPr="00AE4D59">
        <w:t>Principes fondamentaux du</w:t>
      </w:r>
      <w:r w:rsidR="00DF5A24" w:rsidRPr="00AE4D59">
        <w:t xml:space="preserve"> </w:t>
      </w:r>
      <w:r w:rsidR="00054D0E" w:rsidRPr="00AE4D59">
        <w:t>CPR</w:t>
      </w:r>
      <w:r w:rsidR="00DB554A" w:rsidRPr="00AE4D59">
        <w:t xml:space="preserve"> du CGES</w:t>
      </w:r>
      <w:r w:rsidR="00E1344C" w:rsidRPr="00AE4D59">
        <w:t xml:space="preserve"> :</w:t>
      </w:r>
      <w:r w:rsidR="00DF5A24" w:rsidRPr="00AE4D59">
        <w:t xml:space="preserve"> </w:t>
      </w:r>
      <w:r w:rsidRPr="00AE4D59">
        <w:t xml:space="preserve">les catastrophes exacerbent généralement </w:t>
      </w:r>
      <w:r w:rsidR="00BF6491" w:rsidRPr="00AE4D59">
        <w:t>l</w:t>
      </w:r>
      <w:r w:rsidRPr="00AE4D59">
        <w:t>es problèmes environnementaux et sociaux déjà existants</w:t>
      </w:r>
      <w:r w:rsidR="00DF5A24" w:rsidRPr="00AE4D59">
        <w:t xml:space="preserve">. </w:t>
      </w:r>
      <w:r w:rsidR="00836510" w:rsidRPr="00AE4D59">
        <w:t>Le projet proposé</w:t>
      </w:r>
      <w:r w:rsidR="00DF5A24" w:rsidRPr="00AE4D59">
        <w:t xml:space="preserve"> </w:t>
      </w:r>
      <w:r w:rsidRPr="00AE4D59">
        <w:t>d</w:t>
      </w:r>
      <w:r w:rsidR="00BF6491" w:rsidRPr="00AE4D59">
        <w:t xml:space="preserve">onne </w:t>
      </w:r>
      <w:r w:rsidRPr="00AE4D59">
        <w:t>l</w:t>
      </w:r>
      <w:r w:rsidR="000A7636" w:rsidRPr="00AE4D59">
        <w:t>’</w:t>
      </w:r>
      <w:r w:rsidRPr="00AE4D59">
        <w:t>occasion de faire face à ces vulnérabilités</w:t>
      </w:r>
      <w:r w:rsidR="00DF5A24" w:rsidRPr="00AE4D59">
        <w:t xml:space="preserve">, </w:t>
      </w:r>
      <w:r w:rsidRPr="00AE4D59">
        <w:t>d</w:t>
      </w:r>
      <w:r w:rsidR="000A7636" w:rsidRPr="00AE4D59">
        <w:t>’</w:t>
      </w:r>
      <w:r w:rsidRPr="00AE4D59">
        <w:t xml:space="preserve">y </w:t>
      </w:r>
      <w:r w:rsidR="00461365" w:rsidRPr="00AE4D59">
        <w:t>remédier</w:t>
      </w:r>
      <w:r w:rsidRPr="00AE4D59">
        <w:t xml:space="preserve"> ou de les réduire</w:t>
      </w:r>
      <w:r w:rsidR="00DF5A24" w:rsidRPr="00AE4D59">
        <w:t xml:space="preserve">, </w:t>
      </w:r>
      <w:r w:rsidR="00BF6491" w:rsidRPr="00AE4D59">
        <w:t xml:space="preserve">et </w:t>
      </w:r>
      <w:r w:rsidRPr="00AE4D59">
        <w:t>d</w:t>
      </w:r>
      <w:r w:rsidR="000A7636" w:rsidRPr="00AE4D59">
        <w:t>’</w:t>
      </w:r>
      <w:r w:rsidRPr="00AE4D59">
        <w:t xml:space="preserve">éviter </w:t>
      </w:r>
      <w:r w:rsidR="0061335D" w:rsidRPr="00AE4D59">
        <w:t>—</w:t>
      </w:r>
      <w:r w:rsidRPr="00AE4D59">
        <w:t xml:space="preserve"> voire d</w:t>
      </w:r>
      <w:r w:rsidR="000A7636" w:rsidRPr="00AE4D59">
        <w:t>’</w:t>
      </w:r>
      <w:r w:rsidRPr="00AE4D59">
        <w:t xml:space="preserve">atténuer </w:t>
      </w:r>
      <w:r w:rsidR="0061335D" w:rsidRPr="00AE4D59">
        <w:t>—</w:t>
      </w:r>
      <w:r w:rsidRPr="00AE4D59">
        <w:t xml:space="preserve"> les incidences négatives sur les populations et leur environnement. L</w:t>
      </w:r>
      <w:r w:rsidR="000A7636" w:rsidRPr="00AE4D59">
        <w:t>’</w:t>
      </w:r>
      <w:r w:rsidRPr="00AE4D59">
        <w:t>approche doit être adaptée à chaque situation</w:t>
      </w:r>
      <w:r w:rsidR="00DF5A24" w:rsidRPr="00AE4D59">
        <w:t xml:space="preserve">, </w:t>
      </w:r>
      <w:r w:rsidR="006B2ABD" w:rsidRPr="00AE4D59">
        <w:t>avec un compromis équilibré entre le besoin urgent d</w:t>
      </w:r>
      <w:r w:rsidR="000A7636" w:rsidRPr="00AE4D59">
        <w:t>’</w:t>
      </w:r>
      <w:r w:rsidR="006B2ABD" w:rsidRPr="00AE4D59">
        <w:t>action</w:t>
      </w:r>
      <w:r w:rsidR="00176531" w:rsidRPr="00AE4D59">
        <w:t xml:space="preserve"> et </w:t>
      </w:r>
      <w:r w:rsidR="006B2ABD" w:rsidRPr="00AE4D59">
        <w:t>l</w:t>
      </w:r>
      <w:r w:rsidR="000A7636" w:rsidRPr="00AE4D59">
        <w:t>’</w:t>
      </w:r>
      <w:r w:rsidR="006B2ABD" w:rsidRPr="00AE4D59">
        <w:t xml:space="preserve">atténuation des risques environnementaux et sociaux. Les enjeux doivent être compris et </w:t>
      </w:r>
      <w:r w:rsidR="00B764EB" w:rsidRPr="00AE4D59">
        <w:t>intégrés</w:t>
      </w:r>
      <w:r w:rsidR="006B2ABD" w:rsidRPr="00AE4D59">
        <w:t xml:space="preserve"> dans le processus global</w:t>
      </w:r>
      <w:r w:rsidR="00DF5A24" w:rsidRPr="00AE4D59">
        <w:t xml:space="preserve"> (</w:t>
      </w:r>
      <w:r w:rsidR="006B2ABD" w:rsidRPr="00AE4D59">
        <w:t>du stade de l</w:t>
      </w:r>
      <w:r w:rsidR="000A7636" w:rsidRPr="00AE4D59">
        <w:t>’</w:t>
      </w:r>
      <w:r w:rsidR="006B2ABD" w:rsidRPr="00AE4D59">
        <w:t>identification à l</w:t>
      </w:r>
      <w:r w:rsidR="000A7636" w:rsidRPr="00AE4D59">
        <w:t>’</w:t>
      </w:r>
      <w:r w:rsidR="006B2ABD" w:rsidRPr="00AE4D59">
        <w:t>exécution et au suivi</w:t>
      </w:r>
      <w:r w:rsidR="00DF5A24" w:rsidRPr="00AE4D59">
        <w:t>).</w:t>
      </w:r>
      <w:r w:rsidR="00FF2FE9" w:rsidRPr="00AE4D59">
        <w:t xml:space="preserve"> </w:t>
      </w:r>
      <w:r w:rsidR="006B2ABD" w:rsidRPr="00AE4D59">
        <w:t>Les principes fondamentaux qui doivent guider le processus en ce qui concerne les mesures de sauvegarde environnementale et sociale sont notamment les suivants</w:t>
      </w:r>
      <w:r w:rsidR="00E1344C" w:rsidRPr="00AE4D59">
        <w:t xml:space="preserve"> :</w:t>
      </w:r>
    </w:p>
    <w:p w:rsidR="004600DF" w:rsidRPr="00AE4D59" w:rsidRDefault="004600DF" w:rsidP="004600DF">
      <w:pPr>
        <w:pStyle w:val="ListParagraph"/>
        <w:ind w:left="360"/>
        <w:jc w:val="both"/>
      </w:pPr>
    </w:p>
    <w:p w:rsidR="0070627E" w:rsidRPr="00AE4D59" w:rsidRDefault="006B2ABD" w:rsidP="004600DF">
      <w:pPr>
        <w:pStyle w:val="ListParagraph"/>
        <w:numPr>
          <w:ilvl w:val="0"/>
          <w:numId w:val="45"/>
        </w:numPr>
        <w:jc w:val="both"/>
      </w:pPr>
      <w:r w:rsidRPr="00AE4D59">
        <w:t>classer par ordre de priorité les urgences, les plus important</w:t>
      </w:r>
      <w:r w:rsidR="00BF6491" w:rsidRPr="00AE4D59">
        <w:t>e</w:t>
      </w:r>
      <w:r w:rsidRPr="00AE4D59">
        <w:t>s étant ce</w:t>
      </w:r>
      <w:r w:rsidR="00BF6491" w:rsidRPr="00AE4D59">
        <w:t xml:space="preserve">lles </w:t>
      </w:r>
      <w:r w:rsidRPr="00AE4D59">
        <w:t xml:space="preserve">où les risques sont atténués </w:t>
      </w:r>
      <w:r w:rsidR="00176531" w:rsidRPr="00AE4D59">
        <w:t xml:space="preserve">et </w:t>
      </w:r>
      <w:r w:rsidRPr="00AE4D59">
        <w:t>la sûreté et la sécurité de la</w:t>
      </w:r>
      <w:r w:rsidR="00054B6B" w:rsidRPr="00AE4D59">
        <w:t xml:space="preserve"> </w:t>
      </w:r>
      <w:r w:rsidRPr="00AE4D59">
        <w:t xml:space="preserve">population accrues </w:t>
      </w:r>
      <w:r w:rsidR="00E1344C" w:rsidRPr="00AE4D59">
        <w:t>;</w:t>
      </w:r>
    </w:p>
    <w:p w:rsidR="0070627E" w:rsidRPr="00AE4D59" w:rsidRDefault="006B2ABD" w:rsidP="004600DF">
      <w:pPr>
        <w:pStyle w:val="ListParagraph"/>
        <w:numPr>
          <w:ilvl w:val="0"/>
          <w:numId w:val="45"/>
        </w:numPr>
        <w:jc w:val="both"/>
      </w:pPr>
      <w:r w:rsidRPr="00AE4D59">
        <w:t xml:space="preserve">mettre en œuvre des mesures </w:t>
      </w:r>
      <w:r w:rsidRPr="00AE4D59">
        <w:rPr>
          <w:i/>
        </w:rPr>
        <w:t>durables</w:t>
      </w:r>
      <w:r w:rsidR="00DF5A24" w:rsidRPr="00AE4D59">
        <w:t xml:space="preserve">, </w:t>
      </w:r>
      <w:r w:rsidRPr="00AE4D59">
        <w:t>en dépit du caractère</w:t>
      </w:r>
      <w:r w:rsidR="00DF5A24" w:rsidRPr="00AE4D59">
        <w:t xml:space="preserve"> </w:t>
      </w:r>
      <w:r w:rsidR="00DF5A24" w:rsidRPr="00AE4D59">
        <w:rPr>
          <w:i/>
        </w:rPr>
        <w:t>urgent</w:t>
      </w:r>
      <w:r w:rsidR="00DF5A24" w:rsidRPr="00AE4D59">
        <w:t xml:space="preserve"> </w:t>
      </w:r>
      <w:r w:rsidRPr="00AE4D59">
        <w:t>des besoins</w:t>
      </w:r>
      <w:r w:rsidR="00E1344C" w:rsidRPr="00AE4D59">
        <w:t xml:space="preserve"> ;</w:t>
      </w:r>
    </w:p>
    <w:p w:rsidR="0070627E" w:rsidRPr="00AE4D59" w:rsidRDefault="006B2ABD" w:rsidP="004600DF">
      <w:pPr>
        <w:pStyle w:val="ListParagraph"/>
        <w:numPr>
          <w:ilvl w:val="0"/>
          <w:numId w:val="45"/>
        </w:numPr>
        <w:jc w:val="both"/>
      </w:pPr>
      <w:r w:rsidRPr="00AE4D59">
        <w:t>encourager la participation des populations</w:t>
      </w:r>
      <w:r w:rsidR="00176531" w:rsidRPr="00AE4D59">
        <w:t xml:space="preserve"> et</w:t>
      </w:r>
      <w:r w:rsidRPr="00AE4D59">
        <w:t xml:space="preserve"> privilégier leurs priorités et préoccupations</w:t>
      </w:r>
      <w:r w:rsidR="00E1344C" w:rsidRPr="00AE4D59">
        <w:t xml:space="preserve"> ;</w:t>
      </w:r>
    </w:p>
    <w:p w:rsidR="0070627E" w:rsidRPr="00AE4D59" w:rsidRDefault="006B2ABD" w:rsidP="004600DF">
      <w:pPr>
        <w:pStyle w:val="ListParagraph"/>
        <w:numPr>
          <w:ilvl w:val="0"/>
          <w:numId w:val="45"/>
        </w:numPr>
        <w:jc w:val="both"/>
      </w:pPr>
      <w:r w:rsidRPr="00AE4D59">
        <w:t>atténuer les risques de réinstallation</w:t>
      </w:r>
      <w:r w:rsidR="00DF5A24" w:rsidRPr="00AE4D59">
        <w:t xml:space="preserve">, </w:t>
      </w:r>
      <w:r w:rsidRPr="00AE4D59">
        <w:t>de perturbation des activités économique</w:t>
      </w:r>
      <w:r w:rsidR="00DF5A24" w:rsidRPr="00AE4D59">
        <w:t xml:space="preserve">s </w:t>
      </w:r>
      <w:r w:rsidRPr="00AE4D59">
        <w:t>et d</w:t>
      </w:r>
      <w:r w:rsidR="000A7636" w:rsidRPr="00AE4D59">
        <w:t>’</w:t>
      </w:r>
      <w:r w:rsidRPr="00AE4D59">
        <w:t>acquisition de</w:t>
      </w:r>
      <w:r w:rsidR="00BF6491" w:rsidRPr="00AE4D59">
        <w:t>s</w:t>
      </w:r>
      <w:r w:rsidRPr="00AE4D59">
        <w:t xml:space="preserve"> terres</w:t>
      </w:r>
      <w:r w:rsidR="00E1344C" w:rsidRPr="00AE4D59">
        <w:t xml:space="preserve"> ;</w:t>
      </w:r>
    </w:p>
    <w:p w:rsidR="0070627E" w:rsidRPr="00AE4D59" w:rsidRDefault="00DB2480" w:rsidP="004600DF">
      <w:pPr>
        <w:pStyle w:val="ListParagraph"/>
        <w:numPr>
          <w:ilvl w:val="0"/>
          <w:numId w:val="45"/>
        </w:numPr>
        <w:jc w:val="both"/>
      </w:pPr>
      <w:r w:rsidRPr="00AE4D59">
        <w:t xml:space="preserve">si la réinstallation </w:t>
      </w:r>
      <w:r w:rsidR="00BF6491" w:rsidRPr="00AE4D59">
        <w:t>est inévitable</w:t>
      </w:r>
      <w:r w:rsidR="00DF5A24" w:rsidRPr="00AE4D59">
        <w:t xml:space="preserve">, </w:t>
      </w:r>
      <w:r w:rsidRPr="00AE4D59">
        <w:t>concevoir des plans d</w:t>
      </w:r>
      <w:r w:rsidR="000A7636" w:rsidRPr="00AE4D59">
        <w:t>’</w:t>
      </w:r>
      <w:r w:rsidRPr="00AE4D59">
        <w:t>indemnisation dans le cadre de consultations appropriées et exhaustives</w:t>
      </w:r>
      <w:r w:rsidR="00E1344C" w:rsidRPr="00AE4D59">
        <w:t xml:space="preserve"> ;</w:t>
      </w:r>
    </w:p>
    <w:p w:rsidR="0070627E" w:rsidRPr="00AE4D59" w:rsidRDefault="00DB2480" w:rsidP="004600DF">
      <w:pPr>
        <w:pStyle w:val="ListParagraph"/>
        <w:numPr>
          <w:ilvl w:val="0"/>
          <w:numId w:val="45"/>
        </w:numPr>
        <w:jc w:val="both"/>
      </w:pPr>
      <w:r w:rsidRPr="00AE4D59">
        <w:t>accroître les possibilités d</w:t>
      </w:r>
      <w:r w:rsidR="000A7636" w:rsidRPr="00AE4D59">
        <w:t>’</w:t>
      </w:r>
      <w:r w:rsidRPr="00AE4D59">
        <w:t>emploi au sein de communautés vulnérables</w:t>
      </w:r>
      <w:r w:rsidR="00DF5A24" w:rsidRPr="00AE4D59">
        <w:t xml:space="preserve">, </w:t>
      </w:r>
      <w:r w:rsidRPr="00AE4D59">
        <w:t xml:space="preserve">grâce par exemple à des activités de </w:t>
      </w:r>
      <w:r w:rsidRPr="00AE4D59">
        <w:rPr>
          <w:spacing w:val="-1"/>
        </w:rPr>
        <w:t>travail contre salaire</w:t>
      </w:r>
      <w:r w:rsidR="00DF5A24" w:rsidRPr="00AE4D59">
        <w:t xml:space="preserve"> </w:t>
      </w:r>
      <w:r w:rsidRPr="00AE4D59">
        <w:t>et à l</w:t>
      </w:r>
      <w:r w:rsidR="000A7636" w:rsidRPr="00AE4D59">
        <w:t>’</w:t>
      </w:r>
      <w:r w:rsidRPr="00AE4D59">
        <w:t>encouragement de l</w:t>
      </w:r>
      <w:r w:rsidR="000A7636" w:rsidRPr="00AE4D59">
        <w:t>’</w:t>
      </w:r>
      <w:r w:rsidRPr="00AE4D59">
        <w:t>égalité entre les sexes</w:t>
      </w:r>
      <w:r w:rsidR="00E1344C" w:rsidRPr="00AE4D59">
        <w:t xml:space="preserve"> ;</w:t>
      </w:r>
    </w:p>
    <w:p w:rsidR="00137751" w:rsidRPr="00AE4D59" w:rsidRDefault="00DB2480" w:rsidP="004600DF">
      <w:pPr>
        <w:pStyle w:val="ListParagraph"/>
        <w:numPr>
          <w:ilvl w:val="0"/>
          <w:numId w:val="45"/>
        </w:numPr>
        <w:jc w:val="both"/>
      </w:pPr>
      <w:r w:rsidRPr="00AE4D59">
        <w:t>atténuer les incidences négatives sur l</w:t>
      </w:r>
      <w:r w:rsidR="000A7636" w:rsidRPr="00AE4D59">
        <w:t>’</w:t>
      </w:r>
      <w:r w:rsidRPr="00AE4D59">
        <w:t>environnement</w:t>
      </w:r>
      <w:r w:rsidR="00E1344C" w:rsidRPr="00AE4D59">
        <w:t xml:space="preserve"> ;</w:t>
      </w:r>
    </w:p>
    <w:p w:rsidR="0070627E" w:rsidRPr="00AE4D59" w:rsidRDefault="00DB2480" w:rsidP="004600DF">
      <w:pPr>
        <w:pStyle w:val="ListParagraph"/>
        <w:numPr>
          <w:ilvl w:val="0"/>
          <w:numId w:val="45"/>
        </w:numPr>
        <w:jc w:val="both"/>
      </w:pPr>
      <w:r w:rsidRPr="00AE4D59">
        <w:t>respecter la loi/réglementation nationale</w:t>
      </w:r>
      <w:r w:rsidR="00176531" w:rsidRPr="00AE4D59">
        <w:t xml:space="preserve"> et </w:t>
      </w:r>
      <w:r w:rsidRPr="00AE4D59">
        <w:t>effectuer des évaluations d</w:t>
      </w:r>
      <w:r w:rsidR="000A7636" w:rsidRPr="00AE4D59">
        <w:t>’</w:t>
      </w:r>
      <w:r w:rsidRPr="00AE4D59">
        <w:t>impact</w:t>
      </w:r>
      <w:r w:rsidR="00E1344C" w:rsidRPr="00AE4D59">
        <w:t xml:space="preserve"> ;</w:t>
      </w:r>
    </w:p>
    <w:p w:rsidR="0070627E" w:rsidRPr="00AE4D59" w:rsidRDefault="00DB2480" w:rsidP="004600DF">
      <w:pPr>
        <w:pStyle w:val="ListParagraph"/>
        <w:numPr>
          <w:ilvl w:val="0"/>
          <w:numId w:val="45"/>
        </w:numPr>
        <w:jc w:val="both"/>
      </w:pPr>
      <w:r w:rsidRPr="00AE4D59">
        <w:t>renforcer les capacités institutionnelles</w:t>
      </w:r>
      <w:r w:rsidR="00E1344C" w:rsidRPr="00AE4D59">
        <w:t xml:space="preserve"> ;</w:t>
      </w:r>
    </w:p>
    <w:p w:rsidR="0070627E" w:rsidRPr="00AE4D59" w:rsidRDefault="00DB2480" w:rsidP="004600DF">
      <w:pPr>
        <w:pStyle w:val="ListParagraph"/>
        <w:numPr>
          <w:ilvl w:val="0"/>
          <w:numId w:val="45"/>
        </w:numPr>
        <w:jc w:val="both"/>
      </w:pPr>
      <w:r w:rsidRPr="00AE4D59">
        <w:t>communiquer en français</w:t>
      </w:r>
      <w:r w:rsidR="00DF5A24" w:rsidRPr="00AE4D59">
        <w:t xml:space="preserve"> </w:t>
      </w:r>
      <w:r w:rsidR="00B17062" w:rsidRPr="00AE4D59">
        <w:t>et/ou</w:t>
      </w:r>
      <w:r w:rsidR="00DF5A24" w:rsidRPr="00AE4D59">
        <w:t xml:space="preserve"> </w:t>
      </w:r>
      <w:r w:rsidR="00BF6491" w:rsidRPr="00AE4D59">
        <w:t xml:space="preserve">en </w:t>
      </w:r>
      <w:r w:rsidRPr="00AE4D59">
        <w:t>créole</w:t>
      </w:r>
      <w:r w:rsidR="00DF5A24" w:rsidRPr="00AE4D59">
        <w:t>.</w:t>
      </w:r>
    </w:p>
    <w:p w:rsidR="00DF5A24" w:rsidRPr="00AE4D59" w:rsidRDefault="00DF5A24" w:rsidP="00DF5A24">
      <w:pPr>
        <w:jc w:val="both"/>
      </w:pPr>
    </w:p>
    <w:p w:rsidR="00DF5A24" w:rsidRPr="00AE4D59" w:rsidRDefault="00A50999" w:rsidP="004600DF">
      <w:pPr>
        <w:rPr>
          <w:b/>
          <w:i/>
        </w:rPr>
      </w:pPr>
      <w:r w:rsidRPr="00AE4D59">
        <w:rPr>
          <w:b/>
          <w:i/>
        </w:rPr>
        <w:br w:type="page"/>
      </w:r>
      <w:r w:rsidR="00855BFF" w:rsidRPr="00AE4D59">
        <w:rPr>
          <w:b/>
          <w:i/>
        </w:rPr>
        <w:t>Stratégie de gestion des risques environnementaux et sociaux</w:t>
      </w:r>
    </w:p>
    <w:p w:rsidR="00DF5A24" w:rsidRPr="00AE4D59" w:rsidRDefault="00DF5A24" w:rsidP="00DF5A24">
      <w:pPr>
        <w:jc w:val="both"/>
        <w:rPr>
          <w:b/>
          <w:i/>
        </w:rPr>
      </w:pPr>
    </w:p>
    <w:p w:rsidR="003B2656" w:rsidRPr="00AE4D59" w:rsidRDefault="00855BFF" w:rsidP="004600DF">
      <w:pPr>
        <w:pStyle w:val="ListParagraph"/>
        <w:numPr>
          <w:ilvl w:val="0"/>
          <w:numId w:val="23"/>
        </w:numPr>
        <w:jc w:val="both"/>
      </w:pPr>
      <w:r w:rsidRPr="00AE4D59">
        <w:t>Phase d</w:t>
      </w:r>
      <w:r w:rsidR="000A7636" w:rsidRPr="00AE4D59">
        <w:t>’</w:t>
      </w:r>
      <w:r w:rsidRPr="00AE4D59">
        <w:t>identification</w:t>
      </w:r>
      <w:r w:rsidR="00E1344C" w:rsidRPr="00AE4D59">
        <w:t xml:space="preserve"> :</w:t>
      </w:r>
      <w:r w:rsidR="00DF5A24" w:rsidRPr="00AE4D59">
        <w:t xml:space="preserve"> </w:t>
      </w:r>
    </w:p>
    <w:p w:rsidR="004600DF" w:rsidRPr="00AE4D59" w:rsidRDefault="004600DF" w:rsidP="004600DF">
      <w:pPr>
        <w:pStyle w:val="ListParagraph"/>
        <w:ind w:left="360"/>
        <w:jc w:val="both"/>
      </w:pPr>
    </w:p>
    <w:p w:rsidR="0070627E" w:rsidRPr="00AE4D59" w:rsidRDefault="00855BFF" w:rsidP="004600DF">
      <w:pPr>
        <w:pStyle w:val="ListParagraph"/>
        <w:numPr>
          <w:ilvl w:val="0"/>
          <w:numId w:val="44"/>
        </w:numPr>
        <w:jc w:val="both"/>
      </w:pPr>
      <w:r w:rsidRPr="00AE4D59">
        <w:t>collecte de données</w:t>
      </w:r>
      <w:r w:rsidR="00DF5A24" w:rsidRPr="00AE4D59">
        <w:t xml:space="preserve">, </w:t>
      </w:r>
      <w:r w:rsidRPr="00AE4D59">
        <w:t>avec outils et instruments de soutien</w:t>
      </w:r>
      <w:r w:rsidR="00DF5A24" w:rsidRPr="00AE4D59">
        <w:t xml:space="preserve"> (</w:t>
      </w:r>
      <w:r w:rsidRPr="00AE4D59">
        <w:t>liste de contrôle pour les enquêtes</w:t>
      </w:r>
      <w:r w:rsidR="00DF5A24" w:rsidRPr="00AE4D59">
        <w:t xml:space="preserve">, </w:t>
      </w:r>
      <w:r w:rsidRPr="00AE4D59">
        <w:t>collecte de données sur le terrain</w:t>
      </w:r>
      <w:r w:rsidR="00DF5A24" w:rsidRPr="00AE4D59">
        <w:t xml:space="preserve">, </w:t>
      </w:r>
      <w:r w:rsidRPr="00AE4D59">
        <w:t>personnel qualifié et délai adéquat</w:t>
      </w:r>
      <w:r w:rsidR="00DF5A24" w:rsidRPr="00AE4D59">
        <w:t>)</w:t>
      </w:r>
      <w:r w:rsidR="00E1344C" w:rsidRPr="00AE4D59">
        <w:t xml:space="preserve"> ;</w:t>
      </w:r>
      <w:r w:rsidR="00DF5A24" w:rsidRPr="00AE4D59">
        <w:t xml:space="preserve"> </w:t>
      </w:r>
      <w:r w:rsidRPr="00AE4D59">
        <w:t>recensement complet des personnes touchées</w:t>
      </w:r>
      <w:r w:rsidR="00DF5A24" w:rsidRPr="00AE4D59">
        <w:t xml:space="preserve"> (</w:t>
      </w:r>
      <w:r w:rsidRPr="00AE4D59">
        <w:t>effectif</w:t>
      </w:r>
      <w:r w:rsidR="00DF5A24" w:rsidRPr="00AE4D59">
        <w:t xml:space="preserve">, </w:t>
      </w:r>
      <w:r w:rsidRPr="00AE4D59">
        <w:t>caractéristiques socio-économiques</w:t>
      </w:r>
      <w:r w:rsidR="00DF5A24" w:rsidRPr="00AE4D59">
        <w:t xml:space="preserve">, </w:t>
      </w:r>
      <w:r w:rsidRPr="00AE4D59">
        <w:t>nature</w:t>
      </w:r>
      <w:r w:rsidR="00176531" w:rsidRPr="00AE4D59">
        <w:t xml:space="preserve"> et </w:t>
      </w:r>
      <w:r w:rsidR="00DF5A24" w:rsidRPr="00AE4D59">
        <w:t>dur</w:t>
      </w:r>
      <w:r w:rsidRPr="00AE4D59">
        <w:t>ée des impacts</w:t>
      </w:r>
      <w:r w:rsidR="00DF5A24" w:rsidRPr="00AE4D59">
        <w:t>)</w:t>
      </w:r>
      <w:r w:rsidR="00E1344C" w:rsidRPr="00AE4D59">
        <w:t xml:space="preserve"> ;</w:t>
      </w:r>
    </w:p>
    <w:p w:rsidR="0070627E" w:rsidRPr="00AE4D59" w:rsidRDefault="00855BFF" w:rsidP="004600DF">
      <w:pPr>
        <w:pStyle w:val="ListParagraph"/>
        <w:numPr>
          <w:ilvl w:val="0"/>
          <w:numId w:val="44"/>
        </w:numPr>
        <w:jc w:val="both"/>
      </w:pPr>
      <w:r w:rsidRPr="00AE4D59">
        <w:t>activités de consultation avec les communautés locales</w:t>
      </w:r>
      <w:r w:rsidR="00DF5A24" w:rsidRPr="00AE4D59">
        <w:t>,</w:t>
      </w:r>
      <w:r w:rsidRPr="00AE4D59">
        <w:t xml:space="preserve"> les autorités locales</w:t>
      </w:r>
      <w:r w:rsidR="00DF5A24" w:rsidRPr="00AE4D59">
        <w:t xml:space="preserve">, </w:t>
      </w:r>
      <w:r w:rsidRPr="00AE4D59">
        <w:t>la société civile</w:t>
      </w:r>
      <w:r w:rsidR="00DF5A24" w:rsidRPr="00AE4D59">
        <w:t xml:space="preserve">, </w:t>
      </w:r>
      <w:r w:rsidRPr="00AE4D59">
        <w:t>les ONG</w:t>
      </w:r>
      <w:r w:rsidR="00E1344C" w:rsidRPr="00AE4D59">
        <w:t xml:space="preserve"> ;</w:t>
      </w:r>
    </w:p>
    <w:p w:rsidR="0070627E" w:rsidRPr="00AE4D59" w:rsidRDefault="00855BFF" w:rsidP="004600DF">
      <w:pPr>
        <w:pStyle w:val="ListParagraph"/>
        <w:numPr>
          <w:ilvl w:val="0"/>
          <w:numId w:val="44"/>
        </w:numPr>
        <w:jc w:val="both"/>
      </w:pPr>
      <w:r w:rsidRPr="00AE4D59">
        <w:t>c</w:t>
      </w:r>
      <w:r w:rsidR="00DF5A24" w:rsidRPr="00AE4D59">
        <w:t>onsultation</w:t>
      </w:r>
      <w:r w:rsidR="00176531" w:rsidRPr="00AE4D59">
        <w:t xml:space="preserve"> et </w:t>
      </w:r>
      <w:r w:rsidR="00DF5A24" w:rsidRPr="00AE4D59">
        <w:t xml:space="preserve">coordination </w:t>
      </w:r>
      <w:r w:rsidRPr="00AE4D59">
        <w:t>avec les institutions aux niveaux national et régional</w:t>
      </w:r>
      <w:r w:rsidR="00DF5A24" w:rsidRPr="00AE4D59">
        <w:t xml:space="preserve">, </w:t>
      </w:r>
      <w:r w:rsidRPr="00AE4D59">
        <w:t>en vue d</w:t>
      </w:r>
      <w:r w:rsidR="000A7636" w:rsidRPr="00AE4D59">
        <w:t>’</w:t>
      </w:r>
      <w:r w:rsidRPr="00AE4D59">
        <w:t>optimiser les synergies et d</w:t>
      </w:r>
      <w:r w:rsidR="000A7636" w:rsidRPr="00AE4D59">
        <w:t>’</w:t>
      </w:r>
      <w:r w:rsidRPr="00AE4D59">
        <w:t xml:space="preserve">atténuer les dysfonctionnements et les pertes en efficacité </w:t>
      </w:r>
      <w:r w:rsidR="00176531" w:rsidRPr="00AE4D59">
        <w:t xml:space="preserve">et </w:t>
      </w:r>
      <w:r w:rsidRPr="00AE4D59">
        <w:t>dans le système</w:t>
      </w:r>
      <w:r w:rsidR="00E1344C" w:rsidRPr="00AE4D59">
        <w:t xml:space="preserve"> ;</w:t>
      </w:r>
    </w:p>
    <w:p w:rsidR="0070627E" w:rsidRPr="00AE4D59" w:rsidRDefault="00855BFF" w:rsidP="004600DF">
      <w:pPr>
        <w:pStyle w:val="ListParagraph"/>
        <w:numPr>
          <w:ilvl w:val="0"/>
          <w:numId w:val="44"/>
        </w:numPr>
        <w:jc w:val="both"/>
      </w:pPr>
      <w:r w:rsidRPr="00AE4D59">
        <w:t>identification de tous les risques et possibilités</w:t>
      </w:r>
      <w:r w:rsidR="00DF5A24" w:rsidRPr="00AE4D59">
        <w:t xml:space="preserve"> </w:t>
      </w:r>
      <w:r w:rsidRPr="00AE4D59">
        <w:t xml:space="preserve">à court, moyen ou long terme </w:t>
      </w:r>
      <w:r w:rsidR="00E1344C" w:rsidRPr="00AE4D59">
        <w:t>;</w:t>
      </w:r>
      <w:r w:rsidR="00DF5A24" w:rsidRPr="00AE4D59">
        <w:t xml:space="preserve"> </w:t>
      </w:r>
      <w:r w:rsidRPr="00AE4D59">
        <w:t xml:space="preserve">toutefois, </w:t>
      </w:r>
      <w:r w:rsidR="00BD43D5" w:rsidRPr="00AE4D59">
        <w:t>en situation d</w:t>
      </w:r>
      <w:r w:rsidR="000A7636" w:rsidRPr="00AE4D59">
        <w:t>’</w:t>
      </w:r>
      <w:r w:rsidR="00BD43D5" w:rsidRPr="00AE4D59">
        <w:t>urgence, seuls les risques imminents doivent être pris en compte</w:t>
      </w:r>
      <w:r w:rsidR="00E1344C" w:rsidRPr="00AE4D59">
        <w:t xml:space="preserve"> ;</w:t>
      </w:r>
    </w:p>
    <w:p w:rsidR="0070627E" w:rsidRPr="00AE4D59" w:rsidRDefault="00BD43D5" w:rsidP="004600DF">
      <w:pPr>
        <w:pStyle w:val="ListParagraph"/>
        <w:numPr>
          <w:ilvl w:val="0"/>
          <w:numId w:val="44"/>
        </w:numPr>
        <w:jc w:val="both"/>
      </w:pPr>
      <w:r w:rsidRPr="00AE4D59">
        <w:t>en cas d</w:t>
      </w:r>
      <w:r w:rsidR="000A7636" w:rsidRPr="00AE4D59">
        <w:t>’</w:t>
      </w:r>
      <w:r w:rsidRPr="00AE4D59">
        <w:t>acquisition temporaire ou permanente de terres</w:t>
      </w:r>
      <w:r w:rsidR="00E1344C" w:rsidRPr="00AE4D59">
        <w:t xml:space="preserve"> :</w:t>
      </w:r>
      <w:r w:rsidR="00DF5A24" w:rsidRPr="00AE4D59">
        <w:t xml:space="preserve"> </w:t>
      </w:r>
      <w:r w:rsidRPr="00AE4D59">
        <w:t>identification exacte de la parcelle</w:t>
      </w:r>
      <w:r w:rsidR="00DF5A24" w:rsidRPr="00AE4D59">
        <w:t xml:space="preserve">, </w:t>
      </w:r>
      <w:r w:rsidRPr="00AE4D59">
        <w:t>superficie</w:t>
      </w:r>
      <w:r w:rsidR="00DF5A24" w:rsidRPr="00AE4D59">
        <w:t xml:space="preserve">, </w:t>
      </w:r>
      <w:r w:rsidRPr="00AE4D59">
        <w:t>situation en matière d</w:t>
      </w:r>
      <w:r w:rsidR="000A7636" w:rsidRPr="00AE4D59">
        <w:t>’</w:t>
      </w:r>
      <w:r w:rsidRPr="00AE4D59">
        <w:t>immatriculation foncière</w:t>
      </w:r>
      <w:r w:rsidR="00DF5A24" w:rsidRPr="00AE4D59">
        <w:t xml:space="preserve">, </w:t>
      </w:r>
      <w:r w:rsidR="001A7617" w:rsidRPr="00AE4D59">
        <w:t>affectation</w:t>
      </w:r>
      <w:r w:rsidRPr="00AE4D59">
        <w:t xml:space="preserve"> de la terre</w:t>
      </w:r>
      <w:r w:rsidR="00E1344C" w:rsidRPr="00AE4D59">
        <w:t xml:space="preserve"> ;</w:t>
      </w:r>
    </w:p>
    <w:p w:rsidR="0070627E" w:rsidRPr="00AE4D59" w:rsidRDefault="00BD43D5" w:rsidP="004600DF">
      <w:pPr>
        <w:pStyle w:val="ListParagraph"/>
        <w:numPr>
          <w:ilvl w:val="0"/>
          <w:numId w:val="44"/>
        </w:numPr>
        <w:jc w:val="both"/>
      </w:pPr>
      <w:r w:rsidRPr="00AE4D59">
        <w:t>identification et analyse des risques environnementaux</w:t>
      </w:r>
      <w:r w:rsidR="00DF5A24" w:rsidRPr="00AE4D59">
        <w:t xml:space="preserve"> (</w:t>
      </w:r>
      <w:r w:rsidRPr="00AE4D59">
        <w:t>nature et ampleur</w:t>
      </w:r>
      <w:r w:rsidR="00DF5A24" w:rsidRPr="00AE4D59">
        <w:t>)</w:t>
      </w:r>
      <w:r w:rsidR="00E1344C" w:rsidRPr="00AE4D59">
        <w:t xml:space="preserve"> ;</w:t>
      </w:r>
    </w:p>
    <w:p w:rsidR="0070627E" w:rsidRPr="00AE4D59" w:rsidRDefault="00BD43D5" w:rsidP="004600DF">
      <w:pPr>
        <w:pStyle w:val="ListParagraph"/>
        <w:numPr>
          <w:ilvl w:val="0"/>
          <w:numId w:val="44"/>
        </w:numPr>
        <w:jc w:val="both"/>
      </w:pPr>
      <w:r w:rsidRPr="00AE4D59">
        <w:t>identification et formulation des possibilités d</w:t>
      </w:r>
      <w:r w:rsidR="000A7636" w:rsidRPr="00AE4D59">
        <w:t>’</w:t>
      </w:r>
      <w:r w:rsidRPr="00AE4D59">
        <w:t>amélioration</w:t>
      </w:r>
      <w:r w:rsidR="00DF5A24" w:rsidRPr="00AE4D59">
        <w:t xml:space="preserve"> (</w:t>
      </w:r>
      <w:r w:rsidRPr="00AE4D59">
        <w:t xml:space="preserve">qui pourraient éventuellement être mises en œuvre </w:t>
      </w:r>
      <w:r w:rsidR="001A7617" w:rsidRPr="00AE4D59">
        <w:t>dans le cadre d</w:t>
      </w:r>
      <w:r w:rsidR="000A7636" w:rsidRPr="00AE4D59">
        <w:rPr>
          <w:bCs/>
        </w:rPr>
        <w:t>’</w:t>
      </w:r>
      <w:r w:rsidRPr="00AE4D59">
        <w:t>un projet ultérieur</w:t>
      </w:r>
      <w:r w:rsidR="00DF5A24" w:rsidRPr="00AE4D59">
        <w:t>).</w:t>
      </w:r>
    </w:p>
    <w:p w:rsidR="00DF5A24" w:rsidRPr="00AE4D59" w:rsidRDefault="00DF5A24" w:rsidP="00DF5A24">
      <w:pPr>
        <w:jc w:val="both"/>
      </w:pPr>
    </w:p>
    <w:p w:rsidR="003B2656" w:rsidRPr="00AE4D59" w:rsidRDefault="00855BFF" w:rsidP="004600DF">
      <w:pPr>
        <w:pStyle w:val="ListParagraph"/>
        <w:numPr>
          <w:ilvl w:val="0"/>
          <w:numId w:val="23"/>
        </w:numPr>
        <w:jc w:val="both"/>
      </w:pPr>
      <w:r w:rsidRPr="00AE4D59">
        <w:t>Phase de préparation</w:t>
      </w:r>
      <w:r w:rsidR="00E1344C" w:rsidRPr="00AE4D59">
        <w:t xml:space="preserve"> :</w:t>
      </w:r>
      <w:r w:rsidR="00DF5A24" w:rsidRPr="00AE4D59">
        <w:t xml:space="preserve"> </w:t>
      </w:r>
    </w:p>
    <w:p w:rsidR="004600DF" w:rsidRPr="00AE4D59" w:rsidRDefault="004600DF" w:rsidP="004600DF">
      <w:pPr>
        <w:pStyle w:val="ListParagraph"/>
        <w:ind w:left="360"/>
        <w:jc w:val="both"/>
      </w:pPr>
    </w:p>
    <w:p w:rsidR="0070627E" w:rsidRPr="00AE4D59" w:rsidRDefault="00BD43D5" w:rsidP="004600DF">
      <w:pPr>
        <w:pStyle w:val="ListParagraph"/>
        <w:numPr>
          <w:ilvl w:val="0"/>
          <w:numId w:val="43"/>
        </w:numPr>
        <w:jc w:val="both"/>
      </w:pPr>
      <w:r w:rsidRPr="00AE4D59">
        <w:t xml:space="preserve">au cas où la réinstallation ne </w:t>
      </w:r>
      <w:r w:rsidR="00B764EB" w:rsidRPr="00AE4D59">
        <w:t>pourrait</w:t>
      </w:r>
      <w:r w:rsidRPr="00AE4D59">
        <w:t xml:space="preserve"> être évitée</w:t>
      </w:r>
      <w:r w:rsidR="00DF5A24" w:rsidRPr="00AE4D59">
        <w:t xml:space="preserve">, </w:t>
      </w:r>
      <w:r w:rsidRPr="00AE4D59">
        <w:t>préparer en consultation avec la population des</w:t>
      </w:r>
      <w:r w:rsidR="00DF5A24" w:rsidRPr="00AE4D59">
        <w:t xml:space="preserve"> </w:t>
      </w:r>
      <w:r w:rsidR="00B1589A" w:rsidRPr="00AE4D59">
        <w:t xml:space="preserve">plans de réinstallation des </w:t>
      </w:r>
      <w:r w:rsidR="00461365" w:rsidRPr="00AE4D59">
        <w:t>populations</w:t>
      </w:r>
      <w:r w:rsidR="00DF5A24" w:rsidRPr="00AE4D59">
        <w:t xml:space="preserve"> o</w:t>
      </w:r>
      <w:r w:rsidRPr="00AE4D59">
        <w:t xml:space="preserve">u un autre </w:t>
      </w:r>
      <w:r w:rsidR="001A7617" w:rsidRPr="00AE4D59">
        <w:t>type</w:t>
      </w:r>
      <w:r w:rsidRPr="00AE4D59">
        <w:t xml:space="preserve"> de plan d</w:t>
      </w:r>
      <w:r w:rsidR="000A7636" w:rsidRPr="00AE4D59">
        <w:t>’</w:t>
      </w:r>
      <w:r w:rsidRPr="00AE4D59">
        <w:t>indemnisation</w:t>
      </w:r>
      <w:r w:rsidR="00E1344C" w:rsidRPr="00AE4D59">
        <w:t xml:space="preserve"> ;</w:t>
      </w:r>
    </w:p>
    <w:p w:rsidR="0070627E" w:rsidRPr="00AE4D59" w:rsidRDefault="00BD43D5" w:rsidP="004600DF">
      <w:pPr>
        <w:pStyle w:val="ListParagraph"/>
        <w:numPr>
          <w:ilvl w:val="0"/>
          <w:numId w:val="43"/>
        </w:numPr>
        <w:jc w:val="both"/>
      </w:pPr>
      <w:r w:rsidRPr="00AE4D59">
        <w:t>identifier les stratégies d</w:t>
      </w:r>
      <w:r w:rsidR="000A7636" w:rsidRPr="00AE4D59">
        <w:t>’</w:t>
      </w:r>
      <w:r w:rsidRPr="00AE4D59">
        <w:t>atténuation appropriées</w:t>
      </w:r>
      <w:r w:rsidR="006D2601" w:rsidRPr="00AE4D59">
        <w:t>, en consultation avec les populations locales</w:t>
      </w:r>
      <w:r w:rsidR="00E1344C" w:rsidRPr="00AE4D59">
        <w:t xml:space="preserve"> ;</w:t>
      </w:r>
    </w:p>
    <w:p w:rsidR="0070627E" w:rsidRPr="00AE4D59" w:rsidRDefault="00BD43D5" w:rsidP="004600DF">
      <w:pPr>
        <w:pStyle w:val="ListParagraph"/>
        <w:numPr>
          <w:ilvl w:val="0"/>
          <w:numId w:val="43"/>
        </w:numPr>
        <w:jc w:val="both"/>
      </w:pPr>
      <w:r w:rsidRPr="00AE4D59">
        <w:t>pour ce qui est des activités urgentes</w:t>
      </w:r>
      <w:r w:rsidR="00E1344C" w:rsidRPr="00AE4D59">
        <w:t xml:space="preserve"> :</w:t>
      </w:r>
      <w:r w:rsidR="00DF5A24" w:rsidRPr="00AE4D59">
        <w:t xml:space="preserve"> </w:t>
      </w:r>
      <w:r w:rsidRPr="00AE4D59">
        <w:t>la méthodologie d</w:t>
      </w:r>
      <w:r w:rsidR="000A7636" w:rsidRPr="00AE4D59">
        <w:t>’</w:t>
      </w:r>
      <w:r w:rsidRPr="00AE4D59">
        <w:t>identification serait adaptée à chaque situation particulière</w:t>
      </w:r>
      <w:r w:rsidR="00DF5A24" w:rsidRPr="00AE4D59">
        <w:t xml:space="preserve">, </w:t>
      </w:r>
      <w:r w:rsidRPr="00AE4D59">
        <w:t>ce qui conduirait à un compromis équilibré entre le besoin urgent d</w:t>
      </w:r>
      <w:r w:rsidR="000A7636" w:rsidRPr="00AE4D59">
        <w:t>’</w:t>
      </w:r>
      <w:r w:rsidRPr="00AE4D59">
        <w:t>action</w:t>
      </w:r>
      <w:r w:rsidR="00176531" w:rsidRPr="00AE4D59">
        <w:t xml:space="preserve"> et </w:t>
      </w:r>
      <w:r w:rsidRPr="00AE4D59">
        <w:t>l</w:t>
      </w:r>
      <w:r w:rsidR="000A7636" w:rsidRPr="00AE4D59">
        <w:t>’</w:t>
      </w:r>
      <w:r w:rsidRPr="00AE4D59">
        <w:t>atténuation des risques environnementaux et sociaux</w:t>
      </w:r>
      <w:r w:rsidR="00E1344C" w:rsidRPr="00AE4D59">
        <w:t xml:space="preserve"> ;</w:t>
      </w:r>
    </w:p>
    <w:p w:rsidR="0070627E" w:rsidRPr="00AE4D59" w:rsidRDefault="00BD43D5" w:rsidP="004600DF">
      <w:pPr>
        <w:pStyle w:val="ListParagraph"/>
        <w:numPr>
          <w:ilvl w:val="0"/>
          <w:numId w:val="43"/>
        </w:numPr>
        <w:jc w:val="both"/>
      </w:pPr>
      <w:r w:rsidRPr="00AE4D59">
        <w:t>établir le(s) mécanisme(s) de règlement des conflits du projet</w:t>
      </w:r>
      <w:r w:rsidR="00E1344C" w:rsidRPr="00AE4D59">
        <w:t xml:space="preserve"> ;</w:t>
      </w:r>
    </w:p>
    <w:p w:rsidR="0070627E" w:rsidRPr="00AE4D59" w:rsidRDefault="00BD43D5" w:rsidP="004600DF">
      <w:pPr>
        <w:pStyle w:val="ListParagraph"/>
        <w:numPr>
          <w:ilvl w:val="0"/>
          <w:numId w:val="43"/>
        </w:numPr>
        <w:jc w:val="both"/>
      </w:pPr>
      <w:r w:rsidRPr="00AE4D59">
        <w:t>renseigner les communautés locales au sujet des activités</w:t>
      </w:r>
      <w:r w:rsidR="00DF5A24" w:rsidRPr="00AE4D59">
        <w:t xml:space="preserve"> (objecti</w:t>
      </w:r>
      <w:r w:rsidRPr="00AE4D59">
        <w:t>f</w:t>
      </w:r>
      <w:r w:rsidR="00DF5A24" w:rsidRPr="00AE4D59">
        <w:t xml:space="preserve">s, </w:t>
      </w:r>
      <w:r w:rsidRPr="00AE4D59">
        <w:t>stratégie d</w:t>
      </w:r>
      <w:r w:rsidR="000A7636" w:rsidRPr="00AE4D59">
        <w:t>’</w:t>
      </w:r>
      <w:r w:rsidRPr="00AE4D59">
        <w:t>exécution, durée des travaux</w:t>
      </w:r>
      <w:r w:rsidR="00DF5A24" w:rsidRPr="00AE4D59">
        <w:t>, etc.)</w:t>
      </w:r>
      <w:r w:rsidR="00E1344C" w:rsidRPr="00AE4D59">
        <w:t xml:space="preserve"> ;</w:t>
      </w:r>
    </w:p>
    <w:p w:rsidR="0070627E" w:rsidRPr="00AE4D59" w:rsidRDefault="00736B7E" w:rsidP="004600DF">
      <w:pPr>
        <w:pStyle w:val="ListParagraph"/>
        <w:numPr>
          <w:ilvl w:val="0"/>
          <w:numId w:val="43"/>
        </w:numPr>
        <w:jc w:val="both"/>
      </w:pPr>
      <w:r w:rsidRPr="00AE4D59">
        <w:t>mobiliser des ressources humaines locales pour les travaux</w:t>
      </w:r>
      <w:r w:rsidR="00DF5A24" w:rsidRPr="00AE4D59">
        <w:t xml:space="preserve">, </w:t>
      </w:r>
      <w:r w:rsidRPr="00AE4D59">
        <w:t>en encourageant l</w:t>
      </w:r>
      <w:r w:rsidR="000A7636" w:rsidRPr="00AE4D59">
        <w:rPr>
          <w:bCs/>
        </w:rPr>
        <w:t>’</w:t>
      </w:r>
      <w:r w:rsidR="006D2601" w:rsidRPr="00AE4D59">
        <w:rPr>
          <w:bCs/>
        </w:rPr>
        <w:t xml:space="preserve">égalité </w:t>
      </w:r>
      <w:r w:rsidRPr="00AE4D59">
        <w:t>entre les sexes ;</w:t>
      </w:r>
    </w:p>
    <w:p w:rsidR="0070627E" w:rsidRPr="00AE4D59" w:rsidRDefault="006D2601" w:rsidP="004600DF">
      <w:pPr>
        <w:pStyle w:val="ListParagraph"/>
        <w:numPr>
          <w:ilvl w:val="0"/>
          <w:numId w:val="43"/>
        </w:numPr>
        <w:jc w:val="both"/>
      </w:pPr>
      <w:r w:rsidRPr="00AE4D59">
        <w:t xml:space="preserve">effectuer une </w:t>
      </w:r>
      <w:r w:rsidR="00736B7E" w:rsidRPr="00AE4D59">
        <w:t>évalu</w:t>
      </w:r>
      <w:r w:rsidRPr="00AE4D59">
        <w:t xml:space="preserve">ation de </w:t>
      </w:r>
      <w:r w:rsidR="00736B7E" w:rsidRPr="00AE4D59">
        <w:t>l</w:t>
      </w:r>
      <w:r w:rsidR="000A7636" w:rsidRPr="00AE4D59">
        <w:t>’</w:t>
      </w:r>
      <w:r w:rsidR="00736B7E" w:rsidRPr="00AE4D59">
        <w:t xml:space="preserve">impact environnemental </w:t>
      </w:r>
      <w:r w:rsidR="00DF5A24" w:rsidRPr="00AE4D59">
        <w:t>(</w:t>
      </w:r>
      <w:r w:rsidR="00736B7E" w:rsidRPr="00AE4D59">
        <w:t>au besoin par catégorie de projet</w:t>
      </w:r>
      <w:r w:rsidR="00DF5A24" w:rsidRPr="00AE4D59">
        <w:t>)</w:t>
      </w:r>
      <w:r w:rsidR="00E1344C" w:rsidRPr="00AE4D59">
        <w:t xml:space="preserve"> ;</w:t>
      </w:r>
    </w:p>
    <w:p w:rsidR="0070627E" w:rsidRPr="00AE4D59" w:rsidRDefault="006D2601" w:rsidP="004600DF">
      <w:pPr>
        <w:pStyle w:val="ListParagraph"/>
        <w:numPr>
          <w:ilvl w:val="0"/>
          <w:numId w:val="43"/>
        </w:numPr>
        <w:jc w:val="both"/>
      </w:pPr>
      <w:r w:rsidRPr="00AE4D59">
        <w:t xml:space="preserve">établir un </w:t>
      </w:r>
      <w:r w:rsidR="00736B7E" w:rsidRPr="00AE4D59">
        <w:t>plan de gestion environnementale</w:t>
      </w:r>
      <w:r w:rsidR="00E1344C" w:rsidRPr="00AE4D59">
        <w:t xml:space="preserve"> ;</w:t>
      </w:r>
    </w:p>
    <w:p w:rsidR="0070627E" w:rsidRPr="00AE4D59" w:rsidRDefault="006D2601" w:rsidP="004600DF">
      <w:pPr>
        <w:pStyle w:val="ListParagraph"/>
        <w:numPr>
          <w:ilvl w:val="0"/>
          <w:numId w:val="43"/>
        </w:numPr>
        <w:jc w:val="both"/>
      </w:pPr>
      <w:r w:rsidRPr="00AE4D59">
        <w:t xml:space="preserve">mettre en place des </w:t>
      </w:r>
      <w:r w:rsidR="00736B7E" w:rsidRPr="00AE4D59">
        <w:t>systèmes de suivi et d</w:t>
      </w:r>
      <w:r w:rsidR="000A7636" w:rsidRPr="00AE4D59">
        <w:t>’</w:t>
      </w:r>
      <w:r w:rsidR="00736B7E" w:rsidRPr="00AE4D59">
        <w:t>évaluation</w:t>
      </w:r>
      <w:r w:rsidRPr="00AE4D59">
        <w:t>,</w:t>
      </w:r>
      <w:r w:rsidR="00DF5A24" w:rsidRPr="00AE4D59">
        <w:t xml:space="preserve"> </w:t>
      </w:r>
      <w:r w:rsidR="00736B7E" w:rsidRPr="00AE4D59">
        <w:t>pour assurer le suivi et le contrôle des travaux et de toutes les phases</w:t>
      </w:r>
      <w:r w:rsidR="00E1344C" w:rsidRPr="00AE4D59">
        <w:t xml:space="preserve"> ;</w:t>
      </w:r>
    </w:p>
    <w:p w:rsidR="0070627E" w:rsidRPr="00AE4D59" w:rsidRDefault="00736B7E" w:rsidP="004600DF">
      <w:pPr>
        <w:pStyle w:val="ListParagraph"/>
        <w:numPr>
          <w:ilvl w:val="0"/>
          <w:numId w:val="43"/>
        </w:numPr>
        <w:jc w:val="both"/>
      </w:pPr>
      <w:r w:rsidRPr="00AE4D59">
        <w:t>pré</w:t>
      </w:r>
      <w:r w:rsidR="006D2601" w:rsidRPr="00AE4D59">
        <w:t>voir</w:t>
      </w:r>
      <w:r w:rsidRPr="00AE4D59">
        <w:t xml:space="preserve"> de</w:t>
      </w:r>
      <w:r w:rsidR="006D2601" w:rsidRPr="00AE4D59">
        <w:t>s</w:t>
      </w:r>
      <w:r w:rsidRPr="00AE4D59">
        <w:t xml:space="preserve"> mécanismes spéciaux pour rectifier les éventuels écarts</w:t>
      </w:r>
      <w:r w:rsidR="00DF5A24" w:rsidRPr="00AE4D59">
        <w:t xml:space="preserve"> (</w:t>
      </w:r>
      <w:r w:rsidRPr="00AE4D59">
        <w:t>par rapport aux procédures types</w:t>
      </w:r>
      <w:r w:rsidR="00DF5A24" w:rsidRPr="00AE4D59">
        <w:t>).</w:t>
      </w:r>
    </w:p>
    <w:p w:rsidR="00DF5A24" w:rsidRPr="00AE4D59" w:rsidRDefault="00DF5A24" w:rsidP="009928AD">
      <w:pPr>
        <w:ind w:left="720"/>
        <w:jc w:val="both"/>
      </w:pPr>
    </w:p>
    <w:p w:rsidR="0076346D" w:rsidRPr="00AE4D59" w:rsidRDefault="0076346D" w:rsidP="009928AD">
      <w:pPr>
        <w:ind w:left="720"/>
        <w:jc w:val="both"/>
      </w:pPr>
    </w:p>
    <w:p w:rsidR="00BA4ABE" w:rsidRPr="00AE4D59" w:rsidRDefault="00855BFF" w:rsidP="004600DF">
      <w:pPr>
        <w:pStyle w:val="ListParagraph"/>
        <w:numPr>
          <w:ilvl w:val="0"/>
          <w:numId w:val="23"/>
        </w:numPr>
        <w:jc w:val="both"/>
      </w:pPr>
      <w:r w:rsidRPr="00AE4D59">
        <w:t>Phase d</w:t>
      </w:r>
      <w:r w:rsidR="000A7636" w:rsidRPr="00AE4D59">
        <w:t>’</w:t>
      </w:r>
      <w:r w:rsidRPr="00AE4D59">
        <w:t>exécution</w:t>
      </w:r>
      <w:r w:rsidR="00E1344C" w:rsidRPr="00AE4D59">
        <w:t xml:space="preserve"> :</w:t>
      </w:r>
    </w:p>
    <w:p w:rsidR="004600DF" w:rsidRPr="00AE4D59" w:rsidRDefault="004600DF" w:rsidP="004600DF">
      <w:pPr>
        <w:pStyle w:val="ListParagraph"/>
        <w:ind w:left="360"/>
        <w:jc w:val="both"/>
      </w:pPr>
    </w:p>
    <w:p w:rsidR="0070627E" w:rsidRPr="00AE4D59" w:rsidRDefault="00736B7E" w:rsidP="004600DF">
      <w:pPr>
        <w:pStyle w:val="ListParagraph"/>
        <w:numPr>
          <w:ilvl w:val="0"/>
          <w:numId w:val="42"/>
        </w:numPr>
        <w:jc w:val="both"/>
      </w:pPr>
      <w:r w:rsidRPr="00AE4D59">
        <w:t xml:space="preserve">encourager la </w:t>
      </w:r>
      <w:r w:rsidR="006D2601" w:rsidRPr="00AE4D59">
        <w:t xml:space="preserve">participation </w:t>
      </w:r>
      <w:r w:rsidRPr="00AE4D59">
        <w:t xml:space="preserve">des communautés locales aux travaux </w:t>
      </w:r>
      <w:r w:rsidR="00DF5A24" w:rsidRPr="00AE4D59">
        <w:t>(</w:t>
      </w:r>
      <w:r w:rsidRPr="00AE4D59">
        <w:t>par exemple à des activités de travail contre salaire</w:t>
      </w:r>
      <w:r w:rsidR="00DF5A24" w:rsidRPr="00AE4D59">
        <w:t>)</w:t>
      </w:r>
      <w:r w:rsidR="00E1344C" w:rsidRPr="00AE4D59">
        <w:t xml:space="preserve"> ;</w:t>
      </w:r>
    </w:p>
    <w:p w:rsidR="0070627E" w:rsidRPr="00AE4D59" w:rsidRDefault="00736B7E" w:rsidP="004600DF">
      <w:pPr>
        <w:pStyle w:val="ListParagraph"/>
        <w:numPr>
          <w:ilvl w:val="0"/>
          <w:numId w:val="42"/>
        </w:numPr>
        <w:jc w:val="both"/>
      </w:pPr>
      <w:r w:rsidRPr="00AE4D59">
        <w:t>mettre définitivement au point l</w:t>
      </w:r>
      <w:r w:rsidR="000A7636" w:rsidRPr="00AE4D59">
        <w:t>’</w:t>
      </w:r>
      <w:r w:rsidRPr="00AE4D59">
        <w:t>acquisition des terres et l</w:t>
      </w:r>
      <w:r w:rsidR="000A7636" w:rsidRPr="00AE4D59">
        <w:t>’</w:t>
      </w:r>
      <w:r w:rsidRPr="00AE4D59">
        <w:t xml:space="preserve">indemnisation </w:t>
      </w:r>
      <w:r w:rsidR="006D2601" w:rsidRPr="00AE4D59">
        <w:t>pour</w:t>
      </w:r>
      <w:r w:rsidRPr="00AE4D59">
        <w:t xml:space="preserve"> la réinstallation, au cas où </w:t>
      </w:r>
      <w:r w:rsidR="006D2601" w:rsidRPr="00AE4D59">
        <w:t>il</w:t>
      </w:r>
      <w:r w:rsidRPr="00AE4D59">
        <w:t xml:space="preserve"> a été </w:t>
      </w:r>
      <w:r w:rsidR="006D2601" w:rsidRPr="00AE4D59">
        <w:t>im</w:t>
      </w:r>
      <w:r w:rsidRPr="00AE4D59">
        <w:t>possible</w:t>
      </w:r>
      <w:r w:rsidR="006D2601" w:rsidRPr="00AE4D59">
        <w:t xml:space="preserve"> de le faire</w:t>
      </w:r>
      <w:r w:rsidRPr="00AE4D59">
        <w:t xml:space="preserve"> durant la phase de préparation</w:t>
      </w:r>
      <w:r w:rsidR="00E1344C" w:rsidRPr="00AE4D59">
        <w:t xml:space="preserve"> ;</w:t>
      </w:r>
    </w:p>
    <w:p w:rsidR="0070627E" w:rsidRPr="00AE4D59" w:rsidRDefault="00736B7E" w:rsidP="004600DF">
      <w:pPr>
        <w:pStyle w:val="ListParagraph"/>
        <w:numPr>
          <w:ilvl w:val="0"/>
          <w:numId w:val="42"/>
        </w:numPr>
        <w:jc w:val="both"/>
      </w:pPr>
      <w:r w:rsidRPr="00AE4D59">
        <w:t>informer les populations au sujet du projet et des travaux,</w:t>
      </w:r>
      <w:r w:rsidR="00DF5A24" w:rsidRPr="00AE4D59">
        <w:t xml:space="preserve"> </w:t>
      </w:r>
      <w:r w:rsidR="006D2601" w:rsidRPr="00AE4D59">
        <w:t xml:space="preserve">en utilisant </w:t>
      </w:r>
      <w:r w:rsidRPr="00AE4D59">
        <w:t>les mécanismes de communication d</w:t>
      </w:r>
      <w:r w:rsidR="000A7636" w:rsidRPr="00AE4D59">
        <w:t>’</w:t>
      </w:r>
      <w:r w:rsidRPr="00AE4D59">
        <w:t>appui établi</w:t>
      </w:r>
      <w:r w:rsidR="006D2601" w:rsidRPr="00AE4D59">
        <w:t>s</w:t>
      </w:r>
      <w:r w:rsidRPr="00AE4D59">
        <w:t xml:space="preserve"> durant la phase de préparation</w:t>
      </w:r>
      <w:r w:rsidR="00E1344C" w:rsidRPr="00AE4D59">
        <w:t xml:space="preserve"> ;</w:t>
      </w:r>
    </w:p>
    <w:p w:rsidR="0070627E" w:rsidRPr="00AE4D59" w:rsidRDefault="00736B7E" w:rsidP="004600DF">
      <w:pPr>
        <w:pStyle w:val="ListParagraph"/>
        <w:numPr>
          <w:ilvl w:val="0"/>
          <w:numId w:val="42"/>
        </w:numPr>
        <w:jc w:val="both"/>
      </w:pPr>
      <w:r w:rsidRPr="00AE4D59">
        <w:t>le cas échéant</w:t>
      </w:r>
      <w:r w:rsidR="00DF5A24" w:rsidRPr="00AE4D59">
        <w:t xml:space="preserve">, </w:t>
      </w:r>
      <w:r w:rsidRPr="00AE4D59">
        <w:t>appuyer le rétablissement des moyens de subsistance des populations touchées</w:t>
      </w:r>
      <w:r w:rsidR="00E1344C" w:rsidRPr="00AE4D59">
        <w:t xml:space="preserve"> ;</w:t>
      </w:r>
    </w:p>
    <w:p w:rsidR="0070627E" w:rsidRPr="00AE4D59" w:rsidRDefault="00CD18BF" w:rsidP="004600DF">
      <w:pPr>
        <w:pStyle w:val="ListParagraph"/>
        <w:numPr>
          <w:ilvl w:val="0"/>
          <w:numId w:val="42"/>
        </w:numPr>
        <w:jc w:val="both"/>
      </w:pPr>
      <w:r w:rsidRPr="00AE4D59">
        <w:t>planifier les travaux de façon à réduire au minimum les incidences négatives sur les populations, notamment la perturbation des activités économiques dans les communautés environnantes</w:t>
      </w:r>
      <w:r w:rsidR="00E1344C" w:rsidRPr="00AE4D59">
        <w:t xml:space="preserve"> ;</w:t>
      </w:r>
    </w:p>
    <w:p w:rsidR="004600DF" w:rsidRPr="00AE4D59" w:rsidRDefault="00CD18BF" w:rsidP="004600DF">
      <w:pPr>
        <w:pStyle w:val="ListParagraph"/>
        <w:numPr>
          <w:ilvl w:val="0"/>
          <w:numId w:val="42"/>
        </w:numPr>
        <w:jc w:val="both"/>
      </w:pPr>
      <w:r w:rsidRPr="00AE4D59">
        <w:t>activer le(s) mécanisme(s) de règlement des conflits du projet</w:t>
      </w:r>
      <w:r w:rsidR="00E1344C" w:rsidRPr="00AE4D59">
        <w:t xml:space="preserve"> ;</w:t>
      </w:r>
    </w:p>
    <w:p w:rsidR="0070627E" w:rsidRPr="00AE4D59" w:rsidRDefault="00CD18BF" w:rsidP="004600DF">
      <w:pPr>
        <w:pStyle w:val="ListParagraph"/>
        <w:numPr>
          <w:ilvl w:val="0"/>
          <w:numId w:val="42"/>
        </w:numPr>
        <w:jc w:val="both"/>
      </w:pPr>
      <w:r w:rsidRPr="00AE4D59">
        <w:t>mettre en œuvre des mesures d</w:t>
      </w:r>
      <w:r w:rsidR="000A7636" w:rsidRPr="00AE4D59">
        <w:t>’</w:t>
      </w:r>
      <w:r w:rsidRPr="00AE4D59">
        <w:t>atténuation</w:t>
      </w:r>
      <w:r w:rsidR="00DF5A24" w:rsidRPr="00AE4D59">
        <w:t xml:space="preserve">, </w:t>
      </w:r>
      <w:r w:rsidRPr="00AE4D59">
        <w:t>pour faire en sorte que les incidences négatives soient minimales</w:t>
      </w:r>
      <w:r w:rsidR="00DF5A24" w:rsidRPr="00AE4D59">
        <w:t>.</w:t>
      </w:r>
    </w:p>
    <w:p w:rsidR="00DF5A24" w:rsidRPr="00AE4D59" w:rsidRDefault="00DF5A24" w:rsidP="00DF5A24">
      <w:pPr>
        <w:jc w:val="both"/>
      </w:pPr>
    </w:p>
    <w:p w:rsidR="00DF5A24" w:rsidRPr="00AE4D59" w:rsidRDefault="00CD18BF" w:rsidP="00DF5A24">
      <w:pPr>
        <w:jc w:val="both"/>
        <w:rPr>
          <w:b/>
          <w:i/>
        </w:rPr>
      </w:pPr>
      <w:r w:rsidRPr="00AE4D59">
        <w:rPr>
          <w:b/>
          <w:i/>
        </w:rPr>
        <w:t>Parties prenantes à la mise en œuvre du</w:t>
      </w:r>
      <w:r w:rsidR="00DF5A24" w:rsidRPr="00AE4D59">
        <w:rPr>
          <w:b/>
          <w:i/>
        </w:rPr>
        <w:t xml:space="preserve"> </w:t>
      </w:r>
      <w:r w:rsidR="00054D0E" w:rsidRPr="00AE4D59">
        <w:rPr>
          <w:b/>
          <w:i/>
        </w:rPr>
        <w:t>CPR</w:t>
      </w:r>
      <w:r w:rsidR="00DB554A" w:rsidRPr="00AE4D59">
        <w:rPr>
          <w:b/>
          <w:i/>
        </w:rPr>
        <w:t xml:space="preserve"> du CGES</w:t>
      </w:r>
      <w:r w:rsidR="00E1344C" w:rsidRPr="00AE4D59">
        <w:rPr>
          <w:b/>
          <w:i/>
        </w:rPr>
        <w:t xml:space="preserve"> :</w:t>
      </w:r>
    </w:p>
    <w:p w:rsidR="00DF5A24" w:rsidRPr="00AE4D59" w:rsidRDefault="00DF5A24" w:rsidP="00DF5A24">
      <w:pPr>
        <w:jc w:val="both"/>
      </w:pPr>
    </w:p>
    <w:p w:rsidR="00DF5A24" w:rsidRPr="00AE4D59" w:rsidRDefault="00DF5A24" w:rsidP="004600DF">
      <w:pPr>
        <w:pStyle w:val="ListParagraph"/>
        <w:numPr>
          <w:ilvl w:val="0"/>
          <w:numId w:val="23"/>
        </w:numPr>
        <w:jc w:val="both"/>
      </w:pPr>
      <w:r w:rsidRPr="00AE4D59">
        <w:t>Co</w:t>
      </w:r>
      <w:r w:rsidR="00CD18BF" w:rsidRPr="00AE4D59">
        <w:t>mpte tenu des capacités de</w:t>
      </w:r>
      <w:r w:rsidR="00C9423E" w:rsidRPr="00AE4D59">
        <w:t xml:space="preserve"> l</w:t>
      </w:r>
      <w:r w:rsidR="000A7636" w:rsidRPr="00AE4D59">
        <w:t>’</w:t>
      </w:r>
      <w:r w:rsidR="00C9423E" w:rsidRPr="00AE4D59">
        <w:t xml:space="preserve">UCE du </w:t>
      </w:r>
      <w:r w:rsidR="004D6407" w:rsidRPr="00AE4D59">
        <w:t xml:space="preserve">MTPTC </w:t>
      </w:r>
      <w:r w:rsidR="00CD18BF" w:rsidRPr="00AE4D59">
        <w:t>à l</w:t>
      </w:r>
      <w:r w:rsidR="000A7636" w:rsidRPr="00AE4D59">
        <w:t>’</w:t>
      </w:r>
      <w:r w:rsidR="00CD18BF" w:rsidRPr="00AE4D59">
        <w:t>heure actuelle</w:t>
      </w:r>
      <w:r w:rsidRPr="00AE4D59">
        <w:t xml:space="preserve">, </w:t>
      </w:r>
      <w:r w:rsidR="00CD18BF" w:rsidRPr="00AE4D59">
        <w:t xml:space="preserve">les parties prenantes à la mise en œuvre du </w:t>
      </w:r>
      <w:r w:rsidR="00054D0E" w:rsidRPr="00AE4D59">
        <w:t>CPR</w:t>
      </w:r>
      <w:r w:rsidR="00CD18BF" w:rsidRPr="00AE4D59">
        <w:t xml:space="preserve"> du</w:t>
      </w:r>
      <w:r w:rsidRPr="00AE4D59">
        <w:t xml:space="preserve"> </w:t>
      </w:r>
      <w:r w:rsidR="00B1589A" w:rsidRPr="00AE4D59">
        <w:t>CGES</w:t>
      </w:r>
      <w:r w:rsidRPr="00AE4D59">
        <w:t xml:space="preserve"> </w:t>
      </w:r>
      <w:r w:rsidR="00CD18BF" w:rsidRPr="00AE4D59">
        <w:t xml:space="preserve">seraient </w:t>
      </w:r>
      <w:r w:rsidR="00B764EB" w:rsidRPr="00AE4D59">
        <w:t>organisées</w:t>
      </w:r>
      <w:r w:rsidR="00CD18BF" w:rsidRPr="00AE4D59">
        <w:t xml:space="preserve"> comme suit</w:t>
      </w:r>
      <w:r w:rsidR="00E1344C" w:rsidRPr="00AE4D59">
        <w:t xml:space="preserve"> :</w:t>
      </w:r>
    </w:p>
    <w:p w:rsidR="00DF5A24" w:rsidRPr="00AE4D59" w:rsidRDefault="00DF5A24" w:rsidP="00DF5A24">
      <w:pPr>
        <w:pStyle w:val="ListParagraph"/>
        <w:ind w:left="360"/>
        <w:jc w:val="both"/>
      </w:pPr>
    </w:p>
    <w:p w:rsidR="00DF5A24" w:rsidRPr="00AE4D59" w:rsidRDefault="00CD18BF" w:rsidP="004600DF">
      <w:pPr>
        <w:pStyle w:val="ListParagraph"/>
        <w:numPr>
          <w:ilvl w:val="0"/>
          <w:numId w:val="41"/>
        </w:numPr>
        <w:jc w:val="both"/>
      </w:pPr>
      <w:r w:rsidRPr="00AE4D59">
        <w:t>cabinet-conseil d</w:t>
      </w:r>
      <w:r w:rsidR="000A7636" w:rsidRPr="00AE4D59">
        <w:t>’</w:t>
      </w:r>
      <w:r w:rsidRPr="00AE4D59">
        <w:t>ingénierie employant un spécialiste de l</w:t>
      </w:r>
      <w:r w:rsidR="000A7636" w:rsidRPr="00AE4D59">
        <w:t>’</w:t>
      </w:r>
      <w:r w:rsidRPr="00AE4D59">
        <w:t>environnement, ingénieur en environnement</w:t>
      </w:r>
      <w:r w:rsidR="00FF32E1" w:rsidRPr="00AE4D59">
        <w:t xml:space="preserve"> </w:t>
      </w:r>
      <w:r w:rsidRPr="00AE4D59">
        <w:t>faisant partie du cabinet, ou spécialiste de l</w:t>
      </w:r>
      <w:r w:rsidR="000A7636" w:rsidRPr="00AE4D59">
        <w:t>’</w:t>
      </w:r>
      <w:r w:rsidRPr="00AE4D59">
        <w:t>environnement agissant comme consultant</w:t>
      </w:r>
      <w:r w:rsidR="00E1344C" w:rsidRPr="00AE4D59">
        <w:t xml:space="preserve"> :</w:t>
      </w:r>
      <w:r w:rsidR="00DF5A24" w:rsidRPr="00AE4D59">
        <w:t xml:space="preserve"> </w:t>
      </w:r>
      <w:r w:rsidR="00C666F1" w:rsidRPr="00AE4D59">
        <w:t xml:space="preserve">sera responsable </w:t>
      </w:r>
      <w:r w:rsidRPr="00AE4D59">
        <w:t>de l</w:t>
      </w:r>
      <w:r w:rsidR="000A7636" w:rsidRPr="00AE4D59">
        <w:t>’</w:t>
      </w:r>
      <w:r w:rsidRPr="00AE4D59">
        <w:t>évaluation des impacts environnementaux et sociaux durant les phases d</w:t>
      </w:r>
      <w:r w:rsidR="000A7636" w:rsidRPr="00AE4D59">
        <w:t>’</w:t>
      </w:r>
      <w:r w:rsidRPr="00AE4D59">
        <w:t>identification et de préparation</w:t>
      </w:r>
      <w:r w:rsidR="00E1344C" w:rsidRPr="00AE4D59">
        <w:t xml:space="preserve"> ;</w:t>
      </w:r>
      <w:r w:rsidR="00DF5A24" w:rsidRPr="00AE4D59">
        <w:t xml:space="preserve"> </w:t>
      </w:r>
      <w:r w:rsidRPr="00AE4D59">
        <w:t>la collaboration avec la</w:t>
      </w:r>
      <w:r w:rsidR="00054B6B" w:rsidRPr="00AE4D59">
        <w:t xml:space="preserve"> </w:t>
      </w:r>
      <w:r w:rsidR="00DF5A24" w:rsidRPr="00AE4D59">
        <w:t>Commission d</w:t>
      </w:r>
      <w:r w:rsidR="000A7636" w:rsidRPr="00AE4D59">
        <w:t>’</w:t>
      </w:r>
      <w:r w:rsidRPr="00AE4D59">
        <w:t>e</w:t>
      </w:r>
      <w:r w:rsidR="00DF5A24" w:rsidRPr="00AE4D59">
        <w:t>xpropriation</w:t>
      </w:r>
      <w:r w:rsidRPr="00AE4D59">
        <w:t xml:space="preserve"> locale</w:t>
      </w:r>
      <w:r w:rsidR="00815E55" w:rsidRPr="00AE4D59">
        <w:t xml:space="preserve"> </w:t>
      </w:r>
      <w:r w:rsidR="0061335D" w:rsidRPr="00AE4D59">
        <w:t>—</w:t>
      </w:r>
      <w:r w:rsidR="00DF5A24" w:rsidRPr="00AE4D59">
        <w:t xml:space="preserve"> </w:t>
      </w:r>
      <w:r w:rsidRPr="00AE4D59">
        <w:t xml:space="preserve">commission conjointe </w:t>
      </w:r>
      <w:r w:rsidR="00815E55" w:rsidRPr="00AE4D59">
        <w:t>de</w:t>
      </w:r>
      <w:r w:rsidRPr="00AE4D59">
        <w:t xml:space="preserve"> plusieurs ministères</w:t>
      </w:r>
      <w:r w:rsidR="00DF5A24" w:rsidRPr="00AE4D59">
        <w:t xml:space="preserve"> </w:t>
      </w:r>
      <w:r w:rsidR="0061335D" w:rsidRPr="00AE4D59">
        <w:t>—</w:t>
      </w:r>
      <w:r w:rsidR="00815E55" w:rsidRPr="00AE4D59">
        <w:t xml:space="preserve"> serait recherchée</w:t>
      </w:r>
      <w:r w:rsidR="00E1344C" w:rsidRPr="00AE4D59">
        <w:t xml:space="preserve"> ;</w:t>
      </w:r>
    </w:p>
    <w:p w:rsidR="00DF5A24" w:rsidRPr="00AE4D59" w:rsidRDefault="00815E55" w:rsidP="004600DF">
      <w:pPr>
        <w:pStyle w:val="ListParagraph"/>
        <w:numPr>
          <w:ilvl w:val="0"/>
          <w:numId w:val="41"/>
        </w:numPr>
        <w:jc w:val="both"/>
      </w:pPr>
      <w:r w:rsidRPr="00AE4D59">
        <w:t>au cas où certaines possibilités d</w:t>
      </w:r>
      <w:r w:rsidR="000A7636" w:rsidRPr="00AE4D59">
        <w:t>’</w:t>
      </w:r>
      <w:r w:rsidRPr="00AE4D59">
        <w:t xml:space="preserve">amélioration sociale </w:t>
      </w:r>
      <w:r w:rsidR="00B17062" w:rsidRPr="00AE4D59">
        <w:t>et/</w:t>
      </w:r>
      <w:r w:rsidRPr="00AE4D59">
        <w:t>environnementale</w:t>
      </w:r>
      <w:r w:rsidR="00DF5A24" w:rsidRPr="00AE4D59">
        <w:t xml:space="preserve"> </w:t>
      </w:r>
      <w:r w:rsidRPr="00AE4D59">
        <w:t>ou des stratégies d</w:t>
      </w:r>
      <w:r w:rsidR="000A7636" w:rsidRPr="00AE4D59">
        <w:t>’</w:t>
      </w:r>
      <w:r w:rsidRPr="00AE4D59">
        <w:t>atténuation</w:t>
      </w:r>
      <w:r w:rsidR="00DF5A24" w:rsidRPr="00AE4D59">
        <w:t xml:space="preserve"> o</w:t>
      </w:r>
      <w:r w:rsidRPr="00AE4D59">
        <w:t>u encore des incidences négatives ont été identifiées</w:t>
      </w:r>
      <w:r w:rsidR="00DF5A24" w:rsidRPr="00AE4D59">
        <w:t xml:space="preserve">, </w:t>
      </w:r>
      <w:r w:rsidRPr="00AE4D59">
        <w:t>des entités qualifiées</w:t>
      </w:r>
      <w:r w:rsidR="00DF5A24" w:rsidRPr="00AE4D59">
        <w:t xml:space="preserve"> (</w:t>
      </w:r>
      <w:r w:rsidRPr="00AE4D59">
        <w:t>organisation communautaire</w:t>
      </w:r>
      <w:r w:rsidR="00DF5A24" w:rsidRPr="00AE4D59">
        <w:t xml:space="preserve">, </w:t>
      </w:r>
      <w:r w:rsidR="00855BFF" w:rsidRPr="00AE4D59">
        <w:t>ONG</w:t>
      </w:r>
      <w:r w:rsidRPr="00AE4D59">
        <w:t>, secteur privé</w:t>
      </w:r>
      <w:r w:rsidR="00DF5A24" w:rsidRPr="00AE4D59">
        <w:t xml:space="preserve">) </w:t>
      </w:r>
      <w:r w:rsidRPr="00AE4D59">
        <w:t xml:space="preserve">se chargeraient de leur mise en </w:t>
      </w:r>
      <w:r w:rsidR="00461365" w:rsidRPr="00AE4D59">
        <w:t>œuvre</w:t>
      </w:r>
      <w:r w:rsidR="00E1344C" w:rsidRPr="00AE4D59">
        <w:t xml:space="preserve"> ;</w:t>
      </w:r>
    </w:p>
    <w:p w:rsidR="00DF5A24" w:rsidRPr="00AE4D59" w:rsidRDefault="00815E55" w:rsidP="004600DF">
      <w:pPr>
        <w:pStyle w:val="ListParagraph"/>
        <w:numPr>
          <w:ilvl w:val="0"/>
          <w:numId w:val="41"/>
        </w:numPr>
        <w:jc w:val="both"/>
      </w:pPr>
      <w:r w:rsidRPr="00AE4D59">
        <w:t>selon les projets</w:t>
      </w:r>
      <w:r w:rsidR="00DF5A24" w:rsidRPr="00AE4D59">
        <w:t xml:space="preserve">, </w:t>
      </w:r>
      <w:r w:rsidRPr="00AE4D59">
        <w:t>le mécanisme de règlement des conflits peut</w:t>
      </w:r>
      <w:r w:rsidR="00C666F1" w:rsidRPr="00AE4D59">
        <w:t xml:space="preserve"> </w:t>
      </w:r>
      <w:r w:rsidRPr="00AE4D59">
        <w:t>être établi au sein de l</w:t>
      </w:r>
      <w:r w:rsidR="000A7636" w:rsidRPr="00AE4D59">
        <w:t>’</w:t>
      </w:r>
      <w:r w:rsidRPr="00AE4D59">
        <w:t>administration locale</w:t>
      </w:r>
      <w:r w:rsidR="00DF5A24" w:rsidRPr="00AE4D59">
        <w:t xml:space="preserve">, </w:t>
      </w:r>
      <w:r w:rsidRPr="00AE4D59">
        <w:t>des</w:t>
      </w:r>
      <w:r w:rsidR="00855BFF" w:rsidRPr="00AE4D59">
        <w:t xml:space="preserve"> ONG</w:t>
      </w:r>
      <w:r w:rsidR="00DF5A24" w:rsidRPr="00AE4D59">
        <w:t xml:space="preserve">, </w:t>
      </w:r>
      <w:r w:rsidRPr="00AE4D59">
        <w:t>du secteur privé ou d</w:t>
      </w:r>
      <w:r w:rsidR="000A7636" w:rsidRPr="00AE4D59">
        <w:t>’</w:t>
      </w:r>
      <w:r w:rsidRPr="00AE4D59">
        <w:t>autres entités</w:t>
      </w:r>
      <w:r w:rsidR="00E1344C" w:rsidRPr="00AE4D59">
        <w:t xml:space="preserve"> ;</w:t>
      </w:r>
      <w:r w:rsidR="00DF5A24" w:rsidRPr="00AE4D59">
        <w:t xml:space="preserve"> </w:t>
      </w:r>
    </w:p>
    <w:p w:rsidR="00DF5A24" w:rsidRPr="00AE4D59" w:rsidRDefault="00815E55" w:rsidP="004600DF">
      <w:pPr>
        <w:pStyle w:val="ListParagraph"/>
        <w:numPr>
          <w:ilvl w:val="0"/>
          <w:numId w:val="41"/>
        </w:numPr>
        <w:jc w:val="both"/>
      </w:pPr>
      <w:r w:rsidRPr="00AE4D59">
        <w:t>recommandation</w:t>
      </w:r>
      <w:r w:rsidR="00E1344C" w:rsidRPr="00AE4D59">
        <w:t xml:space="preserve"> :</w:t>
      </w:r>
      <w:r w:rsidR="00DF5A24" w:rsidRPr="00AE4D59">
        <w:t xml:space="preserve"> </w:t>
      </w:r>
      <w:r w:rsidRPr="00AE4D59">
        <w:t>évaluer les résultats environnementaux et sociaux au moyen d</w:t>
      </w:r>
      <w:r w:rsidR="000A7636" w:rsidRPr="00AE4D59">
        <w:t>’</w:t>
      </w:r>
      <w:r w:rsidRPr="00AE4D59">
        <w:t>un système d</w:t>
      </w:r>
      <w:r w:rsidR="000A7636" w:rsidRPr="00AE4D59">
        <w:t>’</w:t>
      </w:r>
      <w:r w:rsidRPr="00AE4D59">
        <w:t>audit indépendant</w:t>
      </w:r>
      <w:r w:rsidR="00DF5A24" w:rsidRPr="00AE4D59">
        <w:t>.</w:t>
      </w:r>
      <w:r w:rsidR="00FF2FE9" w:rsidRPr="00AE4D59">
        <w:t xml:space="preserve"> </w:t>
      </w:r>
      <w:r w:rsidR="00B764EB" w:rsidRPr="00AE4D59">
        <w:t>Les</w:t>
      </w:r>
      <w:r w:rsidRPr="00AE4D59">
        <w:t xml:space="preserve"> réactions de la population seront prises en note et un suivi étroit du plan d</w:t>
      </w:r>
      <w:r w:rsidR="000A7636" w:rsidRPr="00AE4D59">
        <w:t>’</w:t>
      </w:r>
      <w:r w:rsidRPr="00AE4D59">
        <w:t>exécution faciliterait l</w:t>
      </w:r>
      <w:r w:rsidR="000A7636" w:rsidRPr="00AE4D59">
        <w:t>’</w:t>
      </w:r>
      <w:r w:rsidRPr="00AE4D59">
        <w:t>évaluation des résultats</w:t>
      </w:r>
      <w:r w:rsidR="00DF5A24" w:rsidRPr="00AE4D59">
        <w:t>.</w:t>
      </w:r>
    </w:p>
    <w:p w:rsidR="00DF5A24" w:rsidRPr="00AE4D59" w:rsidRDefault="00DF5A24" w:rsidP="00DF5A24">
      <w:pPr>
        <w:pStyle w:val="ListParagraph"/>
        <w:jc w:val="both"/>
      </w:pPr>
    </w:p>
    <w:p w:rsidR="00DF5A24" w:rsidRPr="00AE4D59" w:rsidRDefault="00815E55" w:rsidP="004600DF">
      <w:pPr>
        <w:pStyle w:val="ListParagraph"/>
        <w:numPr>
          <w:ilvl w:val="0"/>
          <w:numId w:val="23"/>
        </w:numPr>
        <w:jc w:val="both"/>
      </w:pPr>
      <w:r w:rsidRPr="00AE4D59">
        <w:t>L</w:t>
      </w:r>
      <w:r w:rsidR="000A7636" w:rsidRPr="00AE4D59">
        <w:t>’</w:t>
      </w:r>
      <w:r w:rsidR="00C9423E" w:rsidRPr="00AE4D59">
        <w:t xml:space="preserve">UCE du </w:t>
      </w:r>
      <w:r w:rsidR="004D6407" w:rsidRPr="00AE4D59">
        <w:t xml:space="preserve">MTPTC </w:t>
      </w:r>
      <w:r w:rsidRPr="00AE4D59">
        <w:t>superviserait l</w:t>
      </w:r>
      <w:r w:rsidR="000A7636" w:rsidRPr="00AE4D59">
        <w:t>’</w:t>
      </w:r>
      <w:r w:rsidRPr="00AE4D59">
        <w:t>ensemble du processus</w:t>
      </w:r>
      <w:r w:rsidR="00176531" w:rsidRPr="00AE4D59">
        <w:t xml:space="preserve"> et </w:t>
      </w:r>
      <w:r w:rsidRPr="00AE4D59">
        <w:t>contribuerait à la conception des plans</w:t>
      </w:r>
      <w:r w:rsidR="00B1589A" w:rsidRPr="00AE4D59">
        <w:t xml:space="preserve"> de </w:t>
      </w:r>
      <w:r w:rsidR="00461365" w:rsidRPr="00AE4D59">
        <w:t>réinstallation</w:t>
      </w:r>
      <w:r w:rsidR="00B1589A" w:rsidRPr="00AE4D59">
        <w:t xml:space="preserve"> des populations</w:t>
      </w:r>
      <w:r w:rsidR="00176531" w:rsidRPr="00AE4D59">
        <w:t xml:space="preserve"> et </w:t>
      </w:r>
      <w:r w:rsidRPr="00AE4D59">
        <w:t>des plans d</w:t>
      </w:r>
      <w:r w:rsidR="000A7636" w:rsidRPr="00AE4D59">
        <w:t>’</w:t>
      </w:r>
      <w:r w:rsidRPr="00AE4D59">
        <w:t>indemnisation</w:t>
      </w:r>
      <w:r w:rsidR="00DF5A24" w:rsidRPr="00AE4D59">
        <w:t>.</w:t>
      </w:r>
    </w:p>
    <w:p w:rsidR="00DF5A24" w:rsidRPr="00AE4D59" w:rsidRDefault="00DF5A24" w:rsidP="00DF5A24">
      <w:pPr>
        <w:jc w:val="both"/>
      </w:pPr>
    </w:p>
    <w:p w:rsidR="00DF5A24" w:rsidRPr="00AE4D59" w:rsidRDefault="00815E55" w:rsidP="00DF5A24">
      <w:pPr>
        <w:jc w:val="both"/>
        <w:rPr>
          <w:b/>
          <w:i/>
        </w:rPr>
      </w:pPr>
      <w:r w:rsidRPr="00AE4D59">
        <w:rPr>
          <w:b/>
          <w:i/>
        </w:rPr>
        <w:t xml:space="preserve">Contenu du </w:t>
      </w:r>
      <w:r w:rsidR="00054D0E" w:rsidRPr="00AE4D59">
        <w:rPr>
          <w:b/>
          <w:i/>
        </w:rPr>
        <w:t>CPR</w:t>
      </w:r>
      <w:r w:rsidR="00DB554A" w:rsidRPr="00AE4D59">
        <w:rPr>
          <w:b/>
          <w:i/>
        </w:rPr>
        <w:t xml:space="preserve"> du CGES</w:t>
      </w:r>
      <w:r w:rsidR="00E1344C" w:rsidRPr="00AE4D59">
        <w:rPr>
          <w:b/>
          <w:i/>
        </w:rPr>
        <w:t xml:space="preserve"> :</w:t>
      </w:r>
      <w:r w:rsidR="00DF5A24" w:rsidRPr="00AE4D59">
        <w:rPr>
          <w:b/>
          <w:i/>
        </w:rPr>
        <w:t xml:space="preserve"> </w:t>
      </w:r>
      <w:r w:rsidRPr="00AE4D59">
        <w:rPr>
          <w:b/>
          <w:i/>
        </w:rPr>
        <w:t>pratiques optimales</w:t>
      </w:r>
    </w:p>
    <w:p w:rsidR="00DF5A24" w:rsidRPr="00AE4D59" w:rsidRDefault="00DF5A24" w:rsidP="00DF5A24">
      <w:pPr>
        <w:jc w:val="both"/>
      </w:pPr>
    </w:p>
    <w:p w:rsidR="00DF5A24" w:rsidRPr="006744A9" w:rsidRDefault="00C666F1" w:rsidP="004600DF">
      <w:pPr>
        <w:pStyle w:val="ListParagraph"/>
        <w:numPr>
          <w:ilvl w:val="0"/>
          <w:numId w:val="23"/>
        </w:numPr>
        <w:jc w:val="both"/>
      </w:pPr>
      <w:r w:rsidRPr="00AE4D59">
        <w:t>C</w:t>
      </w:r>
      <w:r w:rsidR="00D72B49" w:rsidRPr="00AE4D59">
        <w:t>onformément à la loi nationale et aux pratiques optimales établies à l</w:t>
      </w:r>
      <w:r w:rsidR="000A7636" w:rsidRPr="00AE4D59">
        <w:t>’</w:t>
      </w:r>
      <w:r w:rsidR="00D72B49" w:rsidRPr="00AE4D59">
        <w:t>échelle internationale</w:t>
      </w:r>
      <w:r w:rsidR="00DF5A24" w:rsidRPr="00AE4D59">
        <w:t xml:space="preserve">, </w:t>
      </w:r>
      <w:r w:rsidRPr="00AE4D59">
        <w:t xml:space="preserve">le CPR du CGES </w:t>
      </w:r>
      <w:r w:rsidR="00D72B49" w:rsidRPr="00AE4D59">
        <w:t>comprend</w:t>
      </w:r>
      <w:r w:rsidR="00E1344C" w:rsidRPr="00AE4D59">
        <w:t xml:space="preserve"> :</w:t>
      </w:r>
      <w:r w:rsidR="00DF5A24" w:rsidRPr="00AE4D59">
        <w:t xml:space="preserve"> </w:t>
      </w:r>
      <w:r w:rsidR="00034E40" w:rsidRPr="00AE4D59">
        <w:t>i</w:t>
      </w:r>
      <w:r w:rsidR="00DF5A24" w:rsidRPr="00AE4D59">
        <w:t xml:space="preserve">) </w:t>
      </w:r>
      <w:r w:rsidR="00D72B49" w:rsidRPr="00AE4D59">
        <w:t>la présélection des sous-projets</w:t>
      </w:r>
      <w:r w:rsidR="00DF5A24" w:rsidRPr="00AE4D59">
        <w:t xml:space="preserve"> </w:t>
      </w:r>
      <w:r w:rsidR="00176531" w:rsidRPr="00AE4D59">
        <w:t xml:space="preserve">et </w:t>
      </w:r>
      <w:r w:rsidR="00D72B49" w:rsidRPr="00AE4D59">
        <w:t xml:space="preserve">leur </w:t>
      </w:r>
      <w:r w:rsidR="00DF5A24" w:rsidRPr="00AE4D59">
        <w:t xml:space="preserve">classification </w:t>
      </w:r>
      <w:r w:rsidR="00D72B49" w:rsidRPr="00AE4D59">
        <w:t>sur la base des potentiels impacts environnementaux, de la nature</w:t>
      </w:r>
      <w:r w:rsidR="00DF5A24" w:rsidRPr="00AE4D59">
        <w:t xml:space="preserve"> </w:t>
      </w:r>
      <w:r w:rsidR="00F209A8" w:rsidRPr="00AE4D59">
        <w:t>du projet</w:t>
      </w:r>
      <w:r w:rsidR="00DF5A24" w:rsidRPr="00AE4D59">
        <w:t xml:space="preserve"> </w:t>
      </w:r>
      <w:r w:rsidR="00176531" w:rsidRPr="00AE4D59">
        <w:t xml:space="preserve">et </w:t>
      </w:r>
      <w:r w:rsidR="00D72B49" w:rsidRPr="00AE4D59">
        <w:t>de la sensibilité du site</w:t>
      </w:r>
      <w:r w:rsidR="00E1344C" w:rsidRPr="00AE4D59">
        <w:t xml:space="preserve"> ;</w:t>
      </w:r>
      <w:r w:rsidR="00DF5A24" w:rsidRPr="00AE4D59">
        <w:t xml:space="preserve"> </w:t>
      </w:r>
      <w:r w:rsidR="00034E40" w:rsidRPr="00AE4D59">
        <w:t>i</w:t>
      </w:r>
      <w:r w:rsidR="00DF5A24" w:rsidRPr="00AE4D59">
        <w:t xml:space="preserve">i) </w:t>
      </w:r>
      <w:r w:rsidR="00D72B49" w:rsidRPr="00AE4D59">
        <w:t>les matrices d</w:t>
      </w:r>
      <w:r w:rsidR="000A7636" w:rsidRPr="00AE4D59">
        <w:t>’</w:t>
      </w:r>
      <w:r w:rsidR="00D72B49" w:rsidRPr="00AE4D59">
        <w:t>aide à la prise de décision pour l</w:t>
      </w:r>
      <w:r w:rsidR="000A7636" w:rsidRPr="00AE4D59">
        <w:t>’</w:t>
      </w:r>
      <w:r w:rsidR="00D72B49" w:rsidRPr="00AE4D59">
        <w:t>identification des travaux</w:t>
      </w:r>
      <w:r w:rsidR="00D72B49" w:rsidRPr="006744A9">
        <w:t xml:space="preserve"> environnementaux requis</w:t>
      </w:r>
      <w:r w:rsidR="00DF5A24" w:rsidRPr="006744A9">
        <w:t xml:space="preserve"> (</w:t>
      </w:r>
      <w:r w:rsidR="00D72B49" w:rsidRPr="006744A9">
        <w:t>quels</w:t>
      </w:r>
      <w:r w:rsidR="00DF5A24" w:rsidRPr="006744A9">
        <w:t xml:space="preserve"> </w:t>
      </w:r>
      <w:r w:rsidR="00D5375B" w:rsidRPr="006744A9">
        <w:t>sous-projet</w:t>
      </w:r>
      <w:r w:rsidR="00DF5A24" w:rsidRPr="006744A9">
        <w:t xml:space="preserve">s </w:t>
      </w:r>
      <w:r w:rsidR="00D72B49" w:rsidRPr="006744A9">
        <w:t xml:space="preserve">nécessitent quel </w:t>
      </w:r>
      <w:r w:rsidR="00DF5A24" w:rsidRPr="006744A9">
        <w:t xml:space="preserve">type </w:t>
      </w:r>
      <w:r w:rsidR="00D72B49" w:rsidRPr="006744A9">
        <w:t>de plan de gestion environnementale</w:t>
      </w:r>
      <w:r w:rsidRPr="006744A9">
        <w:t xml:space="preserve"> ?</w:t>
      </w:r>
      <w:r w:rsidR="00DF5A24" w:rsidRPr="006744A9">
        <w:t>)</w:t>
      </w:r>
      <w:r w:rsidR="00E1344C" w:rsidRPr="006744A9">
        <w:t xml:space="preserve"> ;</w:t>
      </w:r>
      <w:r w:rsidR="00DF5A24" w:rsidRPr="006744A9">
        <w:t xml:space="preserve"> </w:t>
      </w:r>
      <w:r w:rsidR="00034E40" w:rsidRPr="006744A9">
        <w:t>i</w:t>
      </w:r>
      <w:r w:rsidR="00DF5A24" w:rsidRPr="006744A9">
        <w:t xml:space="preserve">ii) </w:t>
      </w:r>
      <w:r w:rsidR="00D72B49" w:rsidRPr="006744A9">
        <w:t>une section de suivi et d</w:t>
      </w:r>
      <w:r w:rsidR="000A7636" w:rsidRPr="006744A9">
        <w:t>’</w:t>
      </w:r>
      <w:r w:rsidR="00D72B49" w:rsidRPr="006744A9">
        <w:t>évaluation pour la supervision de la mise en œuvre de mesures d</w:t>
      </w:r>
      <w:r w:rsidR="000A7636" w:rsidRPr="006744A9">
        <w:t>’</w:t>
      </w:r>
      <w:r w:rsidR="00D72B49" w:rsidRPr="006744A9">
        <w:t>atténuation appropriée</w:t>
      </w:r>
      <w:r w:rsidR="00DF5A24" w:rsidRPr="006744A9">
        <w:t>s</w:t>
      </w:r>
      <w:r w:rsidR="00E1344C" w:rsidRPr="006744A9">
        <w:t xml:space="preserve"> ;</w:t>
      </w:r>
      <w:r w:rsidR="00176531" w:rsidRPr="006744A9">
        <w:t xml:space="preserve"> et </w:t>
      </w:r>
      <w:r w:rsidR="00034E40" w:rsidRPr="006744A9">
        <w:t>i</w:t>
      </w:r>
      <w:r w:rsidR="00DF5A24" w:rsidRPr="006744A9">
        <w:t xml:space="preserve">v) </w:t>
      </w:r>
      <w:r w:rsidR="00D72B49" w:rsidRPr="006744A9">
        <w:t>des dispositifs institutionnel</w:t>
      </w:r>
      <w:r w:rsidR="00DF5A24" w:rsidRPr="006744A9">
        <w:t>s.</w:t>
      </w:r>
      <w:r w:rsidR="00FF2FE9" w:rsidRPr="006744A9">
        <w:t xml:space="preserve"> </w:t>
      </w:r>
      <w:r w:rsidR="00B1589A" w:rsidRPr="006744A9">
        <w:t xml:space="preserve">Le </w:t>
      </w:r>
      <w:r w:rsidR="00054D0E" w:rsidRPr="006744A9">
        <w:t>CPR</w:t>
      </w:r>
      <w:r w:rsidR="00BA4ABE" w:rsidRPr="006744A9">
        <w:t xml:space="preserve"> </w:t>
      </w:r>
      <w:r w:rsidR="00D72B49" w:rsidRPr="006744A9">
        <w:t xml:space="preserve">du projet serait intégré dans </w:t>
      </w:r>
      <w:r w:rsidRPr="006744A9">
        <w:t>celui</w:t>
      </w:r>
      <w:r w:rsidR="00DB554A" w:rsidRPr="006744A9">
        <w:t xml:space="preserve"> du CGES</w:t>
      </w:r>
      <w:r w:rsidR="00176531" w:rsidRPr="006744A9">
        <w:t xml:space="preserve"> et </w:t>
      </w:r>
      <w:r w:rsidR="00D72B49" w:rsidRPr="006744A9">
        <w:t>définira les procédures à suivre en cas d</w:t>
      </w:r>
      <w:r w:rsidR="000A7636" w:rsidRPr="006744A9">
        <w:t>’</w:t>
      </w:r>
      <w:r w:rsidR="00D72B49" w:rsidRPr="006744A9">
        <w:t>acquisition de terres dans le cadre du projet</w:t>
      </w:r>
      <w:r w:rsidR="00BA4ABE" w:rsidRPr="006744A9">
        <w:t xml:space="preserve"> </w:t>
      </w:r>
      <w:r w:rsidR="00D72B49" w:rsidRPr="006744A9">
        <w:t>ou lorsque des populations doivent être réinstallées</w:t>
      </w:r>
      <w:r w:rsidR="00BA4ABE" w:rsidRPr="006744A9">
        <w:t xml:space="preserve"> </w:t>
      </w:r>
      <w:r w:rsidR="00D01344" w:rsidRPr="006744A9">
        <w:t>(</w:t>
      </w:r>
      <w:r w:rsidR="00D72B49" w:rsidRPr="006744A9">
        <w:t>réinstallation physique</w:t>
      </w:r>
      <w:r w:rsidR="00D01344" w:rsidRPr="006744A9">
        <w:t xml:space="preserve"> </w:t>
      </w:r>
      <w:r w:rsidR="00B17062" w:rsidRPr="006744A9">
        <w:t>et/ou</w:t>
      </w:r>
      <w:r w:rsidR="00D01344" w:rsidRPr="006744A9">
        <w:t xml:space="preserve"> </w:t>
      </w:r>
      <w:r w:rsidR="00D72B49" w:rsidRPr="006744A9">
        <w:t>économique</w:t>
      </w:r>
      <w:r w:rsidR="00D01344" w:rsidRPr="006744A9">
        <w:t xml:space="preserve">) </w:t>
      </w:r>
      <w:r w:rsidR="00D72B49" w:rsidRPr="006744A9">
        <w:t>en raison des activités du projet. Il y a en outre lieu de : définir les mesures d</w:t>
      </w:r>
      <w:r w:rsidR="000A7636" w:rsidRPr="006744A9">
        <w:t>’</w:t>
      </w:r>
      <w:r w:rsidR="00D72B49" w:rsidRPr="006744A9">
        <w:t>indemnisation qui seraient mises en place et qui sont conformes à l</w:t>
      </w:r>
      <w:r w:rsidR="000A7636" w:rsidRPr="006744A9">
        <w:t>’</w:t>
      </w:r>
      <w:r w:rsidR="00BA4ABE" w:rsidRPr="006744A9">
        <w:t>OP 4.12</w:t>
      </w:r>
      <w:r w:rsidR="00D72B49" w:rsidRPr="006744A9">
        <w:t xml:space="preserve"> ; </w:t>
      </w:r>
      <w:r w:rsidRPr="006744A9">
        <w:t xml:space="preserve">établir </w:t>
      </w:r>
      <w:r w:rsidR="00D72B49" w:rsidRPr="006744A9">
        <w:t xml:space="preserve">les modalités </w:t>
      </w:r>
      <w:r w:rsidRPr="006744A9">
        <w:t>de consultation, par</w:t>
      </w:r>
      <w:r w:rsidR="00D72B49" w:rsidRPr="006744A9">
        <w:t xml:space="preserve"> </w:t>
      </w:r>
      <w:r w:rsidRPr="006744A9">
        <w:t xml:space="preserve">le </w:t>
      </w:r>
      <w:r w:rsidR="00D72B49" w:rsidRPr="006744A9">
        <w:t>projet</w:t>
      </w:r>
      <w:r w:rsidRPr="006744A9">
        <w:t>,</w:t>
      </w:r>
      <w:r w:rsidR="00D72B49" w:rsidRPr="006744A9">
        <w:t xml:space="preserve"> </w:t>
      </w:r>
      <w:r w:rsidRPr="006744A9">
        <w:t>d</w:t>
      </w:r>
      <w:r w:rsidR="00D72B49" w:rsidRPr="006744A9">
        <w:t>es populations qui seraient touchées par l</w:t>
      </w:r>
      <w:r w:rsidR="000A7636" w:rsidRPr="006744A9">
        <w:t>’</w:t>
      </w:r>
      <w:r w:rsidR="00D72B49" w:rsidRPr="006744A9">
        <w:t>acquisition des terres</w:t>
      </w:r>
      <w:r w:rsidR="00D01344" w:rsidRPr="006744A9">
        <w:t xml:space="preserve"> </w:t>
      </w:r>
      <w:r w:rsidR="00B17062" w:rsidRPr="006744A9">
        <w:t>et/ou</w:t>
      </w:r>
      <w:r w:rsidR="00D01344" w:rsidRPr="006744A9">
        <w:t xml:space="preserve"> </w:t>
      </w:r>
      <w:r w:rsidR="00D72B49" w:rsidRPr="006744A9">
        <w:t>la réinstallation</w:t>
      </w:r>
      <w:r w:rsidR="00E1344C" w:rsidRPr="006744A9">
        <w:t xml:space="preserve"> ;</w:t>
      </w:r>
      <w:r w:rsidR="00D01344" w:rsidRPr="006744A9">
        <w:t xml:space="preserve"> propose</w:t>
      </w:r>
      <w:r w:rsidR="00D72B49" w:rsidRPr="006744A9">
        <w:t xml:space="preserve">r </w:t>
      </w:r>
      <w:r w:rsidR="008B5112" w:rsidRPr="006744A9">
        <w:t>les principaux critères d</w:t>
      </w:r>
      <w:r w:rsidR="000A7636" w:rsidRPr="006744A9">
        <w:t>’</w:t>
      </w:r>
      <w:r w:rsidR="008B5112" w:rsidRPr="006744A9">
        <w:t>admissibilité pour la détermination des droits de</w:t>
      </w:r>
      <w:r w:rsidR="00D166D3" w:rsidRPr="006744A9">
        <w:t>s</w:t>
      </w:r>
      <w:r w:rsidR="008B5112" w:rsidRPr="006744A9">
        <w:t xml:space="preserve"> personnes pertinentes touchées par le projet ; élaborer les modalités </w:t>
      </w:r>
      <w:r w:rsidR="00D166D3" w:rsidRPr="006744A9">
        <w:t>d</w:t>
      </w:r>
      <w:r w:rsidR="000A7636" w:rsidRPr="006744A9">
        <w:t>’</w:t>
      </w:r>
      <w:r w:rsidR="00D166D3" w:rsidRPr="006744A9">
        <w:t>établissement, au besoin, d</w:t>
      </w:r>
      <w:r w:rsidR="000A7636" w:rsidRPr="006744A9">
        <w:t>’</w:t>
      </w:r>
      <w:r w:rsidR="008B5112" w:rsidRPr="006744A9">
        <w:t>un</w:t>
      </w:r>
      <w:r w:rsidR="00B1589A" w:rsidRPr="006744A9">
        <w:t xml:space="preserve"> plan de réinstallation des populations</w:t>
      </w:r>
      <w:r w:rsidR="008B5112" w:rsidRPr="006744A9">
        <w:t xml:space="preserve"> ;</w:t>
      </w:r>
      <w:r w:rsidR="00D01344" w:rsidRPr="006744A9">
        <w:t xml:space="preserve"> </w:t>
      </w:r>
      <w:r w:rsidR="008B5112" w:rsidRPr="006744A9">
        <w:t>définir les exigences en matière de divulgation des p</w:t>
      </w:r>
      <w:r w:rsidR="00B1589A" w:rsidRPr="006744A9">
        <w:t xml:space="preserve">lans </w:t>
      </w:r>
      <w:r w:rsidR="008B5112" w:rsidRPr="006744A9">
        <w:t xml:space="preserve">précis </w:t>
      </w:r>
      <w:r w:rsidR="00B1589A" w:rsidRPr="006744A9">
        <w:t>de réinstallation des populations</w:t>
      </w:r>
      <w:r w:rsidR="00D01344" w:rsidRPr="006744A9">
        <w:t xml:space="preserve"> </w:t>
      </w:r>
      <w:r w:rsidR="008B5112" w:rsidRPr="006744A9">
        <w:t>si ceux-ci sont nécessaires ; définir les mécanismes institutionnels ; définir les mécanismes d</w:t>
      </w:r>
      <w:r w:rsidR="000A7636" w:rsidRPr="006744A9">
        <w:t>’</w:t>
      </w:r>
      <w:r w:rsidR="008B5112" w:rsidRPr="006744A9">
        <w:t>établissement de rapports requis pour suivre l</w:t>
      </w:r>
      <w:r w:rsidR="000A7636" w:rsidRPr="006744A9">
        <w:t>’</w:t>
      </w:r>
      <w:r w:rsidR="008B5112" w:rsidRPr="006744A9">
        <w:t>exécution et la supervision des programmes de réinstallation, lorsque ceux-ci sont requis</w:t>
      </w:r>
      <w:r w:rsidR="00D01344" w:rsidRPr="006744A9">
        <w:t>.</w:t>
      </w:r>
    </w:p>
    <w:p w:rsidR="00DF5A24" w:rsidRPr="006744A9" w:rsidRDefault="00DF5A24" w:rsidP="00DF5A24">
      <w:pPr>
        <w:jc w:val="both"/>
      </w:pPr>
    </w:p>
    <w:p w:rsidR="00DF5A24" w:rsidRPr="006744A9" w:rsidRDefault="00DF5A24" w:rsidP="004600DF">
      <w:pPr>
        <w:pStyle w:val="ListParagraph"/>
        <w:numPr>
          <w:ilvl w:val="0"/>
          <w:numId w:val="23"/>
        </w:numPr>
        <w:jc w:val="both"/>
      </w:pPr>
      <w:r w:rsidRPr="006744A9">
        <w:t>Ex</w:t>
      </w:r>
      <w:r w:rsidR="008B5112" w:rsidRPr="006744A9">
        <w:t>e</w:t>
      </w:r>
      <w:r w:rsidRPr="006744A9">
        <w:t xml:space="preserve">mple </w:t>
      </w:r>
      <w:r w:rsidR="008B5112" w:rsidRPr="006744A9">
        <w:t>de méthodologie de recensement</w:t>
      </w:r>
      <w:r w:rsidRPr="006744A9">
        <w:t xml:space="preserve"> (</w:t>
      </w:r>
      <w:r w:rsidR="008B5112" w:rsidRPr="006744A9">
        <w:t>aux fins d</w:t>
      </w:r>
      <w:r w:rsidR="000A7636" w:rsidRPr="006744A9">
        <w:t>’</w:t>
      </w:r>
      <w:r w:rsidR="008B5112" w:rsidRPr="006744A9">
        <w:t>admissibilité au plan d</w:t>
      </w:r>
      <w:r w:rsidR="000A7636" w:rsidRPr="006744A9">
        <w:t>’</w:t>
      </w:r>
      <w:r w:rsidR="008B5112" w:rsidRPr="006744A9">
        <w:t>indemnisation</w:t>
      </w:r>
      <w:r w:rsidRPr="006744A9">
        <w:t>).</w:t>
      </w:r>
      <w:r w:rsidR="00FF2FE9" w:rsidRPr="006744A9">
        <w:t xml:space="preserve"> </w:t>
      </w:r>
      <w:r w:rsidR="008B5112" w:rsidRPr="006744A9">
        <w:t>Le besoin de concevoir une méthodologie claire de recensement</w:t>
      </w:r>
      <w:r w:rsidRPr="006744A9">
        <w:t xml:space="preserve"> </w:t>
      </w:r>
      <w:r w:rsidR="008B5112" w:rsidRPr="006744A9">
        <w:t>pour identifier et sélectionner</w:t>
      </w:r>
      <w:r w:rsidR="00054B6B" w:rsidRPr="006744A9">
        <w:t xml:space="preserve"> </w:t>
      </w:r>
      <w:r w:rsidRPr="006744A9">
        <w:t>(o</w:t>
      </w:r>
      <w:r w:rsidR="008B5112" w:rsidRPr="006744A9">
        <w:t>u non</w:t>
      </w:r>
      <w:r w:rsidRPr="006744A9">
        <w:t xml:space="preserve">) </w:t>
      </w:r>
      <w:r w:rsidR="008B5112" w:rsidRPr="006744A9">
        <w:t>les personnes admissibles qui bénéficieraient</w:t>
      </w:r>
      <w:r w:rsidRPr="006744A9">
        <w:t xml:space="preserve"> </w:t>
      </w:r>
      <w:r w:rsidR="008B5112" w:rsidRPr="006744A9">
        <w:t>de tout plan d</w:t>
      </w:r>
      <w:r w:rsidR="000A7636" w:rsidRPr="006744A9">
        <w:t>’</w:t>
      </w:r>
      <w:r w:rsidR="008B5112" w:rsidRPr="006744A9">
        <w:t>indemnisation est essentiel</w:t>
      </w:r>
      <w:r w:rsidRPr="006744A9">
        <w:t>.</w:t>
      </w:r>
      <w:r w:rsidR="00FF2FE9" w:rsidRPr="006744A9">
        <w:t xml:space="preserve"> </w:t>
      </w:r>
      <w:r w:rsidR="008B5112" w:rsidRPr="006744A9">
        <w:t>Le recensement peut s</w:t>
      </w:r>
      <w:r w:rsidR="00D166D3" w:rsidRPr="006744A9">
        <w:t xml:space="preserve">e dérouler </w:t>
      </w:r>
      <w:r w:rsidR="008B5112" w:rsidRPr="006744A9">
        <w:t>comme suit</w:t>
      </w:r>
      <w:r w:rsidR="00E1344C" w:rsidRPr="006744A9">
        <w:t xml:space="preserve"> :</w:t>
      </w:r>
    </w:p>
    <w:p w:rsidR="00DF5A24" w:rsidRPr="006744A9" w:rsidRDefault="00DF5A24" w:rsidP="00DF5A24">
      <w:pPr>
        <w:pStyle w:val="ListParagraph"/>
        <w:ind w:left="360"/>
        <w:jc w:val="both"/>
      </w:pPr>
    </w:p>
    <w:p w:rsidR="00DF5A24" w:rsidRPr="006744A9" w:rsidRDefault="008B5112" w:rsidP="004600DF">
      <w:pPr>
        <w:pStyle w:val="ListParagraph"/>
        <w:numPr>
          <w:ilvl w:val="0"/>
          <w:numId w:val="40"/>
        </w:numPr>
        <w:jc w:val="both"/>
      </w:pPr>
      <w:r w:rsidRPr="006744A9">
        <w:t>visite préliminaire</w:t>
      </w:r>
      <w:r w:rsidR="00DF5A24" w:rsidRPr="006744A9">
        <w:t xml:space="preserve">, </w:t>
      </w:r>
      <w:r w:rsidR="007B3840" w:rsidRPr="006744A9">
        <w:t>attestée par des photographies</w:t>
      </w:r>
      <w:r w:rsidR="00D166D3" w:rsidRPr="006744A9">
        <w:t>,</w:t>
      </w:r>
      <w:r w:rsidR="007B3840" w:rsidRPr="006744A9">
        <w:t xml:space="preserve"> pour évaluer l</w:t>
      </w:r>
      <w:r w:rsidR="000A7636" w:rsidRPr="006744A9">
        <w:t>’</w:t>
      </w:r>
      <w:r w:rsidR="007B3840" w:rsidRPr="006744A9">
        <w:t xml:space="preserve">ampleur du recensement </w:t>
      </w:r>
      <w:r w:rsidR="00D166D3" w:rsidRPr="006744A9">
        <w:t xml:space="preserve">et </w:t>
      </w:r>
      <w:r w:rsidR="007B3840" w:rsidRPr="006744A9">
        <w:t>établir une situation de référence</w:t>
      </w:r>
      <w:r w:rsidR="00DF5A24" w:rsidRPr="006744A9">
        <w:t xml:space="preserve">, </w:t>
      </w:r>
      <w:r w:rsidR="007B3840" w:rsidRPr="006744A9">
        <w:t xml:space="preserve">avant de procéder au recensement effectif </w:t>
      </w:r>
      <w:r w:rsidR="00E1344C" w:rsidRPr="006744A9">
        <w:t>;</w:t>
      </w:r>
      <w:r w:rsidR="00DF5A24" w:rsidRPr="006744A9">
        <w:t xml:space="preserve"> </w:t>
      </w:r>
    </w:p>
    <w:p w:rsidR="00DF5A24" w:rsidRPr="006744A9" w:rsidRDefault="007B3840" w:rsidP="004600DF">
      <w:pPr>
        <w:pStyle w:val="ListParagraph"/>
        <w:numPr>
          <w:ilvl w:val="0"/>
          <w:numId w:val="40"/>
        </w:numPr>
        <w:jc w:val="both"/>
      </w:pPr>
      <w:r w:rsidRPr="006744A9">
        <w:t xml:space="preserve">réalisation du recensement entre une </w:t>
      </w:r>
      <w:r w:rsidR="00DF5A24" w:rsidRPr="006744A9">
        <w:t>date X</w:t>
      </w:r>
      <w:r w:rsidR="00176531" w:rsidRPr="006744A9">
        <w:t xml:space="preserve"> et </w:t>
      </w:r>
      <w:r w:rsidRPr="006744A9">
        <w:t xml:space="preserve">une </w:t>
      </w:r>
      <w:r w:rsidR="00DF5A24" w:rsidRPr="006744A9">
        <w:t>date Y (</w:t>
      </w:r>
      <w:r w:rsidRPr="006744A9">
        <w:t>délai limité dans le temps et défini avec précision</w:t>
      </w:r>
      <w:r w:rsidR="00DF5A24" w:rsidRPr="006744A9">
        <w:t xml:space="preserve">), </w:t>
      </w:r>
      <w:r w:rsidRPr="006744A9">
        <w:t xml:space="preserve">utilisation de la fiche de </w:t>
      </w:r>
      <w:r w:rsidR="00DF5A24" w:rsidRPr="006744A9">
        <w:t>question</w:t>
      </w:r>
      <w:r w:rsidRPr="006744A9">
        <w:t>s</w:t>
      </w:r>
      <w:r w:rsidR="00DF5A24" w:rsidRPr="006744A9">
        <w:t>/</w:t>
      </w:r>
      <w:r w:rsidRPr="006744A9">
        <w:t>données pour identifier et dénombrer les personnes qui sont touchées et admissibles au plan</w:t>
      </w:r>
      <w:r w:rsidR="00E1344C" w:rsidRPr="006744A9">
        <w:t xml:space="preserve"> :</w:t>
      </w:r>
      <w:r w:rsidR="00DF5A24" w:rsidRPr="006744A9">
        <w:t xml:space="preserve"> </w:t>
      </w:r>
      <w:r w:rsidR="00034E40" w:rsidRPr="006744A9">
        <w:t>i</w:t>
      </w:r>
      <w:r w:rsidR="00DF5A24" w:rsidRPr="006744A9">
        <w:t xml:space="preserve">) </w:t>
      </w:r>
      <w:r w:rsidRPr="006744A9">
        <w:t>présenter le projet et son contexte</w:t>
      </w:r>
      <w:r w:rsidR="00DF5A24" w:rsidRPr="006744A9">
        <w:t xml:space="preserve">, </w:t>
      </w:r>
      <w:r w:rsidRPr="006744A9">
        <w:t>et remplir la fiche de données du recensement</w:t>
      </w:r>
      <w:r w:rsidR="00054B6B" w:rsidRPr="006744A9">
        <w:t xml:space="preserve"> </w:t>
      </w:r>
      <w:r w:rsidR="00E1344C" w:rsidRPr="006744A9">
        <w:t>;</w:t>
      </w:r>
      <w:r w:rsidR="00DF5A24" w:rsidRPr="006744A9">
        <w:t xml:space="preserve"> </w:t>
      </w:r>
      <w:r w:rsidR="00034E40" w:rsidRPr="006744A9">
        <w:t>i</w:t>
      </w:r>
      <w:r w:rsidR="00DF5A24" w:rsidRPr="006744A9">
        <w:t>i) inscr</w:t>
      </w:r>
      <w:r w:rsidR="00137751" w:rsidRPr="006744A9">
        <w:t>i</w:t>
      </w:r>
      <w:r w:rsidRPr="006744A9">
        <w:t>re le numéro de recensement</w:t>
      </w:r>
      <w:r w:rsidR="00E1344C" w:rsidRPr="006744A9">
        <w:t xml:space="preserve"> ;</w:t>
      </w:r>
      <w:r w:rsidR="00DF5A24" w:rsidRPr="006744A9">
        <w:t xml:space="preserve"> </w:t>
      </w:r>
      <w:r w:rsidR="00034E40" w:rsidRPr="006744A9">
        <w:t>i</w:t>
      </w:r>
      <w:r w:rsidR="00DF5A24" w:rsidRPr="006744A9">
        <w:t xml:space="preserve">ii) </w:t>
      </w:r>
      <w:r w:rsidRPr="006744A9">
        <w:t xml:space="preserve">prendre des images </w:t>
      </w:r>
      <w:r w:rsidR="00176531" w:rsidRPr="006744A9">
        <w:t xml:space="preserve">et </w:t>
      </w:r>
      <w:r w:rsidRPr="006744A9">
        <w:t>relever les coordonnées du système d</w:t>
      </w:r>
      <w:r w:rsidR="000A7636" w:rsidRPr="006744A9">
        <w:t>’</w:t>
      </w:r>
      <w:r w:rsidRPr="006744A9">
        <w:t>information géographique</w:t>
      </w:r>
      <w:r w:rsidR="00E1344C" w:rsidRPr="006744A9">
        <w:t xml:space="preserve"> ;</w:t>
      </w:r>
      <w:r w:rsidR="00176531" w:rsidRPr="006744A9">
        <w:t xml:space="preserve"> et </w:t>
      </w:r>
      <w:r w:rsidR="00034E40" w:rsidRPr="006744A9">
        <w:t>i</w:t>
      </w:r>
      <w:r w:rsidR="00DF5A24" w:rsidRPr="006744A9">
        <w:t xml:space="preserve">v) </w:t>
      </w:r>
      <w:r w:rsidRPr="006744A9">
        <w:t>remettre l</w:t>
      </w:r>
      <w:r w:rsidR="00D166D3" w:rsidRPr="006744A9">
        <w:t>a fiche</w:t>
      </w:r>
      <w:r w:rsidRPr="006744A9">
        <w:t xml:space="preserve"> de recensement à la personne </w:t>
      </w:r>
      <w:r w:rsidR="00461365" w:rsidRPr="006744A9">
        <w:t>recensée</w:t>
      </w:r>
      <w:r w:rsidR="00E1344C" w:rsidRPr="006744A9">
        <w:t xml:space="preserve"> ;</w:t>
      </w:r>
    </w:p>
    <w:p w:rsidR="00DF5A24" w:rsidRPr="006744A9" w:rsidRDefault="007B3840" w:rsidP="004600DF">
      <w:pPr>
        <w:pStyle w:val="ListParagraph"/>
        <w:numPr>
          <w:ilvl w:val="0"/>
          <w:numId w:val="40"/>
        </w:numPr>
        <w:jc w:val="both"/>
      </w:pPr>
      <w:r w:rsidRPr="006744A9">
        <w:t>La période d</w:t>
      </w:r>
      <w:r w:rsidR="000A7636" w:rsidRPr="006744A9">
        <w:t>’</w:t>
      </w:r>
      <w:r w:rsidRPr="006744A9">
        <w:t>admissibilité à l</w:t>
      </w:r>
      <w:r w:rsidR="000A7636" w:rsidRPr="006744A9">
        <w:t>’</w:t>
      </w:r>
      <w:r w:rsidRPr="006744A9">
        <w:t>indemnisation s</w:t>
      </w:r>
      <w:r w:rsidR="000A7636" w:rsidRPr="006744A9">
        <w:t>’</w:t>
      </w:r>
      <w:r w:rsidRPr="006744A9">
        <w:t xml:space="preserve">achève à la </w:t>
      </w:r>
      <w:r w:rsidR="003100A1" w:rsidRPr="006744A9">
        <w:t>date de la fin du recensement</w:t>
      </w:r>
      <w:r w:rsidR="00DF5A24" w:rsidRPr="006744A9">
        <w:t xml:space="preserve">. </w:t>
      </w:r>
      <w:r w:rsidR="00461365" w:rsidRPr="006744A9">
        <w:t xml:space="preserve">Toute personne faisant une réclamation quelconque après cette date ou avant le début du recensement, mais qui était </w:t>
      </w:r>
      <w:r w:rsidR="002831A2" w:rsidRPr="006744A9">
        <w:t>absente</w:t>
      </w:r>
      <w:r w:rsidR="00461365" w:rsidRPr="006744A9">
        <w:t xml:space="preserve"> durant le recensement, est inadmissible.</w:t>
      </w:r>
    </w:p>
    <w:p w:rsidR="00DF5A24" w:rsidRPr="006744A9" w:rsidRDefault="00DF5A24" w:rsidP="00DF5A24"/>
    <w:p w:rsidR="00DF5A24" w:rsidRPr="006744A9" w:rsidRDefault="00DF5A24" w:rsidP="005849B6"/>
    <w:p w:rsidR="00DF5A24" w:rsidRPr="006744A9" w:rsidRDefault="00DF5A24">
      <w:r w:rsidRPr="006744A9">
        <w:br w:type="page"/>
      </w:r>
    </w:p>
    <w:p w:rsidR="00D52BAD" w:rsidRPr="006744A9" w:rsidRDefault="00D52BAD" w:rsidP="005849B6">
      <w:pPr>
        <w:ind w:left="360"/>
        <w:rPr>
          <w:bCs/>
        </w:rPr>
      </w:pPr>
    </w:p>
    <w:p w:rsidR="00251650" w:rsidRPr="006744A9" w:rsidRDefault="00BE5476" w:rsidP="00053E95">
      <w:pPr>
        <w:pStyle w:val="PDSAnnexHeading"/>
        <w:spacing w:after="0"/>
        <w:rPr>
          <w:szCs w:val="24"/>
          <w:lang w:val="fr-FR"/>
        </w:rPr>
      </w:pPr>
      <w:bookmarkStart w:id="46" w:name="_Toc40780210"/>
      <w:bookmarkStart w:id="47" w:name="_Toc307578523"/>
      <w:r w:rsidRPr="006744A9">
        <w:rPr>
          <w:szCs w:val="24"/>
          <w:lang w:val="fr-FR"/>
        </w:rPr>
        <w:t>Annexe</w:t>
      </w:r>
      <w:r w:rsidR="00776A3D" w:rsidRPr="006744A9">
        <w:rPr>
          <w:szCs w:val="24"/>
          <w:lang w:val="fr-FR"/>
        </w:rPr>
        <w:t xml:space="preserve"> 10</w:t>
      </w:r>
      <w:r w:rsidR="0000569B" w:rsidRPr="006744A9">
        <w:rPr>
          <w:szCs w:val="24"/>
          <w:lang w:val="fr-FR"/>
        </w:rPr>
        <w:t>. Analyse économique et financière</w:t>
      </w:r>
      <w:bookmarkEnd w:id="46"/>
      <w:bookmarkEnd w:id="47"/>
    </w:p>
    <w:p w:rsidR="00251650" w:rsidRPr="006744A9" w:rsidRDefault="00251650" w:rsidP="005849B6"/>
    <w:p w:rsidR="00EF1B49" w:rsidRPr="006744A9" w:rsidRDefault="003841E5" w:rsidP="00EF1B49">
      <w:pPr>
        <w:jc w:val="center"/>
        <w:rPr>
          <w:b/>
          <w:bCs/>
          <w:caps/>
        </w:rPr>
      </w:pPr>
      <w:fldSimple w:instr=" DOCPROPERTY &quot;Country&quot; \* MERGEFORMAT ">
        <w:r w:rsidR="00EF1B49" w:rsidRPr="006744A9">
          <w:rPr>
            <w:b/>
            <w:bCs/>
            <w:caps/>
          </w:rPr>
          <w:t>RÉPUBLIQUE D</w:t>
        </w:r>
        <w:r w:rsidR="000A7636" w:rsidRPr="006744A9">
          <w:rPr>
            <w:b/>
            <w:bCs/>
            <w:caps/>
          </w:rPr>
          <w:t>’</w:t>
        </w:r>
        <w:r w:rsidR="00EF1B49" w:rsidRPr="006744A9">
          <w:rPr>
            <w:b/>
            <w:bCs/>
            <w:caps/>
          </w:rPr>
          <w:t>haÏti</w:t>
        </w:r>
      </w:fldSimple>
    </w:p>
    <w:p w:rsidR="00426755" w:rsidRPr="006744A9" w:rsidRDefault="00EF1B49" w:rsidP="00EF1B49">
      <w:pPr>
        <w:autoSpaceDE w:val="0"/>
        <w:autoSpaceDN w:val="0"/>
        <w:adjustRightInd w:val="0"/>
        <w:jc w:val="center"/>
        <w:rPr>
          <w:b/>
        </w:rPr>
      </w:pPr>
      <w:r w:rsidRPr="006744A9">
        <w:rPr>
          <w:b/>
        </w:rPr>
        <w:t>Projet de reconstruction et de gestion des risques de catastrophe</w:t>
      </w:r>
    </w:p>
    <w:p w:rsidR="009F147B" w:rsidRPr="006744A9" w:rsidRDefault="009F147B" w:rsidP="005849B6"/>
    <w:p w:rsidR="00C81432" w:rsidRPr="00A60072" w:rsidRDefault="00461365" w:rsidP="005849B6">
      <w:pPr>
        <w:jc w:val="both"/>
      </w:pPr>
      <w:r w:rsidRPr="006744A9">
        <w:t xml:space="preserve">Le présent projet est élaboré en suivant une </w:t>
      </w:r>
      <w:r w:rsidR="00B764EB" w:rsidRPr="006744A9">
        <w:t>approche-cadre</w:t>
      </w:r>
      <w:r w:rsidRPr="006744A9">
        <w:t xml:space="preserve">, aussi </w:t>
      </w:r>
      <w:r w:rsidR="002831A2" w:rsidRPr="006744A9">
        <w:t>s</w:t>
      </w:r>
      <w:r w:rsidRPr="006744A9">
        <w:t>es activités précises seraient-elles définies durant l</w:t>
      </w:r>
      <w:r w:rsidR="000A7636" w:rsidRPr="006744A9">
        <w:t>’</w:t>
      </w:r>
      <w:r w:rsidRPr="006744A9">
        <w:t xml:space="preserve">exécution et sur la base des résultats des études de planification et de préparation. </w:t>
      </w:r>
      <w:r w:rsidR="004425A0" w:rsidRPr="00A60072">
        <w:t>La sélection des investissements à effectuer</w:t>
      </w:r>
      <w:r w:rsidR="00C81432" w:rsidRPr="00A60072">
        <w:t xml:space="preserve"> </w:t>
      </w:r>
      <w:r w:rsidR="004425A0" w:rsidRPr="00A60072">
        <w:t>serait basée sur la plus grande rentabilité économique</w:t>
      </w:r>
      <w:r w:rsidR="00C81432" w:rsidRPr="00A60072">
        <w:t>.</w:t>
      </w:r>
      <w:r w:rsidR="00FF2FE9" w:rsidRPr="00A60072">
        <w:t xml:space="preserve"> </w:t>
      </w:r>
      <w:r w:rsidR="004425A0" w:rsidRPr="00A60072">
        <w:t>Les réparations identifiées</w:t>
      </w:r>
      <w:r w:rsidR="00176531" w:rsidRPr="00A60072">
        <w:t xml:space="preserve"> et </w:t>
      </w:r>
      <w:r w:rsidR="004425A0" w:rsidRPr="00A60072">
        <w:t xml:space="preserve">les travaux de reconstruction sur </w:t>
      </w:r>
      <w:r w:rsidR="002831A2">
        <w:t>place</w:t>
      </w:r>
      <w:r w:rsidR="004425A0" w:rsidRPr="00A60072">
        <w:t xml:space="preserve"> seraient mis en </w:t>
      </w:r>
      <w:r w:rsidRPr="00A60072">
        <w:t>œuvre</w:t>
      </w:r>
      <w:r w:rsidR="002A4C89" w:rsidRPr="00A60072">
        <w:t xml:space="preserve"> </w:t>
      </w:r>
      <w:r w:rsidR="004425A0" w:rsidRPr="00A60072">
        <w:t>en adoptant la meilleure solution techniquement faisable et économiquement viable.</w:t>
      </w:r>
    </w:p>
    <w:p w:rsidR="00C81432" w:rsidRPr="00A60072" w:rsidRDefault="00C81432" w:rsidP="005849B6">
      <w:pPr>
        <w:jc w:val="both"/>
      </w:pPr>
    </w:p>
    <w:p w:rsidR="00E27866" w:rsidRPr="00A60072" w:rsidRDefault="00D5375B" w:rsidP="005849B6">
      <w:pPr>
        <w:jc w:val="both"/>
        <w:rPr>
          <w:b/>
        </w:rPr>
      </w:pPr>
      <w:r w:rsidRPr="00A60072">
        <w:rPr>
          <w:b/>
        </w:rPr>
        <w:t>Composante</w:t>
      </w:r>
      <w:r w:rsidR="00776A3D" w:rsidRPr="00A60072">
        <w:rPr>
          <w:b/>
        </w:rPr>
        <w:t xml:space="preserve"> </w:t>
      </w:r>
      <w:r w:rsidR="00244C8F" w:rsidRPr="00A60072">
        <w:rPr>
          <w:b/>
        </w:rPr>
        <w:t xml:space="preserve">1 </w:t>
      </w:r>
      <w:r w:rsidR="00244C8F" w:rsidRPr="00A60072">
        <w:rPr>
          <w:rStyle w:val="f41"/>
        </w:rPr>
        <w:t>—</w:t>
      </w:r>
      <w:r w:rsidR="00244C8F" w:rsidRPr="00A60072">
        <w:t xml:space="preserve"> </w:t>
      </w:r>
      <w:r w:rsidR="006744A9">
        <w:rPr>
          <w:b/>
        </w:rPr>
        <w:t>É</w:t>
      </w:r>
      <w:r w:rsidR="001747D8" w:rsidRPr="00A60072">
        <w:rPr>
          <w:b/>
        </w:rPr>
        <w:t>valuation et analyse des risques naturels</w:t>
      </w:r>
    </w:p>
    <w:p w:rsidR="009F6AAA" w:rsidRPr="00A60072" w:rsidRDefault="009F6AAA" w:rsidP="005849B6">
      <w:pPr>
        <w:jc w:val="both"/>
        <w:rPr>
          <w:b/>
        </w:rPr>
      </w:pPr>
    </w:p>
    <w:p w:rsidR="00DF5A24" w:rsidRPr="00937ED9" w:rsidRDefault="00762C10" w:rsidP="004600DF">
      <w:pPr>
        <w:pStyle w:val="ListParagraph"/>
        <w:numPr>
          <w:ilvl w:val="0"/>
          <w:numId w:val="20"/>
        </w:numPr>
        <w:jc w:val="both"/>
      </w:pPr>
      <w:r w:rsidRPr="00937ED9">
        <w:t>L</w:t>
      </w:r>
      <w:r w:rsidR="004425A0" w:rsidRPr="00937ED9">
        <w:t xml:space="preserve">es avantages économiques des investissements </w:t>
      </w:r>
      <w:r w:rsidR="002831A2" w:rsidRPr="00937ED9">
        <w:t xml:space="preserve">effectués pour établir une </w:t>
      </w:r>
      <w:r w:rsidR="004425A0" w:rsidRPr="00937ED9">
        <w:t>cartographie d</w:t>
      </w:r>
      <w:r w:rsidR="002831A2" w:rsidRPr="00937ED9">
        <w:t>u</w:t>
      </w:r>
      <w:r w:rsidR="004425A0" w:rsidRPr="00937ED9">
        <w:t xml:space="preserve"> risque et de</w:t>
      </w:r>
      <w:r w:rsidR="002831A2" w:rsidRPr="00937ED9">
        <w:t xml:space="preserve"> la</w:t>
      </w:r>
      <w:r w:rsidR="004425A0" w:rsidRPr="00937ED9">
        <w:t xml:space="preserve"> vulnérabilité </w:t>
      </w:r>
      <w:r w:rsidR="002831A2" w:rsidRPr="00937ED9">
        <w:t>afin d</w:t>
      </w:r>
      <w:r w:rsidR="000A7636" w:rsidRPr="00937ED9">
        <w:t>’</w:t>
      </w:r>
      <w:r w:rsidRPr="00937ED9">
        <w:t xml:space="preserve">identifier les </w:t>
      </w:r>
      <w:r w:rsidR="00D4336B" w:rsidRPr="00937ED9">
        <w:t>risque</w:t>
      </w:r>
      <w:r w:rsidRPr="00937ED9">
        <w:t>s</w:t>
      </w:r>
      <w:r w:rsidR="00D4336B" w:rsidRPr="00937ED9">
        <w:t xml:space="preserve"> de catastrophe naturelle</w:t>
      </w:r>
      <w:r w:rsidR="00E8302C" w:rsidRPr="00937ED9">
        <w:t xml:space="preserve"> </w:t>
      </w:r>
      <w:r w:rsidRPr="00937ED9">
        <w:t>sont nettement supérieurs aux coûts</w:t>
      </w:r>
      <w:r w:rsidR="00C81432" w:rsidRPr="00937ED9">
        <w:t>.</w:t>
      </w:r>
      <w:r w:rsidR="00FF2FE9" w:rsidRPr="00937ED9">
        <w:t xml:space="preserve"> </w:t>
      </w:r>
      <w:r w:rsidRPr="00937ED9">
        <w:t>Le coût de l</w:t>
      </w:r>
      <w:r w:rsidR="000A7636" w:rsidRPr="00937ED9">
        <w:t>’</w:t>
      </w:r>
      <w:r w:rsidRPr="00937ED9">
        <w:t>analyse qui prévoit la collecte des données nécessaires pour comprendre la dynamique des risques et établir un inventaire des actifs</w:t>
      </w:r>
      <w:r w:rsidR="00E8302C" w:rsidRPr="00937ED9">
        <w:t>,</w:t>
      </w:r>
      <w:r w:rsidR="00176531" w:rsidRPr="00937ED9">
        <w:t xml:space="preserve"> et</w:t>
      </w:r>
      <w:r w:rsidRPr="00937ED9">
        <w:t xml:space="preserve"> la modélisation probabiliste requise pour établir la probabilité de perte des actifs</w:t>
      </w:r>
      <w:r w:rsidR="00E8302C" w:rsidRPr="00937ED9">
        <w:t xml:space="preserve">, </w:t>
      </w:r>
      <w:r w:rsidRPr="00937ED9">
        <w:t>est négligeable par rapport aux avantages</w:t>
      </w:r>
      <w:r w:rsidR="00E8302C" w:rsidRPr="00937ED9">
        <w:t>.</w:t>
      </w:r>
      <w:r w:rsidR="00FF2FE9" w:rsidRPr="00937ED9">
        <w:t xml:space="preserve"> </w:t>
      </w:r>
      <w:r w:rsidRPr="00937ED9">
        <w:t>Une fois mesurée la vulnérabilité d</w:t>
      </w:r>
      <w:r w:rsidR="000A7636" w:rsidRPr="00937ED9">
        <w:t>’</w:t>
      </w:r>
      <w:r w:rsidRPr="00937ED9">
        <w:t>actifs publics précis</w:t>
      </w:r>
      <w:r w:rsidR="00E8302C" w:rsidRPr="00937ED9">
        <w:t xml:space="preserve">, </w:t>
      </w:r>
      <w:r w:rsidRPr="00937ED9">
        <w:t xml:space="preserve">les décideurs seraient </w:t>
      </w:r>
      <w:r w:rsidR="002831A2" w:rsidRPr="00937ED9">
        <w:t xml:space="preserve">à même </w:t>
      </w:r>
      <w:r w:rsidR="00B764EB" w:rsidRPr="00937ED9">
        <w:t xml:space="preserve">de </w:t>
      </w:r>
      <w:r w:rsidRPr="00937ED9">
        <w:t>hiérarchiser plus efficacement leur programme de</w:t>
      </w:r>
      <w:r w:rsidR="0039046B" w:rsidRPr="00937ED9">
        <w:t xml:space="preserve"> remise à niveau sur la base des plus grands avantages procurés aux plus faibles coût</w:t>
      </w:r>
      <w:r w:rsidR="00E8302C" w:rsidRPr="00937ED9">
        <w:t>s.</w:t>
      </w:r>
      <w:r w:rsidR="00FF2FE9" w:rsidRPr="00937ED9">
        <w:t xml:space="preserve"> </w:t>
      </w:r>
      <w:r w:rsidR="0039046B" w:rsidRPr="00937ED9">
        <w:t>Sans analyse de risque</w:t>
      </w:r>
      <w:r w:rsidR="00E8302C" w:rsidRPr="00937ED9">
        <w:t xml:space="preserve">, </w:t>
      </w:r>
      <w:r w:rsidR="0039046B" w:rsidRPr="00937ED9">
        <w:t>les décideurs ne peuvent utiliser des données objectives</w:t>
      </w:r>
      <w:r w:rsidR="00E8302C" w:rsidRPr="00937ED9">
        <w:t xml:space="preserve">, </w:t>
      </w:r>
      <w:r w:rsidR="0039046B" w:rsidRPr="00937ED9">
        <w:t>ce qui rend leur hiérarchisation des investissements moins efficace et plus susceptible d</w:t>
      </w:r>
      <w:r w:rsidR="000A7636" w:rsidRPr="00937ED9">
        <w:t>’</w:t>
      </w:r>
      <w:r w:rsidR="0039046B" w:rsidRPr="00937ED9">
        <w:t>être exposée à un risque de récupération par des intérêts politiques</w:t>
      </w:r>
      <w:r w:rsidR="00E8302C" w:rsidRPr="00937ED9">
        <w:t>.</w:t>
      </w:r>
      <w:r w:rsidR="00FF2FE9" w:rsidRPr="00937ED9">
        <w:t xml:space="preserve"> </w:t>
      </w:r>
    </w:p>
    <w:p w:rsidR="00E8302C" w:rsidRPr="00937ED9" w:rsidRDefault="00E8302C" w:rsidP="00E8302C">
      <w:pPr>
        <w:jc w:val="both"/>
        <w:rPr>
          <w:b/>
        </w:rPr>
      </w:pPr>
    </w:p>
    <w:p w:rsidR="00E8302C" w:rsidRPr="00937ED9" w:rsidRDefault="00D5375B" w:rsidP="00E8302C">
      <w:pPr>
        <w:jc w:val="both"/>
        <w:rPr>
          <w:b/>
        </w:rPr>
      </w:pPr>
      <w:r w:rsidRPr="00937ED9">
        <w:rPr>
          <w:b/>
        </w:rPr>
        <w:t>Composante</w:t>
      </w:r>
      <w:r w:rsidR="00E8302C" w:rsidRPr="00937ED9">
        <w:rPr>
          <w:b/>
        </w:rPr>
        <w:t xml:space="preserve"> </w:t>
      </w:r>
      <w:r w:rsidR="00244C8F" w:rsidRPr="00937ED9">
        <w:rPr>
          <w:b/>
        </w:rPr>
        <w:t xml:space="preserve">2 </w:t>
      </w:r>
      <w:r w:rsidR="00244C8F" w:rsidRPr="00937ED9">
        <w:rPr>
          <w:rStyle w:val="f41"/>
          <w:b/>
        </w:rPr>
        <w:t>—</w:t>
      </w:r>
      <w:r w:rsidR="00244C8F" w:rsidRPr="00937ED9">
        <w:t xml:space="preserve"> </w:t>
      </w:r>
      <w:r w:rsidR="00937ED9">
        <w:rPr>
          <w:b/>
        </w:rPr>
        <w:t>A</w:t>
      </w:r>
      <w:r w:rsidR="00244C8F" w:rsidRPr="00937ED9">
        <w:rPr>
          <w:b/>
        </w:rPr>
        <w:t>ppui à la prévention des catastrophes naturelles et aux interventions d</w:t>
      </w:r>
      <w:r w:rsidR="000A7636" w:rsidRPr="00937ED9">
        <w:rPr>
          <w:b/>
        </w:rPr>
        <w:t>’</w:t>
      </w:r>
      <w:r w:rsidR="00244C8F" w:rsidRPr="00937ED9">
        <w:rPr>
          <w:b/>
        </w:rPr>
        <w:t>urgence</w:t>
      </w:r>
    </w:p>
    <w:p w:rsidR="00E8302C" w:rsidRPr="00937ED9" w:rsidRDefault="00E8302C" w:rsidP="00E8302C">
      <w:pPr>
        <w:jc w:val="both"/>
      </w:pPr>
    </w:p>
    <w:p w:rsidR="00DF5A24" w:rsidRPr="00937ED9" w:rsidRDefault="00ED1839" w:rsidP="004600DF">
      <w:pPr>
        <w:pStyle w:val="ListParagraph"/>
        <w:numPr>
          <w:ilvl w:val="0"/>
          <w:numId w:val="20"/>
        </w:numPr>
        <w:jc w:val="both"/>
        <w:rPr>
          <w:b/>
        </w:rPr>
      </w:pPr>
      <w:r w:rsidRPr="00937ED9">
        <w:t>Les avantages économiques des investissements</w:t>
      </w:r>
      <w:r w:rsidR="00E256E3" w:rsidRPr="00937ED9">
        <w:t xml:space="preserve"> visant à renforcer l</w:t>
      </w:r>
      <w:r w:rsidR="000A7636" w:rsidRPr="00937ED9">
        <w:t>’</w:t>
      </w:r>
      <w:r w:rsidR="00E256E3" w:rsidRPr="00937ED9">
        <w:t>aptitude du</w:t>
      </w:r>
      <w:r w:rsidR="00054B6B" w:rsidRPr="00937ED9">
        <w:t xml:space="preserve"> </w:t>
      </w:r>
      <w:r w:rsidR="00F15A62" w:rsidRPr="00937ED9">
        <w:t>Gouvernement haïtien</w:t>
      </w:r>
      <w:r w:rsidR="00E256E3" w:rsidRPr="00937ED9">
        <w:t xml:space="preserve"> à se préparer et à faire face aux catastrophes sont supérieurs aux coûts. Les coûts du renforcement des institutions</w:t>
      </w:r>
      <w:r w:rsidR="00E8302C" w:rsidRPr="00937ED9">
        <w:t xml:space="preserve"> </w:t>
      </w:r>
      <w:r w:rsidR="00E256E3" w:rsidRPr="00937ED9">
        <w:t xml:space="preserve">sont </w:t>
      </w:r>
      <w:r w:rsidR="00B764EB" w:rsidRPr="00937ED9">
        <w:t>liés</w:t>
      </w:r>
      <w:r w:rsidR="00E256E3" w:rsidRPr="00937ED9">
        <w:t xml:space="preserve"> notamment à la formation</w:t>
      </w:r>
      <w:r w:rsidR="00E8302C" w:rsidRPr="00937ED9">
        <w:t xml:space="preserve">, </w:t>
      </w:r>
      <w:r w:rsidR="00E256E3" w:rsidRPr="00937ED9">
        <w:t>à l</w:t>
      </w:r>
      <w:r w:rsidR="000A7636" w:rsidRPr="00937ED9">
        <w:t>’</w:t>
      </w:r>
      <w:r w:rsidR="00E256E3" w:rsidRPr="00937ED9">
        <w:t>assistance technique</w:t>
      </w:r>
      <w:r w:rsidR="00E8302C" w:rsidRPr="00937ED9">
        <w:t xml:space="preserve">, </w:t>
      </w:r>
      <w:r w:rsidR="00E256E3" w:rsidRPr="00937ED9">
        <w:t>aux campagnes de sensibilisation</w:t>
      </w:r>
      <w:r w:rsidR="00E8302C" w:rsidRPr="00937ED9">
        <w:t xml:space="preserve">, </w:t>
      </w:r>
      <w:r w:rsidR="00E256E3" w:rsidRPr="00937ED9">
        <w:t>à la mise en place de systèmes d</w:t>
      </w:r>
      <w:r w:rsidR="000A7636" w:rsidRPr="00937ED9">
        <w:t>’</w:t>
      </w:r>
      <w:r w:rsidR="00E256E3" w:rsidRPr="00937ED9">
        <w:t xml:space="preserve">alerte précoce </w:t>
      </w:r>
      <w:r w:rsidR="00176531" w:rsidRPr="00937ED9">
        <w:t xml:space="preserve">et </w:t>
      </w:r>
      <w:r w:rsidR="00E256E3" w:rsidRPr="00937ED9">
        <w:t>à l</w:t>
      </w:r>
      <w:r w:rsidR="000A7636" w:rsidRPr="00937ED9">
        <w:t>’</w:t>
      </w:r>
      <w:r w:rsidR="00E256E3" w:rsidRPr="00937ED9">
        <w:t>élaboration de protocoles d</w:t>
      </w:r>
      <w:r w:rsidR="000A7636" w:rsidRPr="00937ED9">
        <w:t>’</w:t>
      </w:r>
      <w:r w:rsidR="00E256E3" w:rsidRPr="00937ED9">
        <w:t>urgence</w:t>
      </w:r>
      <w:r w:rsidR="00E8302C" w:rsidRPr="00937ED9">
        <w:t>.</w:t>
      </w:r>
      <w:r w:rsidR="00FF2FE9" w:rsidRPr="00937ED9">
        <w:t xml:space="preserve"> </w:t>
      </w:r>
      <w:r w:rsidR="00E256E3" w:rsidRPr="00937ED9">
        <w:t xml:space="preserve">Parmi les </w:t>
      </w:r>
      <w:r w:rsidR="00F1479B" w:rsidRPr="00937ED9">
        <w:t>produits de ces investissements figurent l</w:t>
      </w:r>
      <w:r w:rsidR="000A7636" w:rsidRPr="00937ED9">
        <w:t>’</w:t>
      </w:r>
      <w:r w:rsidR="00F1479B" w:rsidRPr="00937ED9">
        <w:t>élaboration et la mise en application de codes de construction et de planification de l</w:t>
      </w:r>
      <w:r w:rsidR="000A7636" w:rsidRPr="00937ED9">
        <w:t>’</w:t>
      </w:r>
      <w:r w:rsidR="002831A2" w:rsidRPr="00937ED9">
        <w:t>affectation</w:t>
      </w:r>
      <w:r w:rsidR="00F1479B" w:rsidRPr="00937ED9">
        <w:t xml:space="preserve"> des terres</w:t>
      </w:r>
      <w:r w:rsidR="00E8302C" w:rsidRPr="00937ED9">
        <w:t xml:space="preserve">, </w:t>
      </w:r>
      <w:r w:rsidR="00F1479B" w:rsidRPr="00937ED9">
        <w:t xml:space="preserve">les campagnes publiques de sensibilisation aux catastrophes </w:t>
      </w:r>
      <w:r w:rsidR="00176531" w:rsidRPr="00937ED9">
        <w:t xml:space="preserve">et </w:t>
      </w:r>
      <w:r w:rsidR="00F1479B" w:rsidRPr="00937ED9">
        <w:t>le renforcement de l</w:t>
      </w:r>
      <w:r w:rsidR="000A7636" w:rsidRPr="00937ED9">
        <w:t>’</w:t>
      </w:r>
      <w:r w:rsidR="00F1479B" w:rsidRPr="00937ED9">
        <w:t xml:space="preserve">aptitude des décideurs </w:t>
      </w:r>
      <w:r w:rsidR="002831A2" w:rsidRPr="00937ED9">
        <w:t>à</w:t>
      </w:r>
      <w:r w:rsidR="00F1479B" w:rsidRPr="00937ED9">
        <w:t xml:space="preserve"> faire face </w:t>
      </w:r>
      <w:r w:rsidR="00CA4C89" w:rsidRPr="00937ED9">
        <w:t>aux phénomènes à risque</w:t>
      </w:r>
      <w:r w:rsidR="00E8302C" w:rsidRPr="00937ED9">
        <w:t>.</w:t>
      </w:r>
      <w:r w:rsidR="00FF2FE9" w:rsidRPr="00937ED9">
        <w:t xml:space="preserve"> </w:t>
      </w:r>
      <w:r w:rsidR="00CA4C89" w:rsidRPr="00937ED9">
        <w:t>Les avantages concrets d</w:t>
      </w:r>
      <w:r w:rsidR="000A7636" w:rsidRPr="00937ED9">
        <w:t>’</w:t>
      </w:r>
      <w:r w:rsidR="00CA4C89" w:rsidRPr="00937ED9">
        <w:t>un renforcement de la capacité d</w:t>
      </w:r>
      <w:r w:rsidR="000A7636" w:rsidRPr="00937ED9">
        <w:t>’</w:t>
      </w:r>
      <w:r w:rsidR="00CA4C89" w:rsidRPr="00937ED9">
        <w:t>adaptation peuvent se mesurer en termes de vies sauvées.</w:t>
      </w:r>
      <w:r w:rsidR="00FF2FE9" w:rsidRPr="00937ED9">
        <w:t xml:space="preserve"> </w:t>
      </w:r>
      <w:r w:rsidR="00CA4C89" w:rsidRPr="00937ED9">
        <w:t>Il est difficile de mesurer le nombre précis et la valeur des vies sauvées</w:t>
      </w:r>
      <w:r w:rsidR="00E1344C" w:rsidRPr="00937ED9">
        <w:t xml:space="preserve"> ;</w:t>
      </w:r>
      <w:r w:rsidR="00E8302C" w:rsidRPr="00937ED9">
        <w:t xml:space="preserve"> </w:t>
      </w:r>
      <w:r w:rsidR="00CA4C89" w:rsidRPr="00937ED9">
        <w:t>toutefois,</w:t>
      </w:r>
      <w:r w:rsidR="00E8302C" w:rsidRPr="00937ED9">
        <w:t xml:space="preserve"> </w:t>
      </w:r>
      <w:r w:rsidR="00CA4C89" w:rsidRPr="00937ED9">
        <w:t xml:space="preserve">ce nombre et cette valeur dépassent considérablement les coûts limités liés au renforcement de la capacité des institutions de se </w:t>
      </w:r>
      <w:r w:rsidR="00461365" w:rsidRPr="00937ED9">
        <w:t>préparer</w:t>
      </w:r>
      <w:r w:rsidR="00CA4C89" w:rsidRPr="00937ED9">
        <w:t xml:space="preserve"> et de faire face aux phénomènes majeurs</w:t>
      </w:r>
      <w:r w:rsidR="00E8302C" w:rsidRPr="00937ED9">
        <w:t>.</w:t>
      </w:r>
    </w:p>
    <w:p w:rsidR="00E8302C" w:rsidRPr="00937ED9" w:rsidRDefault="00E8302C" w:rsidP="00E8302C">
      <w:pPr>
        <w:jc w:val="both"/>
        <w:rPr>
          <w:b/>
        </w:rPr>
      </w:pPr>
    </w:p>
    <w:p w:rsidR="002D372C" w:rsidRDefault="002D372C" w:rsidP="00E8302C">
      <w:pPr>
        <w:jc w:val="both"/>
        <w:rPr>
          <w:b/>
        </w:rPr>
      </w:pPr>
    </w:p>
    <w:p w:rsidR="002D372C" w:rsidRDefault="002D372C" w:rsidP="00E8302C">
      <w:pPr>
        <w:jc w:val="both"/>
        <w:rPr>
          <w:b/>
        </w:rPr>
      </w:pPr>
    </w:p>
    <w:p w:rsidR="00E8302C" w:rsidRPr="00937ED9" w:rsidRDefault="00D5375B" w:rsidP="00E8302C">
      <w:pPr>
        <w:jc w:val="both"/>
        <w:rPr>
          <w:b/>
        </w:rPr>
      </w:pPr>
      <w:r w:rsidRPr="00937ED9">
        <w:rPr>
          <w:b/>
        </w:rPr>
        <w:t>Composante</w:t>
      </w:r>
      <w:r w:rsidR="00244C8F" w:rsidRPr="00937ED9">
        <w:rPr>
          <w:b/>
        </w:rPr>
        <w:t xml:space="preserve"> 3 </w:t>
      </w:r>
      <w:r w:rsidR="00244C8F" w:rsidRPr="00937ED9">
        <w:rPr>
          <w:rStyle w:val="f41"/>
          <w:b/>
        </w:rPr>
        <w:t xml:space="preserve">— </w:t>
      </w:r>
      <w:r w:rsidR="00937ED9" w:rsidRPr="00937ED9">
        <w:rPr>
          <w:b/>
        </w:rPr>
        <w:t>R</w:t>
      </w:r>
      <w:r w:rsidR="001747D8" w:rsidRPr="00937ED9">
        <w:rPr>
          <w:b/>
        </w:rPr>
        <w:t xml:space="preserve">emise en état des infrastructures essentielles de transport vulnérables </w:t>
      </w:r>
      <w:r w:rsidR="00937ED9" w:rsidRPr="00937ED9">
        <w:rPr>
          <w:b/>
        </w:rPr>
        <w:t xml:space="preserve">      </w:t>
      </w:r>
      <w:r w:rsidR="001747D8" w:rsidRPr="00937ED9">
        <w:rPr>
          <w:b/>
        </w:rPr>
        <w:t>et endommagées</w:t>
      </w:r>
      <w:r w:rsidR="00E8302C" w:rsidRPr="00937ED9">
        <w:rPr>
          <w:b/>
        </w:rPr>
        <w:t xml:space="preserve"> </w:t>
      </w:r>
    </w:p>
    <w:p w:rsidR="00E8302C" w:rsidRPr="00937ED9" w:rsidRDefault="00E8302C" w:rsidP="00E8302C">
      <w:pPr>
        <w:pStyle w:val="ListParagraph"/>
        <w:ind w:left="360"/>
        <w:jc w:val="both"/>
        <w:rPr>
          <w:i/>
        </w:rPr>
      </w:pPr>
    </w:p>
    <w:p w:rsidR="00DF5A24" w:rsidRPr="00937ED9" w:rsidRDefault="00461365" w:rsidP="004600DF">
      <w:pPr>
        <w:pStyle w:val="ListParagraph"/>
        <w:numPr>
          <w:ilvl w:val="0"/>
          <w:numId w:val="20"/>
        </w:numPr>
        <w:jc w:val="both"/>
      </w:pPr>
      <w:r w:rsidRPr="00937ED9">
        <w:t>Les investissements à identifier durant l</w:t>
      </w:r>
      <w:r w:rsidR="000A7636" w:rsidRPr="00937ED9">
        <w:t>’</w:t>
      </w:r>
      <w:r w:rsidRPr="00937ED9">
        <w:t>exécution du projet seraient hiérarchisés sur la base d</w:t>
      </w:r>
      <w:r w:rsidR="00474C67" w:rsidRPr="00937ED9">
        <w:t>e l</w:t>
      </w:r>
      <w:r w:rsidR="000A7636" w:rsidRPr="00937ED9">
        <w:t>’</w:t>
      </w:r>
      <w:r w:rsidR="00474C67" w:rsidRPr="00937ED9">
        <w:t>estimation d</w:t>
      </w:r>
      <w:r w:rsidRPr="00937ED9">
        <w:t>u plus grand impact économique. Les travaux matériels seraient entrepris principalement au sud d</w:t>
      </w:r>
      <w:r w:rsidR="000A7636" w:rsidRPr="00937ED9">
        <w:t>’</w:t>
      </w:r>
      <w:r w:rsidRPr="00937ED9">
        <w:t>Haïti et mettraient l</w:t>
      </w:r>
      <w:r w:rsidR="000A7636" w:rsidRPr="00937ED9">
        <w:t>’</w:t>
      </w:r>
      <w:r w:rsidRPr="00937ED9">
        <w:t xml:space="preserve">accent sur le renforcement de points essentiels du réseau des infrastructures de base. </w:t>
      </w:r>
      <w:r w:rsidR="00502B52" w:rsidRPr="00937ED9">
        <w:t>L</w:t>
      </w:r>
      <w:r w:rsidR="000A7636" w:rsidRPr="00937ED9">
        <w:t>’</w:t>
      </w:r>
      <w:r w:rsidR="00502B52" w:rsidRPr="00937ED9">
        <w:t xml:space="preserve">accent serait mis </w:t>
      </w:r>
      <w:r w:rsidR="00474C67" w:rsidRPr="00937ED9">
        <w:t>surtout</w:t>
      </w:r>
      <w:r w:rsidR="00502B52" w:rsidRPr="00937ED9">
        <w:t xml:space="preserve"> sur les points d</w:t>
      </w:r>
      <w:r w:rsidR="000A7636" w:rsidRPr="00937ED9">
        <w:t>’</w:t>
      </w:r>
      <w:r w:rsidR="00502B52" w:rsidRPr="00937ED9">
        <w:t xml:space="preserve">accès vulnérables qui, selon les </w:t>
      </w:r>
      <w:r w:rsidR="00474C67" w:rsidRPr="00937ED9">
        <w:t>p</w:t>
      </w:r>
      <w:r w:rsidR="00502B52" w:rsidRPr="00937ED9">
        <w:t>révisions, ne seront pas en mesure de résister à un phénomène survenant une fois tous les 10 ans</w:t>
      </w:r>
      <w:r w:rsidR="00E8302C" w:rsidRPr="00937ED9">
        <w:t>.</w:t>
      </w:r>
      <w:r w:rsidR="00FF2FE9" w:rsidRPr="00937ED9">
        <w:t xml:space="preserve"> </w:t>
      </w:r>
      <w:r w:rsidR="00502B52" w:rsidRPr="00937ED9">
        <w:t>Les coûts liés à une perte d</w:t>
      </w:r>
      <w:r w:rsidR="000A7636" w:rsidRPr="00937ED9">
        <w:t>’</w:t>
      </w:r>
      <w:r w:rsidR="00502B52" w:rsidRPr="00937ED9">
        <w:t>accès au réseau routier principal sont substantiels</w:t>
      </w:r>
      <w:r w:rsidR="00176531" w:rsidRPr="00937ED9">
        <w:t xml:space="preserve"> et </w:t>
      </w:r>
      <w:r w:rsidR="00502B52" w:rsidRPr="00937ED9">
        <w:t>l</w:t>
      </w:r>
      <w:r w:rsidR="000A7636" w:rsidRPr="00937ED9">
        <w:t>’</w:t>
      </w:r>
      <w:r w:rsidR="00502B52" w:rsidRPr="00937ED9">
        <w:t xml:space="preserve">incidence financière des travaux de renforcement des points les plus vulnérables du réseau </w:t>
      </w:r>
      <w:r w:rsidR="00474C67" w:rsidRPr="00937ED9">
        <w:t>dépasserait</w:t>
      </w:r>
      <w:r w:rsidR="00502B52" w:rsidRPr="00937ED9">
        <w:t xml:space="preserve"> de loin ces coûts</w:t>
      </w:r>
      <w:r w:rsidR="00E8302C" w:rsidRPr="00937ED9">
        <w:t>.</w:t>
      </w:r>
    </w:p>
    <w:p w:rsidR="00E27866" w:rsidRPr="00937ED9" w:rsidRDefault="00E27866" w:rsidP="005849B6">
      <w:pPr>
        <w:jc w:val="both"/>
      </w:pPr>
    </w:p>
    <w:p w:rsidR="00DF5A24" w:rsidRPr="00937ED9" w:rsidRDefault="00342455" w:rsidP="004600DF">
      <w:pPr>
        <w:pStyle w:val="ListParagraph"/>
        <w:numPr>
          <w:ilvl w:val="0"/>
          <w:numId w:val="20"/>
        </w:numPr>
        <w:jc w:val="both"/>
      </w:pPr>
      <w:r w:rsidRPr="00937ED9">
        <w:t xml:space="preserve">Les </w:t>
      </w:r>
      <w:r w:rsidR="00474C67" w:rsidRPr="00937ED9">
        <w:t>aspects</w:t>
      </w:r>
      <w:r w:rsidRPr="00937ED9">
        <w:t xml:space="preserve"> ci-après s</w:t>
      </w:r>
      <w:r w:rsidR="005921E3" w:rsidRPr="00937ED9">
        <w:t xml:space="preserve">eraient </w:t>
      </w:r>
      <w:r w:rsidRPr="00937ED9">
        <w:t>en outre examinés pour mieux comprendre les avantages économiques et financiers du projet</w:t>
      </w:r>
      <w:r w:rsidR="00E1344C" w:rsidRPr="00937ED9">
        <w:t xml:space="preserve"> :</w:t>
      </w:r>
    </w:p>
    <w:p w:rsidR="009F6AAA" w:rsidRPr="00937ED9" w:rsidRDefault="009F6AAA" w:rsidP="005849B6">
      <w:pPr>
        <w:pStyle w:val="ListParagraph"/>
        <w:ind w:left="360"/>
        <w:jc w:val="both"/>
      </w:pPr>
    </w:p>
    <w:p w:rsidR="00DF5A24" w:rsidRPr="00937ED9" w:rsidRDefault="00342455" w:rsidP="004600DF">
      <w:pPr>
        <w:pStyle w:val="ListParagraph"/>
        <w:numPr>
          <w:ilvl w:val="0"/>
          <w:numId w:val="24"/>
        </w:numPr>
        <w:spacing w:after="200"/>
        <w:jc w:val="both"/>
      </w:pPr>
      <w:r w:rsidRPr="00937ED9">
        <w:t>la c</w:t>
      </w:r>
      <w:r w:rsidR="00776A3D" w:rsidRPr="00937ED9">
        <w:t xml:space="preserve">onstruction </w:t>
      </w:r>
      <w:r w:rsidRPr="00937ED9">
        <w:t xml:space="preserve">de petits ouvrages de génie civil et de protection pour fournir une solution de rechange de </w:t>
      </w:r>
      <w:r w:rsidR="00A54434" w:rsidRPr="00937ED9">
        <w:t xml:space="preserve">« </w:t>
      </w:r>
      <w:r w:rsidRPr="00937ED9">
        <w:t>sortie</w:t>
      </w:r>
      <w:r w:rsidR="00A54434" w:rsidRPr="00937ED9">
        <w:t xml:space="preserve"> »</w:t>
      </w:r>
      <w:r w:rsidR="00776A3D" w:rsidRPr="00937ED9">
        <w:t xml:space="preserve"> (o</w:t>
      </w:r>
      <w:r w:rsidRPr="00937ED9">
        <w:t xml:space="preserve">u </w:t>
      </w:r>
      <w:r w:rsidR="00A54434" w:rsidRPr="00937ED9">
        <w:t xml:space="preserve">« </w:t>
      </w:r>
      <w:r w:rsidRPr="00937ED9">
        <w:t>d</w:t>
      </w:r>
      <w:r w:rsidR="000A7636" w:rsidRPr="00937ED9">
        <w:t>’</w:t>
      </w:r>
      <w:r w:rsidRPr="00937ED9">
        <w:t>entrée</w:t>
      </w:r>
      <w:r w:rsidR="00A54434" w:rsidRPr="00937ED9">
        <w:t xml:space="preserve"> »</w:t>
      </w:r>
      <w:r w:rsidRPr="00937ED9">
        <w:t xml:space="preserve"> lors des interventions d</w:t>
      </w:r>
      <w:r w:rsidR="000A7636" w:rsidRPr="00937ED9">
        <w:t>’</w:t>
      </w:r>
      <w:r w:rsidRPr="00937ED9">
        <w:t>urgence</w:t>
      </w:r>
      <w:r w:rsidR="00776A3D" w:rsidRPr="00937ED9">
        <w:t xml:space="preserve">) </w:t>
      </w:r>
      <w:r w:rsidRPr="00937ED9">
        <w:t xml:space="preserve">aux populations locales </w:t>
      </w:r>
      <w:r w:rsidR="00176531" w:rsidRPr="00937ED9">
        <w:t xml:space="preserve">et </w:t>
      </w:r>
      <w:r w:rsidRPr="00937ED9">
        <w:t xml:space="preserve">empêcher leur isolement pendant les </w:t>
      </w:r>
      <w:r w:rsidR="00933057" w:rsidRPr="00937ED9">
        <w:t>phénomènes naturels défavorables</w:t>
      </w:r>
      <w:r w:rsidR="00E1344C" w:rsidRPr="00937ED9">
        <w:t xml:space="preserve"> ;</w:t>
      </w:r>
    </w:p>
    <w:p w:rsidR="00DF5A24" w:rsidRPr="00937ED9" w:rsidRDefault="0038513B" w:rsidP="004600DF">
      <w:pPr>
        <w:pStyle w:val="ListParagraph"/>
        <w:numPr>
          <w:ilvl w:val="0"/>
          <w:numId w:val="24"/>
        </w:numPr>
        <w:spacing w:after="200"/>
        <w:jc w:val="both"/>
      </w:pPr>
      <w:r w:rsidRPr="00937ED9">
        <w:t>la construction de nouveau</w:t>
      </w:r>
      <w:r w:rsidR="005921E3" w:rsidRPr="00937ED9">
        <w:t>x</w:t>
      </w:r>
      <w:r w:rsidRPr="00937ED9">
        <w:t xml:space="preserve"> pont</w:t>
      </w:r>
      <w:r w:rsidR="005921E3" w:rsidRPr="00937ED9">
        <w:t>s</w:t>
      </w:r>
      <w:r w:rsidRPr="00937ED9">
        <w:t xml:space="preserve"> ou </w:t>
      </w:r>
      <w:r w:rsidR="00342455" w:rsidRPr="00937ED9">
        <w:t>ouvrages de franchissement de cours d</w:t>
      </w:r>
      <w:r w:rsidR="000A7636" w:rsidRPr="00937ED9">
        <w:t>’</w:t>
      </w:r>
      <w:r w:rsidR="00342455" w:rsidRPr="00937ED9">
        <w:t>eau</w:t>
      </w:r>
      <w:r w:rsidR="00E1344C" w:rsidRPr="00937ED9">
        <w:t xml:space="preserve"> ;</w:t>
      </w:r>
    </w:p>
    <w:p w:rsidR="00DF5A24" w:rsidRPr="00937ED9" w:rsidRDefault="0038513B" w:rsidP="004600DF">
      <w:pPr>
        <w:pStyle w:val="ListParagraph"/>
        <w:numPr>
          <w:ilvl w:val="0"/>
          <w:numId w:val="24"/>
        </w:numPr>
        <w:spacing w:after="200"/>
        <w:jc w:val="both"/>
      </w:pPr>
      <w:r w:rsidRPr="00937ED9">
        <w:t>la remise en état, la réparation ou le renforcement des ponts et autres ouvrages de génie civil existants,</w:t>
      </w:r>
      <w:r w:rsidR="00776A3D" w:rsidRPr="00937ED9">
        <w:t xml:space="preserve"> </w:t>
      </w:r>
      <w:r w:rsidRPr="00937ED9">
        <w:t>pour maintenir l</w:t>
      </w:r>
      <w:r w:rsidR="000A7636" w:rsidRPr="00937ED9">
        <w:t>’</w:t>
      </w:r>
      <w:r w:rsidRPr="00937ED9">
        <w:t>accès communautaire aux réseaux routiers primaire</w:t>
      </w:r>
      <w:r w:rsidR="00474C67" w:rsidRPr="00937ED9">
        <w:t>s</w:t>
      </w:r>
      <w:r w:rsidRPr="00937ED9">
        <w:t xml:space="preserve"> et secondaires</w:t>
      </w:r>
      <w:r w:rsidR="00176531" w:rsidRPr="00937ED9">
        <w:t xml:space="preserve"> et </w:t>
      </w:r>
      <w:r w:rsidRPr="00937ED9">
        <w:t>veiller à ce que ces infrastructures ne deviennent irréparables</w:t>
      </w:r>
      <w:r w:rsidR="00E1344C" w:rsidRPr="00937ED9">
        <w:t xml:space="preserve"> ;</w:t>
      </w:r>
    </w:p>
    <w:p w:rsidR="00DF5A24" w:rsidRPr="00AE4D59" w:rsidRDefault="0038513B" w:rsidP="004600DF">
      <w:pPr>
        <w:pStyle w:val="ListParagraph"/>
        <w:numPr>
          <w:ilvl w:val="0"/>
          <w:numId w:val="24"/>
        </w:numPr>
        <w:jc w:val="both"/>
      </w:pPr>
      <w:r w:rsidRPr="00937ED9">
        <w:t xml:space="preserve">la liste des interventions identifiées et non identifiées dans le </w:t>
      </w:r>
      <w:r w:rsidR="00836510" w:rsidRPr="00937ED9">
        <w:t>projet proposé</w:t>
      </w:r>
      <w:r w:rsidR="00776A3D" w:rsidRPr="00937ED9">
        <w:t xml:space="preserve"> </w:t>
      </w:r>
      <w:r w:rsidRPr="00937ED9">
        <w:t>est constituée d</w:t>
      </w:r>
      <w:r w:rsidR="000A7636" w:rsidRPr="00937ED9">
        <w:t>’</w:t>
      </w:r>
      <w:r w:rsidRPr="00937ED9">
        <w:t>interventions ponctuelles</w:t>
      </w:r>
      <w:r w:rsidR="00776A3D" w:rsidRPr="00937ED9">
        <w:t xml:space="preserve"> (</w:t>
      </w:r>
      <w:r w:rsidRPr="00937ED9">
        <w:t>construction de ponts et d</w:t>
      </w:r>
      <w:r w:rsidR="000A7636" w:rsidRPr="00937ED9">
        <w:t>’</w:t>
      </w:r>
      <w:r w:rsidR="00342455" w:rsidRPr="00937ED9">
        <w:t>ouvrages de franchissement de cours d</w:t>
      </w:r>
      <w:r w:rsidR="000A7636" w:rsidRPr="00937ED9">
        <w:t>’</w:t>
      </w:r>
      <w:r w:rsidR="00342455" w:rsidRPr="00937ED9">
        <w:t>eau</w:t>
      </w:r>
      <w:r w:rsidR="00776A3D" w:rsidRPr="00937ED9">
        <w:t xml:space="preserve">, </w:t>
      </w:r>
      <w:r w:rsidRPr="00937ED9">
        <w:t>amélioration du drainage</w:t>
      </w:r>
      <w:r w:rsidR="00776A3D" w:rsidRPr="00937ED9">
        <w:t xml:space="preserve">, </w:t>
      </w:r>
      <w:r w:rsidRPr="00AE4D59">
        <w:t>réparation des routes, construction et remise en état de petits ouvrages de génie civil</w:t>
      </w:r>
      <w:r w:rsidR="00776A3D" w:rsidRPr="00AE4D59">
        <w:t xml:space="preserve">, </w:t>
      </w:r>
      <w:r w:rsidRPr="00AE4D59">
        <w:t>protection des voies fluviales et côtières</w:t>
      </w:r>
      <w:r w:rsidR="00776A3D" w:rsidRPr="00AE4D59">
        <w:t xml:space="preserve">) </w:t>
      </w:r>
      <w:r w:rsidRPr="00AE4D59">
        <w:t>sur des points essentiels</w:t>
      </w:r>
      <w:r w:rsidR="00776A3D" w:rsidRPr="00AE4D59">
        <w:t xml:space="preserve"> </w:t>
      </w:r>
      <w:r w:rsidRPr="00AE4D59">
        <w:t xml:space="preserve">qui sont indispensables pour assurer </w:t>
      </w:r>
      <w:r w:rsidR="00A2326B" w:rsidRPr="00AE4D59">
        <w:t xml:space="preserve">la transitabilité et fournir </w:t>
      </w:r>
      <w:r w:rsidR="00474C67" w:rsidRPr="00AE4D59">
        <w:t xml:space="preserve">un </w:t>
      </w:r>
      <w:r w:rsidR="00A2326B" w:rsidRPr="00AE4D59">
        <w:t xml:space="preserve">accès aux </w:t>
      </w:r>
      <w:r w:rsidR="00776A3D" w:rsidRPr="00AE4D59">
        <w:t>populations</w:t>
      </w:r>
      <w:r w:rsidR="00A2326B" w:rsidRPr="00AE4D59">
        <w:t xml:space="preserve"> locales</w:t>
      </w:r>
      <w:r w:rsidR="00776A3D" w:rsidRPr="00AE4D59">
        <w:t>.</w:t>
      </w:r>
      <w:r w:rsidR="005921E3" w:rsidRPr="00AE4D59">
        <w:t xml:space="preserve"> Les interventions ponctuelles sur les points essentiels sont indispensables à la conception au moindre coût</w:t>
      </w:r>
      <w:r w:rsidR="00176531" w:rsidRPr="00AE4D59">
        <w:t xml:space="preserve"> et </w:t>
      </w:r>
      <w:r w:rsidR="005921E3" w:rsidRPr="00AE4D59">
        <w:t>leur taux de rentabilité est généralement élevé</w:t>
      </w:r>
      <w:r w:rsidR="00776A3D" w:rsidRPr="00AE4D59">
        <w:t>.</w:t>
      </w:r>
    </w:p>
    <w:p w:rsidR="00E27866" w:rsidRPr="00AE4D59" w:rsidRDefault="00E27866" w:rsidP="005849B6">
      <w:pPr>
        <w:jc w:val="both"/>
      </w:pPr>
    </w:p>
    <w:p w:rsidR="00DF5A24" w:rsidRPr="00AE4D59" w:rsidRDefault="005921E3" w:rsidP="004600DF">
      <w:pPr>
        <w:pStyle w:val="ListParagraph"/>
        <w:numPr>
          <w:ilvl w:val="0"/>
          <w:numId w:val="20"/>
        </w:numPr>
        <w:jc w:val="both"/>
      </w:pPr>
      <w:r w:rsidRPr="00AE4D59">
        <w:t>Les mesures ci-après seraient par ailleurs envisagées pour réduire au minimum les frais de reconstruction et de construction</w:t>
      </w:r>
      <w:r w:rsidR="00E1344C" w:rsidRPr="00AE4D59">
        <w:t xml:space="preserve"> :</w:t>
      </w:r>
    </w:p>
    <w:p w:rsidR="009F6AAA" w:rsidRPr="00AE4D59" w:rsidRDefault="009F6AAA" w:rsidP="005849B6">
      <w:pPr>
        <w:pStyle w:val="ListParagraph"/>
        <w:ind w:left="360"/>
        <w:jc w:val="both"/>
      </w:pPr>
    </w:p>
    <w:p w:rsidR="00DF5A24" w:rsidRPr="00D200DC" w:rsidRDefault="00B764EB" w:rsidP="004600DF">
      <w:pPr>
        <w:pStyle w:val="ListParagraph"/>
        <w:numPr>
          <w:ilvl w:val="0"/>
          <w:numId w:val="25"/>
        </w:numPr>
        <w:spacing w:after="200"/>
        <w:jc w:val="both"/>
      </w:pPr>
      <w:r w:rsidRPr="00AE4D59">
        <w:t>La</w:t>
      </w:r>
      <w:r w:rsidR="005921E3" w:rsidRPr="00AE4D59">
        <w:t xml:space="preserve"> </w:t>
      </w:r>
      <w:r w:rsidR="00776A3D" w:rsidRPr="00AE4D59">
        <w:t xml:space="preserve">construction </w:t>
      </w:r>
      <w:r w:rsidR="005921E3" w:rsidRPr="00AE4D59">
        <w:t>de gués ou d</w:t>
      </w:r>
      <w:r w:rsidR="000A7636" w:rsidRPr="00AE4D59">
        <w:t>’</w:t>
      </w:r>
      <w:r w:rsidR="00342455" w:rsidRPr="00AE4D59">
        <w:t>ouvrages de franchissement de cours d</w:t>
      </w:r>
      <w:r w:rsidR="000A7636" w:rsidRPr="00AE4D59">
        <w:t>’</w:t>
      </w:r>
      <w:r w:rsidR="00342455" w:rsidRPr="00AE4D59">
        <w:t>eau</w:t>
      </w:r>
      <w:r w:rsidR="00776A3D" w:rsidRPr="00AE4D59">
        <w:t xml:space="preserve"> </w:t>
      </w:r>
      <w:r w:rsidR="005921E3" w:rsidRPr="00AE4D59">
        <w:t xml:space="preserve">dotés de buses </w:t>
      </w:r>
      <w:r w:rsidR="00EA3860" w:rsidRPr="00AE4D59">
        <w:t>serait envisagée sur les principaux sites identifiés à l</w:t>
      </w:r>
      <w:r w:rsidR="000A7636" w:rsidRPr="00AE4D59">
        <w:t>’</w:t>
      </w:r>
      <w:r w:rsidR="00EA3860" w:rsidRPr="00AE4D59">
        <w:t>avance</w:t>
      </w:r>
      <w:r w:rsidR="00776A3D" w:rsidRPr="00AE4D59">
        <w:t xml:space="preserve">, </w:t>
      </w:r>
      <w:r w:rsidR="00EA3860" w:rsidRPr="00AE4D59">
        <w:t>au lieu de pont</w:t>
      </w:r>
      <w:r w:rsidR="00776A3D" w:rsidRPr="00AE4D59">
        <w:t>s.</w:t>
      </w:r>
      <w:r w:rsidR="00FF2FE9" w:rsidRPr="00AE4D59">
        <w:t xml:space="preserve"> </w:t>
      </w:r>
      <w:r w:rsidR="00EA3860" w:rsidRPr="00AE4D59">
        <w:t>Il s</w:t>
      </w:r>
      <w:r w:rsidR="000A7636" w:rsidRPr="00AE4D59">
        <w:t>’</w:t>
      </w:r>
      <w:r w:rsidR="00EA3860" w:rsidRPr="00AE4D59">
        <w:t xml:space="preserve">agit de la </w:t>
      </w:r>
      <w:r w:rsidR="00776A3D" w:rsidRPr="00AE4D59">
        <w:t xml:space="preserve">solution </w:t>
      </w:r>
      <w:r w:rsidR="00EA3860" w:rsidRPr="00AE4D59">
        <w:t>la moins coûteuse (et la plus rapide)</w:t>
      </w:r>
      <w:r w:rsidR="00776A3D" w:rsidRPr="00AE4D59">
        <w:t xml:space="preserve"> </w:t>
      </w:r>
      <w:r w:rsidR="00EA3860" w:rsidRPr="00AE4D59">
        <w:t>pour rétablir l</w:t>
      </w:r>
      <w:r w:rsidR="000A7636" w:rsidRPr="00AE4D59">
        <w:t>’</w:t>
      </w:r>
      <w:r w:rsidR="00EA3860" w:rsidRPr="00AE4D59">
        <w:t>accès. En particulier</w:t>
      </w:r>
      <w:r w:rsidR="00776A3D" w:rsidRPr="00AE4D59">
        <w:t xml:space="preserve">, </w:t>
      </w:r>
      <w:r w:rsidR="00EA3860" w:rsidRPr="00AE4D59">
        <w:t>étant donné que peu de ponts provisoires sont immédiatement disponibles</w:t>
      </w:r>
      <w:r w:rsidR="00776A3D" w:rsidRPr="00AE4D59">
        <w:t xml:space="preserve"> </w:t>
      </w:r>
      <w:r w:rsidR="007600A8" w:rsidRPr="00AE4D59">
        <w:t>en Haïti</w:t>
      </w:r>
      <w:r w:rsidR="00776A3D" w:rsidRPr="00AE4D59">
        <w:t xml:space="preserve">, </w:t>
      </w:r>
      <w:r w:rsidR="00EA3860" w:rsidRPr="00AE4D59">
        <w:t>cette solution est moins coûteuse que celle consistant à lancer des ponts</w:t>
      </w:r>
      <w:r w:rsidR="00EA3860" w:rsidRPr="00D200DC">
        <w:t xml:space="preserve"> </w:t>
      </w:r>
      <w:r w:rsidR="00461365" w:rsidRPr="00D200DC">
        <w:t>provisoires</w:t>
      </w:r>
      <w:r w:rsidR="00EA3860" w:rsidRPr="00D200DC">
        <w:t xml:space="preserve"> sur des cours d</w:t>
      </w:r>
      <w:r w:rsidR="000A7636" w:rsidRPr="00D200DC">
        <w:t>’</w:t>
      </w:r>
      <w:r w:rsidR="00EA3860" w:rsidRPr="00D200DC">
        <w:t>eau</w:t>
      </w:r>
      <w:r w:rsidR="00E1344C" w:rsidRPr="00D200DC">
        <w:t xml:space="preserve"> ;</w:t>
      </w:r>
    </w:p>
    <w:p w:rsidR="00DF5A24" w:rsidRPr="00D200DC" w:rsidRDefault="00EA3860" w:rsidP="004600DF">
      <w:pPr>
        <w:pStyle w:val="ListParagraph"/>
        <w:numPr>
          <w:ilvl w:val="0"/>
          <w:numId w:val="25"/>
        </w:numPr>
        <w:spacing w:after="200"/>
        <w:jc w:val="both"/>
      </w:pPr>
      <w:r w:rsidRPr="00D200DC">
        <w:t>le projet n</w:t>
      </w:r>
      <w:r w:rsidR="000A7636" w:rsidRPr="00D200DC">
        <w:t>’</w:t>
      </w:r>
      <w:r w:rsidRPr="00D200DC">
        <w:t>envisage pas d</w:t>
      </w:r>
      <w:r w:rsidR="000A7636" w:rsidRPr="00D200DC">
        <w:t>’</w:t>
      </w:r>
      <w:r w:rsidRPr="00D200DC">
        <w:t>installer des ponts provisoires en attendant la construction de ponts permanents ; cette</w:t>
      </w:r>
      <w:r w:rsidR="00776A3D" w:rsidRPr="00D200DC">
        <w:t xml:space="preserve"> disposition </w:t>
      </w:r>
      <w:r w:rsidRPr="00D200DC">
        <w:t>permettrait d</w:t>
      </w:r>
      <w:r w:rsidR="000A7636" w:rsidRPr="00D200DC">
        <w:t>’</w:t>
      </w:r>
      <w:r w:rsidRPr="00D200DC">
        <w:t>économiser les coûts d</w:t>
      </w:r>
      <w:r w:rsidR="000A7636" w:rsidRPr="00D200DC">
        <w:t>’</w:t>
      </w:r>
      <w:r w:rsidRPr="00D200DC">
        <w:t>une phase intermédiaire entre l</w:t>
      </w:r>
      <w:r w:rsidR="000A7636" w:rsidRPr="00D200DC">
        <w:t>’</w:t>
      </w:r>
      <w:r w:rsidRPr="00D200DC">
        <w:t>intervention et la construction</w:t>
      </w:r>
      <w:r w:rsidR="00E1344C" w:rsidRPr="00D200DC">
        <w:t xml:space="preserve"> ;</w:t>
      </w:r>
    </w:p>
    <w:p w:rsidR="00DF5A24" w:rsidRPr="00D200DC" w:rsidRDefault="00EA3860" w:rsidP="004600DF">
      <w:pPr>
        <w:pStyle w:val="ListParagraph"/>
        <w:numPr>
          <w:ilvl w:val="0"/>
          <w:numId w:val="25"/>
        </w:numPr>
        <w:spacing w:after="200"/>
        <w:jc w:val="both"/>
      </w:pPr>
      <w:r w:rsidRPr="00D200DC">
        <w:t>à plus long terme</w:t>
      </w:r>
      <w:r w:rsidR="00776A3D" w:rsidRPr="00D200DC">
        <w:t xml:space="preserve">, </w:t>
      </w:r>
      <w:r w:rsidRPr="00D200DC">
        <w:t>en ce qui concerne la phase de reconstruction</w:t>
      </w:r>
      <w:r w:rsidR="00776A3D" w:rsidRPr="00D200DC">
        <w:t xml:space="preserve">, </w:t>
      </w:r>
      <w:r w:rsidR="00897B47" w:rsidRPr="00D200DC">
        <w:t xml:space="preserve">on recourrait </w:t>
      </w:r>
      <w:r w:rsidRPr="00D200DC">
        <w:t xml:space="preserve">autant que possible </w:t>
      </w:r>
      <w:r w:rsidR="00897B47" w:rsidRPr="00D200DC">
        <w:t>à la s</w:t>
      </w:r>
      <w:r w:rsidR="00776A3D" w:rsidRPr="00D200DC">
        <w:t>tandardi</w:t>
      </w:r>
      <w:r w:rsidR="00897B47" w:rsidRPr="00D200DC">
        <w:t>s</w:t>
      </w:r>
      <w:r w:rsidR="00776A3D" w:rsidRPr="00D200DC">
        <w:t>ation</w:t>
      </w:r>
      <w:r w:rsidR="00897B47" w:rsidRPr="00D200DC">
        <w:t xml:space="preserve"> </w:t>
      </w:r>
      <w:r w:rsidR="002D0DCF" w:rsidRPr="00D200DC">
        <w:t xml:space="preserve">et </w:t>
      </w:r>
      <w:r w:rsidR="00897B47" w:rsidRPr="00D200DC">
        <w:t>à la pré</w:t>
      </w:r>
      <w:r w:rsidR="00776A3D" w:rsidRPr="00D200DC">
        <w:t xml:space="preserve">fabrication </w:t>
      </w:r>
      <w:r w:rsidR="00897B47" w:rsidRPr="00D200DC">
        <w:t xml:space="preserve">pour les ponts, afin de réduire les coûts </w:t>
      </w:r>
      <w:r w:rsidR="002D0DCF" w:rsidRPr="00D200DC">
        <w:t>de</w:t>
      </w:r>
      <w:r w:rsidR="00897B47" w:rsidRPr="00D200DC">
        <w:t xml:space="preserve"> conception</w:t>
      </w:r>
      <w:r w:rsidR="00F4738E" w:rsidRPr="00D200DC">
        <w:t>/</w:t>
      </w:r>
      <w:r w:rsidR="00776A3D" w:rsidRPr="00D200DC">
        <w:t>construction</w:t>
      </w:r>
      <w:r w:rsidR="00F4738E" w:rsidRPr="00D200DC">
        <w:t>/</w:t>
      </w:r>
      <w:r w:rsidR="00776A3D" w:rsidRPr="00D200DC">
        <w:t>supervision</w:t>
      </w:r>
      <w:r w:rsidR="002D0DCF" w:rsidRPr="00D200DC">
        <w:t xml:space="preserve"> connexes</w:t>
      </w:r>
      <w:r w:rsidR="00776A3D" w:rsidRPr="00D200DC">
        <w:t>.</w:t>
      </w:r>
    </w:p>
    <w:p w:rsidR="003153B3" w:rsidRPr="00AE4D59" w:rsidRDefault="003153B3" w:rsidP="003153B3">
      <w:pPr>
        <w:pStyle w:val="ListParagraph"/>
        <w:spacing w:after="200"/>
        <w:ind w:left="360"/>
        <w:jc w:val="both"/>
      </w:pPr>
    </w:p>
    <w:p w:rsidR="00DF5A24" w:rsidRPr="00A60072" w:rsidRDefault="00897B47" w:rsidP="004600DF">
      <w:pPr>
        <w:pStyle w:val="ListParagraph"/>
        <w:numPr>
          <w:ilvl w:val="0"/>
          <w:numId w:val="20"/>
        </w:numPr>
        <w:jc w:val="both"/>
      </w:pPr>
      <w:r w:rsidRPr="00AE4D59">
        <w:t>Quelques-uns des travaux</w:t>
      </w:r>
      <w:r w:rsidR="00776A3D" w:rsidRPr="00AE4D59">
        <w:t xml:space="preserve">, </w:t>
      </w:r>
      <w:r w:rsidRPr="00AE4D59">
        <w:t xml:space="preserve">ayant trait en particulier aux deux ponts </w:t>
      </w:r>
      <w:r w:rsidR="000917B6" w:rsidRPr="00AE4D59">
        <w:t>d</w:t>
      </w:r>
      <w:r w:rsidR="000A7636" w:rsidRPr="00AE4D59">
        <w:t>’</w:t>
      </w:r>
      <w:r w:rsidR="00776A3D" w:rsidRPr="00AE4D59">
        <w:t>Estimé Dumarsais</w:t>
      </w:r>
      <w:r w:rsidR="00176531" w:rsidRPr="00AE4D59">
        <w:t xml:space="preserve"> et</w:t>
      </w:r>
      <w:r w:rsidR="00054B6B" w:rsidRPr="00AE4D59">
        <w:t xml:space="preserve"> </w:t>
      </w:r>
      <w:r w:rsidR="000917B6" w:rsidRPr="00AE4D59">
        <w:t xml:space="preserve">de </w:t>
      </w:r>
      <w:r w:rsidR="00776A3D" w:rsidRPr="00AE4D59">
        <w:t xml:space="preserve">Rivière Gauche, </w:t>
      </w:r>
      <w:r w:rsidRPr="00AE4D59">
        <w:t>seraient potentiellement réalisés sur les principales routes structurantes d</w:t>
      </w:r>
      <w:r w:rsidR="000A7636" w:rsidRPr="00AE4D59">
        <w:t>’</w:t>
      </w:r>
      <w:r w:rsidRPr="00AE4D59">
        <w:t>Haïti</w:t>
      </w:r>
      <w:r w:rsidR="00776A3D" w:rsidRPr="00AE4D59">
        <w:t xml:space="preserve">, </w:t>
      </w:r>
      <w:r w:rsidRPr="00AE4D59">
        <w:t>à savoir la nationale n</w:t>
      </w:r>
      <w:r w:rsidRPr="00AE4D59">
        <w:rPr>
          <w:vertAlign w:val="superscript"/>
        </w:rPr>
        <w:t>o</w:t>
      </w:r>
      <w:r w:rsidRPr="00AE4D59">
        <w:t xml:space="preserve"> </w:t>
      </w:r>
      <w:r w:rsidR="00776A3D" w:rsidRPr="00AE4D59">
        <w:t>7</w:t>
      </w:r>
      <w:r w:rsidR="00176531" w:rsidRPr="00AE4D59">
        <w:t xml:space="preserve"> et</w:t>
      </w:r>
      <w:r w:rsidRPr="00AE4D59">
        <w:t xml:space="preserve"> le point de passage à partir de la nationale n</w:t>
      </w:r>
      <w:r w:rsidRPr="00AE4D59">
        <w:rPr>
          <w:vertAlign w:val="superscript"/>
        </w:rPr>
        <w:t>o</w:t>
      </w:r>
      <w:r w:rsidR="00776A3D" w:rsidRPr="00AE4D59">
        <w:t xml:space="preserve"> 4 </w:t>
      </w:r>
      <w:r w:rsidRPr="00AE4D59">
        <w:t>vers la Vallée-de-J</w:t>
      </w:r>
      <w:r w:rsidR="00776A3D" w:rsidRPr="00AE4D59">
        <w:t xml:space="preserve">acmel. </w:t>
      </w:r>
      <w:r w:rsidR="003703F0" w:rsidRPr="00AE4D59">
        <w:t>L</w:t>
      </w:r>
      <w:r w:rsidRPr="00AE4D59">
        <w:t>es interventions portant sur le principal réseau routier</w:t>
      </w:r>
      <w:r w:rsidR="003703F0" w:rsidRPr="00AE4D59">
        <w:t xml:space="preserve"> où l</w:t>
      </w:r>
      <w:r w:rsidR="000A7636" w:rsidRPr="00AE4D59">
        <w:t>’</w:t>
      </w:r>
      <w:r w:rsidR="003703F0" w:rsidRPr="00AE4D59">
        <w:t xml:space="preserve">on observe les plus grands volumes de </w:t>
      </w:r>
      <w:r w:rsidR="00776A3D" w:rsidRPr="00AE4D59">
        <w:t xml:space="preserve">trafic </w:t>
      </w:r>
      <w:r w:rsidR="003703F0" w:rsidRPr="00AE4D59">
        <w:t>optimiseraient les avantages pour la population</w:t>
      </w:r>
      <w:r w:rsidR="00776A3D" w:rsidRPr="00AE4D59">
        <w:t xml:space="preserve">. </w:t>
      </w:r>
      <w:r w:rsidR="003703F0" w:rsidRPr="00AE4D59">
        <w:t>L</w:t>
      </w:r>
      <w:r w:rsidR="000A7636" w:rsidRPr="00AE4D59">
        <w:t>’</w:t>
      </w:r>
      <w:r w:rsidR="003703F0" w:rsidRPr="00AE4D59">
        <w:t>expérience d</w:t>
      </w:r>
      <w:r w:rsidR="000A7636" w:rsidRPr="00AE4D59">
        <w:t>’</w:t>
      </w:r>
      <w:r w:rsidR="003703F0" w:rsidRPr="00AE4D59">
        <w:t>autres projets financés par</w:t>
      </w:r>
      <w:r w:rsidR="00776A3D" w:rsidRPr="00AE4D59">
        <w:t xml:space="preserve"> </w:t>
      </w:r>
      <w:r w:rsidR="00836510" w:rsidRPr="00AE4D59">
        <w:t>la Banque</w:t>
      </w:r>
      <w:r w:rsidR="00776A3D" w:rsidRPr="00AE4D59">
        <w:t xml:space="preserve"> </w:t>
      </w:r>
      <w:r w:rsidR="007600A8" w:rsidRPr="00AE4D59">
        <w:t>en Haïti</w:t>
      </w:r>
      <w:r w:rsidR="00776A3D" w:rsidRPr="00AE4D59">
        <w:t xml:space="preserve"> </w:t>
      </w:r>
      <w:r w:rsidR="003703F0" w:rsidRPr="00AE4D59">
        <w:t>a montré que les routes à grand trafic</w:t>
      </w:r>
      <w:r w:rsidR="002D0DCF" w:rsidRPr="00AE4D59">
        <w:t>,</w:t>
      </w:r>
      <w:r w:rsidR="003703F0" w:rsidRPr="00AE4D59">
        <w:t xml:space="preserve"> comme les routes nationales</w:t>
      </w:r>
      <w:r w:rsidR="002D0DCF" w:rsidRPr="00AE4D59">
        <w:t>,</w:t>
      </w:r>
      <w:r w:rsidR="003703F0" w:rsidRPr="00AE4D59">
        <w:t xml:space="preserve"> ont un taux de rentabilité économique très élevé</w:t>
      </w:r>
      <w:r w:rsidR="00776A3D" w:rsidRPr="00AE4D59">
        <w:t xml:space="preserve">. </w:t>
      </w:r>
      <w:r w:rsidR="003703F0" w:rsidRPr="00AE4D59">
        <w:t>Le taux de rentabilité économique des travaux de reconstruction sur ces routes ont atteint une moyenne de</w:t>
      </w:r>
      <w:r w:rsidR="00776A3D" w:rsidRPr="00AE4D59">
        <w:t xml:space="preserve"> 63 </w:t>
      </w:r>
      <w:r w:rsidR="0015706E" w:rsidRPr="00AE4D59">
        <w:t>%</w:t>
      </w:r>
      <w:r w:rsidR="00776A3D" w:rsidRPr="00AE4D59">
        <w:t xml:space="preserve"> (</w:t>
      </w:r>
      <w:r w:rsidR="003703F0" w:rsidRPr="00AE4D59">
        <w:t>variant de</w:t>
      </w:r>
      <w:r w:rsidR="00776A3D" w:rsidRPr="00AE4D59">
        <w:t xml:space="preserve"> 38 </w:t>
      </w:r>
      <w:r w:rsidR="0015706E" w:rsidRPr="00AE4D59">
        <w:t>%</w:t>
      </w:r>
      <w:r w:rsidR="00776A3D" w:rsidRPr="00AE4D59">
        <w:t xml:space="preserve"> </w:t>
      </w:r>
      <w:r w:rsidR="003703F0" w:rsidRPr="00AE4D59">
        <w:t>à plus de</w:t>
      </w:r>
      <w:r w:rsidR="00776A3D" w:rsidRPr="00AE4D59">
        <w:t xml:space="preserve"> 100 </w:t>
      </w:r>
      <w:r w:rsidR="0015706E" w:rsidRPr="00AE4D59">
        <w:t>%</w:t>
      </w:r>
      <w:r w:rsidR="00776A3D" w:rsidRPr="00AE4D59">
        <w:t xml:space="preserve">). </w:t>
      </w:r>
      <w:r w:rsidR="003703F0" w:rsidRPr="00AE4D59">
        <w:t>En ce qui concerne les routes à plus faible trafic</w:t>
      </w:r>
      <w:r w:rsidR="00776A3D" w:rsidRPr="00A60072">
        <w:t xml:space="preserve">, </w:t>
      </w:r>
      <w:r w:rsidR="003703F0" w:rsidRPr="00A60072">
        <w:t xml:space="preserve">le taux de rentabilité interne des travaux de remise en état </w:t>
      </w:r>
      <w:r w:rsidR="002D0DCF">
        <w:t>a</w:t>
      </w:r>
      <w:r w:rsidR="003703F0" w:rsidRPr="00A60072">
        <w:t xml:space="preserve"> été estimé à moins de</w:t>
      </w:r>
      <w:r w:rsidR="00776A3D" w:rsidRPr="00A60072">
        <w:t xml:space="preserve"> 15 </w:t>
      </w:r>
      <w:r w:rsidR="0015706E" w:rsidRPr="00A60072">
        <w:t>%</w:t>
      </w:r>
      <w:r w:rsidR="00776A3D" w:rsidRPr="00A60072">
        <w:t>.</w:t>
      </w:r>
    </w:p>
    <w:p w:rsidR="008D1965" w:rsidRPr="00A60072" w:rsidRDefault="008D1965">
      <w:r w:rsidRPr="00A60072">
        <w:br w:type="page"/>
      </w:r>
    </w:p>
    <w:p w:rsidR="00A700D7" w:rsidRPr="0052519C" w:rsidRDefault="00BE5476" w:rsidP="00A700D7">
      <w:pPr>
        <w:pStyle w:val="PDSAnnexHeading"/>
        <w:spacing w:after="0"/>
        <w:rPr>
          <w:szCs w:val="24"/>
          <w:lang w:val="fr-FR"/>
        </w:rPr>
      </w:pPr>
      <w:bookmarkStart w:id="48" w:name="_Toc307578524"/>
      <w:r w:rsidRPr="0052519C">
        <w:rPr>
          <w:szCs w:val="24"/>
          <w:lang w:val="fr-FR"/>
        </w:rPr>
        <w:t>Annexe</w:t>
      </w:r>
      <w:r w:rsidR="00A700D7" w:rsidRPr="0052519C">
        <w:rPr>
          <w:szCs w:val="24"/>
          <w:lang w:val="fr-FR"/>
        </w:rPr>
        <w:t xml:space="preserve"> </w:t>
      </w:r>
      <w:r w:rsidR="000F6255" w:rsidRPr="0052519C">
        <w:rPr>
          <w:szCs w:val="24"/>
          <w:lang w:val="fr-FR"/>
        </w:rPr>
        <w:t>11</w:t>
      </w:r>
      <w:r w:rsidR="0000569B" w:rsidRPr="0052519C">
        <w:rPr>
          <w:szCs w:val="24"/>
          <w:lang w:val="fr-FR"/>
        </w:rPr>
        <w:t>. Activités des bailleurs de fonds</w:t>
      </w:r>
      <w:bookmarkEnd w:id="48"/>
      <w:r w:rsidR="00A700D7" w:rsidRPr="0052519C">
        <w:rPr>
          <w:szCs w:val="24"/>
          <w:lang w:val="fr-FR"/>
        </w:rPr>
        <w:t xml:space="preserve"> </w:t>
      </w:r>
    </w:p>
    <w:p w:rsidR="00A700D7" w:rsidRPr="0052519C" w:rsidRDefault="00A700D7" w:rsidP="00A700D7"/>
    <w:p w:rsidR="00EF1B49" w:rsidRPr="0052519C" w:rsidRDefault="003841E5" w:rsidP="00EF1B49">
      <w:pPr>
        <w:jc w:val="center"/>
        <w:rPr>
          <w:b/>
          <w:bCs/>
          <w:caps/>
        </w:rPr>
      </w:pPr>
      <w:fldSimple w:instr=" DOCPROPERTY &quot;Country&quot; \* MERGEFORMAT ">
        <w:r w:rsidR="00EF1B49" w:rsidRPr="0052519C">
          <w:rPr>
            <w:b/>
            <w:bCs/>
            <w:caps/>
          </w:rPr>
          <w:t>RÉPUBLIQUE D</w:t>
        </w:r>
        <w:r w:rsidR="000A7636" w:rsidRPr="0052519C">
          <w:rPr>
            <w:b/>
            <w:bCs/>
            <w:caps/>
          </w:rPr>
          <w:t>’</w:t>
        </w:r>
        <w:r w:rsidR="00EF1B49" w:rsidRPr="0052519C">
          <w:rPr>
            <w:b/>
            <w:bCs/>
            <w:caps/>
          </w:rPr>
          <w:t>haÏti</w:t>
        </w:r>
      </w:fldSimple>
    </w:p>
    <w:p w:rsidR="00426755" w:rsidRPr="0052519C" w:rsidRDefault="00EF1B49" w:rsidP="00EF1B49">
      <w:pPr>
        <w:autoSpaceDE w:val="0"/>
        <w:autoSpaceDN w:val="0"/>
        <w:adjustRightInd w:val="0"/>
        <w:jc w:val="center"/>
        <w:rPr>
          <w:b/>
        </w:rPr>
      </w:pPr>
      <w:r w:rsidRPr="0052519C">
        <w:rPr>
          <w:b/>
        </w:rPr>
        <w:t>Projet de reconstruction et de gestion des risques de catastrophe</w:t>
      </w:r>
    </w:p>
    <w:p w:rsidR="00A700D7" w:rsidRPr="0052519C" w:rsidRDefault="00A700D7" w:rsidP="005849B6">
      <w:pPr>
        <w:pStyle w:val="PDSAnnexHeading"/>
        <w:rPr>
          <w:sz w:val="22"/>
          <w:szCs w:val="22"/>
          <w:lang w:val="fr-FR"/>
        </w:rPr>
      </w:pPr>
    </w:p>
    <w:p w:rsidR="00B87435" w:rsidRPr="0052519C" w:rsidRDefault="006D3E56" w:rsidP="00B87435">
      <w:pPr>
        <w:jc w:val="both"/>
      </w:pPr>
      <w:r w:rsidRPr="0052519C">
        <w:t xml:space="preserve">La présente annexe porte sur les activités en cours et prévues, dont la réalisation est assurée par les principaux partenaires internationaux </w:t>
      </w:r>
      <w:r w:rsidR="00034E40" w:rsidRPr="0052519C">
        <w:t>i</w:t>
      </w:r>
      <w:r w:rsidR="00A700D7" w:rsidRPr="0052519C">
        <w:t xml:space="preserve">) </w:t>
      </w:r>
      <w:r w:rsidRPr="0052519C">
        <w:t xml:space="preserve">de </w:t>
      </w:r>
      <w:r w:rsidR="00DA55D6" w:rsidRPr="0052519C">
        <w:t>la DPC</w:t>
      </w:r>
      <w:r w:rsidR="00A700D7" w:rsidRPr="0052519C">
        <w:t xml:space="preserve"> </w:t>
      </w:r>
      <w:r w:rsidRPr="0052519C">
        <w:t>en ce qui concerne la</w:t>
      </w:r>
      <w:r w:rsidR="00A700D7" w:rsidRPr="0052519C">
        <w:t xml:space="preserve"> </w:t>
      </w:r>
      <w:r w:rsidR="00D9564F" w:rsidRPr="0052519C">
        <w:t>prévention des catastrophes naturelles</w:t>
      </w:r>
      <w:r w:rsidR="00176531" w:rsidRPr="0052519C">
        <w:t xml:space="preserve"> et </w:t>
      </w:r>
      <w:r w:rsidRPr="0052519C">
        <w:t>les interventions durant la période</w:t>
      </w:r>
      <w:r w:rsidR="00A700D7" w:rsidRPr="0052519C">
        <w:t xml:space="preserve"> 2011-2012,</w:t>
      </w:r>
      <w:r w:rsidR="00176531" w:rsidRPr="0052519C">
        <w:t xml:space="preserve"> et </w:t>
      </w:r>
      <w:r w:rsidR="00034E40" w:rsidRPr="0052519C">
        <w:t>i</w:t>
      </w:r>
      <w:r w:rsidR="00A700D7" w:rsidRPr="0052519C">
        <w:t xml:space="preserve">i) </w:t>
      </w:r>
      <w:r w:rsidRPr="0052519C">
        <w:t>du</w:t>
      </w:r>
      <w:r w:rsidR="00A700D7" w:rsidRPr="0052519C">
        <w:t xml:space="preserve"> MTP</w:t>
      </w:r>
      <w:r w:rsidR="00A02F81" w:rsidRPr="0052519C">
        <w:t>T</w:t>
      </w:r>
      <w:r w:rsidR="00A700D7" w:rsidRPr="0052519C">
        <w:t xml:space="preserve">C </w:t>
      </w:r>
      <w:r w:rsidRPr="0052519C">
        <w:t>pour ce qui est des infrastructures de transport</w:t>
      </w:r>
      <w:r w:rsidR="00A700D7" w:rsidRPr="0052519C">
        <w:t xml:space="preserve">. </w:t>
      </w:r>
    </w:p>
    <w:p w:rsidR="00A700D7" w:rsidRPr="0052519C" w:rsidRDefault="00A700D7" w:rsidP="00A700D7">
      <w:pPr>
        <w:pBdr>
          <w:bottom w:val="single" w:sz="6" w:space="1" w:color="auto"/>
        </w:pBdr>
        <w:rPr>
          <w:b/>
        </w:rPr>
      </w:pPr>
    </w:p>
    <w:p w:rsidR="00A700D7" w:rsidRPr="0052519C" w:rsidRDefault="00A700D7" w:rsidP="00A700D7">
      <w:pPr>
        <w:rPr>
          <w:b/>
        </w:rPr>
      </w:pPr>
    </w:p>
    <w:p w:rsidR="00A700D7" w:rsidRPr="0052519C" w:rsidRDefault="00DA55D6" w:rsidP="00A700D7">
      <w:pPr>
        <w:jc w:val="center"/>
        <w:rPr>
          <w:b/>
          <w:u w:val="single"/>
        </w:rPr>
      </w:pPr>
      <w:r w:rsidRPr="0052519C">
        <w:rPr>
          <w:b/>
          <w:u w:val="single"/>
        </w:rPr>
        <w:t>DPC</w:t>
      </w:r>
      <w:r w:rsidR="00E1344C" w:rsidRPr="0052519C">
        <w:rPr>
          <w:b/>
          <w:u w:val="single"/>
        </w:rPr>
        <w:t xml:space="preserve"> :</w:t>
      </w:r>
      <w:r w:rsidR="00A700D7" w:rsidRPr="0052519C">
        <w:rPr>
          <w:b/>
          <w:u w:val="single"/>
        </w:rPr>
        <w:t xml:space="preserve"> </w:t>
      </w:r>
      <w:r w:rsidR="006D3E56" w:rsidRPr="0052519C">
        <w:rPr>
          <w:b/>
          <w:u w:val="single"/>
        </w:rPr>
        <w:t>p</w:t>
      </w:r>
      <w:r w:rsidR="00D9564F" w:rsidRPr="0052519C">
        <w:rPr>
          <w:b/>
          <w:u w:val="single"/>
        </w:rPr>
        <w:t>révention des catastrophes naturelles</w:t>
      </w:r>
      <w:r w:rsidR="00A700D7" w:rsidRPr="0052519C">
        <w:rPr>
          <w:b/>
          <w:u w:val="single"/>
        </w:rPr>
        <w:t xml:space="preserve"> </w:t>
      </w:r>
      <w:r w:rsidR="006D3E56" w:rsidRPr="0052519C">
        <w:rPr>
          <w:b/>
          <w:u w:val="single"/>
        </w:rPr>
        <w:t>et interventions</w:t>
      </w:r>
    </w:p>
    <w:p w:rsidR="00A700D7" w:rsidRPr="0052519C" w:rsidRDefault="00A700D7" w:rsidP="00A700D7">
      <w:pPr>
        <w:rPr>
          <w:b/>
        </w:rPr>
      </w:pPr>
    </w:p>
    <w:p w:rsidR="00B87435" w:rsidRPr="0052519C" w:rsidRDefault="00EB75E8" w:rsidP="00B87435">
      <w:pPr>
        <w:jc w:val="both"/>
        <w:rPr>
          <w:b/>
        </w:rPr>
      </w:pPr>
      <w:r w:rsidRPr="0052519C">
        <w:rPr>
          <w:b/>
        </w:rPr>
        <w:t>Banque interaméricaine de développement</w:t>
      </w:r>
      <w:r w:rsidR="00A700D7" w:rsidRPr="0052519C">
        <w:rPr>
          <w:b/>
        </w:rPr>
        <w:t xml:space="preserve"> (</w:t>
      </w:r>
      <w:r w:rsidR="00E849D1" w:rsidRPr="0052519C">
        <w:rPr>
          <w:b/>
        </w:rPr>
        <w:t>BID</w:t>
      </w:r>
      <w:r w:rsidR="00A700D7" w:rsidRPr="0052519C">
        <w:rPr>
          <w:b/>
        </w:rPr>
        <w:t>)</w:t>
      </w:r>
    </w:p>
    <w:p w:rsidR="00B87435" w:rsidRPr="0052519C" w:rsidRDefault="00461365" w:rsidP="004600DF">
      <w:pPr>
        <w:pStyle w:val="ListParagraph"/>
        <w:numPr>
          <w:ilvl w:val="0"/>
          <w:numId w:val="32"/>
        </w:numPr>
        <w:jc w:val="both"/>
      </w:pPr>
      <w:r w:rsidRPr="0052519C">
        <w:t>Projet national d</w:t>
      </w:r>
      <w:r w:rsidR="000A7636" w:rsidRPr="0052519C">
        <w:t>’</w:t>
      </w:r>
      <w:r w:rsidRPr="0052519C">
        <w:t>alerte précoce portant sur l</w:t>
      </w:r>
      <w:r w:rsidR="002D0DCF" w:rsidRPr="0052519C">
        <w:t xml:space="preserve">a mise en place </w:t>
      </w:r>
      <w:r w:rsidRPr="0052519C">
        <w:t>de systèmes d</w:t>
      </w:r>
      <w:r w:rsidR="000A7636" w:rsidRPr="0052519C">
        <w:t>’</w:t>
      </w:r>
      <w:r w:rsidRPr="0052519C">
        <w:t>alerte précoce pour les catastrophes hydrométéorologiques dans 32 municipalités/13 bassins versants,</w:t>
      </w:r>
      <w:r w:rsidRPr="0052519C">
        <w:rPr>
          <w:i/>
        </w:rPr>
        <w:t xml:space="preserve"> </w:t>
      </w:r>
      <w:r w:rsidR="002D0DCF" w:rsidRPr="0052519C">
        <w:t>ainsi que l</w:t>
      </w:r>
      <w:r w:rsidR="000A7636" w:rsidRPr="0052519C">
        <w:t>’</w:t>
      </w:r>
      <w:r w:rsidR="002D0DCF" w:rsidRPr="0052519C">
        <w:t xml:space="preserve">établissement </w:t>
      </w:r>
      <w:r w:rsidRPr="0052519C">
        <w:t>de</w:t>
      </w:r>
      <w:r w:rsidR="002D0DCF" w:rsidRPr="0052519C">
        <w:t>s</w:t>
      </w:r>
      <w:r w:rsidRPr="0052519C">
        <w:t xml:space="preserve"> niveaux d</w:t>
      </w:r>
      <w:r w:rsidR="000A7636" w:rsidRPr="0052519C">
        <w:t>’</w:t>
      </w:r>
      <w:r w:rsidRPr="0052519C">
        <w:t>alerte et de grandes cartes comprenant des plans/itinéraires d</w:t>
      </w:r>
      <w:r w:rsidR="000A7636" w:rsidRPr="0052519C">
        <w:t>’</w:t>
      </w:r>
      <w:r w:rsidRPr="0052519C">
        <w:t>évacuation/des abris</w:t>
      </w:r>
      <w:r w:rsidR="002D0DCF" w:rsidRPr="0052519C">
        <w:t>,</w:t>
      </w:r>
      <w:r w:rsidRPr="0052519C">
        <w:t xml:space="preserve"> et un programme de formation connexe. </w:t>
      </w:r>
    </w:p>
    <w:p w:rsidR="00B87435" w:rsidRPr="0052519C" w:rsidRDefault="00DC29E7" w:rsidP="004600DF">
      <w:pPr>
        <w:pStyle w:val="ListParagraph"/>
        <w:numPr>
          <w:ilvl w:val="0"/>
          <w:numId w:val="32"/>
        </w:numPr>
        <w:jc w:val="both"/>
      </w:pPr>
      <w:r w:rsidRPr="0052519C">
        <w:t>Mise en place d</w:t>
      </w:r>
      <w:r w:rsidR="000A7636" w:rsidRPr="0052519C">
        <w:t>’</w:t>
      </w:r>
      <w:r w:rsidRPr="0052519C">
        <w:t>un système national d</w:t>
      </w:r>
      <w:r w:rsidR="000A7636" w:rsidRPr="0052519C">
        <w:t>’</w:t>
      </w:r>
      <w:r w:rsidRPr="0052519C">
        <w:t>information sur les données pluviométriques, notamment des stations pluviométriques</w:t>
      </w:r>
      <w:r w:rsidR="00176531" w:rsidRPr="0052519C">
        <w:t xml:space="preserve"> et </w:t>
      </w:r>
      <w:r w:rsidRPr="0052519C">
        <w:t>un système central d</w:t>
      </w:r>
      <w:r w:rsidR="000A7636" w:rsidRPr="0052519C">
        <w:t>’</w:t>
      </w:r>
      <w:r w:rsidRPr="0052519C">
        <w:t>information. Coût total :</w:t>
      </w:r>
      <w:r w:rsidR="00054B6B" w:rsidRPr="0052519C">
        <w:t xml:space="preserve"> </w:t>
      </w:r>
      <w:r w:rsidR="00133FCC" w:rsidRPr="0052519C">
        <w:t>2</w:t>
      </w:r>
      <w:r w:rsidRPr="0052519C">
        <w:t>,</w:t>
      </w:r>
      <w:r w:rsidR="00133FCC" w:rsidRPr="0052519C">
        <w:t xml:space="preserve">18 </w:t>
      </w:r>
      <w:r w:rsidR="00D5375B" w:rsidRPr="0052519C">
        <w:t>millions de DTS</w:t>
      </w:r>
      <w:r w:rsidR="00133FCC" w:rsidRPr="0052519C">
        <w:t xml:space="preserve"> </w:t>
      </w:r>
      <w:r w:rsidR="00A700D7" w:rsidRPr="0052519C">
        <w:t>(3</w:t>
      </w:r>
      <w:r w:rsidRPr="0052519C">
        <w:t>,</w:t>
      </w:r>
      <w:r w:rsidR="00A700D7" w:rsidRPr="0052519C">
        <w:t xml:space="preserve">5 </w:t>
      </w:r>
      <w:r w:rsidR="00D5375B" w:rsidRPr="0052519C">
        <w:t>millions de dollars</w:t>
      </w:r>
      <w:r w:rsidR="00A700D7" w:rsidRPr="0052519C">
        <w:t>)</w:t>
      </w:r>
    </w:p>
    <w:p w:rsidR="00B87435" w:rsidRPr="0052519C" w:rsidRDefault="00B87435" w:rsidP="00B87435">
      <w:pPr>
        <w:pStyle w:val="ListParagraph"/>
        <w:jc w:val="both"/>
      </w:pPr>
    </w:p>
    <w:p w:rsidR="00B87435" w:rsidRPr="0052519C" w:rsidRDefault="00D9564F" w:rsidP="00B87435">
      <w:pPr>
        <w:jc w:val="both"/>
        <w:rPr>
          <w:b/>
        </w:rPr>
      </w:pPr>
      <w:r w:rsidRPr="0052519C">
        <w:rPr>
          <w:b/>
        </w:rPr>
        <w:t xml:space="preserve">Programme des </w:t>
      </w:r>
      <w:r w:rsidR="00FB2047" w:rsidRPr="0052519C">
        <w:rPr>
          <w:b/>
        </w:rPr>
        <w:t>Nations Unies</w:t>
      </w:r>
      <w:r w:rsidR="000710DC" w:rsidRPr="0052519C">
        <w:rPr>
          <w:b/>
        </w:rPr>
        <w:t xml:space="preserve"> </w:t>
      </w:r>
      <w:r w:rsidRPr="0052519C">
        <w:rPr>
          <w:b/>
        </w:rPr>
        <w:t xml:space="preserve">pour le développement </w:t>
      </w:r>
      <w:r w:rsidR="000710DC" w:rsidRPr="0052519C">
        <w:rPr>
          <w:b/>
        </w:rPr>
        <w:t>(</w:t>
      </w:r>
      <w:r w:rsidR="0055088E" w:rsidRPr="0052519C">
        <w:rPr>
          <w:b/>
        </w:rPr>
        <w:t>PNUD</w:t>
      </w:r>
      <w:r w:rsidR="000710DC" w:rsidRPr="0052519C">
        <w:rPr>
          <w:b/>
        </w:rPr>
        <w:t>)</w:t>
      </w:r>
    </w:p>
    <w:p w:rsidR="00B87435" w:rsidRPr="0052519C" w:rsidRDefault="00614BA0" w:rsidP="004600DF">
      <w:pPr>
        <w:pStyle w:val="ListParagraph"/>
        <w:numPr>
          <w:ilvl w:val="0"/>
          <w:numId w:val="32"/>
        </w:numPr>
        <w:jc w:val="both"/>
      </w:pPr>
      <w:r w:rsidRPr="0052519C">
        <w:t>Renforcement de la coordination de la protection civile au niveau départemental, ainsi que des communications entre département et municipalité</w:t>
      </w:r>
      <w:r w:rsidR="002D0DCF" w:rsidRPr="0052519C">
        <w:t>,</w:t>
      </w:r>
      <w:r w:rsidRPr="0052519C">
        <w:t xml:space="preserve"> grâce au recrutement d</w:t>
      </w:r>
      <w:r w:rsidR="000A7636" w:rsidRPr="0052519C">
        <w:t>’</w:t>
      </w:r>
      <w:r w:rsidRPr="0052519C">
        <w:t>un coordinateur technique de la protection civile</w:t>
      </w:r>
      <w:r w:rsidR="00176531" w:rsidRPr="0052519C">
        <w:t xml:space="preserve"> et </w:t>
      </w:r>
      <w:r w:rsidRPr="0052519C">
        <w:t>de deux employés dans chacun des 10 départements du pays. Coût total :</w:t>
      </w:r>
      <w:r w:rsidR="00054B6B" w:rsidRPr="0052519C">
        <w:t xml:space="preserve"> </w:t>
      </w:r>
      <w:r w:rsidR="00133FCC" w:rsidRPr="0052519C">
        <w:t>0</w:t>
      </w:r>
      <w:r w:rsidRPr="0052519C">
        <w:t>,</w:t>
      </w:r>
      <w:r w:rsidR="00133FCC" w:rsidRPr="0052519C">
        <w:t xml:space="preserve">62 </w:t>
      </w:r>
      <w:r w:rsidR="00D5375B" w:rsidRPr="0052519C">
        <w:t>million de DTS</w:t>
      </w:r>
      <w:r w:rsidR="00133FCC" w:rsidRPr="0052519C">
        <w:t xml:space="preserve"> </w:t>
      </w:r>
      <w:r w:rsidR="00B12A3B" w:rsidRPr="0052519C">
        <w:t>(</w:t>
      </w:r>
      <w:r w:rsidR="00A700D7" w:rsidRPr="0052519C">
        <w:t xml:space="preserve">1 </w:t>
      </w:r>
      <w:r w:rsidR="00D5375B" w:rsidRPr="0052519C">
        <w:t>million de dollars</w:t>
      </w:r>
      <w:r w:rsidR="00A700D7" w:rsidRPr="0052519C">
        <w:t>)</w:t>
      </w:r>
    </w:p>
    <w:p w:rsidR="00B87435" w:rsidRPr="0052519C" w:rsidRDefault="00614BA0" w:rsidP="004600DF">
      <w:pPr>
        <w:pStyle w:val="ListParagraph"/>
        <w:numPr>
          <w:ilvl w:val="0"/>
          <w:numId w:val="32"/>
        </w:numPr>
        <w:jc w:val="both"/>
      </w:pPr>
      <w:r w:rsidRPr="0052519C">
        <w:t>Inventaire et normalisation des produits de communication et de formation de</w:t>
      </w:r>
      <w:r w:rsidR="00A700D7" w:rsidRPr="0052519C">
        <w:t xml:space="preserve"> </w:t>
      </w:r>
      <w:r w:rsidR="00DA55D6" w:rsidRPr="0052519C">
        <w:t>la DPC</w:t>
      </w:r>
      <w:r w:rsidRPr="0052519C">
        <w:t>.</w:t>
      </w:r>
    </w:p>
    <w:p w:rsidR="00B87435" w:rsidRPr="0052519C" w:rsidRDefault="00614BA0" w:rsidP="004600DF">
      <w:pPr>
        <w:pStyle w:val="ListParagraph"/>
        <w:numPr>
          <w:ilvl w:val="0"/>
          <w:numId w:val="32"/>
        </w:numPr>
        <w:jc w:val="both"/>
      </w:pPr>
      <w:r w:rsidRPr="0052519C">
        <w:t xml:space="preserve">Appui à la coordination entre </w:t>
      </w:r>
      <w:r w:rsidR="00DA55D6" w:rsidRPr="0052519C">
        <w:t>la DPC</w:t>
      </w:r>
      <w:r w:rsidR="00A700D7" w:rsidRPr="0052519C">
        <w:t xml:space="preserve">, </w:t>
      </w:r>
      <w:r w:rsidRPr="0052519C">
        <w:t xml:space="preserve">la </w:t>
      </w:r>
      <w:r w:rsidR="00461365" w:rsidRPr="0052519C">
        <w:t>Croix-Rouge</w:t>
      </w:r>
      <w:r w:rsidR="00176531" w:rsidRPr="0052519C">
        <w:t xml:space="preserve"> et </w:t>
      </w:r>
      <w:r w:rsidR="00855BFF" w:rsidRPr="0052519C">
        <w:t>les ONG</w:t>
      </w:r>
      <w:r w:rsidR="00A700D7" w:rsidRPr="0052519C">
        <w:t xml:space="preserve"> </w:t>
      </w:r>
      <w:r w:rsidRPr="0052519C">
        <w:t>intervenant dans la gestion</w:t>
      </w:r>
      <w:r w:rsidR="00CE0E64" w:rsidRPr="0052519C">
        <w:t xml:space="preserve"> des risques de catastrophe</w:t>
      </w:r>
      <w:r w:rsidRPr="0052519C">
        <w:t>, grâce à la création d</w:t>
      </w:r>
      <w:r w:rsidR="000A7636" w:rsidRPr="0052519C">
        <w:t>’</w:t>
      </w:r>
      <w:r w:rsidRPr="0052519C">
        <w:t>un forum mensuel.</w:t>
      </w:r>
      <w:r w:rsidR="00FF2FE9" w:rsidRPr="0052519C">
        <w:t xml:space="preserve"> </w:t>
      </w:r>
      <w:r w:rsidRPr="0052519C">
        <w:t>Coût total :</w:t>
      </w:r>
      <w:r w:rsidR="00054B6B" w:rsidRPr="0052519C">
        <w:t xml:space="preserve"> </w:t>
      </w:r>
      <w:r w:rsidR="00133FCC" w:rsidRPr="0052519C">
        <w:t>0</w:t>
      </w:r>
      <w:r w:rsidRPr="0052519C">
        <w:t>,</w:t>
      </w:r>
      <w:r w:rsidR="00133FCC" w:rsidRPr="0052519C">
        <w:t xml:space="preserve">62 </w:t>
      </w:r>
      <w:r w:rsidR="00D5375B" w:rsidRPr="0052519C">
        <w:t>million de DTS</w:t>
      </w:r>
      <w:r w:rsidR="00133FCC" w:rsidRPr="0052519C">
        <w:t xml:space="preserve"> </w:t>
      </w:r>
      <w:r w:rsidR="00B12A3B" w:rsidRPr="0052519C">
        <w:t>(</w:t>
      </w:r>
      <w:r w:rsidR="00133FCC" w:rsidRPr="0052519C">
        <w:t xml:space="preserve">1 </w:t>
      </w:r>
      <w:r w:rsidR="00D5375B" w:rsidRPr="0052519C">
        <w:t>million de dollars</w:t>
      </w:r>
      <w:r w:rsidR="00133FCC" w:rsidRPr="0052519C">
        <w:t>)</w:t>
      </w:r>
    </w:p>
    <w:p w:rsidR="00B87435" w:rsidRPr="0052519C" w:rsidRDefault="00614BA0" w:rsidP="004600DF">
      <w:pPr>
        <w:pStyle w:val="ListParagraph"/>
        <w:numPr>
          <w:ilvl w:val="0"/>
          <w:numId w:val="32"/>
        </w:numPr>
        <w:jc w:val="both"/>
      </w:pPr>
      <w:r w:rsidRPr="0052519C">
        <w:t>Appui à la coordination entre la DPC et la communauté internationale.</w:t>
      </w:r>
      <w:r w:rsidR="00FF2FE9" w:rsidRPr="0052519C">
        <w:t xml:space="preserve"> </w:t>
      </w:r>
      <w:r w:rsidRPr="0052519C">
        <w:t>Coût total :</w:t>
      </w:r>
      <w:r w:rsidR="00054B6B" w:rsidRPr="0052519C">
        <w:t xml:space="preserve"> </w:t>
      </w:r>
      <w:r w:rsidR="0052519C">
        <w:t xml:space="preserve">           </w:t>
      </w:r>
      <w:r w:rsidR="00133FCC" w:rsidRPr="0052519C">
        <w:t>0</w:t>
      </w:r>
      <w:r w:rsidRPr="0052519C">
        <w:t>,</w:t>
      </w:r>
      <w:r w:rsidR="0052519C">
        <w:t>62 </w:t>
      </w:r>
      <w:r w:rsidR="00D5375B" w:rsidRPr="0052519C">
        <w:t>million de DTS</w:t>
      </w:r>
      <w:r w:rsidR="00133FCC" w:rsidRPr="0052519C">
        <w:t xml:space="preserve"> </w:t>
      </w:r>
      <w:r w:rsidR="00B12A3B" w:rsidRPr="0052519C">
        <w:t>(</w:t>
      </w:r>
      <w:r w:rsidR="00133FCC" w:rsidRPr="0052519C">
        <w:t xml:space="preserve">1 </w:t>
      </w:r>
      <w:r w:rsidR="00D5375B" w:rsidRPr="0052519C">
        <w:t>million de dollars</w:t>
      </w:r>
      <w:r w:rsidR="00133FCC" w:rsidRPr="0052519C">
        <w:t>)</w:t>
      </w:r>
    </w:p>
    <w:p w:rsidR="00B87435" w:rsidRPr="0052519C" w:rsidRDefault="00B87435" w:rsidP="00B87435">
      <w:pPr>
        <w:pStyle w:val="ListParagraph"/>
        <w:jc w:val="both"/>
      </w:pPr>
    </w:p>
    <w:p w:rsidR="00B87435" w:rsidRPr="00A60072" w:rsidRDefault="00614BA0" w:rsidP="00B87435">
      <w:pPr>
        <w:jc w:val="both"/>
      </w:pPr>
      <w:r w:rsidRPr="0052519C">
        <w:rPr>
          <w:b/>
        </w:rPr>
        <w:t>Instrument de stabilité de l</w:t>
      </w:r>
      <w:r w:rsidR="000A7636" w:rsidRPr="0052519C">
        <w:rPr>
          <w:b/>
        </w:rPr>
        <w:t>’</w:t>
      </w:r>
      <w:r w:rsidR="00461365" w:rsidRPr="0052519C">
        <w:rPr>
          <w:b/>
        </w:rPr>
        <w:t>Union européenne</w:t>
      </w:r>
      <w:r w:rsidRPr="0052519C">
        <w:rPr>
          <w:b/>
        </w:rPr>
        <w:t>.</w:t>
      </w:r>
      <w:r w:rsidR="00A700D7" w:rsidRPr="0052519C">
        <w:rPr>
          <w:b/>
        </w:rPr>
        <w:t xml:space="preserve"> </w:t>
      </w:r>
      <w:r w:rsidRPr="00A60072">
        <w:t xml:space="preserve">Coût total : </w:t>
      </w:r>
      <w:r w:rsidR="00133FCC" w:rsidRPr="00A60072">
        <w:t>13</w:t>
      </w:r>
      <w:r w:rsidRPr="00A60072">
        <w:t>,</w:t>
      </w:r>
      <w:r w:rsidR="00133FCC" w:rsidRPr="00A60072">
        <w:t xml:space="preserve">13 </w:t>
      </w:r>
      <w:r w:rsidR="00D5375B" w:rsidRPr="00A60072">
        <w:t>millions de DTS</w:t>
      </w:r>
      <w:r w:rsidR="00133FCC" w:rsidRPr="00A60072">
        <w:rPr>
          <w:b/>
        </w:rPr>
        <w:t xml:space="preserve"> </w:t>
      </w:r>
      <w:r w:rsidR="0052519C">
        <w:rPr>
          <w:b/>
        </w:rPr>
        <w:t xml:space="preserve">                 </w:t>
      </w:r>
      <w:r w:rsidR="00B12A3B" w:rsidRPr="00A60072">
        <w:t>(</w:t>
      </w:r>
      <w:r w:rsidR="0052519C">
        <w:t>21 </w:t>
      </w:r>
      <w:r w:rsidR="00D5375B" w:rsidRPr="00A60072">
        <w:t>millions de dollars</w:t>
      </w:r>
      <w:r w:rsidR="00A700D7" w:rsidRPr="00A60072">
        <w:t>)</w:t>
      </w:r>
    </w:p>
    <w:p w:rsidR="00B87435" w:rsidRPr="00A60072" w:rsidRDefault="00A700D7" w:rsidP="004600DF">
      <w:pPr>
        <w:pStyle w:val="ListParagraph"/>
        <w:numPr>
          <w:ilvl w:val="0"/>
          <w:numId w:val="32"/>
        </w:numPr>
        <w:jc w:val="both"/>
      </w:pPr>
      <w:r w:rsidRPr="00A60072">
        <w:t>Pr</w:t>
      </w:r>
      <w:r w:rsidR="00614BA0" w:rsidRPr="00A60072">
        <w:t>épositionnement des actifs</w:t>
      </w:r>
      <w:r w:rsidRPr="00A60072">
        <w:t xml:space="preserve"> (300 cont</w:t>
      </w:r>
      <w:r w:rsidR="00614BA0" w:rsidRPr="00A60072">
        <w:t>e</w:t>
      </w:r>
      <w:r w:rsidRPr="00A60072">
        <w:t>ne</w:t>
      </w:r>
      <w:r w:rsidR="00614BA0" w:rsidRPr="00A60072">
        <w:t>u</w:t>
      </w:r>
      <w:r w:rsidRPr="00A60072">
        <w:t xml:space="preserve">rs </w:t>
      </w:r>
      <w:r w:rsidR="00614BA0" w:rsidRPr="00A60072">
        <w:t xml:space="preserve">de matériel </w:t>
      </w:r>
      <w:r w:rsidR="00000171" w:rsidRPr="00A60072">
        <w:t>de recherche et sauvetage</w:t>
      </w:r>
      <w:r w:rsidRPr="00A60072">
        <w:t xml:space="preserve">, </w:t>
      </w:r>
      <w:r w:rsidR="00000171" w:rsidRPr="00A60072">
        <w:t>notamment le sauvetage nautique</w:t>
      </w:r>
      <w:r w:rsidRPr="00A60072">
        <w:t xml:space="preserve">) </w:t>
      </w:r>
      <w:r w:rsidR="00000171" w:rsidRPr="00A60072">
        <w:t xml:space="preserve">de </w:t>
      </w:r>
      <w:r w:rsidRPr="00A60072">
        <w:t>110 municipalit</w:t>
      </w:r>
      <w:r w:rsidR="00000171" w:rsidRPr="00A60072">
        <w:t>é</w:t>
      </w:r>
      <w:r w:rsidRPr="00A60072">
        <w:t xml:space="preserve">s </w:t>
      </w:r>
    </w:p>
    <w:p w:rsidR="00B87435" w:rsidRPr="00A60072" w:rsidRDefault="00904456" w:rsidP="004600DF">
      <w:pPr>
        <w:pStyle w:val="ListParagraph"/>
        <w:numPr>
          <w:ilvl w:val="0"/>
          <w:numId w:val="32"/>
        </w:numPr>
        <w:jc w:val="both"/>
      </w:pPr>
      <w:r>
        <w:t>C</w:t>
      </w:r>
      <w:r w:rsidR="00E26B68" w:rsidRPr="00A60072">
        <w:t>réation d</w:t>
      </w:r>
      <w:r w:rsidR="000A7636">
        <w:t>’</w:t>
      </w:r>
      <w:r w:rsidR="00E26B68" w:rsidRPr="00A60072">
        <w:t>une réserve de</w:t>
      </w:r>
      <w:r w:rsidR="00A700D7" w:rsidRPr="00A60072">
        <w:t xml:space="preserve"> 34 </w:t>
      </w:r>
      <w:r w:rsidR="00E26B68" w:rsidRPr="00A60072">
        <w:t xml:space="preserve">formateurs nationaux et départementaux de </w:t>
      </w:r>
      <w:r w:rsidR="00DA55D6" w:rsidRPr="00A60072">
        <w:t>la DPC</w:t>
      </w:r>
      <w:r w:rsidR="00A700D7" w:rsidRPr="00A60072">
        <w:t xml:space="preserve"> </w:t>
      </w:r>
      <w:r w:rsidR="00176531" w:rsidRPr="00A60072">
        <w:t xml:space="preserve">et </w:t>
      </w:r>
      <w:r w:rsidR="00E26B68" w:rsidRPr="00A60072">
        <w:t>de</w:t>
      </w:r>
      <w:r w:rsidR="00A700D7" w:rsidRPr="00A60072">
        <w:t xml:space="preserve"> </w:t>
      </w:r>
      <w:r w:rsidR="0052519C">
        <w:t xml:space="preserve">       </w:t>
      </w:r>
      <w:r w:rsidR="00A700D7" w:rsidRPr="00A60072">
        <w:t>2</w:t>
      </w:r>
      <w:r w:rsidR="0052519C">
        <w:t> 000 </w:t>
      </w:r>
      <w:r w:rsidR="00E26B68" w:rsidRPr="00A60072">
        <w:t>bénévoles à l</w:t>
      </w:r>
      <w:r w:rsidR="000A7636">
        <w:t>’</w:t>
      </w:r>
      <w:r w:rsidR="00E26B68" w:rsidRPr="00A60072">
        <w:t>échelle de</w:t>
      </w:r>
      <w:r w:rsidR="00A700D7" w:rsidRPr="00A60072">
        <w:t xml:space="preserve"> 110 </w:t>
      </w:r>
      <w:r w:rsidR="00E26B68" w:rsidRPr="00A60072">
        <w:t>municipalités</w:t>
      </w:r>
      <w:r>
        <w:t>,</w:t>
      </w:r>
      <w:r w:rsidR="00A700D7" w:rsidRPr="00A60072">
        <w:t xml:space="preserve"> </w:t>
      </w:r>
      <w:r w:rsidR="00E26B68" w:rsidRPr="00A60072">
        <w:t>pour les interventions en cas de catastrophe</w:t>
      </w:r>
    </w:p>
    <w:p w:rsidR="00B87435" w:rsidRPr="00A60072" w:rsidRDefault="00E26B68" w:rsidP="004600DF">
      <w:pPr>
        <w:pStyle w:val="ListParagraph"/>
        <w:numPr>
          <w:ilvl w:val="0"/>
          <w:numId w:val="32"/>
        </w:numPr>
        <w:jc w:val="both"/>
      </w:pPr>
      <w:r w:rsidRPr="00A60072">
        <w:t>Formation en matière de communication de crise à l</w:t>
      </w:r>
      <w:r w:rsidR="000A7636">
        <w:t>’</w:t>
      </w:r>
      <w:r w:rsidRPr="00A60072">
        <w:t>intention de</w:t>
      </w:r>
      <w:r w:rsidR="00A700D7" w:rsidRPr="00A60072">
        <w:t xml:space="preserve"> </w:t>
      </w:r>
      <w:r w:rsidR="00DA55D6" w:rsidRPr="00A60072">
        <w:t>la DPC</w:t>
      </w:r>
      <w:r w:rsidR="00A700D7" w:rsidRPr="00A60072">
        <w:t>/</w:t>
      </w:r>
      <w:r w:rsidRPr="00A60072">
        <w:t>du</w:t>
      </w:r>
      <w:r w:rsidR="003A38DC" w:rsidRPr="00A60072">
        <w:t xml:space="preserve"> SNGRD</w:t>
      </w:r>
      <w:r w:rsidR="00A700D7" w:rsidRPr="00A60072">
        <w:t xml:space="preserve"> (</w:t>
      </w:r>
      <w:r w:rsidRPr="00A60072">
        <w:t>niveau central et municipal</w:t>
      </w:r>
      <w:r w:rsidR="00A700D7" w:rsidRPr="00A60072">
        <w:t>)</w:t>
      </w:r>
      <w:r w:rsidRPr="00A60072">
        <w:t>, des décideurs gouvernementaux</w:t>
      </w:r>
      <w:r w:rsidR="00176531" w:rsidRPr="00A60072">
        <w:t xml:space="preserve"> et </w:t>
      </w:r>
      <w:r w:rsidRPr="00A60072">
        <w:t>des professionnels des médias</w:t>
      </w:r>
      <w:r w:rsidR="00A700D7" w:rsidRPr="00A60072">
        <w:t xml:space="preserve"> </w:t>
      </w:r>
    </w:p>
    <w:p w:rsidR="00B87435" w:rsidRPr="0052519C" w:rsidRDefault="00E26B68" w:rsidP="004600DF">
      <w:pPr>
        <w:pStyle w:val="ListParagraph"/>
        <w:numPr>
          <w:ilvl w:val="0"/>
          <w:numId w:val="32"/>
        </w:numPr>
        <w:jc w:val="both"/>
      </w:pPr>
      <w:r w:rsidRPr="0052519C">
        <w:t>Assistance technique au ministère de la</w:t>
      </w:r>
      <w:r w:rsidR="00A700D7" w:rsidRPr="0052519C">
        <w:t xml:space="preserve"> Justice</w:t>
      </w:r>
      <w:r w:rsidR="00176531" w:rsidRPr="0052519C">
        <w:t xml:space="preserve"> et </w:t>
      </w:r>
      <w:r w:rsidRPr="0052519C">
        <w:t>au ministère de l</w:t>
      </w:r>
      <w:r w:rsidR="000A7636" w:rsidRPr="0052519C">
        <w:t>’</w:t>
      </w:r>
      <w:r w:rsidRPr="0052519C">
        <w:t>Intérieur, pour assurer la formation des intervenants en situation d</w:t>
      </w:r>
      <w:r w:rsidR="000A7636" w:rsidRPr="0052519C">
        <w:t>’</w:t>
      </w:r>
      <w:r w:rsidRPr="0052519C">
        <w:t>urgence</w:t>
      </w:r>
      <w:r w:rsidR="00A700D7" w:rsidRPr="0052519C">
        <w:t xml:space="preserve"> (</w:t>
      </w:r>
      <w:r w:rsidRPr="0052519C">
        <w:t>p</w:t>
      </w:r>
      <w:r w:rsidR="00A700D7" w:rsidRPr="0052519C">
        <w:t>olice</w:t>
      </w:r>
      <w:r w:rsidR="00E1344C" w:rsidRPr="0052519C">
        <w:t xml:space="preserve"> ;</w:t>
      </w:r>
      <w:r w:rsidR="00A700D7" w:rsidRPr="0052519C">
        <w:t xml:space="preserve"> </w:t>
      </w:r>
      <w:r w:rsidRPr="0052519C">
        <w:t>corps de sapeurs-pompiers)</w:t>
      </w:r>
      <w:r w:rsidR="00A700D7" w:rsidRPr="0052519C">
        <w:t xml:space="preserve"> </w:t>
      </w:r>
    </w:p>
    <w:p w:rsidR="00B87435" w:rsidRPr="0052519C" w:rsidRDefault="00E26B68" w:rsidP="004600DF">
      <w:pPr>
        <w:pStyle w:val="ListParagraph"/>
        <w:numPr>
          <w:ilvl w:val="0"/>
          <w:numId w:val="32"/>
        </w:numPr>
        <w:jc w:val="both"/>
      </w:pPr>
      <w:r w:rsidRPr="0052519C">
        <w:t>Équipement du centre national des opérations d</w:t>
      </w:r>
      <w:r w:rsidR="000A7636" w:rsidRPr="0052519C">
        <w:t>’</w:t>
      </w:r>
      <w:r w:rsidRPr="0052519C">
        <w:t>urgence</w:t>
      </w:r>
      <w:r w:rsidR="00904456" w:rsidRPr="0052519C">
        <w:t>.</w:t>
      </w:r>
    </w:p>
    <w:p w:rsidR="00B87435" w:rsidRPr="0052519C" w:rsidRDefault="00B87435" w:rsidP="00B87435">
      <w:pPr>
        <w:pStyle w:val="ListParagraph"/>
        <w:jc w:val="both"/>
      </w:pPr>
    </w:p>
    <w:p w:rsidR="000710DC" w:rsidRPr="0052519C" w:rsidRDefault="00E26B68" w:rsidP="000710DC">
      <w:pPr>
        <w:jc w:val="both"/>
      </w:pPr>
      <w:r w:rsidRPr="0052519C">
        <w:rPr>
          <w:b/>
          <w:bCs/>
        </w:rPr>
        <w:t>Département de l</w:t>
      </w:r>
      <w:r w:rsidR="000A7636" w:rsidRPr="0052519C">
        <w:rPr>
          <w:b/>
          <w:bCs/>
        </w:rPr>
        <w:t>’</w:t>
      </w:r>
      <w:r w:rsidRPr="0052519C">
        <w:rPr>
          <w:b/>
          <w:bCs/>
        </w:rPr>
        <w:t>aide humanitaire de la</w:t>
      </w:r>
      <w:r w:rsidR="000710DC" w:rsidRPr="0052519C">
        <w:rPr>
          <w:b/>
          <w:bCs/>
        </w:rPr>
        <w:t xml:space="preserve"> </w:t>
      </w:r>
      <w:r w:rsidR="00FB2047" w:rsidRPr="0052519C">
        <w:rPr>
          <w:b/>
          <w:bCs/>
        </w:rPr>
        <w:t>Commission européenne</w:t>
      </w:r>
    </w:p>
    <w:p w:rsidR="00B87435" w:rsidRPr="0052519C" w:rsidRDefault="00746AFE" w:rsidP="000710DC">
      <w:pPr>
        <w:pStyle w:val="ListParagraph"/>
        <w:numPr>
          <w:ilvl w:val="0"/>
          <w:numId w:val="32"/>
        </w:numPr>
        <w:jc w:val="both"/>
      </w:pPr>
      <w:r w:rsidRPr="0052519C">
        <w:t>Élaboration d</w:t>
      </w:r>
      <w:r w:rsidR="000A7636" w:rsidRPr="0052519C">
        <w:t>’</w:t>
      </w:r>
      <w:r w:rsidRPr="0052519C">
        <w:t>une méthodologie de gestion</w:t>
      </w:r>
      <w:r w:rsidR="00CE0E64" w:rsidRPr="0052519C">
        <w:t xml:space="preserve"> des risques de catastrophe</w:t>
      </w:r>
      <w:r w:rsidRPr="0052519C">
        <w:t xml:space="preserve"> au niveau communautaire</w:t>
      </w:r>
      <w:r w:rsidR="00A700D7" w:rsidRPr="0052519C">
        <w:t xml:space="preserve"> (</w:t>
      </w:r>
      <w:r w:rsidRPr="0052519C">
        <w:t>financement de la Fédération internationale de la Croix-Rouge</w:t>
      </w:r>
      <w:r w:rsidR="00A700D7" w:rsidRPr="0052519C">
        <w:t>)</w:t>
      </w:r>
      <w:r w:rsidR="00E1344C" w:rsidRPr="0052519C">
        <w:t xml:space="preserve"> :</w:t>
      </w:r>
      <w:r w:rsidR="00A700D7" w:rsidRPr="0052519C">
        <w:t xml:space="preserve"> </w:t>
      </w:r>
      <w:r w:rsidRPr="0052519C">
        <w:t>modules de formation communautaire</w:t>
      </w:r>
      <w:r w:rsidR="00A700D7" w:rsidRPr="0052519C">
        <w:t xml:space="preserve"> (</w:t>
      </w:r>
      <w:r w:rsidR="00F95C41" w:rsidRPr="0052519C">
        <w:t>en évaluation de la vulnérabilité et des capacités par exemple</w:t>
      </w:r>
      <w:r w:rsidR="00A700D7" w:rsidRPr="0052519C">
        <w:t>)</w:t>
      </w:r>
      <w:r w:rsidR="00E1344C" w:rsidRPr="0052519C">
        <w:t xml:space="preserve"> ;</w:t>
      </w:r>
      <w:r w:rsidR="00A700D7" w:rsidRPr="0052519C">
        <w:t xml:space="preserve"> </w:t>
      </w:r>
      <w:r w:rsidR="00F95C41" w:rsidRPr="0052519C">
        <w:t xml:space="preserve">mise </w:t>
      </w:r>
      <w:r w:rsidR="00904456" w:rsidRPr="0052519C">
        <w:t xml:space="preserve">en place </w:t>
      </w:r>
      <w:r w:rsidR="00F95C41" w:rsidRPr="0052519C">
        <w:t>de plans d</w:t>
      </w:r>
      <w:r w:rsidR="000A7636" w:rsidRPr="0052519C">
        <w:t>’</w:t>
      </w:r>
      <w:r w:rsidR="00F95C41" w:rsidRPr="0052519C">
        <w:t>urgence et préparation aux situations d</w:t>
      </w:r>
      <w:r w:rsidR="000A7636" w:rsidRPr="0052519C">
        <w:t>’</w:t>
      </w:r>
      <w:r w:rsidR="00F95C41" w:rsidRPr="0052519C">
        <w:t>urgence au niveau des ménages</w:t>
      </w:r>
      <w:r w:rsidR="00E1344C" w:rsidRPr="0052519C">
        <w:t xml:space="preserve"> ;</w:t>
      </w:r>
      <w:r w:rsidR="00A700D7" w:rsidRPr="0052519C">
        <w:t xml:space="preserve"> </w:t>
      </w:r>
      <w:r w:rsidR="00F95C41" w:rsidRPr="0052519C">
        <w:t>sensibilisation de la population scolaire</w:t>
      </w:r>
      <w:r w:rsidR="00A700D7" w:rsidRPr="0052519C">
        <w:t xml:space="preserve">. </w:t>
      </w:r>
      <w:r w:rsidR="00F95C41" w:rsidRPr="0052519C">
        <w:t xml:space="preserve">Cette approche serait lancée par huit des projets exécutés par des </w:t>
      </w:r>
      <w:r w:rsidR="00855BFF" w:rsidRPr="0052519C">
        <w:t>ONG</w:t>
      </w:r>
      <w:r w:rsidR="00F95C41" w:rsidRPr="0052519C">
        <w:t xml:space="preserve"> dans quelque</w:t>
      </w:r>
      <w:r w:rsidR="00A700D7" w:rsidRPr="0052519C">
        <w:t xml:space="preserve"> 25 </w:t>
      </w:r>
      <w:r w:rsidR="00E26B68" w:rsidRPr="0052519C">
        <w:t>municipalités</w:t>
      </w:r>
      <w:r w:rsidR="00A700D7" w:rsidRPr="0052519C">
        <w:t xml:space="preserve"> </w:t>
      </w:r>
      <w:r w:rsidR="00F95C41" w:rsidRPr="0052519C">
        <w:t>de huit départements</w:t>
      </w:r>
      <w:r w:rsidR="00A700D7" w:rsidRPr="0052519C">
        <w:t xml:space="preserve"> </w:t>
      </w:r>
      <w:r w:rsidR="00AC1360" w:rsidRPr="0052519C">
        <w:t>—</w:t>
      </w:r>
      <w:r w:rsidR="00A02F81" w:rsidRPr="0052519C">
        <w:t xml:space="preserve"> </w:t>
      </w:r>
      <w:r w:rsidR="00F95C41" w:rsidRPr="0052519C">
        <w:t>se reporter à la liste</w:t>
      </w:r>
      <w:r w:rsidR="00A700D7" w:rsidRPr="0052519C">
        <w:t xml:space="preserve">). </w:t>
      </w:r>
      <w:r w:rsidR="00F95C41" w:rsidRPr="0052519C">
        <w:t>La plupart de ces projets s</w:t>
      </w:r>
      <w:r w:rsidR="000A7636" w:rsidRPr="0052519C">
        <w:t>’</w:t>
      </w:r>
      <w:r w:rsidR="00F95C41" w:rsidRPr="0052519C">
        <w:t>achèveraient au deuxième semestre de</w:t>
      </w:r>
      <w:r w:rsidR="00A700D7" w:rsidRPr="0052519C">
        <w:t xml:space="preserve"> 2012</w:t>
      </w:r>
      <w:r w:rsidR="00614BA0" w:rsidRPr="0052519C">
        <w:t>.</w:t>
      </w:r>
      <w:r w:rsidR="00FF2FE9" w:rsidRPr="0052519C">
        <w:t xml:space="preserve"> </w:t>
      </w:r>
      <w:r w:rsidR="00614BA0" w:rsidRPr="0052519C">
        <w:t>Coût total :</w:t>
      </w:r>
      <w:r w:rsidR="00054B6B" w:rsidRPr="0052519C">
        <w:t xml:space="preserve"> </w:t>
      </w:r>
      <w:r w:rsidR="00133FCC" w:rsidRPr="0052519C">
        <w:t>4</w:t>
      </w:r>
      <w:r w:rsidR="00F95C41" w:rsidRPr="0052519C">
        <w:t>,</w:t>
      </w:r>
      <w:r w:rsidR="00133FCC" w:rsidRPr="0052519C">
        <w:t xml:space="preserve">19 </w:t>
      </w:r>
      <w:r w:rsidR="00D5375B" w:rsidRPr="0052519C">
        <w:t>millions de DTS</w:t>
      </w:r>
      <w:r w:rsidR="00133FCC" w:rsidRPr="0052519C">
        <w:t xml:space="preserve"> </w:t>
      </w:r>
      <w:r w:rsidR="00B12A3B" w:rsidRPr="0052519C">
        <w:t>(</w:t>
      </w:r>
      <w:r w:rsidR="00A700D7" w:rsidRPr="0052519C">
        <w:t>6</w:t>
      </w:r>
      <w:r w:rsidR="00F95C41" w:rsidRPr="0052519C">
        <w:t>,</w:t>
      </w:r>
      <w:r w:rsidR="00A700D7" w:rsidRPr="0052519C">
        <w:t>7</w:t>
      </w:r>
      <w:r w:rsidR="00133FCC" w:rsidRPr="0052519C">
        <w:t> </w:t>
      </w:r>
      <w:r w:rsidR="00D5375B" w:rsidRPr="0052519C">
        <w:t>millions de dollars</w:t>
      </w:r>
      <w:r w:rsidR="00A700D7" w:rsidRPr="0052519C">
        <w:t>)</w:t>
      </w:r>
      <w:r w:rsidR="00F95C41" w:rsidRPr="0052519C">
        <w:t>.</w:t>
      </w:r>
    </w:p>
    <w:p w:rsidR="00B87435" w:rsidRPr="0052519C" w:rsidRDefault="00F95C41" w:rsidP="000710DC">
      <w:pPr>
        <w:pStyle w:val="ListParagraph"/>
        <w:numPr>
          <w:ilvl w:val="0"/>
          <w:numId w:val="32"/>
        </w:numPr>
        <w:jc w:val="both"/>
      </w:pPr>
      <w:r w:rsidRPr="0052519C">
        <w:t>Appui à</w:t>
      </w:r>
      <w:r w:rsidR="00C9423E" w:rsidRPr="0052519C">
        <w:t xml:space="preserve"> l</w:t>
      </w:r>
      <w:r w:rsidR="000A7636" w:rsidRPr="0052519C">
        <w:t>’</w:t>
      </w:r>
      <w:r w:rsidR="00C9423E" w:rsidRPr="0052519C">
        <w:t>U</w:t>
      </w:r>
      <w:r w:rsidR="00A700D7" w:rsidRPr="0052519C">
        <w:t>NESCO</w:t>
      </w:r>
      <w:r w:rsidR="00904456" w:rsidRPr="0052519C">
        <w:t xml:space="preserve"> pour</w:t>
      </w:r>
      <w:r w:rsidR="00A700D7" w:rsidRPr="0052519C">
        <w:t xml:space="preserve"> </w:t>
      </w:r>
      <w:r w:rsidRPr="0052519C">
        <w:t>l</w:t>
      </w:r>
      <w:r w:rsidR="000A7636" w:rsidRPr="0052519C">
        <w:t>’</w:t>
      </w:r>
      <w:r w:rsidRPr="0052519C">
        <w:t>élaboration de modèles d</w:t>
      </w:r>
      <w:r w:rsidR="000A7636" w:rsidRPr="0052519C">
        <w:t>’</w:t>
      </w:r>
      <w:r w:rsidRPr="0052519C">
        <w:t>inondation à la suite d</w:t>
      </w:r>
      <w:r w:rsidR="000A7636" w:rsidRPr="0052519C">
        <w:t>’</w:t>
      </w:r>
      <w:r w:rsidRPr="0052519C">
        <w:t xml:space="preserve">un </w:t>
      </w:r>
      <w:r w:rsidR="00A700D7" w:rsidRPr="0052519C">
        <w:t>tsunami (l</w:t>
      </w:r>
      <w:r w:rsidRPr="0052519C">
        <w:t>iés à</w:t>
      </w:r>
      <w:r w:rsidR="00054B6B" w:rsidRPr="0052519C">
        <w:t xml:space="preserve"> </w:t>
      </w:r>
      <w:r w:rsidR="00A700D7" w:rsidRPr="0052519C">
        <w:t>NATHAT)</w:t>
      </w:r>
    </w:p>
    <w:p w:rsidR="00B87435" w:rsidRPr="0052519C" w:rsidRDefault="001014F2" w:rsidP="000710DC">
      <w:pPr>
        <w:pStyle w:val="ListParagraph"/>
        <w:numPr>
          <w:ilvl w:val="0"/>
          <w:numId w:val="32"/>
        </w:numPr>
        <w:jc w:val="both"/>
      </w:pPr>
      <w:r w:rsidRPr="0052519C">
        <w:t>Appui à l</w:t>
      </w:r>
      <w:r w:rsidR="000A7636" w:rsidRPr="0052519C">
        <w:t>’</w:t>
      </w:r>
      <w:r w:rsidR="00A700D7" w:rsidRPr="0052519C">
        <w:t>harmoni</w:t>
      </w:r>
      <w:r w:rsidRPr="0052519C">
        <w:t>s</w:t>
      </w:r>
      <w:r w:rsidR="00A700D7" w:rsidRPr="0052519C">
        <w:t xml:space="preserve">ation </w:t>
      </w:r>
      <w:r w:rsidRPr="0052519C">
        <w:t>des programmes de formation.</w:t>
      </w:r>
    </w:p>
    <w:p w:rsidR="00B87435" w:rsidRPr="0052519C" w:rsidRDefault="00B87435" w:rsidP="00B87435">
      <w:pPr>
        <w:pStyle w:val="ListParagraph"/>
        <w:ind w:left="360"/>
        <w:jc w:val="both"/>
      </w:pPr>
    </w:p>
    <w:p w:rsidR="00B87435" w:rsidRPr="0052519C" w:rsidRDefault="00294724" w:rsidP="00B87435">
      <w:pPr>
        <w:jc w:val="both"/>
        <w:rPr>
          <w:b/>
        </w:rPr>
      </w:pPr>
      <w:r w:rsidRPr="0052519C">
        <w:rPr>
          <w:b/>
        </w:rPr>
        <w:t>Agence caribéenne de gestion d</w:t>
      </w:r>
      <w:r w:rsidR="000A7636" w:rsidRPr="0052519C">
        <w:rPr>
          <w:b/>
        </w:rPr>
        <w:t>’</w:t>
      </w:r>
      <w:r w:rsidRPr="0052519C">
        <w:rPr>
          <w:b/>
        </w:rPr>
        <w:t>urgence en cas de désastre</w:t>
      </w:r>
    </w:p>
    <w:p w:rsidR="00B87435" w:rsidRPr="0052519C" w:rsidRDefault="00294724" w:rsidP="004600DF">
      <w:pPr>
        <w:pStyle w:val="ListParagraph"/>
        <w:numPr>
          <w:ilvl w:val="0"/>
          <w:numId w:val="32"/>
        </w:numPr>
        <w:jc w:val="both"/>
      </w:pPr>
      <w:r w:rsidRPr="0052519C">
        <w:t xml:space="preserve">Assistance technique pour élaborer les procédures opérationnelles normales </w:t>
      </w:r>
      <w:r w:rsidR="00A700D7" w:rsidRPr="0052519C">
        <w:t>(</w:t>
      </w:r>
      <w:r w:rsidRPr="0052519C">
        <w:t>gestion de l</w:t>
      </w:r>
      <w:r w:rsidR="000A7636" w:rsidRPr="0052519C">
        <w:t>’</w:t>
      </w:r>
      <w:r w:rsidRPr="0052519C">
        <w:t>entrepôt, intervention en cas de catastrophe,</w:t>
      </w:r>
      <w:r w:rsidR="00A700D7" w:rsidRPr="0052519C">
        <w:t xml:space="preserve"> etc.)</w:t>
      </w:r>
    </w:p>
    <w:p w:rsidR="00B87435" w:rsidRPr="0052519C" w:rsidRDefault="00294724" w:rsidP="004600DF">
      <w:pPr>
        <w:pStyle w:val="ListParagraph"/>
        <w:numPr>
          <w:ilvl w:val="0"/>
          <w:numId w:val="32"/>
        </w:numPr>
        <w:jc w:val="both"/>
      </w:pPr>
      <w:r w:rsidRPr="0052519C">
        <w:t>Équipements radio</w:t>
      </w:r>
      <w:r w:rsidR="00A700D7" w:rsidRPr="0052519C">
        <w:t xml:space="preserve"> (HF/VHF) </w:t>
      </w:r>
      <w:r w:rsidRPr="0052519C">
        <w:t xml:space="preserve">pour </w:t>
      </w:r>
      <w:r w:rsidR="00A700D7" w:rsidRPr="0052519C">
        <w:t xml:space="preserve">Port-au-Prince </w:t>
      </w:r>
      <w:r w:rsidRPr="0052519C">
        <w:t>et les départements</w:t>
      </w:r>
      <w:r w:rsidR="00A700D7" w:rsidRPr="0052519C">
        <w:t xml:space="preserve"> </w:t>
      </w:r>
    </w:p>
    <w:p w:rsidR="00B87435" w:rsidRPr="0052519C" w:rsidRDefault="00294724" w:rsidP="004600DF">
      <w:pPr>
        <w:pStyle w:val="ListParagraph"/>
        <w:numPr>
          <w:ilvl w:val="0"/>
          <w:numId w:val="32"/>
        </w:numPr>
        <w:jc w:val="both"/>
      </w:pPr>
      <w:r w:rsidRPr="0052519C">
        <w:t>Formation en radiocommunication</w:t>
      </w:r>
    </w:p>
    <w:p w:rsidR="00B87435" w:rsidRPr="0052519C" w:rsidRDefault="00461365" w:rsidP="004600DF">
      <w:pPr>
        <w:pStyle w:val="ListParagraph"/>
        <w:numPr>
          <w:ilvl w:val="0"/>
          <w:numId w:val="32"/>
        </w:numPr>
        <w:jc w:val="both"/>
      </w:pPr>
      <w:r w:rsidRPr="0052519C">
        <w:t>Appui mobilisable en cas de catastrophe (équipements prépositionnés en Jamaïque) ; intervenant</w:t>
      </w:r>
    </w:p>
    <w:p w:rsidR="00B87435" w:rsidRPr="0052519C" w:rsidRDefault="000C1A43" w:rsidP="004600DF">
      <w:pPr>
        <w:pStyle w:val="ListParagraph"/>
        <w:numPr>
          <w:ilvl w:val="0"/>
          <w:numId w:val="32"/>
        </w:numPr>
        <w:jc w:val="both"/>
      </w:pPr>
      <w:r w:rsidRPr="0052519C">
        <w:t>Évaluation diagnostique institutionnelle de la protection civile haïtienne</w:t>
      </w:r>
      <w:r w:rsidR="00904456" w:rsidRPr="0052519C">
        <w:t>.</w:t>
      </w:r>
    </w:p>
    <w:p w:rsidR="00B87435" w:rsidRPr="0052519C" w:rsidRDefault="00B87435" w:rsidP="00B87435">
      <w:pPr>
        <w:pStyle w:val="ListParagraph"/>
        <w:jc w:val="both"/>
      </w:pPr>
    </w:p>
    <w:p w:rsidR="00B87435" w:rsidRPr="0052519C" w:rsidRDefault="00A700D7" w:rsidP="00B87435">
      <w:pPr>
        <w:jc w:val="both"/>
        <w:rPr>
          <w:b/>
        </w:rPr>
      </w:pPr>
      <w:r w:rsidRPr="0052519C">
        <w:rPr>
          <w:b/>
          <w:i/>
        </w:rPr>
        <w:t>Southern Command</w:t>
      </w:r>
      <w:r w:rsidR="000C1A43" w:rsidRPr="0052519C">
        <w:rPr>
          <w:b/>
        </w:rPr>
        <w:t xml:space="preserve"> des États-Unis</w:t>
      </w:r>
    </w:p>
    <w:p w:rsidR="00B87435" w:rsidRPr="0052519C" w:rsidRDefault="00A700D7" w:rsidP="004600DF">
      <w:pPr>
        <w:pStyle w:val="ListParagraph"/>
        <w:numPr>
          <w:ilvl w:val="0"/>
          <w:numId w:val="32"/>
        </w:numPr>
        <w:jc w:val="both"/>
      </w:pPr>
      <w:r w:rsidRPr="0052519C">
        <w:t xml:space="preserve"> Construction </w:t>
      </w:r>
      <w:r w:rsidR="00B764EB" w:rsidRPr="0052519C">
        <w:t>d</w:t>
      </w:r>
      <w:r w:rsidR="000A7636" w:rsidRPr="0052519C">
        <w:t>’</w:t>
      </w:r>
      <w:r w:rsidR="000C1A43" w:rsidRPr="0052519C">
        <w:t xml:space="preserve">un </w:t>
      </w:r>
      <w:r w:rsidR="00904456" w:rsidRPr="0052519C">
        <w:t>c</w:t>
      </w:r>
      <w:r w:rsidR="000C1A43" w:rsidRPr="0052519C">
        <w:t>entre national des opérations d</w:t>
      </w:r>
      <w:r w:rsidR="000A7636" w:rsidRPr="0052519C">
        <w:t>’</w:t>
      </w:r>
      <w:r w:rsidR="000C1A43" w:rsidRPr="0052519C">
        <w:t>urgence</w:t>
      </w:r>
      <w:r w:rsidRPr="0052519C">
        <w:t xml:space="preserve"> (Delmas 2)</w:t>
      </w:r>
    </w:p>
    <w:p w:rsidR="00B87435" w:rsidRPr="0052519C" w:rsidRDefault="00A700D7" w:rsidP="004600DF">
      <w:pPr>
        <w:pStyle w:val="ListParagraph"/>
        <w:numPr>
          <w:ilvl w:val="0"/>
          <w:numId w:val="32"/>
        </w:numPr>
        <w:jc w:val="both"/>
      </w:pPr>
      <w:r w:rsidRPr="0052519C">
        <w:t xml:space="preserve"> Construction </w:t>
      </w:r>
      <w:r w:rsidR="000C1A43" w:rsidRPr="0052519C">
        <w:t>de cinq centres départementaux des opérations d</w:t>
      </w:r>
      <w:r w:rsidR="000A7636" w:rsidRPr="0052519C">
        <w:t>’</w:t>
      </w:r>
      <w:r w:rsidR="000C1A43" w:rsidRPr="0052519C">
        <w:t>urgence</w:t>
      </w:r>
      <w:r w:rsidRPr="0052519C">
        <w:t xml:space="preserve"> (Jacmel</w:t>
      </w:r>
      <w:r w:rsidR="00E1344C" w:rsidRPr="0052519C">
        <w:t xml:space="preserve"> ;</w:t>
      </w:r>
      <w:r w:rsidRPr="0052519C">
        <w:t xml:space="preserve"> Port-de-Paix</w:t>
      </w:r>
      <w:r w:rsidR="00E1344C" w:rsidRPr="0052519C">
        <w:t xml:space="preserve"> ;</w:t>
      </w:r>
      <w:r w:rsidRPr="0052519C">
        <w:t xml:space="preserve"> Hinche</w:t>
      </w:r>
      <w:r w:rsidR="00E1344C" w:rsidRPr="0052519C">
        <w:t xml:space="preserve"> ;</w:t>
      </w:r>
      <w:r w:rsidRPr="0052519C">
        <w:t xml:space="preserve"> Fort </w:t>
      </w:r>
      <w:r w:rsidR="00461365" w:rsidRPr="0052519C">
        <w:t>Liberté</w:t>
      </w:r>
      <w:r w:rsidR="00E1344C" w:rsidRPr="0052519C">
        <w:t xml:space="preserve"> ;</w:t>
      </w:r>
      <w:r w:rsidRPr="0052519C">
        <w:t xml:space="preserve"> Miragoane)</w:t>
      </w:r>
    </w:p>
    <w:p w:rsidR="00B87435" w:rsidRPr="0052519C" w:rsidRDefault="000C1A43" w:rsidP="004600DF">
      <w:pPr>
        <w:pStyle w:val="ListParagraph"/>
        <w:numPr>
          <w:ilvl w:val="0"/>
          <w:numId w:val="32"/>
        </w:numPr>
        <w:jc w:val="both"/>
      </w:pPr>
      <w:r w:rsidRPr="0052519C">
        <w:t>Cinq entrepôts de secours en situation de catastrophe</w:t>
      </w:r>
      <w:r w:rsidR="00A700D7" w:rsidRPr="0052519C">
        <w:t xml:space="preserve"> </w:t>
      </w:r>
      <w:r w:rsidRPr="0052519C">
        <w:t>pour le stockage de matériaux</w:t>
      </w:r>
      <w:r w:rsidR="00A700D7" w:rsidRPr="0052519C">
        <w:t xml:space="preserve">, </w:t>
      </w:r>
      <w:r w:rsidRPr="0052519C">
        <w:t>construits</w:t>
      </w:r>
      <w:r w:rsidR="00054B6B" w:rsidRPr="0052519C">
        <w:t xml:space="preserve"> </w:t>
      </w:r>
      <w:r w:rsidRPr="0052519C">
        <w:t>à proximité des centres départementaux des opérations d</w:t>
      </w:r>
      <w:r w:rsidR="000A7636" w:rsidRPr="0052519C">
        <w:t>’</w:t>
      </w:r>
      <w:r w:rsidRPr="0052519C">
        <w:t>urgence</w:t>
      </w:r>
      <w:r w:rsidR="00A700D7" w:rsidRPr="0052519C">
        <w:t xml:space="preserve"> (Jacmel</w:t>
      </w:r>
      <w:r w:rsidR="00E1344C" w:rsidRPr="0052519C">
        <w:t xml:space="preserve"> ;</w:t>
      </w:r>
      <w:r w:rsidR="00A700D7" w:rsidRPr="0052519C">
        <w:t xml:space="preserve"> Port-de-Paix</w:t>
      </w:r>
      <w:r w:rsidR="00E1344C" w:rsidRPr="0052519C">
        <w:t xml:space="preserve"> ;</w:t>
      </w:r>
      <w:r w:rsidR="00A700D7" w:rsidRPr="0052519C">
        <w:t xml:space="preserve"> Hinche</w:t>
      </w:r>
      <w:r w:rsidR="00E1344C" w:rsidRPr="0052519C">
        <w:t xml:space="preserve"> ;</w:t>
      </w:r>
      <w:r w:rsidR="00A700D7" w:rsidRPr="0052519C">
        <w:t xml:space="preserve"> Fort </w:t>
      </w:r>
      <w:r w:rsidR="00461365" w:rsidRPr="0052519C">
        <w:t>Liberté</w:t>
      </w:r>
      <w:r w:rsidR="00E1344C" w:rsidRPr="0052519C">
        <w:t xml:space="preserve"> ;</w:t>
      </w:r>
      <w:r w:rsidR="00A700D7" w:rsidRPr="0052519C">
        <w:t xml:space="preserve"> Miragoane)</w:t>
      </w:r>
    </w:p>
    <w:p w:rsidR="00B87435" w:rsidRPr="00A60072" w:rsidRDefault="00461365" w:rsidP="004600DF">
      <w:pPr>
        <w:pStyle w:val="ListParagraph"/>
        <w:numPr>
          <w:ilvl w:val="0"/>
          <w:numId w:val="32"/>
        </w:numPr>
        <w:jc w:val="both"/>
      </w:pPr>
      <w:r w:rsidRPr="00A60072">
        <w:t>14 casernes de pompier/services médicaux d</w:t>
      </w:r>
      <w:r w:rsidR="000A7636">
        <w:t>’</w:t>
      </w:r>
      <w:r w:rsidRPr="00A60072">
        <w:t>urgence (Jacmel ; Port-de-Paix ; Hinche ; Fort Liberté ; Miragoane ; Port-au-Prince/Delmas ; Port-au-Prince/</w:t>
      </w:r>
      <w:r>
        <w:t>centre-ville</w:t>
      </w:r>
      <w:r w:rsidRPr="00A60072">
        <w:t xml:space="preserve"> ; Port-au-Prince/</w:t>
      </w:r>
      <w:r w:rsidR="000917B6">
        <w:t>Pétion-Ville</w:t>
      </w:r>
      <w:r w:rsidRPr="00A60072">
        <w:t xml:space="preserve"> ; Croix-de-Bouquets ; Carrefour ; Les Cayes ; Gonaïves ; Jérémie ; Cap-Haïtien)</w:t>
      </w:r>
      <w:r w:rsidR="00904456">
        <w:t>.</w:t>
      </w:r>
    </w:p>
    <w:p w:rsidR="00B87435" w:rsidRPr="00A60072" w:rsidRDefault="00B87435" w:rsidP="00B87435">
      <w:pPr>
        <w:pStyle w:val="ListParagraph"/>
        <w:jc w:val="both"/>
      </w:pPr>
    </w:p>
    <w:p w:rsidR="00B87435" w:rsidRPr="00A60072" w:rsidRDefault="00E849D1" w:rsidP="00B87435">
      <w:pPr>
        <w:jc w:val="both"/>
      </w:pPr>
      <w:r w:rsidRPr="00A60072">
        <w:rPr>
          <w:b/>
        </w:rPr>
        <w:t>Organisation internationale pour les migrations</w:t>
      </w:r>
      <w:r w:rsidR="000710DC" w:rsidRPr="00A60072">
        <w:rPr>
          <w:b/>
        </w:rPr>
        <w:t xml:space="preserve"> (</w:t>
      </w:r>
      <w:r w:rsidRPr="00A60072">
        <w:rPr>
          <w:b/>
        </w:rPr>
        <w:t>OIM</w:t>
      </w:r>
      <w:r w:rsidR="000710DC" w:rsidRPr="00A60072">
        <w:rPr>
          <w:b/>
        </w:rPr>
        <w:t>)</w:t>
      </w:r>
    </w:p>
    <w:p w:rsidR="00B87435" w:rsidRPr="00A60072" w:rsidRDefault="000C1A43" w:rsidP="004600DF">
      <w:pPr>
        <w:pStyle w:val="ListParagraph"/>
        <w:numPr>
          <w:ilvl w:val="0"/>
          <w:numId w:val="32"/>
        </w:numPr>
        <w:jc w:val="both"/>
      </w:pPr>
      <w:r w:rsidRPr="00A60072">
        <w:t>Programmes de formation communautaire en matière de préparation</w:t>
      </w:r>
      <w:r w:rsidR="00A700D7" w:rsidRPr="00A60072">
        <w:t xml:space="preserve"> (</w:t>
      </w:r>
      <w:r w:rsidR="00891ADC" w:rsidRPr="00A60072">
        <w:t>comités d</w:t>
      </w:r>
      <w:r w:rsidR="000A7636">
        <w:t>’</w:t>
      </w:r>
      <w:r w:rsidR="00891ADC" w:rsidRPr="00A60072">
        <w:t xml:space="preserve">alerte précoce </w:t>
      </w:r>
      <w:r w:rsidR="00E1344C" w:rsidRPr="00A60072">
        <w:t>;</w:t>
      </w:r>
      <w:r w:rsidR="00A700D7" w:rsidRPr="00A60072">
        <w:t xml:space="preserve"> </w:t>
      </w:r>
      <w:r w:rsidR="00891ADC" w:rsidRPr="00A60072">
        <w:t>mesures de santé publique et d</w:t>
      </w:r>
      <w:r w:rsidR="000A7636">
        <w:t>’</w:t>
      </w:r>
      <w:r w:rsidR="00891ADC" w:rsidRPr="00A60072">
        <w:t>hygiène après la catastrophe</w:t>
      </w:r>
      <w:r w:rsidR="00A700D7" w:rsidRPr="00A60072">
        <w:t xml:space="preserve">, </w:t>
      </w:r>
      <w:r w:rsidR="000A7636">
        <w:t>premier</w:t>
      </w:r>
      <w:r w:rsidR="00891ADC" w:rsidRPr="00A60072">
        <w:t xml:space="preserve"> secours</w:t>
      </w:r>
      <w:r w:rsidR="00A700D7" w:rsidRPr="00A60072">
        <w:t xml:space="preserve">, etc.) </w:t>
      </w:r>
      <w:r w:rsidR="00891ADC" w:rsidRPr="00A60072">
        <w:t>à l</w:t>
      </w:r>
      <w:r w:rsidR="000A7636">
        <w:t>’</w:t>
      </w:r>
      <w:r w:rsidR="00891ADC" w:rsidRPr="00A60072">
        <w:t>intention des dirigeants des camps de personnes déplacées dans le pays</w:t>
      </w:r>
      <w:r w:rsidR="00E1344C" w:rsidRPr="00A60072">
        <w:t xml:space="preserve"> ;</w:t>
      </w:r>
      <w:r w:rsidR="00A700D7" w:rsidRPr="00A60072">
        <w:t xml:space="preserve"> </w:t>
      </w:r>
      <w:r w:rsidR="00891ADC" w:rsidRPr="00A60072">
        <w:t>organisations communautaires</w:t>
      </w:r>
      <w:r w:rsidR="00E1344C" w:rsidRPr="00A60072">
        <w:t xml:space="preserve"> ;</w:t>
      </w:r>
      <w:r w:rsidR="00A700D7" w:rsidRPr="00A60072">
        <w:t xml:space="preserve"> etc. </w:t>
      </w:r>
    </w:p>
    <w:p w:rsidR="00B87435" w:rsidRPr="00A60072" w:rsidRDefault="00A700D7" w:rsidP="004600DF">
      <w:pPr>
        <w:pStyle w:val="ListParagraph"/>
        <w:numPr>
          <w:ilvl w:val="0"/>
          <w:numId w:val="32"/>
        </w:numPr>
        <w:jc w:val="both"/>
      </w:pPr>
      <w:r w:rsidRPr="00A60072">
        <w:t>Communication</w:t>
      </w:r>
      <w:r w:rsidR="00176531" w:rsidRPr="00A60072">
        <w:t xml:space="preserve"> et </w:t>
      </w:r>
      <w:r w:rsidR="00891ADC" w:rsidRPr="00A60072">
        <w:t>sensibilisation au sujet de la</w:t>
      </w:r>
      <w:r w:rsidRPr="00A60072">
        <w:t xml:space="preserve"> </w:t>
      </w:r>
      <w:r w:rsidR="00D9564F" w:rsidRPr="00A60072">
        <w:t>prévention des catastrophes naturelles</w:t>
      </w:r>
      <w:r w:rsidRPr="00A60072">
        <w:t xml:space="preserve"> (</w:t>
      </w:r>
      <w:r w:rsidR="00891ADC" w:rsidRPr="00A60072">
        <w:t>émissions radiophoniques quotidiennes en direct</w:t>
      </w:r>
      <w:r w:rsidRPr="00A60072">
        <w:t xml:space="preserve"> </w:t>
      </w:r>
      <w:r w:rsidR="00891ADC" w:rsidRPr="00A60072">
        <w:t xml:space="preserve">des </w:t>
      </w:r>
      <w:r w:rsidRPr="00A60072">
        <w:t>camps</w:t>
      </w:r>
      <w:r w:rsidR="00176531" w:rsidRPr="00A60072">
        <w:t xml:space="preserve"> et </w:t>
      </w:r>
      <w:r w:rsidR="00891ADC" w:rsidRPr="00A60072">
        <w:t>des communautés vulnérables</w:t>
      </w:r>
      <w:r w:rsidR="00E1344C" w:rsidRPr="00A60072">
        <w:t xml:space="preserve"> ;</w:t>
      </w:r>
      <w:r w:rsidRPr="00A60072">
        <w:t xml:space="preserve"> </w:t>
      </w:r>
      <w:r w:rsidR="00891ADC" w:rsidRPr="00A60072">
        <w:t>journaux en bande dessinée</w:t>
      </w:r>
      <w:r w:rsidR="00E1344C" w:rsidRPr="00A60072">
        <w:t xml:space="preserve"> ;</w:t>
      </w:r>
      <w:r w:rsidRPr="00A60072">
        <w:t xml:space="preserve"> </w:t>
      </w:r>
      <w:r w:rsidR="00891ADC" w:rsidRPr="00A60072">
        <w:t>alerte précoce par</w:t>
      </w:r>
      <w:r w:rsidRPr="00A60072">
        <w:t xml:space="preserve"> SMS, etc.)</w:t>
      </w:r>
    </w:p>
    <w:p w:rsidR="00B87435" w:rsidRPr="0052519C" w:rsidRDefault="00891ADC" w:rsidP="004600DF">
      <w:pPr>
        <w:pStyle w:val="ListParagraph"/>
        <w:numPr>
          <w:ilvl w:val="0"/>
          <w:numId w:val="32"/>
        </w:numPr>
        <w:jc w:val="both"/>
      </w:pPr>
      <w:r w:rsidRPr="0052519C">
        <w:t>Appui à l</w:t>
      </w:r>
      <w:r w:rsidR="000A7636" w:rsidRPr="0052519C">
        <w:t>’</w:t>
      </w:r>
      <w:r w:rsidRPr="0052519C">
        <w:t>élaboration de plans d</w:t>
      </w:r>
      <w:r w:rsidR="000A7636" w:rsidRPr="0052519C">
        <w:t>’</w:t>
      </w:r>
      <w:r w:rsidRPr="0052519C">
        <w:t>urgence dans quelque</w:t>
      </w:r>
      <w:r w:rsidR="00A700D7" w:rsidRPr="0052519C">
        <w:t xml:space="preserve"> 10 </w:t>
      </w:r>
      <w:r w:rsidR="00E26B68" w:rsidRPr="0052519C">
        <w:t>municipalités</w:t>
      </w:r>
      <w:r w:rsidR="00A700D7" w:rsidRPr="0052519C">
        <w:t xml:space="preserve"> (</w:t>
      </w:r>
      <w:r w:rsidR="000F1C3A" w:rsidRPr="0052519C">
        <w:t xml:space="preserve">région métropolitaine de </w:t>
      </w:r>
      <w:r w:rsidR="00A700D7" w:rsidRPr="0052519C">
        <w:t>Port-au-Prince</w:t>
      </w:r>
      <w:r w:rsidR="00E1344C" w:rsidRPr="0052519C">
        <w:t xml:space="preserve"> ;</w:t>
      </w:r>
      <w:r w:rsidR="00A700D7" w:rsidRPr="0052519C">
        <w:t xml:space="preserve"> Leogane</w:t>
      </w:r>
      <w:r w:rsidR="00E1344C" w:rsidRPr="0052519C">
        <w:t xml:space="preserve"> ;</w:t>
      </w:r>
      <w:r w:rsidR="00A700D7" w:rsidRPr="0052519C">
        <w:t xml:space="preserve"> Gressier</w:t>
      </w:r>
      <w:r w:rsidR="00E1344C" w:rsidRPr="0052519C">
        <w:t xml:space="preserve"> ;</w:t>
      </w:r>
      <w:r w:rsidR="00A700D7" w:rsidRPr="0052519C">
        <w:t xml:space="preserve"> Petit Goave</w:t>
      </w:r>
      <w:r w:rsidR="00E1344C" w:rsidRPr="0052519C">
        <w:t xml:space="preserve"> ;</w:t>
      </w:r>
      <w:r w:rsidR="00A700D7" w:rsidRPr="0052519C">
        <w:t xml:space="preserve"> Grand Goave</w:t>
      </w:r>
      <w:r w:rsidR="00E1344C" w:rsidRPr="0052519C">
        <w:t xml:space="preserve"> ;</w:t>
      </w:r>
      <w:r w:rsidR="00A700D7" w:rsidRPr="0052519C">
        <w:t xml:space="preserve"> Jacmel</w:t>
      </w:r>
      <w:r w:rsidR="00E1344C" w:rsidRPr="0052519C">
        <w:t xml:space="preserve"> ;</w:t>
      </w:r>
      <w:r w:rsidR="00A700D7" w:rsidRPr="0052519C">
        <w:t xml:space="preserve"> Gona</w:t>
      </w:r>
      <w:r w:rsidR="000F1C3A" w:rsidRPr="0052519C">
        <w:t>ï</w:t>
      </w:r>
      <w:r w:rsidR="00A700D7" w:rsidRPr="0052519C">
        <w:t>ves</w:t>
      </w:r>
      <w:r w:rsidR="00E1344C" w:rsidRPr="0052519C">
        <w:t xml:space="preserve"> ;</w:t>
      </w:r>
      <w:r w:rsidR="00A700D7" w:rsidRPr="0052519C">
        <w:t xml:space="preserve"> Cap</w:t>
      </w:r>
      <w:r w:rsidR="000F1C3A" w:rsidRPr="0052519C">
        <w:t>-</w:t>
      </w:r>
      <w:r w:rsidR="007720DE" w:rsidRPr="0052519C">
        <w:t>Haïti</w:t>
      </w:r>
      <w:r w:rsidR="00A700D7" w:rsidRPr="0052519C">
        <w:t>en</w:t>
      </w:r>
      <w:r w:rsidR="00E1344C" w:rsidRPr="0052519C">
        <w:t xml:space="preserve"> ;</w:t>
      </w:r>
      <w:r w:rsidR="00A700D7" w:rsidRPr="0052519C">
        <w:t xml:space="preserve"> Les Cayes</w:t>
      </w:r>
      <w:r w:rsidR="00E1344C" w:rsidRPr="0052519C">
        <w:t xml:space="preserve"> ;</w:t>
      </w:r>
      <w:r w:rsidR="00A700D7" w:rsidRPr="0052519C">
        <w:t xml:space="preserve"> Port</w:t>
      </w:r>
      <w:r w:rsidR="000F1C3A" w:rsidRPr="0052519C">
        <w:t>-</w:t>
      </w:r>
      <w:r w:rsidR="00A700D7" w:rsidRPr="0052519C">
        <w:t>de</w:t>
      </w:r>
      <w:r w:rsidR="000F1C3A" w:rsidRPr="0052519C">
        <w:t>-</w:t>
      </w:r>
      <w:r w:rsidR="00A700D7" w:rsidRPr="0052519C">
        <w:t>Paix)</w:t>
      </w:r>
    </w:p>
    <w:p w:rsidR="00B87435" w:rsidRPr="00A60072" w:rsidRDefault="00A700D7" w:rsidP="004600DF">
      <w:pPr>
        <w:pStyle w:val="ListParagraph"/>
        <w:numPr>
          <w:ilvl w:val="0"/>
          <w:numId w:val="32"/>
        </w:numPr>
        <w:jc w:val="both"/>
      </w:pPr>
      <w:r w:rsidRPr="00A60072">
        <w:t>Construction/</w:t>
      </w:r>
      <w:r w:rsidR="000F1C3A" w:rsidRPr="00A60072">
        <w:t>remise en état de</w:t>
      </w:r>
      <w:r w:rsidRPr="00A60072">
        <w:t xml:space="preserve"> 22 </w:t>
      </w:r>
      <w:r w:rsidR="000F1C3A" w:rsidRPr="00A60072">
        <w:t>abris d</w:t>
      </w:r>
      <w:r w:rsidR="000A7636">
        <w:t>’</w:t>
      </w:r>
      <w:r w:rsidR="000F1C3A" w:rsidRPr="00A60072">
        <w:t>urgence avec capacité de stockage dans les départements du</w:t>
      </w:r>
      <w:r w:rsidRPr="00A60072">
        <w:t xml:space="preserve"> </w:t>
      </w:r>
      <w:r w:rsidR="00461365" w:rsidRPr="00A60072">
        <w:t>Sud-est</w:t>
      </w:r>
      <w:r w:rsidRPr="00A60072">
        <w:t xml:space="preserve">, </w:t>
      </w:r>
      <w:r w:rsidR="000F1C3A" w:rsidRPr="00A60072">
        <w:t>de l</w:t>
      </w:r>
      <w:r w:rsidR="000A7636">
        <w:t>’</w:t>
      </w:r>
      <w:r w:rsidRPr="00A60072">
        <w:t>Ouest</w:t>
      </w:r>
      <w:r w:rsidR="00176531" w:rsidRPr="00A60072">
        <w:t xml:space="preserve"> et </w:t>
      </w:r>
      <w:r w:rsidR="000F1C3A" w:rsidRPr="00A60072">
        <w:t>l</w:t>
      </w:r>
      <w:r w:rsidR="000A7636">
        <w:t>’</w:t>
      </w:r>
      <w:r w:rsidRPr="00A60072">
        <w:t>Artibonite</w:t>
      </w:r>
      <w:r w:rsidR="00176531" w:rsidRPr="00A60072">
        <w:t xml:space="preserve"> et </w:t>
      </w:r>
      <w:r w:rsidR="000F1C3A" w:rsidRPr="00A60072">
        <w:t>mise à jour de l</w:t>
      </w:r>
      <w:r w:rsidR="000A7636">
        <w:t>’</w:t>
      </w:r>
      <w:r w:rsidR="000F1C3A" w:rsidRPr="00A60072">
        <w:t>inventaire des abris d</w:t>
      </w:r>
      <w:r w:rsidR="000A7636">
        <w:t>’</w:t>
      </w:r>
      <w:r w:rsidR="000F1C3A" w:rsidRPr="00A60072">
        <w:t>urgence à l</w:t>
      </w:r>
      <w:r w:rsidR="000A7636">
        <w:t>’</w:t>
      </w:r>
      <w:r w:rsidR="000F1C3A" w:rsidRPr="00A60072">
        <w:t>échelle du pays</w:t>
      </w:r>
      <w:r w:rsidR="00904456">
        <w:t>.</w:t>
      </w:r>
    </w:p>
    <w:p w:rsidR="00B87435" w:rsidRPr="00A60072" w:rsidRDefault="00B87435" w:rsidP="00B87435">
      <w:pPr>
        <w:jc w:val="both"/>
      </w:pPr>
    </w:p>
    <w:p w:rsidR="00B87435" w:rsidRPr="00A60072" w:rsidRDefault="000F1C3A" w:rsidP="00B87435">
      <w:pPr>
        <w:jc w:val="both"/>
        <w:rPr>
          <w:b/>
        </w:rPr>
      </w:pPr>
      <w:r w:rsidRPr="00A60072">
        <w:rPr>
          <w:b/>
        </w:rPr>
        <w:t>Programme alimentaire mondial</w:t>
      </w:r>
      <w:r w:rsidR="00A700D7" w:rsidRPr="00A60072">
        <w:rPr>
          <w:b/>
        </w:rPr>
        <w:t xml:space="preserve"> </w:t>
      </w:r>
    </w:p>
    <w:p w:rsidR="00B87435" w:rsidRPr="00A60072" w:rsidRDefault="00904456" w:rsidP="004600DF">
      <w:pPr>
        <w:pStyle w:val="ListParagraph"/>
        <w:numPr>
          <w:ilvl w:val="0"/>
          <w:numId w:val="32"/>
        </w:numPr>
        <w:jc w:val="both"/>
      </w:pPr>
      <w:r>
        <w:t>C</w:t>
      </w:r>
      <w:r w:rsidR="000F1C3A" w:rsidRPr="00A60072">
        <w:t>réation d</w:t>
      </w:r>
      <w:r w:rsidR="000A7636">
        <w:t>’</w:t>
      </w:r>
      <w:r w:rsidR="000F1C3A" w:rsidRPr="00A60072">
        <w:t>un système de radiocommunication s</w:t>
      </w:r>
      <w:r w:rsidR="00A700D7" w:rsidRPr="00A60072">
        <w:t>emi-</w:t>
      </w:r>
      <w:r w:rsidR="000F1C3A" w:rsidRPr="00A60072">
        <w:t>numérique en</w:t>
      </w:r>
      <w:r w:rsidR="00A700D7" w:rsidRPr="00A60072">
        <w:t xml:space="preserve"> VHF</w:t>
      </w:r>
      <w:r w:rsidR="000F1C3A" w:rsidRPr="00A60072">
        <w:t>, reliant les centres départementaux des opérations d</w:t>
      </w:r>
      <w:r w:rsidR="000A7636">
        <w:t>’</w:t>
      </w:r>
      <w:r w:rsidR="000F1C3A" w:rsidRPr="00A60072">
        <w:t xml:space="preserve">urgence au </w:t>
      </w:r>
      <w:r>
        <w:t>c</w:t>
      </w:r>
      <w:r w:rsidR="000F1C3A" w:rsidRPr="00A60072">
        <w:t>entre national des opérations d</w:t>
      </w:r>
      <w:r w:rsidR="000A7636">
        <w:t>’</w:t>
      </w:r>
      <w:r w:rsidR="000F1C3A" w:rsidRPr="00A60072">
        <w:t xml:space="preserve">urgence </w:t>
      </w:r>
      <w:r>
        <w:t>de</w:t>
      </w:r>
      <w:r w:rsidR="000F1C3A" w:rsidRPr="00A60072">
        <w:t xml:space="preserve"> </w:t>
      </w:r>
      <w:r w:rsidR="00A700D7" w:rsidRPr="00A60072">
        <w:t>Port-au-Prince</w:t>
      </w:r>
      <w:r>
        <w:t>.</w:t>
      </w:r>
    </w:p>
    <w:p w:rsidR="00B87435" w:rsidRPr="00A60072" w:rsidRDefault="00A700D7" w:rsidP="004600DF">
      <w:pPr>
        <w:pStyle w:val="ListParagraph"/>
        <w:numPr>
          <w:ilvl w:val="0"/>
          <w:numId w:val="32"/>
        </w:numPr>
        <w:jc w:val="both"/>
      </w:pPr>
      <w:r w:rsidRPr="00A60072">
        <w:t xml:space="preserve">Construction </w:t>
      </w:r>
      <w:r w:rsidR="000F1C3A" w:rsidRPr="00A60072">
        <w:t>d</w:t>
      </w:r>
      <w:r w:rsidR="000A7636">
        <w:t>’</w:t>
      </w:r>
      <w:r w:rsidR="000F1C3A" w:rsidRPr="00A60072">
        <w:t>entrepôt</w:t>
      </w:r>
      <w:r w:rsidR="00904456">
        <w:t>s</w:t>
      </w:r>
      <w:r w:rsidR="000F1C3A" w:rsidRPr="00A60072">
        <w:t xml:space="preserve"> d</w:t>
      </w:r>
      <w:r w:rsidR="000A7636">
        <w:t>’</w:t>
      </w:r>
      <w:r w:rsidR="000F1C3A" w:rsidRPr="00A60072">
        <w:t>articles de secours dans huit chefs-lieux départementaux</w:t>
      </w:r>
    </w:p>
    <w:p w:rsidR="00B87435" w:rsidRPr="00A60072" w:rsidRDefault="000F1C3A" w:rsidP="004600DF">
      <w:pPr>
        <w:pStyle w:val="ListParagraph"/>
        <w:numPr>
          <w:ilvl w:val="0"/>
          <w:numId w:val="32"/>
        </w:numPr>
        <w:jc w:val="both"/>
      </w:pPr>
      <w:r w:rsidRPr="00A60072">
        <w:t>Travaux en cours et achevés dans le secteur du transport (routier), réalisés par les bailleurs de fonds</w:t>
      </w:r>
      <w:r w:rsidR="00A700D7" w:rsidRPr="00A60072">
        <w:t xml:space="preserve"> </w:t>
      </w:r>
      <w:r w:rsidR="007600A8" w:rsidRPr="00A60072">
        <w:t>en Haïti</w:t>
      </w:r>
      <w:r w:rsidR="00A700D7" w:rsidRPr="00A60072">
        <w:t>.</w:t>
      </w:r>
    </w:p>
    <w:p w:rsidR="00B87435" w:rsidRPr="00A60072" w:rsidRDefault="00B87435" w:rsidP="00B87435">
      <w:pPr>
        <w:ind w:left="720"/>
        <w:jc w:val="both"/>
      </w:pPr>
    </w:p>
    <w:p w:rsidR="00A50999" w:rsidRPr="00A60072" w:rsidRDefault="00A50999">
      <w:pPr>
        <w:rPr>
          <w:b/>
        </w:rPr>
      </w:pPr>
      <w:r w:rsidRPr="00A60072">
        <w:rPr>
          <w:b/>
        </w:rPr>
        <w:br w:type="page"/>
      </w:r>
    </w:p>
    <w:p w:rsidR="00B87435" w:rsidRPr="00A60072" w:rsidRDefault="008D1965" w:rsidP="00B87435">
      <w:pPr>
        <w:ind w:left="360"/>
        <w:jc w:val="center"/>
        <w:rPr>
          <w:b/>
        </w:rPr>
      </w:pPr>
      <w:r w:rsidRPr="00A60072">
        <w:rPr>
          <w:b/>
        </w:rPr>
        <w:t>Graph</w:t>
      </w:r>
      <w:r w:rsidR="000F1C3A" w:rsidRPr="00A60072">
        <w:rPr>
          <w:b/>
        </w:rPr>
        <w:t>ique</w:t>
      </w:r>
      <w:r w:rsidRPr="00A60072">
        <w:rPr>
          <w:b/>
        </w:rPr>
        <w:t xml:space="preserve"> 1</w:t>
      </w:r>
      <w:r w:rsidR="00A02F81" w:rsidRPr="00A60072">
        <w:rPr>
          <w:b/>
        </w:rPr>
        <w:t>.</w:t>
      </w:r>
      <w:r w:rsidRPr="00A60072">
        <w:rPr>
          <w:b/>
        </w:rPr>
        <w:t xml:space="preserve"> </w:t>
      </w:r>
      <w:r w:rsidR="000F1C3A" w:rsidRPr="00A60072">
        <w:rPr>
          <w:b/>
        </w:rPr>
        <w:t>Activités de préparation et d</w:t>
      </w:r>
      <w:r w:rsidR="000A7636">
        <w:rPr>
          <w:b/>
        </w:rPr>
        <w:t>’</w:t>
      </w:r>
      <w:r w:rsidR="000F1C3A" w:rsidRPr="00A60072">
        <w:rPr>
          <w:b/>
        </w:rPr>
        <w:t xml:space="preserve">intervention de </w:t>
      </w:r>
      <w:r w:rsidR="00DA55D6" w:rsidRPr="00A60072">
        <w:rPr>
          <w:b/>
        </w:rPr>
        <w:t>la DPC</w:t>
      </w:r>
    </w:p>
    <w:p w:rsidR="00A700D7" w:rsidRPr="00A60072" w:rsidRDefault="00A700D7" w:rsidP="00A700D7"/>
    <w:p w:rsidR="00A700D7" w:rsidRPr="00A60072" w:rsidRDefault="00A700D7" w:rsidP="00A700D7"/>
    <w:p w:rsidR="008D1965" w:rsidRPr="00A60072" w:rsidRDefault="008D1965" w:rsidP="00A50999">
      <w:pPr>
        <w:jc w:val="center"/>
        <w:rPr>
          <w:b/>
          <w:u w:val="single"/>
        </w:rPr>
      </w:pPr>
      <w:r w:rsidRPr="00A60072">
        <w:rPr>
          <w:sz w:val="22"/>
          <w:szCs w:val="22"/>
        </w:rPr>
        <w:object w:dxaOrig="7218" w:dyaOrig="5399">
          <v:shape id="_x0000_i1026" type="#_x0000_t75" style="width:476.6pt;height:297.1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26" DrawAspect="Content" ObjectID="_1394351665" r:id="rId26"/>
        </w:object>
      </w:r>
    </w:p>
    <w:p w:rsidR="00A50999" w:rsidRPr="00A60072" w:rsidRDefault="00A50999">
      <w:pPr>
        <w:rPr>
          <w:b/>
          <w:u w:val="single"/>
        </w:rPr>
      </w:pPr>
      <w:r w:rsidRPr="00A60072">
        <w:rPr>
          <w:b/>
          <w:u w:val="single"/>
        </w:rPr>
        <w:br w:type="page"/>
      </w:r>
    </w:p>
    <w:p w:rsidR="00A700D7" w:rsidRPr="00A60072" w:rsidRDefault="00A700D7" w:rsidP="00A700D7">
      <w:pPr>
        <w:jc w:val="center"/>
        <w:rPr>
          <w:b/>
          <w:u w:val="single"/>
        </w:rPr>
      </w:pPr>
      <w:r w:rsidRPr="00A60072">
        <w:rPr>
          <w:b/>
          <w:u w:val="single"/>
        </w:rPr>
        <w:t>MTPTC</w:t>
      </w:r>
      <w:r w:rsidR="00E1344C" w:rsidRPr="00A60072">
        <w:rPr>
          <w:b/>
          <w:u w:val="single"/>
        </w:rPr>
        <w:t xml:space="preserve"> :</w:t>
      </w:r>
      <w:r w:rsidRPr="00A60072">
        <w:rPr>
          <w:b/>
          <w:u w:val="single"/>
        </w:rPr>
        <w:t xml:space="preserve"> </w:t>
      </w:r>
      <w:r w:rsidR="000F1C3A" w:rsidRPr="00A60072">
        <w:rPr>
          <w:b/>
          <w:u w:val="single"/>
        </w:rPr>
        <w:t>infrastructures de t</w:t>
      </w:r>
      <w:r w:rsidRPr="00A60072">
        <w:rPr>
          <w:b/>
          <w:u w:val="single"/>
        </w:rPr>
        <w:t>ransport</w:t>
      </w:r>
    </w:p>
    <w:p w:rsidR="00A700D7" w:rsidRPr="00A60072" w:rsidRDefault="00A700D7" w:rsidP="00A700D7"/>
    <w:p w:rsidR="00B87435" w:rsidRPr="00A60072" w:rsidRDefault="000F1C3A" w:rsidP="00B87435">
      <w:pPr>
        <w:jc w:val="center"/>
      </w:pPr>
      <w:r w:rsidRPr="00A60072">
        <w:rPr>
          <w:b/>
        </w:rPr>
        <w:t>Carte</w:t>
      </w:r>
      <w:r w:rsidR="00A700D7" w:rsidRPr="00A60072">
        <w:rPr>
          <w:b/>
        </w:rPr>
        <w:t xml:space="preserve"> 1</w:t>
      </w:r>
      <w:r w:rsidRPr="00A60072">
        <w:rPr>
          <w:b/>
        </w:rPr>
        <w:t>.</w:t>
      </w:r>
      <w:r w:rsidR="00054B6B">
        <w:rPr>
          <w:b/>
        </w:rPr>
        <w:t xml:space="preserve"> </w:t>
      </w:r>
      <w:r w:rsidRPr="00A60072">
        <w:rPr>
          <w:b/>
        </w:rPr>
        <w:t xml:space="preserve">Travaux en cours et achevés dans le secteur du transport (routier), réalisés </w:t>
      </w:r>
      <w:r w:rsidR="000628E6">
        <w:rPr>
          <w:b/>
        </w:rPr>
        <w:t xml:space="preserve">             </w:t>
      </w:r>
      <w:r w:rsidRPr="00A60072">
        <w:rPr>
          <w:b/>
        </w:rPr>
        <w:t>par les bailleurs de fonds en Haïti</w:t>
      </w:r>
      <w:r w:rsidR="00A700D7" w:rsidRPr="00A60072">
        <w:t>.</w:t>
      </w:r>
    </w:p>
    <w:p w:rsidR="00A700D7" w:rsidRPr="00A60072" w:rsidRDefault="00EA55CB" w:rsidP="00A700D7">
      <w:r>
        <w:rPr>
          <w:noProof/>
          <w:lang w:val="en-US"/>
        </w:rPr>
        <w:drawing>
          <wp:anchor distT="0" distB="11430" distL="114300" distR="116205" simplePos="0" relativeHeight="251666944" behindDoc="1" locked="0" layoutInCell="1" allowOverlap="1">
            <wp:simplePos x="0" y="0"/>
            <wp:positionH relativeFrom="column">
              <wp:posOffset>18796</wp:posOffset>
            </wp:positionH>
            <wp:positionV relativeFrom="paragraph">
              <wp:posOffset>80010</wp:posOffset>
            </wp:positionV>
            <wp:extent cx="5945759" cy="5528310"/>
            <wp:effectExtent l="6096" t="0" r="0" b="0"/>
            <wp:wrapTight wrapText="bothSides">
              <wp:wrapPolygon edited="0">
                <wp:start x="-69" y="0"/>
                <wp:lineTo x="-69" y="21510"/>
                <wp:lineTo x="21593" y="21510"/>
                <wp:lineTo x="21593" y="0"/>
                <wp:lineTo x="-69" y="0"/>
              </wp:wrapPolygon>
            </wp:wrapTight>
            <wp:docPr id="262"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30395"/>
                      <a:chOff x="0" y="13802"/>
                      <a:chExt cx="9144000" cy="6830395"/>
                    </a:xfrm>
                  </a:grpSpPr>
                  <a:pic>
                    <a:nvPicPr>
                      <a:cNvPr id="4" name="Picture 3" descr="Haiti_road_map-fr.png"/>
                      <a:cNvPicPr>
                        <a:picLocks noChangeAspect="1"/>
                      </a:cNvPicPr>
                    </a:nvPicPr>
                    <a:blipFill>
                      <a:blip r:embed="rId27" cstate="print"/>
                      <a:stretch>
                        <a:fillRect/>
                      </a:stretch>
                    </a:blipFill>
                    <a:spPr>
                      <a:xfrm>
                        <a:off x="0" y="13802"/>
                        <a:ext cx="9144000" cy="6830395"/>
                      </a:xfrm>
                      <a:prstGeom prst="rect">
                        <a:avLst/>
                      </a:prstGeom>
                    </a:spPr>
                  </a:pic>
                  <a:sp>
                    <a:nvSpPr>
                      <a:cNvPr id="5" name="Freeform 4"/>
                      <a:cNvSpPr/>
                    </a:nvSpPr>
                    <a:spPr>
                      <a:xfrm>
                        <a:off x="8173941" y="6138407"/>
                        <a:ext cx="331757" cy="604299"/>
                      </a:xfrm>
                      <a:custGeom>
                        <a:avLst/>
                        <a:gdLst>
                          <a:gd name="connsiteX0" fmla="*/ 0 w 331757"/>
                          <a:gd name="connsiteY0" fmla="*/ 0 h 604299"/>
                          <a:gd name="connsiteX1" fmla="*/ 23854 w 331757"/>
                          <a:gd name="connsiteY1" fmla="*/ 7951 h 604299"/>
                          <a:gd name="connsiteX2" fmla="*/ 63610 w 331757"/>
                          <a:gd name="connsiteY2" fmla="*/ 55659 h 604299"/>
                          <a:gd name="connsiteX3" fmla="*/ 87464 w 331757"/>
                          <a:gd name="connsiteY3" fmla="*/ 71562 h 604299"/>
                          <a:gd name="connsiteX4" fmla="*/ 143123 w 331757"/>
                          <a:gd name="connsiteY4" fmla="*/ 135172 h 604299"/>
                          <a:gd name="connsiteX5" fmla="*/ 159026 w 331757"/>
                          <a:gd name="connsiteY5" fmla="*/ 159026 h 604299"/>
                          <a:gd name="connsiteX6" fmla="*/ 206734 w 331757"/>
                          <a:gd name="connsiteY6" fmla="*/ 206734 h 604299"/>
                          <a:gd name="connsiteX7" fmla="*/ 246490 w 331757"/>
                          <a:gd name="connsiteY7" fmla="*/ 246490 h 604299"/>
                          <a:gd name="connsiteX8" fmla="*/ 230588 w 331757"/>
                          <a:gd name="connsiteY8" fmla="*/ 270344 h 604299"/>
                          <a:gd name="connsiteX9" fmla="*/ 222636 w 331757"/>
                          <a:gd name="connsiteY9" fmla="*/ 302150 h 604299"/>
                          <a:gd name="connsiteX10" fmla="*/ 198782 w 331757"/>
                          <a:gd name="connsiteY10" fmla="*/ 318052 h 604299"/>
                          <a:gd name="connsiteX11" fmla="*/ 182880 w 331757"/>
                          <a:gd name="connsiteY11" fmla="*/ 365760 h 604299"/>
                          <a:gd name="connsiteX12" fmla="*/ 174929 w 331757"/>
                          <a:gd name="connsiteY12" fmla="*/ 389614 h 604299"/>
                          <a:gd name="connsiteX13" fmla="*/ 190831 w 331757"/>
                          <a:gd name="connsiteY13" fmla="*/ 413468 h 604299"/>
                          <a:gd name="connsiteX14" fmla="*/ 238539 w 331757"/>
                          <a:gd name="connsiteY14" fmla="*/ 453224 h 604299"/>
                          <a:gd name="connsiteX15" fmla="*/ 270344 w 331757"/>
                          <a:gd name="connsiteY15" fmla="*/ 461176 h 604299"/>
                          <a:gd name="connsiteX16" fmla="*/ 294198 w 331757"/>
                          <a:gd name="connsiteY16" fmla="*/ 469127 h 604299"/>
                          <a:gd name="connsiteX17" fmla="*/ 326003 w 331757"/>
                          <a:gd name="connsiteY17" fmla="*/ 516835 h 604299"/>
                          <a:gd name="connsiteX18" fmla="*/ 294198 w 331757"/>
                          <a:gd name="connsiteY18" fmla="*/ 564543 h 604299"/>
                          <a:gd name="connsiteX19" fmla="*/ 278296 w 331757"/>
                          <a:gd name="connsiteY19" fmla="*/ 588396 h 604299"/>
                          <a:gd name="connsiteX20" fmla="*/ 254442 w 331757"/>
                          <a:gd name="connsiteY20" fmla="*/ 604299 h 604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1757" h="604299">
                            <a:moveTo>
                              <a:pt x="0" y="0"/>
                            </a:moveTo>
                            <a:cubicBezTo>
                              <a:pt x="7951" y="2650"/>
                              <a:pt x="16880" y="3302"/>
                              <a:pt x="23854" y="7951"/>
                            </a:cubicBezTo>
                            <a:cubicBezTo>
                              <a:pt x="62933" y="34003"/>
                              <a:pt x="34275" y="26323"/>
                              <a:pt x="63610" y="55659"/>
                            </a:cubicBezTo>
                            <a:cubicBezTo>
                              <a:pt x="70367" y="62416"/>
                              <a:pt x="79513" y="66261"/>
                              <a:pt x="87464" y="71562"/>
                            </a:cubicBezTo>
                            <a:cubicBezTo>
                              <a:pt x="124570" y="127221"/>
                              <a:pt x="103366" y="108669"/>
                              <a:pt x="143123" y="135172"/>
                            </a:cubicBezTo>
                            <a:cubicBezTo>
                              <a:pt x="148424" y="143123"/>
                              <a:pt x="152677" y="151883"/>
                              <a:pt x="159026" y="159026"/>
                            </a:cubicBezTo>
                            <a:cubicBezTo>
                              <a:pt x="173967" y="175835"/>
                              <a:pt x="194259" y="188021"/>
                              <a:pt x="206734" y="206734"/>
                            </a:cubicBezTo>
                            <a:cubicBezTo>
                              <a:pt x="227937" y="238539"/>
                              <a:pt x="214685" y="225287"/>
                              <a:pt x="246490" y="246490"/>
                            </a:cubicBezTo>
                            <a:cubicBezTo>
                              <a:pt x="241189" y="254441"/>
                              <a:pt x="234352" y="261560"/>
                              <a:pt x="230588" y="270344"/>
                            </a:cubicBezTo>
                            <a:cubicBezTo>
                              <a:pt x="226283" y="280389"/>
                              <a:pt x="228698" y="293057"/>
                              <a:pt x="222636" y="302150"/>
                            </a:cubicBezTo>
                            <a:cubicBezTo>
                              <a:pt x="217335" y="310101"/>
                              <a:pt x="206733" y="312751"/>
                              <a:pt x="198782" y="318052"/>
                            </a:cubicBezTo>
                            <a:lnTo>
                              <a:pt x="182880" y="365760"/>
                            </a:lnTo>
                            <a:lnTo>
                              <a:pt x="174929" y="389614"/>
                            </a:lnTo>
                            <a:cubicBezTo>
                              <a:pt x="180230" y="397565"/>
                              <a:pt x="184713" y="406127"/>
                              <a:pt x="190831" y="413468"/>
                            </a:cubicBezTo>
                            <a:cubicBezTo>
                              <a:pt x="201446" y="426206"/>
                              <a:pt x="222322" y="446274"/>
                              <a:pt x="238539" y="453224"/>
                            </a:cubicBezTo>
                            <a:cubicBezTo>
                              <a:pt x="248583" y="457529"/>
                              <a:pt x="259836" y="458174"/>
                              <a:pt x="270344" y="461176"/>
                            </a:cubicBezTo>
                            <a:cubicBezTo>
                              <a:pt x="278403" y="463479"/>
                              <a:pt x="286247" y="466477"/>
                              <a:pt x="294198" y="469127"/>
                            </a:cubicBezTo>
                            <a:cubicBezTo>
                              <a:pt x="300821" y="475750"/>
                              <a:pt x="331757" y="499574"/>
                              <a:pt x="326003" y="516835"/>
                            </a:cubicBezTo>
                            <a:cubicBezTo>
                              <a:pt x="319959" y="534967"/>
                              <a:pt x="304800" y="548640"/>
                              <a:pt x="294198" y="564543"/>
                            </a:cubicBezTo>
                            <a:cubicBezTo>
                              <a:pt x="288897" y="572494"/>
                              <a:pt x="286247" y="583095"/>
                              <a:pt x="278296" y="588396"/>
                            </a:cubicBezTo>
                            <a:lnTo>
                              <a:pt x="254442" y="604299"/>
                            </a:lnTo>
                          </a:path>
                        </a:pathLst>
                      </a:custGeom>
                      <a:noFill/>
                      <a:ln w="50800">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 name="Freeform 5"/>
                      <a:cNvSpPr/>
                    </a:nvSpPr>
                    <a:spPr>
                      <a:xfrm>
                        <a:off x="1375576" y="4834393"/>
                        <a:ext cx="1097280" cy="1439186"/>
                      </a:xfrm>
                      <a:custGeom>
                        <a:avLst/>
                        <a:gdLst>
                          <a:gd name="connsiteX0" fmla="*/ 1097280 w 1097280"/>
                          <a:gd name="connsiteY0" fmla="*/ 1439186 h 1439186"/>
                          <a:gd name="connsiteX1" fmla="*/ 1081377 w 1097280"/>
                          <a:gd name="connsiteY1" fmla="*/ 1391478 h 1439186"/>
                          <a:gd name="connsiteX2" fmla="*/ 1049572 w 1097280"/>
                          <a:gd name="connsiteY2" fmla="*/ 1280160 h 1439186"/>
                          <a:gd name="connsiteX3" fmla="*/ 1033669 w 1097280"/>
                          <a:gd name="connsiteY3" fmla="*/ 1232452 h 1439186"/>
                          <a:gd name="connsiteX4" fmla="*/ 1009815 w 1097280"/>
                          <a:gd name="connsiteY4" fmla="*/ 1216550 h 1439186"/>
                          <a:gd name="connsiteX5" fmla="*/ 993913 w 1097280"/>
                          <a:gd name="connsiteY5" fmla="*/ 1192696 h 1439186"/>
                          <a:gd name="connsiteX6" fmla="*/ 985961 w 1097280"/>
                          <a:gd name="connsiteY6" fmla="*/ 1168842 h 1439186"/>
                          <a:gd name="connsiteX7" fmla="*/ 914400 w 1097280"/>
                          <a:gd name="connsiteY7" fmla="*/ 1129085 h 1439186"/>
                          <a:gd name="connsiteX8" fmla="*/ 890546 w 1097280"/>
                          <a:gd name="connsiteY8" fmla="*/ 1113183 h 1439186"/>
                          <a:gd name="connsiteX9" fmla="*/ 866692 w 1097280"/>
                          <a:gd name="connsiteY9" fmla="*/ 1105231 h 1439186"/>
                          <a:gd name="connsiteX10" fmla="*/ 818984 w 1097280"/>
                          <a:gd name="connsiteY10" fmla="*/ 1073426 h 1439186"/>
                          <a:gd name="connsiteX11" fmla="*/ 795130 w 1097280"/>
                          <a:gd name="connsiteY11" fmla="*/ 1057524 h 1439186"/>
                          <a:gd name="connsiteX12" fmla="*/ 795130 w 1097280"/>
                          <a:gd name="connsiteY12" fmla="*/ 985962 h 1439186"/>
                          <a:gd name="connsiteX13" fmla="*/ 811033 w 1097280"/>
                          <a:gd name="connsiteY13" fmla="*/ 930303 h 1439186"/>
                          <a:gd name="connsiteX14" fmla="*/ 755374 w 1097280"/>
                          <a:gd name="connsiteY14" fmla="*/ 858741 h 1439186"/>
                          <a:gd name="connsiteX15" fmla="*/ 723568 w 1097280"/>
                          <a:gd name="connsiteY15" fmla="*/ 811033 h 1439186"/>
                          <a:gd name="connsiteX16" fmla="*/ 707666 w 1097280"/>
                          <a:gd name="connsiteY16" fmla="*/ 747423 h 1439186"/>
                          <a:gd name="connsiteX17" fmla="*/ 691763 w 1097280"/>
                          <a:gd name="connsiteY17" fmla="*/ 683812 h 1439186"/>
                          <a:gd name="connsiteX18" fmla="*/ 675861 w 1097280"/>
                          <a:gd name="connsiteY18" fmla="*/ 659958 h 1439186"/>
                          <a:gd name="connsiteX19" fmla="*/ 667909 w 1097280"/>
                          <a:gd name="connsiteY19" fmla="*/ 636104 h 1439186"/>
                          <a:gd name="connsiteX20" fmla="*/ 652007 w 1097280"/>
                          <a:gd name="connsiteY20" fmla="*/ 612250 h 1439186"/>
                          <a:gd name="connsiteX21" fmla="*/ 644055 w 1097280"/>
                          <a:gd name="connsiteY21" fmla="*/ 588397 h 1439186"/>
                          <a:gd name="connsiteX22" fmla="*/ 620201 w 1097280"/>
                          <a:gd name="connsiteY22" fmla="*/ 580445 h 1439186"/>
                          <a:gd name="connsiteX23" fmla="*/ 596347 w 1097280"/>
                          <a:gd name="connsiteY23" fmla="*/ 556591 h 1439186"/>
                          <a:gd name="connsiteX24" fmla="*/ 572494 w 1097280"/>
                          <a:gd name="connsiteY24" fmla="*/ 548640 h 1439186"/>
                          <a:gd name="connsiteX25" fmla="*/ 532737 w 1097280"/>
                          <a:gd name="connsiteY25" fmla="*/ 516835 h 1439186"/>
                          <a:gd name="connsiteX26" fmla="*/ 508883 w 1097280"/>
                          <a:gd name="connsiteY26" fmla="*/ 492981 h 1439186"/>
                          <a:gd name="connsiteX27" fmla="*/ 485029 w 1097280"/>
                          <a:gd name="connsiteY27" fmla="*/ 477078 h 1439186"/>
                          <a:gd name="connsiteX28" fmla="*/ 445273 w 1097280"/>
                          <a:gd name="connsiteY28" fmla="*/ 445273 h 1439186"/>
                          <a:gd name="connsiteX29" fmla="*/ 429370 w 1097280"/>
                          <a:gd name="connsiteY29" fmla="*/ 397565 h 1439186"/>
                          <a:gd name="connsiteX30" fmla="*/ 381662 w 1097280"/>
                          <a:gd name="connsiteY30" fmla="*/ 333955 h 1439186"/>
                          <a:gd name="connsiteX31" fmla="*/ 373711 w 1097280"/>
                          <a:gd name="connsiteY31" fmla="*/ 310101 h 1439186"/>
                          <a:gd name="connsiteX32" fmla="*/ 357808 w 1097280"/>
                          <a:gd name="connsiteY32" fmla="*/ 278296 h 1439186"/>
                          <a:gd name="connsiteX33" fmla="*/ 349857 w 1097280"/>
                          <a:gd name="connsiteY33" fmla="*/ 246490 h 1439186"/>
                          <a:gd name="connsiteX34" fmla="*/ 341906 w 1097280"/>
                          <a:gd name="connsiteY34" fmla="*/ 166977 h 1439186"/>
                          <a:gd name="connsiteX35" fmla="*/ 326003 w 1097280"/>
                          <a:gd name="connsiteY35" fmla="*/ 143124 h 1439186"/>
                          <a:gd name="connsiteX36" fmla="*/ 278295 w 1097280"/>
                          <a:gd name="connsiteY36" fmla="*/ 127221 h 1439186"/>
                          <a:gd name="connsiteX37" fmla="*/ 206734 w 1097280"/>
                          <a:gd name="connsiteY37" fmla="*/ 103367 h 1439186"/>
                          <a:gd name="connsiteX38" fmla="*/ 159026 w 1097280"/>
                          <a:gd name="connsiteY38" fmla="*/ 87464 h 1439186"/>
                          <a:gd name="connsiteX39" fmla="*/ 135172 w 1097280"/>
                          <a:gd name="connsiteY39" fmla="*/ 79513 h 1439186"/>
                          <a:gd name="connsiteX40" fmla="*/ 87464 w 1097280"/>
                          <a:gd name="connsiteY40" fmla="*/ 55659 h 1439186"/>
                          <a:gd name="connsiteX41" fmla="*/ 63610 w 1097280"/>
                          <a:gd name="connsiteY41" fmla="*/ 39757 h 1439186"/>
                          <a:gd name="connsiteX42" fmla="*/ 39756 w 1097280"/>
                          <a:gd name="connsiteY42" fmla="*/ 31805 h 1439186"/>
                          <a:gd name="connsiteX43" fmla="*/ 0 w 1097280"/>
                          <a:gd name="connsiteY43" fmla="*/ 0 h 1439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097280" h="1439186">
                            <a:moveTo>
                              <a:pt x="1097280" y="1439186"/>
                            </a:moveTo>
                            <a:cubicBezTo>
                              <a:pt x="1091979" y="1423283"/>
                              <a:pt x="1085443" y="1407740"/>
                              <a:pt x="1081377" y="1391478"/>
                            </a:cubicBezTo>
                            <a:cubicBezTo>
                              <a:pt x="1061408" y="1311606"/>
                              <a:pt x="1072385" y="1348602"/>
                              <a:pt x="1049572" y="1280160"/>
                            </a:cubicBezTo>
                            <a:cubicBezTo>
                              <a:pt x="1049571" y="1280158"/>
                              <a:pt x="1033671" y="1232453"/>
                              <a:pt x="1033669" y="1232452"/>
                            </a:cubicBezTo>
                            <a:lnTo>
                              <a:pt x="1009815" y="1216550"/>
                            </a:lnTo>
                            <a:cubicBezTo>
                              <a:pt x="1004514" y="1208599"/>
                              <a:pt x="998187" y="1201243"/>
                              <a:pt x="993913" y="1192696"/>
                            </a:cubicBezTo>
                            <a:cubicBezTo>
                              <a:pt x="990165" y="1185199"/>
                              <a:pt x="991888" y="1174769"/>
                              <a:pt x="985961" y="1168842"/>
                            </a:cubicBezTo>
                            <a:cubicBezTo>
                              <a:pt x="935826" y="1118707"/>
                              <a:pt x="954392" y="1149081"/>
                              <a:pt x="914400" y="1129085"/>
                            </a:cubicBezTo>
                            <a:cubicBezTo>
                              <a:pt x="905853" y="1124811"/>
                              <a:pt x="899093" y="1117457"/>
                              <a:pt x="890546" y="1113183"/>
                            </a:cubicBezTo>
                            <a:cubicBezTo>
                              <a:pt x="883049" y="1109435"/>
                              <a:pt x="874019" y="1109301"/>
                              <a:pt x="866692" y="1105231"/>
                            </a:cubicBezTo>
                            <a:cubicBezTo>
                              <a:pt x="849985" y="1095949"/>
                              <a:pt x="834887" y="1084028"/>
                              <a:pt x="818984" y="1073426"/>
                            </a:cubicBezTo>
                            <a:lnTo>
                              <a:pt x="795130" y="1057524"/>
                            </a:lnTo>
                            <a:cubicBezTo>
                              <a:pt x="776205" y="1000750"/>
                              <a:pt x="769928" y="1023764"/>
                              <a:pt x="795130" y="985962"/>
                            </a:cubicBezTo>
                            <a:cubicBezTo>
                              <a:pt x="797670" y="978342"/>
                              <a:pt x="812609" y="935555"/>
                              <a:pt x="811033" y="930303"/>
                            </a:cubicBezTo>
                            <a:cubicBezTo>
                              <a:pt x="798191" y="887496"/>
                              <a:pt x="777915" y="887722"/>
                              <a:pt x="755374" y="858741"/>
                            </a:cubicBezTo>
                            <a:cubicBezTo>
                              <a:pt x="743640" y="843654"/>
                              <a:pt x="723568" y="811033"/>
                              <a:pt x="723568" y="811033"/>
                            </a:cubicBezTo>
                            <a:cubicBezTo>
                              <a:pt x="704120" y="713792"/>
                              <a:pt x="726001" y="814652"/>
                              <a:pt x="707666" y="747423"/>
                            </a:cubicBezTo>
                            <a:cubicBezTo>
                              <a:pt x="701915" y="726337"/>
                              <a:pt x="703886" y="701998"/>
                              <a:pt x="691763" y="683812"/>
                            </a:cubicBezTo>
                            <a:cubicBezTo>
                              <a:pt x="686462" y="675861"/>
                              <a:pt x="680135" y="668505"/>
                              <a:pt x="675861" y="659958"/>
                            </a:cubicBezTo>
                            <a:cubicBezTo>
                              <a:pt x="672113" y="652461"/>
                              <a:pt x="671657" y="643601"/>
                              <a:pt x="667909" y="636104"/>
                            </a:cubicBezTo>
                            <a:cubicBezTo>
                              <a:pt x="663635" y="627557"/>
                              <a:pt x="656281" y="620797"/>
                              <a:pt x="652007" y="612250"/>
                            </a:cubicBezTo>
                            <a:cubicBezTo>
                              <a:pt x="648259" y="604754"/>
                              <a:pt x="649981" y="594323"/>
                              <a:pt x="644055" y="588397"/>
                            </a:cubicBezTo>
                            <a:cubicBezTo>
                              <a:pt x="638128" y="582470"/>
                              <a:pt x="628152" y="583096"/>
                              <a:pt x="620201" y="580445"/>
                            </a:cubicBezTo>
                            <a:cubicBezTo>
                              <a:pt x="612250" y="572494"/>
                              <a:pt x="605703" y="562829"/>
                              <a:pt x="596347" y="556591"/>
                            </a:cubicBezTo>
                            <a:cubicBezTo>
                              <a:pt x="589374" y="551942"/>
                              <a:pt x="579039" y="553876"/>
                              <a:pt x="572494" y="548640"/>
                            </a:cubicBezTo>
                            <a:cubicBezTo>
                              <a:pt x="521116" y="507538"/>
                              <a:pt x="592692" y="536819"/>
                              <a:pt x="532737" y="516835"/>
                            </a:cubicBezTo>
                            <a:cubicBezTo>
                              <a:pt x="524786" y="508884"/>
                              <a:pt x="517522" y="500180"/>
                              <a:pt x="508883" y="492981"/>
                            </a:cubicBezTo>
                            <a:cubicBezTo>
                              <a:pt x="501542" y="486863"/>
                              <a:pt x="491786" y="483835"/>
                              <a:pt x="485029" y="477078"/>
                            </a:cubicBezTo>
                            <a:cubicBezTo>
                              <a:pt x="449064" y="441113"/>
                              <a:pt x="491712" y="460752"/>
                              <a:pt x="445273" y="445273"/>
                            </a:cubicBezTo>
                            <a:cubicBezTo>
                              <a:pt x="439972" y="429370"/>
                              <a:pt x="441223" y="409418"/>
                              <a:pt x="429370" y="397565"/>
                            </a:cubicBezTo>
                            <a:cubicBezTo>
                              <a:pt x="401777" y="369972"/>
                              <a:pt x="401421" y="373473"/>
                              <a:pt x="381662" y="333955"/>
                            </a:cubicBezTo>
                            <a:cubicBezTo>
                              <a:pt x="377914" y="326458"/>
                              <a:pt x="377013" y="317805"/>
                              <a:pt x="373711" y="310101"/>
                            </a:cubicBezTo>
                            <a:cubicBezTo>
                              <a:pt x="369042" y="299206"/>
                              <a:pt x="363109" y="288898"/>
                              <a:pt x="357808" y="278296"/>
                            </a:cubicBezTo>
                            <a:cubicBezTo>
                              <a:pt x="355158" y="267694"/>
                              <a:pt x="351402" y="257308"/>
                              <a:pt x="349857" y="246490"/>
                            </a:cubicBezTo>
                            <a:cubicBezTo>
                              <a:pt x="346090" y="220121"/>
                              <a:pt x="347896" y="192931"/>
                              <a:pt x="341906" y="166977"/>
                            </a:cubicBezTo>
                            <a:cubicBezTo>
                              <a:pt x="339757" y="157666"/>
                              <a:pt x="334107" y="148189"/>
                              <a:pt x="326003" y="143124"/>
                            </a:cubicBezTo>
                            <a:cubicBezTo>
                              <a:pt x="311788" y="134240"/>
                              <a:pt x="294198" y="132522"/>
                              <a:pt x="278295" y="127221"/>
                            </a:cubicBezTo>
                            <a:lnTo>
                              <a:pt x="206734" y="103367"/>
                            </a:lnTo>
                            <a:lnTo>
                              <a:pt x="159026" y="87464"/>
                            </a:lnTo>
                            <a:lnTo>
                              <a:pt x="135172" y="79513"/>
                            </a:lnTo>
                            <a:cubicBezTo>
                              <a:pt x="66819" y="33943"/>
                              <a:pt x="153296" y="88573"/>
                              <a:pt x="87464" y="55659"/>
                            </a:cubicBezTo>
                            <a:cubicBezTo>
                              <a:pt x="78917" y="51385"/>
                              <a:pt x="72157" y="44031"/>
                              <a:pt x="63610" y="39757"/>
                            </a:cubicBezTo>
                            <a:cubicBezTo>
                              <a:pt x="56113" y="36009"/>
                              <a:pt x="47253" y="35553"/>
                              <a:pt x="39756" y="31805"/>
                            </a:cubicBezTo>
                            <a:cubicBezTo>
                              <a:pt x="19692" y="21773"/>
                              <a:pt x="14793" y="14794"/>
                              <a:pt x="0" y="0"/>
                            </a:cubicBezTo>
                          </a:path>
                        </a:pathLst>
                      </a:custGeom>
                      <a:ln w="50800">
                        <a:solidFill>
                          <a:schemeClr val="accent2"/>
                        </a:solidFill>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Freeform 6"/>
                      <a:cNvSpPr/>
                    </a:nvSpPr>
                    <a:spPr>
                      <a:xfrm>
                        <a:off x="1407381" y="6035040"/>
                        <a:ext cx="1073426" cy="604299"/>
                      </a:xfrm>
                      <a:custGeom>
                        <a:avLst/>
                        <a:gdLst>
                          <a:gd name="connsiteX0" fmla="*/ 1073426 w 1073426"/>
                          <a:gd name="connsiteY0" fmla="*/ 230588 h 604299"/>
                          <a:gd name="connsiteX1" fmla="*/ 1025718 w 1073426"/>
                          <a:gd name="connsiteY1" fmla="*/ 246490 h 604299"/>
                          <a:gd name="connsiteX2" fmla="*/ 993913 w 1073426"/>
                          <a:gd name="connsiteY2" fmla="*/ 254442 h 604299"/>
                          <a:gd name="connsiteX3" fmla="*/ 946205 w 1073426"/>
                          <a:gd name="connsiteY3" fmla="*/ 270344 h 604299"/>
                          <a:gd name="connsiteX4" fmla="*/ 826936 w 1073426"/>
                          <a:gd name="connsiteY4" fmla="*/ 349857 h 604299"/>
                          <a:gd name="connsiteX5" fmla="*/ 803082 w 1073426"/>
                          <a:gd name="connsiteY5" fmla="*/ 365760 h 604299"/>
                          <a:gd name="connsiteX6" fmla="*/ 779228 w 1073426"/>
                          <a:gd name="connsiteY6" fmla="*/ 381663 h 604299"/>
                          <a:gd name="connsiteX7" fmla="*/ 755374 w 1073426"/>
                          <a:gd name="connsiteY7" fmla="*/ 429370 h 604299"/>
                          <a:gd name="connsiteX8" fmla="*/ 763325 w 1073426"/>
                          <a:gd name="connsiteY8" fmla="*/ 477078 h 604299"/>
                          <a:gd name="connsiteX9" fmla="*/ 739471 w 1073426"/>
                          <a:gd name="connsiteY9" fmla="*/ 524786 h 604299"/>
                          <a:gd name="connsiteX10" fmla="*/ 715617 w 1073426"/>
                          <a:gd name="connsiteY10" fmla="*/ 540689 h 604299"/>
                          <a:gd name="connsiteX11" fmla="*/ 659958 w 1073426"/>
                          <a:gd name="connsiteY11" fmla="*/ 604299 h 604299"/>
                          <a:gd name="connsiteX12" fmla="*/ 620202 w 1073426"/>
                          <a:gd name="connsiteY12" fmla="*/ 596348 h 604299"/>
                          <a:gd name="connsiteX13" fmla="*/ 596348 w 1073426"/>
                          <a:gd name="connsiteY13" fmla="*/ 588397 h 604299"/>
                          <a:gd name="connsiteX14" fmla="*/ 564542 w 1073426"/>
                          <a:gd name="connsiteY14" fmla="*/ 540689 h 604299"/>
                          <a:gd name="connsiteX15" fmla="*/ 540689 w 1073426"/>
                          <a:gd name="connsiteY15" fmla="*/ 516835 h 604299"/>
                          <a:gd name="connsiteX16" fmla="*/ 508883 w 1073426"/>
                          <a:gd name="connsiteY16" fmla="*/ 469127 h 604299"/>
                          <a:gd name="connsiteX17" fmla="*/ 469127 w 1073426"/>
                          <a:gd name="connsiteY17" fmla="*/ 397565 h 604299"/>
                          <a:gd name="connsiteX18" fmla="*/ 421419 w 1073426"/>
                          <a:gd name="connsiteY18" fmla="*/ 365760 h 604299"/>
                          <a:gd name="connsiteX19" fmla="*/ 405516 w 1073426"/>
                          <a:gd name="connsiteY19" fmla="*/ 341906 h 604299"/>
                          <a:gd name="connsiteX20" fmla="*/ 381662 w 1073426"/>
                          <a:gd name="connsiteY20" fmla="*/ 294198 h 604299"/>
                          <a:gd name="connsiteX21" fmla="*/ 357809 w 1073426"/>
                          <a:gd name="connsiteY21" fmla="*/ 278296 h 604299"/>
                          <a:gd name="connsiteX22" fmla="*/ 326003 w 1073426"/>
                          <a:gd name="connsiteY22" fmla="*/ 246490 h 604299"/>
                          <a:gd name="connsiteX23" fmla="*/ 254442 w 1073426"/>
                          <a:gd name="connsiteY23" fmla="*/ 206734 h 604299"/>
                          <a:gd name="connsiteX24" fmla="*/ 230588 w 1073426"/>
                          <a:gd name="connsiteY24" fmla="*/ 182880 h 604299"/>
                          <a:gd name="connsiteX25" fmla="*/ 206734 w 1073426"/>
                          <a:gd name="connsiteY25" fmla="*/ 174929 h 604299"/>
                          <a:gd name="connsiteX26" fmla="*/ 151075 w 1073426"/>
                          <a:gd name="connsiteY26" fmla="*/ 103367 h 604299"/>
                          <a:gd name="connsiteX27" fmla="*/ 103367 w 1073426"/>
                          <a:gd name="connsiteY27" fmla="*/ 71562 h 604299"/>
                          <a:gd name="connsiteX28" fmla="*/ 79513 w 1073426"/>
                          <a:gd name="connsiteY28" fmla="*/ 55659 h 604299"/>
                          <a:gd name="connsiteX29" fmla="*/ 63610 w 1073426"/>
                          <a:gd name="connsiteY29" fmla="*/ 31805 h 604299"/>
                          <a:gd name="connsiteX30" fmla="*/ 39756 w 1073426"/>
                          <a:gd name="connsiteY30" fmla="*/ 23854 h 604299"/>
                          <a:gd name="connsiteX31" fmla="*/ 15902 w 1073426"/>
                          <a:gd name="connsiteY31" fmla="*/ 7951 h 604299"/>
                          <a:gd name="connsiteX32" fmla="*/ 0 w 1073426"/>
                          <a:gd name="connsiteY32" fmla="*/ 0 h 604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73426" h="604299">
                            <a:moveTo>
                              <a:pt x="1073426" y="230588"/>
                            </a:moveTo>
                            <a:cubicBezTo>
                              <a:pt x="1057523" y="235889"/>
                              <a:pt x="1041980" y="242424"/>
                              <a:pt x="1025718" y="246490"/>
                            </a:cubicBezTo>
                            <a:cubicBezTo>
                              <a:pt x="1015116" y="249141"/>
                              <a:pt x="1004380" y="251302"/>
                              <a:pt x="993913" y="254442"/>
                            </a:cubicBezTo>
                            <a:cubicBezTo>
                              <a:pt x="977857" y="259259"/>
                              <a:pt x="946205" y="270344"/>
                              <a:pt x="946205" y="270344"/>
                            </a:cubicBezTo>
                            <a:lnTo>
                              <a:pt x="826936" y="349857"/>
                            </a:lnTo>
                            <a:lnTo>
                              <a:pt x="803082" y="365760"/>
                            </a:lnTo>
                            <a:lnTo>
                              <a:pt x="779228" y="381663"/>
                            </a:lnTo>
                            <a:cubicBezTo>
                              <a:pt x="771188" y="393723"/>
                              <a:pt x="755374" y="412910"/>
                              <a:pt x="755374" y="429370"/>
                            </a:cubicBezTo>
                            <a:cubicBezTo>
                              <a:pt x="755374" y="445492"/>
                              <a:pt x="760675" y="461175"/>
                              <a:pt x="763325" y="477078"/>
                            </a:cubicBezTo>
                            <a:cubicBezTo>
                              <a:pt x="756858" y="496480"/>
                              <a:pt x="754886" y="509371"/>
                              <a:pt x="739471" y="524786"/>
                            </a:cubicBezTo>
                            <a:cubicBezTo>
                              <a:pt x="732714" y="531543"/>
                              <a:pt x="723568" y="535388"/>
                              <a:pt x="715617" y="540689"/>
                            </a:cubicBezTo>
                            <a:cubicBezTo>
                              <a:pt x="678511" y="596348"/>
                              <a:pt x="699715" y="577796"/>
                              <a:pt x="659958" y="604299"/>
                            </a:cubicBezTo>
                            <a:cubicBezTo>
                              <a:pt x="646706" y="601649"/>
                              <a:pt x="633313" y="599626"/>
                              <a:pt x="620202" y="596348"/>
                            </a:cubicBezTo>
                            <a:cubicBezTo>
                              <a:pt x="612071" y="594315"/>
                              <a:pt x="602275" y="594323"/>
                              <a:pt x="596348" y="588397"/>
                            </a:cubicBezTo>
                            <a:cubicBezTo>
                              <a:pt x="582833" y="574882"/>
                              <a:pt x="578056" y="554204"/>
                              <a:pt x="564542" y="540689"/>
                            </a:cubicBezTo>
                            <a:cubicBezTo>
                              <a:pt x="556591" y="532738"/>
                              <a:pt x="547593" y="525711"/>
                              <a:pt x="540689" y="516835"/>
                            </a:cubicBezTo>
                            <a:cubicBezTo>
                              <a:pt x="528955" y="501748"/>
                              <a:pt x="508883" y="469127"/>
                              <a:pt x="508883" y="469127"/>
                            </a:cubicBezTo>
                            <a:cubicBezTo>
                              <a:pt x="494748" y="426720"/>
                              <a:pt x="501264" y="422560"/>
                              <a:pt x="469127" y="397565"/>
                            </a:cubicBezTo>
                            <a:cubicBezTo>
                              <a:pt x="454040" y="385831"/>
                              <a:pt x="421419" y="365760"/>
                              <a:pt x="421419" y="365760"/>
                            </a:cubicBezTo>
                            <a:cubicBezTo>
                              <a:pt x="416118" y="357809"/>
                              <a:pt x="409790" y="350453"/>
                              <a:pt x="405516" y="341906"/>
                            </a:cubicBezTo>
                            <a:cubicBezTo>
                              <a:pt x="392581" y="316036"/>
                              <a:pt x="404451" y="316987"/>
                              <a:pt x="381662" y="294198"/>
                            </a:cubicBezTo>
                            <a:cubicBezTo>
                              <a:pt x="374905" y="287441"/>
                              <a:pt x="365760" y="283597"/>
                              <a:pt x="357809" y="278296"/>
                            </a:cubicBezTo>
                            <a:cubicBezTo>
                              <a:pt x="344315" y="237817"/>
                              <a:pt x="360700" y="265766"/>
                              <a:pt x="326003" y="246490"/>
                            </a:cubicBezTo>
                            <a:cubicBezTo>
                              <a:pt x="243986" y="200924"/>
                              <a:pt x="308415" y="224724"/>
                              <a:pt x="254442" y="206734"/>
                            </a:cubicBezTo>
                            <a:cubicBezTo>
                              <a:pt x="246491" y="198783"/>
                              <a:pt x="239944" y="189117"/>
                              <a:pt x="230588" y="182880"/>
                            </a:cubicBezTo>
                            <a:cubicBezTo>
                              <a:pt x="223614" y="178231"/>
                              <a:pt x="212661" y="180856"/>
                              <a:pt x="206734" y="174929"/>
                            </a:cubicBezTo>
                            <a:cubicBezTo>
                              <a:pt x="146609" y="114804"/>
                              <a:pt x="201436" y="142536"/>
                              <a:pt x="151075" y="103367"/>
                            </a:cubicBezTo>
                            <a:cubicBezTo>
                              <a:pt x="135988" y="91633"/>
                              <a:pt x="119270" y="82164"/>
                              <a:pt x="103367" y="71562"/>
                            </a:cubicBezTo>
                            <a:lnTo>
                              <a:pt x="79513" y="55659"/>
                            </a:lnTo>
                            <a:cubicBezTo>
                              <a:pt x="74212" y="47708"/>
                              <a:pt x="71072" y="37775"/>
                              <a:pt x="63610" y="31805"/>
                            </a:cubicBezTo>
                            <a:cubicBezTo>
                              <a:pt x="57065" y="26569"/>
                              <a:pt x="47253" y="27602"/>
                              <a:pt x="39756" y="23854"/>
                            </a:cubicBezTo>
                            <a:cubicBezTo>
                              <a:pt x="31209" y="19580"/>
                              <a:pt x="24096" y="12868"/>
                              <a:pt x="15902" y="7951"/>
                            </a:cubicBezTo>
                            <a:cubicBezTo>
                              <a:pt x="10820" y="4902"/>
                              <a:pt x="5301" y="2650"/>
                              <a:pt x="0" y="0"/>
                            </a:cubicBezTo>
                          </a:path>
                        </a:pathLst>
                      </a:custGeom>
                      <a:ln w="50800">
                        <a:solidFill>
                          <a:srgbClr val="FF00FF"/>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Freeform 8"/>
                      <a:cNvSpPr/>
                    </a:nvSpPr>
                    <a:spPr>
                      <a:xfrm>
                        <a:off x="5557962" y="5557962"/>
                        <a:ext cx="563942" cy="572494"/>
                      </a:xfrm>
                      <a:custGeom>
                        <a:avLst/>
                        <a:gdLst>
                          <a:gd name="connsiteX0" fmla="*/ 7951 w 563942"/>
                          <a:gd name="connsiteY0" fmla="*/ 0 h 572494"/>
                          <a:gd name="connsiteX1" fmla="*/ 0 w 563942"/>
                          <a:gd name="connsiteY1" fmla="*/ 23854 h 572494"/>
                          <a:gd name="connsiteX2" fmla="*/ 7951 w 563942"/>
                          <a:gd name="connsiteY2" fmla="*/ 47708 h 572494"/>
                          <a:gd name="connsiteX3" fmla="*/ 15902 w 563942"/>
                          <a:gd name="connsiteY3" fmla="*/ 87464 h 572494"/>
                          <a:gd name="connsiteX4" fmla="*/ 23854 w 563942"/>
                          <a:gd name="connsiteY4" fmla="*/ 111318 h 572494"/>
                          <a:gd name="connsiteX5" fmla="*/ 63610 w 563942"/>
                          <a:gd name="connsiteY5" fmla="*/ 119269 h 572494"/>
                          <a:gd name="connsiteX6" fmla="*/ 111318 w 563942"/>
                          <a:gd name="connsiteY6" fmla="*/ 135172 h 572494"/>
                          <a:gd name="connsiteX7" fmla="*/ 135172 w 563942"/>
                          <a:gd name="connsiteY7" fmla="*/ 151075 h 572494"/>
                          <a:gd name="connsiteX8" fmla="*/ 159026 w 563942"/>
                          <a:gd name="connsiteY8" fmla="*/ 159026 h 572494"/>
                          <a:gd name="connsiteX9" fmla="*/ 182880 w 563942"/>
                          <a:gd name="connsiteY9" fmla="*/ 182880 h 572494"/>
                          <a:gd name="connsiteX10" fmla="*/ 198782 w 563942"/>
                          <a:gd name="connsiteY10" fmla="*/ 206734 h 572494"/>
                          <a:gd name="connsiteX11" fmla="*/ 214685 w 563942"/>
                          <a:gd name="connsiteY11" fmla="*/ 254441 h 572494"/>
                          <a:gd name="connsiteX12" fmla="*/ 238539 w 563942"/>
                          <a:gd name="connsiteY12" fmla="*/ 270344 h 572494"/>
                          <a:gd name="connsiteX13" fmla="*/ 278295 w 563942"/>
                          <a:gd name="connsiteY13" fmla="*/ 318052 h 572494"/>
                          <a:gd name="connsiteX14" fmla="*/ 310101 w 563942"/>
                          <a:gd name="connsiteY14" fmla="*/ 365760 h 572494"/>
                          <a:gd name="connsiteX15" fmla="*/ 381662 w 563942"/>
                          <a:gd name="connsiteY15" fmla="*/ 413468 h 572494"/>
                          <a:gd name="connsiteX16" fmla="*/ 405516 w 563942"/>
                          <a:gd name="connsiteY16" fmla="*/ 429370 h 572494"/>
                          <a:gd name="connsiteX17" fmla="*/ 429370 w 563942"/>
                          <a:gd name="connsiteY17" fmla="*/ 437321 h 572494"/>
                          <a:gd name="connsiteX18" fmla="*/ 469127 w 563942"/>
                          <a:gd name="connsiteY18" fmla="*/ 469127 h 572494"/>
                          <a:gd name="connsiteX19" fmla="*/ 540688 w 563942"/>
                          <a:gd name="connsiteY19" fmla="*/ 508883 h 572494"/>
                          <a:gd name="connsiteX20" fmla="*/ 556591 w 563942"/>
                          <a:gd name="connsiteY20" fmla="*/ 572494 h 572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63942" h="572494">
                            <a:moveTo>
                              <a:pt x="7951" y="0"/>
                            </a:moveTo>
                            <a:cubicBezTo>
                              <a:pt x="5301" y="7951"/>
                              <a:pt x="0" y="15473"/>
                              <a:pt x="0" y="23854"/>
                            </a:cubicBezTo>
                            <a:cubicBezTo>
                              <a:pt x="0" y="32235"/>
                              <a:pt x="5918" y="39577"/>
                              <a:pt x="7951" y="47708"/>
                            </a:cubicBezTo>
                            <a:cubicBezTo>
                              <a:pt x="11229" y="60819"/>
                              <a:pt x="12624" y="74353"/>
                              <a:pt x="15902" y="87464"/>
                            </a:cubicBezTo>
                            <a:cubicBezTo>
                              <a:pt x="17935" y="95595"/>
                              <a:pt x="16880" y="106669"/>
                              <a:pt x="23854" y="111318"/>
                            </a:cubicBezTo>
                            <a:cubicBezTo>
                              <a:pt x="35099" y="118814"/>
                              <a:pt x="50572" y="115713"/>
                              <a:pt x="63610" y="119269"/>
                            </a:cubicBezTo>
                            <a:cubicBezTo>
                              <a:pt x="79782" y="123680"/>
                              <a:pt x="111318" y="135172"/>
                              <a:pt x="111318" y="135172"/>
                            </a:cubicBezTo>
                            <a:cubicBezTo>
                              <a:pt x="119269" y="140473"/>
                              <a:pt x="126625" y="146801"/>
                              <a:pt x="135172" y="151075"/>
                            </a:cubicBezTo>
                            <a:cubicBezTo>
                              <a:pt x="142669" y="154823"/>
                              <a:pt x="152052" y="154377"/>
                              <a:pt x="159026" y="159026"/>
                            </a:cubicBezTo>
                            <a:cubicBezTo>
                              <a:pt x="168382" y="165263"/>
                              <a:pt x="175681" y="174241"/>
                              <a:pt x="182880" y="182880"/>
                            </a:cubicBezTo>
                            <a:cubicBezTo>
                              <a:pt x="188998" y="190221"/>
                              <a:pt x="194901" y="198001"/>
                              <a:pt x="198782" y="206734"/>
                            </a:cubicBezTo>
                            <a:cubicBezTo>
                              <a:pt x="205590" y="222052"/>
                              <a:pt x="200738" y="245143"/>
                              <a:pt x="214685" y="254441"/>
                            </a:cubicBezTo>
                            <a:lnTo>
                              <a:pt x="238539" y="270344"/>
                            </a:lnTo>
                            <a:cubicBezTo>
                              <a:pt x="295349" y="355563"/>
                              <a:pt x="206886" y="226241"/>
                              <a:pt x="278295" y="318052"/>
                            </a:cubicBezTo>
                            <a:cubicBezTo>
                              <a:pt x="290029" y="333139"/>
                              <a:pt x="294198" y="355158"/>
                              <a:pt x="310101" y="365760"/>
                            </a:cubicBezTo>
                            <a:lnTo>
                              <a:pt x="381662" y="413468"/>
                            </a:lnTo>
                            <a:cubicBezTo>
                              <a:pt x="389613" y="418769"/>
                              <a:pt x="396450" y="426348"/>
                              <a:pt x="405516" y="429370"/>
                            </a:cubicBezTo>
                            <a:lnTo>
                              <a:pt x="429370" y="437321"/>
                            </a:lnTo>
                            <a:cubicBezTo>
                              <a:pt x="458753" y="481395"/>
                              <a:pt x="428462" y="446535"/>
                              <a:pt x="469127" y="469127"/>
                            </a:cubicBezTo>
                            <a:cubicBezTo>
                              <a:pt x="551146" y="514693"/>
                              <a:pt x="486715" y="490892"/>
                              <a:pt x="540688" y="508883"/>
                            </a:cubicBezTo>
                            <a:cubicBezTo>
                              <a:pt x="563942" y="543764"/>
                              <a:pt x="556591" y="523181"/>
                              <a:pt x="556591" y="572494"/>
                            </a:cubicBezTo>
                          </a:path>
                        </a:pathLst>
                      </a:custGeom>
                      <a:ln w="50800">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 name="Freeform 9"/>
                      <a:cNvSpPr/>
                    </a:nvSpPr>
                    <a:spPr>
                      <a:xfrm>
                        <a:off x="5383033" y="5160397"/>
                        <a:ext cx="906449" cy="413467"/>
                      </a:xfrm>
                      <a:custGeom>
                        <a:avLst/>
                        <a:gdLst>
                          <a:gd name="connsiteX0" fmla="*/ 906449 w 906449"/>
                          <a:gd name="connsiteY0" fmla="*/ 23853 h 413467"/>
                          <a:gd name="connsiteX1" fmla="*/ 834887 w 906449"/>
                          <a:gd name="connsiteY1" fmla="*/ 15902 h 413467"/>
                          <a:gd name="connsiteX2" fmla="*/ 731520 w 906449"/>
                          <a:gd name="connsiteY2" fmla="*/ 39756 h 413467"/>
                          <a:gd name="connsiteX3" fmla="*/ 659958 w 906449"/>
                          <a:gd name="connsiteY3" fmla="*/ 63610 h 413467"/>
                          <a:gd name="connsiteX4" fmla="*/ 636104 w 906449"/>
                          <a:gd name="connsiteY4" fmla="*/ 71561 h 413467"/>
                          <a:gd name="connsiteX5" fmla="*/ 596348 w 906449"/>
                          <a:gd name="connsiteY5" fmla="*/ 63610 h 413467"/>
                          <a:gd name="connsiteX6" fmla="*/ 588397 w 906449"/>
                          <a:gd name="connsiteY6" fmla="*/ 39756 h 413467"/>
                          <a:gd name="connsiteX7" fmla="*/ 516835 w 906449"/>
                          <a:gd name="connsiteY7" fmla="*/ 0 h 413467"/>
                          <a:gd name="connsiteX8" fmla="*/ 492981 w 906449"/>
                          <a:gd name="connsiteY8" fmla="*/ 15902 h 413467"/>
                          <a:gd name="connsiteX9" fmla="*/ 485030 w 906449"/>
                          <a:gd name="connsiteY9" fmla="*/ 39756 h 413467"/>
                          <a:gd name="connsiteX10" fmla="*/ 461176 w 906449"/>
                          <a:gd name="connsiteY10" fmla="*/ 63610 h 413467"/>
                          <a:gd name="connsiteX11" fmla="*/ 453224 w 906449"/>
                          <a:gd name="connsiteY11" fmla="*/ 87464 h 413467"/>
                          <a:gd name="connsiteX12" fmla="*/ 405517 w 906449"/>
                          <a:gd name="connsiteY12" fmla="*/ 119269 h 413467"/>
                          <a:gd name="connsiteX13" fmla="*/ 389614 w 906449"/>
                          <a:gd name="connsiteY13" fmla="*/ 143123 h 413467"/>
                          <a:gd name="connsiteX14" fmla="*/ 381663 w 906449"/>
                          <a:gd name="connsiteY14" fmla="*/ 166977 h 413467"/>
                          <a:gd name="connsiteX15" fmla="*/ 365760 w 906449"/>
                          <a:gd name="connsiteY15" fmla="*/ 198782 h 413467"/>
                          <a:gd name="connsiteX16" fmla="*/ 373711 w 906449"/>
                          <a:gd name="connsiteY16" fmla="*/ 238539 h 413467"/>
                          <a:gd name="connsiteX17" fmla="*/ 333955 w 906449"/>
                          <a:gd name="connsiteY17" fmla="*/ 318052 h 413467"/>
                          <a:gd name="connsiteX18" fmla="*/ 310101 w 906449"/>
                          <a:gd name="connsiteY18" fmla="*/ 326003 h 413467"/>
                          <a:gd name="connsiteX19" fmla="*/ 262393 w 906449"/>
                          <a:gd name="connsiteY19" fmla="*/ 357808 h 413467"/>
                          <a:gd name="connsiteX20" fmla="*/ 214685 w 906449"/>
                          <a:gd name="connsiteY20" fmla="*/ 389613 h 413467"/>
                          <a:gd name="connsiteX21" fmla="*/ 166977 w 906449"/>
                          <a:gd name="connsiteY21" fmla="*/ 405516 h 413467"/>
                          <a:gd name="connsiteX22" fmla="*/ 143124 w 906449"/>
                          <a:gd name="connsiteY22" fmla="*/ 413467 h 413467"/>
                          <a:gd name="connsiteX23" fmla="*/ 111318 w 906449"/>
                          <a:gd name="connsiteY23" fmla="*/ 405516 h 413467"/>
                          <a:gd name="connsiteX24" fmla="*/ 55659 w 906449"/>
                          <a:gd name="connsiteY24" fmla="*/ 389613 h 413467"/>
                          <a:gd name="connsiteX25" fmla="*/ 0 w 906449"/>
                          <a:gd name="connsiteY25" fmla="*/ 373711 h 41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06449" h="413467">
                            <a:moveTo>
                              <a:pt x="906449" y="23853"/>
                            </a:moveTo>
                            <a:cubicBezTo>
                              <a:pt x="882595" y="21203"/>
                              <a:pt x="858888" y="15902"/>
                              <a:pt x="834887" y="15902"/>
                            </a:cubicBezTo>
                            <a:cubicBezTo>
                              <a:pt x="793597" y="15902"/>
                              <a:pt x="769313" y="27158"/>
                              <a:pt x="731520" y="39756"/>
                            </a:cubicBezTo>
                            <a:lnTo>
                              <a:pt x="659958" y="63610"/>
                            </a:lnTo>
                            <a:lnTo>
                              <a:pt x="636104" y="71561"/>
                            </a:lnTo>
                            <a:cubicBezTo>
                              <a:pt x="622852" y="68911"/>
                              <a:pt x="607593" y="71107"/>
                              <a:pt x="596348" y="63610"/>
                            </a:cubicBezTo>
                            <a:cubicBezTo>
                              <a:pt x="589374" y="58961"/>
                              <a:pt x="594324" y="45683"/>
                              <a:pt x="588397" y="39756"/>
                            </a:cubicBezTo>
                            <a:cubicBezTo>
                              <a:pt x="561056" y="12415"/>
                              <a:pt x="546831" y="9998"/>
                              <a:pt x="516835" y="0"/>
                            </a:cubicBezTo>
                            <a:cubicBezTo>
                              <a:pt x="508884" y="5301"/>
                              <a:pt x="498951" y="8440"/>
                              <a:pt x="492981" y="15902"/>
                            </a:cubicBezTo>
                            <a:cubicBezTo>
                              <a:pt x="487745" y="22447"/>
                              <a:pt x="489679" y="32782"/>
                              <a:pt x="485030" y="39756"/>
                            </a:cubicBezTo>
                            <a:cubicBezTo>
                              <a:pt x="478793" y="49112"/>
                              <a:pt x="469127" y="55659"/>
                              <a:pt x="461176" y="63610"/>
                            </a:cubicBezTo>
                            <a:cubicBezTo>
                              <a:pt x="458525" y="71561"/>
                              <a:pt x="459151" y="81537"/>
                              <a:pt x="453224" y="87464"/>
                            </a:cubicBezTo>
                            <a:cubicBezTo>
                              <a:pt x="439710" y="100978"/>
                              <a:pt x="405517" y="119269"/>
                              <a:pt x="405517" y="119269"/>
                            </a:cubicBezTo>
                            <a:cubicBezTo>
                              <a:pt x="400216" y="127220"/>
                              <a:pt x="393888" y="134576"/>
                              <a:pt x="389614" y="143123"/>
                            </a:cubicBezTo>
                            <a:cubicBezTo>
                              <a:pt x="385866" y="150620"/>
                              <a:pt x="384965" y="159273"/>
                              <a:pt x="381663" y="166977"/>
                            </a:cubicBezTo>
                            <a:cubicBezTo>
                              <a:pt x="376994" y="177872"/>
                              <a:pt x="371061" y="188180"/>
                              <a:pt x="365760" y="198782"/>
                            </a:cubicBezTo>
                            <a:cubicBezTo>
                              <a:pt x="368410" y="212034"/>
                              <a:pt x="373711" y="225024"/>
                              <a:pt x="373711" y="238539"/>
                            </a:cubicBezTo>
                            <a:cubicBezTo>
                              <a:pt x="373711" y="259431"/>
                              <a:pt x="349809" y="312768"/>
                              <a:pt x="333955" y="318052"/>
                            </a:cubicBezTo>
                            <a:lnTo>
                              <a:pt x="310101" y="326003"/>
                            </a:lnTo>
                            <a:cubicBezTo>
                              <a:pt x="257162" y="378942"/>
                              <a:pt x="314176" y="329040"/>
                              <a:pt x="262393" y="357808"/>
                            </a:cubicBezTo>
                            <a:cubicBezTo>
                              <a:pt x="245686" y="367090"/>
                              <a:pt x="232817" y="383569"/>
                              <a:pt x="214685" y="389613"/>
                            </a:cubicBezTo>
                            <a:lnTo>
                              <a:pt x="166977" y="405516"/>
                            </a:lnTo>
                            <a:lnTo>
                              <a:pt x="143124" y="413467"/>
                            </a:lnTo>
                            <a:cubicBezTo>
                              <a:pt x="132522" y="410817"/>
                              <a:pt x="121826" y="408518"/>
                              <a:pt x="111318" y="405516"/>
                            </a:cubicBezTo>
                            <a:cubicBezTo>
                              <a:pt x="64834" y="392235"/>
                              <a:pt x="111584" y="402041"/>
                              <a:pt x="55659" y="389613"/>
                            </a:cubicBezTo>
                            <a:cubicBezTo>
                              <a:pt x="6443" y="378676"/>
                              <a:pt x="29591" y="388505"/>
                              <a:pt x="0" y="373711"/>
                            </a:cubicBezTo>
                          </a:path>
                        </a:pathLst>
                      </a:custGeom>
                      <a:ln w="50800">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Freeform 10"/>
                      <a:cNvSpPr/>
                    </a:nvSpPr>
                    <a:spPr>
                      <a:xfrm>
                        <a:off x="7115255" y="1470991"/>
                        <a:ext cx="83431" cy="238539"/>
                      </a:xfrm>
                      <a:custGeom>
                        <a:avLst/>
                        <a:gdLst>
                          <a:gd name="connsiteX0" fmla="*/ 64773 w 83431"/>
                          <a:gd name="connsiteY0" fmla="*/ 0 h 238539"/>
                          <a:gd name="connsiteX1" fmla="*/ 80675 w 83431"/>
                          <a:gd name="connsiteY1" fmla="*/ 47708 h 238539"/>
                          <a:gd name="connsiteX2" fmla="*/ 56822 w 83431"/>
                          <a:gd name="connsiteY2" fmla="*/ 143124 h 238539"/>
                          <a:gd name="connsiteX3" fmla="*/ 48870 w 83431"/>
                          <a:gd name="connsiteY3" fmla="*/ 166978 h 238539"/>
                          <a:gd name="connsiteX4" fmla="*/ 25016 w 83431"/>
                          <a:gd name="connsiteY4" fmla="*/ 174929 h 238539"/>
                          <a:gd name="connsiteX5" fmla="*/ 17065 w 83431"/>
                          <a:gd name="connsiteY5" fmla="*/ 198783 h 238539"/>
                          <a:gd name="connsiteX6" fmla="*/ 1162 w 83431"/>
                          <a:gd name="connsiteY6" fmla="*/ 222637 h 238539"/>
                          <a:gd name="connsiteX7" fmla="*/ 9114 w 83431"/>
                          <a:gd name="connsiteY7" fmla="*/ 238539 h 238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431" h="238539">
                            <a:moveTo>
                              <a:pt x="64773" y="0"/>
                            </a:moveTo>
                            <a:cubicBezTo>
                              <a:pt x="70074" y="15903"/>
                              <a:pt x="83431" y="31173"/>
                              <a:pt x="80675" y="47708"/>
                            </a:cubicBezTo>
                            <a:cubicBezTo>
                              <a:pt x="69969" y="111946"/>
                              <a:pt x="77821" y="80127"/>
                              <a:pt x="56822" y="143124"/>
                            </a:cubicBezTo>
                            <a:cubicBezTo>
                              <a:pt x="54172" y="151075"/>
                              <a:pt x="56821" y="164328"/>
                              <a:pt x="48870" y="166978"/>
                            </a:cubicBezTo>
                            <a:lnTo>
                              <a:pt x="25016" y="174929"/>
                            </a:lnTo>
                            <a:cubicBezTo>
                              <a:pt x="22366" y="182880"/>
                              <a:pt x="20813" y="191286"/>
                              <a:pt x="17065" y="198783"/>
                            </a:cubicBezTo>
                            <a:cubicBezTo>
                              <a:pt x="12791" y="207330"/>
                              <a:pt x="3036" y="213266"/>
                              <a:pt x="1162" y="222637"/>
                            </a:cubicBezTo>
                            <a:cubicBezTo>
                              <a:pt x="0" y="228448"/>
                              <a:pt x="6463" y="233238"/>
                              <a:pt x="9114" y="238539"/>
                            </a:cubicBezTo>
                          </a:path>
                        </a:pathLst>
                      </a:custGeom>
                      <a:ln w="508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Freeform 11"/>
                      <a:cNvSpPr/>
                    </a:nvSpPr>
                    <a:spPr>
                      <a:xfrm>
                        <a:off x="6901732" y="3291840"/>
                        <a:ext cx="959971" cy="1773141"/>
                      </a:xfrm>
                      <a:custGeom>
                        <a:avLst/>
                        <a:gdLst>
                          <a:gd name="connsiteX0" fmla="*/ 787179 w 959971"/>
                          <a:gd name="connsiteY0" fmla="*/ 0 h 1773141"/>
                          <a:gd name="connsiteX1" fmla="*/ 811033 w 959971"/>
                          <a:gd name="connsiteY1" fmla="*/ 119270 h 1773141"/>
                          <a:gd name="connsiteX2" fmla="*/ 818985 w 959971"/>
                          <a:gd name="connsiteY2" fmla="*/ 143123 h 1773141"/>
                          <a:gd name="connsiteX3" fmla="*/ 834887 w 959971"/>
                          <a:gd name="connsiteY3" fmla="*/ 166977 h 1773141"/>
                          <a:gd name="connsiteX4" fmla="*/ 842838 w 959971"/>
                          <a:gd name="connsiteY4" fmla="*/ 190831 h 1773141"/>
                          <a:gd name="connsiteX5" fmla="*/ 874644 w 959971"/>
                          <a:gd name="connsiteY5" fmla="*/ 238539 h 1773141"/>
                          <a:gd name="connsiteX6" fmla="*/ 890546 w 959971"/>
                          <a:gd name="connsiteY6" fmla="*/ 262393 h 1773141"/>
                          <a:gd name="connsiteX7" fmla="*/ 898498 w 959971"/>
                          <a:gd name="connsiteY7" fmla="*/ 294198 h 1773141"/>
                          <a:gd name="connsiteX8" fmla="*/ 914400 w 959971"/>
                          <a:gd name="connsiteY8" fmla="*/ 357809 h 1773141"/>
                          <a:gd name="connsiteX9" fmla="*/ 954157 w 959971"/>
                          <a:gd name="connsiteY9" fmla="*/ 429370 h 1773141"/>
                          <a:gd name="connsiteX10" fmla="*/ 938254 w 959971"/>
                          <a:gd name="connsiteY10" fmla="*/ 453224 h 1773141"/>
                          <a:gd name="connsiteX11" fmla="*/ 930303 w 959971"/>
                          <a:gd name="connsiteY11" fmla="*/ 477078 h 1773141"/>
                          <a:gd name="connsiteX12" fmla="*/ 906449 w 959971"/>
                          <a:gd name="connsiteY12" fmla="*/ 485030 h 1773141"/>
                          <a:gd name="connsiteX13" fmla="*/ 858741 w 959971"/>
                          <a:gd name="connsiteY13" fmla="*/ 508883 h 1773141"/>
                          <a:gd name="connsiteX14" fmla="*/ 858741 w 959971"/>
                          <a:gd name="connsiteY14" fmla="*/ 572494 h 1773141"/>
                          <a:gd name="connsiteX15" fmla="*/ 834887 w 959971"/>
                          <a:gd name="connsiteY15" fmla="*/ 588397 h 1773141"/>
                          <a:gd name="connsiteX16" fmla="*/ 818985 w 959971"/>
                          <a:gd name="connsiteY16" fmla="*/ 612250 h 1773141"/>
                          <a:gd name="connsiteX17" fmla="*/ 850790 w 959971"/>
                          <a:gd name="connsiteY17" fmla="*/ 667910 h 1773141"/>
                          <a:gd name="connsiteX18" fmla="*/ 866692 w 959971"/>
                          <a:gd name="connsiteY18" fmla="*/ 699715 h 1773141"/>
                          <a:gd name="connsiteX19" fmla="*/ 850790 w 959971"/>
                          <a:gd name="connsiteY19" fmla="*/ 723569 h 1773141"/>
                          <a:gd name="connsiteX20" fmla="*/ 747423 w 959971"/>
                          <a:gd name="connsiteY20" fmla="*/ 731520 h 1773141"/>
                          <a:gd name="connsiteX21" fmla="*/ 715618 w 959971"/>
                          <a:gd name="connsiteY21" fmla="*/ 739471 h 1773141"/>
                          <a:gd name="connsiteX22" fmla="*/ 620202 w 959971"/>
                          <a:gd name="connsiteY22" fmla="*/ 755374 h 1773141"/>
                          <a:gd name="connsiteX23" fmla="*/ 596348 w 959971"/>
                          <a:gd name="connsiteY23" fmla="*/ 771277 h 1773141"/>
                          <a:gd name="connsiteX24" fmla="*/ 572494 w 959971"/>
                          <a:gd name="connsiteY24" fmla="*/ 834887 h 1773141"/>
                          <a:gd name="connsiteX25" fmla="*/ 556591 w 959971"/>
                          <a:gd name="connsiteY25" fmla="*/ 858741 h 1773141"/>
                          <a:gd name="connsiteX26" fmla="*/ 540689 w 959971"/>
                          <a:gd name="connsiteY26" fmla="*/ 922351 h 1773141"/>
                          <a:gd name="connsiteX27" fmla="*/ 524786 w 959971"/>
                          <a:gd name="connsiteY27" fmla="*/ 970059 h 1773141"/>
                          <a:gd name="connsiteX28" fmla="*/ 500932 w 959971"/>
                          <a:gd name="connsiteY28" fmla="*/ 1025718 h 1773141"/>
                          <a:gd name="connsiteX29" fmla="*/ 469127 w 959971"/>
                          <a:gd name="connsiteY29" fmla="*/ 1121134 h 1773141"/>
                          <a:gd name="connsiteX30" fmla="*/ 445273 w 959971"/>
                          <a:gd name="connsiteY30" fmla="*/ 1168842 h 1773141"/>
                          <a:gd name="connsiteX31" fmla="*/ 421419 w 959971"/>
                          <a:gd name="connsiteY31" fmla="*/ 1184744 h 1773141"/>
                          <a:gd name="connsiteX32" fmla="*/ 373711 w 959971"/>
                          <a:gd name="connsiteY32" fmla="*/ 1224501 h 1773141"/>
                          <a:gd name="connsiteX33" fmla="*/ 341906 w 959971"/>
                          <a:gd name="connsiteY33" fmla="*/ 1256306 h 1773141"/>
                          <a:gd name="connsiteX34" fmla="*/ 326004 w 959971"/>
                          <a:gd name="connsiteY34" fmla="*/ 1280160 h 1773141"/>
                          <a:gd name="connsiteX35" fmla="*/ 333955 w 959971"/>
                          <a:gd name="connsiteY35" fmla="*/ 1383527 h 1773141"/>
                          <a:gd name="connsiteX36" fmla="*/ 333955 w 959971"/>
                          <a:gd name="connsiteY36" fmla="*/ 1455089 h 1773141"/>
                          <a:gd name="connsiteX37" fmla="*/ 310101 w 959971"/>
                          <a:gd name="connsiteY37" fmla="*/ 1463040 h 1773141"/>
                          <a:gd name="connsiteX38" fmla="*/ 286247 w 959971"/>
                          <a:gd name="connsiteY38" fmla="*/ 1510748 h 1773141"/>
                          <a:gd name="connsiteX39" fmla="*/ 270345 w 959971"/>
                          <a:gd name="connsiteY39" fmla="*/ 1542553 h 1773141"/>
                          <a:gd name="connsiteX40" fmla="*/ 254442 w 959971"/>
                          <a:gd name="connsiteY40" fmla="*/ 1590261 h 1773141"/>
                          <a:gd name="connsiteX41" fmla="*/ 198783 w 959971"/>
                          <a:gd name="connsiteY41" fmla="*/ 1661823 h 1773141"/>
                          <a:gd name="connsiteX42" fmla="*/ 159026 w 959971"/>
                          <a:gd name="connsiteY42" fmla="*/ 1733384 h 1773141"/>
                          <a:gd name="connsiteX43" fmla="*/ 143124 w 959971"/>
                          <a:gd name="connsiteY43" fmla="*/ 1757238 h 1773141"/>
                          <a:gd name="connsiteX44" fmla="*/ 119270 w 959971"/>
                          <a:gd name="connsiteY44" fmla="*/ 1773141 h 1773141"/>
                          <a:gd name="connsiteX45" fmla="*/ 95416 w 959971"/>
                          <a:gd name="connsiteY45" fmla="*/ 1757238 h 1773141"/>
                          <a:gd name="connsiteX46" fmla="*/ 71562 w 959971"/>
                          <a:gd name="connsiteY46" fmla="*/ 1749287 h 1773141"/>
                          <a:gd name="connsiteX47" fmla="*/ 31805 w 959971"/>
                          <a:gd name="connsiteY47" fmla="*/ 1717482 h 1773141"/>
                          <a:gd name="connsiteX48" fmla="*/ 0 w 959971"/>
                          <a:gd name="connsiteY48" fmla="*/ 1693628 h 1773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959971" h="1773141">
                            <a:moveTo>
                              <a:pt x="787179" y="0"/>
                            </a:moveTo>
                            <a:cubicBezTo>
                              <a:pt x="796981" y="88214"/>
                              <a:pt x="787542" y="48799"/>
                              <a:pt x="811033" y="119270"/>
                            </a:cubicBezTo>
                            <a:cubicBezTo>
                              <a:pt x="813683" y="127221"/>
                              <a:pt x="814336" y="136149"/>
                              <a:pt x="818985" y="143123"/>
                            </a:cubicBezTo>
                            <a:cubicBezTo>
                              <a:pt x="824286" y="151074"/>
                              <a:pt x="830613" y="158430"/>
                              <a:pt x="834887" y="166977"/>
                            </a:cubicBezTo>
                            <a:cubicBezTo>
                              <a:pt x="838635" y="174474"/>
                              <a:pt x="838768" y="183504"/>
                              <a:pt x="842838" y="190831"/>
                            </a:cubicBezTo>
                            <a:cubicBezTo>
                              <a:pt x="852120" y="207539"/>
                              <a:pt x="864042" y="222636"/>
                              <a:pt x="874644" y="238539"/>
                            </a:cubicBezTo>
                            <a:lnTo>
                              <a:pt x="890546" y="262393"/>
                            </a:lnTo>
                            <a:cubicBezTo>
                              <a:pt x="893197" y="272995"/>
                              <a:pt x="896127" y="283530"/>
                              <a:pt x="898498" y="294198"/>
                            </a:cubicBezTo>
                            <a:cubicBezTo>
                              <a:pt x="901109" y="305947"/>
                              <a:pt x="906507" y="343601"/>
                              <a:pt x="914400" y="357809"/>
                            </a:cubicBezTo>
                            <a:cubicBezTo>
                              <a:pt x="959971" y="439838"/>
                              <a:pt x="936162" y="375393"/>
                              <a:pt x="954157" y="429370"/>
                            </a:cubicBezTo>
                            <a:cubicBezTo>
                              <a:pt x="948856" y="437321"/>
                              <a:pt x="942528" y="444677"/>
                              <a:pt x="938254" y="453224"/>
                            </a:cubicBezTo>
                            <a:cubicBezTo>
                              <a:pt x="934506" y="460721"/>
                              <a:pt x="936229" y="471151"/>
                              <a:pt x="930303" y="477078"/>
                            </a:cubicBezTo>
                            <a:cubicBezTo>
                              <a:pt x="924376" y="483005"/>
                              <a:pt x="913946" y="481282"/>
                              <a:pt x="906449" y="485030"/>
                            </a:cubicBezTo>
                            <a:cubicBezTo>
                              <a:pt x="844801" y="515854"/>
                              <a:pt x="918692" y="488900"/>
                              <a:pt x="858741" y="508883"/>
                            </a:cubicBezTo>
                            <a:cubicBezTo>
                              <a:pt x="864523" y="532014"/>
                              <a:pt x="874161" y="549363"/>
                              <a:pt x="858741" y="572494"/>
                            </a:cubicBezTo>
                            <a:cubicBezTo>
                              <a:pt x="853440" y="580445"/>
                              <a:pt x="842838" y="583096"/>
                              <a:pt x="834887" y="588397"/>
                            </a:cubicBezTo>
                            <a:cubicBezTo>
                              <a:pt x="829586" y="596348"/>
                              <a:pt x="820556" y="602824"/>
                              <a:pt x="818985" y="612250"/>
                            </a:cubicBezTo>
                            <a:cubicBezTo>
                              <a:pt x="816107" y="629516"/>
                              <a:pt x="845655" y="659694"/>
                              <a:pt x="850790" y="667910"/>
                            </a:cubicBezTo>
                            <a:cubicBezTo>
                              <a:pt x="857072" y="677961"/>
                              <a:pt x="861391" y="689113"/>
                              <a:pt x="866692" y="699715"/>
                            </a:cubicBezTo>
                            <a:cubicBezTo>
                              <a:pt x="861391" y="707666"/>
                              <a:pt x="860024" y="721107"/>
                              <a:pt x="850790" y="723569"/>
                            </a:cubicBezTo>
                            <a:cubicBezTo>
                              <a:pt x="817399" y="732473"/>
                              <a:pt x="781744" y="727482"/>
                              <a:pt x="747423" y="731520"/>
                            </a:cubicBezTo>
                            <a:cubicBezTo>
                              <a:pt x="736570" y="732797"/>
                              <a:pt x="726359" y="737457"/>
                              <a:pt x="715618" y="739471"/>
                            </a:cubicBezTo>
                            <a:cubicBezTo>
                              <a:pt x="683926" y="745413"/>
                              <a:pt x="620202" y="755374"/>
                              <a:pt x="620202" y="755374"/>
                            </a:cubicBezTo>
                            <a:cubicBezTo>
                              <a:pt x="612251" y="760675"/>
                              <a:pt x="602466" y="763936"/>
                              <a:pt x="596348" y="771277"/>
                            </a:cubicBezTo>
                            <a:cubicBezTo>
                              <a:pt x="572963" y="799339"/>
                              <a:pt x="585712" y="804045"/>
                              <a:pt x="572494" y="834887"/>
                            </a:cubicBezTo>
                            <a:cubicBezTo>
                              <a:pt x="568730" y="843671"/>
                              <a:pt x="561892" y="850790"/>
                              <a:pt x="556591" y="858741"/>
                            </a:cubicBezTo>
                            <a:cubicBezTo>
                              <a:pt x="551290" y="879944"/>
                              <a:pt x="547601" y="901617"/>
                              <a:pt x="540689" y="922351"/>
                            </a:cubicBezTo>
                            <a:cubicBezTo>
                              <a:pt x="535388" y="938254"/>
                              <a:pt x="528851" y="953797"/>
                              <a:pt x="524786" y="970059"/>
                            </a:cubicBezTo>
                            <a:cubicBezTo>
                              <a:pt x="514517" y="1011135"/>
                              <a:pt x="522897" y="992771"/>
                              <a:pt x="500932" y="1025718"/>
                            </a:cubicBezTo>
                            <a:lnTo>
                              <a:pt x="469127" y="1121134"/>
                            </a:lnTo>
                            <a:cubicBezTo>
                              <a:pt x="462660" y="1140536"/>
                              <a:pt x="460688" y="1153428"/>
                              <a:pt x="445273" y="1168842"/>
                            </a:cubicBezTo>
                            <a:cubicBezTo>
                              <a:pt x="438516" y="1175599"/>
                              <a:pt x="428760" y="1178626"/>
                              <a:pt x="421419" y="1184744"/>
                            </a:cubicBezTo>
                            <a:cubicBezTo>
                              <a:pt x="360189" y="1235769"/>
                              <a:pt x="432943" y="1185012"/>
                              <a:pt x="373711" y="1224501"/>
                            </a:cubicBezTo>
                            <a:cubicBezTo>
                              <a:pt x="356363" y="1276547"/>
                              <a:pt x="380458" y="1225464"/>
                              <a:pt x="341906" y="1256306"/>
                            </a:cubicBezTo>
                            <a:cubicBezTo>
                              <a:pt x="334444" y="1262276"/>
                              <a:pt x="331305" y="1272209"/>
                              <a:pt x="326004" y="1280160"/>
                            </a:cubicBezTo>
                            <a:cubicBezTo>
                              <a:pt x="328654" y="1314616"/>
                              <a:pt x="329669" y="1349236"/>
                              <a:pt x="333955" y="1383527"/>
                            </a:cubicBezTo>
                            <a:cubicBezTo>
                              <a:pt x="338198" y="1417473"/>
                              <a:pt x="360222" y="1409121"/>
                              <a:pt x="333955" y="1455089"/>
                            </a:cubicBezTo>
                            <a:cubicBezTo>
                              <a:pt x="329797" y="1462366"/>
                              <a:pt x="318052" y="1460390"/>
                              <a:pt x="310101" y="1463040"/>
                            </a:cubicBezTo>
                            <a:cubicBezTo>
                              <a:pt x="279541" y="1508880"/>
                              <a:pt x="305998" y="1464662"/>
                              <a:pt x="286247" y="1510748"/>
                            </a:cubicBezTo>
                            <a:cubicBezTo>
                              <a:pt x="281578" y="1521643"/>
                              <a:pt x="274747" y="1531548"/>
                              <a:pt x="270345" y="1542553"/>
                            </a:cubicBezTo>
                            <a:cubicBezTo>
                              <a:pt x="264119" y="1558117"/>
                              <a:pt x="263740" y="1576313"/>
                              <a:pt x="254442" y="1590261"/>
                            </a:cubicBezTo>
                            <a:cubicBezTo>
                              <a:pt x="216400" y="1647325"/>
                              <a:pt x="236152" y="1624454"/>
                              <a:pt x="198783" y="1661823"/>
                            </a:cubicBezTo>
                            <a:cubicBezTo>
                              <a:pt x="184786" y="1703809"/>
                              <a:pt x="195481" y="1678701"/>
                              <a:pt x="159026" y="1733384"/>
                            </a:cubicBezTo>
                            <a:cubicBezTo>
                              <a:pt x="153725" y="1741335"/>
                              <a:pt x="151075" y="1751937"/>
                              <a:pt x="143124" y="1757238"/>
                            </a:cubicBezTo>
                            <a:lnTo>
                              <a:pt x="119270" y="1773141"/>
                            </a:lnTo>
                            <a:cubicBezTo>
                              <a:pt x="111319" y="1767840"/>
                              <a:pt x="103963" y="1761512"/>
                              <a:pt x="95416" y="1757238"/>
                            </a:cubicBezTo>
                            <a:cubicBezTo>
                              <a:pt x="87919" y="1753490"/>
                              <a:pt x="78107" y="1754523"/>
                              <a:pt x="71562" y="1749287"/>
                            </a:cubicBezTo>
                            <a:cubicBezTo>
                              <a:pt x="20182" y="1708184"/>
                              <a:pt x="91762" y="1737467"/>
                              <a:pt x="31805" y="1717482"/>
                            </a:cubicBezTo>
                            <a:cubicBezTo>
                              <a:pt x="4832" y="1699500"/>
                              <a:pt x="14708" y="1708336"/>
                              <a:pt x="0" y="1693628"/>
                            </a:cubicBezTo>
                          </a:path>
                        </a:pathLst>
                      </a:custGeom>
                      <a:ln w="50800">
                        <a:solidFill>
                          <a:schemeClr val="accent3"/>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Freeform 12"/>
                      <a:cNvSpPr/>
                    </a:nvSpPr>
                    <a:spPr>
                      <a:xfrm>
                        <a:off x="6981282" y="1701579"/>
                        <a:ext cx="699678" cy="1590261"/>
                      </a:xfrm>
                      <a:custGeom>
                        <a:avLst/>
                        <a:gdLst>
                          <a:gd name="connsiteX0" fmla="*/ 699678 w 699678"/>
                          <a:gd name="connsiteY0" fmla="*/ 1590261 h 1590261"/>
                          <a:gd name="connsiteX1" fmla="*/ 683775 w 699678"/>
                          <a:gd name="connsiteY1" fmla="*/ 1518699 h 1590261"/>
                          <a:gd name="connsiteX2" fmla="*/ 675824 w 699678"/>
                          <a:gd name="connsiteY2" fmla="*/ 1391478 h 1590261"/>
                          <a:gd name="connsiteX3" fmla="*/ 667873 w 699678"/>
                          <a:gd name="connsiteY3" fmla="*/ 1335819 h 1590261"/>
                          <a:gd name="connsiteX4" fmla="*/ 659921 w 699678"/>
                          <a:gd name="connsiteY4" fmla="*/ 1272209 h 1590261"/>
                          <a:gd name="connsiteX5" fmla="*/ 620165 w 699678"/>
                          <a:gd name="connsiteY5" fmla="*/ 1200647 h 1590261"/>
                          <a:gd name="connsiteX6" fmla="*/ 604262 w 699678"/>
                          <a:gd name="connsiteY6" fmla="*/ 1176793 h 1590261"/>
                          <a:gd name="connsiteX7" fmla="*/ 572457 w 699678"/>
                          <a:gd name="connsiteY7" fmla="*/ 1144988 h 1590261"/>
                          <a:gd name="connsiteX8" fmla="*/ 548603 w 699678"/>
                          <a:gd name="connsiteY8" fmla="*/ 1121134 h 1590261"/>
                          <a:gd name="connsiteX9" fmla="*/ 516798 w 699678"/>
                          <a:gd name="connsiteY9" fmla="*/ 1113183 h 1590261"/>
                          <a:gd name="connsiteX10" fmla="*/ 492944 w 699678"/>
                          <a:gd name="connsiteY10" fmla="*/ 1105231 h 1590261"/>
                          <a:gd name="connsiteX11" fmla="*/ 445236 w 699678"/>
                          <a:gd name="connsiteY11" fmla="*/ 1073426 h 1590261"/>
                          <a:gd name="connsiteX12" fmla="*/ 397528 w 699678"/>
                          <a:gd name="connsiteY12" fmla="*/ 1033670 h 1590261"/>
                          <a:gd name="connsiteX13" fmla="*/ 373675 w 699678"/>
                          <a:gd name="connsiteY13" fmla="*/ 930303 h 1590261"/>
                          <a:gd name="connsiteX14" fmla="*/ 357772 w 699678"/>
                          <a:gd name="connsiteY14" fmla="*/ 882595 h 1590261"/>
                          <a:gd name="connsiteX15" fmla="*/ 349821 w 699678"/>
                          <a:gd name="connsiteY15" fmla="*/ 842838 h 1590261"/>
                          <a:gd name="connsiteX16" fmla="*/ 302113 w 699678"/>
                          <a:gd name="connsiteY16" fmla="*/ 811033 h 1590261"/>
                          <a:gd name="connsiteX17" fmla="*/ 278259 w 699678"/>
                          <a:gd name="connsiteY17" fmla="*/ 787179 h 1590261"/>
                          <a:gd name="connsiteX18" fmla="*/ 254405 w 699678"/>
                          <a:gd name="connsiteY18" fmla="*/ 779228 h 1590261"/>
                          <a:gd name="connsiteX19" fmla="*/ 222600 w 699678"/>
                          <a:gd name="connsiteY19" fmla="*/ 731520 h 1590261"/>
                          <a:gd name="connsiteX20" fmla="*/ 198746 w 699678"/>
                          <a:gd name="connsiteY20" fmla="*/ 715618 h 1590261"/>
                          <a:gd name="connsiteX21" fmla="*/ 174892 w 699678"/>
                          <a:gd name="connsiteY21" fmla="*/ 691764 h 1590261"/>
                          <a:gd name="connsiteX22" fmla="*/ 151038 w 699678"/>
                          <a:gd name="connsiteY22" fmla="*/ 683812 h 1590261"/>
                          <a:gd name="connsiteX23" fmla="*/ 111281 w 699678"/>
                          <a:gd name="connsiteY23" fmla="*/ 612251 h 1590261"/>
                          <a:gd name="connsiteX24" fmla="*/ 95379 w 699678"/>
                          <a:gd name="connsiteY24" fmla="*/ 524786 h 1590261"/>
                          <a:gd name="connsiteX25" fmla="*/ 79476 w 699678"/>
                          <a:gd name="connsiteY25" fmla="*/ 477078 h 1590261"/>
                          <a:gd name="connsiteX26" fmla="*/ 71525 w 699678"/>
                          <a:gd name="connsiteY26" fmla="*/ 445273 h 1590261"/>
                          <a:gd name="connsiteX27" fmla="*/ 47671 w 699678"/>
                          <a:gd name="connsiteY27" fmla="*/ 397565 h 1590261"/>
                          <a:gd name="connsiteX28" fmla="*/ 23817 w 699678"/>
                          <a:gd name="connsiteY28" fmla="*/ 381663 h 1590261"/>
                          <a:gd name="connsiteX29" fmla="*/ 15866 w 699678"/>
                          <a:gd name="connsiteY29" fmla="*/ 294198 h 1590261"/>
                          <a:gd name="connsiteX30" fmla="*/ 31768 w 699678"/>
                          <a:gd name="connsiteY30" fmla="*/ 270344 h 1590261"/>
                          <a:gd name="connsiteX31" fmla="*/ 55622 w 699678"/>
                          <a:gd name="connsiteY31" fmla="*/ 262393 h 1590261"/>
                          <a:gd name="connsiteX32" fmla="*/ 87428 w 699678"/>
                          <a:gd name="connsiteY32" fmla="*/ 214685 h 1590261"/>
                          <a:gd name="connsiteX33" fmla="*/ 135135 w 699678"/>
                          <a:gd name="connsiteY33" fmla="*/ 182880 h 1590261"/>
                          <a:gd name="connsiteX34" fmla="*/ 151038 w 699678"/>
                          <a:gd name="connsiteY34" fmla="*/ 159026 h 1590261"/>
                          <a:gd name="connsiteX35" fmla="*/ 166941 w 699678"/>
                          <a:gd name="connsiteY35" fmla="*/ 111318 h 1590261"/>
                          <a:gd name="connsiteX36" fmla="*/ 151038 w 699678"/>
                          <a:gd name="connsiteY36" fmla="*/ 63611 h 1590261"/>
                          <a:gd name="connsiteX37" fmla="*/ 135135 w 699678"/>
                          <a:gd name="connsiteY37" fmla="*/ 15903 h 1590261"/>
                          <a:gd name="connsiteX38" fmla="*/ 127184 w 699678"/>
                          <a:gd name="connsiteY38" fmla="*/ 0 h 1590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9678" h="1590261">
                            <a:moveTo>
                              <a:pt x="699678" y="1590261"/>
                            </a:moveTo>
                            <a:cubicBezTo>
                              <a:pt x="695357" y="1572976"/>
                              <a:pt x="685327" y="1534999"/>
                              <a:pt x="683775" y="1518699"/>
                            </a:cubicBezTo>
                            <a:cubicBezTo>
                              <a:pt x="679747" y="1476401"/>
                              <a:pt x="679505" y="1433808"/>
                              <a:pt x="675824" y="1391478"/>
                            </a:cubicBezTo>
                            <a:cubicBezTo>
                              <a:pt x="674201" y="1372807"/>
                              <a:pt x="670350" y="1354396"/>
                              <a:pt x="667873" y="1335819"/>
                            </a:cubicBezTo>
                            <a:cubicBezTo>
                              <a:pt x="665049" y="1314638"/>
                              <a:pt x="663744" y="1293233"/>
                              <a:pt x="659921" y="1272209"/>
                            </a:cubicBezTo>
                            <a:cubicBezTo>
                              <a:pt x="654672" y="1243343"/>
                              <a:pt x="636675" y="1225412"/>
                              <a:pt x="620165" y="1200647"/>
                            </a:cubicBezTo>
                            <a:lnTo>
                              <a:pt x="604262" y="1176793"/>
                            </a:lnTo>
                            <a:cubicBezTo>
                              <a:pt x="589117" y="1131357"/>
                              <a:pt x="608806" y="1169220"/>
                              <a:pt x="572457" y="1144988"/>
                            </a:cubicBezTo>
                            <a:cubicBezTo>
                              <a:pt x="563101" y="1138751"/>
                              <a:pt x="558366" y="1126713"/>
                              <a:pt x="548603" y="1121134"/>
                            </a:cubicBezTo>
                            <a:cubicBezTo>
                              <a:pt x="539115" y="1115712"/>
                              <a:pt x="527305" y="1116185"/>
                              <a:pt x="516798" y="1113183"/>
                            </a:cubicBezTo>
                            <a:cubicBezTo>
                              <a:pt x="508739" y="1110880"/>
                              <a:pt x="500895" y="1107882"/>
                              <a:pt x="492944" y="1105231"/>
                            </a:cubicBezTo>
                            <a:cubicBezTo>
                              <a:pt x="464993" y="1063307"/>
                              <a:pt x="493157" y="1093964"/>
                              <a:pt x="445236" y="1073426"/>
                            </a:cubicBezTo>
                            <a:cubicBezTo>
                              <a:pt x="425862" y="1065123"/>
                              <a:pt x="411858" y="1048000"/>
                              <a:pt x="397528" y="1033670"/>
                            </a:cubicBezTo>
                            <a:cubicBezTo>
                              <a:pt x="357232" y="912777"/>
                              <a:pt x="404644" y="1064501"/>
                              <a:pt x="373675" y="930303"/>
                            </a:cubicBezTo>
                            <a:cubicBezTo>
                              <a:pt x="369906" y="913969"/>
                              <a:pt x="361059" y="899032"/>
                              <a:pt x="357772" y="882595"/>
                            </a:cubicBezTo>
                            <a:cubicBezTo>
                              <a:pt x="355122" y="869343"/>
                              <a:pt x="355865" y="854926"/>
                              <a:pt x="349821" y="842838"/>
                            </a:cubicBezTo>
                            <a:cubicBezTo>
                              <a:pt x="337909" y="819013"/>
                              <a:pt x="323317" y="818101"/>
                              <a:pt x="302113" y="811033"/>
                            </a:cubicBezTo>
                            <a:cubicBezTo>
                              <a:pt x="294162" y="803082"/>
                              <a:pt x="287615" y="793416"/>
                              <a:pt x="278259" y="787179"/>
                            </a:cubicBezTo>
                            <a:cubicBezTo>
                              <a:pt x="271285" y="782530"/>
                              <a:pt x="260332" y="785155"/>
                              <a:pt x="254405" y="779228"/>
                            </a:cubicBezTo>
                            <a:cubicBezTo>
                              <a:pt x="240890" y="765713"/>
                              <a:pt x="238503" y="742121"/>
                              <a:pt x="222600" y="731520"/>
                            </a:cubicBezTo>
                            <a:cubicBezTo>
                              <a:pt x="214649" y="726219"/>
                              <a:pt x="206087" y="721736"/>
                              <a:pt x="198746" y="715618"/>
                            </a:cubicBezTo>
                            <a:cubicBezTo>
                              <a:pt x="190107" y="708419"/>
                              <a:pt x="184248" y="698002"/>
                              <a:pt x="174892" y="691764"/>
                            </a:cubicBezTo>
                            <a:cubicBezTo>
                              <a:pt x="167918" y="687115"/>
                              <a:pt x="158989" y="686463"/>
                              <a:pt x="151038" y="683812"/>
                            </a:cubicBezTo>
                            <a:cubicBezTo>
                              <a:pt x="114584" y="629130"/>
                              <a:pt x="125278" y="654236"/>
                              <a:pt x="111281" y="612251"/>
                            </a:cubicBezTo>
                            <a:cubicBezTo>
                              <a:pt x="105682" y="573054"/>
                              <a:pt x="105603" y="558866"/>
                              <a:pt x="95379" y="524786"/>
                            </a:cubicBezTo>
                            <a:cubicBezTo>
                              <a:pt x="90562" y="508730"/>
                              <a:pt x="83541" y="493340"/>
                              <a:pt x="79476" y="477078"/>
                            </a:cubicBezTo>
                            <a:cubicBezTo>
                              <a:pt x="76826" y="466476"/>
                              <a:pt x="74527" y="455780"/>
                              <a:pt x="71525" y="445273"/>
                            </a:cubicBezTo>
                            <a:cubicBezTo>
                              <a:pt x="66351" y="427165"/>
                              <a:pt x="61611" y="411505"/>
                              <a:pt x="47671" y="397565"/>
                            </a:cubicBezTo>
                            <a:cubicBezTo>
                              <a:pt x="40914" y="390808"/>
                              <a:pt x="31768" y="386964"/>
                              <a:pt x="23817" y="381663"/>
                            </a:cubicBezTo>
                            <a:cubicBezTo>
                              <a:pt x="9381" y="338354"/>
                              <a:pt x="0" y="336509"/>
                              <a:pt x="15866" y="294198"/>
                            </a:cubicBezTo>
                            <a:cubicBezTo>
                              <a:pt x="19221" y="285250"/>
                              <a:pt x="24306" y="276314"/>
                              <a:pt x="31768" y="270344"/>
                            </a:cubicBezTo>
                            <a:cubicBezTo>
                              <a:pt x="38313" y="265108"/>
                              <a:pt x="47671" y="265043"/>
                              <a:pt x="55622" y="262393"/>
                            </a:cubicBezTo>
                            <a:cubicBezTo>
                              <a:pt x="64910" y="234530"/>
                              <a:pt x="60626" y="235531"/>
                              <a:pt x="87428" y="214685"/>
                            </a:cubicBezTo>
                            <a:cubicBezTo>
                              <a:pt x="102514" y="202951"/>
                              <a:pt x="135135" y="182880"/>
                              <a:pt x="135135" y="182880"/>
                            </a:cubicBezTo>
                            <a:cubicBezTo>
                              <a:pt x="140436" y="174929"/>
                              <a:pt x="147157" y="167759"/>
                              <a:pt x="151038" y="159026"/>
                            </a:cubicBezTo>
                            <a:cubicBezTo>
                              <a:pt x="157846" y="143708"/>
                              <a:pt x="166941" y="111318"/>
                              <a:pt x="166941" y="111318"/>
                            </a:cubicBezTo>
                            <a:lnTo>
                              <a:pt x="151038" y="63611"/>
                            </a:lnTo>
                            <a:lnTo>
                              <a:pt x="135135" y="15903"/>
                            </a:lnTo>
                            <a:lnTo>
                              <a:pt x="127184" y="0"/>
                            </a:lnTo>
                          </a:path>
                        </a:pathLst>
                      </a:custGeom>
                      <a:ln w="50800">
                        <a:solidFill>
                          <a:schemeClr val="accent3"/>
                        </a:solidFill>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4" name="Freeform 13"/>
                      <a:cNvSpPr/>
                    </a:nvSpPr>
                    <a:spPr>
                      <a:xfrm>
                        <a:off x="6297433" y="5176299"/>
                        <a:ext cx="151075" cy="15903"/>
                      </a:xfrm>
                      <a:custGeom>
                        <a:avLst/>
                        <a:gdLst>
                          <a:gd name="connsiteX0" fmla="*/ 0 w 151075"/>
                          <a:gd name="connsiteY0" fmla="*/ 7951 h 15903"/>
                          <a:gd name="connsiteX1" fmla="*/ 23854 w 151075"/>
                          <a:gd name="connsiteY1" fmla="*/ 0 h 15903"/>
                          <a:gd name="connsiteX2" fmla="*/ 95416 w 151075"/>
                          <a:gd name="connsiteY2" fmla="*/ 15903 h 15903"/>
                          <a:gd name="connsiteX3" fmla="*/ 151075 w 151075"/>
                          <a:gd name="connsiteY3" fmla="*/ 0 h 15903"/>
                        </a:gdLst>
                        <a:ahLst/>
                        <a:cxnLst>
                          <a:cxn ang="0">
                            <a:pos x="connsiteX0" y="connsiteY0"/>
                          </a:cxn>
                          <a:cxn ang="0">
                            <a:pos x="connsiteX1" y="connsiteY1"/>
                          </a:cxn>
                          <a:cxn ang="0">
                            <a:pos x="connsiteX2" y="connsiteY2"/>
                          </a:cxn>
                          <a:cxn ang="0">
                            <a:pos x="connsiteX3" y="connsiteY3"/>
                          </a:cxn>
                        </a:cxnLst>
                        <a:rect l="l" t="t" r="r" b="b"/>
                        <a:pathLst>
                          <a:path w="151075" h="15903">
                            <a:moveTo>
                              <a:pt x="0" y="7951"/>
                            </a:moveTo>
                            <a:cubicBezTo>
                              <a:pt x="7951" y="5301"/>
                              <a:pt x="15473" y="0"/>
                              <a:pt x="23854" y="0"/>
                            </a:cubicBezTo>
                            <a:cubicBezTo>
                              <a:pt x="51845" y="0"/>
                              <a:pt x="70816" y="7702"/>
                              <a:pt x="95416" y="15903"/>
                            </a:cubicBezTo>
                            <a:cubicBezTo>
                              <a:pt x="140984" y="6789"/>
                              <a:pt x="123084" y="13995"/>
                              <a:pt x="151075" y="0"/>
                            </a:cubicBezTo>
                          </a:path>
                        </a:pathLst>
                      </a:custGeom>
                      <a:ln w="50800">
                        <a:solidFill>
                          <a:schemeClr val="accent2"/>
                        </a:solidFill>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5" name="Freeform 14"/>
                      <a:cNvSpPr/>
                    </a:nvSpPr>
                    <a:spPr>
                      <a:xfrm>
                        <a:off x="6130456" y="6114553"/>
                        <a:ext cx="689683" cy="23854"/>
                      </a:xfrm>
                      <a:custGeom>
                        <a:avLst/>
                        <a:gdLst>
                          <a:gd name="connsiteX0" fmla="*/ 0 w 689683"/>
                          <a:gd name="connsiteY0" fmla="*/ 7951 h 23854"/>
                          <a:gd name="connsiteX1" fmla="*/ 214685 w 689683"/>
                          <a:gd name="connsiteY1" fmla="*/ 23854 h 23854"/>
                          <a:gd name="connsiteX2" fmla="*/ 302149 w 689683"/>
                          <a:gd name="connsiteY2" fmla="*/ 15903 h 23854"/>
                          <a:gd name="connsiteX3" fmla="*/ 540688 w 689683"/>
                          <a:gd name="connsiteY3" fmla="*/ 0 h 23854"/>
                          <a:gd name="connsiteX4" fmla="*/ 628153 w 689683"/>
                          <a:gd name="connsiteY4" fmla="*/ 7951 h 23854"/>
                          <a:gd name="connsiteX5" fmla="*/ 659958 w 689683"/>
                          <a:gd name="connsiteY5" fmla="*/ 15903 h 23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9683" h="23854">
                            <a:moveTo>
                              <a:pt x="0" y="7951"/>
                            </a:moveTo>
                            <a:cubicBezTo>
                              <a:pt x="87539" y="22542"/>
                              <a:pt x="83905" y="23854"/>
                              <a:pt x="214685" y="23854"/>
                            </a:cubicBezTo>
                            <a:cubicBezTo>
                              <a:pt x="243960" y="23854"/>
                              <a:pt x="272952" y="18039"/>
                              <a:pt x="302149" y="15903"/>
                            </a:cubicBezTo>
                            <a:lnTo>
                              <a:pt x="540688" y="0"/>
                            </a:lnTo>
                            <a:cubicBezTo>
                              <a:pt x="569843" y="2650"/>
                              <a:pt x="599172" y="3811"/>
                              <a:pt x="628153" y="7951"/>
                            </a:cubicBezTo>
                            <a:cubicBezTo>
                              <a:pt x="689683" y="16741"/>
                              <a:pt x="632507" y="15903"/>
                              <a:pt x="659958" y="15903"/>
                            </a:cubicBezTo>
                          </a:path>
                        </a:pathLst>
                      </a:custGeom>
                      <a:ln w="508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nvGrpSpPr>
                      <a:cNvPr id="22" name="Group 21"/>
                      <a:cNvGrpSpPr/>
                    </a:nvGrpSpPr>
                    <a:grpSpPr>
                      <a:xfrm>
                        <a:off x="6092730" y="2187360"/>
                        <a:ext cx="222662" cy="128648"/>
                        <a:chOff x="1911932" y="3458690"/>
                        <a:chExt cx="291930" cy="175158"/>
                      </a:xfrm>
                    </a:grpSpPr>
                    <a:sp>
                      <a:nvSpPr>
                        <a:cNvPr id="19" name="Diagonal Stripe 18"/>
                        <a:cNvSpPr/>
                      </a:nvSpPr>
                      <a:spPr>
                        <a:xfrm flipV="1">
                          <a:off x="2127662" y="3557648"/>
                          <a:ext cx="76200" cy="76200"/>
                        </a:xfrm>
                        <a:prstGeom prst="diagStripe">
                          <a:avLst/>
                        </a:prstGeom>
                        <a:ln>
                          <a:solidFill>
                            <a:schemeClr val="accent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Diagonal Stripe 17"/>
                        <a:cNvSpPr/>
                      </a:nvSpPr>
                      <a:spPr>
                        <a:xfrm>
                          <a:off x="2127662" y="3458690"/>
                          <a:ext cx="76200" cy="76200"/>
                        </a:xfrm>
                        <a:prstGeom prst="diagStripe">
                          <a:avLst/>
                        </a:prstGeom>
                        <a:ln>
                          <a:solidFill>
                            <a:schemeClr val="accent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Diagonal Stripe 19"/>
                        <a:cNvSpPr/>
                      </a:nvSpPr>
                      <a:spPr>
                        <a:xfrm flipH="1" flipV="1">
                          <a:off x="1911932" y="3557648"/>
                          <a:ext cx="76200" cy="76200"/>
                        </a:xfrm>
                        <a:prstGeom prst="diagStripe">
                          <a:avLst/>
                        </a:prstGeom>
                        <a:ln>
                          <a:solidFill>
                            <a:schemeClr val="accent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Diagonal Stripe 20"/>
                        <a:cNvSpPr/>
                      </a:nvSpPr>
                      <a:spPr>
                        <a:xfrm flipH="1">
                          <a:off x="1911932" y="3458690"/>
                          <a:ext cx="76200" cy="76200"/>
                        </a:xfrm>
                        <a:prstGeom prst="diagStripe">
                          <a:avLst/>
                        </a:prstGeom>
                        <a:ln>
                          <a:solidFill>
                            <a:schemeClr val="accent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1981200" y="3511138"/>
                          <a:ext cx="152400" cy="76200"/>
                        </a:xfrm>
                        <a:prstGeom prst="rect">
                          <a:avLst/>
                        </a:prstGeom>
                        <a:noFill/>
                        <a:ln>
                          <a:solidFill>
                            <a:schemeClr val="accent6"/>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9" name="Group 28"/>
                      <a:cNvGrpSpPr/>
                    </a:nvGrpSpPr>
                    <a:grpSpPr>
                      <a:xfrm>
                        <a:off x="6096000" y="5867400"/>
                        <a:ext cx="222662" cy="128648"/>
                        <a:chOff x="1911932" y="3458690"/>
                        <a:chExt cx="291930" cy="175158"/>
                      </a:xfrm>
                    </a:grpSpPr>
                    <a:sp>
                      <a:nvSpPr>
                        <a:cNvPr id="30" name="Diagonal Stripe 29"/>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Diagonal Stripe 30"/>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Diagonal Stripe 31"/>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Diagonal Stripe 32"/>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5" name="Group 34"/>
                      <a:cNvGrpSpPr/>
                    </a:nvGrpSpPr>
                    <a:grpSpPr>
                      <a:xfrm>
                        <a:off x="1828800" y="4343400"/>
                        <a:ext cx="222662" cy="128648"/>
                        <a:chOff x="1911932" y="3458690"/>
                        <a:chExt cx="291930" cy="175158"/>
                      </a:xfrm>
                    </a:grpSpPr>
                    <a:sp>
                      <a:nvSpPr>
                        <a:cNvPr id="36" name="Diagonal Stripe 35"/>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Diagonal Stripe 36"/>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Diagonal Stripe 37"/>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Diagonal Stripe 38"/>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tangle 39"/>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 name="TextBox 40"/>
                      <a:cNvSpPr txBox="1"/>
                    </a:nvSpPr>
                    <a:spPr>
                      <a:xfrm>
                        <a:off x="1623952" y="4267200"/>
                        <a:ext cx="3048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1200" b="1" dirty="0">
                              <a:solidFill>
                                <a:schemeClr val="accent1"/>
                              </a:solidFill>
                            </a:rPr>
                            <a:t>4</a:t>
                          </a:r>
                          <a:endParaRPr lang="en-US" b="1" dirty="0">
                            <a:solidFill>
                              <a:schemeClr val="accent1"/>
                            </a:solidFill>
                          </a:endParaRPr>
                        </a:p>
                      </a:txBody>
                      <a:useSpRect/>
                    </a:txSp>
                  </a:sp>
                  <a:cxnSp>
                    <a:nvCxnSpPr>
                      <a:cNvPr id="43" name="Straight Arrow Connector 42"/>
                      <a:cNvCxnSpPr>
                        <a:stCxn id="41" idx="2"/>
                      </a:cNvCxnSpPr>
                    </a:nvCxnSpPr>
                    <a:spPr>
                      <a:xfrm rot="5400000">
                        <a:off x="1521976" y="4622423"/>
                        <a:ext cx="332601" cy="17615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45" name="Group 44"/>
                      <a:cNvGrpSpPr/>
                    </a:nvGrpSpPr>
                    <a:grpSpPr>
                      <a:xfrm>
                        <a:off x="7162800" y="4032990"/>
                        <a:ext cx="222662" cy="128648"/>
                        <a:chOff x="1911932" y="3458690"/>
                        <a:chExt cx="291930" cy="175158"/>
                      </a:xfrm>
                    </a:grpSpPr>
                    <a:sp>
                      <a:nvSpPr>
                        <a:cNvPr id="46" name="Diagonal Stripe 45"/>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Diagonal Stripe 46"/>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Diagonal Stripe 47"/>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Diagonal Stripe 48"/>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1" name="Group 50"/>
                      <a:cNvGrpSpPr/>
                    </a:nvGrpSpPr>
                    <a:grpSpPr>
                      <a:xfrm>
                        <a:off x="2224290" y="5740710"/>
                        <a:ext cx="222662" cy="128648"/>
                        <a:chOff x="1911932" y="3458690"/>
                        <a:chExt cx="291930" cy="175158"/>
                      </a:xfrm>
                    </a:grpSpPr>
                    <a:sp>
                      <a:nvSpPr>
                        <a:cNvPr id="52" name="Diagonal Stripe 51"/>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Diagonal Stripe 52"/>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Diagonal Stripe 53"/>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Diagonal Stripe 54"/>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Rectangle 55"/>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7" name="Freeform 56"/>
                      <a:cNvSpPr/>
                    </a:nvSpPr>
                    <a:spPr>
                      <a:xfrm>
                        <a:off x="2468319" y="5483283"/>
                        <a:ext cx="2933934" cy="782881"/>
                      </a:xfrm>
                      <a:custGeom>
                        <a:avLst/>
                        <a:gdLst>
                          <a:gd name="connsiteX0" fmla="*/ 2933934 w 2933934"/>
                          <a:gd name="connsiteY0" fmla="*/ 64825 h 782881"/>
                          <a:gd name="connsiteX1" fmla="*/ 2900275 w 2933934"/>
                          <a:gd name="connsiteY1" fmla="*/ 87264 h 782881"/>
                          <a:gd name="connsiteX2" fmla="*/ 2849787 w 2933934"/>
                          <a:gd name="connsiteY2" fmla="*/ 70435 h 782881"/>
                          <a:gd name="connsiteX3" fmla="*/ 2816128 w 2933934"/>
                          <a:gd name="connsiteY3" fmla="*/ 59215 h 782881"/>
                          <a:gd name="connsiteX4" fmla="*/ 2799298 w 2933934"/>
                          <a:gd name="connsiteY4" fmla="*/ 53605 h 782881"/>
                          <a:gd name="connsiteX5" fmla="*/ 2760029 w 2933934"/>
                          <a:gd name="connsiteY5" fmla="*/ 42386 h 782881"/>
                          <a:gd name="connsiteX6" fmla="*/ 2743200 w 2933934"/>
                          <a:gd name="connsiteY6" fmla="*/ 31166 h 782881"/>
                          <a:gd name="connsiteX7" fmla="*/ 2698321 w 2933934"/>
                          <a:gd name="connsiteY7" fmla="*/ 36776 h 782881"/>
                          <a:gd name="connsiteX8" fmla="*/ 2642223 w 2933934"/>
                          <a:gd name="connsiteY8" fmla="*/ 53605 h 782881"/>
                          <a:gd name="connsiteX9" fmla="*/ 2625394 w 2933934"/>
                          <a:gd name="connsiteY9" fmla="*/ 59215 h 782881"/>
                          <a:gd name="connsiteX10" fmla="*/ 2608564 w 2933934"/>
                          <a:gd name="connsiteY10" fmla="*/ 64825 h 782881"/>
                          <a:gd name="connsiteX11" fmla="*/ 2591735 w 2933934"/>
                          <a:gd name="connsiteY11" fmla="*/ 59215 h 782881"/>
                          <a:gd name="connsiteX12" fmla="*/ 2574906 w 2933934"/>
                          <a:gd name="connsiteY12" fmla="*/ 64825 h 782881"/>
                          <a:gd name="connsiteX13" fmla="*/ 2541247 w 2933934"/>
                          <a:gd name="connsiteY13" fmla="*/ 70435 h 782881"/>
                          <a:gd name="connsiteX14" fmla="*/ 2451490 w 2933934"/>
                          <a:gd name="connsiteY14" fmla="*/ 76045 h 782881"/>
                          <a:gd name="connsiteX15" fmla="*/ 2232707 w 2933934"/>
                          <a:gd name="connsiteY15" fmla="*/ 64825 h 782881"/>
                          <a:gd name="connsiteX16" fmla="*/ 2199048 w 2933934"/>
                          <a:gd name="connsiteY16" fmla="*/ 59215 h 782881"/>
                          <a:gd name="connsiteX17" fmla="*/ 2131730 w 2933934"/>
                          <a:gd name="connsiteY17" fmla="*/ 53605 h 782881"/>
                          <a:gd name="connsiteX18" fmla="*/ 2081242 w 2933934"/>
                          <a:gd name="connsiteY18" fmla="*/ 25556 h 782881"/>
                          <a:gd name="connsiteX19" fmla="*/ 2064412 w 2933934"/>
                          <a:gd name="connsiteY19" fmla="*/ 14337 h 782881"/>
                          <a:gd name="connsiteX20" fmla="*/ 2025144 w 2933934"/>
                          <a:gd name="connsiteY20" fmla="*/ 3117 h 782881"/>
                          <a:gd name="connsiteX21" fmla="*/ 1997094 w 2933934"/>
                          <a:gd name="connsiteY21" fmla="*/ 47996 h 782881"/>
                          <a:gd name="connsiteX22" fmla="*/ 1985875 w 2933934"/>
                          <a:gd name="connsiteY22" fmla="*/ 81654 h 782881"/>
                          <a:gd name="connsiteX23" fmla="*/ 1980265 w 2933934"/>
                          <a:gd name="connsiteY23" fmla="*/ 98484 h 782881"/>
                          <a:gd name="connsiteX24" fmla="*/ 1974655 w 2933934"/>
                          <a:gd name="connsiteY24" fmla="*/ 154582 h 782881"/>
                          <a:gd name="connsiteX25" fmla="*/ 1963436 w 2933934"/>
                          <a:gd name="connsiteY25" fmla="*/ 188241 h 782881"/>
                          <a:gd name="connsiteX26" fmla="*/ 1929777 w 2933934"/>
                          <a:gd name="connsiteY26" fmla="*/ 210680 h 782881"/>
                          <a:gd name="connsiteX27" fmla="*/ 1912947 w 2933934"/>
                          <a:gd name="connsiteY27" fmla="*/ 221900 h 782881"/>
                          <a:gd name="connsiteX28" fmla="*/ 1862459 w 2933934"/>
                          <a:gd name="connsiteY28" fmla="*/ 249949 h 782881"/>
                          <a:gd name="connsiteX29" fmla="*/ 1845629 w 2933934"/>
                          <a:gd name="connsiteY29" fmla="*/ 261169 h 782881"/>
                          <a:gd name="connsiteX30" fmla="*/ 1834410 w 2933934"/>
                          <a:gd name="connsiteY30" fmla="*/ 277998 h 782881"/>
                          <a:gd name="connsiteX31" fmla="*/ 1800751 w 2933934"/>
                          <a:gd name="connsiteY31" fmla="*/ 289218 h 782881"/>
                          <a:gd name="connsiteX32" fmla="*/ 1755872 w 2933934"/>
                          <a:gd name="connsiteY32" fmla="*/ 283608 h 782881"/>
                          <a:gd name="connsiteX33" fmla="*/ 1722214 w 2933934"/>
                          <a:gd name="connsiteY33" fmla="*/ 272388 h 782881"/>
                          <a:gd name="connsiteX34" fmla="*/ 1682945 w 2933934"/>
                          <a:gd name="connsiteY34" fmla="*/ 266778 h 782881"/>
                          <a:gd name="connsiteX35" fmla="*/ 1666115 w 2933934"/>
                          <a:gd name="connsiteY35" fmla="*/ 261169 h 782881"/>
                          <a:gd name="connsiteX36" fmla="*/ 1503431 w 2933934"/>
                          <a:gd name="connsiteY36" fmla="*/ 272388 h 782881"/>
                          <a:gd name="connsiteX37" fmla="*/ 1480991 w 2933934"/>
                          <a:gd name="connsiteY37" fmla="*/ 300437 h 782881"/>
                          <a:gd name="connsiteX38" fmla="*/ 1458552 w 2933934"/>
                          <a:gd name="connsiteY38" fmla="*/ 334096 h 782881"/>
                          <a:gd name="connsiteX39" fmla="*/ 1447333 w 2933934"/>
                          <a:gd name="connsiteY39" fmla="*/ 350926 h 782881"/>
                          <a:gd name="connsiteX40" fmla="*/ 1430503 w 2933934"/>
                          <a:gd name="connsiteY40" fmla="*/ 362145 h 782881"/>
                          <a:gd name="connsiteX41" fmla="*/ 1419283 w 2933934"/>
                          <a:gd name="connsiteY41" fmla="*/ 378975 h 782881"/>
                          <a:gd name="connsiteX42" fmla="*/ 1396844 w 2933934"/>
                          <a:gd name="connsiteY42" fmla="*/ 384584 h 782881"/>
                          <a:gd name="connsiteX43" fmla="*/ 1301477 w 2933934"/>
                          <a:gd name="connsiteY43" fmla="*/ 401414 h 782881"/>
                          <a:gd name="connsiteX44" fmla="*/ 1273428 w 2933934"/>
                          <a:gd name="connsiteY44" fmla="*/ 407024 h 782881"/>
                          <a:gd name="connsiteX45" fmla="*/ 1239769 w 2933934"/>
                          <a:gd name="connsiteY45" fmla="*/ 418243 h 782881"/>
                          <a:gd name="connsiteX46" fmla="*/ 1222940 w 2933934"/>
                          <a:gd name="connsiteY46" fmla="*/ 429463 h 782881"/>
                          <a:gd name="connsiteX47" fmla="*/ 1183671 w 2933934"/>
                          <a:gd name="connsiteY47" fmla="*/ 440683 h 782881"/>
                          <a:gd name="connsiteX48" fmla="*/ 1150012 w 2933934"/>
                          <a:gd name="connsiteY48" fmla="*/ 463122 h 782881"/>
                          <a:gd name="connsiteX49" fmla="*/ 1105134 w 2933934"/>
                          <a:gd name="connsiteY49" fmla="*/ 479951 h 782881"/>
                          <a:gd name="connsiteX50" fmla="*/ 1088304 w 2933934"/>
                          <a:gd name="connsiteY50" fmla="*/ 485561 h 782881"/>
                          <a:gd name="connsiteX51" fmla="*/ 1065865 w 2933934"/>
                          <a:gd name="connsiteY51" fmla="*/ 496781 h 782881"/>
                          <a:gd name="connsiteX52" fmla="*/ 1032206 w 2933934"/>
                          <a:gd name="connsiteY52" fmla="*/ 508000 h 782881"/>
                          <a:gd name="connsiteX53" fmla="*/ 998547 w 2933934"/>
                          <a:gd name="connsiteY53" fmla="*/ 519220 h 782881"/>
                          <a:gd name="connsiteX54" fmla="*/ 959279 w 2933934"/>
                          <a:gd name="connsiteY54" fmla="*/ 530440 h 782881"/>
                          <a:gd name="connsiteX55" fmla="*/ 886351 w 2933934"/>
                          <a:gd name="connsiteY55" fmla="*/ 536050 h 782881"/>
                          <a:gd name="connsiteX56" fmla="*/ 847082 w 2933934"/>
                          <a:gd name="connsiteY56" fmla="*/ 541659 h 782881"/>
                          <a:gd name="connsiteX57" fmla="*/ 813423 w 2933934"/>
                          <a:gd name="connsiteY57" fmla="*/ 552879 h 782881"/>
                          <a:gd name="connsiteX58" fmla="*/ 796594 w 2933934"/>
                          <a:gd name="connsiteY58" fmla="*/ 558489 h 782881"/>
                          <a:gd name="connsiteX59" fmla="*/ 757325 w 2933934"/>
                          <a:gd name="connsiteY59" fmla="*/ 569708 h 782881"/>
                          <a:gd name="connsiteX60" fmla="*/ 718056 w 2933934"/>
                          <a:gd name="connsiteY60" fmla="*/ 564099 h 782881"/>
                          <a:gd name="connsiteX61" fmla="*/ 684398 w 2933934"/>
                          <a:gd name="connsiteY61" fmla="*/ 552879 h 782881"/>
                          <a:gd name="connsiteX62" fmla="*/ 633909 w 2933934"/>
                          <a:gd name="connsiteY62" fmla="*/ 552879 h 782881"/>
                          <a:gd name="connsiteX63" fmla="*/ 560982 w 2933934"/>
                          <a:gd name="connsiteY63" fmla="*/ 558489 h 782881"/>
                          <a:gd name="connsiteX64" fmla="*/ 516103 w 2933934"/>
                          <a:gd name="connsiteY64" fmla="*/ 552879 h 782881"/>
                          <a:gd name="connsiteX65" fmla="*/ 482444 w 2933934"/>
                          <a:gd name="connsiteY65" fmla="*/ 541659 h 782881"/>
                          <a:gd name="connsiteX66" fmla="*/ 465615 w 2933934"/>
                          <a:gd name="connsiteY66" fmla="*/ 508000 h 782881"/>
                          <a:gd name="connsiteX67" fmla="*/ 448785 w 2933934"/>
                          <a:gd name="connsiteY67" fmla="*/ 502391 h 782881"/>
                          <a:gd name="connsiteX68" fmla="*/ 431956 w 2933934"/>
                          <a:gd name="connsiteY68" fmla="*/ 491171 h 782881"/>
                          <a:gd name="connsiteX69" fmla="*/ 375858 w 2933934"/>
                          <a:gd name="connsiteY69" fmla="*/ 479951 h 782881"/>
                          <a:gd name="connsiteX70" fmla="*/ 342199 w 2933934"/>
                          <a:gd name="connsiteY70" fmla="*/ 468732 h 782881"/>
                          <a:gd name="connsiteX71" fmla="*/ 325369 w 2933934"/>
                          <a:gd name="connsiteY71" fmla="*/ 457512 h 782881"/>
                          <a:gd name="connsiteX72" fmla="*/ 302930 w 2933934"/>
                          <a:gd name="connsiteY72" fmla="*/ 451902 h 782881"/>
                          <a:gd name="connsiteX73" fmla="*/ 269271 w 2933934"/>
                          <a:gd name="connsiteY73" fmla="*/ 440683 h 782881"/>
                          <a:gd name="connsiteX74" fmla="*/ 213173 w 2933934"/>
                          <a:gd name="connsiteY74" fmla="*/ 446292 h 782881"/>
                          <a:gd name="connsiteX75" fmla="*/ 162685 w 2933934"/>
                          <a:gd name="connsiteY75" fmla="*/ 474342 h 782881"/>
                          <a:gd name="connsiteX76" fmla="*/ 140245 w 2933934"/>
                          <a:gd name="connsiteY76" fmla="*/ 491171 h 782881"/>
                          <a:gd name="connsiteX77" fmla="*/ 129026 w 2933934"/>
                          <a:gd name="connsiteY77" fmla="*/ 508000 h 782881"/>
                          <a:gd name="connsiteX78" fmla="*/ 95367 w 2933934"/>
                          <a:gd name="connsiteY78" fmla="*/ 536050 h 782881"/>
                          <a:gd name="connsiteX79" fmla="*/ 67318 w 2933934"/>
                          <a:gd name="connsiteY79" fmla="*/ 586538 h 782881"/>
                          <a:gd name="connsiteX80" fmla="*/ 50488 w 2933934"/>
                          <a:gd name="connsiteY80" fmla="*/ 603367 h 782881"/>
                          <a:gd name="connsiteX81" fmla="*/ 28049 w 2933934"/>
                          <a:gd name="connsiteY81" fmla="*/ 637026 h 782881"/>
                          <a:gd name="connsiteX82" fmla="*/ 16829 w 2933934"/>
                          <a:gd name="connsiteY82" fmla="*/ 653856 h 782881"/>
                          <a:gd name="connsiteX83" fmla="*/ 11220 w 2933934"/>
                          <a:gd name="connsiteY83" fmla="*/ 687515 h 782881"/>
                          <a:gd name="connsiteX84" fmla="*/ 0 w 2933934"/>
                          <a:gd name="connsiteY84" fmla="*/ 721173 h 782881"/>
                          <a:gd name="connsiteX85" fmla="*/ 5610 w 2933934"/>
                          <a:gd name="connsiteY85" fmla="*/ 760442 h 782881"/>
                          <a:gd name="connsiteX86" fmla="*/ 11220 w 2933934"/>
                          <a:gd name="connsiteY86" fmla="*/ 782881 h 782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2933934" h="782881">
                            <a:moveTo>
                              <a:pt x="2933934" y="64825"/>
                            </a:moveTo>
                            <a:cubicBezTo>
                              <a:pt x="2925994" y="72764"/>
                              <a:pt x="2914887" y="88887"/>
                              <a:pt x="2900275" y="87264"/>
                            </a:cubicBezTo>
                            <a:cubicBezTo>
                              <a:pt x="2900267" y="87263"/>
                              <a:pt x="2858205" y="73241"/>
                              <a:pt x="2849787" y="70435"/>
                            </a:cubicBezTo>
                            <a:lnTo>
                              <a:pt x="2816128" y="59215"/>
                            </a:lnTo>
                            <a:cubicBezTo>
                              <a:pt x="2810518" y="57345"/>
                              <a:pt x="2805035" y="55039"/>
                              <a:pt x="2799298" y="53605"/>
                            </a:cubicBezTo>
                            <a:cubicBezTo>
                              <a:pt x="2771122" y="46562"/>
                              <a:pt x="2784173" y="50434"/>
                              <a:pt x="2760029" y="42386"/>
                            </a:cubicBezTo>
                            <a:cubicBezTo>
                              <a:pt x="2754419" y="38646"/>
                              <a:pt x="2749914" y="31776"/>
                              <a:pt x="2743200" y="31166"/>
                            </a:cubicBezTo>
                            <a:cubicBezTo>
                              <a:pt x="2728186" y="29801"/>
                              <a:pt x="2713192" y="34297"/>
                              <a:pt x="2698321" y="36776"/>
                            </a:cubicBezTo>
                            <a:cubicBezTo>
                              <a:pt x="2681369" y="39601"/>
                              <a:pt x="2657180" y="48620"/>
                              <a:pt x="2642223" y="53605"/>
                            </a:cubicBezTo>
                            <a:lnTo>
                              <a:pt x="2625394" y="59215"/>
                            </a:lnTo>
                            <a:lnTo>
                              <a:pt x="2608564" y="64825"/>
                            </a:lnTo>
                            <a:cubicBezTo>
                              <a:pt x="2602954" y="62955"/>
                              <a:pt x="2597648" y="59215"/>
                              <a:pt x="2591735" y="59215"/>
                            </a:cubicBezTo>
                            <a:cubicBezTo>
                              <a:pt x="2585822" y="59215"/>
                              <a:pt x="2580678" y="63542"/>
                              <a:pt x="2574906" y="64825"/>
                            </a:cubicBezTo>
                            <a:cubicBezTo>
                              <a:pt x="2563802" y="67293"/>
                              <a:pt x="2552575" y="69405"/>
                              <a:pt x="2541247" y="70435"/>
                            </a:cubicBezTo>
                            <a:cubicBezTo>
                              <a:pt x="2511393" y="73149"/>
                              <a:pt x="2481409" y="74175"/>
                              <a:pt x="2451490" y="76045"/>
                            </a:cubicBezTo>
                            <a:cubicBezTo>
                              <a:pt x="2308168" y="61712"/>
                              <a:pt x="2510124" y="80678"/>
                              <a:pt x="2232707" y="64825"/>
                            </a:cubicBezTo>
                            <a:cubicBezTo>
                              <a:pt x="2221351" y="64176"/>
                              <a:pt x="2210353" y="60471"/>
                              <a:pt x="2199048" y="59215"/>
                            </a:cubicBezTo>
                            <a:cubicBezTo>
                              <a:pt x="2176669" y="56728"/>
                              <a:pt x="2154169" y="55475"/>
                              <a:pt x="2131730" y="53605"/>
                            </a:cubicBezTo>
                            <a:cubicBezTo>
                              <a:pt x="2102107" y="43732"/>
                              <a:pt x="2119824" y="51277"/>
                              <a:pt x="2081242" y="25556"/>
                            </a:cubicBezTo>
                            <a:cubicBezTo>
                              <a:pt x="2075632" y="21816"/>
                              <a:pt x="2070808" y="16469"/>
                              <a:pt x="2064412" y="14337"/>
                            </a:cubicBezTo>
                            <a:cubicBezTo>
                              <a:pt x="2040269" y="6289"/>
                              <a:pt x="2053320" y="10161"/>
                              <a:pt x="2025144" y="3117"/>
                            </a:cubicBezTo>
                            <a:cubicBezTo>
                              <a:pt x="1987325" y="12572"/>
                              <a:pt x="2008170" y="0"/>
                              <a:pt x="1997094" y="47996"/>
                            </a:cubicBezTo>
                            <a:cubicBezTo>
                              <a:pt x="1994435" y="59519"/>
                              <a:pt x="1989615" y="70435"/>
                              <a:pt x="1985875" y="81654"/>
                            </a:cubicBezTo>
                            <a:lnTo>
                              <a:pt x="1980265" y="98484"/>
                            </a:lnTo>
                            <a:cubicBezTo>
                              <a:pt x="1978395" y="117183"/>
                              <a:pt x="1978118" y="136111"/>
                              <a:pt x="1974655" y="154582"/>
                            </a:cubicBezTo>
                            <a:cubicBezTo>
                              <a:pt x="1972476" y="166206"/>
                              <a:pt x="1973276" y="181681"/>
                              <a:pt x="1963436" y="188241"/>
                            </a:cubicBezTo>
                            <a:lnTo>
                              <a:pt x="1929777" y="210680"/>
                            </a:lnTo>
                            <a:cubicBezTo>
                              <a:pt x="1924167" y="214420"/>
                              <a:pt x="1919343" y="219768"/>
                              <a:pt x="1912947" y="221900"/>
                            </a:cubicBezTo>
                            <a:cubicBezTo>
                              <a:pt x="1883326" y="231774"/>
                              <a:pt x="1901038" y="224230"/>
                              <a:pt x="1862459" y="249949"/>
                            </a:cubicBezTo>
                            <a:lnTo>
                              <a:pt x="1845629" y="261169"/>
                            </a:lnTo>
                            <a:cubicBezTo>
                              <a:pt x="1841889" y="266779"/>
                              <a:pt x="1840127" y="274425"/>
                              <a:pt x="1834410" y="277998"/>
                            </a:cubicBezTo>
                            <a:cubicBezTo>
                              <a:pt x="1824381" y="284266"/>
                              <a:pt x="1800751" y="289218"/>
                              <a:pt x="1800751" y="289218"/>
                            </a:cubicBezTo>
                            <a:cubicBezTo>
                              <a:pt x="1785791" y="287348"/>
                              <a:pt x="1770613" y="286767"/>
                              <a:pt x="1755872" y="283608"/>
                            </a:cubicBezTo>
                            <a:cubicBezTo>
                              <a:pt x="1744308" y="281130"/>
                              <a:pt x="1733921" y="274061"/>
                              <a:pt x="1722214" y="272388"/>
                            </a:cubicBezTo>
                            <a:lnTo>
                              <a:pt x="1682945" y="266778"/>
                            </a:lnTo>
                            <a:cubicBezTo>
                              <a:pt x="1677335" y="264908"/>
                              <a:pt x="1672028" y="261169"/>
                              <a:pt x="1666115" y="261169"/>
                            </a:cubicBezTo>
                            <a:cubicBezTo>
                              <a:pt x="1583856" y="261169"/>
                              <a:pt x="1567912" y="264327"/>
                              <a:pt x="1503431" y="272388"/>
                            </a:cubicBezTo>
                            <a:cubicBezTo>
                              <a:pt x="1472804" y="282597"/>
                              <a:pt x="1496488" y="269444"/>
                              <a:pt x="1480991" y="300437"/>
                            </a:cubicBezTo>
                            <a:cubicBezTo>
                              <a:pt x="1474961" y="312498"/>
                              <a:pt x="1466032" y="322876"/>
                              <a:pt x="1458552" y="334096"/>
                            </a:cubicBezTo>
                            <a:cubicBezTo>
                              <a:pt x="1454812" y="339706"/>
                              <a:pt x="1452943" y="347186"/>
                              <a:pt x="1447333" y="350926"/>
                            </a:cubicBezTo>
                            <a:lnTo>
                              <a:pt x="1430503" y="362145"/>
                            </a:lnTo>
                            <a:cubicBezTo>
                              <a:pt x="1426763" y="367755"/>
                              <a:pt x="1424893" y="375235"/>
                              <a:pt x="1419283" y="378975"/>
                            </a:cubicBezTo>
                            <a:cubicBezTo>
                              <a:pt x="1412868" y="383252"/>
                              <a:pt x="1404370" y="382912"/>
                              <a:pt x="1396844" y="384584"/>
                            </a:cubicBezTo>
                            <a:cubicBezTo>
                              <a:pt x="1348565" y="395312"/>
                              <a:pt x="1373243" y="387060"/>
                              <a:pt x="1301477" y="401414"/>
                            </a:cubicBezTo>
                            <a:cubicBezTo>
                              <a:pt x="1292127" y="403284"/>
                              <a:pt x="1282627" y="404515"/>
                              <a:pt x="1273428" y="407024"/>
                            </a:cubicBezTo>
                            <a:cubicBezTo>
                              <a:pt x="1262018" y="410136"/>
                              <a:pt x="1239769" y="418243"/>
                              <a:pt x="1239769" y="418243"/>
                            </a:cubicBezTo>
                            <a:cubicBezTo>
                              <a:pt x="1234159" y="421983"/>
                              <a:pt x="1229137" y="426807"/>
                              <a:pt x="1222940" y="429463"/>
                            </a:cubicBezTo>
                            <a:cubicBezTo>
                              <a:pt x="1210229" y="434911"/>
                              <a:pt x="1195954" y="433859"/>
                              <a:pt x="1183671" y="440683"/>
                            </a:cubicBezTo>
                            <a:cubicBezTo>
                              <a:pt x="1171884" y="447231"/>
                              <a:pt x="1163094" y="459851"/>
                              <a:pt x="1150012" y="463122"/>
                            </a:cubicBezTo>
                            <a:cubicBezTo>
                              <a:pt x="1108642" y="473465"/>
                              <a:pt x="1146203" y="462350"/>
                              <a:pt x="1105134" y="479951"/>
                            </a:cubicBezTo>
                            <a:cubicBezTo>
                              <a:pt x="1099699" y="482280"/>
                              <a:pt x="1093739" y="483232"/>
                              <a:pt x="1088304" y="485561"/>
                            </a:cubicBezTo>
                            <a:cubicBezTo>
                              <a:pt x="1080618" y="488855"/>
                              <a:pt x="1073629" y="493675"/>
                              <a:pt x="1065865" y="496781"/>
                            </a:cubicBezTo>
                            <a:cubicBezTo>
                              <a:pt x="1054884" y="501173"/>
                              <a:pt x="1043426" y="504260"/>
                              <a:pt x="1032206" y="508000"/>
                            </a:cubicBezTo>
                            <a:lnTo>
                              <a:pt x="998547" y="519220"/>
                            </a:lnTo>
                            <a:cubicBezTo>
                              <a:pt x="987663" y="522848"/>
                              <a:pt x="970166" y="529159"/>
                              <a:pt x="959279" y="530440"/>
                            </a:cubicBezTo>
                            <a:cubicBezTo>
                              <a:pt x="935065" y="533289"/>
                              <a:pt x="910611" y="533624"/>
                              <a:pt x="886351" y="536050"/>
                            </a:cubicBezTo>
                            <a:cubicBezTo>
                              <a:pt x="873194" y="537366"/>
                              <a:pt x="860172" y="539789"/>
                              <a:pt x="847082" y="541659"/>
                            </a:cubicBezTo>
                            <a:lnTo>
                              <a:pt x="813423" y="552879"/>
                            </a:lnTo>
                            <a:cubicBezTo>
                              <a:pt x="807813" y="554749"/>
                              <a:pt x="802331" y="557055"/>
                              <a:pt x="796594" y="558489"/>
                            </a:cubicBezTo>
                            <a:cubicBezTo>
                              <a:pt x="768418" y="565533"/>
                              <a:pt x="781469" y="561661"/>
                              <a:pt x="757325" y="569708"/>
                            </a:cubicBezTo>
                            <a:cubicBezTo>
                              <a:pt x="744235" y="567838"/>
                              <a:pt x="730940" y="567072"/>
                              <a:pt x="718056" y="564099"/>
                            </a:cubicBezTo>
                            <a:cubicBezTo>
                              <a:pt x="706533" y="561440"/>
                              <a:pt x="684398" y="552879"/>
                              <a:pt x="684398" y="552879"/>
                            </a:cubicBezTo>
                            <a:cubicBezTo>
                              <a:pt x="646511" y="565508"/>
                              <a:pt x="693148" y="552879"/>
                              <a:pt x="633909" y="552879"/>
                            </a:cubicBezTo>
                            <a:cubicBezTo>
                              <a:pt x="609528" y="552879"/>
                              <a:pt x="585291" y="556619"/>
                              <a:pt x="560982" y="558489"/>
                            </a:cubicBezTo>
                            <a:cubicBezTo>
                              <a:pt x="546022" y="556619"/>
                              <a:pt x="530844" y="556038"/>
                              <a:pt x="516103" y="552879"/>
                            </a:cubicBezTo>
                            <a:cubicBezTo>
                              <a:pt x="504539" y="550401"/>
                              <a:pt x="482444" y="541659"/>
                              <a:pt x="482444" y="541659"/>
                            </a:cubicBezTo>
                            <a:cubicBezTo>
                              <a:pt x="478749" y="530574"/>
                              <a:pt x="475499" y="515907"/>
                              <a:pt x="465615" y="508000"/>
                            </a:cubicBezTo>
                            <a:cubicBezTo>
                              <a:pt x="460997" y="504306"/>
                              <a:pt x="454395" y="504261"/>
                              <a:pt x="448785" y="502391"/>
                            </a:cubicBezTo>
                            <a:cubicBezTo>
                              <a:pt x="443175" y="498651"/>
                              <a:pt x="437986" y="494186"/>
                              <a:pt x="431956" y="491171"/>
                            </a:cubicBezTo>
                            <a:cubicBezTo>
                              <a:pt x="416291" y="483338"/>
                              <a:pt x="390328" y="482018"/>
                              <a:pt x="375858" y="479951"/>
                            </a:cubicBezTo>
                            <a:cubicBezTo>
                              <a:pt x="364638" y="476211"/>
                              <a:pt x="352039" y="475292"/>
                              <a:pt x="342199" y="468732"/>
                            </a:cubicBezTo>
                            <a:cubicBezTo>
                              <a:pt x="336589" y="464992"/>
                              <a:pt x="331566" y="460168"/>
                              <a:pt x="325369" y="457512"/>
                            </a:cubicBezTo>
                            <a:cubicBezTo>
                              <a:pt x="318283" y="454475"/>
                              <a:pt x="310315" y="454117"/>
                              <a:pt x="302930" y="451902"/>
                            </a:cubicBezTo>
                            <a:cubicBezTo>
                              <a:pt x="291602" y="448504"/>
                              <a:pt x="269271" y="440683"/>
                              <a:pt x="269271" y="440683"/>
                            </a:cubicBezTo>
                            <a:cubicBezTo>
                              <a:pt x="250572" y="442553"/>
                              <a:pt x="231747" y="443435"/>
                              <a:pt x="213173" y="446292"/>
                            </a:cubicBezTo>
                            <a:cubicBezTo>
                              <a:pt x="194835" y="449113"/>
                              <a:pt x="175533" y="464706"/>
                              <a:pt x="162685" y="474342"/>
                            </a:cubicBezTo>
                            <a:lnTo>
                              <a:pt x="140245" y="491171"/>
                            </a:lnTo>
                            <a:cubicBezTo>
                              <a:pt x="136505" y="496781"/>
                              <a:pt x="133342" y="502821"/>
                              <a:pt x="129026" y="508000"/>
                            </a:cubicBezTo>
                            <a:cubicBezTo>
                              <a:pt x="115528" y="524197"/>
                              <a:pt x="111914" y="525018"/>
                              <a:pt x="95367" y="536050"/>
                            </a:cubicBezTo>
                            <a:cubicBezTo>
                              <a:pt x="88313" y="557211"/>
                              <a:pt x="86606" y="567251"/>
                              <a:pt x="67318" y="586538"/>
                            </a:cubicBezTo>
                            <a:cubicBezTo>
                              <a:pt x="61708" y="592148"/>
                              <a:pt x="55359" y="597105"/>
                              <a:pt x="50488" y="603367"/>
                            </a:cubicBezTo>
                            <a:cubicBezTo>
                              <a:pt x="42209" y="614011"/>
                              <a:pt x="35529" y="625806"/>
                              <a:pt x="28049" y="637026"/>
                            </a:cubicBezTo>
                            <a:lnTo>
                              <a:pt x="16829" y="653856"/>
                            </a:lnTo>
                            <a:cubicBezTo>
                              <a:pt x="14959" y="665076"/>
                              <a:pt x="13979" y="676480"/>
                              <a:pt x="11220" y="687515"/>
                            </a:cubicBezTo>
                            <a:cubicBezTo>
                              <a:pt x="8352" y="698988"/>
                              <a:pt x="0" y="721173"/>
                              <a:pt x="0" y="721173"/>
                            </a:cubicBezTo>
                            <a:cubicBezTo>
                              <a:pt x="1870" y="734263"/>
                              <a:pt x="3245" y="747433"/>
                              <a:pt x="5610" y="760442"/>
                            </a:cubicBezTo>
                            <a:cubicBezTo>
                              <a:pt x="6989" y="768028"/>
                              <a:pt x="11220" y="782881"/>
                              <a:pt x="11220" y="782881"/>
                            </a:cubicBezTo>
                          </a:path>
                        </a:pathLst>
                      </a:custGeom>
                      <a:ln w="50800">
                        <a:solidFill>
                          <a:srgbClr val="FFFF00"/>
                        </a:solidFill>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nvGrpSpPr>
                      <a:cNvPr id="23" name="Group 22"/>
                      <a:cNvGrpSpPr/>
                    </a:nvGrpSpPr>
                    <a:grpSpPr>
                      <a:xfrm>
                        <a:off x="4343400" y="5596260"/>
                        <a:ext cx="222662" cy="128648"/>
                        <a:chOff x="1911932" y="3458690"/>
                        <a:chExt cx="291930" cy="175158"/>
                      </a:xfrm>
                    </a:grpSpPr>
                    <a:sp>
                      <a:nvSpPr>
                        <a:cNvPr id="24" name="Diagonal Stripe 23"/>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iagonal Stripe 24"/>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Diagonal Stripe 25"/>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Diagonal Stripe 26"/>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9" name="Group 58"/>
                      <a:cNvGrpSpPr/>
                    </a:nvGrpSpPr>
                    <a:grpSpPr>
                      <a:xfrm>
                        <a:off x="5486400" y="5334000"/>
                        <a:ext cx="222662" cy="128648"/>
                        <a:chOff x="1911932" y="3458690"/>
                        <a:chExt cx="291930" cy="175158"/>
                      </a:xfrm>
                    </a:grpSpPr>
                    <a:sp>
                      <a:nvSpPr>
                        <a:cNvPr id="60" name="Diagonal Stripe 59"/>
                        <a:cNvSpPr/>
                      </a:nvSpPr>
                      <a:spPr>
                        <a:xfrm flipV="1">
                          <a:off x="212766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Diagonal Stripe 60"/>
                        <a:cNvSpPr/>
                      </a:nvSpPr>
                      <a:spPr>
                        <a:xfrm>
                          <a:off x="212766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Diagonal Stripe 61"/>
                        <a:cNvSpPr/>
                      </a:nvSpPr>
                      <a:spPr>
                        <a:xfrm flipH="1" flipV="1">
                          <a:off x="1911932" y="3557648"/>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Diagonal Stripe 62"/>
                        <a:cNvSpPr/>
                      </a:nvSpPr>
                      <a:spPr>
                        <a:xfrm flipH="1">
                          <a:off x="1911932" y="3458690"/>
                          <a:ext cx="76200" cy="76200"/>
                        </a:xfrm>
                        <a:prstGeom prst="diagStripe">
                          <a:avLst/>
                        </a:prstGeom>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Rectangle 63"/>
                        <a:cNvSpPr/>
                      </a:nvSpPr>
                      <a:spPr>
                        <a:xfrm>
                          <a:off x="1981200" y="3511138"/>
                          <a:ext cx="152400" cy="76200"/>
                        </a:xfrm>
                        <a:prstGeom prst="rect">
                          <a:avLst/>
                        </a:prstGeom>
                        <a:noFill/>
                        <a:ln>
                          <a:solidFill>
                            <a:schemeClr val="accent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65" name="Freeform 64"/>
                      <a:cNvSpPr/>
                    </a:nvSpPr>
                    <a:spPr>
                      <a:xfrm>
                        <a:off x="7203004" y="1475078"/>
                        <a:ext cx="1351965" cy="564044"/>
                      </a:xfrm>
                      <a:custGeom>
                        <a:avLst/>
                        <a:gdLst>
                          <a:gd name="connsiteX0" fmla="*/ 0 w 1351965"/>
                          <a:gd name="connsiteY0" fmla="*/ 304 h 564044"/>
                          <a:gd name="connsiteX1" fmla="*/ 39268 w 1351965"/>
                          <a:gd name="connsiteY1" fmla="*/ 5913 h 564044"/>
                          <a:gd name="connsiteX2" fmla="*/ 44878 w 1351965"/>
                          <a:gd name="connsiteY2" fmla="*/ 22743 h 564044"/>
                          <a:gd name="connsiteX3" fmla="*/ 33659 w 1351965"/>
                          <a:gd name="connsiteY3" fmla="*/ 62012 h 564044"/>
                          <a:gd name="connsiteX4" fmla="*/ 39268 w 1351965"/>
                          <a:gd name="connsiteY4" fmla="*/ 78841 h 564044"/>
                          <a:gd name="connsiteX5" fmla="*/ 72927 w 1351965"/>
                          <a:gd name="connsiteY5" fmla="*/ 101280 h 564044"/>
                          <a:gd name="connsiteX6" fmla="*/ 89757 w 1351965"/>
                          <a:gd name="connsiteY6" fmla="*/ 112500 h 564044"/>
                          <a:gd name="connsiteX7" fmla="*/ 123416 w 1351965"/>
                          <a:gd name="connsiteY7" fmla="*/ 140549 h 564044"/>
                          <a:gd name="connsiteX8" fmla="*/ 129025 w 1351965"/>
                          <a:gd name="connsiteY8" fmla="*/ 157378 h 564044"/>
                          <a:gd name="connsiteX9" fmla="*/ 145855 w 1351965"/>
                          <a:gd name="connsiteY9" fmla="*/ 162988 h 564044"/>
                          <a:gd name="connsiteX10" fmla="*/ 185124 w 1351965"/>
                          <a:gd name="connsiteY10" fmla="*/ 179818 h 564044"/>
                          <a:gd name="connsiteX11" fmla="*/ 201953 w 1351965"/>
                          <a:gd name="connsiteY11" fmla="*/ 174208 h 564044"/>
                          <a:gd name="connsiteX12" fmla="*/ 230002 w 1351965"/>
                          <a:gd name="connsiteY12" fmla="*/ 179818 h 564044"/>
                          <a:gd name="connsiteX13" fmla="*/ 280490 w 1351965"/>
                          <a:gd name="connsiteY13" fmla="*/ 185428 h 564044"/>
                          <a:gd name="connsiteX14" fmla="*/ 314149 w 1351965"/>
                          <a:gd name="connsiteY14" fmla="*/ 196647 h 564044"/>
                          <a:gd name="connsiteX15" fmla="*/ 353418 w 1351965"/>
                          <a:gd name="connsiteY15" fmla="*/ 219086 h 564044"/>
                          <a:gd name="connsiteX16" fmla="*/ 403906 w 1351965"/>
                          <a:gd name="connsiteY16" fmla="*/ 247135 h 564044"/>
                          <a:gd name="connsiteX17" fmla="*/ 431956 w 1351965"/>
                          <a:gd name="connsiteY17" fmla="*/ 286404 h 564044"/>
                          <a:gd name="connsiteX18" fmla="*/ 443175 w 1351965"/>
                          <a:gd name="connsiteY18" fmla="*/ 303234 h 564044"/>
                          <a:gd name="connsiteX19" fmla="*/ 493663 w 1351965"/>
                          <a:gd name="connsiteY19" fmla="*/ 292014 h 564044"/>
                          <a:gd name="connsiteX20" fmla="*/ 527322 w 1351965"/>
                          <a:gd name="connsiteY20" fmla="*/ 269575 h 564044"/>
                          <a:gd name="connsiteX21" fmla="*/ 538542 w 1351965"/>
                          <a:gd name="connsiteY21" fmla="*/ 252745 h 564044"/>
                          <a:gd name="connsiteX22" fmla="*/ 555371 w 1351965"/>
                          <a:gd name="connsiteY22" fmla="*/ 247135 h 564044"/>
                          <a:gd name="connsiteX23" fmla="*/ 617079 w 1351965"/>
                          <a:gd name="connsiteY23" fmla="*/ 258355 h 564044"/>
                          <a:gd name="connsiteX24" fmla="*/ 656348 w 1351965"/>
                          <a:gd name="connsiteY24" fmla="*/ 263965 h 564044"/>
                          <a:gd name="connsiteX25" fmla="*/ 690007 w 1351965"/>
                          <a:gd name="connsiteY25" fmla="*/ 269575 h 564044"/>
                          <a:gd name="connsiteX26" fmla="*/ 734886 w 1351965"/>
                          <a:gd name="connsiteY26" fmla="*/ 280794 h 564044"/>
                          <a:gd name="connsiteX27" fmla="*/ 757325 w 1351965"/>
                          <a:gd name="connsiteY27" fmla="*/ 275185 h 564044"/>
                          <a:gd name="connsiteX28" fmla="*/ 790984 w 1351965"/>
                          <a:gd name="connsiteY28" fmla="*/ 263965 h 564044"/>
                          <a:gd name="connsiteX29" fmla="*/ 841472 w 1351965"/>
                          <a:gd name="connsiteY29" fmla="*/ 252745 h 564044"/>
                          <a:gd name="connsiteX30" fmla="*/ 1026596 w 1351965"/>
                          <a:gd name="connsiteY30" fmla="*/ 258355 h 564044"/>
                          <a:gd name="connsiteX31" fmla="*/ 1054645 w 1351965"/>
                          <a:gd name="connsiteY31" fmla="*/ 280794 h 564044"/>
                          <a:gd name="connsiteX32" fmla="*/ 1088304 w 1351965"/>
                          <a:gd name="connsiteY32" fmla="*/ 308843 h 564044"/>
                          <a:gd name="connsiteX33" fmla="*/ 1093914 w 1351965"/>
                          <a:gd name="connsiteY33" fmla="*/ 325673 h 564044"/>
                          <a:gd name="connsiteX34" fmla="*/ 1110743 w 1351965"/>
                          <a:gd name="connsiteY34" fmla="*/ 348112 h 564044"/>
                          <a:gd name="connsiteX35" fmla="*/ 1121963 w 1351965"/>
                          <a:gd name="connsiteY35" fmla="*/ 364942 h 564044"/>
                          <a:gd name="connsiteX36" fmla="*/ 1133183 w 1351965"/>
                          <a:gd name="connsiteY36" fmla="*/ 415430 h 564044"/>
                          <a:gd name="connsiteX37" fmla="*/ 1144402 w 1351965"/>
                          <a:gd name="connsiteY37" fmla="*/ 449089 h 564044"/>
                          <a:gd name="connsiteX38" fmla="*/ 1161232 w 1351965"/>
                          <a:gd name="connsiteY38" fmla="*/ 460309 h 564044"/>
                          <a:gd name="connsiteX39" fmla="*/ 1172451 w 1351965"/>
                          <a:gd name="connsiteY39" fmla="*/ 477138 h 564044"/>
                          <a:gd name="connsiteX40" fmla="*/ 1178061 w 1351965"/>
                          <a:gd name="connsiteY40" fmla="*/ 493967 h 564044"/>
                          <a:gd name="connsiteX41" fmla="*/ 1194890 w 1351965"/>
                          <a:gd name="connsiteY41" fmla="*/ 505187 h 564044"/>
                          <a:gd name="connsiteX42" fmla="*/ 1206110 w 1351965"/>
                          <a:gd name="connsiteY42" fmla="*/ 522016 h 564044"/>
                          <a:gd name="connsiteX43" fmla="*/ 1239769 w 1351965"/>
                          <a:gd name="connsiteY43" fmla="*/ 544456 h 564044"/>
                          <a:gd name="connsiteX44" fmla="*/ 1250989 w 1351965"/>
                          <a:gd name="connsiteY44" fmla="*/ 561285 h 564044"/>
                          <a:gd name="connsiteX45" fmla="*/ 1284648 w 1351965"/>
                          <a:gd name="connsiteY45" fmla="*/ 555675 h 564044"/>
                          <a:gd name="connsiteX46" fmla="*/ 1351965 w 1351965"/>
                          <a:gd name="connsiteY46" fmla="*/ 555675 h 564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51965" h="564044">
                            <a:moveTo>
                              <a:pt x="0" y="304"/>
                            </a:moveTo>
                            <a:cubicBezTo>
                              <a:pt x="13089" y="2174"/>
                              <a:pt x="27442" y="0"/>
                              <a:pt x="39268" y="5913"/>
                            </a:cubicBezTo>
                            <a:cubicBezTo>
                              <a:pt x="44557" y="8558"/>
                              <a:pt x="44878" y="16830"/>
                              <a:pt x="44878" y="22743"/>
                            </a:cubicBezTo>
                            <a:cubicBezTo>
                              <a:pt x="44878" y="29782"/>
                              <a:pt x="36303" y="54079"/>
                              <a:pt x="33659" y="62012"/>
                            </a:cubicBezTo>
                            <a:cubicBezTo>
                              <a:pt x="35529" y="67622"/>
                              <a:pt x="35087" y="74660"/>
                              <a:pt x="39268" y="78841"/>
                            </a:cubicBezTo>
                            <a:cubicBezTo>
                              <a:pt x="48803" y="88376"/>
                              <a:pt x="61707" y="93800"/>
                              <a:pt x="72927" y="101280"/>
                            </a:cubicBezTo>
                            <a:cubicBezTo>
                              <a:pt x="78537" y="105020"/>
                              <a:pt x="84989" y="107732"/>
                              <a:pt x="89757" y="112500"/>
                            </a:cubicBezTo>
                            <a:cubicBezTo>
                              <a:pt x="111354" y="134097"/>
                              <a:pt x="99985" y="124928"/>
                              <a:pt x="123416" y="140549"/>
                            </a:cubicBezTo>
                            <a:cubicBezTo>
                              <a:pt x="125286" y="146159"/>
                              <a:pt x="124844" y="153197"/>
                              <a:pt x="129025" y="157378"/>
                            </a:cubicBezTo>
                            <a:cubicBezTo>
                              <a:pt x="133206" y="161559"/>
                              <a:pt x="140566" y="160343"/>
                              <a:pt x="145855" y="162988"/>
                            </a:cubicBezTo>
                            <a:cubicBezTo>
                              <a:pt x="184597" y="182359"/>
                              <a:pt x="138420" y="168142"/>
                              <a:pt x="185124" y="179818"/>
                            </a:cubicBezTo>
                            <a:cubicBezTo>
                              <a:pt x="190734" y="177948"/>
                              <a:pt x="196040" y="174208"/>
                              <a:pt x="201953" y="174208"/>
                            </a:cubicBezTo>
                            <a:cubicBezTo>
                              <a:pt x="211488" y="174208"/>
                              <a:pt x="220563" y="178470"/>
                              <a:pt x="230002" y="179818"/>
                            </a:cubicBezTo>
                            <a:cubicBezTo>
                              <a:pt x="246765" y="182213"/>
                              <a:pt x="263661" y="183558"/>
                              <a:pt x="280490" y="185428"/>
                            </a:cubicBezTo>
                            <a:cubicBezTo>
                              <a:pt x="291710" y="189168"/>
                              <a:pt x="304309" y="190087"/>
                              <a:pt x="314149" y="196647"/>
                            </a:cubicBezTo>
                            <a:cubicBezTo>
                              <a:pt x="372379" y="235467"/>
                              <a:pt x="282231" y="176373"/>
                              <a:pt x="353418" y="219086"/>
                            </a:cubicBezTo>
                            <a:cubicBezTo>
                              <a:pt x="401642" y="248021"/>
                              <a:pt x="370055" y="235853"/>
                              <a:pt x="403906" y="247135"/>
                            </a:cubicBezTo>
                            <a:cubicBezTo>
                              <a:pt x="416996" y="286404"/>
                              <a:pt x="403906" y="277054"/>
                              <a:pt x="431956" y="286404"/>
                            </a:cubicBezTo>
                            <a:cubicBezTo>
                              <a:pt x="435696" y="292014"/>
                              <a:pt x="436634" y="301599"/>
                              <a:pt x="443175" y="303234"/>
                            </a:cubicBezTo>
                            <a:cubicBezTo>
                              <a:pt x="447585" y="304336"/>
                              <a:pt x="484281" y="297226"/>
                              <a:pt x="493663" y="292014"/>
                            </a:cubicBezTo>
                            <a:cubicBezTo>
                              <a:pt x="505450" y="285465"/>
                              <a:pt x="527322" y="269575"/>
                              <a:pt x="527322" y="269575"/>
                            </a:cubicBezTo>
                            <a:cubicBezTo>
                              <a:pt x="531062" y="263965"/>
                              <a:pt x="533277" y="256957"/>
                              <a:pt x="538542" y="252745"/>
                            </a:cubicBezTo>
                            <a:cubicBezTo>
                              <a:pt x="543159" y="249051"/>
                              <a:pt x="549458" y="247135"/>
                              <a:pt x="555371" y="247135"/>
                            </a:cubicBezTo>
                            <a:cubicBezTo>
                              <a:pt x="588104" y="247135"/>
                              <a:pt x="590074" y="253445"/>
                              <a:pt x="617079" y="258355"/>
                            </a:cubicBezTo>
                            <a:cubicBezTo>
                              <a:pt x="630088" y="260720"/>
                              <a:pt x="643279" y="261954"/>
                              <a:pt x="656348" y="263965"/>
                            </a:cubicBezTo>
                            <a:cubicBezTo>
                              <a:pt x="667590" y="265695"/>
                              <a:pt x="678885" y="267192"/>
                              <a:pt x="690007" y="269575"/>
                            </a:cubicBezTo>
                            <a:cubicBezTo>
                              <a:pt x="705085" y="272806"/>
                              <a:pt x="734886" y="280794"/>
                              <a:pt x="734886" y="280794"/>
                            </a:cubicBezTo>
                            <a:cubicBezTo>
                              <a:pt x="742366" y="278924"/>
                              <a:pt x="749940" y="277400"/>
                              <a:pt x="757325" y="275185"/>
                            </a:cubicBezTo>
                            <a:cubicBezTo>
                              <a:pt x="768653" y="271787"/>
                              <a:pt x="779511" y="266833"/>
                              <a:pt x="790984" y="263965"/>
                            </a:cubicBezTo>
                            <a:cubicBezTo>
                              <a:pt x="822673" y="256042"/>
                              <a:pt x="805863" y="259867"/>
                              <a:pt x="841472" y="252745"/>
                            </a:cubicBezTo>
                            <a:cubicBezTo>
                              <a:pt x="903180" y="254615"/>
                              <a:pt x="964955" y="254930"/>
                              <a:pt x="1026596" y="258355"/>
                            </a:cubicBezTo>
                            <a:cubicBezTo>
                              <a:pt x="1047517" y="259517"/>
                              <a:pt x="1042772" y="266547"/>
                              <a:pt x="1054645" y="280794"/>
                            </a:cubicBezTo>
                            <a:cubicBezTo>
                              <a:pt x="1068144" y="296993"/>
                              <a:pt x="1071755" y="297811"/>
                              <a:pt x="1088304" y="308843"/>
                            </a:cubicBezTo>
                            <a:cubicBezTo>
                              <a:pt x="1090174" y="314453"/>
                              <a:pt x="1090980" y="320539"/>
                              <a:pt x="1093914" y="325673"/>
                            </a:cubicBezTo>
                            <a:cubicBezTo>
                              <a:pt x="1098553" y="333791"/>
                              <a:pt x="1105309" y="340504"/>
                              <a:pt x="1110743" y="348112"/>
                            </a:cubicBezTo>
                            <a:cubicBezTo>
                              <a:pt x="1114662" y="353599"/>
                              <a:pt x="1118223" y="359332"/>
                              <a:pt x="1121963" y="364942"/>
                            </a:cubicBezTo>
                            <a:cubicBezTo>
                              <a:pt x="1125167" y="380960"/>
                              <a:pt x="1128429" y="399582"/>
                              <a:pt x="1133183" y="415430"/>
                            </a:cubicBezTo>
                            <a:cubicBezTo>
                              <a:pt x="1136581" y="426758"/>
                              <a:pt x="1134562" y="442529"/>
                              <a:pt x="1144402" y="449089"/>
                            </a:cubicBezTo>
                            <a:lnTo>
                              <a:pt x="1161232" y="460309"/>
                            </a:lnTo>
                            <a:cubicBezTo>
                              <a:pt x="1164972" y="465919"/>
                              <a:pt x="1169436" y="471108"/>
                              <a:pt x="1172451" y="477138"/>
                            </a:cubicBezTo>
                            <a:cubicBezTo>
                              <a:pt x="1175095" y="482427"/>
                              <a:pt x="1174367" y="489350"/>
                              <a:pt x="1178061" y="493967"/>
                            </a:cubicBezTo>
                            <a:cubicBezTo>
                              <a:pt x="1182273" y="499232"/>
                              <a:pt x="1189280" y="501447"/>
                              <a:pt x="1194890" y="505187"/>
                            </a:cubicBezTo>
                            <a:cubicBezTo>
                              <a:pt x="1198630" y="510797"/>
                              <a:pt x="1201036" y="517576"/>
                              <a:pt x="1206110" y="522016"/>
                            </a:cubicBezTo>
                            <a:cubicBezTo>
                              <a:pt x="1216258" y="530896"/>
                              <a:pt x="1239769" y="544456"/>
                              <a:pt x="1239769" y="544456"/>
                            </a:cubicBezTo>
                            <a:cubicBezTo>
                              <a:pt x="1243509" y="550066"/>
                              <a:pt x="1244448" y="559650"/>
                              <a:pt x="1250989" y="561285"/>
                            </a:cubicBezTo>
                            <a:cubicBezTo>
                              <a:pt x="1262024" y="564044"/>
                              <a:pt x="1273291" y="556306"/>
                              <a:pt x="1284648" y="555675"/>
                            </a:cubicBezTo>
                            <a:cubicBezTo>
                              <a:pt x="1307052" y="554430"/>
                              <a:pt x="1329526" y="555675"/>
                              <a:pt x="1351965" y="555675"/>
                            </a:cubicBezTo>
                          </a:path>
                        </a:pathLst>
                      </a:custGeom>
                      <a:ln w="50800">
                        <a:solidFill>
                          <a:schemeClr val="accent3"/>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6" name="Freeform 65"/>
                      <a:cNvSpPr/>
                    </a:nvSpPr>
                    <a:spPr>
                      <a:xfrm>
                        <a:off x="5522026" y="2350877"/>
                        <a:ext cx="1407226" cy="2624884"/>
                      </a:xfrm>
                      <a:custGeom>
                        <a:avLst/>
                        <a:gdLst>
                          <a:gd name="connsiteX0" fmla="*/ 1371600 w 1407226"/>
                          <a:gd name="connsiteY0" fmla="*/ 2624884 h 2624884"/>
                          <a:gd name="connsiteX1" fmla="*/ 1383475 w 1407226"/>
                          <a:gd name="connsiteY1" fmla="*/ 2607071 h 2624884"/>
                          <a:gd name="connsiteX2" fmla="*/ 1407226 w 1407226"/>
                          <a:gd name="connsiteY2" fmla="*/ 2583320 h 2624884"/>
                          <a:gd name="connsiteX3" fmla="*/ 1395351 w 1407226"/>
                          <a:gd name="connsiteY3" fmla="*/ 2529881 h 2624884"/>
                          <a:gd name="connsiteX4" fmla="*/ 1389413 w 1407226"/>
                          <a:gd name="connsiteY4" fmla="*/ 2512068 h 2624884"/>
                          <a:gd name="connsiteX5" fmla="*/ 1365662 w 1407226"/>
                          <a:gd name="connsiteY5" fmla="*/ 2482380 h 2624884"/>
                          <a:gd name="connsiteX6" fmla="*/ 1347849 w 1407226"/>
                          <a:gd name="connsiteY6" fmla="*/ 2470505 h 2624884"/>
                          <a:gd name="connsiteX7" fmla="*/ 1318161 w 1407226"/>
                          <a:gd name="connsiteY7" fmla="*/ 2440817 h 2624884"/>
                          <a:gd name="connsiteX8" fmla="*/ 1306286 w 1407226"/>
                          <a:gd name="connsiteY8" fmla="*/ 2428941 h 2624884"/>
                          <a:gd name="connsiteX9" fmla="*/ 1294410 w 1407226"/>
                          <a:gd name="connsiteY9" fmla="*/ 2417066 h 2624884"/>
                          <a:gd name="connsiteX10" fmla="*/ 1282535 w 1407226"/>
                          <a:gd name="connsiteY10" fmla="*/ 2399253 h 2624884"/>
                          <a:gd name="connsiteX11" fmla="*/ 1264722 w 1407226"/>
                          <a:gd name="connsiteY11" fmla="*/ 2393315 h 2624884"/>
                          <a:gd name="connsiteX12" fmla="*/ 1217221 w 1407226"/>
                          <a:gd name="connsiteY12" fmla="*/ 2357689 h 2624884"/>
                          <a:gd name="connsiteX13" fmla="*/ 1193470 w 1407226"/>
                          <a:gd name="connsiteY13" fmla="*/ 2333939 h 2624884"/>
                          <a:gd name="connsiteX14" fmla="*/ 1169719 w 1407226"/>
                          <a:gd name="connsiteY14" fmla="*/ 2310188 h 2624884"/>
                          <a:gd name="connsiteX15" fmla="*/ 1145969 w 1407226"/>
                          <a:gd name="connsiteY15" fmla="*/ 2298313 h 2624884"/>
                          <a:gd name="connsiteX16" fmla="*/ 1128156 w 1407226"/>
                          <a:gd name="connsiteY16" fmla="*/ 2292375 h 2624884"/>
                          <a:gd name="connsiteX17" fmla="*/ 1110343 w 1407226"/>
                          <a:gd name="connsiteY17" fmla="*/ 2280500 h 2624884"/>
                          <a:gd name="connsiteX18" fmla="*/ 1074717 w 1407226"/>
                          <a:gd name="connsiteY18" fmla="*/ 2268624 h 2624884"/>
                          <a:gd name="connsiteX19" fmla="*/ 1056904 w 1407226"/>
                          <a:gd name="connsiteY19" fmla="*/ 2256749 h 2624884"/>
                          <a:gd name="connsiteX20" fmla="*/ 997527 w 1407226"/>
                          <a:gd name="connsiteY20" fmla="*/ 2238936 h 2624884"/>
                          <a:gd name="connsiteX21" fmla="*/ 979714 w 1407226"/>
                          <a:gd name="connsiteY21" fmla="*/ 2227061 h 2624884"/>
                          <a:gd name="connsiteX22" fmla="*/ 961901 w 1407226"/>
                          <a:gd name="connsiteY22" fmla="*/ 2221123 h 2624884"/>
                          <a:gd name="connsiteX23" fmla="*/ 926275 w 1407226"/>
                          <a:gd name="connsiteY23" fmla="*/ 2197372 h 2624884"/>
                          <a:gd name="connsiteX24" fmla="*/ 855023 w 1407226"/>
                          <a:gd name="connsiteY24" fmla="*/ 2149871 h 2624884"/>
                          <a:gd name="connsiteX25" fmla="*/ 819397 w 1407226"/>
                          <a:gd name="connsiteY25" fmla="*/ 2126120 h 2624884"/>
                          <a:gd name="connsiteX26" fmla="*/ 801584 w 1407226"/>
                          <a:gd name="connsiteY26" fmla="*/ 2114245 h 2624884"/>
                          <a:gd name="connsiteX27" fmla="*/ 765958 w 1407226"/>
                          <a:gd name="connsiteY27" fmla="*/ 2096432 h 2624884"/>
                          <a:gd name="connsiteX28" fmla="*/ 748145 w 1407226"/>
                          <a:gd name="connsiteY28" fmla="*/ 2090494 h 2624884"/>
                          <a:gd name="connsiteX29" fmla="*/ 730332 w 1407226"/>
                          <a:gd name="connsiteY29" fmla="*/ 2078619 h 2624884"/>
                          <a:gd name="connsiteX30" fmla="*/ 694706 w 1407226"/>
                          <a:gd name="connsiteY30" fmla="*/ 2060806 h 2624884"/>
                          <a:gd name="connsiteX31" fmla="*/ 665018 w 1407226"/>
                          <a:gd name="connsiteY31" fmla="*/ 2037055 h 2624884"/>
                          <a:gd name="connsiteX32" fmla="*/ 629392 w 1407226"/>
                          <a:gd name="connsiteY32" fmla="*/ 2001429 h 2624884"/>
                          <a:gd name="connsiteX33" fmla="*/ 605642 w 1407226"/>
                          <a:gd name="connsiteY33" fmla="*/ 1983617 h 2624884"/>
                          <a:gd name="connsiteX34" fmla="*/ 587829 w 1407226"/>
                          <a:gd name="connsiteY34" fmla="*/ 1971741 h 2624884"/>
                          <a:gd name="connsiteX35" fmla="*/ 575953 w 1407226"/>
                          <a:gd name="connsiteY35" fmla="*/ 1959866 h 2624884"/>
                          <a:gd name="connsiteX36" fmla="*/ 558140 w 1407226"/>
                          <a:gd name="connsiteY36" fmla="*/ 1947991 h 2624884"/>
                          <a:gd name="connsiteX37" fmla="*/ 528452 w 1407226"/>
                          <a:gd name="connsiteY37" fmla="*/ 1924240 h 2624884"/>
                          <a:gd name="connsiteX38" fmla="*/ 498764 w 1407226"/>
                          <a:gd name="connsiteY38" fmla="*/ 1900489 h 2624884"/>
                          <a:gd name="connsiteX39" fmla="*/ 475013 w 1407226"/>
                          <a:gd name="connsiteY39" fmla="*/ 1870801 h 2624884"/>
                          <a:gd name="connsiteX40" fmla="*/ 457200 w 1407226"/>
                          <a:gd name="connsiteY40" fmla="*/ 1858926 h 2624884"/>
                          <a:gd name="connsiteX41" fmla="*/ 415636 w 1407226"/>
                          <a:gd name="connsiteY41" fmla="*/ 1823300 h 2624884"/>
                          <a:gd name="connsiteX42" fmla="*/ 403761 w 1407226"/>
                          <a:gd name="connsiteY42" fmla="*/ 1805487 h 2624884"/>
                          <a:gd name="connsiteX43" fmla="*/ 380010 w 1407226"/>
                          <a:gd name="connsiteY43" fmla="*/ 1781736 h 2624884"/>
                          <a:gd name="connsiteX44" fmla="*/ 350322 w 1407226"/>
                          <a:gd name="connsiteY44" fmla="*/ 1746110 h 2624884"/>
                          <a:gd name="connsiteX45" fmla="*/ 338447 w 1407226"/>
                          <a:gd name="connsiteY45" fmla="*/ 1728297 h 2624884"/>
                          <a:gd name="connsiteX46" fmla="*/ 314696 w 1407226"/>
                          <a:gd name="connsiteY46" fmla="*/ 1704546 h 2624884"/>
                          <a:gd name="connsiteX47" fmla="*/ 279070 w 1407226"/>
                          <a:gd name="connsiteY47" fmla="*/ 1657045 h 2624884"/>
                          <a:gd name="connsiteX48" fmla="*/ 261257 w 1407226"/>
                          <a:gd name="connsiteY48" fmla="*/ 1621419 h 2624884"/>
                          <a:gd name="connsiteX49" fmla="*/ 243444 w 1407226"/>
                          <a:gd name="connsiteY49" fmla="*/ 1597668 h 2624884"/>
                          <a:gd name="connsiteX50" fmla="*/ 190005 w 1407226"/>
                          <a:gd name="connsiteY50" fmla="*/ 1573918 h 2624884"/>
                          <a:gd name="connsiteX51" fmla="*/ 178130 w 1407226"/>
                          <a:gd name="connsiteY51" fmla="*/ 1562042 h 2624884"/>
                          <a:gd name="connsiteX52" fmla="*/ 118753 w 1407226"/>
                          <a:gd name="connsiteY52" fmla="*/ 1544229 h 2624884"/>
                          <a:gd name="connsiteX53" fmla="*/ 77190 w 1407226"/>
                          <a:gd name="connsiteY53" fmla="*/ 1520479 h 2624884"/>
                          <a:gd name="connsiteX54" fmla="*/ 65314 w 1407226"/>
                          <a:gd name="connsiteY54" fmla="*/ 1508604 h 2624884"/>
                          <a:gd name="connsiteX55" fmla="*/ 47501 w 1407226"/>
                          <a:gd name="connsiteY55" fmla="*/ 1496728 h 2624884"/>
                          <a:gd name="connsiteX56" fmla="*/ 29688 w 1407226"/>
                          <a:gd name="connsiteY56" fmla="*/ 1455165 h 2624884"/>
                          <a:gd name="connsiteX57" fmla="*/ 17813 w 1407226"/>
                          <a:gd name="connsiteY57" fmla="*/ 1431414 h 2624884"/>
                          <a:gd name="connsiteX58" fmla="*/ 5938 w 1407226"/>
                          <a:gd name="connsiteY58" fmla="*/ 1389850 h 2624884"/>
                          <a:gd name="connsiteX59" fmla="*/ 0 w 1407226"/>
                          <a:gd name="connsiteY59" fmla="*/ 1372037 h 2624884"/>
                          <a:gd name="connsiteX60" fmla="*/ 11875 w 1407226"/>
                          <a:gd name="connsiteY60" fmla="*/ 1223596 h 2624884"/>
                          <a:gd name="connsiteX61" fmla="*/ 29688 w 1407226"/>
                          <a:gd name="connsiteY61" fmla="*/ 1164219 h 2624884"/>
                          <a:gd name="connsiteX62" fmla="*/ 53439 w 1407226"/>
                          <a:gd name="connsiteY62" fmla="*/ 1122655 h 2624884"/>
                          <a:gd name="connsiteX63" fmla="*/ 77190 w 1407226"/>
                          <a:gd name="connsiteY63" fmla="*/ 1092967 h 2624884"/>
                          <a:gd name="connsiteX64" fmla="*/ 106878 w 1407226"/>
                          <a:gd name="connsiteY64" fmla="*/ 1063279 h 2624884"/>
                          <a:gd name="connsiteX65" fmla="*/ 118753 w 1407226"/>
                          <a:gd name="connsiteY65" fmla="*/ 1039528 h 2624884"/>
                          <a:gd name="connsiteX66" fmla="*/ 130629 w 1407226"/>
                          <a:gd name="connsiteY66" fmla="*/ 1021715 h 2624884"/>
                          <a:gd name="connsiteX67" fmla="*/ 142504 w 1407226"/>
                          <a:gd name="connsiteY67" fmla="*/ 986089 h 2624884"/>
                          <a:gd name="connsiteX68" fmla="*/ 178130 w 1407226"/>
                          <a:gd name="connsiteY68" fmla="*/ 956401 h 2624884"/>
                          <a:gd name="connsiteX69" fmla="*/ 195943 w 1407226"/>
                          <a:gd name="connsiteY69" fmla="*/ 944526 h 2624884"/>
                          <a:gd name="connsiteX70" fmla="*/ 207818 w 1407226"/>
                          <a:gd name="connsiteY70" fmla="*/ 932650 h 2624884"/>
                          <a:gd name="connsiteX71" fmla="*/ 231569 w 1407226"/>
                          <a:gd name="connsiteY71" fmla="*/ 926713 h 2624884"/>
                          <a:gd name="connsiteX72" fmla="*/ 249382 w 1407226"/>
                          <a:gd name="connsiteY72" fmla="*/ 920775 h 2624884"/>
                          <a:gd name="connsiteX73" fmla="*/ 290945 w 1407226"/>
                          <a:gd name="connsiteY73" fmla="*/ 914837 h 2624884"/>
                          <a:gd name="connsiteX74" fmla="*/ 326571 w 1407226"/>
                          <a:gd name="connsiteY74" fmla="*/ 908900 h 2624884"/>
                          <a:gd name="connsiteX75" fmla="*/ 344384 w 1407226"/>
                          <a:gd name="connsiteY75" fmla="*/ 902962 h 2624884"/>
                          <a:gd name="connsiteX76" fmla="*/ 374073 w 1407226"/>
                          <a:gd name="connsiteY76" fmla="*/ 879211 h 2624884"/>
                          <a:gd name="connsiteX77" fmla="*/ 391886 w 1407226"/>
                          <a:gd name="connsiteY77" fmla="*/ 855461 h 2624884"/>
                          <a:gd name="connsiteX78" fmla="*/ 403761 w 1407226"/>
                          <a:gd name="connsiteY78" fmla="*/ 837648 h 2624884"/>
                          <a:gd name="connsiteX79" fmla="*/ 421574 w 1407226"/>
                          <a:gd name="connsiteY79" fmla="*/ 778271 h 2624884"/>
                          <a:gd name="connsiteX80" fmla="*/ 427512 w 1407226"/>
                          <a:gd name="connsiteY80" fmla="*/ 742645 h 2624884"/>
                          <a:gd name="connsiteX81" fmla="*/ 421574 w 1407226"/>
                          <a:gd name="connsiteY81" fmla="*/ 564515 h 2624884"/>
                          <a:gd name="connsiteX82" fmla="*/ 421574 w 1407226"/>
                          <a:gd name="connsiteY82" fmla="*/ 422011 h 2624884"/>
                          <a:gd name="connsiteX83" fmla="*/ 439387 w 1407226"/>
                          <a:gd name="connsiteY83" fmla="*/ 362635 h 2624884"/>
                          <a:gd name="connsiteX84" fmla="*/ 445325 w 1407226"/>
                          <a:gd name="connsiteY84" fmla="*/ 344822 h 2624884"/>
                          <a:gd name="connsiteX85" fmla="*/ 451262 w 1407226"/>
                          <a:gd name="connsiteY85" fmla="*/ 327009 h 2624884"/>
                          <a:gd name="connsiteX86" fmla="*/ 463138 w 1407226"/>
                          <a:gd name="connsiteY86" fmla="*/ 303258 h 2624884"/>
                          <a:gd name="connsiteX87" fmla="*/ 457200 w 1407226"/>
                          <a:gd name="connsiteY87" fmla="*/ 208255 h 2624884"/>
                          <a:gd name="connsiteX88" fmla="*/ 439387 w 1407226"/>
                          <a:gd name="connsiteY88" fmla="*/ 172629 h 2624884"/>
                          <a:gd name="connsiteX89" fmla="*/ 427512 w 1407226"/>
                          <a:gd name="connsiteY89" fmla="*/ 148879 h 2624884"/>
                          <a:gd name="connsiteX90" fmla="*/ 397823 w 1407226"/>
                          <a:gd name="connsiteY90" fmla="*/ 125128 h 2624884"/>
                          <a:gd name="connsiteX91" fmla="*/ 362197 w 1407226"/>
                          <a:gd name="connsiteY91" fmla="*/ 77627 h 2624884"/>
                          <a:gd name="connsiteX92" fmla="*/ 290945 w 1407226"/>
                          <a:gd name="connsiteY92" fmla="*/ 36063 h 2624884"/>
                          <a:gd name="connsiteX93" fmla="*/ 273132 w 1407226"/>
                          <a:gd name="connsiteY93" fmla="*/ 24188 h 2624884"/>
                          <a:gd name="connsiteX94" fmla="*/ 207818 w 1407226"/>
                          <a:gd name="connsiteY94" fmla="*/ 6375 h 2624884"/>
                          <a:gd name="connsiteX95" fmla="*/ 142504 w 1407226"/>
                          <a:gd name="connsiteY95" fmla="*/ 437 h 2624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1407226" h="2624884">
                            <a:moveTo>
                              <a:pt x="1371600" y="2624884"/>
                            </a:moveTo>
                            <a:cubicBezTo>
                              <a:pt x="1375558" y="2618946"/>
                              <a:pt x="1378831" y="2612489"/>
                              <a:pt x="1383475" y="2607071"/>
                            </a:cubicBezTo>
                            <a:cubicBezTo>
                              <a:pt x="1390761" y="2598570"/>
                              <a:pt x="1407226" y="2583320"/>
                              <a:pt x="1407226" y="2583320"/>
                            </a:cubicBezTo>
                            <a:cubicBezTo>
                              <a:pt x="1403147" y="2562928"/>
                              <a:pt x="1400938" y="2549435"/>
                              <a:pt x="1395351" y="2529881"/>
                            </a:cubicBezTo>
                            <a:cubicBezTo>
                              <a:pt x="1393632" y="2523863"/>
                              <a:pt x="1392212" y="2517666"/>
                              <a:pt x="1389413" y="2512068"/>
                            </a:cubicBezTo>
                            <a:cubicBezTo>
                              <a:pt x="1384268" y="2501778"/>
                              <a:pt x="1374869" y="2489745"/>
                              <a:pt x="1365662" y="2482380"/>
                            </a:cubicBezTo>
                            <a:cubicBezTo>
                              <a:pt x="1360090" y="2477922"/>
                              <a:pt x="1353220" y="2475204"/>
                              <a:pt x="1347849" y="2470505"/>
                            </a:cubicBezTo>
                            <a:cubicBezTo>
                              <a:pt x="1337317" y="2461289"/>
                              <a:pt x="1328057" y="2450713"/>
                              <a:pt x="1318161" y="2440817"/>
                            </a:cubicBezTo>
                            <a:lnTo>
                              <a:pt x="1306286" y="2428941"/>
                            </a:lnTo>
                            <a:cubicBezTo>
                              <a:pt x="1302327" y="2424982"/>
                              <a:pt x="1297515" y="2421724"/>
                              <a:pt x="1294410" y="2417066"/>
                            </a:cubicBezTo>
                            <a:cubicBezTo>
                              <a:pt x="1290452" y="2411128"/>
                              <a:pt x="1288107" y="2403711"/>
                              <a:pt x="1282535" y="2399253"/>
                            </a:cubicBezTo>
                            <a:cubicBezTo>
                              <a:pt x="1277648" y="2395343"/>
                              <a:pt x="1270193" y="2396355"/>
                              <a:pt x="1264722" y="2393315"/>
                            </a:cubicBezTo>
                            <a:cubicBezTo>
                              <a:pt x="1234506" y="2376528"/>
                              <a:pt x="1235239" y="2375708"/>
                              <a:pt x="1217221" y="2357689"/>
                            </a:cubicBezTo>
                            <a:cubicBezTo>
                              <a:pt x="1205345" y="2322062"/>
                              <a:pt x="1221180" y="2353731"/>
                              <a:pt x="1193470" y="2333939"/>
                            </a:cubicBezTo>
                            <a:cubicBezTo>
                              <a:pt x="1184359" y="2327431"/>
                              <a:pt x="1179733" y="2315195"/>
                              <a:pt x="1169719" y="2310188"/>
                            </a:cubicBezTo>
                            <a:cubicBezTo>
                              <a:pt x="1161802" y="2306230"/>
                              <a:pt x="1154104" y="2301800"/>
                              <a:pt x="1145969" y="2298313"/>
                            </a:cubicBezTo>
                            <a:cubicBezTo>
                              <a:pt x="1140216" y="2295847"/>
                              <a:pt x="1133754" y="2295174"/>
                              <a:pt x="1128156" y="2292375"/>
                            </a:cubicBezTo>
                            <a:cubicBezTo>
                              <a:pt x="1121773" y="2289184"/>
                              <a:pt x="1116864" y="2283398"/>
                              <a:pt x="1110343" y="2280500"/>
                            </a:cubicBezTo>
                            <a:cubicBezTo>
                              <a:pt x="1098904" y="2275416"/>
                              <a:pt x="1085133" y="2275567"/>
                              <a:pt x="1074717" y="2268624"/>
                            </a:cubicBezTo>
                            <a:cubicBezTo>
                              <a:pt x="1068779" y="2264666"/>
                              <a:pt x="1063463" y="2259560"/>
                              <a:pt x="1056904" y="2256749"/>
                            </a:cubicBezTo>
                            <a:cubicBezTo>
                              <a:pt x="1033672" y="2246792"/>
                              <a:pt x="1021471" y="2254899"/>
                              <a:pt x="997527" y="2238936"/>
                            </a:cubicBezTo>
                            <a:cubicBezTo>
                              <a:pt x="991589" y="2234978"/>
                              <a:pt x="986097" y="2230252"/>
                              <a:pt x="979714" y="2227061"/>
                            </a:cubicBezTo>
                            <a:cubicBezTo>
                              <a:pt x="974116" y="2224262"/>
                              <a:pt x="967372" y="2224163"/>
                              <a:pt x="961901" y="2221123"/>
                            </a:cubicBezTo>
                            <a:cubicBezTo>
                              <a:pt x="949425" y="2214192"/>
                              <a:pt x="938150" y="2205289"/>
                              <a:pt x="926275" y="2197372"/>
                            </a:cubicBezTo>
                            <a:lnTo>
                              <a:pt x="855023" y="2149871"/>
                            </a:lnTo>
                            <a:lnTo>
                              <a:pt x="819397" y="2126120"/>
                            </a:lnTo>
                            <a:cubicBezTo>
                              <a:pt x="813459" y="2122162"/>
                              <a:pt x="808354" y="2116502"/>
                              <a:pt x="801584" y="2114245"/>
                            </a:cubicBezTo>
                            <a:cubicBezTo>
                              <a:pt x="756810" y="2099320"/>
                              <a:pt x="812000" y="2119453"/>
                              <a:pt x="765958" y="2096432"/>
                            </a:cubicBezTo>
                            <a:cubicBezTo>
                              <a:pt x="760360" y="2093633"/>
                              <a:pt x="753743" y="2093293"/>
                              <a:pt x="748145" y="2090494"/>
                            </a:cubicBezTo>
                            <a:cubicBezTo>
                              <a:pt x="741762" y="2087303"/>
                              <a:pt x="736715" y="2081810"/>
                              <a:pt x="730332" y="2078619"/>
                            </a:cubicBezTo>
                            <a:cubicBezTo>
                              <a:pt x="681166" y="2054036"/>
                              <a:pt x="745755" y="2094838"/>
                              <a:pt x="694706" y="2060806"/>
                            </a:cubicBezTo>
                            <a:cubicBezTo>
                              <a:pt x="662112" y="2011914"/>
                              <a:pt x="704728" y="2067941"/>
                              <a:pt x="665018" y="2037055"/>
                            </a:cubicBezTo>
                            <a:cubicBezTo>
                              <a:pt x="651761" y="2026744"/>
                              <a:pt x="642828" y="2011505"/>
                              <a:pt x="629392" y="2001429"/>
                            </a:cubicBezTo>
                            <a:cubicBezTo>
                              <a:pt x="621475" y="1995492"/>
                              <a:pt x="613694" y="1989369"/>
                              <a:pt x="605642" y="1983617"/>
                            </a:cubicBezTo>
                            <a:cubicBezTo>
                              <a:pt x="599835" y="1979469"/>
                              <a:pt x="593402" y="1976199"/>
                              <a:pt x="587829" y="1971741"/>
                            </a:cubicBezTo>
                            <a:cubicBezTo>
                              <a:pt x="583458" y="1968244"/>
                              <a:pt x="580325" y="1963363"/>
                              <a:pt x="575953" y="1959866"/>
                            </a:cubicBezTo>
                            <a:cubicBezTo>
                              <a:pt x="570381" y="1955408"/>
                              <a:pt x="563712" y="1952449"/>
                              <a:pt x="558140" y="1947991"/>
                            </a:cubicBezTo>
                            <a:cubicBezTo>
                              <a:pt x="515837" y="1914148"/>
                              <a:pt x="583278" y="1960790"/>
                              <a:pt x="528452" y="1924240"/>
                            </a:cubicBezTo>
                            <a:cubicBezTo>
                              <a:pt x="504802" y="1888764"/>
                              <a:pt x="530629" y="1919608"/>
                              <a:pt x="498764" y="1900489"/>
                            </a:cubicBezTo>
                            <a:cubicBezTo>
                              <a:pt x="484070" y="1891673"/>
                              <a:pt x="487153" y="1882941"/>
                              <a:pt x="475013" y="1870801"/>
                            </a:cubicBezTo>
                            <a:cubicBezTo>
                              <a:pt x="469967" y="1865755"/>
                              <a:pt x="462618" y="1863570"/>
                              <a:pt x="457200" y="1858926"/>
                            </a:cubicBezTo>
                            <a:cubicBezTo>
                              <a:pt x="406806" y="1815731"/>
                              <a:pt x="456530" y="1850562"/>
                              <a:pt x="415636" y="1823300"/>
                            </a:cubicBezTo>
                            <a:cubicBezTo>
                              <a:pt x="411678" y="1817362"/>
                              <a:pt x="408405" y="1810905"/>
                              <a:pt x="403761" y="1805487"/>
                            </a:cubicBezTo>
                            <a:cubicBezTo>
                              <a:pt x="396475" y="1796986"/>
                              <a:pt x="386220" y="1791052"/>
                              <a:pt x="380010" y="1781736"/>
                            </a:cubicBezTo>
                            <a:cubicBezTo>
                              <a:pt x="350527" y="1737510"/>
                              <a:pt x="388420" y="1791828"/>
                              <a:pt x="350322" y="1746110"/>
                            </a:cubicBezTo>
                            <a:cubicBezTo>
                              <a:pt x="345754" y="1740628"/>
                              <a:pt x="343091" y="1733715"/>
                              <a:pt x="338447" y="1728297"/>
                            </a:cubicBezTo>
                            <a:cubicBezTo>
                              <a:pt x="331161" y="1719796"/>
                              <a:pt x="320457" y="1714147"/>
                              <a:pt x="314696" y="1704546"/>
                            </a:cubicBezTo>
                            <a:cubicBezTo>
                              <a:pt x="292563" y="1667658"/>
                              <a:pt x="305043" y="1683018"/>
                              <a:pt x="279070" y="1657045"/>
                            </a:cubicBezTo>
                            <a:cubicBezTo>
                              <a:pt x="271717" y="1634986"/>
                              <a:pt x="275644" y="1641562"/>
                              <a:pt x="261257" y="1621419"/>
                            </a:cubicBezTo>
                            <a:cubicBezTo>
                              <a:pt x="255505" y="1613366"/>
                              <a:pt x="250958" y="1604108"/>
                              <a:pt x="243444" y="1597668"/>
                            </a:cubicBezTo>
                            <a:cubicBezTo>
                              <a:pt x="236164" y="1591428"/>
                              <a:pt x="196599" y="1576555"/>
                              <a:pt x="190005" y="1573918"/>
                            </a:cubicBezTo>
                            <a:cubicBezTo>
                              <a:pt x="186047" y="1569959"/>
                              <a:pt x="182991" y="1564820"/>
                              <a:pt x="178130" y="1562042"/>
                            </a:cubicBezTo>
                            <a:cubicBezTo>
                              <a:pt x="157100" y="1550025"/>
                              <a:pt x="141822" y="1548843"/>
                              <a:pt x="118753" y="1544229"/>
                            </a:cubicBezTo>
                            <a:cubicBezTo>
                              <a:pt x="78759" y="1504237"/>
                              <a:pt x="125035" y="1544401"/>
                              <a:pt x="77190" y="1520479"/>
                            </a:cubicBezTo>
                            <a:cubicBezTo>
                              <a:pt x="72183" y="1517975"/>
                              <a:pt x="69685" y="1512101"/>
                              <a:pt x="65314" y="1508604"/>
                            </a:cubicBezTo>
                            <a:cubicBezTo>
                              <a:pt x="59741" y="1504146"/>
                              <a:pt x="53439" y="1500687"/>
                              <a:pt x="47501" y="1496728"/>
                            </a:cubicBezTo>
                            <a:cubicBezTo>
                              <a:pt x="8124" y="1417974"/>
                              <a:pt x="55893" y="1516311"/>
                              <a:pt x="29688" y="1455165"/>
                            </a:cubicBezTo>
                            <a:cubicBezTo>
                              <a:pt x="26201" y="1447029"/>
                              <a:pt x="21300" y="1439550"/>
                              <a:pt x="17813" y="1431414"/>
                            </a:cubicBezTo>
                            <a:cubicBezTo>
                              <a:pt x="11708" y="1417170"/>
                              <a:pt x="10245" y="1404926"/>
                              <a:pt x="5938" y="1389850"/>
                            </a:cubicBezTo>
                            <a:cubicBezTo>
                              <a:pt x="4219" y="1383832"/>
                              <a:pt x="1979" y="1377975"/>
                              <a:pt x="0" y="1372037"/>
                            </a:cubicBezTo>
                            <a:cubicBezTo>
                              <a:pt x="3353" y="1311691"/>
                              <a:pt x="2211" y="1276750"/>
                              <a:pt x="11875" y="1223596"/>
                            </a:cubicBezTo>
                            <a:cubicBezTo>
                              <a:pt x="18155" y="1189056"/>
                              <a:pt x="19365" y="1205509"/>
                              <a:pt x="29688" y="1164219"/>
                            </a:cubicBezTo>
                            <a:cubicBezTo>
                              <a:pt x="37663" y="1132322"/>
                              <a:pt x="29856" y="1146238"/>
                              <a:pt x="53439" y="1122655"/>
                            </a:cubicBezTo>
                            <a:cubicBezTo>
                              <a:pt x="64999" y="1087976"/>
                              <a:pt x="50332" y="1119825"/>
                              <a:pt x="77190" y="1092967"/>
                            </a:cubicBezTo>
                            <a:cubicBezTo>
                              <a:pt x="116774" y="1053383"/>
                              <a:pt x="59377" y="1094946"/>
                              <a:pt x="106878" y="1063279"/>
                            </a:cubicBezTo>
                            <a:cubicBezTo>
                              <a:pt x="110836" y="1055362"/>
                              <a:pt x="114361" y="1047213"/>
                              <a:pt x="118753" y="1039528"/>
                            </a:cubicBezTo>
                            <a:cubicBezTo>
                              <a:pt x="122294" y="1033332"/>
                              <a:pt x="127731" y="1028236"/>
                              <a:pt x="130629" y="1021715"/>
                            </a:cubicBezTo>
                            <a:cubicBezTo>
                              <a:pt x="135713" y="1010276"/>
                              <a:pt x="132089" y="993032"/>
                              <a:pt x="142504" y="986089"/>
                            </a:cubicBezTo>
                            <a:cubicBezTo>
                              <a:pt x="186730" y="956606"/>
                              <a:pt x="132412" y="994499"/>
                              <a:pt x="178130" y="956401"/>
                            </a:cubicBezTo>
                            <a:cubicBezTo>
                              <a:pt x="183612" y="951833"/>
                              <a:pt x="190371" y="948984"/>
                              <a:pt x="195943" y="944526"/>
                            </a:cubicBezTo>
                            <a:cubicBezTo>
                              <a:pt x="200314" y="941029"/>
                              <a:pt x="202811" y="935154"/>
                              <a:pt x="207818" y="932650"/>
                            </a:cubicBezTo>
                            <a:cubicBezTo>
                              <a:pt x="215117" y="929000"/>
                              <a:pt x="223722" y="928955"/>
                              <a:pt x="231569" y="926713"/>
                            </a:cubicBezTo>
                            <a:cubicBezTo>
                              <a:pt x="237587" y="924994"/>
                              <a:pt x="243245" y="922003"/>
                              <a:pt x="249382" y="920775"/>
                            </a:cubicBezTo>
                            <a:cubicBezTo>
                              <a:pt x="263105" y="918030"/>
                              <a:pt x="277113" y="916965"/>
                              <a:pt x="290945" y="914837"/>
                            </a:cubicBezTo>
                            <a:cubicBezTo>
                              <a:pt x="302844" y="913006"/>
                              <a:pt x="314696" y="910879"/>
                              <a:pt x="326571" y="908900"/>
                            </a:cubicBezTo>
                            <a:cubicBezTo>
                              <a:pt x="332509" y="906921"/>
                              <a:pt x="338786" y="905761"/>
                              <a:pt x="344384" y="902962"/>
                            </a:cubicBezTo>
                            <a:cubicBezTo>
                              <a:pt x="355343" y="897482"/>
                              <a:pt x="366182" y="888679"/>
                              <a:pt x="374073" y="879211"/>
                            </a:cubicBezTo>
                            <a:cubicBezTo>
                              <a:pt x="380408" y="871609"/>
                              <a:pt x="386134" y="863514"/>
                              <a:pt x="391886" y="855461"/>
                            </a:cubicBezTo>
                            <a:cubicBezTo>
                              <a:pt x="396034" y="849654"/>
                              <a:pt x="400863" y="844169"/>
                              <a:pt x="403761" y="837648"/>
                            </a:cubicBezTo>
                            <a:cubicBezTo>
                              <a:pt x="409268" y="825257"/>
                              <a:pt x="418434" y="793971"/>
                              <a:pt x="421574" y="778271"/>
                            </a:cubicBezTo>
                            <a:cubicBezTo>
                              <a:pt x="423935" y="766466"/>
                              <a:pt x="425533" y="754520"/>
                              <a:pt x="427512" y="742645"/>
                            </a:cubicBezTo>
                            <a:cubicBezTo>
                              <a:pt x="425533" y="683268"/>
                              <a:pt x="424617" y="623847"/>
                              <a:pt x="421574" y="564515"/>
                            </a:cubicBezTo>
                            <a:cubicBezTo>
                              <a:pt x="416504" y="465662"/>
                              <a:pt x="407547" y="555259"/>
                              <a:pt x="421574" y="422011"/>
                            </a:cubicBezTo>
                            <a:cubicBezTo>
                              <a:pt x="422954" y="408900"/>
                              <a:pt x="436580" y="371055"/>
                              <a:pt x="439387" y="362635"/>
                            </a:cubicBezTo>
                            <a:lnTo>
                              <a:pt x="445325" y="344822"/>
                            </a:lnTo>
                            <a:cubicBezTo>
                              <a:pt x="447304" y="338884"/>
                              <a:pt x="448463" y="332607"/>
                              <a:pt x="451262" y="327009"/>
                            </a:cubicBezTo>
                            <a:lnTo>
                              <a:pt x="463138" y="303258"/>
                            </a:lnTo>
                            <a:cubicBezTo>
                              <a:pt x="461159" y="271590"/>
                              <a:pt x="460522" y="239810"/>
                              <a:pt x="457200" y="208255"/>
                            </a:cubicBezTo>
                            <a:cubicBezTo>
                              <a:pt x="455444" y="191576"/>
                              <a:pt x="447392" y="186638"/>
                              <a:pt x="439387" y="172629"/>
                            </a:cubicBezTo>
                            <a:cubicBezTo>
                              <a:pt x="434996" y="164944"/>
                              <a:pt x="432422" y="156243"/>
                              <a:pt x="427512" y="148879"/>
                            </a:cubicBezTo>
                            <a:cubicBezTo>
                              <a:pt x="420745" y="138728"/>
                              <a:pt x="407349" y="131479"/>
                              <a:pt x="397823" y="125128"/>
                            </a:cubicBezTo>
                            <a:cubicBezTo>
                              <a:pt x="384962" y="105836"/>
                              <a:pt x="378676" y="91360"/>
                              <a:pt x="362197" y="77627"/>
                            </a:cubicBezTo>
                            <a:cubicBezTo>
                              <a:pt x="311737" y="35577"/>
                              <a:pt x="369745" y="88595"/>
                              <a:pt x="290945" y="36063"/>
                            </a:cubicBezTo>
                            <a:cubicBezTo>
                              <a:pt x="285007" y="32105"/>
                              <a:pt x="279653" y="27086"/>
                              <a:pt x="273132" y="24188"/>
                            </a:cubicBezTo>
                            <a:cubicBezTo>
                              <a:pt x="254449" y="15884"/>
                              <a:pt x="228402" y="9316"/>
                              <a:pt x="207818" y="6375"/>
                            </a:cubicBezTo>
                            <a:cubicBezTo>
                              <a:pt x="163195" y="0"/>
                              <a:pt x="169486" y="437"/>
                              <a:pt x="142504" y="437"/>
                            </a:cubicBezTo>
                          </a:path>
                        </a:pathLst>
                      </a:custGeom>
                      <a:ln w="50800">
                        <a:solidFill>
                          <a:srgbClr val="FFFF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nvGrpSpPr>
                      <a:cNvPr id="100" name="Group 99"/>
                      <a:cNvGrpSpPr/>
                    </a:nvGrpSpPr>
                    <a:grpSpPr>
                      <a:xfrm>
                        <a:off x="216724" y="463550"/>
                        <a:ext cx="2374076" cy="1482024"/>
                        <a:chOff x="216724" y="463550"/>
                        <a:chExt cx="2374076" cy="1482024"/>
                      </a:xfrm>
                    </a:grpSpPr>
                    <a:sp>
                      <a:nvSpPr>
                        <a:cNvPr id="67" name="Rectangle 66"/>
                        <a:cNvSpPr/>
                      </a:nvSpPr>
                      <a:spPr>
                        <a:xfrm>
                          <a:off x="216724" y="485899"/>
                          <a:ext cx="1840676" cy="1459675"/>
                        </a:xfrm>
                        <a:prstGeom prst="rect">
                          <a:avLst/>
                        </a:prstGeom>
                        <a:solidFill>
                          <a:schemeClr val="bg1"/>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Rectangle 67"/>
                        <a:cNvSpPr/>
                      </a:nvSpPr>
                      <a:spPr>
                        <a:xfrm>
                          <a:off x="247650" y="533400"/>
                          <a:ext cx="304800" cy="762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ectangle 68"/>
                        <a:cNvSpPr/>
                      </a:nvSpPr>
                      <a:spPr>
                        <a:xfrm>
                          <a:off x="247650" y="685800"/>
                          <a:ext cx="304800" cy="76200"/>
                        </a:xfrm>
                        <a:prstGeom prst="rect">
                          <a:avLst/>
                        </a:prstGeom>
                        <a:solidFill>
                          <a:schemeClr val="accent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Rectangle 69"/>
                        <a:cNvSpPr/>
                      </a:nvSpPr>
                      <a:spPr>
                        <a:xfrm>
                          <a:off x="247650" y="838200"/>
                          <a:ext cx="304800" cy="76200"/>
                        </a:xfrm>
                        <a:prstGeom prst="rect">
                          <a:avLst/>
                        </a:prstGeom>
                        <a:solidFill>
                          <a:srgbClr val="FF00FF"/>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Rectangle 70"/>
                        <a:cNvSpPr/>
                      </a:nvSpPr>
                      <a:spPr>
                        <a:xfrm>
                          <a:off x="247650" y="990600"/>
                          <a:ext cx="304800" cy="76200"/>
                        </a:xfrm>
                        <a:prstGeom prst="rect">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ectangle 71"/>
                        <a:cNvSpPr/>
                      </a:nvSpPr>
                      <a:spPr>
                        <a:xfrm>
                          <a:off x="247650" y="1143000"/>
                          <a:ext cx="304800" cy="76200"/>
                        </a:xfrm>
                        <a:prstGeom prst="rect">
                          <a:avLst/>
                        </a:prstGeom>
                        <a:solidFill>
                          <a:schemeClr val="accent6"/>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Rectangle 72"/>
                        <a:cNvSpPr/>
                      </a:nvSpPr>
                      <a:spPr>
                        <a:xfrm>
                          <a:off x="247650" y="1295400"/>
                          <a:ext cx="304800" cy="76200"/>
                        </a:xfrm>
                        <a:prstGeom prst="rect">
                          <a:avLst/>
                        </a:prstGeom>
                        <a:solidFill>
                          <a:schemeClr val="accent3"/>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4" name="Group 73"/>
                        <a:cNvGrpSpPr/>
                      </a:nvGrpSpPr>
                      <a:grpSpPr>
                        <a:xfrm>
                          <a:off x="279001" y="1742114"/>
                          <a:ext cx="222664" cy="128647"/>
                          <a:chOff x="1911932" y="3458690"/>
                          <a:chExt cx="291930" cy="175158"/>
                        </a:xfrm>
                      </a:grpSpPr>
                      <a:sp>
                        <a:nvSpPr>
                          <a:cNvPr id="75" name="Diagonal Stripe 74"/>
                          <a:cNvSpPr/>
                        </a:nvSpPr>
                        <a:spPr>
                          <a:xfrm flipV="1">
                            <a:off x="2127662" y="3557648"/>
                            <a:ext cx="76200" cy="76200"/>
                          </a:xfrm>
                          <a:prstGeom prst="diagStrip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Diagonal Stripe 75"/>
                          <a:cNvSpPr/>
                        </a:nvSpPr>
                        <a:spPr>
                          <a:xfrm>
                            <a:off x="2127662" y="3458690"/>
                            <a:ext cx="76200" cy="76200"/>
                          </a:xfrm>
                          <a:prstGeom prst="diagStrip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Diagonal Stripe 76"/>
                          <a:cNvSpPr/>
                        </a:nvSpPr>
                        <a:spPr>
                          <a:xfrm flipH="1" flipV="1">
                            <a:off x="1911932" y="3557648"/>
                            <a:ext cx="76200" cy="76200"/>
                          </a:xfrm>
                          <a:prstGeom prst="diagStrip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Diagonal Stripe 77"/>
                          <a:cNvSpPr/>
                        </a:nvSpPr>
                        <a:spPr>
                          <a:xfrm flipH="1">
                            <a:off x="1911932" y="3458690"/>
                            <a:ext cx="76200" cy="76200"/>
                          </a:xfrm>
                          <a:prstGeom prst="diagStrip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tangle 78"/>
                          <a:cNvSpPr/>
                        </a:nvSpPr>
                        <a:spPr>
                          <a:xfrm>
                            <a:off x="1981200" y="3511138"/>
                            <a:ext cx="152400" cy="76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0" name="Rectangle 79"/>
                        <a:cNvSpPr/>
                      </a:nvSpPr>
                      <a:spPr>
                        <a:xfrm>
                          <a:off x="247650" y="1499262"/>
                          <a:ext cx="304800" cy="762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Arial Unicode MS" pitchFamily="34" charset="-128"/>
                              <a:ea typeface="Arial Unicode MS" pitchFamily="34" charset="-128"/>
                              <a:cs typeface="Arial Unicode MS"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3" name="Straight Connector 82"/>
                        <a:cNvCxnSpPr/>
                      </a:nvCxnSpPr>
                      <a:spPr>
                        <a:xfrm>
                          <a:off x="268122" y="1666446"/>
                          <a:ext cx="304800" cy="0"/>
                        </a:xfrm>
                        <a:prstGeom prst="line">
                          <a:avLst/>
                        </a:prstGeom>
                        <a:ln w="53975">
                          <a:solidFill>
                            <a:schemeClr val="tx1"/>
                          </a:solidFill>
                          <a:prstDash val="sysDot"/>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552450" y="463550"/>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WORLD BANK</a:t>
                            </a:r>
                            <a:endParaRPr lang="en-US" sz="700" dirty="0">
                              <a:latin typeface="Arial Unicode MS" pitchFamily="34" charset="-128"/>
                              <a:ea typeface="Arial Unicode MS" pitchFamily="34" charset="-128"/>
                              <a:cs typeface="Arial Unicode MS" pitchFamily="34" charset="-128"/>
                            </a:endParaRPr>
                          </a:p>
                        </a:txBody>
                        <a:useSpRect/>
                      </a:txSp>
                    </a:sp>
                    <a:sp>
                      <a:nvSpPr>
                        <a:cNvPr id="88" name="TextBox 87"/>
                        <a:cNvSpPr txBox="1"/>
                      </a:nvSpPr>
                      <a:spPr>
                        <a:xfrm>
                          <a:off x="552450" y="622774"/>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CIDA</a:t>
                            </a:r>
                            <a:endParaRPr lang="en-US" sz="700" dirty="0">
                              <a:latin typeface="Arial Unicode MS" pitchFamily="34" charset="-128"/>
                              <a:ea typeface="Arial Unicode MS" pitchFamily="34" charset="-128"/>
                              <a:cs typeface="Arial Unicode MS" pitchFamily="34" charset="-128"/>
                            </a:endParaRPr>
                          </a:p>
                        </a:txBody>
                        <a:useSpRect/>
                      </a:txSp>
                    </a:sp>
                    <a:sp>
                      <a:nvSpPr>
                        <a:cNvPr id="89" name="TextBox 88"/>
                        <a:cNvSpPr txBox="1"/>
                      </a:nvSpPr>
                      <a:spPr>
                        <a:xfrm>
                          <a:off x="552450" y="775174"/>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TAIWAN</a:t>
                            </a:r>
                            <a:endParaRPr lang="en-US" sz="700" dirty="0">
                              <a:latin typeface="Arial Unicode MS" pitchFamily="34" charset="-128"/>
                              <a:ea typeface="Arial Unicode MS" pitchFamily="34" charset="-128"/>
                              <a:cs typeface="Arial Unicode MS" pitchFamily="34" charset="-128"/>
                            </a:endParaRPr>
                          </a:p>
                        </a:txBody>
                        <a:useSpRect/>
                      </a:txSp>
                    </a:sp>
                    <a:sp>
                      <a:nvSpPr>
                        <a:cNvPr id="90" name="TextBox 89"/>
                        <a:cNvSpPr txBox="1"/>
                      </a:nvSpPr>
                      <a:spPr>
                        <a:xfrm>
                          <a:off x="552450" y="927574"/>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IDB</a:t>
                            </a:r>
                            <a:endParaRPr lang="en-US" sz="700" dirty="0">
                              <a:latin typeface="Arial Unicode MS" pitchFamily="34" charset="-128"/>
                              <a:ea typeface="Arial Unicode MS" pitchFamily="34" charset="-128"/>
                              <a:cs typeface="Arial Unicode MS" pitchFamily="34" charset="-128"/>
                            </a:endParaRPr>
                          </a:p>
                        </a:txBody>
                        <a:useSpRect/>
                      </a:txSp>
                    </a:sp>
                    <a:sp>
                      <a:nvSpPr>
                        <a:cNvPr id="91" name="TextBox 90"/>
                        <a:cNvSpPr txBox="1"/>
                      </a:nvSpPr>
                      <a:spPr>
                        <a:xfrm>
                          <a:off x="552450" y="1079974"/>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USAID</a:t>
                            </a:r>
                            <a:endParaRPr lang="en-US" sz="700" dirty="0">
                              <a:latin typeface="Arial Unicode MS" pitchFamily="34" charset="-128"/>
                              <a:ea typeface="Arial Unicode MS" pitchFamily="34" charset="-128"/>
                              <a:cs typeface="Arial Unicode MS" pitchFamily="34" charset="-128"/>
                            </a:endParaRPr>
                          </a:p>
                        </a:txBody>
                        <a:useSpRect/>
                      </a:txSp>
                    </a:sp>
                    <a:sp>
                      <a:nvSpPr>
                        <a:cNvPr id="92" name="TextBox 91"/>
                        <a:cNvSpPr txBox="1"/>
                      </a:nvSpPr>
                      <a:spPr>
                        <a:xfrm>
                          <a:off x="552450" y="1232374"/>
                          <a:ext cx="1219200" cy="20005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700" dirty="0" smtClean="0">
                                <a:latin typeface="Arial Unicode MS" pitchFamily="34" charset="-128"/>
                                <a:ea typeface="Arial Unicode MS" pitchFamily="34" charset="-128"/>
                                <a:cs typeface="Arial Unicode MS" pitchFamily="34" charset="-128"/>
                              </a:rPr>
                              <a:t>EU</a:t>
                            </a:r>
                            <a:endParaRPr lang="en-US" sz="700" dirty="0">
                              <a:latin typeface="Arial Unicode MS" pitchFamily="34" charset="-128"/>
                              <a:ea typeface="Arial Unicode MS" pitchFamily="34" charset="-128"/>
                              <a:cs typeface="Arial Unicode MS" pitchFamily="34" charset="-128"/>
                            </a:endParaRPr>
                          </a:p>
                        </a:txBody>
                        <a:useSpRect/>
                      </a:txSp>
                    </a:sp>
                    <a:sp>
                      <a:nvSpPr>
                        <a:cNvPr id="93" name="TextBox 92"/>
                        <a:cNvSpPr txBox="1"/>
                      </a:nvSpPr>
                      <a:spPr>
                        <a:xfrm>
                          <a:off x="552450" y="1443516"/>
                          <a:ext cx="1962150" cy="18466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600" dirty="0" smtClean="0">
                                <a:latin typeface="Arial Unicode MS" pitchFamily="34" charset="-128"/>
                                <a:ea typeface="Arial Unicode MS" pitchFamily="34" charset="-128"/>
                                <a:cs typeface="Arial Unicode MS" pitchFamily="34" charset="-128"/>
                              </a:rPr>
                              <a:t>ROAD/SMALL WORKS (COMPLETED)</a:t>
                            </a:r>
                            <a:endParaRPr lang="en-US" sz="600" dirty="0">
                              <a:latin typeface="Arial Unicode MS" pitchFamily="34" charset="-128"/>
                              <a:ea typeface="Arial Unicode MS" pitchFamily="34" charset="-128"/>
                              <a:cs typeface="Arial Unicode MS" pitchFamily="34" charset="-128"/>
                            </a:endParaRPr>
                          </a:p>
                        </a:txBody>
                        <a:useSpRect/>
                      </a:txSp>
                    </a:sp>
                    <a:sp>
                      <a:nvSpPr>
                        <a:cNvPr id="94" name="TextBox 93"/>
                        <a:cNvSpPr txBox="1"/>
                      </a:nvSpPr>
                      <a:spPr>
                        <a:xfrm>
                          <a:off x="552450" y="1572144"/>
                          <a:ext cx="2038350" cy="18466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600" dirty="0" smtClean="0">
                                <a:latin typeface="Arial Unicode MS" pitchFamily="34" charset="-128"/>
                                <a:ea typeface="Arial Unicode MS" pitchFamily="34" charset="-128"/>
                                <a:cs typeface="Arial Unicode MS" pitchFamily="34" charset="-128"/>
                              </a:rPr>
                              <a:t>ROAD/SMALL WORKS (ONGOING)</a:t>
                            </a:r>
                            <a:endParaRPr lang="en-US" sz="600" dirty="0">
                              <a:latin typeface="Arial Unicode MS" pitchFamily="34" charset="-128"/>
                              <a:ea typeface="Arial Unicode MS" pitchFamily="34" charset="-128"/>
                              <a:cs typeface="Arial Unicode MS" pitchFamily="34" charset="-128"/>
                            </a:endParaRPr>
                          </a:p>
                        </a:txBody>
                        <a:useSpRect/>
                      </a:txSp>
                    </a:sp>
                    <a:sp>
                      <a:nvSpPr>
                        <a:cNvPr id="95" name="TextBox 94"/>
                        <a:cNvSpPr txBox="1"/>
                      </a:nvSpPr>
                      <a:spPr>
                        <a:xfrm>
                          <a:off x="552450" y="1713436"/>
                          <a:ext cx="1219200" cy="18466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sz="600" dirty="0" smtClean="0">
                                <a:latin typeface="Arial Unicode MS" pitchFamily="34" charset="-128"/>
                                <a:ea typeface="Arial Unicode MS" pitchFamily="34" charset="-128"/>
                                <a:cs typeface="Arial Unicode MS" pitchFamily="34" charset="-128"/>
                              </a:rPr>
                              <a:t>BRIDGE</a:t>
                            </a:r>
                            <a:endParaRPr lang="en-US" sz="600" dirty="0">
                              <a:latin typeface="Arial Unicode MS" pitchFamily="34" charset="-128"/>
                              <a:ea typeface="Arial Unicode MS" pitchFamily="34" charset="-128"/>
                              <a:cs typeface="Arial Unicode MS" pitchFamily="34" charset="-128"/>
                            </a:endParaRPr>
                          </a:p>
                        </a:txBody>
                        <a:useSpRect/>
                      </a:txSp>
                    </a:sp>
                  </a:grpSp>
                  <a:sp>
                    <a:nvSpPr>
                      <a:cNvPr id="98" name="Freeform 97"/>
                      <a:cNvSpPr/>
                    </a:nvSpPr>
                    <a:spPr>
                      <a:xfrm>
                        <a:off x="2120940" y="5877360"/>
                        <a:ext cx="1570779" cy="598503"/>
                      </a:xfrm>
                      <a:custGeom>
                        <a:avLst/>
                        <a:gdLst>
                          <a:gd name="connsiteX0" fmla="*/ 1570779 w 1570779"/>
                          <a:gd name="connsiteY0" fmla="*/ 11649 h 598503"/>
                          <a:gd name="connsiteX1" fmla="*/ 1516188 w 1570779"/>
                          <a:gd name="connsiteY1" fmla="*/ 18473 h 598503"/>
                          <a:gd name="connsiteX2" fmla="*/ 1495717 w 1570779"/>
                          <a:gd name="connsiteY2" fmla="*/ 25297 h 598503"/>
                          <a:gd name="connsiteX3" fmla="*/ 1461597 w 1570779"/>
                          <a:gd name="connsiteY3" fmla="*/ 32121 h 598503"/>
                          <a:gd name="connsiteX4" fmla="*/ 1420654 w 1570779"/>
                          <a:gd name="connsiteY4" fmla="*/ 45768 h 598503"/>
                          <a:gd name="connsiteX5" fmla="*/ 1400182 w 1570779"/>
                          <a:gd name="connsiteY5" fmla="*/ 59416 h 598503"/>
                          <a:gd name="connsiteX6" fmla="*/ 1379711 w 1570779"/>
                          <a:gd name="connsiteY6" fmla="*/ 66240 h 598503"/>
                          <a:gd name="connsiteX7" fmla="*/ 1359239 w 1570779"/>
                          <a:gd name="connsiteY7" fmla="*/ 79888 h 598503"/>
                          <a:gd name="connsiteX8" fmla="*/ 1318296 w 1570779"/>
                          <a:gd name="connsiteY8" fmla="*/ 93536 h 598503"/>
                          <a:gd name="connsiteX9" fmla="*/ 1277353 w 1570779"/>
                          <a:gd name="connsiteY9" fmla="*/ 79888 h 598503"/>
                          <a:gd name="connsiteX10" fmla="*/ 1250057 w 1570779"/>
                          <a:gd name="connsiteY10" fmla="*/ 86712 h 598503"/>
                          <a:gd name="connsiteX11" fmla="*/ 1188642 w 1570779"/>
                          <a:gd name="connsiteY11" fmla="*/ 107183 h 598503"/>
                          <a:gd name="connsiteX12" fmla="*/ 1168170 w 1570779"/>
                          <a:gd name="connsiteY12" fmla="*/ 114007 h 598503"/>
                          <a:gd name="connsiteX13" fmla="*/ 1147699 w 1570779"/>
                          <a:gd name="connsiteY13" fmla="*/ 120831 h 598503"/>
                          <a:gd name="connsiteX14" fmla="*/ 1079460 w 1570779"/>
                          <a:gd name="connsiteY14" fmla="*/ 134479 h 598503"/>
                          <a:gd name="connsiteX15" fmla="*/ 1038517 w 1570779"/>
                          <a:gd name="connsiteY15" fmla="*/ 127655 h 598503"/>
                          <a:gd name="connsiteX16" fmla="*/ 1011221 w 1570779"/>
                          <a:gd name="connsiteY16" fmla="*/ 120831 h 598503"/>
                          <a:gd name="connsiteX17" fmla="*/ 922511 w 1570779"/>
                          <a:gd name="connsiteY17" fmla="*/ 114007 h 598503"/>
                          <a:gd name="connsiteX18" fmla="*/ 854272 w 1570779"/>
                          <a:gd name="connsiteY18" fmla="*/ 100359 h 598503"/>
                          <a:gd name="connsiteX19" fmla="*/ 792857 w 1570779"/>
                          <a:gd name="connsiteY19" fmla="*/ 79888 h 598503"/>
                          <a:gd name="connsiteX20" fmla="*/ 751914 w 1570779"/>
                          <a:gd name="connsiteY20" fmla="*/ 66240 h 598503"/>
                          <a:gd name="connsiteX21" fmla="*/ 731442 w 1570779"/>
                          <a:gd name="connsiteY21" fmla="*/ 52592 h 598503"/>
                          <a:gd name="connsiteX22" fmla="*/ 717794 w 1570779"/>
                          <a:gd name="connsiteY22" fmla="*/ 32121 h 598503"/>
                          <a:gd name="connsiteX23" fmla="*/ 697323 w 1570779"/>
                          <a:gd name="connsiteY23" fmla="*/ 25297 h 598503"/>
                          <a:gd name="connsiteX24" fmla="*/ 649556 w 1570779"/>
                          <a:gd name="connsiteY24" fmla="*/ 4825 h 598503"/>
                          <a:gd name="connsiteX25" fmla="*/ 554021 w 1570779"/>
                          <a:gd name="connsiteY25" fmla="*/ 18473 h 598503"/>
                          <a:gd name="connsiteX26" fmla="*/ 533550 w 1570779"/>
                          <a:gd name="connsiteY26" fmla="*/ 25297 h 598503"/>
                          <a:gd name="connsiteX27" fmla="*/ 492606 w 1570779"/>
                          <a:gd name="connsiteY27" fmla="*/ 52592 h 598503"/>
                          <a:gd name="connsiteX28" fmla="*/ 472135 w 1570779"/>
                          <a:gd name="connsiteY28" fmla="*/ 66240 h 598503"/>
                          <a:gd name="connsiteX29" fmla="*/ 451663 w 1570779"/>
                          <a:gd name="connsiteY29" fmla="*/ 73064 h 598503"/>
                          <a:gd name="connsiteX30" fmla="*/ 417544 w 1570779"/>
                          <a:gd name="connsiteY30" fmla="*/ 114007 h 598503"/>
                          <a:gd name="connsiteX31" fmla="*/ 390248 w 1570779"/>
                          <a:gd name="connsiteY31" fmla="*/ 154950 h 598503"/>
                          <a:gd name="connsiteX32" fmla="*/ 376600 w 1570779"/>
                          <a:gd name="connsiteY32" fmla="*/ 175422 h 598503"/>
                          <a:gd name="connsiteX33" fmla="*/ 362953 w 1570779"/>
                          <a:gd name="connsiteY33" fmla="*/ 216365 h 598503"/>
                          <a:gd name="connsiteX34" fmla="*/ 356129 w 1570779"/>
                          <a:gd name="connsiteY34" fmla="*/ 236837 h 598503"/>
                          <a:gd name="connsiteX35" fmla="*/ 349305 w 1570779"/>
                          <a:gd name="connsiteY35" fmla="*/ 277780 h 598503"/>
                          <a:gd name="connsiteX36" fmla="*/ 328833 w 1570779"/>
                          <a:gd name="connsiteY36" fmla="*/ 339195 h 598503"/>
                          <a:gd name="connsiteX37" fmla="*/ 322009 w 1570779"/>
                          <a:gd name="connsiteY37" fmla="*/ 359667 h 598503"/>
                          <a:gd name="connsiteX38" fmla="*/ 281066 w 1570779"/>
                          <a:gd name="connsiteY38" fmla="*/ 373315 h 598503"/>
                          <a:gd name="connsiteX39" fmla="*/ 240123 w 1570779"/>
                          <a:gd name="connsiteY39" fmla="*/ 400610 h 598503"/>
                          <a:gd name="connsiteX40" fmla="*/ 185532 w 1570779"/>
                          <a:gd name="connsiteY40" fmla="*/ 414258 h 598503"/>
                          <a:gd name="connsiteX41" fmla="*/ 144588 w 1570779"/>
                          <a:gd name="connsiteY41" fmla="*/ 427906 h 598503"/>
                          <a:gd name="connsiteX42" fmla="*/ 124117 w 1570779"/>
                          <a:gd name="connsiteY42" fmla="*/ 448377 h 598503"/>
                          <a:gd name="connsiteX43" fmla="*/ 103645 w 1570779"/>
                          <a:gd name="connsiteY43" fmla="*/ 455201 h 598503"/>
                          <a:gd name="connsiteX44" fmla="*/ 83173 w 1570779"/>
                          <a:gd name="connsiteY44" fmla="*/ 496144 h 598503"/>
                          <a:gd name="connsiteX45" fmla="*/ 42230 w 1570779"/>
                          <a:gd name="connsiteY45" fmla="*/ 516616 h 598503"/>
                          <a:gd name="connsiteX46" fmla="*/ 21759 w 1570779"/>
                          <a:gd name="connsiteY46" fmla="*/ 530264 h 598503"/>
                          <a:gd name="connsiteX47" fmla="*/ 1287 w 1570779"/>
                          <a:gd name="connsiteY47" fmla="*/ 571207 h 598503"/>
                          <a:gd name="connsiteX48" fmla="*/ 1287 w 1570779"/>
                          <a:gd name="connsiteY48" fmla="*/ 598503 h 598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570779" h="598503">
                            <a:moveTo>
                              <a:pt x="1570779" y="11649"/>
                            </a:moveTo>
                            <a:cubicBezTo>
                              <a:pt x="1552582" y="13924"/>
                              <a:pt x="1534231" y="15192"/>
                              <a:pt x="1516188" y="18473"/>
                            </a:cubicBezTo>
                            <a:cubicBezTo>
                              <a:pt x="1509111" y="19760"/>
                              <a:pt x="1502695" y="23552"/>
                              <a:pt x="1495717" y="25297"/>
                            </a:cubicBezTo>
                            <a:cubicBezTo>
                              <a:pt x="1484465" y="28110"/>
                              <a:pt x="1472787" y="29069"/>
                              <a:pt x="1461597" y="32121"/>
                            </a:cubicBezTo>
                            <a:cubicBezTo>
                              <a:pt x="1447718" y="35906"/>
                              <a:pt x="1432624" y="37788"/>
                              <a:pt x="1420654" y="45768"/>
                            </a:cubicBezTo>
                            <a:cubicBezTo>
                              <a:pt x="1413830" y="50317"/>
                              <a:pt x="1407518" y="55748"/>
                              <a:pt x="1400182" y="59416"/>
                            </a:cubicBezTo>
                            <a:cubicBezTo>
                              <a:pt x="1393749" y="62633"/>
                              <a:pt x="1386144" y="63023"/>
                              <a:pt x="1379711" y="66240"/>
                            </a:cubicBezTo>
                            <a:cubicBezTo>
                              <a:pt x="1372375" y="69908"/>
                              <a:pt x="1366734" y="76557"/>
                              <a:pt x="1359239" y="79888"/>
                            </a:cubicBezTo>
                            <a:cubicBezTo>
                              <a:pt x="1346093" y="85731"/>
                              <a:pt x="1318296" y="93536"/>
                              <a:pt x="1318296" y="93536"/>
                            </a:cubicBezTo>
                            <a:cubicBezTo>
                              <a:pt x="1304648" y="88987"/>
                              <a:pt x="1291309" y="76399"/>
                              <a:pt x="1277353" y="79888"/>
                            </a:cubicBezTo>
                            <a:cubicBezTo>
                              <a:pt x="1268254" y="82163"/>
                              <a:pt x="1259040" y="84017"/>
                              <a:pt x="1250057" y="86712"/>
                            </a:cubicBezTo>
                            <a:cubicBezTo>
                              <a:pt x="1250034" y="86719"/>
                              <a:pt x="1198889" y="103767"/>
                              <a:pt x="1188642" y="107183"/>
                            </a:cubicBezTo>
                            <a:lnTo>
                              <a:pt x="1168170" y="114007"/>
                            </a:lnTo>
                            <a:cubicBezTo>
                              <a:pt x="1161346" y="116282"/>
                              <a:pt x="1154794" y="119648"/>
                              <a:pt x="1147699" y="120831"/>
                            </a:cubicBezTo>
                            <a:cubicBezTo>
                              <a:pt x="1097505" y="129197"/>
                              <a:pt x="1120179" y="124299"/>
                              <a:pt x="1079460" y="134479"/>
                            </a:cubicBezTo>
                            <a:cubicBezTo>
                              <a:pt x="1065812" y="132204"/>
                              <a:pt x="1052084" y="130368"/>
                              <a:pt x="1038517" y="127655"/>
                            </a:cubicBezTo>
                            <a:cubicBezTo>
                              <a:pt x="1029320" y="125816"/>
                              <a:pt x="1020535" y="121927"/>
                              <a:pt x="1011221" y="120831"/>
                            </a:cubicBezTo>
                            <a:cubicBezTo>
                              <a:pt x="981767" y="117366"/>
                              <a:pt x="952081" y="116282"/>
                              <a:pt x="922511" y="114007"/>
                            </a:cubicBezTo>
                            <a:cubicBezTo>
                              <a:pt x="899765" y="109458"/>
                              <a:pt x="876279" y="107694"/>
                              <a:pt x="854272" y="100359"/>
                            </a:cubicBezTo>
                            <a:lnTo>
                              <a:pt x="792857" y="79888"/>
                            </a:lnTo>
                            <a:cubicBezTo>
                              <a:pt x="792856" y="79888"/>
                              <a:pt x="751915" y="66241"/>
                              <a:pt x="751914" y="66240"/>
                            </a:cubicBezTo>
                            <a:lnTo>
                              <a:pt x="731442" y="52592"/>
                            </a:lnTo>
                            <a:cubicBezTo>
                              <a:pt x="726893" y="45768"/>
                              <a:pt x="724198" y="37244"/>
                              <a:pt x="717794" y="32121"/>
                            </a:cubicBezTo>
                            <a:cubicBezTo>
                              <a:pt x="712177" y="27628"/>
                              <a:pt x="703934" y="28130"/>
                              <a:pt x="697323" y="25297"/>
                            </a:cubicBezTo>
                            <a:cubicBezTo>
                              <a:pt x="638298" y="0"/>
                              <a:pt x="697564" y="20828"/>
                              <a:pt x="649556" y="4825"/>
                            </a:cubicBezTo>
                            <a:cubicBezTo>
                              <a:pt x="617711" y="9374"/>
                              <a:pt x="584538" y="8300"/>
                              <a:pt x="554021" y="18473"/>
                            </a:cubicBezTo>
                            <a:cubicBezTo>
                              <a:pt x="547197" y="20748"/>
                              <a:pt x="539838" y="21804"/>
                              <a:pt x="533550" y="25297"/>
                            </a:cubicBezTo>
                            <a:cubicBezTo>
                              <a:pt x="519211" y="33263"/>
                              <a:pt x="506254" y="43493"/>
                              <a:pt x="492606" y="52592"/>
                            </a:cubicBezTo>
                            <a:cubicBezTo>
                              <a:pt x="485782" y="57141"/>
                              <a:pt x="479915" y="63647"/>
                              <a:pt x="472135" y="66240"/>
                            </a:cubicBezTo>
                            <a:lnTo>
                              <a:pt x="451663" y="73064"/>
                            </a:lnTo>
                            <a:cubicBezTo>
                              <a:pt x="402897" y="146213"/>
                              <a:pt x="478837" y="35203"/>
                              <a:pt x="417544" y="114007"/>
                            </a:cubicBezTo>
                            <a:cubicBezTo>
                              <a:pt x="407474" y="126954"/>
                              <a:pt x="399347" y="141302"/>
                              <a:pt x="390248" y="154950"/>
                            </a:cubicBezTo>
                            <a:cubicBezTo>
                              <a:pt x="385699" y="161774"/>
                              <a:pt x="379193" y="167641"/>
                              <a:pt x="376600" y="175422"/>
                            </a:cubicBezTo>
                            <a:lnTo>
                              <a:pt x="362953" y="216365"/>
                            </a:lnTo>
                            <a:cubicBezTo>
                              <a:pt x="360678" y="223189"/>
                              <a:pt x="357312" y="229742"/>
                              <a:pt x="356129" y="236837"/>
                            </a:cubicBezTo>
                            <a:cubicBezTo>
                              <a:pt x="353854" y="250485"/>
                              <a:pt x="352661" y="264357"/>
                              <a:pt x="349305" y="277780"/>
                            </a:cubicBezTo>
                            <a:cubicBezTo>
                              <a:pt x="349302" y="277791"/>
                              <a:pt x="332247" y="328953"/>
                              <a:pt x="328833" y="339195"/>
                            </a:cubicBezTo>
                            <a:cubicBezTo>
                              <a:pt x="326558" y="346019"/>
                              <a:pt x="328833" y="357392"/>
                              <a:pt x="322009" y="359667"/>
                            </a:cubicBezTo>
                            <a:cubicBezTo>
                              <a:pt x="308361" y="364216"/>
                              <a:pt x="293036" y="365335"/>
                              <a:pt x="281066" y="373315"/>
                            </a:cubicBezTo>
                            <a:cubicBezTo>
                              <a:pt x="267418" y="382413"/>
                              <a:pt x="256036" y="396632"/>
                              <a:pt x="240123" y="400610"/>
                            </a:cubicBezTo>
                            <a:cubicBezTo>
                              <a:pt x="221926" y="405159"/>
                              <a:pt x="203327" y="408326"/>
                              <a:pt x="185532" y="414258"/>
                            </a:cubicBezTo>
                            <a:lnTo>
                              <a:pt x="144588" y="427906"/>
                            </a:lnTo>
                            <a:cubicBezTo>
                              <a:pt x="137764" y="434730"/>
                              <a:pt x="132146" y="443024"/>
                              <a:pt x="124117" y="448377"/>
                            </a:cubicBezTo>
                            <a:cubicBezTo>
                              <a:pt x="118132" y="452367"/>
                              <a:pt x="109262" y="450707"/>
                              <a:pt x="103645" y="455201"/>
                            </a:cubicBezTo>
                            <a:cubicBezTo>
                              <a:pt x="71688" y="480767"/>
                              <a:pt x="105149" y="468674"/>
                              <a:pt x="83173" y="496144"/>
                            </a:cubicBezTo>
                            <a:cubicBezTo>
                              <a:pt x="73552" y="508171"/>
                              <a:pt x="55717" y="512120"/>
                              <a:pt x="42230" y="516616"/>
                            </a:cubicBezTo>
                            <a:cubicBezTo>
                              <a:pt x="35406" y="521165"/>
                              <a:pt x="27558" y="524465"/>
                              <a:pt x="21759" y="530264"/>
                            </a:cubicBezTo>
                            <a:cubicBezTo>
                              <a:pt x="12750" y="539273"/>
                              <a:pt x="3137" y="558257"/>
                              <a:pt x="1287" y="571207"/>
                            </a:cubicBezTo>
                            <a:cubicBezTo>
                              <a:pt x="0" y="580214"/>
                              <a:pt x="1287" y="589404"/>
                              <a:pt x="1287" y="598503"/>
                            </a:cubicBezTo>
                          </a:path>
                        </a:pathLst>
                      </a:custGeom>
                      <a:ln w="50800">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9" name="Freeform 98"/>
                      <a:cNvSpPr/>
                    </a:nvSpPr>
                    <a:spPr>
                      <a:xfrm>
                        <a:off x="7444854" y="4134524"/>
                        <a:ext cx="1098645" cy="253231"/>
                      </a:xfrm>
                      <a:custGeom>
                        <a:avLst/>
                        <a:gdLst>
                          <a:gd name="connsiteX0" fmla="*/ 0 w 1098645"/>
                          <a:gd name="connsiteY0" fmla="*/ 137225 h 253231"/>
                          <a:gd name="connsiteX1" fmla="*/ 40943 w 1098645"/>
                          <a:gd name="connsiteY1" fmla="*/ 150873 h 253231"/>
                          <a:gd name="connsiteX2" fmla="*/ 95534 w 1098645"/>
                          <a:gd name="connsiteY2" fmla="*/ 164521 h 253231"/>
                          <a:gd name="connsiteX3" fmla="*/ 116006 w 1098645"/>
                          <a:gd name="connsiteY3" fmla="*/ 178169 h 253231"/>
                          <a:gd name="connsiteX4" fmla="*/ 129653 w 1098645"/>
                          <a:gd name="connsiteY4" fmla="*/ 219112 h 253231"/>
                          <a:gd name="connsiteX5" fmla="*/ 177421 w 1098645"/>
                          <a:gd name="connsiteY5" fmla="*/ 232760 h 253231"/>
                          <a:gd name="connsiteX6" fmla="*/ 225188 w 1098645"/>
                          <a:gd name="connsiteY6" fmla="*/ 239583 h 253231"/>
                          <a:gd name="connsiteX7" fmla="*/ 286603 w 1098645"/>
                          <a:gd name="connsiteY7" fmla="*/ 253231 h 253231"/>
                          <a:gd name="connsiteX8" fmla="*/ 341194 w 1098645"/>
                          <a:gd name="connsiteY8" fmla="*/ 246407 h 253231"/>
                          <a:gd name="connsiteX9" fmla="*/ 402609 w 1098645"/>
                          <a:gd name="connsiteY9" fmla="*/ 219112 h 253231"/>
                          <a:gd name="connsiteX10" fmla="*/ 429904 w 1098645"/>
                          <a:gd name="connsiteY10" fmla="*/ 184992 h 253231"/>
                          <a:gd name="connsiteX11" fmla="*/ 464024 w 1098645"/>
                          <a:gd name="connsiteY11" fmla="*/ 150873 h 253231"/>
                          <a:gd name="connsiteX12" fmla="*/ 491319 w 1098645"/>
                          <a:gd name="connsiteY12" fmla="*/ 109930 h 253231"/>
                          <a:gd name="connsiteX13" fmla="*/ 573206 w 1098645"/>
                          <a:gd name="connsiteY13" fmla="*/ 89458 h 253231"/>
                          <a:gd name="connsiteX14" fmla="*/ 593677 w 1098645"/>
                          <a:gd name="connsiteY14" fmla="*/ 82634 h 253231"/>
                          <a:gd name="connsiteX15" fmla="*/ 682388 w 1098645"/>
                          <a:gd name="connsiteY15" fmla="*/ 68986 h 253231"/>
                          <a:gd name="connsiteX16" fmla="*/ 723331 w 1098645"/>
                          <a:gd name="connsiteY16" fmla="*/ 55339 h 253231"/>
                          <a:gd name="connsiteX17" fmla="*/ 743803 w 1098645"/>
                          <a:gd name="connsiteY17" fmla="*/ 48515 h 253231"/>
                          <a:gd name="connsiteX18" fmla="*/ 798394 w 1098645"/>
                          <a:gd name="connsiteY18" fmla="*/ 55339 h 253231"/>
                          <a:gd name="connsiteX19" fmla="*/ 818865 w 1098645"/>
                          <a:gd name="connsiteY19" fmla="*/ 62163 h 253231"/>
                          <a:gd name="connsiteX20" fmla="*/ 859809 w 1098645"/>
                          <a:gd name="connsiteY20" fmla="*/ 48515 h 253231"/>
                          <a:gd name="connsiteX21" fmla="*/ 893928 w 1098645"/>
                          <a:gd name="connsiteY21" fmla="*/ 55339 h 253231"/>
                          <a:gd name="connsiteX22" fmla="*/ 962167 w 1098645"/>
                          <a:gd name="connsiteY22" fmla="*/ 34867 h 253231"/>
                          <a:gd name="connsiteX23" fmla="*/ 1023582 w 1098645"/>
                          <a:gd name="connsiteY23" fmla="*/ 14395 h 253231"/>
                          <a:gd name="connsiteX24" fmla="*/ 1044053 w 1098645"/>
                          <a:gd name="connsiteY24" fmla="*/ 7572 h 253231"/>
                          <a:gd name="connsiteX25" fmla="*/ 1098645 w 1098645"/>
                          <a:gd name="connsiteY25" fmla="*/ 748 h 253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098645" h="253231">
                            <a:moveTo>
                              <a:pt x="0" y="137225"/>
                            </a:moveTo>
                            <a:cubicBezTo>
                              <a:pt x="13648" y="141774"/>
                              <a:pt x="26836" y="148052"/>
                              <a:pt x="40943" y="150873"/>
                            </a:cubicBezTo>
                            <a:cubicBezTo>
                              <a:pt x="53920" y="153468"/>
                              <a:pt x="81545" y="157527"/>
                              <a:pt x="95534" y="164521"/>
                            </a:cubicBezTo>
                            <a:cubicBezTo>
                              <a:pt x="102870" y="168189"/>
                              <a:pt x="109182" y="173620"/>
                              <a:pt x="116006" y="178169"/>
                            </a:cubicBezTo>
                            <a:cubicBezTo>
                              <a:pt x="120555" y="191817"/>
                              <a:pt x="116005" y="214563"/>
                              <a:pt x="129653" y="219112"/>
                            </a:cubicBezTo>
                            <a:cubicBezTo>
                              <a:pt x="147192" y="224958"/>
                              <a:pt x="158571" y="229333"/>
                              <a:pt x="177421" y="232760"/>
                            </a:cubicBezTo>
                            <a:cubicBezTo>
                              <a:pt x="193246" y="235637"/>
                              <a:pt x="209266" y="237309"/>
                              <a:pt x="225188" y="239583"/>
                            </a:cubicBezTo>
                            <a:cubicBezTo>
                              <a:pt x="246299" y="246620"/>
                              <a:pt x="262582" y="253231"/>
                              <a:pt x="286603" y="253231"/>
                            </a:cubicBezTo>
                            <a:cubicBezTo>
                              <a:pt x="304942" y="253231"/>
                              <a:pt x="322997" y="248682"/>
                              <a:pt x="341194" y="246407"/>
                            </a:cubicBezTo>
                            <a:cubicBezTo>
                              <a:pt x="389918" y="230167"/>
                              <a:pt x="370167" y="240740"/>
                              <a:pt x="402609" y="219112"/>
                            </a:cubicBezTo>
                            <a:cubicBezTo>
                              <a:pt x="415893" y="179259"/>
                              <a:pt x="399039" y="215857"/>
                              <a:pt x="429904" y="184992"/>
                            </a:cubicBezTo>
                            <a:cubicBezTo>
                              <a:pt x="475394" y="139502"/>
                              <a:pt x="409435" y="187266"/>
                              <a:pt x="464024" y="150873"/>
                            </a:cubicBezTo>
                            <a:cubicBezTo>
                              <a:pt x="473122" y="137225"/>
                              <a:pt x="475758" y="115117"/>
                              <a:pt x="491319" y="109930"/>
                            </a:cubicBezTo>
                            <a:cubicBezTo>
                              <a:pt x="545388" y="91906"/>
                              <a:pt x="518072" y="98647"/>
                              <a:pt x="573206" y="89458"/>
                            </a:cubicBezTo>
                            <a:cubicBezTo>
                              <a:pt x="580030" y="87183"/>
                              <a:pt x="586655" y="84194"/>
                              <a:pt x="593677" y="82634"/>
                            </a:cubicBezTo>
                            <a:cubicBezTo>
                              <a:pt x="610717" y="78847"/>
                              <a:pt x="667153" y="71162"/>
                              <a:pt x="682388" y="68986"/>
                            </a:cubicBezTo>
                            <a:lnTo>
                              <a:pt x="723331" y="55339"/>
                            </a:lnTo>
                            <a:lnTo>
                              <a:pt x="743803" y="48515"/>
                            </a:lnTo>
                            <a:cubicBezTo>
                              <a:pt x="762000" y="50790"/>
                              <a:pt x="780351" y="52058"/>
                              <a:pt x="798394" y="55339"/>
                            </a:cubicBezTo>
                            <a:cubicBezTo>
                              <a:pt x="805471" y="56626"/>
                              <a:pt x="811716" y="62957"/>
                              <a:pt x="818865" y="62163"/>
                            </a:cubicBezTo>
                            <a:cubicBezTo>
                              <a:pt x="833163" y="60574"/>
                              <a:pt x="859809" y="48515"/>
                              <a:pt x="859809" y="48515"/>
                            </a:cubicBezTo>
                            <a:cubicBezTo>
                              <a:pt x="871182" y="50790"/>
                              <a:pt x="882330" y="55339"/>
                              <a:pt x="893928" y="55339"/>
                            </a:cubicBezTo>
                            <a:cubicBezTo>
                              <a:pt x="904242" y="55339"/>
                              <a:pt x="959783" y="35662"/>
                              <a:pt x="962167" y="34867"/>
                            </a:cubicBezTo>
                            <a:lnTo>
                              <a:pt x="1023582" y="14395"/>
                            </a:lnTo>
                            <a:cubicBezTo>
                              <a:pt x="1030406" y="12121"/>
                              <a:pt x="1036958" y="8754"/>
                              <a:pt x="1044053" y="7572"/>
                            </a:cubicBezTo>
                            <a:cubicBezTo>
                              <a:pt x="1089484" y="0"/>
                              <a:pt x="1071161" y="748"/>
                              <a:pt x="1098645" y="748"/>
                            </a:cubicBezTo>
                          </a:path>
                        </a:pathLst>
                      </a:custGeom>
                      <a:ln w="50800">
                        <a:solidFill>
                          <a:schemeClr val="accent3"/>
                        </a:solidFill>
                        <a:prstDash val="sys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2" name="Freeform 101"/>
                      <a:cNvSpPr/>
                    </a:nvSpPr>
                    <a:spPr>
                      <a:xfrm>
                        <a:off x="6864824" y="5015552"/>
                        <a:ext cx="689212" cy="191069"/>
                      </a:xfrm>
                      <a:custGeom>
                        <a:avLst/>
                        <a:gdLst>
                          <a:gd name="connsiteX0" fmla="*/ 0 w 689212"/>
                          <a:gd name="connsiteY0" fmla="*/ 0 h 191069"/>
                          <a:gd name="connsiteX1" fmla="*/ 20472 w 689212"/>
                          <a:gd name="connsiteY1" fmla="*/ 6824 h 191069"/>
                          <a:gd name="connsiteX2" fmla="*/ 61415 w 689212"/>
                          <a:gd name="connsiteY2" fmla="*/ 34120 h 191069"/>
                          <a:gd name="connsiteX3" fmla="*/ 122830 w 689212"/>
                          <a:gd name="connsiteY3" fmla="*/ 54591 h 191069"/>
                          <a:gd name="connsiteX4" fmla="*/ 163773 w 689212"/>
                          <a:gd name="connsiteY4" fmla="*/ 68239 h 191069"/>
                          <a:gd name="connsiteX5" fmla="*/ 225188 w 689212"/>
                          <a:gd name="connsiteY5" fmla="*/ 81887 h 191069"/>
                          <a:gd name="connsiteX6" fmla="*/ 252483 w 689212"/>
                          <a:gd name="connsiteY6" fmla="*/ 88711 h 191069"/>
                          <a:gd name="connsiteX7" fmla="*/ 313898 w 689212"/>
                          <a:gd name="connsiteY7" fmla="*/ 95535 h 191069"/>
                          <a:gd name="connsiteX8" fmla="*/ 409433 w 689212"/>
                          <a:gd name="connsiteY8" fmla="*/ 109182 h 191069"/>
                          <a:gd name="connsiteX9" fmla="*/ 464024 w 689212"/>
                          <a:gd name="connsiteY9" fmla="*/ 122830 h 191069"/>
                          <a:gd name="connsiteX10" fmla="*/ 504967 w 689212"/>
                          <a:gd name="connsiteY10" fmla="*/ 136478 h 191069"/>
                          <a:gd name="connsiteX11" fmla="*/ 573206 w 689212"/>
                          <a:gd name="connsiteY11" fmla="*/ 156949 h 191069"/>
                          <a:gd name="connsiteX12" fmla="*/ 634621 w 689212"/>
                          <a:gd name="connsiteY12" fmla="*/ 177421 h 191069"/>
                          <a:gd name="connsiteX13" fmla="*/ 675564 w 689212"/>
                          <a:gd name="connsiteY13" fmla="*/ 191069 h 191069"/>
                          <a:gd name="connsiteX14" fmla="*/ 689212 w 689212"/>
                          <a:gd name="connsiteY14" fmla="*/ 191069 h 19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212" h="191069">
                            <a:moveTo>
                              <a:pt x="0" y="0"/>
                            </a:moveTo>
                            <a:cubicBezTo>
                              <a:pt x="6824" y="2275"/>
                              <a:pt x="14184" y="3331"/>
                              <a:pt x="20472" y="6824"/>
                            </a:cubicBezTo>
                            <a:cubicBezTo>
                              <a:pt x="34810" y="14790"/>
                              <a:pt x="45854" y="28933"/>
                              <a:pt x="61415" y="34120"/>
                            </a:cubicBezTo>
                            <a:lnTo>
                              <a:pt x="122830" y="54591"/>
                            </a:lnTo>
                            <a:lnTo>
                              <a:pt x="163773" y="68239"/>
                            </a:lnTo>
                            <a:cubicBezTo>
                              <a:pt x="230351" y="84884"/>
                              <a:pt x="147209" y="64558"/>
                              <a:pt x="225188" y="81887"/>
                            </a:cubicBezTo>
                            <a:cubicBezTo>
                              <a:pt x="234343" y="83922"/>
                              <a:pt x="243214" y="87285"/>
                              <a:pt x="252483" y="88711"/>
                            </a:cubicBezTo>
                            <a:cubicBezTo>
                              <a:pt x="272841" y="91843"/>
                              <a:pt x="293473" y="92871"/>
                              <a:pt x="313898" y="95535"/>
                            </a:cubicBezTo>
                            <a:cubicBezTo>
                              <a:pt x="345796" y="99695"/>
                              <a:pt x="409433" y="109182"/>
                              <a:pt x="409433" y="109182"/>
                            </a:cubicBezTo>
                            <a:cubicBezTo>
                              <a:pt x="471542" y="129886"/>
                              <a:pt x="373451" y="98128"/>
                              <a:pt x="464024" y="122830"/>
                            </a:cubicBezTo>
                            <a:cubicBezTo>
                              <a:pt x="477903" y="126615"/>
                              <a:pt x="491011" y="132989"/>
                              <a:pt x="504967" y="136478"/>
                            </a:cubicBezTo>
                            <a:cubicBezTo>
                              <a:pt x="546215" y="146790"/>
                              <a:pt x="523372" y="140338"/>
                              <a:pt x="573206" y="156949"/>
                            </a:cubicBezTo>
                            <a:lnTo>
                              <a:pt x="634621" y="177421"/>
                            </a:lnTo>
                            <a:cubicBezTo>
                              <a:pt x="634623" y="177422"/>
                              <a:pt x="675563" y="191069"/>
                              <a:pt x="675564" y="191069"/>
                            </a:cubicBezTo>
                            <a:lnTo>
                              <a:pt x="689212" y="191069"/>
                            </a:lnTo>
                          </a:path>
                        </a:pathLst>
                      </a:custGeom>
                      <a:ln w="508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anchor>
        </w:drawing>
      </w:r>
    </w:p>
    <w:p w:rsidR="008D1965" w:rsidRPr="000628E6" w:rsidRDefault="000A7636" w:rsidP="008D1965">
      <w:r w:rsidRPr="000628E6">
        <w:t>L</w:t>
      </w:r>
      <w:r w:rsidR="00D27563" w:rsidRPr="000628E6">
        <w:t xml:space="preserve">a carte ci-dessus des opérations en cours et </w:t>
      </w:r>
      <w:r w:rsidR="00B764EB" w:rsidRPr="000628E6">
        <w:t>achevées</w:t>
      </w:r>
      <w:r w:rsidR="00D27563" w:rsidRPr="000628E6">
        <w:t xml:space="preserve"> dans le secteur du transport (routier) </w:t>
      </w:r>
      <w:r w:rsidR="007600A8" w:rsidRPr="000628E6">
        <w:t>en Haïti</w:t>
      </w:r>
      <w:r w:rsidR="008D1965" w:rsidRPr="000628E6">
        <w:t xml:space="preserve"> </w:t>
      </w:r>
      <w:r w:rsidR="00D27563" w:rsidRPr="000628E6">
        <w:t>montre les trois corridors du Grand Sud</w:t>
      </w:r>
      <w:r w:rsidR="008D1965" w:rsidRPr="000628E6">
        <w:t xml:space="preserve"> (</w:t>
      </w:r>
      <w:r w:rsidR="00D27563" w:rsidRPr="000628E6">
        <w:t xml:space="preserve">départements du </w:t>
      </w:r>
      <w:r w:rsidR="008D1965" w:rsidRPr="000628E6">
        <w:t>Su</w:t>
      </w:r>
      <w:r w:rsidR="00D27563" w:rsidRPr="000628E6">
        <w:t>d</w:t>
      </w:r>
      <w:r w:rsidR="008D1965" w:rsidRPr="000628E6">
        <w:t>-</w:t>
      </w:r>
      <w:r w:rsidR="00D27563" w:rsidRPr="000628E6">
        <w:t>e</w:t>
      </w:r>
      <w:r w:rsidR="008D1965" w:rsidRPr="000628E6">
        <w:t xml:space="preserve">st, </w:t>
      </w:r>
      <w:r w:rsidR="00D27563" w:rsidRPr="000628E6">
        <w:t xml:space="preserve">des </w:t>
      </w:r>
      <w:r w:rsidR="008D1965" w:rsidRPr="000628E6">
        <w:t xml:space="preserve">Nippes, </w:t>
      </w:r>
      <w:r w:rsidR="00D27563" w:rsidRPr="000628E6">
        <w:t xml:space="preserve">du </w:t>
      </w:r>
      <w:r w:rsidR="008D1965" w:rsidRPr="000628E6">
        <w:t>S</w:t>
      </w:r>
      <w:r w:rsidR="00D27563" w:rsidRPr="000628E6">
        <w:t>ud</w:t>
      </w:r>
      <w:r w:rsidR="00176531" w:rsidRPr="000628E6">
        <w:t xml:space="preserve"> et </w:t>
      </w:r>
      <w:r w:rsidR="00D27563" w:rsidRPr="000628E6">
        <w:t xml:space="preserve">de </w:t>
      </w:r>
      <w:r w:rsidR="006E5219" w:rsidRPr="000628E6">
        <w:t xml:space="preserve">la </w:t>
      </w:r>
      <w:r w:rsidR="00B764EB" w:rsidRPr="000628E6">
        <w:t>Grande-Anse</w:t>
      </w:r>
      <w:r w:rsidR="008D1965" w:rsidRPr="000628E6">
        <w:t>)</w:t>
      </w:r>
      <w:r w:rsidR="00054B6B" w:rsidRPr="000628E6">
        <w:t xml:space="preserve"> </w:t>
      </w:r>
      <w:r w:rsidR="00D27563" w:rsidRPr="000628E6">
        <w:t>qui présentent un risque d</w:t>
      </w:r>
      <w:r w:rsidRPr="000628E6">
        <w:t>’</w:t>
      </w:r>
      <w:r w:rsidR="00D27563" w:rsidRPr="000628E6">
        <w:t>isolement des populations en cas de</w:t>
      </w:r>
      <w:r w:rsidR="008D1965" w:rsidRPr="000628E6">
        <w:t xml:space="preserve"> </w:t>
      </w:r>
      <w:r w:rsidR="00933057" w:rsidRPr="000628E6">
        <w:t>phénomène naturel défavorable</w:t>
      </w:r>
      <w:r w:rsidR="00E1344C" w:rsidRPr="000628E6">
        <w:t xml:space="preserve"> :</w:t>
      </w:r>
    </w:p>
    <w:p w:rsidR="008D1965" w:rsidRPr="000628E6" w:rsidRDefault="008D1965" w:rsidP="008D1965"/>
    <w:p w:rsidR="00DF5A24" w:rsidRPr="000628E6" w:rsidRDefault="00D27563" w:rsidP="004600DF">
      <w:pPr>
        <w:pStyle w:val="ListParagraph"/>
        <w:numPr>
          <w:ilvl w:val="0"/>
          <w:numId w:val="46"/>
        </w:numPr>
        <w:spacing w:after="200" w:line="276" w:lineRule="auto"/>
      </w:pPr>
      <w:r w:rsidRPr="000628E6">
        <w:t xml:space="preserve">le </w:t>
      </w:r>
      <w:r w:rsidR="008D1965" w:rsidRPr="000628E6">
        <w:t xml:space="preserve">corridor </w:t>
      </w:r>
      <w:r w:rsidRPr="000628E6">
        <w:t>entre Jéré</w:t>
      </w:r>
      <w:r w:rsidR="008D1965" w:rsidRPr="000628E6">
        <w:t>mie</w:t>
      </w:r>
      <w:r w:rsidR="00176531" w:rsidRPr="000628E6">
        <w:t xml:space="preserve"> et </w:t>
      </w:r>
      <w:r w:rsidR="008D1965" w:rsidRPr="000628E6">
        <w:t>Port-à-Piment,</w:t>
      </w:r>
      <w:r w:rsidRPr="000628E6">
        <w:t xml:space="preserve"> vers l</w:t>
      </w:r>
      <w:r w:rsidR="000A7636" w:rsidRPr="000628E6">
        <w:t>’</w:t>
      </w:r>
      <w:r w:rsidRPr="000628E6">
        <w:t xml:space="preserve">ouest via </w:t>
      </w:r>
      <w:r w:rsidR="008D1965" w:rsidRPr="000628E6">
        <w:t>Les Irois</w:t>
      </w:r>
      <w:r w:rsidR="00176531" w:rsidRPr="000628E6">
        <w:t xml:space="preserve"> et </w:t>
      </w:r>
      <w:r w:rsidR="008D1965" w:rsidRPr="000628E6">
        <w:t>Tiburon</w:t>
      </w:r>
      <w:r w:rsidR="00E1344C" w:rsidRPr="000628E6">
        <w:t xml:space="preserve"> ;</w:t>
      </w:r>
    </w:p>
    <w:p w:rsidR="00DF5A24" w:rsidRPr="000628E6" w:rsidRDefault="00D27563" w:rsidP="004600DF">
      <w:pPr>
        <w:pStyle w:val="ListParagraph"/>
        <w:numPr>
          <w:ilvl w:val="0"/>
          <w:numId w:val="46"/>
        </w:numPr>
        <w:spacing w:after="200" w:line="276" w:lineRule="auto"/>
      </w:pPr>
      <w:r w:rsidRPr="000628E6">
        <w:t xml:space="preserve">le corridor entre </w:t>
      </w:r>
      <w:r w:rsidR="008D1965" w:rsidRPr="000628E6">
        <w:t>Jacmel</w:t>
      </w:r>
      <w:r w:rsidR="00176531" w:rsidRPr="000628E6">
        <w:t xml:space="preserve"> et </w:t>
      </w:r>
      <w:r w:rsidR="008D1965" w:rsidRPr="000628E6">
        <w:t xml:space="preserve">Aquin, </w:t>
      </w:r>
      <w:r w:rsidRPr="000628E6">
        <w:t>vers l</w:t>
      </w:r>
      <w:r w:rsidR="000A7636" w:rsidRPr="000628E6">
        <w:t>’</w:t>
      </w:r>
      <w:r w:rsidRPr="000628E6">
        <w:t>ouest via la Vallée-de-</w:t>
      </w:r>
      <w:r w:rsidR="008D1965" w:rsidRPr="000628E6">
        <w:t>Jacmel</w:t>
      </w:r>
      <w:r w:rsidR="00E1344C" w:rsidRPr="000628E6">
        <w:t xml:space="preserve"> ;</w:t>
      </w:r>
    </w:p>
    <w:p w:rsidR="00DF5A24" w:rsidRPr="000628E6" w:rsidRDefault="00D27563" w:rsidP="004600DF">
      <w:pPr>
        <w:pStyle w:val="ListParagraph"/>
        <w:numPr>
          <w:ilvl w:val="0"/>
          <w:numId w:val="46"/>
        </w:numPr>
        <w:spacing w:after="200" w:line="276" w:lineRule="auto"/>
      </w:pPr>
      <w:r w:rsidRPr="000628E6">
        <w:t xml:space="preserve">le corridor entre </w:t>
      </w:r>
      <w:r w:rsidR="008D1965" w:rsidRPr="000628E6">
        <w:t>Marigot</w:t>
      </w:r>
      <w:r w:rsidR="00176531" w:rsidRPr="000628E6">
        <w:t xml:space="preserve"> et </w:t>
      </w:r>
      <w:r w:rsidR="008D1965" w:rsidRPr="000628E6">
        <w:t xml:space="preserve">Thiotte, </w:t>
      </w:r>
      <w:r w:rsidRPr="000628E6">
        <w:t>vers l</w:t>
      </w:r>
      <w:r w:rsidR="000A7636" w:rsidRPr="000628E6">
        <w:t>’</w:t>
      </w:r>
      <w:r w:rsidRPr="000628E6">
        <w:t>est via</w:t>
      </w:r>
      <w:r w:rsidR="006E5219" w:rsidRPr="000628E6">
        <w:t xml:space="preserve"> Belle-</w:t>
      </w:r>
      <w:r w:rsidR="008D1965" w:rsidRPr="000628E6">
        <w:t>Anse.</w:t>
      </w:r>
    </w:p>
    <w:p w:rsidR="008D1965" w:rsidRPr="000628E6" w:rsidRDefault="00D27563" w:rsidP="008D1965">
      <w:pPr>
        <w:spacing w:after="200" w:line="276" w:lineRule="auto"/>
      </w:pPr>
      <w:r w:rsidRPr="000628E6">
        <w:t>La composante 3 proposée se concentrerait sur ces trois corridors</w:t>
      </w:r>
      <w:r w:rsidR="00176531" w:rsidRPr="000628E6">
        <w:t xml:space="preserve"> et </w:t>
      </w:r>
      <w:r w:rsidRPr="000628E6">
        <w:t>contribuerait à renforcer le</w:t>
      </w:r>
      <w:r w:rsidR="008D1965" w:rsidRPr="000628E6">
        <w:t xml:space="preserve"> </w:t>
      </w:r>
      <w:r w:rsidR="002A4292" w:rsidRPr="000628E6">
        <w:t>réseau de base méridional de</w:t>
      </w:r>
      <w:r w:rsidR="000A7636" w:rsidRPr="000628E6">
        <w:t>s</w:t>
      </w:r>
      <w:r w:rsidR="002A4292" w:rsidRPr="000628E6">
        <w:t xml:space="preserve"> routes primaires et secondaires</w:t>
      </w:r>
      <w:r w:rsidR="00176531" w:rsidRPr="000628E6">
        <w:t xml:space="preserve"> et </w:t>
      </w:r>
      <w:r w:rsidRPr="000628E6">
        <w:t>à maintenir l</w:t>
      </w:r>
      <w:r w:rsidR="000A7636" w:rsidRPr="000628E6">
        <w:t>’</w:t>
      </w:r>
      <w:r w:rsidRPr="000628E6">
        <w:t xml:space="preserve">accessibilité, à partir des communautés, des routes praticables en toute saison au principal réseau routier (routes nationales </w:t>
      </w:r>
      <w:r w:rsidR="008D1965" w:rsidRPr="000628E6">
        <w:t>2, 4</w:t>
      </w:r>
      <w:r w:rsidR="00176531" w:rsidRPr="000628E6">
        <w:t xml:space="preserve"> et </w:t>
      </w:r>
      <w:r w:rsidR="008D1965" w:rsidRPr="000628E6">
        <w:t xml:space="preserve">7 </w:t>
      </w:r>
      <w:r w:rsidRPr="000628E6">
        <w:t>en l</w:t>
      </w:r>
      <w:r w:rsidR="000A7636" w:rsidRPr="000628E6">
        <w:t>’</w:t>
      </w:r>
      <w:r w:rsidR="00461365" w:rsidRPr="000628E6">
        <w:t>occurrence</w:t>
      </w:r>
      <w:r w:rsidR="008D1965" w:rsidRPr="000628E6">
        <w:t xml:space="preserve">). </w:t>
      </w:r>
    </w:p>
    <w:p w:rsidR="00251650" w:rsidRPr="000628E6" w:rsidRDefault="001D65D0" w:rsidP="008D1965">
      <w:pPr>
        <w:pStyle w:val="PDSAnnexHeading"/>
        <w:rPr>
          <w:szCs w:val="24"/>
          <w:lang w:val="fr-FR"/>
        </w:rPr>
      </w:pPr>
      <w:bookmarkStart w:id="49" w:name="_Toc40780218"/>
      <w:bookmarkStart w:id="50" w:name="_Toc307578525"/>
      <w:r w:rsidRPr="000628E6">
        <w:rPr>
          <w:szCs w:val="24"/>
          <w:lang w:val="fr-FR"/>
        </w:rPr>
        <w:br w:type="page"/>
      </w:r>
      <w:r w:rsidR="00BE5476" w:rsidRPr="000628E6">
        <w:rPr>
          <w:szCs w:val="24"/>
          <w:lang w:val="fr-FR"/>
        </w:rPr>
        <w:t>Annexe</w:t>
      </w:r>
      <w:r w:rsidR="00776A3D" w:rsidRPr="000628E6">
        <w:rPr>
          <w:szCs w:val="24"/>
          <w:lang w:val="fr-FR"/>
        </w:rPr>
        <w:t xml:space="preserve"> </w:t>
      </w:r>
      <w:r w:rsidR="000F6255" w:rsidRPr="000628E6">
        <w:rPr>
          <w:szCs w:val="24"/>
          <w:lang w:val="fr-FR"/>
        </w:rPr>
        <w:t>12</w:t>
      </w:r>
      <w:r w:rsidR="0000569B" w:rsidRPr="000628E6">
        <w:rPr>
          <w:szCs w:val="24"/>
          <w:lang w:val="fr-FR"/>
        </w:rPr>
        <w:t>. États des prêts et des cré</w:t>
      </w:r>
      <w:r w:rsidR="00776A3D" w:rsidRPr="000628E6">
        <w:rPr>
          <w:szCs w:val="24"/>
          <w:lang w:val="fr-FR"/>
        </w:rPr>
        <w:t>dits</w:t>
      </w:r>
      <w:bookmarkEnd w:id="49"/>
      <w:bookmarkEnd w:id="50"/>
    </w:p>
    <w:bookmarkStart w:id="51" w:name="Annex13"/>
    <w:p w:rsidR="00EF1B49" w:rsidRPr="000628E6" w:rsidRDefault="003841E5" w:rsidP="00EF1B49">
      <w:pPr>
        <w:jc w:val="center"/>
        <w:rPr>
          <w:b/>
          <w:bCs/>
          <w:caps/>
        </w:rPr>
      </w:pPr>
      <w:r w:rsidRPr="000628E6">
        <w:fldChar w:fldCharType="begin"/>
      </w:r>
      <w:r w:rsidR="00EF1B49" w:rsidRPr="000628E6">
        <w:instrText xml:space="preserve"> DOCPROPERTY "Country" \* MERGEFORMAT </w:instrText>
      </w:r>
      <w:r w:rsidRPr="000628E6">
        <w:fldChar w:fldCharType="separate"/>
      </w:r>
      <w:r w:rsidR="00EF1B49" w:rsidRPr="000628E6">
        <w:rPr>
          <w:b/>
          <w:bCs/>
          <w:caps/>
        </w:rPr>
        <w:t>RÉPUBLIQUE D</w:t>
      </w:r>
      <w:r w:rsidR="000A7636" w:rsidRPr="000628E6">
        <w:rPr>
          <w:b/>
          <w:bCs/>
          <w:caps/>
        </w:rPr>
        <w:t>’</w:t>
      </w:r>
      <w:r w:rsidR="00EF1B49" w:rsidRPr="000628E6">
        <w:rPr>
          <w:b/>
          <w:bCs/>
          <w:caps/>
        </w:rPr>
        <w:t>haÏti</w:t>
      </w:r>
      <w:r w:rsidRPr="000628E6">
        <w:fldChar w:fldCharType="end"/>
      </w:r>
    </w:p>
    <w:p w:rsidR="00426755" w:rsidRPr="000628E6" w:rsidRDefault="00EF1B49" w:rsidP="00EF1B49">
      <w:pPr>
        <w:autoSpaceDE w:val="0"/>
        <w:autoSpaceDN w:val="0"/>
        <w:adjustRightInd w:val="0"/>
        <w:jc w:val="center"/>
        <w:rPr>
          <w:b/>
        </w:rPr>
      </w:pPr>
      <w:r w:rsidRPr="000628E6">
        <w:rPr>
          <w:b/>
        </w:rPr>
        <w:t>Projet de reconstruction et de gestion des risques de catastrophe</w:t>
      </w:r>
    </w:p>
    <w:p w:rsidR="00ED568D" w:rsidRPr="000628E6" w:rsidRDefault="00ED568D" w:rsidP="005849B6">
      <w:pPr>
        <w:jc w:val="center"/>
        <w:rPr>
          <w:caps/>
          <w:sz w:val="22"/>
          <w:szCs w:val="22"/>
        </w:rPr>
      </w:pPr>
    </w:p>
    <w:tbl>
      <w:tblPr>
        <w:tblW w:w="11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
        <w:gridCol w:w="846"/>
        <w:gridCol w:w="3375"/>
        <w:gridCol w:w="736"/>
        <w:gridCol w:w="744"/>
        <w:gridCol w:w="723"/>
        <w:gridCol w:w="730"/>
        <w:gridCol w:w="759"/>
        <w:gridCol w:w="816"/>
        <w:gridCol w:w="826"/>
        <w:gridCol w:w="1228"/>
      </w:tblGrid>
      <w:tr w:rsidR="008666A8" w:rsidRPr="000628E6" w:rsidTr="00753267">
        <w:trPr>
          <w:cantSplit/>
          <w:jc w:val="center"/>
        </w:trPr>
        <w:tc>
          <w:tcPr>
            <w:tcW w:w="894" w:type="dxa"/>
            <w:tcBorders>
              <w:top w:val="single" w:sz="12" w:space="0" w:color="auto"/>
              <w:left w:val="nil"/>
              <w:bottom w:val="nil"/>
              <w:right w:val="nil"/>
            </w:tcBorders>
            <w:vAlign w:val="bottom"/>
          </w:tcPr>
          <w:p w:rsidR="00ED568D" w:rsidRPr="000628E6" w:rsidRDefault="00ED568D" w:rsidP="005849B6">
            <w:pPr>
              <w:spacing w:before="60"/>
              <w:rPr>
                <w:sz w:val="18"/>
                <w:szCs w:val="18"/>
              </w:rPr>
            </w:pPr>
          </w:p>
        </w:tc>
        <w:tc>
          <w:tcPr>
            <w:tcW w:w="576" w:type="dxa"/>
            <w:tcBorders>
              <w:top w:val="single" w:sz="12" w:space="0" w:color="auto"/>
              <w:left w:val="nil"/>
              <w:bottom w:val="nil"/>
              <w:right w:val="nil"/>
            </w:tcBorders>
            <w:vAlign w:val="bottom"/>
          </w:tcPr>
          <w:p w:rsidR="00ED568D" w:rsidRPr="000628E6" w:rsidRDefault="00ED568D" w:rsidP="005849B6">
            <w:pPr>
              <w:spacing w:before="60"/>
              <w:rPr>
                <w:sz w:val="18"/>
                <w:szCs w:val="18"/>
              </w:rPr>
            </w:pPr>
          </w:p>
        </w:tc>
        <w:tc>
          <w:tcPr>
            <w:tcW w:w="3618" w:type="dxa"/>
            <w:tcBorders>
              <w:top w:val="single" w:sz="12" w:space="0" w:color="auto"/>
              <w:left w:val="nil"/>
              <w:bottom w:val="nil"/>
              <w:right w:val="nil"/>
            </w:tcBorders>
            <w:vAlign w:val="bottom"/>
          </w:tcPr>
          <w:p w:rsidR="00ED568D" w:rsidRPr="000628E6" w:rsidRDefault="00ED568D" w:rsidP="005849B6">
            <w:pPr>
              <w:spacing w:before="60"/>
              <w:rPr>
                <w:sz w:val="18"/>
                <w:szCs w:val="18"/>
              </w:rPr>
            </w:pPr>
          </w:p>
        </w:tc>
        <w:tc>
          <w:tcPr>
            <w:tcW w:w="2992" w:type="dxa"/>
            <w:gridSpan w:val="4"/>
            <w:tcBorders>
              <w:top w:val="single" w:sz="12" w:space="0" w:color="auto"/>
              <w:left w:val="nil"/>
              <w:bottom w:val="single" w:sz="4" w:space="0" w:color="auto"/>
              <w:right w:val="nil"/>
            </w:tcBorders>
            <w:vAlign w:val="bottom"/>
          </w:tcPr>
          <w:p w:rsidR="00ED568D" w:rsidRPr="000628E6" w:rsidRDefault="00353C8F" w:rsidP="008666A8">
            <w:pPr>
              <w:spacing w:before="60"/>
              <w:jc w:val="center"/>
              <w:rPr>
                <w:sz w:val="18"/>
                <w:szCs w:val="18"/>
              </w:rPr>
            </w:pPr>
            <w:r w:rsidRPr="000628E6">
              <w:rPr>
                <w:sz w:val="18"/>
                <w:szCs w:val="18"/>
              </w:rPr>
              <w:t xml:space="preserve">Montant </w:t>
            </w:r>
            <w:r w:rsidR="008666A8" w:rsidRPr="000628E6">
              <w:rPr>
                <w:sz w:val="18"/>
                <w:szCs w:val="18"/>
              </w:rPr>
              <w:t>initial</w:t>
            </w:r>
            <w:r w:rsidRPr="000628E6">
              <w:rPr>
                <w:sz w:val="18"/>
                <w:szCs w:val="18"/>
              </w:rPr>
              <w:t xml:space="preserve"> en USD m</w:t>
            </w:r>
            <w:r w:rsidR="000D39CD" w:rsidRPr="000628E6">
              <w:rPr>
                <w:sz w:val="18"/>
                <w:szCs w:val="18"/>
              </w:rPr>
              <w:t>illions</w:t>
            </w:r>
          </w:p>
        </w:tc>
        <w:tc>
          <w:tcPr>
            <w:tcW w:w="761" w:type="dxa"/>
            <w:tcBorders>
              <w:top w:val="single" w:sz="12" w:space="0" w:color="auto"/>
              <w:left w:val="nil"/>
              <w:bottom w:val="nil"/>
              <w:right w:val="nil"/>
            </w:tcBorders>
            <w:vAlign w:val="bottom"/>
          </w:tcPr>
          <w:p w:rsidR="00ED568D" w:rsidRPr="000628E6" w:rsidRDefault="00ED568D" w:rsidP="005849B6">
            <w:pPr>
              <w:spacing w:before="60"/>
              <w:rPr>
                <w:sz w:val="18"/>
                <w:szCs w:val="18"/>
              </w:rPr>
            </w:pPr>
          </w:p>
        </w:tc>
        <w:tc>
          <w:tcPr>
            <w:tcW w:w="782" w:type="dxa"/>
            <w:tcBorders>
              <w:top w:val="single" w:sz="12" w:space="0" w:color="auto"/>
              <w:left w:val="nil"/>
              <w:bottom w:val="nil"/>
              <w:right w:val="nil"/>
            </w:tcBorders>
            <w:vAlign w:val="bottom"/>
          </w:tcPr>
          <w:p w:rsidR="00ED568D" w:rsidRPr="000628E6" w:rsidRDefault="00ED568D" w:rsidP="005849B6">
            <w:pPr>
              <w:spacing w:before="60"/>
              <w:jc w:val="center"/>
              <w:rPr>
                <w:sz w:val="18"/>
                <w:szCs w:val="18"/>
              </w:rPr>
            </w:pPr>
          </w:p>
        </w:tc>
        <w:tc>
          <w:tcPr>
            <w:tcW w:w="2050" w:type="dxa"/>
            <w:gridSpan w:val="2"/>
            <w:tcBorders>
              <w:top w:val="single" w:sz="12" w:space="0" w:color="auto"/>
              <w:left w:val="nil"/>
              <w:bottom w:val="nil"/>
              <w:right w:val="nil"/>
            </w:tcBorders>
            <w:vAlign w:val="bottom"/>
          </w:tcPr>
          <w:p w:rsidR="00ED568D" w:rsidRPr="000628E6" w:rsidRDefault="00353C8F" w:rsidP="008666A8">
            <w:pPr>
              <w:spacing w:before="60"/>
              <w:jc w:val="center"/>
              <w:rPr>
                <w:sz w:val="18"/>
                <w:szCs w:val="18"/>
              </w:rPr>
            </w:pPr>
            <w:r w:rsidRPr="000628E6">
              <w:rPr>
                <w:sz w:val="18"/>
                <w:szCs w:val="18"/>
              </w:rPr>
              <w:t xml:space="preserve">Écart entre décaissements prévus et </w:t>
            </w:r>
            <w:r w:rsidR="008666A8" w:rsidRPr="000628E6">
              <w:rPr>
                <w:sz w:val="18"/>
                <w:szCs w:val="18"/>
              </w:rPr>
              <w:t>effectifs</w:t>
            </w:r>
          </w:p>
        </w:tc>
      </w:tr>
      <w:tr w:rsidR="008666A8" w:rsidRPr="00A60072" w:rsidTr="00753267">
        <w:trPr>
          <w:jc w:val="center"/>
        </w:trPr>
        <w:tc>
          <w:tcPr>
            <w:tcW w:w="894" w:type="dxa"/>
            <w:tcBorders>
              <w:top w:val="nil"/>
              <w:left w:val="nil"/>
              <w:bottom w:val="single" w:sz="4" w:space="0" w:color="auto"/>
              <w:right w:val="nil"/>
            </w:tcBorders>
          </w:tcPr>
          <w:p w:rsidR="00ED568D" w:rsidRPr="00A60072" w:rsidRDefault="008666A8" w:rsidP="001D65D0">
            <w:pPr>
              <w:spacing w:before="60"/>
              <w:rPr>
                <w:sz w:val="18"/>
                <w:szCs w:val="18"/>
              </w:rPr>
            </w:pPr>
            <w:r w:rsidRPr="00A60072">
              <w:rPr>
                <w:sz w:val="18"/>
                <w:szCs w:val="18"/>
              </w:rPr>
              <w:t>Code</w:t>
            </w:r>
            <w:r w:rsidR="001D65D0" w:rsidRPr="00A60072">
              <w:rPr>
                <w:sz w:val="18"/>
                <w:szCs w:val="18"/>
              </w:rPr>
              <w:t xml:space="preserve"> </w:t>
            </w:r>
            <w:r w:rsidR="00353C8F" w:rsidRPr="00A60072">
              <w:rPr>
                <w:sz w:val="18"/>
                <w:szCs w:val="18"/>
              </w:rPr>
              <w:t>du p</w:t>
            </w:r>
            <w:r w:rsidR="000D39CD" w:rsidRPr="00A60072">
              <w:rPr>
                <w:sz w:val="18"/>
                <w:szCs w:val="18"/>
              </w:rPr>
              <w:t>rojet</w:t>
            </w:r>
          </w:p>
        </w:tc>
        <w:tc>
          <w:tcPr>
            <w:tcW w:w="576" w:type="dxa"/>
            <w:tcBorders>
              <w:top w:val="nil"/>
              <w:left w:val="nil"/>
              <w:bottom w:val="single" w:sz="4" w:space="0" w:color="auto"/>
              <w:right w:val="nil"/>
            </w:tcBorders>
          </w:tcPr>
          <w:p w:rsidR="00ED568D" w:rsidRPr="00A60072" w:rsidRDefault="00353C8F" w:rsidP="000A7636">
            <w:pPr>
              <w:spacing w:before="60"/>
              <w:jc w:val="center"/>
              <w:rPr>
                <w:sz w:val="18"/>
                <w:szCs w:val="18"/>
              </w:rPr>
            </w:pPr>
            <w:r w:rsidRPr="00A60072">
              <w:rPr>
                <w:sz w:val="18"/>
                <w:szCs w:val="18"/>
              </w:rPr>
              <w:t>Ex</w:t>
            </w:r>
            <w:r w:rsidR="000A7636">
              <w:rPr>
                <w:sz w:val="18"/>
                <w:szCs w:val="18"/>
              </w:rPr>
              <w:t>ercice</w:t>
            </w:r>
          </w:p>
        </w:tc>
        <w:tc>
          <w:tcPr>
            <w:tcW w:w="3618" w:type="dxa"/>
            <w:tcBorders>
              <w:top w:val="nil"/>
              <w:left w:val="nil"/>
              <w:bottom w:val="single" w:sz="4" w:space="0" w:color="auto"/>
              <w:right w:val="nil"/>
            </w:tcBorders>
          </w:tcPr>
          <w:p w:rsidR="00ED568D" w:rsidRPr="00A60072" w:rsidRDefault="00353C8F" w:rsidP="00353C8F">
            <w:pPr>
              <w:spacing w:before="60"/>
              <w:rPr>
                <w:sz w:val="18"/>
                <w:szCs w:val="18"/>
              </w:rPr>
            </w:pPr>
            <w:r w:rsidRPr="00A60072">
              <w:rPr>
                <w:sz w:val="18"/>
                <w:szCs w:val="18"/>
              </w:rPr>
              <w:t>Objectif</w:t>
            </w:r>
          </w:p>
        </w:tc>
        <w:tc>
          <w:tcPr>
            <w:tcW w:w="748" w:type="dxa"/>
            <w:tcBorders>
              <w:top w:val="single" w:sz="4" w:space="0" w:color="auto"/>
              <w:left w:val="nil"/>
              <w:bottom w:val="single" w:sz="4" w:space="0" w:color="auto"/>
              <w:right w:val="nil"/>
            </w:tcBorders>
          </w:tcPr>
          <w:p w:rsidR="00ED568D" w:rsidRPr="00A60072" w:rsidRDefault="00353C8F" w:rsidP="00353C8F">
            <w:pPr>
              <w:spacing w:before="60"/>
              <w:jc w:val="center"/>
              <w:rPr>
                <w:sz w:val="18"/>
                <w:szCs w:val="18"/>
              </w:rPr>
            </w:pPr>
            <w:r w:rsidRPr="00A60072">
              <w:rPr>
                <w:sz w:val="18"/>
                <w:szCs w:val="18"/>
              </w:rPr>
              <w:t>BI</w:t>
            </w:r>
            <w:r w:rsidR="000D39CD" w:rsidRPr="00A60072">
              <w:rPr>
                <w:sz w:val="18"/>
                <w:szCs w:val="18"/>
              </w:rPr>
              <w:t>RD</w:t>
            </w:r>
          </w:p>
        </w:tc>
        <w:tc>
          <w:tcPr>
            <w:tcW w:w="748" w:type="dxa"/>
            <w:tcBorders>
              <w:top w:val="single" w:sz="4" w:space="0" w:color="auto"/>
              <w:left w:val="nil"/>
              <w:bottom w:val="single" w:sz="4" w:space="0" w:color="auto"/>
              <w:right w:val="nil"/>
            </w:tcBorders>
          </w:tcPr>
          <w:p w:rsidR="00ED568D" w:rsidRPr="00A60072" w:rsidRDefault="000D39CD" w:rsidP="005849B6">
            <w:pPr>
              <w:spacing w:before="60"/>
              <w:jc w:val="center"/>
              <w:rPr>
                <w:sz w:val="18"/>
                <w:szCs w:val="18"/>
              </w:rPr>
            </w:pPr>
            <w:r w:rsidRPr="00A60072">
              <w:rPr>
                <w:sz w:val="18"/>
                <w:szCs w:val="18"/>
              </w:rPr>
              <w:t>IDA</w:t>
            </w:r>
          </w:p>
        </w:tc>
        <w:tc>
          <w:tcPr>
            <w:tcW w:w="748" w:type="dxa"/>
            <w:tcBorders>
              <w:top w:val="single" w:sz="4" w:space="0" w:color="auto"/>
              <w:left w:val="nil"/>
              <w:bottom w:val="single" w:sz="4" w:space="0" w:color="auto"/>
              <w:right w:val="nil"/>
            </w:tcBorders>
          </w:tcPr>
          <w:p w:rsidR="00ED568D" w:rsidRPr="00A60072" w:rsidRDefault="000D39CD" w:rsidP="005849B6">
            <w:pPr>
              <w:spacing w:before="60"/>
              <w:jc w:val="center"/>
              <w:rPr>
                <w:sz w:val="18"/>
                <w:szCs w:val="18"/>
              </w:rPr>
            </w:pPr>
            <w:r w:rsidRPr="00A60072">
              <w:rPr>
                <w:sz w:val="18"/>
                <w:szCs w:val="18"/>
              </w:rPr>
              <w:t>F</w:t>
            </w:r>
            <w:r w:rsidR="00353C8F" w:rsidRPr="00A60072">
              <w:rPr>
                <w:sz w:val="18"/>
                <w:szCs w:val="18"/>
              </w:rPr>
              <w:t>S</w:t>
            </w:r>
          </w:p>
        </w:tc>
        <w:tc>
          <w:tcPr>
            <w:tcW w:w="748" w:type="dxa"/>
            <w:tcBorders>
              <w:top w:val="single" w:sz="4" w:space="0" w:color="auto"/>
              <w:left w:val="nil"/>
              <w:bottom w:val="single" w:sz="4" w:space="0" w:color="auto"/>
              <w:right w:val="nil"/>
            </w:tcBorders>
          </w:tcPr>
          <w:p w:rsidR="00ED568D" w:rsidRPr="00A60072" w:rsidRDefault="00353C8F" w:rsidP="00353C8F">
            <w:pPr>
              <w:spacing w:before="60"/>
              <w:jc w:val="center"/>
              <w:rPr>
                <w:sz w:val="18"/>
                <w:szCs w:val="18"/>
              </w:rPr>
            </w:pPr>
            <w:r w:rsidRPr="00A60072">
              <w:rPr>
                <w:sz w:val="18"/>
                <w:szCs w:val="18"/>
              </w:rPr>
              <w:t>FEM</w:t>
            </w:r>
          </w:p>
        </w:tc>
        <w:tc>
          <w:tcPr>
            <w:tcW w:w="761" w:type="dxa"/>
            <w:tcBorders>
              <w:top w:val="nil"/>
              <w:left w:val="nil"/>
              <w:bottom w:val="single" w:sz="4" w:space="0" w:color="auto"/>
              <w:right w:val="nil"/>
            </w:tcBorders>
          </w:tcPr>
          <w:p w:rsidR="00ED568D" w:rsidRPr="00A60072" w:rsidRDefault="00353C8F" w:rsidP="00353C8F">
            <w:pPr>
              <w:spacing w:before="60"/>
              <w:jc w:val="center"/>
              <w:rPr>
                <w:sz w:val="18"/>
                <w:szCs w:val="18"/>
              </w:rPr>
            </w:pPr>
            <w:r w:rsidRPr="00A60072">
              <w:rPr>
                <w:sz w:val="18"/>
                <w:szCs w:val="18"/>
              </w:rPr>
              <w:t>Annulé</w:t>
            </w:r>
          </w:p>
        </w:tc>
        <w:tc>
          <w:tcPr>
            <w:tcW w:w="782" w:type="dxa"/>
            <w:tcBorders>
              <w:top w:val="nil"/>
              <w:left w:val="nil"/>
              <w:bottom w:val="single" w:sz="4" w:space="0" w:color="auto"/>
              <w:right w:val="nil"/>
            </w:tcBorders>
          </w:tcPr>
          <w:p w:rsidR="00ED568D" w:rsidRPr="00A60072" w:rsidRDefault="00353C8F" w:rsidP="00353C8F">
            <w:pPr>
              <w:spacing w:before="60"/>
              <w:jc w:val="center"/>
              <w:rPr>
                <w:sz w:val="18"/>
                <w:szCs w:val="18"/>
              </w:rPr>
            </w:pPr>
            <w:r w:rsidRPr="00A60072">
              <w:rPr>
                <w:sz w:val="18"/>
                <w:szCs w:val="18"/>
              </w:rPr>
              <w:t>Non déca</w:t>
            </w:r>
            <w:r w:rsidR="000D39CD" w:rsidRPr="00A60072">
              <w:rPr>
                <w:sz w:val="18"/>
                <w:szCs w:val="18"/>
              </w:rPr>
              <w:t>is</w:t>
            </w:r>
            <w:r w:rsidRPr="00A60072">
              <w:rPr>
                <w:sz w:val="18"/>
                <w:szCs w:val="18"/>
              </w:rPr>
              <w:t>sé</w:t>
            </w:r>
          </w:p>
        </w:tc>
        <w:tc>
          <w:tcPr>
            <w:tcW w:w="748" w:type="dxa"/>
            <w:tcBorders>
              <w:top w:val="nil"/>
              <w:left w:val="nil"/>
              <w:bottom w:val="single" w:sz="4" w:space="0" w:color="auto"/>
              <w:right w:val="nil"/>
            </w:tcBorders>
          </w:tcPr>
          <w:p w:rsidR="00ED568D" w:rsidRPr="00A60072" w:rsidRDefault="008666A8" w:rsidP="008666A8">
            <w:pPr>
              <w:spacing w:before="60"/>
              <w:jc w:val="center"/>
              <w:rPr>
                <w:sz w:val="18"/>
                <w:szCs w:val="18"/>
              </w:rPr>
            </w:pPr>
            <w:r w:rsidRPr="00A60072">
              <w:rPr>
                <w:sz w:val="18"/>
                <w:szCs w:val="18"/>
              </w:rPr>
              <w:t>Montant initial</w:t>
            </w:r>
          </w:p>
        </w:tc>
        <w:tc>
          <w:tcPr>
            <w:tcW w:w="1302" w:type="dxa"/>
            <w:tcBorders>
              <w:top w:val="nil"/>
              <w:left w:val="nil"/>
              <w:bottom w:val="single" w:sz="4" w:space="0" w:color="auto"/>
              <w:right w:val="nil"/>
            </w:tcBorders>
          </w:tcPr>
          <w:p w:rsidR="00ED568D" w:rsidRPr="00A60072" w:rsidRDefault="008666A8" w:rsidP="008666A8">
            <w:pPr>
              <w:spacing w:before="60"/>
              <w:jc w:val="center"/>
              <w:rPr>
                <w:sz w:val="18"/>
                <w:szCs w:val="18"/>
              </w:rPr>
            </w:pPr>
            <w:r w:rsidRPr="00A60072">
              <w:rPr>
                <w:sz w:val="18"/>
                <w:szCs w:val="18"/>
              </w:rPr>
              <w:t>Form. révisé</w:t>
            </w:r>
          </w:p>
        </w:tc>
      </w:tr>
      <w:tr w:rsidR="008666A8" w:rsidRPr="00A60072" w:rsidTr="0059186E">
        <w:trPr>
          <w:trHeight w:val="70"/>
          <w:jc w:val="center"/>
        </w:trPr>
        <w:tc>
          <w:tcPr>
            <w:tcW w:w="894" w:type="dxa"/>
            <w:tcBorders>
              <w:top w:val="single" w:sz="4" w:space="0" w:color="auto"/>
              <w:left w:val="nil"/>
              <w:bottom w:val="nil"/>
              <w:right w:val="nil"/>
            </w:tcBorders>
          </w:tcPr>
          <w:p w:rsidR="00ED568D" w:rsidRPr="00A60072" w:rsidRDefault="000D39CD" w:rsidP="005849B6">
            <w:pPr>
              <w:spacing w:before="40"/>
              <w:rPr>
                <w:sz w:val="18"/>
                <w:szCs w:val="18"/>
              </w:rPr>
            </w:pPr>
            <w:r w:rsidRPr="00A60072">
              <w:rPr>
                <w:sz w:val="18"/>
                <w:szCs w:val="18"/>
              </w:rPr>
              <w:t>P121391</w:t>
            </w:r>
          </w:p>
        </w:tc>
        <w:tc>
          <w:tcPr>
            <w:tcW w:w="576" w:type="dxa"/>
            <w:tcBorders>
              <w:top w:val="single" w:sz="4" w:space="0" w:color="auto"/>
              <w:left w:val="nil"/>
              <w:bottom w:val="nil"/>
              <w:right w:val="nil"/>
            </w:tcBorders>
          </w:tcPr>
          <w:p w:rsidR="00ED568D" w:rsidRPr="00A60072" w:rsidRDefault="000D39CD" w:rsidP="005849B6">
            <w:pPr>
              <w:spacing w:before="40"/>
              <w:rPr>
                <w:sz w:val="18"/>
                <w:szCs w:val="18"/>
              </w:rPr>
            </w:pPr>
            <w:r w:rsidRPr="00A60072">
              <w:rPr>
                <w:sz w:val="18"/>
                <w:szCs w:val="18"/>
              </w:rPr>
              <w:t>2011</w:t>
            </w:r>
          </w:p>
        </w:tc>
        <w:tc>
          <w:tcPr>
            <w:tcW w:w="3618" w:type="dxa"/>
            <w:tcBorders>
              <w:top w:val="single" w:sz="4" w:space="0" w:color="auto"/>
              <w:left w:val="nil"/>
              <w:bottom w:val="nil"/>
              <w:right w:val="nil"/>
            </w:tcBorders>
          </w:tcPr>
          <w:p w:rsidR="00ED568D" w:rsidRPr="00A60072" w:rsidRDefault="001D65D0" w:rsidP="001D65D0">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53C8F" w:rsidRPr="00A60072">
              <w:rPr>
                <w:sz w:val="18"/>
                <w:szCs w:val="18"/>
              </w:rPr>
              <w:t xml:space="preserve">Prog. de garantie partielle de crédit après la catastrophe </w:t>
            </w:r>
          </w:p>
        </w:tc>
        <w:tc>
          <w:tcPr>
            <w:tcW w:w="748"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00</w:t>
            </w:r>
          </w:p>
        </w:tc>
        <w:tc>
          <w:tcPr>
            <w:tcW w:w="748"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19</w:t>
            </w:r>
          </w:p>
        </w:tc>
        <w:tc>
          <w:tcPr>
            <w:tcW w:w="748" w:type="dxa"/>
            <w:tcBorders>
              <w:top w:val="single" w:sz="4" w:space="0" w:color="auto"/>
              <w:left w:val="nil"/>
              <w:bottom w:val="nil"/>
              <w:right w:val="nil"/>
            </w:tcBorders>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1302" w:type="dxa"/>
            <w:tcBorders>
              <w:top w:val="single" w:sz="4" w:space="0" w:color="auto"/>
              <w:left w:val="nil"/>
              <w:bottom w:val="nil"/>
              <w:right w:val="nil"/>
            </w:tcBorders>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P120110</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2011</w:t>
            </w:r>
          </w:p>
        </w:tc>
        <w:tc>
          <w:tcPr>
            <w:tcW w:w="3618" w:type="dxa"/>
            <w:tcBorders>
              <w:top w:val="nil"/>
              <w:left w:val="nil"/>
              <w:bottom w:val="nil"/>
              <w:right w:val="nil"/>
            </w:tcBorders>
            <w:shd w:val="clear" w:color="auto" w:fill="auto"/>
          </w:tcPr>
          <w:p w:rsidR="00ED568D" w:rsidRPr="00AE4D59" w:rsidRDefault="001D65D0" w:rsidP="00353C8F">
            <w:pPr>
              <w:spacing w:before="40"/>
              <w:rPr>
                <w:sz w:val="18"/>
                <w:szCs w:val="18"/>
              </w:rPr>
            </w:pPr>
            <w:r w:rsidRPr="00AE4D59">
              <w:rPr>
                <w:caps/>
                <w:sz w:val="16"/>
                <w:szCs w:val="16"/>
              </w:rPr>
              <w:t xml:space="preserve">HT </w:t>
            </w:r>
            <w:r w:rsidR="00AC1360" w:rsidRPr="00AE4D59">
              <w:rPr>
                <w:caps/>
                <w:sz w:val="16"/>
                <w:szCs w:val="16"/>
              </w:rPr>
              <w:t>—</w:t>
            </w:r>
            <w:r w:rsidRPr="00AE4D59">
              <w:rPr>
                <w:caps/>
                <w:sz w:val="16"/>
                <w:szCs w:val="16"/>
              </w:rPr>
              <w:t xml:space="preserve"> </w:t>
            </w:r>
            <w:r w:rsidR="00353C8F" w:rsidRPr="00AE4D59">
              <w:rPr>
                <w:sz w:val="18"/>
                <w:szCs w:val="18"/>
              </w:rPr>
              <w:t>Projet d</w:t>
            </w:r>
            <w:r w:rsidR="000A7636" w:rsidRPr="00AE4D59">
              <w:rPr>
                <w:sz w:val="18"/>
                <w:szCs w:val="18"/>
              </w:rPr>
              <w:t>’</w:t>
            </w:r>
            <w:r w:rsidR="00353C8F" w:rsidRPr="00AE4D59">
              <w:rPr>
                <w:sz w:val="18"/>
                <w:szCs w:val="18"/>
              </w:rPr>
              <w:t>intervention d</w:t>
            </w:r>
            <w:r w:rsidR="000A7636" w:rsidRPr="00AE4D59">
              <w:rPr>
                <w:sz w:val="18"/>
                <w:szCs w:val="18"/>
              </w:rPr>
              <w:t>’</w:t>
            </w:r>
            <w:r w:rsidR="00353C8F" w:rsidRPr="00AE4D59">
              <w:rPr>
                <w:sz w:val="18"/>
                <w:szCs w:val="18"/>
              </w:rPr>
              <w:t>urgence contre le cholé</w:t>
            </w:r>
            <w:r w:rsidR="000D39CD" w:rsidRPr="00AE4D59">
              <w:rPr>
                <w:sz w:val="18"/>
                <w:szCs w:val="18"/>
              </w:rPr>
              <w:t>ra</w:t>
            </w:r>
            <w:r w:rsidR="00353C8F" w:rsidRPr="00AE4D59">
              <w:rPr>
                <w:sz w:val="18"/>
                <w:szCs w:val="18"/>
              </w:rPr>
              <w:t xml:space="preserv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15</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15</w:t>
            </w:r>
            <w:r w:rsidR="00353C8F" w:rsidRPr="00A60072">
              <w:rPr>
                <w:sz w:val="18"/>
                <w:szCs w:val="18"/>
              </w:rPr>
              <w:t>,</w:t>
            </w:r>
            <w:r w:rsidRPr="00A60072">
              <w:rPr>
                <w:sz w:val="18"/>
                <w:szCs w:val="18"/>
              </w:rPr>
              <w:t>46</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50</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P120895</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2010</w:t>
            </w:r>
          </w:p>
        </w:tc>
        <w:tc>
          <w:tcPr>
            <w:tcW w:w="3618" w:type="dxa"/>
            <w:tcBorders>
              <w:top w:val="nil"/>
              <w:left w:val="nil"/>
              <w:bottom w:val="nil"/>
              <w:right w:val="nil"/>
            </w:tcBorders>
            <w:shd w:val="clear" w:color="auto" w:fill="auto"/>
          </w:tcPr>
          <w:p w:rsidR="00ED568D" w:rsidRPr="00AE4D59" w:rsidRDefault="001D65D0" w:rsidP="00353C8F">
            <w:pPr>
              <w:spacing w:before="40"/>
              <w:rPr>
                <w:sz w:val="18"/>
                <w:szCs w:val="18"/>
              </w:rPr>
            </w:pPr>
            <w:r w:rsidRPr="00AE4D59">
              <w:rPr>
                <w:caps/>
                <w:sz w:val="16"/>
                <w:szCs w:val="16"/>
              </w:rPr>
              <w:t xml:space="preserve">HT </w:t>
            </w:r>
            <w:r w:rsidR="00AC1360" w:rsidRPr="00AE4D59">
              <w:rPr>
                <w:caps/>
                <w:sz w:val="16"/>
                <w:szCs w:val="16"/>
              </w:rPr>
              <w:t>—</w:t>
            </w:r>
            <w:r w:rsidRPr="00AE4D59">
              <w:rPr>
                <w:caps/>
                <w:sz w:val="16"/>
                <w:szCs w:val="16"/>
              </w:rPr>
              <w:t xml:space="preserve"> </w:t>
            </w:r>
            <w:r w:rsidR="00353C8F" w:rsidRPr="00AE4D59">
              <w:rPr>
                <w:sz w:val="18"/>
                <w:szCs w:val="18"/>
              </w:rPr>
              <w:t>Projet de reconstruction d</w:t>
            </w:r>
            <w:r w:rsidR="000A7636" w:rsidRPr="00AE4D59">
              <w:rPr>
                <w:sz w:val="18"/>
                <w:szCs w:val="18"/>
              </w:rPr>
              <w:t>’</w:t>
            </w:r>
            <w:r w:rsidR="00353C8F" w:rsidRPr="00AE4D59">
              <w:rPr>
                <w:sz w:val="18"/>
                <w:szCs w:val="18"/>
              </w:rPr>
              <w:t xml:space="preserve">urgence des infrastructures et des institutions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65</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60</w:t>
            </w:r>
            <w:r w:rsidR="00353C8F" w:rsidRPr="00A60072">
              <w:rPr>
                <w:sz w:val="18"/>
                <w:szCs w:val="18"/>
              </w:rPr>
              <w:t>,</w:t>
            </w:r>
            <w:r w:rsidRPr="00A60072">
              <w:rPr>
                <w:sz w:val="18"/>
                <w:szCs w:val="18"/>
              </w:rPr>
              <w:t>02</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29</w:t>
            </w:r>
            <w:r w:rsidR="00353C8F" w:rsidRPr="00A60072">
              <w:rPr>
                <w:sz w:val="18"/>
                <w:szCs w:val="18"/>
              </w:rPr>
              <w:t>,</w:t>
            </w:r>
            <w:r w:rsidRPr="00A60072">
              <w:rPr>
                <w:sz w:val="18"/>
                <w:szCs w:val="18"/>
              </w:rPr>
              <w:t>30</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P115261</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2009</w:t>
            </w:r>
          </w:p>
        </w:tc>
        <w:tc>
          <w:tcPr>
            <w:tcW w:w="3618" w:type="dxa"/>
            <w:tcBorders>
              <w:top w:val="nil"/>
              <w:left w:val="nil"/>
              <w:bottom w:val="nil"/>
              <w:right w:val="nil"/>
            </w:tcBorders>
            <w:shd w:val="clear" w:color="auto" w:fill="auto"/>
          </w:tcPr>
          <w:p w:rsidR="00ED568D" w:rsidRPr="00AE4D59" w:rsidRDefault="001D65D0" w:rsidP="0024574D">
            <w:pPr>
              <w:spacing w:before="40"/>
              <w:rPr>
                <w:sz w:val="18"/>
                <w:szCs w:val="18"/>
              </w:rPr>
            </w:pPr>
            <w:r w:rsidRPr="00AE4D59">
              <w:rPr>
                <w:caps/>
                <w:sz w:val="16"/>
                <w:szCs w:val="16"/>
              </w:rPr>
              <w:t xml:space="preserve">HT </w:t>
            </w:r>
            <w:r w:rsidR="00AC1360" w:rsidRPr="00AE4D59">
              <w:rPr>
                <w:caps/>
                <w:sz w:val="16"/>
                <w:szCs w:val="16"/>
              </w:rPr>
              <w:t>—</w:t>
            </w:r>
            <w:r w:rsidRPr="00AE4D59">
              <w:rPr>
                <w:caps/>
                <w:sz w:val="16"/>
                <w:szCs w:val="16"/>
              </w:rPr>
              <w:t xml:space="preserve"> </w:t>
            </w:r>
            <w:r w:rsidR="0024574D" w:rsidRPr="00AE4D59">
              <w:rPr>
                <w:caps/>
                <w:sz w:val="16"/>
                <w:szCs w:val="16"/>
              </w:rPr>
              <w:t>R</w:t>
            </w:r>
            <w:r w:rsidR="00353C8F" w:rsidRPr="00AE4D59">
              <w:rPr>
                <w:sz w:val="18"/>
                <w:szCs w:val="18"/>
              </w:rPr>
              <w:t>econstruction d</w:t>
            </w:r>
            <w:r w:rsidR="000A7636" w:rsidRPr="00AE4D59">
              <w:rPr>
                <w:sz w:val="18"/>
                <w:szCs w:val="18"/>
              </w:rPr>
              <w:t>’</w:t>
            </w:r>
            <w:r w:rsidR="00353C8F" w:rsidRPr="00AE4D59">
              <w:rPr>
                <w:sz w:val="18"/>
                <w:szCs w:val="18"/>
              </w:rPr>
              <w:t>urgence des écoles</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5</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4</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27</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P114292</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2009</w:t>
            </w:r>
          </w:p>
        </w:tc>
        <w:tc>
          <w:tcPr>
            <w:tcW w:w="3618" w:type="dxa"/>
            <w:tcBorders>
              <w:top w:val="nil"/>
              <w:left w:val="nil"/>
              <w:bottom w:val="nil"/>
              <w:right w:val="nil"/>
            </w:tcBorders>
            <w:shd w:val="clear" w:color="auto" w:fill="auto"/>
          </w:tcPr>
          <w:p w:rsidR="00ED568D" w:rsidRPr="00AE4D59" w:rsidRDefault="001D65D0" w:rsidP="00A36E1A">
            <w:pPr>
              <w:spacing w:before="40"/>
              <w:rPr>
                <w:sz w:val="18"/>
                <w:szCs w:val="18"/>
              </w:rPr>
            </w:pPr>
            <w:r w:rsidRPr="00AE4D59">
              <w:rPr>
                <w:caps/>
                <w:sz w:val="16"/>
                <w:szCs w:val="16"/>
              </w:rPr>
              <w:t xml:space="preserve">HT </w:t>
            </w:r>
            <w:r w:rsidR="00AC1360" w:rsidRPr="00AE4D59">
              <w:rPr>
                <w:caps/>
                <w:sz w:val="16"/>
                <w:szCs w:val="16"/>
              </w:rPr>
              <w:t>—</w:t>
            </w:r>
            <w:r w:rsidRPr="00AE4D59">
              <w:rPr>
                <w:caps/>
                <w:sz w:val="16"/>
                <w:szCs w:val="16"/>
              </w:rPr>
              <w:t xml:space="preserve"> </w:t>
            </w:r>
            <w:r w:rsidR="00A36E1A" w:rsidRPr="00AE4D59">
              <w:rPr>
                <w:sz w:val="18"/>
                <w:szCs w:val="18"/>
              </w:rPr>
              <w:t>Projet d</w:t>
            </w:r>
            <w:r w:rsidR="000A7636" w:rsidRPr="00AE4D59">
              <w:rPr>
                <w:sz w:val="18"/>
                <w:szCs w:val="18"/>
              </w:rPr>
              <w:t>’</w:t>
            </w:r>
            <w:r w:rsidR="00A36E1A" w:rsidRPr="00AE4D59">
              <w:rPr>
                <w:sz w:val="18"/>
                <w:szCs w:val="18"/>
              </w:rPr>
              <w:t>urgence de r</w:t>
            </w:r>
            <w:r w:rsidR="00E04391" w:rsidRPr="00AE4D59">
              <w:rPr>
                <w:sz w:val="18"/>
                <w:szCs w:val="18"/>
              </w:rPr>
              <w:t xml:space="preserve">econstruction de </w:t>
            </w:r>
            <w:r w:rsidR="00A36E1A" w:rsidRPr="00AE4D59">
              <w:rPr>
                <w:sz w:val="18"/>
                <w:szCs w:val="18"/>
              </w:rPr>
              <w:t>ponts</w:t>
            </w:r>
            <w:r w:rsidR="00E04391" w:rsidRPr="00AE4D59">
              <w:rPr>
                <w:sz w:val="18"/>
                <w:szCs w:val="18"/>
              </w:rPr>
              <w:t xml:space="preserve"> et </w:t>
            </w:r>
            <w:r w:rsidR="000A7636" w:rsidRPr="00AE4D59">
              <w:rPr>
                <w:sz w:val="18"/>
                <w:szCs w:val="18"/>
              </w:rPr>
              <w:t xml:space="preserve">de </w:t>
            </w:r>
            <w:r w:rsidR="00E04391" w:rsidRPr="00AE4D59">
              <w:rPr>
                <w:sz w:val="18"/>
                <w:szCs w:val="18"/>
              </w:rPr>
              <w:t>réduction de la vulnérabilité</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20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12</w:t>
            </w:r>
            <w:r w:rsidR="00353C8F" w:rsidRPr="00A60072">
              <w:rPr>
                <w:sz w:val="18"/>
                <w:szCs w:val="18"/>
              </w:rPr>
              <w:t>,</w:t>
            </w:r>
            <w:r w:rsidRPr="00A60072">
              <w:rPr>
                <w:sz w:val="18"/>
                <w:szCs w:val="18"/>
              </w:rPr>
              <w:t>92</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7</w:t>
            </w:r>
            <w:r w:rsidR="00353C8F" w:rsidRPr="00A60072">
              <w:rPr>
                <w:sz w:val="18"/>
                <w:szCs w:val="18"/>
              </w:rPr>
              <w:t>,</w:t>
            </w:r>
            <w:r w:rsidRPr="00A60072">
              <w:rPr>
                <w:sz w:val="18"/>
                <w:szCs w:val="18"/>
              </w:rPr>
              <w:t>70</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P113623</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2009</w:t>
            </w:r>
          </w:p>
        </w:tc>
        <w:tc>
          <w:tcPr>
            <w:tcW w:w="3618" w:type="dxa"/>
            <w:tcBorders>
              <w:top w:val="nil"/>
              <w:left w:val="nil"/>
              <w:bottom w:val="nil"/>
              <w:right w:val="nil"/>
            </w:tcBorders>
            <w:shd w:val="clear" w:color="auto" w:fill="auto"/>
          </w:tcPr>
          <w:p w:rsidR="00ED568D" w:rsidRPr="00A60072" w:rsidRDefault="001D65D0"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A36E1A" w:rsidRPr="00A60072">
              <w:rPr>
                <w:sz w:val="18"/>
                <w:szCs w:val="18"/>
              </w:rPr>
              <w:t xml:space="preserve">Renforcement de la gestion des serv. pub. agricoles du </w:t>
            </w:r>
            <w:r w:rsidR="000D39CD" w:rsidRPr="00A60072">
              <w:rPr>
                <w:sz w:val="18"/>
                <w:szCs w:val="18"/>
              </w:rPr>
              <w:t>GFRP</w:t>
            </w:r>
            <w:r w:rsidR="00353C8F" w:rsidRPr="00A60072">
              <w:rPr>
                <w:sz w:val="18"/>
                <w:szCs w:val="18"/>
              </w:rPr>
              <w:t xml:space="preserv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5</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4</w:t>
            </w:r>
            <w:r w:rsidR="00353C8F" w:rsidRPr="00A60072">
              <w:rPr>
                <w:sz w:val="18"/>
                <w:szCs w:val="18"/>
              </w:rPr>
              <w:t>,</w:t>
            </w:r>
            <w:r w:rsidRPr="00A60072">
              <w:rPr>
                <w:sz w:val="18"/>
                <w:szCs w:val="18"/>
              </w:rPr>
              <w:t>77</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18</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P111667</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2009</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Intervention d</w:t>
            </w:r>
            <w:r w:rsidR="000A7636">
              <w:rPr>
                <w:sz w:val="18"/>
                <w:szCs w:val="18"/>
              </w:rPr>
              <w:t>’</w:t>
            </w:r>
            <w:r w:rsidR="00345872" w:rsidRPr="00A60072">
              <w:rPr>
                <w:sz w:val="18"/>
                <w:szCs w:val="18"/>
              </w:rPr>
              <w:t xml:space="preserve">urgence contre la grippe aviaire humaine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56</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07</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04</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99</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P106621</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2008</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Satisfaction des besoins des enseignants en vue de l</w:t>
            </w:r>
            <w:r w:rsidR="000A7636">
              <w:rPr>
                <w:sz w:val="18"/>
                <w:szCs w:val="18"/>
              </w:rPr>
              <w:t>’</w:t>
            </w:r>
            <w:r w:rsidR="00345872" w:rsidRPr="00A60072">
              <w:rPr>
                <w:sz w:val="18"/>
                <w:szCs w:val="18"/>
              </w:rPr>
              <w:t xml:space="preserve">Éducation pour tous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6</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36</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10</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46</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P106699</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2008</w:t>
            </w:r>
          </w:p>
        </w:tc>
        <w:tc>
          <w:tcPr>
            <w:tcW w:w="3618" w:type="dxa"/>
            <w:tcBorders>
              <w:top w:val="nil"/>
              <w:left w:val="nil"/>
              <w:bottom w:val="nil"/>
              <w:right w:val="nil"/>
            </w:tcBorders>
            <w:shd w:val="clear" w:color="auto" w:fill="auto"/>
          </w:tcPr>
          <w:p w:rsidR="00ED568D" w:rsidRPr="00A60072" w:rsidRDefault="0024574D" w:rsidP="0024574D">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AF040F" w:rsidRPr="00A60072">
              <w:rPr>
                <w:sz w:val="18"/>
                <w:szCs w:val="18"/>
              </w:rPr>
              <w:t>Proj</w:t>
            </w:r>
            <w:r w:rsidR="00345872" w:rsidRPr="00A60072">
              <w:rPr>
                <w:sz w:val="18"/>
                <w:szCs w:val="18"/>
              </w:rPr>
              <w:t>et</w:t>
            </w:r>
            <w:r w:rsidR="00AF040F" w:rsidRPr="00A60072">
              <w:rPr>
                <w:sz w:val="18"/>
                <w:szCs w:val="18"/>
              </w:rPr>
              <w:t xml:space="preserve"> comm</w:t>
            </w:r>
            <w:r w:rsidR="00345872" w:rsidRPr="00A60072">
              <w:rPr>
                <w:sz w:val="18"/>
                <w:szCs w:val="18"/>
              </w:rPr>
              <w:t>un</w:t>
            </w:r>
            <w:r w:rsidR="00AF040F" w:rsidRPr="00A60072">
              <w:rPr>
                <w:sz w:val="18"/>
                <w:szCs w:val="18"/>
              </w:rPr>
              <w:t>. urb.</w:t>
            </w:r>
            <w:r w:rsidR="00F4738E" w:rsidRPr="00A60072">
              <w:rPr>
                <w:sz w:val="18"/>
                <w:szCs w:val="18"/>
              </w:rPr>
              <w:t>/</w:t>
            </w:r>
            <w:r w:rsidR="000D39CD" w:rsidRPr="00A60072">
              <w:rPr>
                <w:sz w:val="18"/>
                <w:szCs w:val="18"/>
              </w:rPr>
              <w:t>PRODEPUR</w:t>
            </w:r>
            <w:r w:rsidR="00AF040F" w:rsidRPr="00A60072">
              <w:rPr>
                <w:sz w:val="18"/>
                <w:szCs w:val="18"/>
              </w:rPr>
              <w:t xml:space="preserv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45</w:t>
            </w:r>
            <w:r w:rsidR="00353C8F" w:rsidRPr="00A60072">
              <w:rPr>
                <w:sz w:val="18"/>
                <w:szCs w:val="18"/>
              </w:rPr>
              <w:t>,</w:t>
            </w:r>
            <w:r w:rsidRPr="00A60072">
              <w:rPr>
                <w:sz w:val="18"/>
                <w:szCs w:val="18"/>
              </w:rPr>
              <w:t>70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39</w:t>
            </w:r>
            <w:r w:rsidR="00353C8F" w:rsidRPr="00A60072">
              <w:rPr>
                <w:sz w:val="18"/>
                <w:szCs w:val="18"/>
              </w:rPr>
              <w:t>,</w:t>
            </w:r>
            <w:r w:rsidRPr="00A60072">
              <w:rPr>
                <w:sz w:val="18"/>
                <w:szCs w:val="18"/>
              </w:rPr>
              <w:t>98</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25</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P099918</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2007</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 xml:space="preserve">Éducation pour tous </w:t>
            </w:r>
            <w:r w:rsidR="000D39CD" w:rsidRPr="00A60072">
              <w:rPr>
                <w:sz w:val="18"/>
                <w:szCs w:val="18"/>
              </w:rPr>
              <w:t>(APL1)</w:t>
            </w:r>
            <w:r w:rsidR="00054B6B">
              <w:rPr>
                <w:sz w:val="18"/>
                <w:szCs w:val="18"/>
              </w:rPr>
              <w:t xml:space="preserv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37</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3</w:t>
            </w:r>
            <w:r w:rsidR="00353C8F" w:rsidRPr="00A60072">
              <w:rPr>
                <w:sz w:val="18"/>
                <w:szCs w:val="18"/>
              </w:rPr>
              <w:t>,</w:t>
            </w:r>
            <w:r w:rsidRPr="00A60072">
              <w:rPr>
                <w:sz w:val="18"/>
                <w:szCs w:val="18"/>
              </w:rPr>
              <w:t>38</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-13</w:t>
            </w:r>
            <w:r w:rsidR="00353C8F" w:rsidRPr="00A60072">
              <w:rPr>
                <w:sz w:val="18"/>
                <w:szCs w:val="18"/>
              </w:rPr>
              <w:t>,</w:t>
            </w:r>
            <w:r w:rsidRPr="00A60072">
              <w:rPr>
                <w:sz w:val="18"/>
                <w:szCs w:val="18"/>
              </w:rPr>
              <w:t>15</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P098531</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2007</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Projet d</w:t>
            </w:r>
            <w:r w:rsidR="000A7636">
              <w:rPr>
                <w:sz w:val="18"/>
                <w:szCs w:val="18"/>
              </w:rPr>
              <w:t>’</w:t>
            </w:r>
            <w:r w:rsidR="00345872" w:rsidRPr="00A60072">
              <w:rPr>
                <w:sz w:val="18"/>
                <w:szCs w:val="18"/>
              </w:rPr>
              <w:t xml:space="preserve">électricité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11</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6</w:t>
            </w:r>
            <w:r w:rsidR="00353C8F" w:rsidRPr="00A60072">
              <w:rPr>
                <w:sz w:val="18"/>
                <w:szCs w:val="18"/>
              </w:rPr>
              <w:t>,</w:t>
            </w:r>
            <w:r w:rsidRPr="00A60072">
              <w:rPr>
                <w:sz w:val="18"/>
                <w:szCs w:val="18"/>
              </w:rPr>
              <w:t>58</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00</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4</w:t>
            </w:r>
            <w:r w:rsidR="00353C8F" w:rsidRPr="00A60072">
              <w:rPr>
                <w:sz w:val="18"/>
                <w:szCs w:val="18"/>
              </w:rPr>
              <w:t>,</w:t>
            </w:r>
            <w:r w:rsidRPr="00A60072">
              <w:rPr>
                <w:sz w:val="18"/>
                <w:szCs w:val="18"/>
              </w:rPr>
              <w:t>14</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P089839</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2007</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 xml:space="preserve">Eau et assainissement en milieu rural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5</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08</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91</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85</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P095523</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2006</w:t>
            </w:r>
          </w:p>
        </w:tc>
        <w:tc>
          <w:tcPr>
            <w:tcW w:w="3618" w:type="dxa"/>
            <w:tcBorders>
              <w:top w:val="nil"/>
              <w:left w:val="nil"/>
              <w:bottom w:val="nil"/>
              <w:right w:val="nil"/>
            </w:tcBorders>
            <w:shd w:val="clear" w:color="auto" w:fill="auto"/>
          </w:tcPr>
          <w:p w:rsidR="00ED568D" w:rsidRPr="00A60072" w:rsidRDefault="0024574D" w:rsidP="0024574D">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Transport et dévelop</w:t>
            </w:r>
            <w:r w:rsidRPr="00A60072">
              <w:rPr>
                <w:sz w:val="18"/>
                <w:szCs w:val="18"/>
              </w:rPr>
              <w:t>pement</w:t>
            </w:r>
            <w:r w:rsidR="00345872" w:rsidRPr="00A60072">
              <w:rPr>
                <w:sz w:val="18"/>
                <w:szCs w:val="18"/>
              </w:rPr>
              <w:t xml:space="preserve"> territorial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28</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13</w:t>
            </w:r>
            <w:r w:rsidR="00353C8F" w:rsidRPr="00A60072">
              <w:rPr>
                <w:sz w:val="18"/>
                <w:szCs w:val="18"/>
              </w:rPr>
              <w:t>,</w:t>
            </w:r>
            <w:r w:rsidRPr="00A60072">
              <w:rPr>
                <w:sz w:val="18"/>
                <w:szCs w:val="18"/>
              </w:rPr>
              <w:t>49</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31</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00</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P095371</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2006</w:t>
            </w:r>
          </w:p>
        </w:tc>
        <w:tc>
          <w:tcPr>
            <w:tcW w:w="3618" w:type="dxa"/>
            <w:tcBorders>
              <w:top w:val="nil"/>
              <w:left w:val="nil"/>
              <w:bottom w:val="nil"/>
              <w:right w:val="nil"/>
            </w:tcBorders>
            <w:shd w:val="clear" w:color="auto" w:fill="auto"/>
          </w:tcPr>
          <w:p w:rsidR="00ED568D" w:rsidRPr="00A60072" w:rsidRDefault="0024574D" w:rsidP="00345872">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345872" w:rsidRPr="00A60072">
              <w:rPr>
                <w:sz w:val="18"/>
                <w:szCs w:val="18"/>
              </w:rPr>
              <w:t xml:space="preserve">Gouvernance économique </w:t>
            </w:r>
            <w:r w:rsidR="000D39CD" w:rsidRPr="00A60072">
              <w:rPr>
                <w:sz w:val="18"/>
                <w:szCs w:val="18"/>
              </w:rPr>
              <w:t>TAG II</w:t>
            </w:r>
            <w:r w:rsidR="00353C8F" w:rsidRPr="00A60072">
              <w:rPr>
                <w:sz w:val="18"/>
                <w:szCs w:val="18"/>
              </w:rPr>
              <w:t xml:space="preserve">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2</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47</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w:t>
            </w:r>
            <w:r w:rsidR="00353C8F" w:rsidRPr="00A60072">
              <w:rPr>
                <w:sz w:val="18"/>
                <w:szCs w:val="18"/>
              </w:rPr>
              <w:t>,</w:t>
            </w:r>
            <w:r w:rsidRPr="00A60072">
              <w:rPr>
                <w:sz w:val="18"/>
                <w:szCs w:val="18"/>
              </w:rPr>
              <w:t>27</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1</w:t>
            </w:r>
            <w:r w:rsidR="00353C8F" w:rsidRPr="00A60072">
              <w:rPr>
                <w:sz w:val="18"/>
                <w:szCs w:val="18"/>
              </w:rPr>
              <w:t>,</w:t>
            </w:r>
            <w:r w:rsidRPr="00A60072">
              <w:rPr>
                <w:sz w:val="18"/>
                <w:szCs w:val="18"/>
              </w:rPr>
              <w:t>22</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P093640</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2006</w:t>
            </w:r>
          </w:p>
        </w:tc>
        <w:tc>
          <w:tcPr>
            <w:tcW w:w="3618" w:type="dxa"/>
            <w:tcBorders>
              <w:top w:val="nil"/>
              <w:left w:val="nil"/>
              <w:bottom w:val="nil"/>
              <w:right w:val="nil"/>
            </w:tcBorders>
            <w:shd w:val="clear" w:color="auto" w:fill="auto"/>
          </w:tcPr>
          <w:p w:rsidR="00ED568D" w:rsidRPr="00A60072" w:rsidRDefault="0024574D" w:rsidP="0024574D">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AF040F" w:rsidRPr="00A60072">
              <w:rPr>
                <w:sz w:val="18"/>
                <w:szCs w:val="18"/>
              </w:rPr>
              <w:t xml:space="preserve">Projet </w:t>
            </w:r>
            <w:r w:rsidR="00461365" w:rsidRPr="00A60072">
              <w:rPr>
                <w:sz w:val="18"/>
                <w:szCs w:val="18"/>
              </w:rPr>
              <w:t>déve</w:t>
            </w:r>
            <w:r w:rsidR="00461365">
              <w:rPr>
                <w:sz w:val="18"/>
                <w:szCs w:val="18"/>
              </w:rPr>
              <w:t>lop</w:t>
            </w:r>
            <w:r w:rsidR="00345872" w:rsidRPr="00A60072">
              <w:rPr>
                <w:sz w:val="18"/>
                <w:szCs w:val="18"/>
              </w:rPr>
              <w:t>. c</w:t>
            </w:r>
            <w:r w:rsidR="00AF040F" w:rsidRPr="00A60072">
              <w:rPr>
                <w:sz w:val="18"/>
                <w:szCs w:val="18"/>
              </w:rPr>
              <w:t>om</w:t>
            </w:r>
            <w:r w:rsidR="00345872" w:rsidRPr="00A60072">
              <w:rPr>
                <w:sz w:val="18"/>
                <w:szCs w:val="18"/>
              </w:rPr>
              <w:t>. particip.</w:t>
            </w:r>
            <w:r w:rsidRPr="00A60072">
              <w:rPr>
                <w:sz w:val="18"/>
                <w:szCs w:val="18"/>
              </w:rPr>
              <w:t xml:space="preserve"> </w:t>
            </w:r>
            <w:r w:rsidR="000D39CD" w:rsidRPr="00A60072">
              <w:rPr>
                <w:sz w:val="18"/>
                <w:szCs w:val="18"/>
              </w:rPr>
              <w:t>(PRODEP)</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61</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17</w:t>
            </w:r>
            <w:r w:rsidR="00353C8F" w:rsidRPr="00A60072">
              <w:rPr>
                <w:sz w:val="18"/>
                <w:szCs w:val="18"/>
              </w:rPr>
              <w:t>,</w:t>
            </w:r>
            <w:r w:rsidRPr="00A60072">
              <w:rPr>
                <w:sz w:val="18"/>
                <w:szCs w:val="18"/>
              </w:rPr>
              <w:t>85</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-7</w:t>
            </w:r>
            <w:r w:rsidR="00353C8F" w:rsidRPr="00A60072">
              <w:rPr>
                <w:sz w:val="18"/>
                <w:szCs w:val="18"/>
              </w:rPr>
              <w:t>,</w:t>
            </w:r>
            <w:r w:rsidRPr="00A60072">
              <w:rPr>
                <w:sz w:val="18"/>
                <w:szCs w:val="18"/>
              </w:rPr>
              <w:t>64</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0</w:t>
            </w:r>
            <w:r w:rsidR="00353C8F" w:rsidRPr="00A60072">
              <w:rPr>
                <w:sz w:val="18"/>
                <w:szCs w:val="18"/>
              </w:rPr>
              <w:t>,</w:t>
            </w:r>
            <w:r w:rsidRPr="00A60072">
              <w:rPr>
                <w:sz w:val="18"/>
                <w:szCs w:val="18"/>
              </w:rPr>
              <w:t>26</w:t>
            </w:r>
          </w:p>
        </w:tc>
      </w:tr>
      <w:tr w:rsidR="008666A8" w:rsidRPr="00A60072" w:rsidTr="00753267">
        <w:trPr>
          <w:jc w:val="center"/>
        </w:trPr>
        <w:tc>
          <w:tcPr>
            <w:tcW w:w="894"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P090159</w:t>
            </w:r>
          </w:p>
        </w:tc>
        <w:tc>
          <w:tcPr>
            <w:tcW w:w="576" w:type="dxa"/>
            <w:tcBorders>
              <w:top w:val="nil"/>
              <w:left w:val="nil"/>
              <w:bottom w:val="nil"/>
              <w:right w:val="nil"/>
            </w:tcBorders>
            <w:shd w:val="clear" w:color="auto" w:fill="auto"/>
          </w:tcPr>
          <w:p w:rsidR="00ED568D" w:rsidRPr="00A60072" w:rsidRDefault="000D39CD" w:rsidP="005849B6">
            <w:pPr>
              <w:spacing w:before="40"/>
              <w:rPr>
                <w:sz w:val="18"/>
                <w:szCs w:val="18"/>
              </w:rPr>
            </w:pPr>
            <w:r w:rsidRPr="00A60072">
              <w:rPr>
                <w:sz w:val="18"/>
                <w:szCs w:val="18"/>
              </w:rPr>
              <w:t>2005</w:t>
            </w:r>
          </w:p>
        </w:tc>
        <w:tc>
          <w:tcPr>
            <w:tcW w:w="3618" w:type="dxa"/>
            <w:tcBorders>
              <w:top w:val="nil"/>
              <w:left w:val="nil"/>
              <w:bottom w:val="nil"/>
              <w:right w:val="nil"/>
            </w:tcBorders>
            <w:shd w:val="clear" w:color="auto" w:fill="auto"/>
          </w:tcPr>
          <w:p w:rsidR="00ED568D" w:rsidRPr="00A60072" w:rsidRDefault="0024574D" w:rsidP="008666A8">
            <w:pPr>
              <w:spacing w:before="40"/>
              <w:rPr>
                <w:sz w:val="18"/>
                <w:szCs w:val="18"/>
              </w:rPr>
            </w:pPr>
            <w:r w:rsidRPr="00A60072">
              <w:rPr>
                <w:caps/>
                <w:sz w:val="16"/>
                <w:szCs w:val="16"/>
              </w:rPr>
              <w:t xml:space="preserve">HT </w:t>
            </w:r>
            <w:r w:rsidR="00AC1360">
              <w:rPr>
                <w:caps/>
                <w:sz w:val="16"/>
                <w:szCs w:val="16"/>
              </w:rPr>
              <w:t>—</w:t>
            </w:r>
            <w:r w:rsidRPr="00A60072">
              <w:rPr>
                <w:caps/>
                <w:sz w:val="16"/>
                <w:szCs w:val="16"/>
              </w:rPr>
              <w:t xml:space="preserve"> </w:t>
            </w:r>
            <w:r w:rsidR="008666A8" w:rsidRPr="00A60072">
              <w:rPr>
                <w:sz w:val="18"/>
                <w:szCs w:val="18"/>
              </w:rPr>
              <w:t>Gestion de la reconstruction d</w:t>
            </w:r>
            <w:r w:rsidR="000A7636">
              <w:rPr>
                <w:sz w:val="18"/>
                <w:szCs w:val="18"/>
              </w:rPr>
              <w:t>’</w:t>
            </w:r>
            <w:r w:rsidR="008666A8" w:rsidRPr="00A60072">
              <w:rPr>
                <w:sz w:val="18"/>
                <w:szCs w:val="18"/>
              </w:rPr>
              <w:t xml:space="preserve">urgence et des catastrophes </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19</w:t>
            </w:r>
            <w:r w:rsidR="00353C8F" w:rsidRPr="00A60072">
              <w:rPr>
                <w:sz w:val="18"/>
                <w:szCs w:val="18"/>
              </w:rPr>
              <w:t>,</w:t>
            </w:r>
            <w:r w:rsidRPr="00A60072">
              <w:rPr>
                <w:sz w:val="18"/>
                <w:szCs w:val="18"/>
              </w:rPr>
              <w:t>40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61"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0</w:t>
            </w:r>
            <w:r w:rsidR="00353C8F" w:rsidRPr="00A60072">
              <w:rPr>
                <w:sz w:val="18"/>
                <w:szCs w:val="18"/>
              </w:rPr>
              <w:t>,</w:t>
            </w:r>
            <w:r w:rsidRPr="00A60072">
              <w:rPr>
                <w:sz w:val="18"/>
                <w:szCs w:val="18"/>
              </w:rPr>
              <w:t>00</w:t>
            </w:r>
          </w:p>
        </w:tc>
        <w:tc>
          <w:tcPr>
            <w:tcW w:w="782"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2</w:t>
            </w:r>
            <w:r w:rsidR="00353C8F" w:rsidRPr="00A60072">
              <w:rPr>
                <w:sz w:val="18"/>
                <w:szCs w:val="18"/>
              </w:rPr>
              <w:t>,</w:t>
            </w:r>
            <w:r w:rsidRPr="00A60072">
              <w:rPr>
                <w:sz w:val="18"/>
                <w:szCs w:val="18"/>
              </w:rPr>
              <w:t>83</w:t>
            </w:r>
          </w:p>
        </w:tc>
        <w:tc>
          <w:tcPr>
            <w:tcW w:w="748" w:type="dxa"/>
            <w:tcBorders>
              <w:top w:val="nil"/>
              <w:left w:val="nil"/>
              <w:bottom w:val="nil"/>
              <w:right w:val="nil"/>
            </w:tcBorders>
            <w:shd w:val="clear" w:color="auto" w:fill="auto"/>
          </w:tcPr>
          <w:p w:rsidR="00ED568D" w:rsidRPr="00A60072" w:rsidRDefault="000D39CD" w:rsidP="005849B6">
            <w:pPr>
              <w:tabs>
                <w:tab w:val="decimal" w:pos="306"/>
              </w:tabs>
              <w:spacing w:before="40"/>
              <w:rPr>
                <w:sz w:val="18"/>
                <w:szCs w:val="18"/>
              </w:rPr>
            </w:pPr>
            <w:r w:rsidRPr="00A60072">
              <w:rPr>
                <w:sz w:val="18"/>
                <w:szCs w:val="18"/>
              </w:rPr>
              <w:t>-4</w:t>
            </w:r>
            <w:r w:rsidR="00353C8F" w:rsidRPr="00A60072">
              <w:rPr>
                <w:sz w:val="18"/>
                <w:szCs w:val="18"/>
              </w:rPr>
              <w:t>,</w:t>
            </w:r>
            <w:r w:rsidRPr="00A60072">
              <w:rPr>
                <w:sz w:val="18"/>
                <w:szCs w:val="18"/>
              </w:rPr>
              <w:t>76</w:t>
            </w:r>
          </w:p>
        </w:tc>
        <w:tc>
          <w:tcPr>
            <w:tcW w:w="1302" w:type="dxa"/>
            <w:tcBorders>
              <w:top w:val="nil"/>
              <w:left w:val="nil"/>
              <w:bottom w:val="nil"/>
              <w:right w:val="nil"/>
            </w:tcBorders>
            <w:shd w:val="clear" w:color="auto" w:fill="auto"/>
          </w:tcPr>
          <w:p w:rsidR="00ED568D" w:rsidRPr="00A60072" w:rsidRDefault="000D39CD" w:rsidP="005849B6">
            <w:pPr>
              <w:tabs>
                <w:tab w:val="decimal" w:pos="409"/>
              </w:tabs>
              <w:spacing w:before="40"/>
              <w:rPr>
                <w:sz w:val="18"/>
                <w:szCs w:val="18"/>
              </w:rPr>
            </w:pPr>
            <w:r w:rsidRPr="00A60072">
              <w:rPr>
                <w:sz w:val="18"/>
                <w:szCs w:val="18"/>
              </w:rPr>
              <w:t>2</w:t>
            </w:r>
            <w:r w:rsidR="00353C8F" w:rsidRPr="00A60072">
              <w:rPr>
                <w:sz w:val="18"/>
                <w:szCs w:val="18"/>
              </w:rPr>
              <w:t>,</w:t>
            </w:r>
            <w:r w:rsidRPr="00A60072">
              <w:rPr>
                <w:sz w:val="18"/>
                <w:szCs w:val="18"/>
              </w:rPr>
              <w:t>29</w:t>
            </w:r>
          </w:p>
        </w:tc>
      </w:tr>
      <w:tr w:rsidR="008666A8" w:rsidRPr="00A60072" w:rsidTr="00753267">
        <w:trPr>
          <w:jc w:val="center"/>
        </w:trPr>
        <w:tc>
          <w:tcPr>
            <w:tcW w:w="894" w:type="dxa"/>
            <w:tcBorders>
              <w:top w:val="nil"/>
              <w:left w:val="nil"/>
              <w:bottom w:val="single" w:sz="12" w:space="0" w:color="auto"/>
              <w:right w:val="nil"/>
            </w:tcBorders>
          </w:tcPr>
          <w:p w:rsidR="00ED568D" w:rsidRPr="00A60072" w:rsidRDefault="00ED568D" w:rsidP="005849B6">
            <w:pPr>
              <w:spacing w:before="60"/>
              <w:rPr>
                <w:sz w:val="18"/>
                <w:szCs w:val="18"/>
              </w:rPr>
            </w:pPr>
          </w:p>
        </w:tc>
        <w:tc>
          <w:tcPr>
            <w:tcW w:w="576" w:type="dxa"/>
            <w:tcBorders>
              <w:top w:val="nil"/>
              <w:left w:val="nil"/>
              <w:bottom w:val="single" w:sz="12" w:space="0" w:color="auto"/>
              <w:right w:val="nil"/>
            </w:tcBorders>
          </w:tcPr>
          <w:p w:rsidR="00ED568D" w:rsidRPr="00A60072" w:rsidRDefault="00ED568D" w:rsidP="005849B6">
            <w:pPr>
              <w:spacing w:before="60"/>
              <w:rPr>
                <w:sz w:val="18"/>
                <w:szCs w:val="18"/>
              </w:rPr>
            </w:pPr>
          </w:p>
        </w:tc>
        <w:tc>
          <w:tcPr>
            <w:tcW w:w="3618" w:type="dxa"/>
            <w:tcBorders>
              <w:top w:val="nil"/>
              <w:left w:val="nil"/>
              <w:bottom w:val="single" w:sz="12" w:space="0" w:color="auto"/>
              <w:right w:val="nil"/>
            </w:tcBorders>
          </w:tcPr>
          <w:p w:rsidR="00ED568D" w:rsidRPr="00A60072" w:rsidRDefault="000D39CD" w:rsidP="005849B6">
            <w:pPr>
              <w:spacing w:before="60"/>
              <w:jc w:val="right"/>
              <w:rPr>
                <w:sz w:val="18"/>
                <w:szCs w:val="18"/>
              </w:rPr>
            </w:pPr>
            <w:r w:rsidRPr="00A60072">
              <w:rPr>
                <w:sz w:val="18"/>
                <w:szCs w:val="18"/>
              </w:rPr>
              <w:t>Total</w:t>
            </w:r>
            <w:r w:rsidR="00E1344C" w:rsidRPr="00A60072">
              <w:rPr>
                <w:sz w:val="18"/>
                <w:szCs w:val="18"/>
              </w:rPr>
              <w:t xml:space="preserve"> :</w:t>
            </w:r>
          </w:p>
        </w:tc>
        <w:tc>
          <w:tcPr>
            <w:tcW w:w="74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74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ED568D" w:rsidRPr="00A60072">
              <w:rPr>
                <w:noProof/>
                <w:sz w:val="18"/>
                <w:szCs w:val="18"/>
              </w:rPr>
              <w:t xml:space="preserve"> 329</w:t>
            </w:r>
            <w:r w:rsidR="00353C8F" w:rsidRPr="00A60072">
              <w:rPr>
                <w:noProof/>
                <w:sz w:val="18"/>
                <w:szCs w:val="18"/>
              </w:rPr>
              <w:t>,</w:t>
            </w:r>
            <w:r w:rsidR="00ED568D" w:rsidRPr="00A60072">
              <w:rPr>
                <w:noProof/>
                <w:sz w:val="18"/>
                <w:szCs w:val="18"/>
              </w:rPr>
              <w:t>66</w:t>
            </w:r>
            <w:r w:rsidRPr="00A60072">
              <w:rPr>
                <w:sz w:val="18"/>
                <w:szCs w:val="18"/>
              </w:rPr>
              <w:fldChar w:fldCharType="end"/>
            </w:r>
          </w:p>
        </w:tc>
        <w:tc>
          <w:tcPr>
            <w:tcW w:w="74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74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761"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782"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ED568D" w:rsidRPr="00A60072">
              <w:rPr>
                <w:noProof/>
                <w:sz w:val="18"/>
                <w:szCs w:val="18"/>
              </w:rPr>
              <w:t xml:space="preserve"> 191</w:t>
            </w:r>
            <w:r w:rsidR="00353C8F" w:rsidRPr="00A60072">
              <w:rPr>
                <w:noProof/>
                <w:sz w:val="18"/>
                <w:szCs w:val="18"/>
              </w:rPr>
              <w:t>,</w:t>
            </w:r>
            <w:r w:rsidR="00ED568D" w:rsidRPr="00A60072">
              <w:rPr>
                <w:noProof/>
                <w:sz w:val="18"/>
                <w:szCs w:val="18"/>
              </w:rPr>
              <w:t>45</w:t>
            </w:r>
            <w:r w:rsidRPr="00A60072">
              <w:rPr>
                <w:sz w:val="18"/>
                <w:szCs w:val="18"/>
              </w:rPr>
              <w:fldChar w:fldCharType="end"/>
            </w:r>
          </w:p>
        </w:tc>
        <w:tc>
          <w:tcPr>
            <w:tcW w:w="74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23</w:t>
            </w:r>
            <w:r w:rsidR="00353C8F" w:rsidRPr="00A60072">
              <w:rPr>
                <w:noProof/>
                <w:sz w:val="18"/>
                <w:szCs w:val="18"/>
              </w:rPr>
              <w:t>,</w:t>
            </w:r>
            <w:r w:rsidR="00ED568D" w:rsidRPr="00A60072">
              <w:rPr>
                <w:noProof/>
                <w:sz w:val="18"/>
                <w:szCs w:val="18"/>
              </w:rPr>
              <w:t>46</w:t>
            </w:r>
            <w:r w:rsidRPr="00A60072">
              <w:rPr>
                <w:sz w:val="18"/>
                <w:szCs w:val="18"/>
              </w:rPr>
              <w:fldChar w:fldCharType="end"/>
            </w:r>
          </w:p>
        </w:tc>
        <w:tc>
          <w:tcPr>
            <w:tcW w:w="1302" w:type="dxa"/>
            <w:tcBorders>
              <w:top w:val="single" w:sz="4" w:space="0" w:color="auto"/>
              <w:left w:val="nil"/>
              <w:bottom w:val="single" w:sz="12" w:space="0" w:color="auto"/>
              <w:right w:val="nil"/>
            </w:tcBorders>
          </w:tcPr>
          <w:p w:rsidR="00ED568D" w:rsidRPr="00A60072" w:rsidRDefault="003841E5" w:rsidP="005849B6">
            <w:pPr>
              <w:tabs>
                <w:tab w:val="decimal" w:pos="406"/>
              </w:tabs>
              <w:spacing w:before="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10</w:t>
            </w:r>
            <w:r w:rsidR="00353C8F" w:rsidRPr="00A60072">
              <w:rPr>
                <w:noProof/>
                <w:sz w:val="18"/>
                <w:szCs w:val="18"/>
              </w:rPr>
              <w:t>,</w:t>
            </w:r>
            <w:r w:rsidR="00ED568D" w:rsidRPr="00A60072">
              <w:rPr>
                <w:noProof/>
                <w:sz w:val="18"/>
                <w:szCs w:val="18"/>
              </w:rPr>
              <w:t>21</w:t>
            </w:r>
            <w:r w:rsidRPr="00A60072">
              <w:rPr>
                <w:sz w:val="18"/>
                <w:szCs w:val="18"/>
              </w:rPr>
              <w:fldChar w:fldCharType="end"/>
            </w:r>
          </w:p>
        </w:tc>
      </w:tr>
    </w:tbl>
    <w:p w:rsidR="00ED568D" w:rsidRPr="00A60072" w:rsidRDefault="00ED568D" w:rsidP="005849B6">
      <w:pPr>
        <w:rPr>
          <w:sz w:val="22"/>
          <w:szCs w:val="22"/>
        </w:rPr>
      </w:pPr>
    </w:p>
    <w:p w:rsidR="00ED568D" w:rsidRPr="00A60072" w:rsidRDefault="003841E5" w:rsidP="005849B6">
      <w:pPr>
        <w:jc w:val="center"/>
        <w:rPr>
          <w:caps/>
          <w:sz w:val="22"/>
          <w:szCs w:val="22"/>
        </w:rPr>
      </w:pPr>
      <w:fldSimple w:instr=" DOCPROPERTY &quot;Country&quot; \* MERGEFORMAT ">
        <w:r w:rsidR="007720DE" w:rsidRPr="00A60072">
          <w:rPr>
            <w:caps/>
            <w:sz w:val="22"/>
            <w:szCs w:val="22"/>
          </w:rPr>
          <w:t>Haïti</w:t>
        </w:r>
      </w:fldSimple>
    </w:p>
    <w:p w:rsidR="008666A8" w:rsidRPr="00A60072" w:rsidRDefault="008666A8" w:rsidP="008666A8">
      <w:pPr>
        <w:jc w:val="center"/>
        <w:rPr>
          <w:sz w:val="22"/>
        </w:rPr>
      </w:pPr>
      <w:r w:rsidRPr="00A60072">
        <w:rPr>
          <w:sz w:val="22"/>
        </w:rPr>
        <w:t xml:space="preserve">ÉTAT DU PORTEFEUILLE </w:t>
      </w:r>
    </w:p>
    <w:p w:rsidR="008666A8" w:rsidRPr="00A60072" w:rsidRDefault="008666A8" w:rsidP="008666A8">
      <w:pPr>
        <w:jc w:val="center"/>
        <w:rPr>
          <w:sz w:val="22"/>
        </w:rPr>
      </w:pPr>
      <w:r w:rsidRPr="00A60072">
        <w:rPr>
          <w:sz w:val="22"/>
        </w:rPr>
        <w:t>détenu et décaissé par l</w:t>
      </w:r>
      <w:r w:rsidR="000A7636">
        <w:rPr>
          <w:sz w:val="22"/>
        </w:rPr>
        <w:t>’</w:t>
      </w:r>
      <w:r w:rsidRPr="00A60072">
        <w:rPr>
          <w:sz w:val="22"/>
        </w:rPr>
        <w:t>IFC</w:t>
      </w:r>
    </w:p>
    <w:p w:rsidR="00ED568D" w:rsidRPr="00A60072" w:rsidRDefault="008666A8" w:rsidP="008666A8">
      <w:pPr>
        <w:jc w:val="center"/>
        <w:rPr>
          <w:sz w:val="22"/>
          <w:szCs w:val="22"/>
        </w:rPr>
      </w:pPr>
      <w:r w:rsidRPr="00A60072">
        <w:rPr>
          <w:sz w:val="22"/>
        </w:rPr>
        <w:t>en USD millions</w:t>
      </w:r>
    </w:p>
    <w:p w:rsidR="00ED568D" w:rsidRPr="00A60072" w:rsidRDefault="00ED568D" w:rsidP="005849B6">
      <w:pPr>
        <w:rPr>
          <w:sz w:val="22"/>
          <w:szCs w:val="22"/>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6"/>
        <w:gridCol w:w="1989"/>
        <w:gridCol w:w="799"/>
        <w:gridCol w:w="805"/>
        <w:gridCol w:w="805"/>
        <w:gridCol w:w="802"/>
        <w:gridCol w:w="799"/>
        <w:gridCol w:w="805"/>
        <w:gridCol w:w="805"/>
        <w:gridCol w:w="802"/>
      </w:tblGrid>
      <w:tr w:rsidR="001D65D0" w:rsidRPr="00A60072">
        <w:trPr>
          <w:cantSplit/>
          <w:jc w:val="center"/>
        </w:trPr>
        <w:tc>
          <w:tcPr>
            <w:tcW w:w="1150" w:type="dxa"/>
            <w:tcBorders>
              <w:top w:val="single" w:sz="12" w:space="0" w:color="auto"/>
              <w:left w:val="nil"/>
              <w:bottom w:val="nil"/>
              <w:right w:val="nil"/>
            </w:tcBorders>
          </w:tcPr>
          <w:p w:rsidR="00ED568D" w:rsidRPr="00A60072" w:rsidRDefault="00ED568D" w:rsidP="005849B6">
            <w:pPr>
              <w:spacing w:before="60" w:after="60"/>
              <w:rPr>
                <w:sz w:val="18"/>
                <w:szCs w:val="18"/>
              </w:rPr>
            </w:pPr>
          </w:p>
        </w:tc>
        <w:tc>
          <w:tcPr>
            <w:tcW w:w="2030" w:type="dxa"/>
            <w:tcBorders>
              <w:top w:val="single" w:sz="12" w:space="0" w:color="auto"/>
              <w:left w:val="nil"/>
              <w:bottom w:val="nil"/>
              <w:right w:val="nil"/>
            </w:tcBorders>
          </w:tcPr>
          <w:p w:rsidR="00ED568D" w:rsidRPr="00A60072" w:rsidRDefault="00ED568D" w:rsidP="005849B6">
            <w:pPr>
              <w:spacing w:before="60" w:after="60"/>
              <w:rPr>
                <w:sz w:val="18"/>
                <w:szCs w:val="18"/>
              </w:rPr>
            </w:pPr>
          </w:p>
        </w:tc>
        <w:tc>
          <w:tcPr>
            <w:tcW w:w="3228" w:type="dxa"/>
            <w:gridSpan w:val="4"/>
            <w:tcBorders>
              <w:top w:val="single" w:sz="12" w:space="0" w:color="auto"/>
              <w:left w:val="nil"/>
              <w:bottom w:val="nil"/>
              <w:right w:val="nil"/>
            </w:tcBorders>
          </w:tcPr>
          <w:p w:rsidR="00ED568D" w:rsidRPr="00A60072" w:rsidRDefault="008666A8" w:rsidP="008666A8">
            <w:pPr>
              <w:spacing w:before="60" w:after="60"/>
              <w:jc w:val="center"/>
              <w:rPr>
                <w:b/>
                <w:bCs/>
                <w:sz w:val="18"/>
                <w:szCs w:val="18"/>
              </w:rPr>
            </w:pPr>
            <w:r w:rsidRPr="00A60072">
              <w:rPr>
                <w:b/>
                <w:bCs/>
                <w:sz w:val="18"/>
                <w:szCs w:val="18"/>
              </w:rPr>
              <w:t>Engagement</w:t>
            </w:r>
            <w:r w:rsidR="001D65D0" w:rsidRPr="00A60072">
              <w:rPr>
                <w:b/>
                <w:bCs/>
                <w:sz w:val="18"/>
                <w:szCs w:val="18"/>
              </w:rPr>
              <w:t>s</w:t>
            </w:r>
          </w:p>
        </w:tc>
        <w:tc>
          <w:tcPr>
            <w:tcW w:w="3229" w:type="dxa"/>
            <w:gridSpan w:val="4"/>
            <w:tcBorders>
              <w:top w:val="single" w:sz="12" w:space="0" w:color="auto"/>
              <w:left w:val="nil"/>
              <w:bottom w:val="nil"/>
              <w:right w:val="nil"/>
            </w:tcBorders>
          </w:tcPr>
          <w:p w:rsidR="00ED568D" w:rsidRPr="00A60072" w:rsidRDefault="000D39CD" w:rsidP="008666A8">
            <w:pPr>
              <w:spacing w:before="60" w:after="60"/>
              <w:jc w:val="center"/>
              <w:rPr>
                <w:b/>
                <w:bCs/>
                <w:sz w:val="18"/>
                <w:szCs w:val="18"/>
              </w:rPr>
            </w:pPr>
            <w:r w:rsidRPr="00A60072">
              <w:rPr>
                <w:b/>
                <w:bCs/>
                <w:sz w:val="18"/>
                <w:szCs w:val="18"/>
              </w:rPr>
              <w:t>D</w:t>
            </w:r>
            <w:r w:rsidR="008666A8" w:rsidRPr="00A60072">
              <w:rPr>
                <w:b/>
                <w:bCs/>
                <w:sz w:val="18"/>
                <w:szCs w:val="18"/>
              </w:rPr>
              <w:t>écaissement</w:t>
            </w:r>
            <w:r w:rsidR="001D65D0" w:rsidRPr="00A60072">
              <w:rPr>
                <w:b/>
                <w:bCs/>
                <w:sz w:val="18"/>
                <w:szCs w:val="18"/>
              </w:rPr>
              <w:t>s</w:t>
            </w:r>
          </w:p>
        </w:tc>
      </w:tr>
      <w:tr w:rsidR="001D65D0" w:rsidRPr="00A60072">
        <w:trPr>
          <w:cantSplit/>
          <w:jc w:val="center"/>
        </w:trPr>
        <w:tc>
          <w:tcPr>
            <w:tcW w:w="1150" w:type="dxa"/>
            <w:tcBorders>
              <w:top w:val="nil"/>
              <w:left w:val="nil"/>
              <w:bottom w:val="nil"/>
              <w:right w:val="nil"/>
            </w:tcBorders>
          </w:tcPr>
          <w:p w:rsidR="00ED568D" w:rsidRPr="00A60072" w:rsidRDefault="00ED568D" w:rsidP="005849B6">
            <w:pPr>
              <w:spacing w:before="60" w:after="60"/>
              <w:rPr>
                <w:sz w:val="18"/>
                <w:szCs w:val="18"/>
              </w:rPr>
            </w:pPr>
          </w:p>
        </w:tc>
        <w:tc>
          <w:tcPr>
            <w:tcW w:w="2030" w:type="dxa"/>
            <w:tcBorders>
              <w:top w:val="nil"/>
              <w:left w:val="nil"/>
              <w:bottom w:val="nil"/>
              <w:right w:val="nil"/>
            </w:tcBorders>
          </w:tcPr>
          <w:p w:rsidR="00ED568D" w:rsidRPr="00A60072" w:rsidRDefault="00ED568D" w:rsidP="005849B6">
            <w:pPr>
              <w:spacing w:before="60" w:after="60"/>
              <w:rPr>
                <w:sz w:val="18"/>
                <w:szCs w:val="18"/>
              </w:rPr>
            </w:pPr>
          </w:p>
        </w:tc>
        <w:tc>
          <w:tcPr>
            <w:tcW w:w="2421" w:type="dxa"/>
            <w:gridSpan w:val="3"/>
            <w:tcBorders>
              <w:top w:val="nil"/>
              <w:left w:val="nil"/>
              <w:bottom w:val="single" w:sz="2" w:space="0" w:color="auto"/>
              <w:right w:val="nil"/>
            </w:tcBorders>
          </w:tcPr>
          <w:p w:rsidR="00ED568D" w:rsidRPr="00A60072" w:rsidRDefault="000D39CD" w:rsidP="005849B6">
            <w:pPr>
              <w:spacing w:before="60" w:after="60"/>
              <w:jc w:val="center"/>
              <w:rPr>
                <w:b/>
                <w:bCs/>
                <w:sz w:val="18"/>
                <w:szCs w:val="18"/>
              </w:rPr>
            </w:pPr>
            <w:r w:rsidRPr="00A60072">
              <w:rPr>
                <w:b/>
                <w:bCs/>
                <w:sz w:val="18"/>
                <w:szCs w:val="18"/>
              </w:rPr>
              <w:t>IFC</w:t>
            </w:r>
          </w:p>
        </w:tc>
        <w:tc>
          <w:tcPr>
            <w:tcW w:w="807" w:type="dxa"/>
            <w:tcBorders>
              <w:top w:val="nil"/>
              <w:left w:val="nil"/>
              <w:bottom w:val="nil"/>
              <w:right w:val="nil"/>
            </w:tcBorders>
          </w:tcPr>
          <w:p w:rsidR="00ED568D" w:rsidRPr="00A60072" w:rsidRDefault="00ED568D" w:rsidP="005849B6">
            <w:pPr>
              <w:spacing w:before="60" w:after="60"/>
              <w:jc w:val="center"/>
              <w:rPr>
                <w:sz w:val="18"/>
                <w:szCs w:val="18"/>
              </w:rPr>
            </w:pPr>
          </w:p>
        </w:tc>
        <w:tc>
          <w:tcPr>
            <w:tcW w:w="2421" w:type="dxa"/>
            <w:gridSpan w:val="3"/>
            <w:tcBorders>
              <w:top w:val="nil"/>
              <w:left w:val="nil"/>
              <w:bottom w:val="single" w:sz="2" w:space="0" w:color="auto"/>
              <w:right w:val="nil"/>
            </w:tcBorders>
          </w:tcPr>
          <w:p w:rsidR="00ED568D" w:rsidRPr="00A60072" w:rsidRDefault="000D39CD" w:rsidP="005849B6">
            <w:pPr>
              <w:spacing w:before="60" w:after="60"/>
              <w:jc w:val="center"/>
              <w:rPr>
                <w:b/>
                <w:bCs/>
                <w:sz w:val="18"/>
                <w:szCs w:val="18"/>
              </w:rPr>
            </w:pPr>
            <w:r w:rsidRPr="00A60072">
              <w:rPr>
                <w:b/>
                <w:bCs/>
                <w:sz w:val="18"/>
                <w:szCs w:val="18"/>
              </w:rPr>
              <w:t>IFC</w:t>
            </w:r>
          </w:p>
        </w:tc>
        <w:tc>
          <w:tcPr>
            <w:tcW w:w="808" w:type="dxa"/>
            <w:tcBorders>
              <w:top w:val="nil"/>
              <w:left w:val="nil"/>
              <w:bottom w:val="nil"/>
              <w:right w:val="nil"/>
            </w:tcBorders>
          </w:tcPr>
          <w:p w:rsidR="00ED568D" w:rsidRPr="00A60072" w:rsidRDefault="00ED568D" w:rsidP="005849B6">
            <w:pPr>
              <w:spacing w:before="60" w:after="60"/>
              <w:jc w:val="center"/>
              <w:rPr>
                <w:sz w:val="18"/>
                <w:szCs w:val="18"/>
              </w:rPr>
            </w:pPr>
          </w:p>
        </w:tc>
      </w:tr>
      <w:tr w:rsidR="001D65D0" w:rsidRPr="00A60072">
        <w:trPr>
          <w:jc w:val="center"/>
        </w:trPr>
        <w:tc>
          <w:tcPr>
            <w:tcW w:w="1150" w:type="dxa"/>
            <w:tcBorders>
              <w:top w:val="nil"/>
              <w:left w:val="nil"/>
              <w:bottom w:val="single" w:sz="4" w:space="0" w:color="auto"/>
              <w:right w:val="nil"/>
            </w:tcBorders>
          </w:tcPr>
          <w:p w:rsidR="00ED568D" w:rsidRPr="00A60072" w:rsidRDefault="000A7636" w:rsidP="008666A8">
            <w:pPr>
              <w:spacing w:before="60" w:after="60"/>
              <w:rPr>
                <w:sz w:val="18"/>
                <w:szCs w:val="18"/>
              </w:rPr>
            </w:pPr>
            <w:r>
              <w:rPr>
                <w:sz w:val="18"/>
                <w:szCs w:val="18"/>
              </w:rPr>
              <w:t>Exercice</w:t>
            </w:r>
            <w:r w:rsidR="008666A8" w:rsidRPr="00A60072">
              <w:rPr>
                <w:sz w:val="18"/>
                <w:szCs w:val="18"/>
              </w:rPr>
              <w:t xml:space="preserve"> d</w:t>
            </w:r>
            <w:r>
              <w:rPr>
                <w:sz w:val="18"/>
                <w:szCs w:val="18"/>
              </w:rPr>
              <w:t>’</w:t>
            </w:r>
            <w:r w:rsidR="008666A8" w:rsidRPr="00A60072">
              <w:rPr>
                <w:sz w:val="18"/>
                <w:szCs w:val="18"/>
              </w:rPr>
              <w:t>approbation</w:t>
            </w:r>
          </w:p>
        </w:tc>
        <w:tc>
          <w:tcPr>
            <w:tcW w:w="2030" w:type="dxa"/>
            <w:tcBorders>
              <w:top w:val="nil"/>
              <w:left w:val="nil"/>
              <w:bottom w:val="single" w:sz="4" w:space="0" w:color="auto"/>
              <w:right w:val="nil"/>
            </w:tcBorders>
          </w:tcPr>
          <w:p w:rsidR="00ED568D" w:rsidRPr="00A60072" w:rsidRDefault="008666A8" w:rsidP="008666A8">
            <w:pPr>
              <w:spacing w:before="60" w:after="60"/>
              <w:rPr>
                <w:sz w:val="18"/>
                <w:szCs w:val="18"/>
              </w:rPr>
            </w:pPr>
            <w:r w:rsidRPr="00A60072">
              <w:rPr>
                <w:sz w:val="18"/>
                <w:szCs w:val="18"/>
              </w:rPr>
              <w:t>Entreprise</w:t>
            </w:r>
          </w:p>
        </w:tc>
        <w:tc>
          <w:tcPr>
            <w:tcW w:w="807" w:type="dxa"/>
            <w:tcBorders>
              <w:top w:val="single" w:sz="2" w:space="0" w:color="auto"/>
              <w:left w:val="nil"/>
              <w:bottom w:val="single" w:sz="4" w:space="0" w:color="auto"/>
              <w:right w:val="nil"/>
            </w:tcBorders>
          </w:tcPr>
          <w:p w:rsidR="00ED568D" w:rsidRPr="00A60072" w:rsidRDefault="008666A8" w:rsidP="005849B6">
            <w:pPr>
              <w:spacing w:before="60" w:after="60"/>
              <w:rPr>
                <w:sz w:val="18"/>
                <w:szCs w:val="18"/>
              </w:rPr>
            </w:pPr>
            <w:r w:rsidRPr="00A60072">
              <w:rPr>
                <w:sz w:val="18"/>
                <w:szCs w:val="18"/>
              </w:rPr>
              <w:t>Prêt</w:t>
            </w:r>
          </w:p>
        </w:tc>
        <w:tc>
          <w:tcPr>
            <w:tcW w:w="807" w:type="dxa"/>
            <w:tcBorders>
              <w:top w:val="single" w:sz="2" w:space="0" w:color="auto"/>
              <w:left w:val="nil"/>
              <w:bottom w:val="single" w:sz="2" w:space="0" w:color="auto"/>
              <w:right w:val="nil"/>
            </w:tcBorders>
          </w:tcPr>
          <w:p w:rsidR="00ED568D" w:rsidRPr="00A60072" w:rsidRDefault="001D65D0" w:rsidP="001D65D0">
            <w:pPr>
              <w:spacing w:before="60" w:after="60"/>
              <w:jc w:val="center"/>
              <w:rPr>
                <w:sz w:val="18"/>
                <w:szCs w:val="18"/>
              </w:rPr>
            </w:pPr>
            <w:r w:rsidRPr="00A60072">
              <w:rPr>
                <w:sz w:val="18"/>
                <w:szCs w:val="18"/>
              </w:rPr>
              <w:t>Fonds propres</w:t>
            </w:r>
          </w:p>
        </w:tc>
        <w:tc>
          <w:tcPr>
            <w:tcW w:w="807" w:type="dxa"/>
            <w:tcBorders>
              <w:top w:val="single" w:sz="2" w:space="0" w:color="auto"/>
              <w:left w:val="nil"/>
              <w:bottom w:val="single" w:sz="2" w:space="0" w:color="auto"/>
              <w:right w:val="nil"/>
            </w:tcBorders>
          </w:tcPr>
          <w:p w:rsidR="00ED568D" w:rsidRPr="00A60072" w:rsidRDefault="001D65D0" w:rsidP="005849B6">
            <w:pPr>
              <w:spacing w:before="60" w:after="60"/>
              <w:jc w:val="center"/>
              <w:rPr>
                <w:sz w:val="18"/>
                <w:szCs w:val="18"/>
              </w:rPr>
            </w:pPr>
            <w:r w:rsidRPr="00A60072">
              <w:rPr>
                <w:sz w:val="18"/>
                <w:szCs w:val="18"/>
              </w:rPr>
              <w:t>Quasi-fonds propres</w:t>
            </w:r>
          </w:p>
        </w:tc>
        <w:tc>
          <w:tcPr>
            <w:tcW w:w="807" w:type="dxa"/>
            <w:tcBorders>
              <w:top w:val="nil"/>
              <w:left w:val="nil"/>
              <w:bottom w:val="single" w:sz="2" w:space="0" w:color="auto"/>
              <w:right w:val="nil"/>
            </w:tcBorders>
          </w:tcPr>
          <w:p w:rsidR="00ED568D" w:rsidRPr="00A60072" w:rsidRDefault="000D39CD" w:rsidP="005849B6">
            <w:pPr>
              <w:spacing w:before="60" w:after="60"/>
              <w:jc w:val="center"/>
              <w:rPr>
                <w:sz w:val="18"/>
                <w:szCs w:val="18"/>
              </w:rPr>
            </w:pPr>
            <w:r w:rsidRPr="00A60072">
              <w:rPr>
                <w:sz w:val="18"/>
                <w:szCs w:val="18"/>
              </w:rPr>
              <w:t>Partic.</w:t>
            </w:r>
          </w:p>
        </w:tc>
        <w:tc>
          <w:tcPr>
            <w:tcW w:w="807" w:type="dxa"/>
            <w:tcBorders>
              <w:top w:val="single" w:sz="2" w:space="0" w:color="auto"/>
              <w:left w:val="nil"/>
              <w:bottom w:val="single" w:sz="2" w:space="0" w:color="auto"/>
              <w:right w:val="nil"/>
            </w:tcBorders>
          </w:tcPr>
          <w:p w:rsidR="00ED568D" w:rsidRPr="00A60072" w:rsidRDefault="008666A8" w:rsidP="005849B6">
            <w:pPr>
              <w:spacing w:before="60" w:after="60"/>
              <w:rPr>
                <w:sz w:val="18"/>
                <w:szCs w:val="18"/>
              </w:rPr>
            </w:pPr>
            <w:r w:rsidRPr="00A60072">
              <w:rPr>
                <w:sz w:val="18"/>
                <w:szCs w:val="18"/>
              </w:rPr>
              <w:t>Prêt</w:t>
            </w:r>
          </w:p>
        </w:tc>
        <w:tc>
          <w:tcPr>
            <w:tcW w:w="807" w:type="dxa"/>
            <w:tcBorders>
              <w:top w:val="single" w:sz="2" w:space="0" w:color="auto"/>
              <w:left w:val="nil"/>
              <w:bottom w:val="single" w:sz="4" w:space="0" w:color="auto"/>
              <w:right w:val="nil"/>
            </w:tcBorders>
          </w:tcPr>
          <w:p w:rsidR="00ED568D" w:rsidRPr="00A60072" w:rsidRDefault="001D65D0" w:rsidP="001D65D0">
            <w:pPr>
              <w:spacing w:before="60" w:after="60"/>
              <w:jc w:val="center"/>
              <w:rPr>
                <w:sz w:val="18"/>
                <w:szCs w:val="18"/>
              </w:rPr>
            </w:pPr>
            <w:r w:rsidRPr="00A60072">
              <w:rPr>
                <w:sz w:val="18"/>
                <w:szCs w:val="18"/>
              </w:rPr>
              <w:t>Fonds propres</w:t>
            </w:r>
          </w:p>
        </w:tc>
        <w:tc>
          <w:tcPr>
            <w:tcW w:w="807" w:type="dxa"/>
            <w:tcBorders>
              <w:top w:val="single" w:sz="2" w:space="0" w:color="auto"/>
              <w:left w:val="nil"/>
              <w:bottom w:val="single" w:sz="4" w:space="0" w:color="auto"/>
              <w:right w:val="nil"/>
            </w:tcBorders>
          </w:tcPr>
          <w:p w:rsidR="00ED568D" w:rsidRPr="00A60072" w:rsidRDefault="001D65D0" w:rsidP="005849B6">
            <w:pPr>
              <w:spacing w:before="60" w:after="60"/>
              <w:jc w:val="center"/>
              <w:rPr>
                <w:sz w:val="18"/>
                <w:szCs w:val="18"/>
              </w:rPr>
            </w:pPr>
            <w:r w:rsidRPr="00A60072">
              <w:rPr>
                <w:sz w:val="18"/>
                <w:szCs w:val="18"/>
              </w:rPr>
              <w:t>Quasi-fonds propres</w:t>
            </w:r>
          </w:p>
        </w:tc>
        <w:tc>
          <w:tcPr>
            <w:tcW w:w="808" w:type="dxa"/>
            <w:tcBorders>
              <w:top w:val="nil"/>
              <w:left w:val="nil"/>
              <w:bottom w:val="single" w:sz="4" w:space="0" w:color="auto"/>
              <w:right w:val="nil"/>
            </w:tcBorders>
          </w:tcPr>
          <w:p w:rsidR="00ED568D" w:rsidRPr="00A60072" w:rsidRDefault="000D39CD" w:rsidP="005849B6">
            <w:pPr>
              <w:spacing w:before="60" w:after="60"/>
              <w:jc w:val="center"/>
              <w:rPr>
                <w:sz w:val="18"/>
                <w:szCs w:val="18"/>
              </w:rPr>
            </w:pPr>
            <w:r w:rsidRPr="00A60072">
              <w:rPr>
                <w:sz w:val="18"/>
                <w:szCs w:val="18"/>
              </w:rPr>
              <w:t>Partic.</w:t>
            </w:r>
          </w:p>
        </w:tc>
      </w:tr>
      <w:tr w:rsidR="001D65D0" w:rsidRPr="00A60072">
        <w:trPr>
          <w:jc w:val="center"/>
        </w:trPr>
        <w:tc>
          <w:tcPr>
            <w:tcW w:w="1150" w:type="dxa"/>
            <w:tcBorders>
              <w:top w:val="single" w:sz="4" w:space="0" w:color="auto"/>
              <w:left w:val="nil"/>
              <w:bottom w:val="nil"/>
              <w:right w:val="nil"/>
            </w:tcBorders>
          </w:tcPr>
          <w:p w:rsidR="00ED568D" w:rsidRPr="00A60072" w:rsidRDefault="000D39CD" w:rsidP="005849B6">
            <w:pPr>
              <w:spacing w:before="40" w:after="40"/>
              <w:rPr>
                <w:sz w:val="18"/>
                <w:szCs w:val="18"/>
              </w:rPr>
            </w:pPr>
            <w:r w:rsidRPr="00A60072">
              <w:rPr>
                <w:sz w:val="18"/>
                <w:szCs w:val="18"/>
              </w:rPr>
              <w:t>2006</w:t>
            </w:r>
          </w:p>
        </w:tc>
        <w:tc>
          <w:tcPr>
            <w:tcW w:w="2030" w:type="dxa"/>
            <w:tcBorders>
              <w:top w:val="single" w:sz="4" w:space="0" w:color="auto"/>
              <w:left w:val="nil"/>
              <w:bottom w:val="nil"/>
              <w:right w:val="nil"/>
            </w:tcBorders>
          </w:tcPr>
          <w:p w:rsidR="00ED568D" w:rsidRPr="00A60072" w:rsidRDefault="000D39CD" w:rsidP="005849B6">
            <w:pPr>
              <w:spacing w:before="40" w:after="40"/>
              <w:rPr>
                <w:sz w:val="18"/>
                <w:szCs w:val="18"/>
              </w:rPr>
            </w:pPr>
            <w:r w:rsidRPr="00A60072">
              <w:rPr>
                <w:sz w:val="18"/>
                <w:szCs w:val="18"/>
              </w:rPr>
              <w:t xml:space="preserve">Digicel </w:t>
            </w:r>
            <w:r w:rsidR="007720DE" w:rsidRPr="00A60072">
              <w:rPr>
                <w:sz w:val="18"/>
                <w:szCs w:val="18"/>
              </w:rPr>
              <w:t>Haïti</w:t>
            </w:r>
          </w:p>
        </w:tc>
        <w:tc>
          <w:tcPr>
            <w:tcW w:w="807" w:type="dxa"/>
            <w:tcBorders>
              <w:top w:val="single" w:sz="4" w:space="0" w:color="auto"/>
              <w:left w:val="nil"/>
              <w:bottom w:val="nil"/>
              <w:right w:val="nil"/>
            </w:tcBorders>
          </w:tcPr>
          <w:p w:rsidR="00ED568D" w:rsidRPr="00A60072" w:rsidRDefault="000D39CD" w:rsidP="005849B6">
            <w:pPr>
              <w:spacing w:before="40" w:after="40"/>
              <w:rPr>
                <w:sz w:val="18"/>
                <w:szCs w:val="18"/>
              </w:rPr>
            </w:pPr>
            <w:r w:rsidRPr="00A60072">
              <w:rPr>
                <w:sz w:val="18"/>
                <w:szCs w:val="18"/>
              </w:rPr>
              <w:t>15</w:t>
            </w:r>
            <w:r w:rsidR="00353C8F" w:rsidRPr="00A60072">
              <w:rPr>
                <w:sz w:val="18"/>
                <w:szCs w:val="18"/>
              </w:rPr>
              <w:t>,</w:t>
            </w:r>
            <w:r w:rsidRPr="00A60072">
              <w:rPr>
                <w:sz w:val="18"/>
                <w:szCs w:val="18"/>
              </w:rPr>
              <w:t>00</w:t>
            </w:r>
          </w:p>
        </w:tc>
        <w:tc>
          <w:tcPr>
            <w:tcW w:w="807" w:type="dxa"/>
            <w:tcBorders>
              <w:top w:val="single" w:sz="2"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single" w:sz="2"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single" w:sz="2"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single" w:sz="2"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15</w:t>
            </w:r>
            <w:r w:rsidR="00353C8F" w:rsidRPr="00A60072">
              <w:rPr>
                <w:sz w:val="18"/>
                <w:szCs w:val="18"/>
              </w:rPr>
              <w:t>,</w:t>
            </w:r>
            <w:r w:rsidRPr="00A60072">
              <w:rPr>
                <w:sz w:val="18"/>
                <w:szCs w:val="18"/>
              </w:rPr>
              <w:t>00</w:t>
            </w:r>
          </w:p>
        </w:tc>
        <w:tc>
          <w:tcPr>
            <w:tcW w:w="807" w:type="dxa"/>
            <w:tcBorders>
              <w:top w:val="single" w:sz="4"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single" w:sz="4"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8" w:type="dxa"/>
            <w:tcBorders>
              <w:top w:val="single" w:sz="4" w:space="0" w:color="auto"/>
              <w:left w:val="nil"/>
              <w:bottom w:val="nil"/>
              <w:right w:val="nil"/>
            </w:tcBorders>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r>
      <w:tr w:rsidR="001D65D0" w:rsidRPr="00A60072">
        <w:trPr>
          <w:jc w:val="center"/>
        </w:trPr>
        <w:tc>
          <w:tcPr>
            <w:tcW w:w="1150" w:type="dxa"/>
            <w:tcBorders>
              <w:top w:val="nil"/>
              <w:left w:val="nil"/>
              <w:bottom w:val="nil"/>
              <w:right w:val="nil"/>
            </w:tcBorders>
            <w:shd w:val="clear" w:color="auto" w:fill="auto"/>
          </w:tcPr>
          <w:p w:rsidR="00ED568D" w:rsidRPr="00A60072" w:rsidRDefault="000D39CD" w:rsidP="005849B6">
            <w:pPr>
              <w:spacing w:before="40" w:after="40"/>
              <w:rPr>
                <w:sz w:val="18"/>
                <w:szCs w:val="18"/>
              </w:rPr>
            </w:pPr>
            <w:r w:rsidRPr="00A60072">
              <w:rPr>
                <w:sz w:val="18"/>
                <w:szCs w:val="18"/>
              </w:rPr>
              <w:t>1998</w:t>
            </w:r>
          </w:p>
        </w:tc>
        <w:tc>
          <w:tcPr>
            <w:tcW w:w="2030" w:type="dxa"/>
            <w:tcBorders>
              <w:top w:val="nil"/>
              <w:left w:val="nil"/>
              <w:bottom w:val="nil"/>
              <w:right w:val="nil"/>
            </w:tcBorders>
            <w:shd w:val="clear" w:color="auto" w:fill="auto"/>
          </w:tcPr>
          <w:p w:rsidR="00ED568D" w:rsidRPr="00A60072" w:rsidRDefault="000D39CD" w:rsidP="005849B6">
            <w:pPr>
              <w:spacing w:before="40" w:after="40"/>
              <w:rPr>
                <w:sz w:val="18"/>
                <w:szCs w:val="18"/>
              </w:rPr>
            </w:pPr>
            <w:r w:rsidRPr="00A60072">
              <w:rPr>
                <w:sz w:val="18"/>
                <w:szCs w:val="18"/>
              </w:rPr>
              <w:t>MicroCredit</w:t>
            </w:r>
          </w:p>
        </w:tc>
        <w:tc>
          <w:tcPr>
            <w:tcW w:w="807" w:type="dxa"/>
            <w:tcBorders>
              <w:top w:val="nil"/>
              <w:left w:val="nil"/>
              <w:bottom w:val="nil"/>
              <w:right w:val="nil"/>
            </w:tcBorders>
            <w:shd w:val="clear" w:color="auto" w:fill="auto"/>
          </w:tcPr>
          <w:p w:rsidR="00ED568D" w:rsidRPr="00A60072" w:rsidRDefault="000D39CD" w:rsidP="005849B6">
            <w:pPr>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27</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27</w:t>
            </w:r>
          </w:p>
        </w:tc>
        <w:tc>
          <w:tcPr>
            <w:tcW w:w="807"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c>
          <w:tcPr>
            <w:tcW w:w="808" w:type="dxa"/>
            <w:tcBorders>
              <w:top w:val="nil"/>
              <w:left w:val="nil"/>
              <w:bottom w:val="nil"/>
              <w:right w:val="nil"/>
            </w:tcBorders>
            <w:shd w:val="clear" w:color="auto" w:fill="auto"/>
          </w:tcPr>
          <w:p w:rsidR="00ED568D" w:rsidRPr="00A60072" w:rsidRDefault="000D39CD" w:rsidP="005849B6">
            <w:pPr>
              <w:tabs>
                <w:tab w:val="decimal" w:pos="306"/>
              </w:tabs>
              <w:spacing w:before="40" w:after="40"/>
              <w:rPr>
                <w:sz w:val="18"/>
                <w:szCs w:val="18"/>
              </w:rPr>
            </w:pPr>
            <w:r w:rsidRPr="00A60072">
              <w:rPr>
                <w:sz w:val="18"/>
                <w:szCs w:val="18"/>
              </w:rPr>
              <w:t>0</w:t>
            </w:r>
            <w:r w:rsidR="00353C8F" w:rsidRPr="00A60072">
              <w:rPr>
                <w:sz w:val="18"/>
                <w:szCs w:val="18"/>
              </w:rPr>
              <w:t>,</w:t>
            </w:r>
            <w:r w:rsidRPr="00A60072">
              <w:rPr>
                <w:sz w:val="18"/>
                <w:szCs w:val="18"/>
              </w:rPr>
              <w:t>00</w:t>
            </w:r>
          </w:p>
        </w:tc>
      </w:tr>
      <w:tr w:rsidR="001D65D0" w:rsidRPr="00A60072">
        <w:trPr>
          <w:jc w:val="center"/>
        </w:trPr>
        <w:tc>
          <w:tcPr>
            <w:tcW w:w="1150" w:type="dxa"/>
            <w:tcBorders>
              <w:top w:val="nil"/>
              <w:left w:val="nil"/>
              <w:bottom w:val="single" w:sz="12" w:space="0" w:color="auto"/>
              <w:right w:val="nil"/>
            </w:tcBorders>
          </w:tcPr>
          <w:p w:rsidR="00ED568D" w:rsidRPr="00A60072" w:rsidRDefault="00ED568D" w:rsidP="005849B6">
            <w:pPr>
              <w:spacing w:before="60" w:after="60"/>
              <w:rPr>
                <w:sz w:val="18"/>
                <w:szCs w:val="18"/>
              </w:rPr>
            </w:pPr>
          </w:p>
        </w:tc>
        <w:tc>
          <w:tcPr>
            <w:tcW w:w="2030" w:type="dxa"/>
            <w:tcBorders>
              <w:top w:val="nil"/>
              <w:left w:val="nil"/>
              <w:bottom w:val="single" w:sz="12" w:space="0" w:color="auto"/>
              <w:right w:val="nil"/>
            </w:tcBorders>
          </w:tcPr>
          <w:p w:rsidR="00ED568D" w:rsidRPr="00A60072" w:rsidRDefault="008666A8" w:rsidP="001D65D0">
            <w:pPr>
              <w:spacing w:before="60" w:after="60"/>
              <w:jc w:val="right"/>
              <w:rPr>
                <w:sz w:val="18"/>
                <w:szCs w:val="18"/>
              </w:rPr>
            </w:pPr>
            <w:r w:rsidRPr="00A60072">
              <w:rPr>
                <w:sz w:val="18"/>
                <w:szCs w:val="18"/>
              </w:rPr>
              <w:t>Total</w:t>
            </w:r>
            <w:r w:rsidR="001D65D0" w:rsidRPr="00A60072">
              <w:rPr>
                <w:sz w:val="18"/>
                <w:szCs w:val="18"/>
              </w:rPr>
              <w:t xml:space="preserve"> du</w:t>
            </w:r>
            <w:r w:rsidRPr="00A60072">
              <w:rPr>
                <w:sz w:val="18"/>
                <w:szCs w:val="18"/>
              </w:rPr>
              <w:t xml:space="preserve"> portefeuille</w:t>
            </w:r>
            <w:r w:rsidR="00E1344C" w:rsidRPr="00A60072">
              <w:rPr>
                <w:sz w:val="18"/>
                <w:szCs w:val="18"/>
              </w:rPr>
              <w:t xml:space="preserve"> :</w:t>
            </w:r>
          </w:p>
        </w:tc>
        <w:tc>
          <w:tcPr>
            <w:tcW w:w="807" w:type="dxa"/>
            <w:tcBorders>
              <w:top w:val="single" w:sz="4" w:space="0" w:color="auto"/>
              <w:left w:val="nil"/>
              <w:bottom w:val="single" w:sz="12" w:space="0" w:color="auto"/>
              <w:right w:val="nil"/>
            </w:tcBorders>
          </w:tcPr>
          <w:p w:rsidR="00ED568D" w:rsidRPr="00A60072" w:rsidRDefault="003841E5" w:rsidP="005849B6">
            <w:pPr>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15</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27</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15</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27</w:t>
            </w:r>
            <w:r w:rsidRPr="00A60072">
              <w:rPr>
                <w:sz w:val="18"/>
                <w:szCs w:val="18"/>
              </w:rPr>
              <w:fldChar w:fldCharType="end"/>
            </w:r>
          </w:p>
        </w:tc>
        <w:tc>
          <w:tcPr>
            <w:tcW w:w="807"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c>
          <w:tcPr>
            <w:tcW w:w="808"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r>
    </w:tbl>
    <w:p w:rsidR="00ED568D" w:rsidRPr="00A60072" w:rsidRDefault="00ED568D" w:rsidP="005849B6">
      <w:pPr>
        <w:rPr>
          <w:sz w:val="22"/>
          <w:szCs w:val="22"/>
        </w:rPr>
      </w:pPr>
    </w:p>
    <w:tbl>
      <w:tblPr>
        <w:tblW w:w="7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8"/>
        <w:gridCol w:w="2351"/>
        <w:gridCol w:w="934"/>
        <w:gridCol w:w="934"/>
        <w:gridCol w:w="934"/>
        <w:gridCol w:w="935"/>
      </w:tblGrid>
      <w:tr w:rsidR="00ED568D" w:rsidRPr="00A60072">
        <w:trPr>
          <w:cantSplit/>
          <w:jc w:val="center"/>
        </w:trPr>
        <w:tc>
          <w:tcPr>
            <w:tcW w:w="1128" w:type="dxa"/>
            <w:tcBorders>
              <w:top w:val="single" w:sz="12" w:space="0" w:color="auto"/>
              <w:left w:val="nil"/>
              <w:bottom w:val="nil"/>
              <w:right w:val="nil"/>
            </w:tcBorders>
          </w:tcPr>
          <w:p w:rsidR="00ED568D" w:rsidRPr="00A60072" w:rsidRDefault="00ED568D" w:rsidP="005849B6">
            <w:pPr>
              <w:spacing w:before="60" w:after="60"/>
              <w:rPr>
                <w:sz w:val="18"/>
                <w:szCs w:val="18"/>
              </w:rPr>
            </w:pPr>
          </w:p>
        </w:tc>
        <w:tc>
          <w:tcPr>
            <w:tcW w:w="2351" w:type="dxa"/>
            <w:tcBorders>
              <w:top w:val="single" w:sz="12" w:space="0" w:color="auto"/>
              <w:left w:val="nil"/>
              <w:bottom w:val="nil"/>
              <w:right w:val="nil"/>
            </w:tcBorders>
          </w:tcPr>
          <w:p w:rsidR="00ED568D" w:rsidRPr="00AE4D59" w:rsidRDefault="00ED568D" w:rsidP="005849B6">
            <w:pPr>
              <w:spacing w:before="60" w:after="60"/>
              <w:rPr>
                <w:sz w:val="18"/>
                <w:szCs w:val="18"/>
              </w:rPr>
            </w:pPr>
          </w:p>
        </w:tc>
        <w:tc>
          <w:tcPr>
            <w:tcW w:w="3737" w:type="dxa"/>
            <w:gridSpan w:val="4"/>
            <w:tcBorders>
              <w:top w:val="single" w:sz="12" w:space="0" w:color="auto"/>
              <w:left w:val="nil"/>
              <w:bottom w:val="single" w:sz="4" w:space="0" w:color="auto"/>
              <w:right w:val="nil"/>
            </w:tcBorders>
          </w:tcPr>
          <w:p w:rsidR="00ED568D" w:rsidRPr="00AE4D59" w:rsidRDefault="001D65D0" w:rsidP="001D65D0">
            <w:pPr>
              <w:spacing w:before="60" w:after="60"/>
              <w:jc w:val="center"/>
              <w:rPr>
                <w:b/>
                <w:bCs/>
                <w:sz w:val="18"/>
                <w:szCs w:val="18"/>
              </w:rPr>
            </w:pPr>
            <w:r w:rsidRPr="00AE4D59">
              <w:rPr>
                <w:b/>
                <w:bCs/>
                <w:sz w:val="18"/>
                <w:szCs w:val="18"/>
              </w:rPr>
              <w:t xml:space="preserve">Montants approuvés </w:t>
            </w:r>
            <w:r w:rsidR="008666A8" w:rsidRPr="00AE4D59">
              <w:rPr>
                <w:b/>
                <w:bCs/>
                <w:sz w:val="18"/>
                <w:szCs w:val="18"/>
              </w:rPr>
              <w:t>en attente d</w:t>
            </w:r>
            <w:r w:rsidR="000A7636" w:rsidRPr="00AE4D59">
              <w:rPr>
                <w:b/>
                <w:bCs/>
                <w:sz w:val="18"/>
                <w:szCs w:val="18"/>
              </w:rPr>
              <w:t>’</w:t>
            </w:r>
            <w:r w:rsidR="008666A8" w:rsidRPr="00AE4D59">
              <w:rPr>
                <w:b/>
                <w:bCs/>
                <w:sz w:val="18"/>
                <w:szCs w:val="18"/>
              </w:rPr>
              <w:t>engagement</w:t>
            </w:r>
          </w:p>
        </w:tc>
      </w:tr>
      <w:tr w:rsidR="00ED568D" w:rsidRPr="00A60072">
        <w:trPr>
          <w:jc w:val="center"/>
        </w:trPr>
        <w:tc>
          <w:tcPr>
            <w:tcW w:w="1128" w:type="dxa"/>
            <w:tcBorders>
              <w:top w:val="nil"/>
              <w:left w:val="nil"/>
              <w:bottom w:val="single" w:sz="4" w:space="0" w:color="auto"/>
              <w:right w:val="nil"/>
            </w:tcBorders>
          </w:tcPr>
          <w:p w:rsidR="00ED568D" w:rsidRPr="00A60072" w:rsidRDefault="008666A8" w:rsidP="000A7636">
            <w:pPr>
              <w:spacing w:before="60" w:after="60"/>
              <w:rPr>
                <w:sz w:val="18"/>
                <w:szCs w:val="18"/>
              </w:rPr>
            </w:pPr>
            <w:r w:rsidRPr="00A60072">
              <w:rPr>
                <w:sz w:val="18"/>
                <w:szCs w:val="18"/>
              </w:rPr>
              <w:t>Exercice d</w:t>
            </w:r>
            <w:r w:rsidR="000A7636">
              <w:rPr>
                <w:sz w:val="18"/>
                <w:szCs w:val="18"/>
              </w:rPr>
              <w:t>’</w:t>
            </w:r>
            <w:r w:rsidRPr="00A60072">
              <w:rPr>
                <w:sz w:val="18"/>
                <w:szCs w:val="18"/>
              </w:rPr>
              <w:t>approb.</w:t>
            </w:r>
          </w:p>
        </w:tc>
        <w:tc>
          <w:tcPr>
            <w:tcW w:w="2351" w:type="dxa"/>
            <w:tcBorders>
              <w:top w:val="nil"/>
              <w:left w:val="nil"/>
              <w:bottom w:val="single" w:sz="4" w:space="0" w:color="auto"/>
              <w:right w:val="nil"/>
            </w:tcBorders>
          </w:tcPr>
          <w:p w:rsidR="00ED568D" w:rsidRPr="00AE4D59" w:rsidRDefault="008666A8" w:rsidP="008666A8">
            <w:pPr>
              <w:spacing w:before="60" w:after="60"/>
              <w:rPr>
                <w:sz w:val="18"/>
                <w:szCs w:val="18"/>
              </w:rPr>
            </w:pPr>
            <w:r w:rsidRPr="00AE4D59">
              <w:rPr>
                <w:sz w:val="18"/>
                <w:szCs w:val="18"/>
              </w:rPr>
              <w:t>Entreprise</w:t>
            </w:r>
          </w:p>
        </w:tc>
        <w:tc>
          <w:tcPr>
            <w:tcW w:w="934" w:type="dxa"/>
            <w:tcBorders>
              <w:top w:val="single" w:sz="4" w:space="0" w:color="auto"/>
              <w:left w:val="nil"/>
              <w:bottom w:val="single" w:sz="4" w:space="0" w:color="auto"/>
              <w:right w:val="nil"/>
            </w:tcBorders>
          </w:tcPr>
          <w:p w:rsidR="00ED568D" w:rsidRPr="00AE4D59" w:rsidRDefault="008666A8" w:rsidP="005849B6">
            <w:pPr>
              <w:spacing w:before="60" w:after="60"/>
              <w:jc w:val="center"/>
              <w:rPr>
                <w:sz w:val="18"/>
                <w:szCs w:val="18"/>
              </w:rPr>
            </w:pPr>
            <w:r w:rsidRPr="00AE4D59">
              <w:rPr>
                <w:sz w:val="18"/>
                <w:szCs w:val="18"/>
              </w:rPr>
              <w:t>Prêt</w:t>
            </w:r>
          </w:p>
        </w:tc>
        <w:tc>
          <w:tcPr>
            <w:tcW w:w="934" w:type="dxa"/>
            <w:tcBorders>
              <w:top w:val="single" w:sz="4" w:space="0" w:color="auto"/>
              <w:left w:val="nil"/>
              <w:bottom w:val="single" w:sz="2" w:space="0" w:color="auto"/>
              <w:right w:val="nil"/>
            </w:tcBorders>
          </w:tcPr>
          <w:p w:rsidR="00ED568D" w:rsidRPr="00AE4D59" w:rsidRDefault="001D65D0" w:rsidP="001D65D0">
            <w:pPr>
              <w:spacing w:before="60" w:after="60"/>
              <w:jc w:val="center"/>
              <w:rPr>
                <w:sz w:val="18"/>
                <w:szCs w:val="18"/>
              </w:rPr>
            </w:pPr>
            <w:r w:rsidRPr="00AE4D59">
              <w:rPr>
                <w:sz w:val="18"/>
                <w:szCs w:val="18"/>
              </w:rPr>
              <w:t>Fonds propres</w:t>
            </w:r>
          </w:p>
        </w:tc>
        <w:tc>
          <w:tcPr>
            <w:tcW w:w="934" w:type="dxa"/>
            <w:tcBorders>
              <w:top w:val="single" w:sz="4" w:space="0" w:color="auto"/>
              <w:left w:val="nil"/>
              <w:bottom w:val="single" w:sz="2" w:space="0" w:color="auto"/>
              <w:right w:val="nil"/>
            </w:tcBorders>
          </w:tcPr>
          <w:p w:rsidR="00ED568D" w:rsidRPr="00AE4D59" w:rsidRDefault="001D65D0" w:rsidP="005849B6">
            <w:pPr>
              <w:spacing w:before="60" w:after="60"/>
              <w:jc w:val="center"/>
              <w:rPr>
                <w:sz w:val="18"/>
                <w:szCs w:val="18"/>
              </w:rPr>
            </w:pPr>
            <w:r w:rsidRPr="00AE4D59">
              <w:rPr>
                <w:sz w:val="18"/>
                <w:szCs w:val="18"/>
              </w:rPr>
              <w:t>Quasi-fonds propres</w:t>
            </w:r>
          </w:p>
        </w:tc>
        <w:tc>
          <w:tcPr>
            <w:tcW w:w="935" w:type="dxa"/>
            <w:tcBorders>
              <w:top w:val="single" w:sz="4" w:space="0" w:color="auto"/>
              <w:left w:val="nil"/>
              <w:bottom w:val="single" w:sz="2" w:space="0" w:color="auto"/>
              <w:right w:val="nil"/>
            </w:tcBorders>
          </w:tcPr>
          <w:p w:rsidR="00ED568D" w:rsidRPr="00A60072" w:rsidRDefault="000D39CD" w:rsidP="005849B6">
            <w:pPr>
              <w:spacing w:before="60" w:after="60"/>
              <w:jc w:val="center"/>
              <w:rPr>
                <w:sz w:val="18"/>
                <w:szCs w:val="18"/>
              </w:rPr>
            </w:pPr>
            <w:r w:rsidRPr="00A60072">
              <w:rPr>
                <w:sz w:val="18"/>
                <w:szCs w:val="18"/>
              </w:rPr>
              <w:t>Partic.</w:t>
            </w:r>
          </w:p>
        </w:tc>
      </w:tr>
      <w:tr w:rsidR="00ED568D" w:rsidRPr="00A60072">
        <w:trPr>
          <w:jc w:val="center"/>
        </w:trPr>
        <w:tc>
          <w:tcPr>
            <w:tcW w:w="1128" w:type="dxa"/>
            <w:tcBorders>
              <w:top w:val="single" w:sz="4" w:space="0" w:color="auto"/>
              <w:left w:val="nil"/>
              <w:bottom w:val="single" w:sz="12" w:space="0" w:color="auto"/>
              <w:right w:val="nil"/>
            </w:tcBorders>
          </w:tcPr>
          <w:p w:rsidR="00ED568D" w:rsidRPr="00A60072" w:rsidRDefault="00ED568D" w:rsidP="005849B6">
            <w:pPr>
              <w:spacing w:before="60" w:after="60"/>
              <w:rPr>
                <w:sz w:val="18"/>
                <w:szCs w:val="18"/>
              </w:rPr>
            </w:pPr>
          </w:p>
        </w:tc>
        <w:tc>
          <w:tcPr>
            <w:tcW w:w="2351" w:type="dxa"/>
            <w:tcBorders>
              <w:top w:val="single" w:sz="4" w:space="0" w:color="auto"/>
              <w:left w:val="nil"/>
              <w:bottom w:val="single" w:sz="12" w:space="0" w:color="auto"/>
              <w:right w:val="nil"/>
            </w:tcBorders>
          </w:tcPr>
          <w:p w:rsidR="00ED568D" w:rsidRPr="00AE4D59" w:rsidRDefault="000D39CD" w:rsidP="001D65D0">
            <w:pPr>
              <w:spacing w:before="60" w:after="60"/>
              <w:jc w:val="right"/>
              <w:rPr>
                <w:sz w:val="18"/>
                <w:szCs w:val="18"/>
              </w:rPr>
            </w:pPr>
            <w:r w:rsidRPr="00AE4D59">
              <w:rPr>
                <w:sz w:val="18"/>
                <w:szCs w:val="18"/>
              </w:rPr>
              <w:t>T</w:t>
            </w:r>
            <w:r w:rsidR="008666A8" w:rsidRPr="00AE4D59">
              <w:rPr>
                <w:sz w:val="18"/>
                <w:szCs w:val="18"/>
              </w:rPr>
              <w:t>otal</w:t>
            </w:r>
            <w:r w:rsidR="001D65D0" w:rsidRPr="00AE4D59">
              <w:rPr>
                <w:sz w:val="18"/>
                <w:szCs w:val="18"/>
              </w:rPr>
              <w:t xml:space="preserve"> des</w:t>
            </w:r>
            <w:r w:rsidR="008666A8" w:rsidRPr="00AE4D59">
              <w:rPr>
                <w:sz w:val="18"/>
                <w:szCs w:val="18"/>
              </w:rPr>
              <w:t xml:space="preserve"> engagement</w:t>
            </w:r>
            <w:r w:rsidR="001D65D0" w:rsidRPr="00AE4D59">
              <w:rPr>
                <w:sz w:val="18"/>
                <w:szCs w:val="18"/>
              </w:rPr>
              <w:t>s</w:t>
            </w:r>
            <w:r w:rsidR="008666A8" w:rsidRPr="00AE4D59">
              <w:rPr>
                <w:sz w:val="18"/>
                <w:szCs w:val="18"/>
              </w:rPr>
              <w:t xml:space="preserve"> en </w:t>
            </w:r>
            <w:r w:rsidR="001D65D0" w:rsidRPr="00AE4D59">
              <w:rPr>
                <w:sz w:val="18"/>
                <w:szCs w:val="18"/>
              </w:rPr>
              <w:t xml:space="preserve">attente </w:t>
            </w:r>
            <w:r w:rsidR="00E1344C" w:rsidRPr="00AE4D59">
              <w:rPr>
                <w:sz w:val="18"/>
                <w:szCs w:val="18"/>
              </w:rPr>
              <w:t>:</w:t>
            </w:r>
          </w:p>
        </w:tc>
        <w:tc>
          <w:tcPr>
            <w:tcW w:w="934" w:type="dxa"/>
            <w:tcBorders>
              <w:top w:val="single" w:sz="4" w:space="0" w:color="auto"/>
              <w:left w:val="nil"/>
              <w:bottom w:val="single" w:sz="12" w:space="0" w:color="auto"/>
              <w:right w:val="nil"/>
            </w:tcBorders>
          </w:tcPr>
          <w:p w:rsidR="00ED568D" w:rsidRPr="00AE4D59" w:rsidRDefault="003841E5" w:rsidP="005849B6">
            <w:pPr>
              <w:tabs>
                <w:tab w:val="decimal" w:pos="327"/>
              </w:tabs>
              <w:spacing w:before="60" w:after="60"/>
              <w:rPr>
                <w:sz w:val="18"/>
                <w:szCs w:val="18"/>
              </w:rPr>
            </w:pPr>
            <w:r w:rsidRPr="00AE4D59">
              <w:rPr>
                <w:sz w:val="18"/>
                <w:szCs w:val="18"/>
              </w:rPr>
              <w:fldChar w:fldCharType="begin"/>
            </w:r>
            <w:r w:rsidR="000D39CD" w:rsidRPr="00AE4D59">
              <w:rPr>
                <w:sz w:val="18"/>
                <w:szCs w:val="18"/>
              </w:rPr>
              <w:instrText xml:space="preserve"> =sum(above) \# "#,##0.00"  \* MERGEFORMAT </w:instrText>
            </w:r>
            <w:r w:rsidRPr="00AE4D59">
              <w:rPr>
                <w:sz w:val="18"/>
                <w:szCs w:val="18"/>
              </w:rPr>
              <w:fldChar w:fldCharType="separate"/>
            </w:r>
            <w:r w:rsidR="00FF2FE9" w:rsidRPr="00AE4D59">
              <w:rPr>
                <w:noProof/>
                <w:sz w:val="18"/>
                <w:szCs w:val="18"/>
              </w:rPr>
              <w:t xml:space="preserve"> </w:t>
            </w:r>
            <w:r w:rsidR="00ED568D" w:rsidRPr="00AE4D59">
              <w:rPr>
                <w:noProof/>
                <w:sz w:val="18"/>
                <w:szCs w:val="18"/>
              </w:rPr>
              <w:t>0</w:t>
            </w:r>
            <w:r w:rsidR="00353C8F" w:rsidRPr="00AE4D59">
              <w:rPr>
                <w:noProof/>
                <w:sz w:val="18"/>
                <w:szCs w:val="18"/>
              </w:rPr>
              <w:t>,</w:t>
            </w:r>
            <w:r w:rsidR="00ED568D" w:rsidRPr="00AE4D59">
              <w:rPr>
                <w:noProof/>
                <w:sz w:val="18"/>
                <w:szCs w:val="18"/>
              </w:rPr>
              <w:t>00</w:t>
            </w:r>
            <w:r w:rsidRPr="00AE4D59">
              <w:rPr>
                <w:sz w:val="18"/>
                <w:szCs w:val="18"/>
              </w:rPr>
              <w:fldChar w:fldCharType="end"/>
            </w:r>
          </w:p>
        </w:tc>
        <w:tc>
          <w:tcPr>
            <w:tcW w:w="934" w:type="dxa"/>
            <w:tcBorders>
              <w:top w:val="single" w:sz="4" w:space="0" w:color="auto"/>
              <w:left w:val="nil"/>
              <w:bottom w:val="single" w:sz="12" w:space="0" w:color="auto"/>
              <w:right w:val="nil"/>
            </w:tcBorders>
          </w:tcPr>
          <w:p w:rsidR="00ED568D" w:rsidRPr="00AE4D59" w:rsidRDefault="003841E5" w:rsidP="005849B6">
            <w:pPr>
              <w:tabs>
                <w:tab w:val="decimal" w:pos="306"/>
              </w:tabs>
              <w:spacing w:before="60" w:after="60"/>
              <w:rPr>
                <w:sz w:val="18"/>
                <w:szCs w:val="18"/>
              </w:rPr>
            </w:pPr>
            <w:r w:rsidRPr="00AE4D59">
              <w:rPr>
                <w:sz w:val="18"/>
                <w:szCs w:val="18"/>
              </w:rPr>
              <w:fldChar w:fldCharType="begin"/>
            </w:r>
            <w:r w:rsidR="000D39CD" w:rsidRPr="00AE4D59">
              <w:rPr>
                <w:sz w:val="18"/>
                <w:szCs w:val="18"/>
              </w:rPr>
              <w:instrText xml:space="preserve"> =sum(above) \# "#,##0.00"  \* MERGEFORMAT </w:instrText>
            </w:r>
            <w:r w:rsidRPr="00AE4D59">
              <w:rPr>
                <w:sz w:val="18"/>
                <w:szCs w:val="18"/>
              </w:rPr>
              <w:fldChar w:fldCharType="separate"/>
            </w:r>
            <w:r w:rsidR="00FF2FE9" w:rsidRPr="00AE4D59">
              <w:rPr>
                <w:noProof/>
                <w:sz w:val="18"/>
                <w:szCs w:val="18"/>
              </w:rPr>
              <w:t xml:space="preserve"> </w:t>
            </w:r>
            <w:r w:rsidR="00ED568D" w:rsidRPr="00AE4D59">
              <w:rPr>
                <w:noProof/>
                <w:sz w:val="18"/>
                <w:szCs w:val="18"/>
              </w:rPr>
              <w:t>0</w:t>
            </w:r>
            <w:r w:rsidR="00353C8F" w:rsidRPr="00AE4D59">
              <w:rPr>
                <w:noProof/>
                <w:sz w:val="18"/>
                <w:szCs w:val="18"/>
              </w:rPr>
              <w:t>,</w:t>
            </w:r>
            <w:r w:rsidR="00ED568D" w:rsidRPr="00AE4D59">
              <w:rPr>
                <w:noProof/>
                <w:sz w:val="18"/>
                <w:szCs w:val="18"/>
              </w:rPr>
              <w:t>00</w:t>
            </w:r>
            <w:r w:rsidRPr="00AE4D59">
              <w:rPr>
                <w:sz w:val="18"/>
                <w:szCs w:val="18"/>
              </w:rPr>
              <w:fldChar w:fldCharType="end"/>
            </w:r>
          </w:p>
        </w:tc>
        <w:tc>
          <w:tcPr>
            <w:tcW w:w="934" w:type="dxa"/>
            <w:tcBorders>
              <w:top w:val="single" w:sz="4" w:space="0" w:color="auto"/>
              <w:left w:val="nil"/>
              <w:bottom w:val="single" w:sz="12" w:space="0" w:color="auto"/>
              <w:right w:val="nil"/>
            </w:tcBorders>
          </w:tcPr>
          <w:p w:rsidR="00ED568D" w:rsidRPr="00AE4D59" w:rsidRDefault="003841E5" w:rsidP="005849B6">
            <w:pPr>
              <w:tabs>
                <w:tab w:val="decimal" w:pos="306"/>
              </w:tabs>
              <w:spacing w:before="60" w:after="60"/>
              <w:rPr>
                <w:sz w:val="18"/>
                <w:szCs w:val="18"/>
              </w:rPr>
            </w:pPr>
            <w:r w:rsidRPr="00AE4D59">
              <w:rPr>
                <w:sz w:val="18"/>
                <w:szCs w:val="18"/>
              </w:rPr>
              <w:fldChar w:fldCharType="begin"/>
            </w:r>
            <w:r w:rsidR="000D39CD" w:rsidRPr="00AE4D59">
              <w:rPr>
                <w:sz w:val="18"/>
                <w:szCs w:val="18"/>
              </w:rPr>
              <w:instrText xml:space="preserve"> =sum(above) \# "#,##0.00"  \* MERGEFORMAT </w:instrText>
            </w:r>
            <w:r w:rsidRPr="00AE4D59">
              <w:rPr>
                <w:sz w:val="18"/>
                <w:szCs w:val="18"/>
              </w:rPr>
              <w:fldChar w:fldCharType="separate"/>
            </w:r>
            <w:r w:rsidR="00FF2FE9" w:rsidRPr="00AE4D59">
              <w:rPr>
                <w:noProof/>
                <w:sz w:val="18"/>
                <w:szCs w:val="18"/>
              </w:rPr>
              <w:t xml:space="preserve"> </w:t>
            </w:r>
            <w:r w:rsidR="00ED568D" w:rsidRPr="00AE4D59">
              <w:rPr>
                <w:noProof/>
                <w:sz w:val="18"/>
                <w:szCs w:val="18"/>
              </w:rPr>
              <w:t>0</w:t>
            </w:r>
            <w:r w:rsidR="00353C8F" w:rsidRPr="00AE4D59">
              <w:rPr>
                <w:noProof/>
                <w:sz w:val="18"/>
                <w:szCs w:val="18"/>
              </w:rPr>
              <w:t>,</w:t>
            </w:r>
            <w:r w:rsidR="00ED568D" w:rsidRPr="00AE4D59">
              <w:rPr>
                <w:noProof/>
                <w:sz w:val="18"/>
                <w:szCs w:val="18"/>
              </w:rPr>
              <w:t>00</w:t>
            </w:r>
            <w:r w:rsidRPr="00AE4D59">
              <w:rPr>
                <w:sz w:val="18"/>
                <w:szCs w:val="18"/>
              </w:rPr>
              <w:fldChar w:fldCharType="end"/>
            </w:r>
          </w:p>
        </w:tc>
        <w:tc>
          <w:tcPr>
            <w:tcW w:w="935" w:type="dxa"/>
            <w:tcBorders>
              <w:top w:val="single" w:sz="4" w:space="0" w:color="auto"/>
              <w:left w:val="nil"/>
              <w:bottom w:val="single" w:sz="12" w:space="0" w:color="auto"/>
              <w:right w:val="nil"/>
            </w:tcBorders>
          </w:tcPr>
          <w:p w:rsidR="00ED568D" w:rsidRPr="00A60072" w:rsidRDefault="003841E5" w:rsidP="005849B6">
            <w:pPr>
              <w:tabs>
                <w:tab w:val="decimal" w:pos="306"/>
              </w:tabs>
              <w:spacing w:before="60" w:after="60"/>
              <w:rPr>
                <w:sz w:val="18"/>
                <w:szCs w:val="18"/>
              </w:rPr>
            </w:pPr>
            <w:r w:rsidRPr="00A60072">
              <w:rPr>
                <w:sz w:val="18"/>
                <w:szCs w:val="18"/>
              </w:rPr>
              <w:fldChar w:fldCharType="begin"/>
            </w:r>
            <w:r w:rsidR="000D39CD" w:rsidRPr="00A60072">
              <w:rPr>
                <w:sz w:val="18"/>
                <w:szCs w:val="18"/>
              </w:rPr>
              <w:instrText xml:space="preserve"> =sum(above) \# "#,##0.00"  \* MERGEFORMAT </w:instrText>
            </w:r>
            <w:r w:rsidRPr="00A60072">
              <w:rPr>
                <w:sz w:val="18"/>
                <w:szCs w:val="18"/>
              </w:rPr>
              <w:fldChar w:fldCharType="separate"/>
            </w:r>
            <w:r w:rsidR="00FF2FE9" w:rsidRPr="00A60072">
              <w:rPr>
                <w:noProof/>
                <w:sz w:val="18"/>
                <w:szCs w:val="18"/>
              </w:rPr>
              <w:t xml:space="preserve"> </w:t>
            </w:r>
            <w:r w:rsidR="00ED568D" w:rsidRPr="00A60072">
              <w:rPr>
                <w:noProof/>
                <w:sz w:val="18"/>
                <w:szCs w:val="18"/>
              </w:rPr>
              <w:t>0</w:t>
            </w:r>
            <w:r w:rsidR="00353C8F" w:rsidRPr="00A60072">
              <w:rPr>
                <w:noProof/>
                <w:sz w:val="18"/>
                <w:szCs w:val="18"/>
              </w:rPr>
              <w:t>,</w:t>
            </w:r>
            <w:r w:rsidR="00ED568D" w:rsidRPr="00A60072">
              <w:rPr>
                <w:noProof/>
                <w:sz w:val="18"/>
                <w:szCs w:val="18"/>
              </w:rPr>
              <w:t>00</w:t>
            </w:r>
            <w:r w:rsidRPr="00A60072">
              <w:rPr>
                <w:sz w:val="18"/>
                <w:szCs w:val="18"/>
              </w:rPr>
              <w:fldChar w:fldCharType="end"/>
            </w:r>
          </w:p>
        </w:tc>
      </w:tr>
      <w:bookmarkEnd w:id="51"/>
    </w:tbl>
    <w:p w:rsidR="00251650" w:rsidRPr="00A60072" w:rsidRDefault="000D39CD" w:rsidP="005849B6">
      <w:pPr>
        <w:pStyle w:val="PDSAnnexHeading"/>
        <w:rPr>
          <w:szCs w:val="24"/>
          <w:lang w:val="fr-FR"/>
        </w:rPr>
      </w:pPr>
      <w:r w:rsidRPr="00A60072">
        <w:rPr>
          <w:sz w:val="22"/>
          <w:szCs w:val="22"/>
          <w:lang w:val="fr-FR"/>
        </w:rPr>
        <w:br w:type="page"/>
      </w:r>
      <w:bookmarkStart w:id="52" w:name="_Toc40780220"/>
      <w:bookmarkStart w:id="53" w:name="_Toc307578526"/>
      <w:r w:rsidR="00BE5476" w:rsidRPr="00A60072">
        <w:rPr>
          <w:szCs w:val="24"/>
          <w:lang w:val="fr-FR"/>
        </w:rPr>
        <w:t>Annexe</w:t>
      </w:r>
      <w:r w:rsidR="00776A3D" w:rsidRPr="00A60072">
        <w:rPr>
          <w:szCs w:val="24"/>
          <w:lang w:val="fr-FR"/>
        </w:rPr>
        <w:t xml:space="preserve"> </w:t>
      </w:r>
      <w:r w:rsidR="000F6255" w:rsidRPr="00A60072">
        <w:rPr>
          <w:szCs w:val="24"/>
          <w:lang w:val="fr-FR"/>
        </w:rPr>
        <w:t>13</w:t>
      </w:r>
      <w:r w:rsidR="0000569B" w:rsidRPr="00A60072">
        <w:rPr>
          <w:szCs w:val="24"/>
          <w:lang w:val="fr-FR"/>
        </w:rPr>
        <w:t xml:space="preserve">. </w:t>
      </w:r>
      <w:r w:rsidR="0000569B" w:rsidRPr="00AE4D59">
        <w:rPr>
          <w:szCs w:val="24"/>
          <w:lang w:val="fr-FR"/>
        </w:rPr>
        <w:t>Le pays en bref</w:t>
      </w:r>
      <w:bookmarkEnd w:id="52"/>
      <w:bookmarkEnd w:id="53"/>
    </w:p>
    <w:p w:rsidR="00EF1B49" w:rsidRPr="00A60072" w:rsidRDefault="003841E5" w:rsidP="00EF1B49">
      <w:pPr>
        <w:jc w:val="center"/>
        <w:rPr>
          <w:b/>
          <w:bCs/>
          <w:caps/>
        </w:rPr>
      </w:pPr>
      <w:fldSimple w:instr=" DOCPROPERTY &quot;Country&quot; \* MERGEFORMAT ">
        <w:r w:rsidR="00EF1B49" w:rsidRPr="00A60072">
          <w:rPr>
            <w:b/>
            <w:bCs/>
            <w:caps/>
          </w:rPr>
          <w:t>RÉPUBLIQUE D</w:t>
        </w:r>
        <w:r w:rsidR="000A7636">
          <w:rPr>
            <w:b/>
            <w:bCs/>
            <w:caps/>
          </w:rPr>
          <w:t>’</w:t>
        </w:r>
        <w:r w:rsidR="00EF1B49" w:rsidRPr="00A60072">
          <w:rPr>
            <w:b/>
            <w:bCs/>
            <w:caps/>
          </w:rPr>
          <w:t>haÏti</w:t>
        </w:r>
      </w:fldSimple>
    </w:p>
    <w:p w:rsidR="00426755" w:rsidRPr="00A60072" w:rsidRDefault="00EF1B49" w:rsidP="00EF1B49">
      <w:pPr>
        <w:autoSpaceDE w:val="0"/>
        <w:autoSpaceDN w:val="0"/>
        <w:adjustRightInd w:val="0"/>
        <w:jc w:val="center"/>
        <w:rPr>
          <w:b/>
        </w:rPr>
      </w:pPr>
      <w:r w:rsidRPr="00A60072">
        <w:rPr>
          <w:b/>
        </w:rPr>
        <w:t>Projet de reconstruction et de gestion des risques de catastrophe</w:t>
      </w:r>
    </w:p>
    <w:p w:rsidR="00426755" w:rsidRPr="00A60072" w:rsidRDefault="00426755" w:rsidP="005849B6">
      <w:pPr>
        <w:jc w:val="center"/>
        <w:rPr>
          <w:noProof/>
          <w:sz w:val="22"/>
          <w:szCs w:val="22"/>
        </w:rPr>
      </w:pPr>
      <w:bookmarkStart w:id="54" w:name="Annex14"/>
    </w:p>
    <w:p w:rsidR="00ED568D" w:rsidRPr="00A60072" w:rsidRDefault="00EA55CB" w:rsidP="005849B6">
      <w:pPr>
        <w:jc w:val="center"/>
        <w:rPr>
          <w:noProof/>
          <w:sz w:val="22"/>
          <w:szCs w:val="22"/>
        </w:rPr>
      </w:pPr>
      <w:r>
        <w:rPr>
          <w:noProof/>
          <w:sz w:val="22"/>
          <w:szCs w:val="22"/>
          <w:lang w:val="en-US"/>
        </w:rPr>
        <w:drawing>
          <wp:inline distT="0" distB="0" distL="0" distR="0">
            <wp:extent cx="5466080" cy="7192645"/>
            <wp:effectExtent l="19050" t="0" r="127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5466080" cy="7192645"/>
                    </a:xfrm>
                    <a:prstGeom prst="rect">
                      <a:avLst/>
                    </a:prstGeom>
                    <a:noFill/>
                    <a:ln w="9525">
                      <a:noFill/>
                      <a:miter lim="800000"/>
                      <a:headEnd/>
                      <a:tailEnd/>
                    </a:ln>
                  </pic:spPr>
                </pic:pic>
              </a:graphicData>
            </a:graphic>
          </wp:inline>
        </w:drawing>
      </w:r>
    </w:p>
    <w:p w:rsidR="00A60072" w:rsidRPr="00054B6B" w:rsidRDefault="00EA55CB" w:rsidP="00054B6B">
      <w:pPr>
        <w:jc w:val="center"/>
        <w:rPr>
          <w:sz w:val="22"/>
          <w:szCs w:val="22"/>
        </w:rPr>
      </w:pPr>
      <w:r>
        <w:rPr>
          <w:noProof/>
          <w:sz w:val="22"/>
          <w:szCs w:val="22"/>
          <w:lang w:val="en-US"/>
        </w:rPr>
        <w:drawing>
          <wp:inline distT="0" distB="0" distL="0" distR="0">
            <wp:extent cx="5267960" cy="8229600"/>
            <wp:effectExtent l="19050" t="0" r="889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5267960" cy="8229600"/>
                    </a:xfrm>
                    <a:prstGeom prst="rect">
                      <a:avLst/>
                    </a:prstGeom>
                    <a:noFill/>
                    <a:ln w="9525">
                      <a:noFill/>
                      <a:miter lim="800000"/>
                      <a:headEnd/>
                      <a:tailEnd/>
                    </a:ln>
                  </pic:spPr>
                </pic:pic>
              </a:graphicData>
            </a:graphic>
          </wp:inline>
        </w:drawing>
      </w:r>
      <w:bookmarkEnd w:id="54"/>
    </w:p>
    <w:sectPr w:rsidR="00A60072" w:rsidRPr="00054B6B" w:rsidSect="00A60072">
      <w:headerReference w:type="even" r:id="rId30"/>
      <w:headerReference w:type="default" r:id="rId31"/>
      <w:footerReference w:type="default" r:id="rId32"/>
      <w:headerReference w:type="first" r:id="rId33"/>
      <w:pgSz w:w="12240" w:h="15840" w:code="1"/>
      <w:pgMar w:top="1440" w:right="1440" w:bottom="90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4E5" w:rsidRDefault="004014E5">
      <w:r>
        <w:separator/>
      </w:r>
    </w:p>
  </w:endnote>
  <w:endnote w:type="continuationSeparator" w:id="0">
    <w:p w:rsidR="004014E5" w:rsidRDefault="004014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3841E5">
    <w:pPr>
      <w:pStyle w:val="Footer"/>
      <w:framePr w:wrap="around" w:vAnchor="text" w:hAnchor="margin" w:xAlign="center" w:y="1"/>
      <w:rPr>
        <w:rStyle w:val="PageNumber"/>
      </w:rPr>
    </w:pPr>
    <w:r>
      <w:rPr>
        <w:rStyle w:val="PageNumber"/>
      </w:rPr>
      <w:fldChar w:fldCharType="begin"/>
    </w:r>
    <w:r w:rsidR="00C726E4">
      <w:rPr>
        <w:rStyle w:val="PageNumber"/>
      </w:rPr>
      <w:instrText xml:space="preserve">PAGE  </w:instrText>
    </w:r>
    <w:r>
      <w:rPr>
        <w:rStyle w:val="PageNumber"/>
      </w:rPr>
      <w:fldChar w:fldCharType="end"/>
    </w:r>
  </w:p>
  <w:p w:rsidR="00C726E4" w:rsidRDefault="00C726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Footer"/>
      <w:jc w:val="center"/>
    </w:pPr>
  </w:p>
  <w:p w:rsidR="00C726E4" w:rsidRDefault="00C726E4" w:rsidP="00F730C0">
    <w:pPr>
      <w:pStyle w:val="Footer"/>
      <w:tabs>
        <w:tab w:val="clear" w:pos="4320"/>
        <w:tab w:val="clear" w:pos="8640"/>
        <w:tab w:val="left" w:pos="343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3841E5">
    <w:pPr>
      <w:pStyle w:val="Footer"/>
      <w:jc w:val="center"/>
    </w:pPr>
    <w:fldSimple w:instr=" PAGE   \* MERGEFORMAT ">
      <w:r w:rsidR="00FA2A2B">
        <w:rPr>
          <w:noProof/>
        </w:rPr>
        <w:t>v</w:t>
      </w:r>
    </w:fldSimple>
  </w:p>
  <w:p w:rsidR="00C726E4" w:rsidRDefault="00C726E4" w:rsidP="00F730C0">
    <w:pPr>
      <w:pStyle w:val="Footer"/>
      <w:tabs>
        <w:tab w:val="clear" w:pos="4320"/>
        <w:tab w:val="clear" w:pos="8640"/>
        <w:tab w:val="left" w:pos="343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3841E5">
    <w:pPr>
      <w:pStyle w:val="Footer"/>
      <w:jc w:val="center"/>
    </w:pPr>
    <w:fldSimple w:instr=" PAGE   \* MERGEFORMAT ">
      <w:r w:rsidR="00FA2A2B">
        <w:rPr>
          <w:noProof/>
        </w:rPr>
        <w:t>32</w:t>
      </w:r>
    </w:fldSimple>
  </w:p>
  <w:p w:rsidR="00C726E4" w:rsidRDefault="00C726E4" w:rsidP="00F730C0">
    <w:pPr>
      <w:pStyle w:val="Footer"/>
      <w:tabs>
        <w:tab w:val="clear" w:pos="4320"/>
        <w:tab w:val="clear" w:pos="8640"/>
        <w:tab w:val="left" w:pos="3435"/>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3841E5">
    <w:pPr>
      <w:pStyle w:val="Footer"/>
      <w:jc w:val="center"/>
    </w:pPr>
    <w:fldSimple w:instr=" PAGE   \* MERGEFORMAT ">
      <w:r w:rsidR="00635A93">
        <w:rPr>
          <w:noProof/>
        </w:rPr>
        <w:t>lxxiv</w:t>
      </w:r>
    </w:fldSimple>
  </w:p>
  <w:p w:rsidR="00C726E4" w:rsidRDefault="00C726E4" w:rsidP="00F730C0">
    <w:pPr>
      <w:pStyle w:val="Footer"/>
      <w:tabs>
        <w:tab w:val="clear" w:pos="4320"/>
        <w:tab w:val="clear" w:pos="8640"/>
        <w:tab w:val="left" w:pos="343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4E5" w:rsidRDefault="004014E5">
      <w:r>
        <w:separator/>
      </w:r>
    </w:p>
  </w:footnote>
  <w:footnote w:type="continuationSeparator" w:id="0">
    <w:p w:rsidR="004014E5" w:rsidRDefault="004014E5">
      <w:r>
        <w:continuationSeparator/>
      </w:r>
    </w:p>
  </w:footnote>
  <w:footnote w:id="1">
    <w:p w:rsidR="00C726E4" w:rsidRDefault="00C726E4" w:rsidP="001E028D">
      <w:pPr>
        <w:pStyle w:val="FootnoteText"/>
        <w:rPr>
          <w:sz w:val="18"/>
          <w:szCs w:val="18"/>
        </w:rPr>
      </w:pPr>
      <w:r w:rsidRPr="00137DE5">
        <w:rPr>
          <w:rStyle w:val="FootnoteReference"/>
          <w:sz w:val="18"/>
          <w:szCs w:val="18"/>
        </w:rPr>
        <w:footnoteRef/>
      </w:r>
      <w:r>
        <w:rPr>
          <w:sz w:val="18"/>
          <w:szCs w:val="18"/>
        </w:rPr>
        <w:t xml:space="preserve"> Banque mondiale</w:t>
      </w:r>
      <w:r w:rsidRPr="00137DE5">
        <w:rPr>
          <w:sz w:val="18"/>
          <w:szCs w:val="18"/>
        </w:rPr>
        <w:t xml:space="preserve">, </w:t>
      </w:r>
      <w:r>
        <w:rPr>
          <w:i/>
          <w:iCs/>
          <w:sz w:val="18"/>
          <w:szCs w:val="18"/>
        </w:rPr>
        <w:t>Cartographie des catastrophes naturelles : analyse des risques mondiaux</w:t>
      </w:r>
      <w:r w:rsidRPr="00137DE5">
        <w:rPr>
          <w:i/>
          <w:iCs/>
          <w:sz w:val="18"/>
          <w:szCs w:val="18"/>
        </w:rPr>
        <w:t xml:space="preserve"> </w:t>
      </w:r>
      <w:r>
        <w:rPr>
          <w:sz w:val="18"/>
          <w:szCs w:val="18"/>
        </w:rPr>
        <w:t>(Washington</w:t>
      </w:r>
    </w:p>
    <w:p w:rsidR="00C726E4" w:rsidRPr="00071E8A" w:rsidRDefault="00C726E4" w:rsidP="001E028D">
      <w:pPr>
        <w:pStyle w:val="FootnoteText"/>
        <w:rPr>
          <w:sz w:val="18"/>
          <w:szCs w:val="18"/>
        </w:rPr>
      </w:pPr>
      <w:r>
        <w:rPr>
          <w:sz w:val="18"/>
          <w:szCs w:val="18"/>
        </w:rPr>
        <w:t xml:space="preserve"> :</w:t>
      </w:r>
      <w:r w:rsidRPr="00137DE5">
        <w:rPr>
          <w:sz w:val="18"/>
          <w:szCs w:val="18"/>
        </w:rPr>
        <w:t xml:space="preserve"> </w:t>
      </w:r>
      <w:r>
        <w:rPr>
          <w:sz w:val="18"/>
          <w:szCs w:val="18"/>
        </w:rPr>
        <w:t>série Gestion des risques de catastrophe</w:t>
      </w:r>
      <w:r w:rsidRPr="00137DE5">
        <w:rPr>
          <w:sz w:val="18"/>
          <w:szCs w:val="18"/>
        </w:rPr>
        <w:t>, 2005)</w:t>
      </w:r>
    </w:p>
  </w:footnote>
  <w:footnote w:id="2">
    <w:p w:rsidR="00C726E4" w:rsidRPr="00071E8A" w:rsidRDefault="00C726E4" w:rsidP="001E028D">
      <w:pPr>
        <w:pStyle w:val="FootnoteText"/>
        <w:rPr>
          <w:sz w:val="18"/>
          <w:szCs w:val="18"/>
        </w:rPr>
      </w:pPr>
      <w:r w:rsidRPr="00137DE5">
        <w:rPr>
          <w:rStyle w:val="FootnoteReference"/>
          <w:sz w:val="18"/>
          <w:szCs w:val="18"/>
        </w:rPr>
        <w:footnoteRef/>
      </w:r>
      <w:r w:rsidRPr="00137DE5">
        <w:rPr>
          <w:sz w:val="18"/>
          <w:szCs w:val="18"/>
        </w:rPr>
        <w:t xml:space="preserve"> </w:t>
      </w:r>
      <w:r>
        <w:rPr>
          <w:sz w:val="18"/>
          <w:szCs w:val="18"/>
        </w:rPr>
        <w:t>PNUD</w:t>
      </w:r>
      <w:r w:rsidRPr="00137DE5">
        <w:rPr>
          <w:sz w:val="18"/>
          <w:szCs w:val="18"/>
        </w:rPr>
        <w:t xml:space="preserve">. 2004. </w:t>
      </w:r>
      <w:r>
        <w:rPr>
          <w:sz w:val="18"/>
          <w:szCs w:val="18"/>
        </w:rPr>
        <w:t>La réduction des risques de catastrophe :</w:t>
      </w:r>
      <w:r w:rsidRPr="00137DE5">
        <w:rPr>
          <w:sz w:val="18"/>
          <w:szCs w:val="18"/>
        </w:rPr>
        <w:t xml:space="preserve"> </w:t>
      </w:r>
      <w:r>
        <w:rPr>
          <w:sz w:val="18"/>
          <w:szCs w:val="18"/>
        </w:rPr>
        <w:t>un défi pour le développement</w:t>
      </w:r>
      <w:r w:rsidRPr="00137DE5">
        <w:rPr>
          <w:sz w:val="18"/>
          <w:szCs w:val="18"/>
        </w:rPr>
        <w:t xml:space="preserve">. </w:t>
      </w:r>
      <w:r>
        <w:rPr>
          <w:sz w:val="18"/>
          <w:szCs w:val="18"/>
        </w:rPr>
        <w:t>Programme des Nations Unies pour le développement</w:t>
      </w:r>
      <w:r w:rsidRPr="00137DE5">
        <w:rPr>
          <w:sz w:val="18"/>
          <w:szCs w:val="18"/>
        </w:rPr>
        <w:t xml:space="preserve">, Bureau </w:t>
      </w:r>
      <w:r>
        <w:rPr>
          <w:sz w:val="18"/>
          <w:szCs w:val="18"/>
        </w:rPr>
        <w:t>pour la prévention des crises et du relèvement</w:t>
      </w:r>
    </w:p>
  </w:footnote>
  <w:footnote w:id="3">
    <w:p w:rsidR="00C726E4" w:rsidRDefault="00C726E4" w:rsidP="001E028D">
      <w:pPr>
        <w:pStyle w:val="FootnoteText"/>
      </w:pPr>
      <w:r w:rsidRPr="00137DE5">
        <w:rPr>
          <w:rStyle w:val="FootnoteReference"/>
          <w:sz w:val="18"/>
          <w:szCs w:val="18"/>
        </w:rPr>
        <w:footnoteRef/>
      </w:r>
      <w:r w:rsidRPr="00137DE5">
        <w:rPr>
          <w:sz w:val="18"/>
          <w:szCs w:val="18"/>
        </w:rPr>
        <w:t xml:space="preserve"> </w:t>
      </w:r>
      <w:r>
        <w:rPr>
          <w:sz w:val="18"/>
          <w:szCs w:val="18"/>
        </w:rPr>
        <w:t>Gouvernement Haïtien</w:t>
      </w:r>
      <w:r w:rsidRPr="00137DE5">
        <w:rPr>
          <w:sz w:val="18"/>
          <w:szCs w:val="18"/>
        </w:rPr>
        <w:t xml:space="preserve">, </w:t>
      </w:r>
      <w:r>
        <w:rPr>
          <w:sz w:val="18"/>
          <w:szCs w:val="18"/>
        </w:rPr>
        <w:t>Banque mondiale</w:t>
      </w:r>
      <w:r w:rsidRPr="00137DE5">
        <w:rPr>
          <w:sz w:val="18"/>
          <w:szCs w:val="18"/>
        </w:rPr>
        <w:t xml:space="preserve">, </w:t>
      </w:r>
      <w:r>
        <w:rPr>
          <w:sz w:val="18"/>
          <w:szCs w:val="18"/>
        </w:rPr>
        <w:t>Nations Unies et Commission européenne</w:t>
      </w:r>
      <w:r w:rsidRPr="00137DE5">
        <w:rPr>
          <w:sz w:val="18"/>
          <w:szCs w:val="18"/>
        </w:rPr>
        <w:t>. 2008, 2010.</w:t>
      </w:r>
      <w:r>
        <w:rPr>
          <w:sz w:val="18"/>
          <w:szCs w:val="18"/>
        </w:rPr>
        <w:t xml:space="preserve"> </w:t>
      </w:r>
      <w:r>
        <w:rPr>
          <w:i/>
          <w:sz w:val="18"/>
          <w:szCs w:val="18"/>
        </w:rPr>
        <w:t>Évaluation des besoins après la catastrophe.</w:t>
      </w:r>
    </w:p>
  </w:footnote>
  <w:footnote w:id="4">
    <w:p w:rsidR="00C726E4" w:rsidRDefault="00C726E4" w:rsidP="007A7142">
      <w:pPr>
        <w:pStyle w:val="FootnoteText"/>
        <w:jc w:val="both"/>
      </w:pPr>
      <w:r>
        <w:rPr>
          <w:rStyle w:val="FootnoteReference"/>
        </w:rPr>
        <w:footnoteRef/>
      </w:r>
      <w:r>
        <w:t xml:space="preserve"> L’abri d’urgence est défini comme un bâtiment qui sert de refuge temporaire à des populations à risque avant, pendant et immédiatement après un phénomène naturel défavorable. </w:t>
      </w:r>
    </w:p>
  </w:footnote>
  <w:footnote w:id="5">
    <w:p w:rsidR="00C726E4" w:rsidRDefault="00C726E4" w:rsidP="00CC514F">
      <w:pPr>
        <w:pStyle w:val="FootnoteText"/>
      </w:pPr>
      <w:r>
        <w:rPr>
          <w:rStyle w:val="FootnoteReference"/>
        </w:rPr>
        <w:footnoteRef/>
      </w:r>
      <w:r>
        <w:t xml:space="preserve"> La méthodologie de l’évaluation sera élaborée par le projet, notamment l’évaluation du nombre de ministères bénéficiant d’une formation et de leurs capacités, sur une échelle allant de 1 à 10.</w:t>
      </w:r>
    </w:p>
  </w:footnote>
  <w:footnote w:id="6">
    <w:p w:rsidR="00C726E4" w:rsidRPr="00FF7A64" w:rsidRDefault="00C726E4" w:rsidP="00DF5A24">
      <w:pPr>
        <w:pStyle w:val="FootnoteText"/>
        <w:rPr>
          <w:sz w:val="18"/>
          <w:szCs w:val="18"/>
        </w:rPr>
      </w:pPr>
      <w:r w:rsidRPr="00FF7A64">
        <w:rPr>
          <w:rStyle w:val="FootnoteReference"/>
          <w:sz w:val="16"/>
          <w:szCs w:val="16"/>
        </w:rPr>
        <w:footnoteRef/>
      </w:r>
      <w:r>
        <w:rPr>
          <w:sz w:val="16"/>
          <w:szCs w:val="16"/>
        </w:rPr>
        <w:t xml:space="preserve"> En outre, ces sections s’inspirent des documents qui ont été publiés au sujet des politiques de sauvegarde environnementale et sociale</w:t>
      </w:r>
      <w:r>
        <w:rPr>
          <w:sz w:val="18"/>
          <w:szCs w:val="18"/>
        </w:rPr>
        <w:t>, par les consultants recrutés par le Gouvernement haïtien dans le cadre des projets de reconstruction d’urgence</w:t>
      </w:r>
      <w:r w:rsidRPr="00FF7A64">
        <w:rPr>
          <w:sz w:val="18"/>
          <w:szCs w:val="18"/>
        </w:rPr>
        <w:t>.</w:t>
      </w:r>
      <w:r>
        <w:rPr>
          <w:sz w:val="18"/>
          <w:szCs w:val="18"/>
        </w:rPr>
        <w:t xml:space="preserve"> </w:t>
      </w:r>
    </w:p>
  </w:footnote>
  <w:footnote w:id="7">
    <w:p w:rsidR="00C726E4" w:rsidRPr="004222C0" w:rsidRDefault="00C726E4" w:rsidP="00DF5A24">
      <w:pPr>
        <w:pStyle w:val="FootnoteText"/>
      </w:pPr>
      <w:r w:rsidRPr="00FF7A64">
        <w:rPr>
          <w:rStyle w:val="FootnoteReference"/>
          <w:sz w:val="18"/>
          <w:szCs w:val="18"/>
        </w:rPr>
        <w:footnoteRef/>
      </w:r>
      <w:r w:rsidRPr="00FF7A64">
        <w:rPr>
          <w:sz w:val="18"/>
          <w:szCs w:val="18"/>
        </w:rPr>
        <w:t xml:space="preserve"> Extra</w:t>
      </w:r>
      <w:r>
        <w:rPr>
          <w:sz w:val="18"/>
          <w:szCs w:val="18"/>
        </w:rPr>
        <w:t>i</w:t>
      </w:r>
      <w:r w:rsidRPr="00FF7A64">
        <w:rPr>
          <w:sz w:val="18"/>
          <w:szCs w:val="18"/>
        </w:rPr>
        <w:t xml:space="preserve">ts </w:t>
      </w:r>
      <w:r>
        <w:rPr>
          <w:sz w:val="18"/>
          <w:szCs w:val="18"/>
        </w:rPr>
        <w:t>du document de la Banque mondiale</w:t>
      </w:r>
      <w:r w:rsidRPr="00FF7A64">
        <w:rPr>
          <w:sz w:val="18"/>
          <w:szCs w:val="18"/>
        </w:rPr>
        <w:t xml:space="preserve"> </w:t>
      </w:r>
      <w:r>
        <w:rPr>
          <w:sz w:val="18"/>
          <w:szCs w:val="18"/>
        </w:rPr>
        <w:t xml:space="preserve">de </w:t>
      </w:r>
      <w:r w:rsidRPr="00FF7A64">
        <w:rPr>
          <w:sz w:val="18"/>
          <w:szCs w:val="18"/>
        </w:rPr>
        <w:t>2010</w:t>
      </w:r>
      <w:r>
        <w:rPr>
          <w:sz w:val="18"/>
          <w:szCs w:val="18"/>
        </w:rPr>
        <w:t xml:space="preserve"> intitulé</w:t>
      </w:r>
      <w:r w:rsidRPr="009958D9">
        <w:rPr>
          <w:sz w:val="18"/>
          <w:szCs w:val="18"/>
        </w:rPr>
        <w:t xml:space="preserve"> </w:t>
      </w:r>
      <w:r w:rsidRPr="00FF7A64">
        <w:rPr>
          <w:sz w:val="18"/>
          <w:szCs w:val="18"/>
          <w:u w:val="single"/>
        </w:rPr>
        <w:t>Safer homes, Stronger Communities, A Handbook for Post-Disaster Reconstruction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E4" w:rsidRDefault="00C72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93A"/>
    <w:multiLevelType w:val="hybridMultilevel"/>
    <w:tmpl w:val="D8246D0E"/>
    <w:lvl w:ilvl="0" w:tplc="FC9A40E2">
      <w:start w:val="1"/>
      <w:numFmt w:val="decimal"/>
      <w:lvlText w:val="%1."/>
      <w:lvlJc w:val="left"/>
      <w:pPr>
        <w:tabs>
          <w:tab w:val="num" w:pos="360"/>
        </w:tabs>
        <w:ind w:left="0" w:firstLine="0"/>
      </w:pPr>
      <w:rPr>
        <w:rFonts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73C2C8B"/>
    <w:multiLevelType w:val="hybridMultilevel"/>
    <w:tmpl w:val="F454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2627D"/>
    <w:multiLevelType w:val="hybridMultilevel"/>
    <w:tmpl w:val="C352DB24"/>
    <w:lvl w:ilvl="0" w:tplc="1D98C396">
      <w:start w:val="1"/>
      <w:numFmt w:val="decimal"/>
      <w:lvlText w:val="%1."/>
      <w:lvlJc w:val="left"/>
      <w:pPr>
        <w:ind w:left="360" w:hanging="360"/>
      </w:pPr>
      <w:rPr>
        <w:b w:val="0"/>
      </w:rPr>
    </w:lvl>
    <w:lvl w:ilvl="1" w:tplc="E2ACA1CE">
      <w:start w:val="1"/>
      <w:numFmt w:val="lowerRoman"/>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9B1E4E"/>
    <w:multiLevelType w:val="hybridMultilevel"/>
    <w:tmpl w:val="CEA6640C"/>
    <w:lvl w:ilvl="0" w:tplc="7E504B9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F10A8"/>
    <w:multiLevelType w:val="hybridMultilevel"/>
    <w:tmpl w:val="FB160A80"/>
    <w:lvl w:ilvl="0" w:tplc="E2ACA1C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8275F"/>
    <w:multiLevelType w:val="hybridMultilevel"/>
    <w:tmpl w:val="306AD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8D6C31"/>
    <w:multiLevelType w:val="hybridMultilevel"/>
    <w:tmpl w:val="DC5AF402"/>
    <w:lvl w:ilvl="0" w:tplc="5BD0C3E6">
      <w:start w:val="1"/>
      <w:numFmt w:val="lowerRoman"/>
      <w:lvlText w:val="%1)"/>
      <w:lvlJc w:val="left"/>
      <w:pPr>
        <w:ind w:left="1080" w:hanging="360"/>
      </w:pPr>
      <w:rPr>
        <w:rFonts w:asci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1217B6F"/>
    <w:multiLevelType w:val="hybridMultilevel"/>
    <w:tmpl w:val="7188DDA4"/>
    <w:lvl w:ilvl="0" w:tplc="5BD0C3E6">
      <w:start w:val="1"/>
      <w:numFmt w:val="lowerRoman"/>
      <w:lvlText w:val="%1)"/>
      <w:lvlJc w:val="left"/>
      <w:pPr>
        <w:ind w:left="720" w:hanging="360"/>
      </w:pPr>
      <w:rPr>
        <w:rFonts w:asci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64157E"/>
    <w:multiLevelType w:val="hybridMultilevel"/>
    <w:tmpl w:val="AA168BC2"/>
    <w:lvl w:ilvl="0" w:tplc="23B43BAC">
      <w:start w:val="1"/>
      <w:numFmt w:val="bullet"/>
      <w:pStyle w:val="bullet"/>
      <w:lvlText w:val=""/>
      <w:lvlJc w:val="left"/>
      <w:pPr>
        <w:tabs>
          <w:tab w:val="num" w:pos="2160"/>
        </w:tabs>
        <w:ind w:left="1440" w:firstLine="360"/>
      </w:pPr>
      <w:rPr>
        <w:rFonts w:ascii="Symbol" w:hAnsi="Symbol" w:hint="default"/>
      </w:rPr>
    </w:lvl>
    <w:lvl w:ilvl="1" w:tplc="908EFFC2">
      <w:start w:val="1"/>
      <w:numFmt w:val="bullet"/>
      <w:lvlText w:val=""/>
      <w:lvlJc w:val="left"/>
      <w:pPr>
        <w:tabs>
          <w:tab w:val="num" w:pos="1440"/>
        </w:tabs>
        <w:ind w:left="720" w:firstLine="360"/>
      </w:pPr>
      <w:rPr>
        <w:rFonts w:ascii="Symbol" w:hAnsi="Symbol" w:hint="default"/>
      </w:rPr>
    </w:lvl>
    <w:lvl w:ilvl="2" w:tplc="4066F4D2">
      <w:start w:val="1"/>
      <w:numFmt w:val="bullet"/>
      <w:lvlText w:val=""/>
      <w:lvlJc w:val="left"/>
      <w:pPr>
        <w:tabs>
          <w:tab w:val="num" w:pos="2160"/>
        </w:tabs>
        <w:ind w:left="2088" w:hanging="288"/>
      </w:pPr>
      <w:rPr>
        <w:rFonts w:ascii="Symbol" w:hAnsi="Symbol" w:hint="default"/>
      </w:rPr>
    </w:lvl>
    <w:lvl w:ilvl="3" w:tplc="DE8ADA66">
      <w:start w:val="2"/>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1967E95"/>
    <w:multiLevelType w:val="hybridMultilevel"/>
    <w:tmpl w:val="28547E74"/>
    <w:lvl w:ilvl="0" w:tplc="A992E2CE">
      <w:start w:val="1"/>
      <w:numFmt w:val="decimal"/>
      <w:lvlText w:val="%1."/>
      <w:lvlJc w:val="left"/>
      <w:pPr>
        <w:ind w:left="450" w:hanging="360"/>
      </w:pPr>
      <w:rPr>
        <w:rFonts w:ascii="Times New Roman" w:hAnsi="Times New Roman" w:cs="Times New Roman" w:hint="default"/>
        <w:b w:val="0"/>
        <w:sz w:val="24"/>
        <w:szCs w:val="24"/>
      </w:rPr>
    </w:lvl>
    <w:lvl w:ilvl="1" w:tplc="E4B21D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3FD3CD3"/>
    <w:multiLevelType w:val="hybridMultilevel"/>
    <w:tmpl w:val="3CAE55D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BB03CB"/>
    <w:multiLevelType w:val="hybridMultilevel"/>
    <w:tmpl w:val="6C50A1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AC84B9C"/>
    <w:multiLevelType w:val="hybridMultilevel"/>
    <w:tmpl w:val="F13C406E"/>
    <w:lvl w:ilvl="0" w:tplc="E2ACA1C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132D0D"/>
    <w:multiLevelType w:val="hybridMultilevel"/>
    <w:tmpl w:val="9056BCFA"/>
    <w:lvl w:ilvl="0" w:tplc="5BD0C3E6">
      <w:start w:val="1"/>
      <w:numFmt w:val="lowerRoman"/>
      <w:lvlText w:val="%1)"/>
      <w:lvlJc w:val="left"/>
      <w:pPr>
        <w:ind w:left="720" w:hanging="360"/>
      </w:pPr>
      <w:rPr>
        <w:rFonts w:asci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90055C"/>
    <w:multiLevelType w:val="hybridMultilevel"/>
    <w:tmpl w:val="82300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D25520"/>
    <w:multiLevelType w:val="hybridMultilevel"/>
    <w:tmpl w:val="693EE32A"/>
    <w:lvl w:ilvl="0" w:tplc="0409000F">
      <w:start w:val="1"/>
      <w:numFmt w:val="decimal"/>
      <w:lvlText w:val="%1."/>
      <w:lvlJc w:val="left"/>
      <w:pPr>
        <w:ind w:left="360" w:hanging="360"/>
      </w:pPr>
    </w:lvl>
    <w:lvl w:ilvl="1" w:tplc="B01C9822">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5B37A6E"/>
    <w:multiLevelType w:val="hybridMultilevel"/>
    <w:tmpl w:val="153275E2"/>
    <w:lvl w:ilvl="0" w:tplc="E2ACA1C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7965F7C"/>
    <w:multiLevelType w:val="hybridMultilevel"/>
    <w:tmpl w:val="C1BAAB04"/>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8981847"/>
    <w:multiLevelType w:val="hybridMultilevel"/>
    <w:tmpl w:val="A6BABF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22">
    <w:nsid w:val="5E164889"/>
    <w:multiLevelType w:val="hybridMultilevel"/>
    <w:tmpl w:val="8FF42504"/>
    <w:lvl w:ilvl="0" w:tplc="0409000F">
      <w:start w:val="1"/>
      <w:numFmt w:val="decimal"/>
      <w:lvlText w:val="%1."/>
      <w:lvlJc w:val="left"/>
      <w:pPr>
        <w:ind w:left="360" w:hanging="360"/>
      </w:pPr>
      <w:rPr>
        <w:rFonts w:hint="default"/>
        <w:b w:val="0"/>
      </w:rPr>
    </w:lvl>
    <w:lvl w:ilvl="1" w:tplc="10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E9C5253"/>
    <w:multiLevelType w:val="hybridMultilevel"/>
    <w:tmpl w:val="07EA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634CDC"/>
    <w:multiLevelType w:val="hybridMultilevel"/>
    <w:tmpl w:val="C80E3B9A"/>
    <w:lvl w:ilvl="0" w:tplc="D2D85426">
      <w:start w:val="1"/>
      <w:numFmt w:val="bullet"/>
      <w:lvlRestart w:val="0"/>
      <w:pStyle w:val="StyleTabltxt10Arial"/>
      <w:lvlText w:val=""/>
      <w:lvlJc w:val="left"/>
      <w:pPr>
        <w:tabs>
          <w:tab w:val="num" w:pos="360"/>
        </w:tabs>
        <w:ind w:left="360" w:hanging="360"/>
      </w:pPr>
      <w:rPr>
        <w:rFonts w:ascii="Wingdings" w:hAnsi="Wingdings" w:hint="default"/>
        <w:color w:val="auto"/>
        <w:sz w:val="20"/>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3416F91"/>
    <w:multiLevelType w:val="hybridMultilevel"/>
    <w:tmpl w:val="218C4C9A"/>
    <w:lvl w:ilvl="0" w:tplc="EBB896C4">
      <w:start w:val="100"/>
      <w:numFmt w:val="lowerRoman"/>
      <w:lvlText w:val="(%1)"/>
      <w:lvlJc w:val="left"/>
      <w:pPr>
        <w:tabs>
          <w:tab w:val="num" w:pos="1440"/>
        </w:tabs>
        <w:ind w:left="1440" w:hanging="720"/>
      </w:pPr>
      <w:rPr>
        <w:rFonts w:hint="default"/>
      </w:rPr>
    </w:lvl>
    <w:lvl w:ilvl="1" w:tplc="42122AA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B097AF4"/>
    <w:multiLevelType w:val="hybridMultilevel"/>
    <w:tmpl w:val="4B649028"/>
    <w:lvl w:ilvl="0" w:tplc="E2ACA1C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55091"/>
    <w:multiLevelType w:val="hybridMultilevel"/>
    <w:tmpl w:val="0C661070"/>
    <w:lvl w:ilvl="0" w:tplc="10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E66E6C"/>
    <w:multiLevelType w:val="hybridMultilevel"/>
    <w:tmpl w:val="35A4537E"/>
    <w:lvl w:ilvl="0" w:tplc="A056ADE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E270BFD"/>
    <w:multiLevelType w:val="hybridMultilevel"/>
    <w:tmpl w:val="98E4F5E6"/>
    <w:lvl w:ilvl="0" w:tplc="E2ACA1C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3C4FF0"/>
    <w:multiLevelType w:val="hybridMultilevel"/>
    <w:tmpl w:val="DFAC51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27A0AB8"/>
    <w:multiLevelType w:val="hybridMultilevel"/>
    <w:tmpl w:val="C3C2A1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3345BCA"/>
    <w:multiLevelType w:val="hybridMultilevel"/>
    <w:tmpl w:val="2D00D99C"/>
    <w:lvl w:ilvl="0" w:tplc="1D98C396">
      <w:start w:val="1"/>
      <w:numFmt w:val="decimal"/>
      <w:lvlText w:val="%1."/>
      <w:lvlJc w:val="left"/>
      <w:pPr>
        <w:ind w:left="360" w:hanging="360"/>
      </w:pPr>
      <w:rPr>
        <w:b w:val="0"/>
      </w:rPr>
    </w:lvl>
    <w:lvl w:ilvl="1" w:tplc="E2ACA1CE">
      <w:start w:val="1"/>
      <w:numFmt w:val="lowerRoman"/>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4">
    <w:nsid w:val="74232378"/>
    <w:multiLevelType w:val="hybridMultilevel"/>
    <w:tmpl w:val="5EEACD82"/>
    <w:lvl w:ilvl="0" w:tplc="E2ACA1CE">
      <w:start w:val="1"/>
      <w:numFmt w:val="lowerRoman"/>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4C713D"/>
    <w:multiLevelType w:val="hybridMultilevel"/>
    <w:tmpl w:val="D3DC50FE"/>
    <w:lvl w:ilvl="0" w:tplc="E2ACA1C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E30505"/>
    <w:multiLevelType w:val="hybridMultilevel"/>
    <w:tmpl w:val="25E07446"/>
    <w:lvl w:ilvl="0" w:tplc="FFFFFFFF">
      <w:start w:val="1"/>
      <w:numFmt w:val="bullet"/>
      <w:pStyle w:val="Bullet0"/>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3"/>
  </w:num>
  <w:num w:numId="3">
    <w:abstractNumId w:val="33"/>
  </w:num>
  <w:num w:numId="4">
    <w:abstractNumId w:val="10"/>
  </w:num>
  <w:num w:numId="5">
    <w:abstractNumId w:val="10"/>
  </w:num>
  <w:num w:numId="6">
    <w:abstractNumId w:val="33"/>
  </w:num>
  <w:num w:numId="7">
    <w:abstractNumId w:val="10"/>
  </w:num>
  <w:num w:numId="8">
    <w:abstractNumId w:val="33"/>
  </w:num>
  <w:num w:numId="9">
    <w:abstractNumId w:val="10"/>
  </w:num>
  <w:num w:numId="10">
    <w:abstractNumId w:val="33"/>
  </w:num>
  <w:num w:numId="11">
    <w:abstractNumId w:val="10"/>
  </w:num>
  <w:num w:numId="12">
    <w:abstractNumId w:val="33"/>
  </w:num>
  <w:num w:numId="13">
    <w:abstractNumId w:val="36"/>
  </w:num>
  <w:num w:numId="14">
    <w:abstractNumId w:val="1"/>
  </w:num>
  <w:num w:numId="15">
    <w:abstractNumId w:val="0"/>
  </w:num>
  <w:num w:numId="16">
    <w:abstractNumId w:val="21"/>
  </w:num>
  <w:num w:numId="17">
    <w:abstractNumId w:val="31"/>
  </w:num>
  <w:num w:numId="18">
    <w:abstractNumId w:val="11"/>
  </w:num>
  <w:num w:numId="19">
    <w:abstractNumId w:val="16"/>
  </w:num>
  <w:num w:numId="20">
    <w:abstractNumId w:val="28"/>
  </w:num>
  <w:num w:numId="21">
    <w:abstractNumId w:val="19"/>
  </w:num>
  <w:num w:numId="22">
    <w:abstractNumId w:val="4"/>
  </w:num>
  <w:num w:numId="23">
    <w:abstractNumId w:val="17"/>
  </w:num>
  <w:num w:numId="24">
    <w:abstractNumId w:val="15"/>
  </w:num>
  <w:num w:numId="25">
    <w:abstractNumId w:val="8"/>
  </w:num>
  <w:num w:numId="26">
    <w:abstractNumId w:val="22"/>
  </w:num>
  <w:num w:numId="27">
    <w:abstractNumId w:val="27"/>
  </w:num>
  <w:num w:numId="28">
    <w:abstractNumId w:val="27"/>
    <w:lvlOverride w:ilvl="0">
      <w:lvl w:ilvl="0" w:tplc="10090017">
        <w:start w:val="1"/>
        <w:numFmt w:val="lowerLetter"/>
        <w:lvlText w:val="%1)"/>
        <w:lvlJc w:val="left"/>
        <w:pPr>
          <w:ind w:left="1080" w:hanging="360"/>
        </w:pPr>
      </w:lvl>
    </w:lvlOverride>
    <w:lvlOverride w:ilvl="1">
      <w:lvl w:ilvl="1" w:tplc="04090019" w:tentative="1">
        <w:start w:val="1"/>
        <w:numFmt w:val="lowerLetter"/>
        <w:lvlText w:val="%2."/>
        <w:lvlJc w:val="left"/>
        <w:pPr>
          <w:ind w:left="1800" w:hanging="360"/>
        </w:pPr>
      </w:lvl>
    </w:lvlOverride>
    <w:lvlOverride w:ilvl="2">
      <w:lvl w:ilvl="2" w:tplc="0409001B" w:tentative="1">
        <w:start w:val="1"/>
        <w:numFmt w:val="lowerRoman"/>
        <w:lvlText w:val="%3."/>
        <w:lvlJc w:val="right"/>
        <w:pPr>
          <w:ind w:left="2520" w:hanging="180"/>
        </w:pPr>
      </w:lvl>
    </w:lvlOverride>
    <w:lvlOverride w:ilvl="3">
      <w:lvl w:ilvl="3" w:tplc="0409000F" w:tentative="1">
        <w:start w:val="1"/>
        <w:numFmt w:val="decimal"/>
        <w:lvlText w:val="%4."/>
        <w:lvlJc w:val="left"/>
        <w:pPr>
          <w:ind w:left="3240" w:hanging="360"/>
        </w:pPr>
      </w:lvl>
    </w:lvlOverride>
    <w:lvlOverride w:ilvl="4">
      <w:lvl w:ilvl="4" w:tplc="04090019" w:tentative="1">
        <w:start w:val="1"/>
        <w:numFmt w:val="lowerLetter"/>
        <w:lvlText w:val="%5."/>
        <w:lvlJc w:val="left"/>
        <w:pPr>
          <w:ind w:left="3960" w:hanging="360"/>
        </w:pPr>
      </w:lvl>
    </w:lvlOverride>
    <w:lvlOverride w:ilvl="5">
      <w:lvl w:ilvl="5" w:tplc="0409001B" w:tentative="1">
        <w:start w:val="1"/>
        <w:numFmt w:val="lowerRoman"/>
        <w:lvlText w:val="%6."/>
        <w:lvlJc w:val="right"/>
        <w:pPr>
          <w:ind w:left="4680" w:hanging="180"/>
        </w:pPr>
      </w:lvl>
    </w:lvlOverride>
    <w:lvlOverride w:ilvl="6">
      <w:lvl w:ilvl="6" w:tplc="0409000F" w:tentative="1">
        <w:start w:val="1"/>
        <w:numFmt w:val="decimal"/>
        <w:lvlText w:val="%7."/>
        <w:lvlJc w:val="left"/>
        <w:pPr>
          <w:ind w:left="5400" w:hanging="360"/>
        </w:pPr>
      </w:lvl>
    </w:lvlOverride>
    <w:lvlOverride w:ilvl="7">
      <w:lvl w:ilvl="7" w:tplc="04090019" w:tentative="1">
        <w:start w:val="1"/>
        <w:numFmt w:val="lowerLetter"/>
        <w:lvlText w:val="%8."/>
        <w:lvlJc w:val="left"/>
        <w:pPr>
          <w:ind w:left="6120" w:hanging="360"/>
        </w:pPr>
      </w:lvl>
    </w:lvlOverride>
    <w:lvlOverride w:ilvl="8">
      <w:lvl w:ilvl="8" w:tplc="0409001B" w:tentative="1">
        <w:start w:val="1"/>
        <w:numFmt w:val="lowerRoman"/>
        <w:lvlText w:val="%9."/>
        <w:lvlJc w:val="right"/>
        <w:pPr>
          <w:ind w:left="6840" w:hanging="180"/>
        </w:pPr>
      </w:lvl>
    </w:lvlOverride>
  </w:num>
  <w:num w:numId="29">
    <w:abstractNumId w:val="20"/>
  </w:num>
  <w:num w:numId="30">
    <w:abstractNumId w:val="9"/>
  </w:num>
  <w:num w:numId="31">
    <w:abstractNumId w:val="24"/>
  </w:num>
  <w:num w:numId="32">
    <w:abstractNumId w:val="23"/>
  </w:num>
  <w:num w:numId="33">
    <w:abstractNumId w:val="30"/>
  </w:num>
  <w:num w:numId="34">
    <w:abstractNumId w:val="3"/>
  </w:num>
  <w:num w:numId="35">
    <w:abstractNumId w:val="32"/>
  </w:num>
  <w:num w:numId="36">
    <w:abstractNumId w:val="6"/>
  </w:num>
  <w:num w:numId="37">
    <w:abstractNumId w:val="2"/>
  </w:num>
  <w:num w:numId="38">
    <w:abstractNumId w:val="7"/>
  </w:num>
  <w:num w:numId="39">
    <w:abstractNumId w:val="12"/>
  </w:num>
  <w:num w:numId="40">
    <w:abstractNumId w:val="35"/>
  </w:num>
  <w:num w:numId="41">
    <w:abstractNumId w:val="26"/>
  </w:num>
  <w:num w:numId="42">
    <w:abstractNumId w:val="5"/>
  </w:num>
  <w:num w:numId="43">
    <w:abstractNumId w:val="18"/>
  </w:num>
  <w:num w:numId="44">
    <w:abstractNumId w:val="14"/>
  </w:num>
  <w:num w:numId="45">
    <w:abstractNumId w:val="29"/>
  </w:num>
  <w:num w:numId="46">
    <w:abstractNumId w:val="34"/>
  </w:num>
  <w:num w:numId="47">
    <w:abstractNumId w:val="13"/>
  </w:num>
  <w:num w:numId="48">
    <w:abstractNumId w:val="25"/>
  </w:num>
  <w:num w:numId="49">
    <w:abstractNumId w:val="27"/>
    <w:lvlOverride w:ilvl="0">
      <w:lvl w:ilvl="0" w:tplc="10090017">
        <w:start w:val="1"/>
        <w:numFmt w:val="lowerLetter"/>
        <w:lvlText w:val="(%1)"/>
        <w:lvlJc w:val="left"/>
        <w:pPr>
          <w:ind w:left="108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45409"/>
  </w:hdrShapeDefaults>
  <w:footnotePr>
    <w:footnote w:id="-1"/>
    <w:footnote w:id="0"/>
  </w:footnotePr>
  <w:endnotePr>
    <w:endnote w:id="-1"/>
    <w:endnote w:id="0"/>
  </w:endnotePr>
  <w:compat/>
  <w:rsids>
    <w:rsidRoot w:val="00A328E0"/>
    <w:rsid w:val="00000171"/>
    <w:rsid w:val="00000398"/>
    <w:rsid w:val="0000057F"/>
    <w:rsid w:val="00000AD5"/>
    <w:rsid w:val="00001502"/>
    <w:rsid w:val="00002340"/>
    <w:rsid w:val="000023E0"/>
    <w:rsid w:val="000026DF"/>
    <w:rsid w:val="0000302C"/>
    <w:rsid w:val="00003088"/>
    <w:rsid w:val="0000569B"/>
    <w:rsid w:val="00005C0B"/>
    <w:rsid w:val="000067DB"/>
    <w:rsid w:val="0000742C"/>
    <w:rsid w:val="00007D30"/>
    <w:rsid w:val="0001077B"/>
    <w:rsid w:val="000130EF"/>
    <w:rsid w:val="00013CFC"/>
    <w:rsid w:val="00014070"/>
    <w:rsid w:val="00015241"/>
    <w:rsid w:val="000226EF"/>
    <w:rsid w:val="00022AEC"/>
    <w:rsid w:val="00023519"/>
    <w:rsid w:val="0002443B"/>
    <w:rsid w:val="0002446E"/>
    <w:rsid w:val="0002578D"/>
    <w:rsid w:val="00030CC0"/>
    <w:rsid w:val="00030F6B"/>
    <w:rsid w:val="00034807"/>
    <w:rsid w:val="00034E40"/>
    <w:rsid w:val="00035321"/>
    <w:rsid w:val="0003560B"/>
    <w:rsid w:val="00037EC3"/>
    <w:rsid w:val="00040813"/>
    <w:rsid w:val="00046B6F"/>
    <w:rsid w:val="00047730"/>
    <w:rsid w:val="00047B3E"/>
    <w:rsid w:val="00047EA2"/>
    <w:rsid w:val="00051B04"/>
    <w:rsid w:val="0005310F"/>
    <w:rsid w:val="00053E95"/>
    <w:rsid w:val="00053EF5"/>
    <w:rsid w:val="00053F6D"/>
    <w:rsid w:val="00054219"/>
    <w:rsid w:val="00054B6B"/>
    <w:rsid w:val="00054D0E"/>
    <w:rsid w:val="00054F0A"/>
    <w:rsid w:val="00056975"/>
    <w:rsid w:val="00060D16"/>
    <w:rsid w:val="000628E6"/>
    <w:rsid w:val="00063E48"/>
    <w:rsid w:val="000641B4"/>
    <w:rsid w:val="0006489F"/>
    <w:rsid w:val="00064926"/>
    <w:rsid w:val="000653CA"/>
    <w:rsid w:val="000710DC"/>
    <w:rsid w:val="00071E8A"/>
    <w:rsid w:val="00072D93"/>
    <w:rsid w:val="0007473D"/>
    <w:rsid w:val="0007562C"/>
    <w:rsid w:val="00075C76"/>
    <w:rsid w:val="00076BFD"/>
    <w:rsid w:val="00080513"/>
    <w:rsid w:val="000822C9"/>
    <w:rsid w:val="0008236B"/>
    <w:rsid w:val="00083476"/>
    <w:rsid w:val="000846C1"/>
    <w:rsid w:val="000848DC"/>
    <w:rsid w:val="00085951"/>
    <w:rsid w:val="000869F7"/>
    <w:rsid w:val="000875B7"/>
    <w:rsid w:val="00087E47"/>
    <w:rsid w:val="00087E5D"/>
    <w:rsid w:val="00087FFC"/>
    <w:rsid w:val="000905A2"/>
    <w:rsid w:val="000911DE"/>
    <w:rsid w:val="000917B6"/>
    <w:rsid w:val="00093939"/>
    <w:rsid w:val="00097580"/>
    <w:rsid w:val="0009785B"/>
    <w:rsid w:val="000A0D4B"/>
    <w:rsid w:val="000A113E"/>
    <w:rsid w:val="000A496D"/>
    <w:rsid w:val="000A5B2A"/>
    <w:rsid w:val="000A7636"/>
    <w:rsid w:val="000A7A6E"/>
    <w:rsid w:val="000C0851"/>
    <w:rsid w:val="000C139D"/>
    <w:rsid w:val="000C17D6"/>
    <w:rsid w:val="000C1A43"/>
    <w:rsid w:val="000C30ED"/>
    <w:rsid w:val="000C32A2"/>
    <w:rsid w:val="000D0C2A"/>
    <w:rsid w:val="000D39CD"/>
    <w:rsid w:val="000D5332"/>
    <w:rsid w:val="000D696D"/>
    <w:rsid w:val="000E05A0"/>
    <w:rsid w:val="000E10BC"/>
    <w:rsid w:val="000E1B1D"/>
    <w:rsid w:val="000E216E"/>
    <w:rsid w:val="000E2FEA"/>
    <w:rsid w:val="000E4AB9"/>
    <w:rsid w:val="000E5F6C"/>
    <w:rsid w:val="000E7D87"/>
    <w:rsid w:val="000F0817"/>
    <w:rsid w:val="000F0D81"/>
    <w:rsid w:val="000F1C3A"/>
    <w:rsid w:val="000F33F2"/>
    <w:rsid w:val="000F3498"/>
    <w:rsid w:val="000F6255"/>
    <w:rsid w:val="000F6CD0"/>
    <w:rsid w:val="001004FB"/>
    <w:rsid w:val="001014F2"/>
    <w:rsid w:val="00102B05"/>
    <w:rsid w:val="0010370C"/>
    <w:rsid w:val="001039EB"/>
    <w:rsid w:val="00105B49"/>
    <w:rsid w:val="00106CB5"/>
    <w:rsid w:val="001122E7"/>
    <w:rsid w:val="00113F96"/>
    <w:rsid w:val="00114CD3"/>
    <w:rsid w:val="001168C3"/>
    <w:rsid w:val="00120363"/>
    <w:rsid w:val="00121A08"/>
    <w:rsid w:val="0012204A"/>
    <w:rsid w:val="001221B1"/>
    <w:rsid w:val="00133FCC"/>
    <w:rsid w:val="00134BBB"/>
    <w:rsid w:val="00134BFC"/>
    <w:rsid w:val="001356FE"/>
    <w:rsid w:val="00136A80"/>
    <w:rsid w:val="00137751"/>
    <w:rsid w:val="00137DE5"/>
    <w:rsid w:val="0014047E"/>
    <w:rsid w:val="001406DF"/>
    <w:rsid w:val="0014072B"/>
    <w:rsid w:val="00140EAC"/>
    <w:rsid w:val="00141DDF"/>
    <w:rsid w:val="0014326D"/>
    <w:rsid w:val="00143614"/>
    <w:rsid w:val="00143C72"/>
    <w:rsid w:val="001472E0"/>
    <w:rsid w:val="001521EB"/>
    <w:rsid w:val="00153114"/>
    <w:rsid w:val="0015366B"/>
    <w:rsid w:val="00155635"/>
    <w:rsid w:val="0015599B"/>
    <w:rsid w:val="00155C1F"/>
    <w:rsid w:val="0015706E"/>
    <w:rsid w:val="001616BB"/>
    <w:rsid w:val="00164B3D"/>
    <w:rsid w:val="001666F2"/>
    <w:rsid w:val="00166744"/>
    <w:rsid w:val="00170C55"/>
    <w:rsid w:val="00170C77"/>
    <w:rsid w:val="00172030"/>
    <w:rsid w:val="001747D8"/>
    <w:rsid w:val="00176531"/>
    <w:rsid w:val="00176AFE"/>
    <w:rsid w:val="0018046F"/>
    <w:rsid w:val="00182149"/>
    <w:rsid w:val="00182764"/>
    <w:rsid w:val="0018347C"/>
    <w:rsid w:val="00184478"/>
    <w:rsid w:val="0018742D"/>
    <w:rsid w:val="00187FF0"/>
    <w:rsid w:val="00193805"/>
    <w:rsid w:val="00193C03"/>
    <w:rsid w:val="0019429C"/>
    <w:rsid w:val="00195884"/>
    <w:rsid w:val="00197BBD"/>
    <w:rsid w:val="001A01FD"/>
    <w:rsid w:val="001A121A"/>
    <w:rsid w:val="001A133E"/>
    <w:rsid w:val="001A1FE9"/>
    <w:rsid w:val="001A7617"/>
    <w:rsid w:val="001B066F"/>
    <w:rsid w:val="001B09CB"/>
    <w:rsid w:val="001B2B74"/>
    <w:rsid w:val="001B5C73"/>
    <w:rsid w:val="001B5ECF"/>
    <w:rsid w:val="001B78AA"/>
    <w:rsid w:val="001B78FE"/>
    <w:rsid w:val="001B7A2B"/>
    <w:rsid w:val="001C1A5C"/>
    <w:rsid w:val="001C25D8"/>
    <w:rsid w:val="001C6B9C"/>
    <w:rsid w:val="001C6C2A"/>
    <w:rsid w:val="001C6E26"/>
    <w:rsid w:val="001C6F6D"/>
    <w:rsid w:val="001C7BA1"/>
    <w:rsid w:val="001D3ABC"/>
    <w:rsid w:val="001D65D0"/>
    <w:rsid w:val="001D6B38"/>
    <w:rsid w:val="001D726D"/>
    <w:rsid w:val="001E028D"/>
    <w:rsid w:val="001E04D8"/>
    <w:rsid w:val="001E4ED7"/>
    <w:rsid w:val="001E7DD8"/>
    <w:rsid w:val="001F08D7"/>
    <w:rsid w:val="001F172A"/>
    <w:rsid w:val="001F22AF"/>
    <w:rsid w:val="00202EDF"/>
    <w:rsid w:val="00202FDB"/>
    <w:rsid w:val="0020467C"/>
    <w:rsid w:val="0020589A"/>
    <w:rsid w:val="0021197A"/>
    <w:rsid w:val="00215EDE"/>
    <w:rsid w:val="0021710D"/>
    <w:rsid w:val="00217732"/>
    <w:rsid w:val="00217B08"/>
    <w:rsid w:val="00220222"/>
    <w:rsid w:val="00221CE2"/>
    <w:rsid w:val="0022288B"/>
    <w:rsid w:val="00223C8E"/>
    <w:rsid w:val="00226304"/>
    <w:rsid w:val="00231A18"/>
    <w:rsid w:val="0023328D"/>
    <w:rsid w:val="00233844"/>
    <w:rsid w:val="00234205"/>
    <w:rsid w:val="00236526"/>
    <w:rsid w:val="0023735A"/>
    <w:rsid w:val="002442CA"/>
    <w:rsid w:val="00244C8F"/>
    <w:rsid w:val="0024574D"/>
    <w:rsid w:val="00245F9F"/>
    <w:rsid w:val="002463BE"/>
    <w:rsid w:val="00246F12"/>
    <w:rsid w:val="0024789B"/>
    <w:rsid w:val="00250C0C"/>
    <w:rsid w:val="00251650"/>
    <w:rsid w:val="00252BDD"/>
    <w:rsid w:val="002534F1"/>
    <w:rsid w:val="00255378"/>
    <w:rsid w:val="00255DED"/>
    <w:rsid w:val="00257631"/>
    <w:rsid w:val="002622A7"/>
    <w:rsid w:val="00263677"/>
    <w:rsid w:val="00263A2A"/>
    <w:rsid w:val="002663FA"/>
    <w:rsid w:val="00270271"/>
    <w:rsid w:val="00271464"/>
    <w:rsid w:val="00271E7D"/>
    <w:rsid w:val="00275955"/>
    <w:rsid w:val="002771F2"/>
    <w:rsid w:val="002831A2"/>
    <w:rsid w:val="00283C7C"/>
    <w:rsid w:val="002845B5"/>
    <w:rsid w:val="002852B2"/>
    <w:rsid w:val="00287A45"/>
    <w:rsid w:val="00290D35"/>
    <w:rsid w:val="00290F4E"/>
    <w:rsid w:val="002911EE"/>
    <w:rsid w:val="00291213"/>
    <w:rsid w:val="00292305"/>
    <w:rsid w:val="0029347E"/>
    <w:rsid w:val="002935DC"/>
    <w:rsid w:val="00294724"/>
    <w:rsid w:val="0029764E"/>
    <w:rsid w:val="002A00B6"/>
    <w:rsid w:val="002A1119"/>
    <w:rsid w:val="002A1584"/>
    <w:rsid w:val="002A1AB4"/>
    <w:rsid w:val="002A29A2"/>
    <w:rsid w:val="002A4182"/>
    <w:rsid w:val="002A4292"/>
    <w:rsid w:val="002A4C89"/>
    <w:rsid w:val="002A6A5E"/>
    <w:rsid w:val="002B1CE7"/>
    <w:rsid w:val="002B2E23"/>
    <w:rsid w:val="002B55AE"/>
    <w:rsid w:val="002B5980"/>
    <w:rsid w:val="002B61CF"/>
    <w:rsid w:val="002B6BEE"/>
    <w:rsid w:val="002B7A77"/>
    <w:rsid w:val="002B7B63"/>
    <w:rsid w:val="002C0E2C"/>
    <w:rsid w:val="002C2A2C"/>
    <w:rsid w:val="002C49AD"/>
    <w:rsid w:val="002C6324"/>
    <w:rsid w:val="002C6351"/>
    <w:rsid w:val="002C6BA8"/>
    <w:rsid w:val="002C7F89"/>
    <w:rsid w:val="002D0DCF"/>
    <w:rsid w:val="002D128D"/>
    <w:rsid w:val="002D1CBE"/>
    <w:rsid w:val="002D372C"/>
    <w:rsid w:val="002E08EF"/>
    <w:rsid w:val="002E26BC"/>
    <w:rsid w:val="002E682F"/>
    <w:rsid w:val="002F01D1"/>
    <w:rsid w:val="002F2C82"/>
    <w:rsid w:val="002F40E1"/>
    <w:rsid w:val="002F5065"/>
    <w:rsid w:val="002F629B"/>
    <w:rsid w:val="002F69E9"/>
    <w:rsid w:val="002F702B"/>
    <w:rsid w:val="002F733A"/>
    <w:rsid w:val="00301685"/>
    <w:rsid w:val="003016EC"/>
    <w:rsid w:val="003060B4"/>
    <w:rsid w:val="0030693E"/>
    <w:rsid w:val="003100A1"/>
    <w:rsid w:val="00310990"/>
    <w:rsid w:val="00312864"/>
    <w:rsid w:val="003136B5"/>
    <w:rsid w:val="00314233"/>
    <w:rsid w:val="003153B3"/>
    <w:rsid w:val="003159F9"/>
    <w:rsid w:val="003211E2"/>
    <w:rsid w:val="00322688"/>
    <w:rsid w:val="003231FB"/>
    <w:rsid w:val="00323510"/>
    <w:rsid w:val="00325020"/>
    <w:rsid w:val="00330F04"/>
    <w:rsid w:val="00332E19"/>
    <w:rsid w:val="00332EB9"/>
    <w:rsid w:val="00334DEE"/>
    <w:rsid w:val="00342030"/>
    <w:rsid w:val="00342455"/>
    <w:rsid w:val="0034274E"/>
    <w:rsid w:val="00342F05"/>
    <w:rsid w:val="00343853"/>
    <w:rsid w:val="00343B37"/>
    <w:rsid w:val="00343BE2"/>
    <w:rsid w:val="00345872"/>
    <w:rsid w:val="00345D5F"/>
    <w:rsid w:val="0035235E"/>
    <w:rsid w:val="00352757"/>
    <w:rsid w:val="00353C8F"/>
    <w:rsid w:val="0035404A"/>
    <w:rsid w:val="0035455A"/>
    <w:rsid w:val="003545FC"/>
    <w:rsid w:val="00354EEA"/>
    <w:rsid w:val="00355C42"/>
    <w:rsid w:val="00355F64"/>
    <w:rsid w:val="0036001E"/>
    <w:rsid w:val="00361A1F"/>
    <w:rsid w:val="00366E80"/>
    <w:rsid w:val="00370290"/>
    <w:rsid w:val="003703F0"/>
    <w:rsid w:val="00370EBF"/>
    <w:rsid w:val="003775D2"/>
    <w:rsid w:val="003841E5"/>
    <w:rsid w:val="0038513B"/>
    <w:rsid w:val="0038698B"/>
    <w:rsid w:val="003869B5"/>
    <w:rsid w:val="0039046B"/>
    <w:rsid w:val="00390EE1"/>
    <w:rsid w:val="003923CE"/>
    <w:rsid w:val="003930D3"/>
    <w:rsid w:val="00393D6D"/>
    <w:rsid w:val="00396DD2"/>
    <w:rsid w:val="003A38DC"/>
    <w:rsid w:val="003A3F49"/>
    <w:rsid w:val="003A6FC1"/>
    <w:rsid w:val="003B1EB8"/>
    <w:rsid w:val="003B207B"/>
    <w:rsid w:val="003B22C7"/>
    <w:rsid w:val="003B2656"/>
    <w:rsid w:val="003B2B89"/>
    <w:rsid w:val="003B2FAE"/>
    <w:rsid w:val="003B2FE7"/>
    <w:rsid w:val="003B30EE"/>
    <w:rsid w:val="003B37C7"/>
    <w:rsid w:val="003B3A42"/>
    <w:rsid w:val="003B45CB"/>
    <w:rsid w:val="003B58DC"/>
    <w:rsid w:val="003C09FE"/>
    <w:rsid w:val="003C44D2"/>
    <w:rsid w:val="003C68F9"/>
    <w:rsid w:val="003C7D01"/>
    <w:rsid w:val="003D6C66"/>
    <w:rsid w:val="003E4E1D"/>
    <w:rsid w:val="003E6160"/>
    <w:rsid w:val="003E7930"/>
    <w:rsid w:val="003F0026"/>
    <w:rsid w:val="003F1737"/>
    <w:rsid w:val="003F28FE"/>
    <w:rsid w:val="003F5616"/>
    <w:rsid w:val="003F6AAD"/>
    <w:rsid w:val="003F750E"/>
    <w:rsid w:val="003F75A0"/>
    <w:rsid w:val="00400884"/>
    <w:rsid w:val="00400A5C"/>
    <w:rsid w:val="004014E5"/>
    <w:rsid w:val="00402E49"/>
    <w:rsid w:val="00404547"/>
    <w:rsid w:val="004112DF"/>
    <w:rsid w:val="00413421"/>
    <w:rsid w:val="00416644"/>
    <w:rsid w:val="00417252"/>
    <w:rsid w:val="00422CD0"/>
    <w:rsid w:val="0042433F"/>
    <w:rsid w:val="00424B1A"/>
    <w:rsid w:val="00425356"/>
    <w:rsid w:val="00426286"/>
    <w:rsid w:val="0042653E"/>
    <w:rsid w:val="00426755"/>
    <w:rsid w:val="0042690C"/>
    <w:rsid w:val="004273EB"/>
    <w:rsid w:val="0042767A"/>
    <w:rsid w:val="00427B33"/>
    <w:rsid w:val="00434FB9"/>
    <w:rsid w:val="004351A6"/>
    <w:rsid w:val="0043778F"/>
    <w:rsid w:val="00441DC7"/>
    <w:rsid w:val="00441F98"/>
    <w:rsid w:val="00441FAA"/>
    <w:rsid w:val="004425A0"/>
    <w:rsid w:val="00447D9B"/>
    <w:rsid w:val="004507B1"/>
    <w:rsid w:val="00451307"/>
    <w:rsid w:val="004514E4"/>
    <w:rsid w:val="00451C8E"/>
    <w:rsid w:val="004527FC"/>
    <w:rsid w:val="0045489D"/>
    <w:rsid w:val="00454A2A"/>
    <w:rsid w:val="00456442"/>
    <w:rsid w:val="004600DF"/>
    <w:rsid w:val="00461365"/>
    <w:rsid w:val="004622F6"/>
    <w:rsid w:val="004653DD"/>
    <w:rsid w:val="0046622B"/>
    <w:rsid w:val="00470002"/>
    <w:rsid w:val="0047088B"/>
    <w:rsid w:val="00471BF8"/>
    <w:rsid w:val="00472967"/>
    <w:rsid w:val="00474C67"/>
    <w:rsid w:val="00474F71"/>
    <w:rsid w:val="0047569C"/>
    <w:rsid w:val="00475919"/>
    <w:rsid w:val="0047635E"/>
    <w:rsid w:val="004773DB"/>
    <w:rsid w:val="00477F5E"/>
    <w:rsid w:val="00482590"/>
    <w:rsid w:val="004826B9"/>
    <w:rsid w:val="00491479"/>
    <w:rsid w:val="00491EDC"/>
    <w:rsid w:val="00495BAC"/>
    <w:rsid w:val="00495C93"/>
    <w:rsid w:val="00495FAD"/>
    <w:rsid w:val="00496A2B"/>
    <w:rsid w:val="004A0DCA"/>
    <w:rsid w:val="004A658D"/>
    <w:rsid w:val="004B3F70"/>
    <w:rsid w:val="004B4745"/>
    <w:rsid w:val="004B5C38"/>
    <w:rsid w:val="004B6937"/>
    <w:rsid w:val="004C1590"/>
    <w:rsid w:val="004C32E4"/>
    <w:rsid w:val="004C64EE"/>
    <w:rsid w:val="004C7304"/>
    <w:rsid w:val="004D27C0"/>
    <w:rsid w:val="004D3950"/>
    <w:rsid w:val="004D52E7"/>
    <w:rsid w:val="004D5942"/>
    <w:rsid w:val="004D5A35"/>
    <w:rsid w:val="004D6407"/>
    <w:rsid w:val="004D6CB3"/>
    <w:rsid w:val="004E054D"/>
    <w:rsid w:val="004E27F3"/>
    <w:rsid w:val="004E408E"/>
    <w:rsid w:val="004E5038"/>
    <w:rsid w:val="004E61A7"/>
    <w:rsid w:val="004E643B"/>
    <w:rsid w:val="004E6785"/>
    <w:rsid w:val="004E7B3F"/>
    <w:rsid w:val="004F0ABA"/>
    <w:rsid w:val="004F11C2"/>
    <w:rsid w:val="004F2418"/>
    <w:rsid w:val="004F497D"/>
    <w:rsid w:val="004F76C6"/>
    <w:rsid w:val="00502B52"/>
    <w:rsid w:val="005038ED"/>
    <w:rsid w:val="00505CBC"/>
    <w:rsid w:val="00506953"/>
    <w:rsid w:val="00506E9A"/>
    <w:rsid w:val="00510C71"/>
    <w:rsid w:val="00511EB1"/>
    <w:rsid w:val="005136D3"/>
    <w:rsid w:val="00513913"/>
    <w:rsid w:val="005143D1"/>
    <w:rsid w:val="00515405"/>
    <w:rsid w:val="00515677"/>
    <w:rsid w:val="005156C4"/>
    <w:rsid w:val="00515789"/>
    <w:rsid w:val="00517160"/>
    <w:rsid w:val="005172EA"/>
    <w:rsid w:val="0052130D"/>
    <w:rsid w:val="0052241F"/>
    <w:rsid w:val="00522B46"/>
    <w:rsid w:val="0052519C"/>
    <w:rsid w:val="005319DB"/>
    <w:rsid w:val="00531EFC"/>
    <w:rsid w:val="00532EF1"/>
    <w:rsid w:val="00535FA5"/>
    <w:rsid w:val="00536134"/>
    <w:rsid w:val="00536637"/>
    <w:rsid w:val="00536B85"/>
    <w:rsid w:val="005373E1"/>
    <w:rsid w:val="00540EBB"/>
    <w:rsid w:val="00541064"/>
    <w:rsid w:val="005451EE"/>
    <w:rsid w:val="00545B94"/>
    <w:rsid w:val="0055088E"/>
    <w:rsid w:val="005542C1"/>
    <w:rsid w:val="005548C4"/>
    <w:rsid w:val="005579CA"/>
    <w:rsid w:val="00562CCB"/>
    <w:rsid w:val="005706A3"/>
    <w:rsid w:val="00572426"/>
    <w:rsid w:val="00574886"/>
    <w:rsid w:val="005757CD"/>
    <w:rsid w:val="00575D3D"/>
    <w:rsid w:val="00576214"/>
    <w:rsid w:val="00576C3E"/>
    <w:rsid w:val="00576C4A"/>
    <w:rsid w:val="00576DD9"/>
    <w:rsid w:val="00580036"/>
    <w:rsid w:val="00581DC0"/>
    <w:rsid w:val="005824CD"/>
    <w:rsid w:val="005839E6"/>
    <w:rsid w:val="00584473"/>
    <w:rsid w:val="005849B6"/>
    <w:rsid w:val="005854DB"/>
    <w:rsid w:val="00585575"/>
    <w:rsid w:val="00585B8F"/>
    <w:rsid w:val="00585BD2"/>
    <w:rsid w:val="005865F6"/>
    <w:rsid w:val="00586D4D"/>
    <w:rsid w:val="0059186E"/>
    <w:rsid w:val="00591A31"/>
    <w:rsid w:val="005921E3"/>
    <w:rsid w:val="005928C5"/>
    <w:rsid w:val="00593410"/>
    <w:rsid w:val="0059355E"/>
    <w:rsid w:val="005953F8"/>
    <w:rsid w:val="005A2682"/>
    <w:rsid w:val="005A3016"/>
    <w:rsid w:val="005A507D"/>
    <w:rsid w:val="005A599D"/>
    <w:rsid w:val="005B0E4F"/>
    <w:rsid w:val="005B1282"/>
    <w:rsid w:val="005B1997"/>
    <w:rsid w:val="005B2C5E"/>
    <w:rsid w:val="005B48B9"/>
    <w:rsid w:val="005B4A4A"/>
    <w:rsid w:val="005B5629"/>
    <w:rsid w:val="005C130E"/>
    <w:rsid w:val="005C1C20"/>
    <w:rsid w:val="005C5982"/>
    <w:rsid w:val="005C641E"/>
    <w:rsid w:val="005C740B"/>
    <w:rsid w:val="005C7669"/>
    <w:rsid w:val="005D008C"/>
    <w:rsid w:val="005D097B"/>
    <w:rsid w:val="005D0F54"/>
    <w:rsid w:val="005D1C36"/>
    <w:rsid w:val="005D24CB"/>
    <w:rsid w:val="005D2536"/>
    <w:rsid w:val="005D2B98"/>
    <w:rsid w:val="005D6C4E"/>
    <w:rsid w:val="005E4016"/>
    <w:rsid w:val="005E43CF"/>
    <w:rsid w:val="005E4E6D"/>
    <w:rsid w:val="005E6BA5"/>
    <w:rsid w:val="005E6F0D"/>
    <w:rsid w:val="005F18C5"/>
    <w:rsid w:val="005F32D6"/>
    <w:rsid w:val="005F3AC6"/>
    <w:rsid w:val="005F42FD"/>
    <w:rsid w:val="005F439F"/>
    <w:rsid w:val="005F5CE7"/>
    <w:rsid w:val="005F6F00"/>
    <w:rsid w:val="005F7033"/>
    <w:rsid w:val="005F7436"/>
    <w:rsid w:val="006007F7"/>
    <w:rsid w:val="006054EE"/>
    <w:rsid w:val="00606CCB"/>
    <w:rsid w:val="00606E22"/>
    <w:rsid w:val="00610607"/>
    <w:rsid w:val="006114BD"/>
    <w:rsid w:val="00611C2A"/>
    <w:rsid w:val="0061335D"/>
    <w:rsid w:val="00614BA0"/>
    <w:rsid w:val="00616148"/>
    <w:rsid w:val="00621614"/>
    <w:rsid w:val="00622983"/>
    <w:rsid w:val="00623EBB"/>
    <w:rsid w:val="00624714"/>
    <w:rsid w:val="006248FE"/>
    <w:rsid w:val="00625081"/>
    <w:rsid w:val="006271E4"/>
    <w:rsid w:val="0062782B"/>
    <w:rsid w:val="00627CF4"/>
    <w:rsid w:val="006321D8"/>
    <w:rsid w:val="006336B3"/>
    <w:rsid w:val="00634B88"/>
    <w:rsid w:val="00634F7F"/>
    <w:rsid w:val="00635A93"/>
    <w:rsid w:val="00635D97"/>
    <w:rsid w:val="00636392"/>
    <w:rsid w:val="00640D3B"/>
    <w:rsid w:val="00644FED"/>
    <w:rsid w:val="00647459"/>
    <w:rsid w:val="006506FE"/>
    <w:rsid w:val="006507D7"/>
    <w:rsid w:val="00653601"/>
    <w:rsid w:val="00654B07"/>
    <w:rsid w:val="00656206"/>
    <w:rsid w:val="006631FD"/>
    <w:rsid w:val="0066744D"/>
    <w:rsid w:val="006744A9"/>
    <w:rsid w:val="00675AB7"/>
    <w:rsid w:val="00676EE6"/>
    <w:rsid w:val="00682085"/>
    <w:rsid w:val="006826D3"/>
    <w:rsid w:val="00687B23"/>
    <w:rsid w:val="006915A2"/>
    <w:rsid w:val="00692B5B"/>
    <w:rsid w:val="00692DC1"/>
    <w:rsid w:val="0069332B"/>
    <w:rsid w:val="006A1A52"/>
    <w:rsid w:val="006A3EF1"/>
    <w:rsid w:val="006A51D6"/>
    <w:rsid w:val="006A76FF"/>
    <w:rsid w:val="006B2ABD"/>
    <w:rsid w:val="006B4103"/>
    <w:rsid w:val="006B4C3C"/>
    <w:rsid w:val="006B5490"/>
    <w:rsid w:val="006B64D4"/>
    <w:rsid w:val="006B66B7"/>
    <w:rsid w:val="006C1310"/>
    <w:rsid w:val="006C4CF8"/>
    <w:rsid w:val="006C6EB1"/>
    <w:rsid w:val="006C6F33"/>
    <w:rsid w:val="006C74C9"/>
    <w:rsid w:val="006C79F2"/>
    <w:rsid w:val="006D0E45"/>
    <w:rsid w:val="006D2601"/>
    <w:rsid w:val="006D3E56"/>
    <w:rsid w:val="006D762D"/>
    <w:rsid w:val="006D786B"/>
    <w:rsid w:val="006E3190"/>
    <w:rsid w:val="006E44BC"/>
    <w:rsid w:val="006E5170"/>
    <w:rsid w:val="006E5219"/>
    <w:rsid w:val="006E704B"/>
    <w:rsid w:val="006F2670"/>
    <w:rsid w:val="006F65EE"/>
    <w:rsid w:val="00701404"/>
    <w:rsid w:val="0070627E"/>
    <w:rsid w:val="007064C5"/>
    <w:rsid w:val="007067D6"/>
    <w:rsid w:val="007075D0"/>
    <w:rsid w:val="007124A4"/>
    <w:rsid w:val="0071254C"/>
    <w:rsid w:val="00713091"/>
    <w:rsid w:val="00716D73"/>
    <w:rsid w:val="007171F3"/>
    <w:rsid w:val="00717D36"/>
    <w:rsid w:val="00722E17"/>
    <w:rsid w:val="0073024B"/>
    <w:rsid w:val="00731636"/>
    <w:rsid w:val="00731D7D"/>
    <w:rsid w:val="00732848"/>
    <w:rsid w:val="00733119"/>
    <w:rsid w:val="00733972"/>
    <w:rsid w:val="00736B7E"/>
    <w:rsid w:val="007406D5"/>
    <w:rsid w:val="00740F3C"/>
    <w:rsid w:val="0074121B"/>
    <w:rsid w:val="00741666"/>
    <w:rsid w:val="00743302"/>
    <w:rsid w:val="00744462"/>
    <w:rsid w:val="00744D5C"/>
    <w:rsid w:val="00745564"/>
    <w:rsid w:val="00746AFE"/>
    <w:rsid w:val="0075253F"/>
    <w:rsid w:val="00752B6A"/>
    <w:rsid w:val="00753267"/>
    <w:rsid w:val="00753850"/>
    <w:rsid w:val="00756BE7"/>
    <w:rsid w:val="00757D87"/>
    <w:rsid w:val="007600A8"/>
    <w:rsid w:val="007607C0"/>
    <w:rsid w:val="00762C10"/>
    <w:rsid w:val="0076346D"/>
    <w:rsid w:val="00763486"/>
    <w:rsid w:val="00764318"/>
    <w:rsid w:val="00764481"/>
    <w:rsid w:val="007644B9"/>
    <w:rsid w:val="00765841"/>
    <w:rsid w:val="00770781"/>
    <w:rsid w:val="00771456"/>
    <w:rsid w:val="007720DE"/>
    <w:rsid w:val="00772D82"/>
    <w:rsid w:val="00772E56"/>
    <w:rsid w:val="00775281"/>
    <w:rsid w:val="00775396"/>
    <w:rsid w:val="00776265"/>
    <w:rsid w:val="00776A34"/>
    <w:rsid w:val="00776A3D"/>
    <w:rsid w:val="0078014E"/>
    <w:rsid w:val="00780483"/>
    <w:rsid w:val="00781B3A"/>
    <w:rsid w:val="00782099"/>
    <w:rsid w:val="00782570"/>
    <w:rsid w:val="007848E0"/>
    <w:rsid w:val="00785949"/>
    <w:rsid w:val="00787F75"/>
    <w:rsid w:val="007939F6"/>
    <w:rsid w:val="00795B47"/>
    <w:rsid w:val="00795BCD"/>
    <w:rsid w:val="007A0963"/>
    <w:rsid w:val="007A443B"/>
    <w:rsid w:val="007A68EF"/>
    <w:rsid w:val="007A7142"/>
    <w:rsid w:val="007B05E1"/>
    <w:rsid w:val="007B16DB"/>
    <w:rsid w:val="007B2405"/>
    <w:rsid w:val="007B36AF"/>
    <w:rsid w:val="007B3840"/>
    <w:rsid w:val="007B6A9A"/>
    <w:rsid w:val="007C112C"/>
    <w:rsid w:val="007C15BF"/>
    <w:rsid w:val="007C18DB"/>
    <w:rsid w:val="007C233E"/>
    <w:rsid w:val="007C3EC3"/>
    <w:rsid w:val="007C5899"/>
    <w:rsid w:val="007C6B94"/>
    <w:rsid w:val="007C6BFB"/>
    <w:rsid w:val="007C7014"/>
    <w:rsid w:val="007E07D9"/>
    <w:rsid w:val="007E1979"/>
    <w:rsid w:val="007E2A4F"/>
    <w:rsid w:val="007E492E"/>
    <w:rsid w:val="007E4A58"/>
    <w:rsid w:val="007E5066"/>
    <w:rsid w:val="007F101D"/>
    <w:rsid w:val="007F1641"/>
    <w:rsid w:val="007F18B9"/>
    <w:rsid w:val="007F1BF0"/>
    <w:rsid w:val="007F2645"/>
    <w:rsid w:val="007F27C6"/>
    <w:rsid w:val="007F6AB0"/>
    <w:rsid w:val="007F7A93"/>
    <w:rsid w:val="00801994"/>
    <w:rsid w:val="0080287F"/>
    <w:rsid w:val="0080359F"/>
    <w:rsid w:val="00803F34"/>
    <w:rsid w:val="008045F7"/>
    <w:rsid w:val="008049D6"/>
    <w:rsid w:val="0080627A"/>
    <w:rsid w:val="00807341"/>
    <w:rsid w:val="008102C0"/>
    <w:rsid w:val="00813277"/>
    <w:rsid w:val="00815E55"/>
    <w:rsid w:val="00817822"/>
    <w:rsid w:val="00820F86"/>
    <w:rsid w:val="00822799"/>
    <w:rsid w:val="008241BC"/>
    <w:rsid w:val="00825100"/>
    <w:rsid w:val="00825EC7"/>
    <w:rsid w:val="008267DA"/>
    <w:rsid w:val="00830C08"/>
    <w:rsid w:val="00830CE7"/>
    <w:rsid w:val="00832AC0"/>
    <w:rsid w:val="00833F83"/>
    <w:rsid w:val="0083414E"/>
    <w:rsid w:val="00836510"/>
    <w:rsid w:val="0084022C"/>
    <w:rsid w:val="00840C98"/>
    <w:rsid w:val="00841C53"/>
    <w:rsid w:val="0084412D"/>
    <w:rsid w:val="00847CD9"/>
    <w:rsid w:val="00850AA3"/>
    <w:rsid w:val="0085186A"/>
    <w:rsid w:val="00853C45"/>
    <w:rsid w:val="00855BFF"/>
    <w:rsid w:val="00856550"/>
    <w:rsid w:val="00857ED8"/>
    <w:rsid w:val="00857F23"/>
    <w:rsid w:val="00864F66"/>
    <w:rsid w:val="0086588A"/>
    <w:rsid w:val="00865E65"/>
    <w:rsid w:val="008666A8"/>
    <w:rsid w:val="00867C9B"/>
    <w:rsid w:val="00867CFF"/>
    <w:rsid w:val="008702EE"/>
    <w:rsid w:val="008739A8"/>
    <w:rsid w:val="00876D64"/>
    <w:rsid w:val="008808C9"/>
    <w:rsid w:val="00880A08"/>
    <w:rsid w:val="00880C44"/>
    <w:rsid w:val="008816C1"/>
    <w:rsid w:val="0088495F"/>
    <w:rsid w:val="00885007"/>
    <w:rsid w:val="00885CBB"/>
    <w:rsid w:val="00885D48"/>
    <w:rsid w:val="008871CA"/>
    <w:rsid w:val="00887B9C"/>
    <w:rsid w:val="008901CA"/>
    <w:rsid w:val="00891ADC"/>
    <w:rsid w:val="0089328C"/>
    <w:rsid w:val="008936AB"/>
    <w:rsid w:val="008953AE"/>
    <w:rsid w:val="00895E24"/>
    <w:rsid w:val="00897093"/>
    <w:rsid w:val="00897B47"/>
    <w:rsid w:val="008A1E8F"/>
    <w:rsid w:val="008A42C4"/>
    <w:rsid w:val="008A71F0"/>
    <w:rsid w:val="008A72A6"/>
    <w:rsid w:val="008B4818"/>
    <w:rsid w:val="008B5112"/>
    <w:rsid w:val="008C12A3"/>
    <w:rsid w:val="008C4BDB"/>
    <w:rsid w:val="008C5186"/>
    <w:rsid w:val="008C6504"/>
    <w:rsid w:val="008C7A10"/>
    <w:rsid w:val="008D142E"/>
    <w:rsid w:val="008D1965"/>
    <w:rsid w:val="008D2996"/>
    <w:rsid w:val="008D310C"/>
    <w:rsid w:val="008D4A1F"/>
    <w:rsid w:val="008D5145"/>
    <w:rsid w:val="008D5613"/>
    <w:rsid w:val="008D584B"/>
    <w:rsid w:val="008D5CBB"/>
    <w:rsid w:val="008D631F"/>
    <w:rsid w:val="008D671A"/>
    <w:rsid w:val="008D6888"/>
    <w:rsid w:val="008D7767"/>
    <w:rsid w:val="008E0EC3"/>
    <w:rsid w:val="008E1057"/>
    <w:rsid w:val="008E58AD"/>
    <w:rsid w:val="008E60E2"/>
    <w:rsid w:val="008E7C4A"/>
    <w:rsid w:val="008F13EB"/>
    <w:rsid w:val="008F1DAD"/>
    <w:rsid w:val="008F2531"/>
    <w:rsid w:val="008F401F"/>
    <w:rsid w:val="008F5243"/>
    <w:rsid w:val="00901A3C"/>
    <w:rsid w:val="00903E3E"/>
    <w:rsid w:val="00904456"/>
    <w:rsid w:val="00904FE5"/>
    <w:rsid w:val="00905818"/>
    <w:rsid w:val="0090621F"/>
    <w:rsid w:val="00906E84"/>
    <w:rsid w:val="00907E93"/>
    <w:rsid w:val="0091231A"/>
    <w:rsid w:val="009128D7"/>
    <w:rsid w:val="009169B4"/>
    <w:rsid w:val="00921405"/>
    <w:rsid w:val="00921FFA"/>
    <w:rsid w:val="00922CE1"/>
    <w:rsid w:val="00923710"/>
    <w:rsid w:val="00925D46"/>
    <w:rsid w:val="00930222"/>
    <w:rsid w:val="00930A57"/>
    <w:rsid w:val="00933057"/>
    <w:rsid w:val="009372E0"/>
    <w:rsid w:val="00937ED9"/>
    <w:rsid w:val="0094343C"/>
    <w:rsid w:val="00947949"/>
    <w:rsid w:val="00954952"/>
    <w:rsid w:val="00956527"/>
    <w:rsid w:val="00957529"/>
    <w:rsid w:val="00957DD7"/>
    <w:rsid w:val="0096201B"/>
    <w:rsid w:val="009622C1"/>
    <w:rsid w:val="00964F87"/>
    <w:rsid w:val="00972283"/>
    <w:rsid w:val="00977A05"/>
    <w:rsid w:val="00983E29"/>
    <w:rsid w:val="009841A8"/>
    <w:rsid w:val="009845E5"/>
    <w:rsid w:val="00990FEE"/>
    <w:rsid w:val="009928AD"/>
    <w:rsid w:val="009933D3"/>
    <w:rsid w:val="009953C6"/>
    <w:rsid w:val="009958D9"/>
    <w:rsid w:val="00996629"/>
    <w:rsid w:val="009A0B2E"/>
    <w:rsid w:val="009A1D4D"/>
    <w:rsid w:val="009A2586"/>
    <w:rsid w:val="009A3FAA"/>
    <w:rsid w:val="009A450B"/>
    <w:rsid w:val="009A5C2A"/>
    <w:rsid w:val="009A5EB5"/>
    <w:rsid w:val="009A64C1"/>
    <w:rsid w:val="009B1056"/>
    <w:rsid w:val="009B1B6E"/>
    <w:rsid w:val="009B25B3"/>
    <w:rsid w:val="009B25F9"/>
    <w:rsid w:val="009B31FD"/>
    <w:rsid w:val="009B4B49"/>
    <w:rsid w:val="009B5CCD"/>
    <w:rsid w:val="009C2F0F"/>
    <w:rsid w:val="009C32F8"/>
    <w:rsid w:val="009C3EFC"/>
    <w:rsid w:val="009C4DB8"/>
    <w:rsid w:val="009C4FEA"/>
    <w:rsid w:val="009C673C"/>
    <w:rsid w:val="009C7D5D"/>
    <w:rsid w:val="009D099E"/>
    <w:rsid w:val="009D1915"/>
    <w:rsid w:val="009D1D16"/>
    <w:rsid w:val="009D1EE0"/>
    <w:rsid w:val="009D250C"/>
    <w:rsid w:val="009D4213"/>
    <w:rsid w:val="009D47CC"/>
    <w:rsid w:val="009D504E"/>
    <w:rsid w:val="009D5A62"/>
    <w:rsid w:val="009D66C8"/>
    <w:rsid w:val="009D792B"/>
    <w:rsid w:val="009D7EF0"/>
    <w:rsid w:val="009E077F"/>
    <w:rsid w:val="009E302A"/>
    <w:rsid w:val="009E6AF4"/>
    <w:rsid w:val="009E75C3"/>
    <w:rsid w:val="009F147B"/>
    <w:rsid w:val="009F188A"/>
    <w:rsid w:val="009F6AAA"/>
    <w:rsid w:val="009F7F76"/>
    <w:rsid w:val="00A00751"/>
    <w:rsid w:val="00A01112"/>
    <w:rsid w:val="00A02E6D"/>
    <w:rsid w:val="00A02F81"/>
    <w:rsid w:val="00A0555F"/>
    <w:rsid w:val="00A06A5F"/>
    <w:rsid w:val="00A07AB4"/>
    <w:rsid w:val="00A10CAB"/>
    <w:rsid w:val="00A11ABB"/>
    <w:rsid w:val="00A11ACB"/>
    <w:rsid w:val="00A129C8"/>
    <w:rsid w:val="00A133F2"/>
    <w:rsid w:val="00A14789"/>
    <w:rsid w:val="00A147C4"/>
    <w:rsid w:val="00A154EE"/>
    <w:rsid w:val="00A16958"/>
    <w:rsid w:val="00A16FCF"/>
    <w:rsid w:val="00A173EA"/>
    <w:rsid w:val="00A20D8A"/>
    <w:rsid w:val="00A2176C"/>
    <w:rsid w:val="00A21F1A"/>
    <w:rsid w:val="00A2326B"/>
    <w:rsid w:val="00A23363"/>
    <w:rsid w:val="00A24185"/>
    <w:rsid w:val="00A25982"/>
    <w:rsid w:val="00A26B07"/>
    <w:rsid w:val="00A303E5"/>
    <w:rsid w:val="00A328E0"/>
    <w:rsid w:val="00A32AC4"/>
    <w:rsid w:val="00A32D4E"/>
    <w:rsid w:val="00A33BAD"/>
    <w:rsid w:val="00A33D7A"/>
    <w:rsid w:val="00A36E1A"/>
    <w:rsid w:val="00A37166"/>
    <w:rsid w:val="00A41235"/>
    <w:rsid w:val="00A43B26"/>
    <w:rsid w:val="00A44775"/>
    <w:rsid w:val="00A44D4C"/>
    <w:rsid w:val="00A45B31"/>
    <w:rsid w:val="00A475D0"/>
    <w:rsid w:val="00A50999"/>
    <w:rsid w:val="00A52BE5"/>
    <w:rsid w:val="00A52E45"/>
    <w:rsid w:val="00A54434"/>
    <w:rsid w:val="00A55328"/>
    <w:rsid w:val="00A56730"/>
    <w:rsid w:val="00A574D7"/>
    <w:rsid w:val="00A57B6B"/>
    <w:rsid w:val="00A60072"/>
    <w:rsid w:val="00A62B0A"/>
    <w:rsid w:val="00A62F64"/>
    <w:rsid w:val="00A636B8"/>
    <w:rsid w:val="00A64229"/>
    <w:rsid w:val="00A65370"/>
    <w:rsid w:val="00A66C2D"/>
    <w:rsid w:val="00A67013"/>
    <w:rsid w:val="00A67478"/>
    <w:rsid w:val="00A67E99"/>
    <w:rsid w:val="00A700D7"/>
    <w:rsid w:val="00A71622"/>
    <w:rsid w:val="00A71932"/>
    <w:rsid w:val="00A719F3"/>
    <w:rsid w:val="00A800CD"/>
    <w:rsid w:val="00A80F0A"/>
    <w:rsid w:val="00A830C3"/>
    <w:rsid w:val="00A830D6"/>
    <w:rsid w:val="00A84DC2"/>
    <w:rsid w:val="00A87050"/>
    <w:rsid w:val="00A9248D"/>
    <w:rsid w:val="00A948F8"/>
    <w:rsid w:val="00A95825"/>
    <w:rsid w:val="00A95A2F"/>
    <w:rsid w:val="00A966A5"/>
    <w:rsid w:val="00A977CC"/>
    <w:rsid w:val="00A97A50"/>
    <w:rsid w:val="00AA29BA"/>
    <w:rsid w:val="00AA7A8D"/>
    <w:rsid w:val="00AB29B2"/>
    <w:rsid w:val="00AB4D15"/>
    <w:rsid w:val="00AB6BC4"/>
    <w:rsid w:val="00AB6C35"/>
    <w:rsid w:val="00AC0F48"/>
    <w:rsid w:val="00AC1360"/>
    <w:rsid w:val="00AC20F2"/>
    <w:rsid w:val="00AC2C32"/>
    <w:rsid w:val="00AC549E"/>
    <w:rsid w:val="00AD0168"/>
    <w:rsid w:val="00AD0988"/>
    <w:rsid w:val="00AD0A3B"/>
    <w:rsid w:val="00AD16E5"/>
    <w:rsid w:val="00AD407A"/>
    <w:rsid w:val="00AD48F0"/>
    <w:rsid w:val="00AD7286"/>
    <w:rsid w:val="00AD72D8"/>
    <w:rsid w:val="00AE18C5"/>
    <w:rsid w:val="00AE24DE"/>
    <w:rsid w:val="00AE2904"/>
    <w:rsid w:val="00AE490B"/>
    <w:rsid w:val="00AE4D59"/>
    <w:rsid w:val="00AE72B2"/>
    <w:rsid w:val="00AE7D8D"/>
    <w:rsid w:val="00AE7EA8"/>
    <w:rsid w:val="00AF040F"/>
    <w:rsid w:val="00AF2686"/>
    <w:rsid w:val="00AF4EEB"/>
    <w:rsid w:val="00AF75D8"/>
    <w:rsid w:val="00B000A7"/>
    <w:rsid w:val="00B00783"/>
    <w:rsid w:val="00B0426D"/>
    <w:rsid w:val="00B067CA"/>
    <w:rsid w:val="00B070C4"/>
    <w:rsid w:val="00B0716D"/>
    <w:rsid w:val="00B10075"/>
    <w:rsid w:val="00B104B5"/>
    <w:rsid w:val="00B12A3B"/>
    <w:rsid w:val="00B1589A"/>
    <w:rsid w:val="00B17062"/>
    <w:rsid w:val="00B20F33"/>
    <w:rsid w:val="00B2482D"/>
    <w:rsid w:val="00B2580F"/>
    <w:rsid w:val="00B267BC"/>
    <w:rsid w:val="00B30F91"/>
    <w:rsid w:val="00B3170F"/>
    <w:rsid w:val="00B3374B"/>
    <w:rsid w:val="00B339F8"/>
    <w:rsid w:val="00B3548D"/>
    <w:rsid w:val="00B410D5"/>
    <w:rsid w:val="00B42221"/>
    <w:rsid w:val="00B4612E"/>
    <w:rsid w:val="00B47B0F"/>
    <w:rsid w:val="00B502F8"/>
    <w:rsid w:val="00B516C6"/>
    <w:rsid w:val="00B52B27"/>
    <w:rsid w:val="00B551E8"/>
    <w:rsid w:val="00B579FB"/>
    <w:rsid w:val="00B600BE"/>
    <w:rsid w:val="00B63004"/>
    <w:rsid w:val="00B6387B"/>
    <w:rsid w:val="00B64C3C"/>
    <w:rsid w:val="00B6571A"/>
    <w:rsid w:val="00B65BCB"/>
    <w:rsid w:val="00B67F2A"/>
    <w:rsid w:val="00B739E4"/>
    <w:rsid w:val="00B7446A"/>
    <w:rsid w:val="00B75391"/>
    <w:rsid w:val="00B7605C"/>
    <w:rsid w:val="00B764EB"/>
    <w:rsid w:val="00B76684"/>
    <w:rsid w:val="00B770B1"/>
    <w:rsid w:val="00B83724"/>
    <w:rsid w:val="00B83B36"/>
    <w:rsid w:val="00B84EB0"/>
    <w:rsid w:val="00B8734A"/>
    <w:rsid w:val="00B87435"/>
    <w:rsid w:val="00B93EB1"/>
    <w:rsid w:val="00BA0A02"/>
    <w:rsid w:val="00BA2282"/>
    <w:rsid w:val="00BA2811"/>
    <w:rsid w:val="00BA356D"/>
    <w:rsid w:val="00BA38C9"/>
    <w:rsid w:val="00BA3CC8"/>
    <w:rsid w:val="00BA4ABE"/>
    <w:rsid w:val="00BA52D8"/>
    <w:rsid w:val="00BB2059"/>
    <w:rsid w:val="00BB20DA"/>
    <w:rsid w:val="00BB2D3D"/>
    <w:rsid w:val="00BB3498"/>
    <w:rsid w:val="00BB43C6"/>
    <w:rsid w:val="00BB4579"/>
    <w:rsid w:val="00BB4976"/>
    <w:rsid w:val="00BC3B4D"/>
    <w:rsid w:val="00BC54DA"/>
    <w:rsid w:val="00BC78D5"/>
    <w:rsid w:val="00BD2B30"/>
    <w:rsid w:val="00BD43D5"/>
    <w:rsid w:val="00BD7979"/>
    <w:rsid w:val="00BE157E"/>
    <w:rsid w:val="00BE30AB"/>
    <w:rsid w:val="00BE3B34"/>
    <w:rsid w:val="00BE45EE"/>
    <w:rsid w:val="00BE5476"/>
    <w:rsid w:val="00BE6DCC"/>
    <w:rsid w:val="00BF2339"/>
    <w:rsid w:val="00BF2B2F"/>
    <w:rsid w:val="00BF6491"/>
    <w:rsid w:val="00BF75E8"/>
    <w:rsid w:val="00C013FF"/>
    <w:rsid w:val="00C02F50"/>
    <w:rsid w:val="00C048CF"/>
    <w:rsid w:val="00C04CD8"/>
    <w:rsid w:val="00C04F57"/>
    <w:rsid w:val="00C04FCB"/>
    <w:rsid w:val="00C061BE"/>
    <w:rsid w:val="00C06DA5"/>
    <w:rsid w:val="00C078B9"/>
    <w:rsid w:val="00C12DCA"/>
    <w:rsid w:val="00C13A0F"/>
    <w:rsid w:val="00C15E1E"/>
    <w:rsid w:val="00C20DDF"/>
    <w:rsid w:val="00C21258"/>
    <w:rsid w:val="00C212A2"/>
    <w:rsid w:val="00C21F1F"/>
    <w:rsid w:val="00C25230"/>
    <w:rsid w:val="00C26F1E"/>
    <w:rsid w:val="00C30C24"/>
    <w:rsid w:val="00C32786"/>
    <w:rsid w:val="00C32A5C"/>
    <w:rsid w:val="00C33D7C"/>
    <w:rsid w:val="00C34628"/>
    <w:rsid w:val="00C34A14"/>
    <w:rsid w:val="00C35A82"/>
    <w:rsid w:val="00C37879"/>
    <w:rsid w:val="00C406DE"/>
    <w:rsid w:val="00C4095C"/>
    <w:rsid w:val="00C46D00"/>
    <w:rsid w:val="00C52F40"/>
    <w:rsid w:val="00C52F4A"/>
    <w:rsid w:val="00C53F36"/>
    <w:rsid w:val="00C54C74"/>
    <w:rsid w:val="00C55EB0"/>
    <w:rsid w:val="00C5702F"/>
    <w:rsid w:val="00C609FF"/>
    <w:rsid w:val="00C63BE5"/>
    <w:rsid w:val="00C64CD8"/>
    <w:rsid w:val="00C64DBC"/>
    <w:rsid w:val="00C655FA"/>
    <w:rsid w:val="00C658C9"/>
    <w:rsid w:val="00C666F1"/>
    <w:rsid w:val="00C7045C"/>
    <w:rsid w:val="00C71318"/>
    <w:rsid w:val="00C726E4"/>
    <w:rsid w:val="00C747F4"/>
    <w:rsid w:val="00C74ED0"/>
    <w:rsid w:val="00C751E1"/>
    <w:rsid w:val="00C76608"/>
    <w:rsid w:val="00C81432"/>
    <w:rsid w:val="00C8379B"/>
    <w:rsid w:val="00C845F8"/>
    <w:rsid w:val="00C8544D"/>
    <w:rsid w:val="00C86E07"/>
    <w:rsid w:val="00C9091B"/>
    <w:rsid w:val="00C92619"/>
    <w:rsid w:val="00C93C09"/>
    <w:rsid w:val="00C9423E"/>
    <w:rsid w:val="00C957BA"/>
    <w:rsid w:val="00C95E64"/>
    <w:rsid w:val="00C96925"/>
    <w:rsid w:val="00C96AB9"/>
    <w:rsid w:val="00CA13F2"/>
    <w:rsid w:val="00CA2223"/>
    <w:rsid w:val="00CA2235"/>
    <w:rsid w:val="00CA2A09"/>
    <w:rsid w:val="00CA3B0B"/>
    <w:rsid w:val="00CA4425"/>
    <w:rsid w:val="00CA4C89"/>
    <w:rsid w:val="00CA53A4"/>
    <w:rsid w:val="00CA6F15"/>
    <w:rsid w:val="00CB1879"/>
    <w:rsid w:val="00CB28C7"/>
    <w:rsid w:val="00CB46A5"/>
    <w:rsid w:val="00CB620D"/>
    <w:rsid w:val="00CB6F85"/>
    <w:rsid w:val="00CC232D"/>
    <w:rsid w:val="00CC345B"/>
    <w:rsid w:val="00CC514F"/>
    <w:rsid w:val="00CC7576"/>
    <w:rsid w:val="00CD157F"/>
    <w:rsid w:val="00CD18BF"/>
    <w:rsid w:val="00CD18C4"/>
    <w:rsid w:val="00CD3248"/>
    <w:rsid w:val="00CD369A"/>
    <w:rsid w:val="00CD50D9"/>
    <w:rsid w:val="00CD638E"/>
    <w:rsid w:val="00CD7313"/>
    <w:rsid w:val="00CE0E64"/>
    <w:rsid w:val="00CE19F4"/>
    <w:rsid w:val="00CE2246"/>
    <w:rsid w:val="00CE40C6"/>
    <w:rsid w:val="00CE4358"/>
    <w:rsid w:val="00CE452C"/>
    <w:rsid w:val="00CE4A60"/>
    <w:rsid w:val="00CF1D1D"/>
    <w:rsid w:val="00CF3275"/>
    <w:rsid w:val="00CF345C"/>
    <w:rsid w:val="00CF460E"/>
    <w:rsid w:val="00CF5AD0"/>
    <w:rsid w:val="00D01344"/>
    <w:rsid w:val="00D0306C"/>
    <w:rsid w:val="00D03EB1"/>
    <w:rsid w:val="00D04814"/>
    <w:rsid w:val="00D05B1F"/>
    <w:rsid w:val="00D0749A"/>
    <w:rsid w:val="00D077DE"/>
    <w:rsid w:val="00D078AB"/>
    <w:rsid w:val="00D12B59"/>
    <w:rsid w:val="00D1439C"/>
    <w:rsid w:val="00D166D3"/>
    <w:rsid w:val="00D16A3B"/>
    <w:rsid w:val="00D200DC"/>
    <w:rsid w:val="00D2171D"/>
    <w:rsid w:val="00D22DAF"/>
    <w:rsid w:val="00D22EA7"/>
    <w:rsid w:val="00D26E59"/>
    <w:rsid w:val="00D271B0"/>
    <w:rsid w:val="00D27366"/>
    <w:rsid w:val="00D27563"/>
    <w:rsid w:val="00D332CB"/>
    <w:rsid w:val="00D37E94"/>
    <w:rsid w:val="00D4076F"/>
    <w:rsid w:val="00D410EE"/>
    <w:rsid w:val="00D41702"/>
    <w:rsid w:val="00D41D23"/>
    <w:rsid w:val="00D4292D"/>
    <w:rsid w:val="00D42B5D"/>
    <w:rsid w:val="00D4336B"/>
    <w:rsid w:val="00D44673"/>
    <w:rsid w:val="00D45A19"/>
    <w:rsid w:val="00D509CE"/>
    <w:rsid w:val="00D51692"/>
    <w:rsid w:val="00D522D3"/>
    <w:rsid w:val="00D52BAD"/>
    <w:rsid w:val="00D5375B"/>
    <w:rsid w:val="00D54029"/>
    <w:rsid w:val="00D542F8"/>
    <w:rsid w:val="00D5553E"/>
    <w:rsid w:val="00D63640"/>
    <w:rsid w:val="00D66393"/>
    <w:rsid w:val="00D70DD8"/>
    <w:rsid w:val="00D72B49"/>
    <w:rsid w:val="00D7504D"/>
    <w:rsid w:val="00D7527D"/>
    <w:rsid w:val="00D80D2A"/>
    <w:rsid w:val="00D82268"/>
    <w:rsid w:val="00D82D2A"/>
    <w:rsid w:val="00D83F45"/>
    <w:rsid w:val="00D84CEC"/>
    <w:rsid w:val="00D904E0"/>
    <w:rsid w:val="00D90DBA"/>
    <w:rsid w:val="00D917B9"/>
    <w:rsid w:val="00D91ADB"/>
    <w:rsid w:val="00D91C8A"/>
    <w:rsid w:val="00D93B3E"/>
    <w:rsid w:val="00D9564F"/>
    <w:rsid w:val="00D96BA4"/>
    <w:rsid w:val="00DA362E"/>
    <w:rsid w:val="00DA42AE"/>
    <w:rsid w:val="00DA4731"/>
    <w:rsid w:val="00DA55D6"/>
    <w:rsid w:val="00DB2480"/>
    <w:rsid w:val="00DB554A"/>
    <w:rsid w:val="00DB697B"/>
    <w:rsid w:val="00DB6EBB"/>
    <w:rsid w:val="00DC02D6"/>
    <w:rsid w:val="00DC29E7"/>
    <w:rsid w:val="00DC62D3"/>
    <w:rsid w:val="00DD2A2E"/>
    <w:rsid w:val="00DD416C"/>
    <w:rsid w:val="00DD487F"/>
    <w:rsid w:val="00DD7E47"/>
    <w:rsid w:val="00DE0312"/>
    <w:rsid w:val="00DE13E4"/>
    <w:rsid w:val="00DE254F"/>
    <w:rsid w:val="00DF0981"/>
    <w:rsid w:val="00DF1A64"/>
    <w:rsid w:val="00DF2512"/>
    <w:rsid w:val="00DF2CCB"/>
    <w:rsid w:val="00DF3253"/>
    <w:rsid w:val="00DF3FC4"/>
    <w:rsid w:val="00DF5A24"/>
    <w:rsid w:val="00E003CA"/>
    <w:rsid w:val="00E005C7"/>
    <w:rsid w:val="00E0105D"/>
    <w:rsid w:val="00E0122F"/>
    <w:rsid w:val="00E02991"/>
    <w:rsid w:val="00E0379E"/>
    <w:rsid w:val="00E04296"/>
    <w:rsid w:val="00E04391"/>
    <w:rsid w:val="00E076F9"/>
    <w:rsid w:val="00E07C57"/>
    <w:rsid w:val="00E11BE7"/>
    <w:rsid w:val="00E12EB6"/>
    <w:rsid w:val="00E1318C"/>
    <w:rsid w:val="00E1344C"/>
    <w:rsid w:val="00E16D33"/>
    <w:rsid w:val="00E20647"/>
    <w:rsid w:val="00E20C1F"/>
    <w:rsid w:val="00E22212"/>
    <w:rsid w:val="00E256E3"/>
    <w:rsid w:val="00E26628"/>
    <w:rsid w:val="00E267A7"/>
    <w:rsid w:val="00E26AB4"/>
    <w:rsid w:val="00E26B68"/>
    <w:rsid w:val="00E27866"/>
    <w:rsid w:val="00E3012D"/>
    <w:rsid w:val="00E336DA"/>
    <w:rsid w:val="00E351AE"/>
    <w:rsid w:val="00E35828"/>
    <w:rsid w:val="00E36BA8"/>
    <w:rsid w:val="00E36CBD"/>
    <w:rsid w:val="00E3799D"/>
    <w:rsid w:val="00E37E96"/>
    <w:rsid w:val="00E41894"/>
    <w:rsid w:val="00E41F64"/>
    <w:rsid w:val="00E43BAC"/>
    <w:rsid w:val="00E45BE2"/>
    <w:rsid w:val="00E45CA6"/>
    <w:rsid w:val="00E46686"/>
    <w:rsid w:val="00E46CF1"/>
    <w:rsid w:val="00E47551"/>
    <w:rsid w:val="00E506B8"/>
    <w:rsid w:val="00E51BC0"/>
    <w:rsid w:val="00E53DCE"/>
    <w:rsid w:val="00E55562"/>
    <w:rsid w:val="00E55C0D"/>
    <w:rsid w:val="00E55DF9"/>
    <w:rsid w:val="00E56869"/>
    <w:rsid w:val="00E57ED7"/>
    <w:rsid w:val="00E57F95"/>
    <w:rsid w:val="00E6028A"/>
    <w:rsid w:val="00E644F4"/>
    <w:rsid w:val="00E64BA7"/>
    <w:rsid w:val="00E65ADB"/>
    <w:rsid w:val="00E65B48"/>
    <w:rsid w:val="00E6706C"/>
    <w:rsid w:val="00E67A94"/>
    <w:rsid w:val="00E71507"/>
    <w:rsid w:val="00E71DF4"/>
    <w:rsid w:val="00E7451F"/>
    <w:rsid w:val="00E74ECE"/>
    <w:rsid w:val="00E75824"/>
    <w:rsid w:val="00E77AA2"/>
    <w:rsid w:val="00E77D23"/>
    <w:rsid w:val="00E8302C"/>
    <w:rsid w:val="00E840E4"/>
    <w:rsid w:val="00E849D1"/>
    <w:rsid w:val="00E90590"/>
    <w:rsid w:val="00E918B6"/>
    <w:rsid w:val="00E930CC"/>
    <w:rsid w:val="00E932AE"/>
    <w:rsid w:val="00E93A88"/>
    <w:rsid w:val="00E95525"/>
    <w:rsid w:val="00E96B33"/>
    <w:rsid w:val="00E976AF"/>
    <w:rsid w:val="00EA1C64"/>
    <w:rsid w:val="00EA2EC2"/>
    <w:rsid w:val="00EA3860"/>
    <w:rsid w:val="00EA55CB"/>
    <w:rsid w:val="00EA647C"/>
    <w:rsid w:val="00EA655A"/>
    <w:rsid w:val="00EA7201"/>
    <w:rsid w:val="00EA7D5E"/>
    <w:rsid w:val="00EB169E"/>
    <w:rsid w:val="00EB2902"/>
    <w:rsid w:val="00EB32D1"/>
    <w:rsid w:val="00EB3D68"/>
    <w:rsid w:val="00EB5F27"/>
    <w:rsid w:val="00EB75E8"/>
    <w:rsid w:val="00EC0A09"/>
    <w:rsid w:val="00EC0E00"/>
    <w:rsid w:val="00EC1BBB"/>
    <w:rsid w:val="00EC2753"/>
    <w:rsid w:val="00EC6498"/>
    <w:rsid w:val="00EC6C1B"/>
    <w:rsid w:val="00EC71E0"/>
    <w:rsid w:val="00EC7C41"/>
    <w:rsid w:val="00ED048E"/>
    <w:rsid w:val="00ED081B"/>
    <w:rsid w:val="00ED1032"/>
    <w:rsid w:val="00ED1839"/>
    <w:rsid w:val="00ED4127"/>
    <w:rsid w:val="00ED49D8"/>
    <w:rsid w:val="00ED5050"/>
    <w:rsid w:val="00ED568D"/>
    <w:rsid w:val="00ED6AEB"/>
    <w:rsid w:val="00ED73E6"/>
    <w:rsid w:val="00EE1087"/>
    <w:rsid w:val="00EE1E8C"/>
    <w:rsid w:val="00EE361D"/>
    <w:rsid w:val="00EE4422"/>
    <w:rsid w:val="00EE443D"/>
    <w:rsid w:val="00EE44E7"/>
    <w:rsid w:val="00EE5037"/>
    <w:rsid w:val="00EE5A5B"/>
    <w:rsid w:val="00EE6345"/>
    <w:rsid w:val="00EE6B4F"/>
    <w:rsid w:val="00EE771E"/>
    <w:rsid w:val="00EF1B49"/>
    <w:rsid w:val="00EF364D"/>
    <w:rsid w:val="00EF4BB7"/>
    <w:rsid w:val="00F00795"/>
    <w:rsid w:val="00F05349"/>
    <w:rsid w:val="00F05B22"/>
    <w:rsid w:val="00F060C0"/>
    <w:rsid w:val="00F07D89"/>
    <w:rsid w:val="00F10E09"/>
    <w:rsid w:val="00F12E15"/>
    <w:rsid w:val="00F1479B"/>
    <w:rsid w:val="00F15A62"/>
    <w:rsid w:val="00F176C2"/>
    <w:rsid w:val="00F2042C"/>
    <w:rsid w:val="00F209A8"/>
    <w:rsid w:val="00F21450"/>
    <w:rsid w:val="00F23383"/>
    <w:rsid w:val="00F23E59"/>
    <w:rsid w:val="00F26003"/>
    <w:rsid w:val="00F30605"/>
    <w:rsid w:val="00F3295A"/>
    <w:rsid w:val="00F330AE"/>
    <w:rsid w:val="00F341D1"/>
    <w:rsid w:val="00F35A38"/>
    <w:rsid w:val="00F362D3"/>
    <w:rsid w:val="00F41161"/>
    <w:rsid w:val="00F4642B"/>
    <w:rsid w:val="00F4738E"/>
    <w:rsid w:val="00F53D13"/>
    <w:rsid w:val="00F54CD4"/>
    <w:rsid w:val="00F605B9"/>
    <w:rsid w:val="00F67021"/>
    <w:rsid w:val="00F677F6"/>
    <w:rsid w:val="00F70E90"/>
    <w:rsid w:val="00F730C0"/>
    <w:rsid w:val="00F76678"/>
    <w:rsid w:val="00F76F78"/>
    <w:rsid w:val="00F77D4A"/>
    <w:rsid w:val="00F83A52"/>
    <w:rsid w:val="00F845EE"/>
    <w:rsid w:val="00F86169"/>
    <w:rsid w:val="00F90332"/>
    <w:rsid w:val="00F908A4"/>
    <w:rsid w:val="00F910A6"/>
    <w:rsid w:val="00F91113"/>
    <w:rsid w:val="00F9119F"/>
    <w:rsid w:val="00F93A48"/>
    <w:rsid w:val="00F93F6D"/>
    <w:rsid w:val="00F94296"/>
    <w:rsid w:val="00F94FF7"/>
    <w:rsid w:val="00F95941"/>
    <w:rsid w:val="00F95C41"/>
    <w:rsid w:val="00F968B0"/>
    <w:rsid w:val="00F978DF"/>
    <w:rsid w:val="00F97F83"/>
    <w:rsid w:val="00FA11AB"/>
    <w:rsid w:val="00FA2A2B"/>
    <w:rsid w:val="00FA3B07"/>
    <w:rsid w:val="00FA3F43"/>
    <w:rsid w:val="00FB00C0"/>
    <w:rsid w:val="00FB14E9"/>
    <w:rsid w:val="00FB2047"/>
    <w:rsid w:val="00FB4F91"/>
    <w:rsid w:val="00FB6A5A"/>
    <w:rsid w:val="00FB7135"/>
    <w:rsid w:val="00FC06AB"/>
    <w:rsid w:val="00FC170F"/>
    <w:rsid w:val="00FC3E83"/>
    <w:rsid w:val="00FC4B15"/>
    <w:rsid w:val="00FC4BC1"/>
    <w:rsid w:val="00FC5619"/>
    <w:rsid w:val="00FC7576"/>
    <w:rsid w:val="00FD79E2"/>
    <w:rsid w:val="00FE1F0B"/>
    <w:rsid w:val="00FE3542"/>
    <w:rsid w:val="00FE39BB"/>
    <w:rsid w:val="00FE42B1"/>
    <w:rsid w:val="00FE4AE4"/>
    <w:rsid w:val="00FF01F2"/>
    <w:rsid w:val="00FF1930"/>
    <w:rsid w:val="00FF2FE9"/>
    <w:rsid w:val="00FF32E1"/>
    <w:rsid w:val="00FF3DBD"/>
    <w:rsid w:val="00FF45A4"/>
    <w:rsid w:val="00FF5422"/>
    <w:rsid w:val="00FF6E12"/>
    <w:rsid w:val="00FF7A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45409"/>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953"/>
    <w:rPr>
      <w:sz w:val="24"/>
      <w:szCs w:val="24"/>
      <w:lang w:val="fr-FR"/>
    </w:rPr>
  </w:style>
  <w:style w:type="paragraph" w:styleId="Heading1">
    <w:name w:val="heading 1"/>
    <w:basedOn w:val="Normal"/>
    <w:next w:val="Normal"/>
    <w:qFormat/>
    <w:rsid w:val="005143D1"/>
    <w:pPr>
      <w:keepNext/>
      <w:numPr>
        <w:numId w:val="2"/>
      </w:numPr>
      <w:tabs>
        <w:tab w:val="clear" w:pos="360"/>
      </w:tabs>
      <w:spacing w:before="1440" w:after="240"/>
      <w:ind w:left="0" w:firstLine="0"/>
      <w:jc w:val="center"/>
      <w:outlineLvl w:val="0"/>
    </w:pPr>
    <w:rPr>
      <w:rFonts w:cs="Arial"/>
      <w:b/>
      <w:bCs/>
      <w:caps/>
      <w:kern w:val="32"/>
      <w:sz w:val="32"/>
      <w:szCs w:val="32"/>
    </w:rPr>
  </w:style>
  <w:style w:type="paragraph" w:styleId="Heading2">
    <w:name w:val="heading 2"/>
    <w:basedOn w:val="Normal"/>
    <w:next w:val="Normal"/>
    <w:qFormat/>
    <w:rsid w:val="005143D1"/>
    <w:pPr>
      <w:keepNext/>
      <w:keepLines/>
      <w:spacing w:before="120" w:after="240"/>
      <w:jc w:val="center"/>
      <w:outlineLvl w:val="1"/>
    </w:pPr>
    <w:rPr>
      <w:rFonts w:cs="Arial"/>
      <w:b/>
      <w:bCs/>
      <w:iCs/>
      <w:smallCaps/>
      <w:szCs w:val="28"/>
    </w:rPr>
  </w:style>
  <w:style w:type="paragraph" w:styleId="Heading3">
    <w:name w:val="heading 3"/>
    <w:basedOn w:val="Normal"/>
    <w:next w:val="Normal"/>
    <w:link w:val="Heading3Char"/>
    <w:qFormat/>
    <w:rsid w:val="005143D1"/>
    <w:pPr>
      <w:keepNext/>
      <w:keepLines/>
      <w:spacing w:before="120" w:after="240"/>
      <w:outlineLvl w:val="2"/>
    </w:pPr>
    <w:rPr>
      <w:rFonts w:cs="Arial"/>
      <w:b/>
      <w:bCs/>
      <w:szCs w:val="26"/>
    </w:rPr>
  </w:style>
  <w:style w:type="paragraph" w:styleId="Heading4">
    <w:name w:val="heading 4"/>
    <w:basedOn w:val="Normal"/>
    <w:next w:val="Normal"/>
    <w:qFormat/>
    <w:rsid w:val="005143D1"/>
    <w:pPr>
      <w:keepNext/>
      <w:keepLines/>
      <w:spacing w:before="120" w:after="240"/>
      <w:outlineLvl w:val="3"/>
    </w:pPr>
    <w:rPr>
      <w:b/>
      <w:bCs/>
      <w:i/>
      <w:szCs w:val="28"/>
    </w:rPr>
  </w:style>
  <w:style w:type="paragraph" w:styleId="Heading5">
    <w:name w:val="heading 5"/>
    <w:basedOn w:val="Normal"/>
    <w:next w:val="Normal"/>
    <w:qFormat/>
    <w:rsid w:val="005143D1"/>
    <w:pPr>
      <w:keepNext/>
      <w:outlineLvl w:val="4"/>
    </w:pPr>
    <w:rPr>
      <w:b/>
      <w:bCs/>
      <w:u w:val="single"/>
    </w:rPr>
  </w:style>
  <w:style w:type="paragraph" w:styleId="Heading9">
    <w:name w:val="heading 9"/>
    <w:basedOn w:val="Normal"/>
    <w:next w:val="Normal"/>
    <w:qFormat/>
    <w:rsid w:val="005143D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143D1"/>
    <w:pPr>
      <w:spacing w:before="240" w:after="120"/>
    </w:pPr>
    <w:rPr>
      <w:b/>
      <w:bCs/>
    </w:rPr>
  </w:style>
  <w:style w:type="paragraph" w:customStyle="1" w:styleId="PDSHeading2">
    <w:name w:val="PDS Heading 2"/>
    <w:next w:val="Normal"/>
    <w:uiPriority w:val="99"/>
    <w:rsid w:val="005143D1"/>
    <w:pPr>
      <w:keepNext/>
      <w:numPr>
        <w:ilvl w:val="1"/>
        <w:numId w:val="14"/>
      </w:numPr>
    </w:pPr>
    <w:rPr>
      <w:b/>
      <w:sz w:val="24"/>
    </w:rPr>
  </w:style>
  <w:style w:type="paragraph" w:styleId="TOC3">
    <w:name w:val="toc 3"/>
    <w:basedOn w:val="Normal"/>
    <w:next w:val="Normal"/>
    <w:autoRedefine/>
    <w:semiHidden/>
    <w:rsid w:val="005143D1"/>
    <w:pPr>
      <w:ind w:left="480"/>
    </w:pPr>
  </w:style>
  <w:style w:type="paragraph" w:styleId="TOC2">
    <w:name w:val="toc 2"/>
    <w:basedOn w:val="Normal"/>
    <w:next w:val="Normal"/>
    <w:autoRedefine/>
    <w:uiPriority w:val="39"/>
    <w:rsid w:val="00ED081B"/>
    <w:pPr>
      <w:tabs>
        <w:tab w:val="left" w:pos="720"/>
        <w:tab w:val="right" w:leader="dot" w:pos="9350"/>
      </w:tabs>
      <w:spacing w:before="120"/>
      <w:ind w:left="720" w:hanging="720"/>
    </w:pPr>
    <w:rPr>
      <w:iCs/>
    </w:rPr>
  </w:style>
  <w:style w:type="paragraph" w:styleId="TOC4">
    <w:name w:val="toc 4"/>
    <w:basedOn w:val="Normal"/>
    <w:next w:val="Normal"/>
    <w:autoRedefine/>
    <w:semiHidden/>
    <w:rsid w:val="005143D1"/>
    <w:pPr>
      <w:ind w:left="720"/>
    </w:pPr>
  </w:style>
  <w:style w:type="paragraph" w:styleId="TOC5">
    <w:name w:val="toc 5"/>
    <w:basedOn w:val="Normal"/>
    <w:next w:val="Normal"/>
    <w:autoRedefine/>
    <w:semiHidden/>
    <w:rsid w:val="005143D1"/>
    <w:pPr>
      <w:ind w:left="960"/>
    </w:pPr>
  </w:style>
  <w:style w:type="paragraph" w:styleId="TOC6">
    <w:name w:val="toc 6"/>
    <w:basedOn w:val="Normal"/>
    <w:next w:val="Normal"/>
    <w:autoRedefine/>
    <w:semiHidden/>
    <w:rsid w:val="005143D1"/>
    <w:pPr>
      <w:ind w:left="1200"/>
    </w:pPr>
  </w:style>
  <w:style w:type="paragraph" w:styleId="TOC7">
    <w:name w:val="toc 7"/>
    <w:basedOn w:val="Normal"/>
    <w:next w:val="Normal"/>
    <w:autoRedefine/>
    <w:semiHidden/>
    <w:rsid w:val="005143D1"/>
    <w:pPr>
      <w:ind w:left="1440"/>
    </w:pPr>
  </w:style>
  <w:style w:type="paragraph" w:styleId="TOC8">
    <w:name w:val="toc 8"/>
    <w:basedOn w:val="Normal"/>
    <w:next w:val="Normal"/>
    <w:autoRedefine/>
    <w:semiHidden/>
    <w:rsid w:val="005143D1"/>
    <w:pPr>
      <w:ind w:left="1680"/>
    </w:pPr>
  </w:style>
  <w:style w:type="paragraph" w:styleId="TOC9">
    <w:name w:val="toc 9"/>
    <w:basedOn w:val="Normal"/>
    <w:next w:val="Normal"/>
    <w:autoRedefine/>
    <w:semiHidden/>
    <w:rsid w:val="005143D1"/>
    <w:pPr>
      <w:ind w:left="1920"/>
    </w:pPr>
  </w:style>
  <w:style w:type="character" w:styleId="Hyperlink">
    <w:name w:val="Hyperlink"/>
    <w:basedOn w:val="DefaultParagraphFont"/>
    <w:uiPriority w:val="99"/>
    <w:rsid w:val="005143D1"/>
    <w:rPr>
      <w:color w:val="0000FF"/>
      <w:u w:val="single"/>
    </w:rPr>
  </w:style>
  <w:style w:type="paragraph" w:customStyle="1" w:styleId="Heading1a">
    <w:name w:val="Heading 1a"/>
    <w:basedOn w:val="Normal"/>
    <w:next w:val="Normal"/>
    <w:rsid w:val="005143D1"/>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5143D1"/>
    <w:pPr>
      <w:numPr>
        <w:ilvl w:val="1"/>
        <w:numId w:val="3"/>
      </w:numPr>
      <w:tabs>
        <w:tab w:val="clear" w:pos="720"/>
      </w:tabs>
      <w:spacing w:after="240"/>
      <w:ind w:left="0" w:firstLine="0"/>
      <w:outlineLvl w:val="1"/>
    </w:pPr>
  </w:style>
  <w:style w:type="paragraph" w:customStyle="1" w:styleId="MainParanoChapter">
    <w:name w:val="Main Para no Chapter #"/>
    <w:basedOn w:val="Normal"/>
    <w:rsid w:val="005143D1"/>
    <w:pPr>
      <w:numPr>
        <w:ilvl w:val="1"/>
        <w:numId w:val="4"/>
      </w:numPr>
      <w:tabs>
        <w:tab w:val="clear" w:pos="720"/>
      </w:tabs>
      <w:spacing w:after="240"/>
      <w:ind w:left="0" w:firstLine="0"/>
      <w:outlineLvl w:val="1"/>
    </w:pPr>
  </w:style>
  <w:style w:type="paragraph" w:customStyle="1" w:styleId="Sub-Para1underX">
    <w:name w:val="Sub-Para 1 under X."/>
    <w:basedOn w:val="Normal"/>
    <w:rsid w:val="005143D1"/>
    <w:pPr>
      <w:numPr>
        <w:ilvl w:val="2"/>
        <w:numId w:val="5"/>
      </w:numPr>
      <w:tabs>
        <w:tab w:val="clear" w:pos="1080"/>
      </w:tabs>
      <w:spacing w:after="240"/>
      <w:ind w:left="1440" w:hanging="720"/>
      <w:outlineLvl w:val="2"/>
    </w:pPr>
  </w:style>
  <w:style w:type="paragraph" w:customStyle="1" w:styleId="Sub-Para1underXY">
    <w:name w:val="Sub-Para 1 under X.Y"/>
    <w:basedOn w:val="Normal"/>
    <w:rsid w:val="005143D1"/>
    <w:pPr>
      <w:numPr>
        <w:ilvl w:val="2"/>
        <w:numId w:val="6"/>
      </w:numPr>
      <w:tabs>
        <w:tab w:val="clear" w:pos="1440"/>
      </w:tabs>
      <w:spacing w:after="240"/>
      <w:ind w:left="1440" w:hanging="720"/>
      <w:outlineLvl w:val="2"/>
    </w:pPr>
  </w:style>
  <w:style w:type="paragraph" w:customStyle="1" w:styleId="Sub-Para2underX">
    <w:name w:val="Sub-Para 2 under X."/>
    <w:basedOn w:val="Normal"/>
    <w:rsid w:val="005143D1"/>
    <w:pPr>
      <w:numPr>
        <w:ilvl w:val="3"/>
        <w:numId w:val="7"/>
      </w:numPr>
      <w:tabs>
        <w:tab w:val="clear" w:pos="1800"/>
      </w:tabs>
      <w:spacing w:after="240"/>
      <w:ind w:left="2160" w:hanging="720"/>
      <w:outlineLvl w:val="3"/>
    </w:pPr>
  </w:style>
  <w:style w:type="paragraph" w:customStyle="1" w:styleId="Sub-Para2underXY">
    <w:name w:val="Sub-Para 2 under X.Y"/>
    <w:basedOn w:val="Normal"/>
    <w:rsid w:val="005143D1"/>
    <w:pPr>
      <w:numPr>
        <w:ilvl w:val="3"/>
        <w:numId w:val="8"/>
      </w:numPr>
      <w:tabs>
        <w:tab w:val="clear" w:pos="2160"/>
      </w:tabs>
      <w:spacing w:after="240"/>
      <w:ind w:left="2160" w:hanging="720"/>
      <w:outlineLvl w:val="3"/>
    </w:pPr>
  </w:style>
  <w:style w:type="paragraph" w:customStyle="1" w:styleId="Sub-Para3underX">
    <w:name w:val="Sub-Para 3 under X."/>
    <w:basedOn w:val="Normal"/>
    <w:rsid w:val="005143D1"/>
    <w:pPr>
      <w:numPr>
        <w:ilvl w:val="4"/>
        <w:numId w:val="9"/>
      </w:numPr>
      <w:tabs>
        <w:tab w:val="clear" w:pos="1440"/>
      </w:tabs>
      <w:spacing w:after="240"/>
      <w:ind w:left="2880" w:hanging="720"/>
      <w:outlineLvl w:val="4"/>
    </w:pPr>
  </w:style>
  <w:style w:type="paragraph" w:customStyle="1" w:styleId="Sub-Para3underXY">
    <w:name w:val="Sub-Para 3 under X.Y"/>
    <w:basedOn w:val="Normal"/>
    <w:rsid w:val="005143D1"/>
    <w:pPr>
      <w:numPr>
        <w:ilvl w:val="4"/>
        <w:numId w:val="10"/>
      </w:numPr>
      <w:tabs>
        <w:tab w:val="clear" w:pos="1800"/>
      </w:tabs>
      <w:spacing w:after="240"/>
      <w:ind w:left="2880" w:hanging="720"/>
      <w:outlineLvl w:val="4"/>
    </w:pPr>
  </w:style>
  <w:style w:type="paragraph" w:customStyle="1" w:styleId="Sub-Para4underX">
    <w:name w:val="Sub-Para 4 under X."/>
    <w:basedOn w:val="Normal"/>
    <w:rsid w:val="005143D1"/>
    <w:pPr>
      <w:numPr>
        <w:ilvl w:val="5"/>
        <w:numId w:val="11"/>
      </w:numPr>
      <w:tabs>
        <w:tab w:val="clear" w:pos="2160"/>
      </w:tabs>
      <w:spacing w:after="240"/>
      <w:ind w:left="3600" w:hanging="720"/>
      <w:outlineLvl w:val="5"/>
    </w:pPr>
  </w:style>
  <w:style w:type="paragraph" w:customStyle="1" w:styleId="Sub-Para4underXY">
    <w:name w:val="Sub-Para 4 under X.Y"/>
    <w:basedOn w:val="Normal"/>
    <w:rsid w:val="005143D1"/>
    <w:pPr>
      <w:numPr>
        <w:ilvl w:val="5"/>
        <w:numId w:val="12"/>
      </w:numPr>
      <w:tabs>
        <w:tab w:val="clear" w:pos="2520"/>
      </w:tabs>
      <w:spacing w:after="240"/>
      <w:ind w:left="3600" w:hanging="720"/>
      <w:outlineLvl w:val="5"/>
    </w:pPr>
  </w:style>
  <w:style w:type="paragraph" w:customStyle="1" w:styleId="Bullet0">
    <w:name w:val="Bullet"/>
    <w:basedOn w:val="Normal"/>
    <w:rsid w:val="005143D1"/>
    <w:pPr>
      <w:numPr>
        <w:numId w:val="13"/>
      </w:numPr>
      <w:tabs>
        <w:tab w:val="clear" w:pos="1440"/>
      </w:tabs>
    </w:pPr>
  </w:style>
  <w:style w:type="paragraph" w:customStyle="1" w:styleId="BankNormal">
    <w:name w:val="BankNormal"/>
    <w:basedOn w:val="Normal"/>
    <w:rsid w:val="005143D1"/>
    <w:pPr>
      <w:spacing w:after="240"/>
    </w:pPr>
    <w:rPr>
      <w:szCs w:val="20"/>
    </w:rPr>
  </w:style>
  <w:style w:type="paragraph" w:styleId="FootnoteText">
    <w:name w:val="footnote text"/>
    <w:aliases w:val="single space,footnote text,fn,FOOTNOTES,Footnote Text Char Char Char Char Char Char,Footnote Text Char Char,Footnote Text1 Char,Footnote Text Char Char Char Char,Fußnotentextr,Char,foottextfra,texto de nota al pie"/>
    <w:basedOn w:val="Normal"/>
    <w:link w:val="FootnoteTextChar"/>
    <w:rsid w:val="005143D1"/>
    <w:rPr>
      <w:sz w:val="20"/>
      <w:szCs w:val="20"/>
    </w:rPr>
  </w:style>
  <w:style w:type="paragraph" w:customStyle="1" w:styleId="PDSHeading1">
    <w:name w:val="PDS Heading 1"/>
    <w:next w:val="PDSHeading2"/>
    <w:uiPriority w:val="99"/>
    <w:rsid w:val="005143D1"/>
    <w:pPr>
      <w:keepNext/>
      <w:numPr>
        <w:numId w:val="14"/>
      </w:numPr>
      <w:outlineLvl w:val="0"/>
    </w:pPr>
    <w:rPr>
      <w:b/>
      <w:caps/>
      <w:sz w:val="24"/>
    </w:rPr>
  </w:style>
  <w:style w:type="paragraph" w:customStyle="1" w:styleId="PDSAnnexHeading">
    <w:name w:val="PDS Annex Heading"/>
    <w:next w:val="Normal"/>
    <w:rsid w:val="005143D1"/>
    <w:pPr>
      <w:keepNext/>
      <w:spacing w:after="120"/>
      <w:jc w:val="center"/>
    </w:pPr>
    <w:rPr>
      <w:b/>
      <w:sz w:val="24"/>
    </w:rPr>
  </w:style>
  <w:style w:type="paragraph" w:styleId="Header">
    <w:name w:val="header"/>
    <w:basedOn w:val="Normal"/>
    <w:link w:val="HeaderChar"/>
    <w:rsid w:val="005143D1"/>
    <w:pPr>
      <w:tabs>
        <w:tab w:val="center" w:pos="4320"/>
        <w:tab w:val="right" w:pos="8640"/>
      </w:tabs>
    </w:pPr>
  </w:style>
  <w:style w:type="paragraph" w:styleId="Footer">
    <w:name w:val="footer"/>
    <w:basedOn w:val="Normal"/>
    <w:link w:val="FooterChar"/>
    <w:uiPriority w:val="99"/>
    <w:rsid w:val="005143D1"/>
    <w:pPr>
      <w:tabs>
        <w:tab w:val="center" w:pos="4320"/>
        <w:tab w:val="right" w:pos="8640"/>
      </w:tabs>
    </w:pPr>
  </w:style>
  <w:style w:type="character" w:styleId="PageNumber">
    <w:name w:val="page number"/>
    <w:basedOn w:val="DefaultParagraphFont"/>
    <w:rsid w:val="005143D1"/>
  </w:style>
  <w:style w:type="character" w:styleId="FootnoteReference">
    <w:name w:val="footnote reference"/>
    <w:aliases w:val="referencia nota al pie,Fußnotenzeichen DISS"/>
    <w:basedOn w:val="DefaultParagraphFont"/>
    <w:rsid w:val="005143D1"/>
    <w:rPr>
      <w:vertAlign w:val="superscript"/>
    </w:rPr>
  </w:style>
  <w:style w:type="character" w:styleId="FollowedHyperlink">
    <w:name w:val="FollowedHyperlink"/>
    <w:basedOn w:val="DefaultParagraphFont"/>
    <w:rsid w:val="005143D1"/>
    <w:rPr>
      <w:color w:val="800080"/>
      <w:u w:val="single"/>
    </w:rPr>
  </w:style>
  <w:style w:type="paragraph" w:styleId="BodyText">
    <w:name w:val="Body Text"/>
    <w:basedOn w:val="Normal"/>
    <w:rsid w:val="005143D1"/>
    <w:rPr>
      <w:b/>
      <w:bCs/>
      <w:color w:val="000000"/>
      <w:szCs w:val="20"/>
    </w:rPr>
  </w:style>
  <w:style w:type="paragraph" w:styleId="BodyText2">
    <w:name w:val="Body Text 2"/>
    <w:basedOn w:val="Normal"/>
    <w:rsid w:val="005143D1"/>
    <w:pPr>
      <w:autoSpaceDE w:val="0"/>
      <w:autoSpaceDN w:val="0"/>
      <w:adjustRightInd w:val="0"/>
      <w:spacing w:line="240" w:lineRule="atLeast"/>
    </w:pPr>
    <w:rPr>
      <w:color w:val="000000"/>
      <w:szCs w:val="20"/>
    </w:rPr>
  </w:style>
  <w:style w:type="paragraph" w:styleId="BalloonText">
    <w:name w:val="Balloon Text"/>
    <w:basedOn w:val="Normal"/>
    <w:semiHidden/>
    <w:rsid w:val="00A830C3"/>
    <w:rPr>
      <w:rFonts w:ascii="Tahoma" w:hAnsi="Tahoma" w:cs="Tahoma"/>
      <w:sz w:val="16"/>
      <w:szCs w:val="16"/>
    </w:rPr>
  </w:style>
  <w:style w:type="numbering" w:customStyle="1" w:styleId="Style1">
    <w:name w:val="Style1"/>
    <w:rsid w:val="00A67478"/>
    <w:pPr>
      <w:numPr>
        <w:numId w:val="16"/>
      </w:numPr>
    </w:pPr>
  </w:style>
  <w:style w:type="table" w:styleId="TableGrid">
    <w:name w:val="Table Grid"/>
    <w:basedOn w:val="TableNormal"/>
    <w:uiPriority w:val="59"/>
    <w:rsid w:val="003250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uiPriority w:val="1"/>
    <w:qFormat/>
    <w:rsid w:val="00325020"/>
    <w:rPr>
      <w:rFonts w:ascii="Cambria" w:eastAsia="Calibri" w:hAnsi="Cambria"/>
      <w:sz w:val="22"/>
      <w:szCs w:val="22"/>
      <w:lang w:bidi="en-US"/>
    </w:rPr>
  </w:style>
  <w:style w:type="character" w:customStyle="1" w:styleId="NoSpacingChar">
    <w:name w:val="No Spacing Char"/>
    <w:basedOn w:val="DefaultParagraphFont"/>
    <w:link w:val="NoSpacing"/>
    <w:uiPriority w:val="1"/>
    <w:rsid w:val="00325020"/>
    <w:rPr>
      <w:rFonts w:ascii="Cambria" w:eastAsia="Calibri" w:hAnsi="Cambria"/>
      <w:sz w:val="22"/>
      <w:szCs w:val="22"/>
      <w:lang w:bidi="en-US"/>
    </w:rPr>
  </w:style>
  <w:style w:type="character" w:customStyle="1" w:styleId="FootnoteTextChar">
    <w:name w:val="Footnote Text Char"/>
    <w:aliases w:val="single space Char,footnote text Char,fn Char,FOOTNOTES Char,Footnote Text Char Char Char Char Char Char Char,Footnote Text Char Char Char,Footnote Text1 Char Char,Footnote Text Char Char Char Char Char,Fußnotentextr Char,Char Char"/>
    <w:basedOn w:val="DefaultParagraphFont"/>
    <w:link w:val="FootnoteText"/>
    <w:rsid w:val="00325020"/>
  </w:style>
  <w:style w:type="paragraph" w:styleId="ListParagraph">
    <w:name w:val="List Paragraph"/>
    <w:basedOn w:val="Normal"/>
    <w:uiPriority w:val="34"/>
    <w:qFormat/>
    <w:rsid w:val="00087E5D"/>
    <w:pPr>
      <w:ind w:left="720"/>
      <w:contextualSpacing/>
    </w:pPr>
  </w:style>
  <w:style w:type="character" w:styleId="CommentReference">
    <w:name w:val="annotation reference"/>
    <w:basedOn w:val="DefaultParagraphFont"/>
    <w:uiPriority w:val="99"/>
    <w:rsid w:val="00087E5D"/>
    <w:rPr>
      <w:sz w:val="16"/>
      <w:szCs w:val="16"/>
    </w:rPr>
  </w:style>
  <w:style w:type="paragraph" w:styleId="EndnoteText">
    <w:name w:val="endnote text"/>
    <w:basedOn w:val="Normal"/>
    <w:link w:val="EndnoteTextChar"/>
    <w:rsid w:val="00B64C3C"/>
    <w:pPr>
      <w:spacing w:after="120"/>
      <w:ind w:left="720" w:hanging="720"/>
      <w:jc w:val="both"/>
    </w:pPr>
    <w:rPr>
      <w:rFonts w:eastAsia="Calibri"/>
      <w:spacing w:val="-2"/>
      <w:szCs w:val="20"/>
      <w:lang w:bidi="en-US"/>
    </w:rPr>
  </w:style>
  <w:style w:type="character" w:customStyle="1" w:styleId="EndnoteTextChar">
    <w:name w:val="Endnote Text Char"/>
    <w:basedOn w:val="DefaultParagraphFont"/>
    <w:link w:val="EndnoteText"/>
    <w:rsid w:val="00B64C3C"/>
    <w:rPr>
      <w:rFonts w:eastAsia="Calibri"/>
      <w:spacing w:val="-2"/>
      <w:sz w:val="24"/>
      <w:lang w:bidi="en-US"/>
    </w:rPr>
  </w:style>
  <w:style w:type="paragraph" w:styleId="CommentText">
    <w:name w:val="annotation text"/>
    <w:basedOn w:val="Normal"/>
    <w:link w:val="CommentTextChar"/>
    <w:uiPriority w:val="99"/>
    <w:rsid w:val="00B64C3C"/>
    <w:pPr>
      <w:spacing w:after="120"/>
      <w:ind w:left="720" w:hanging="720"/>
      <w:jc w:val="both"/>
    </w:pPr>
    <w:rPr>
      <w:sz w:val="20"/>
      <w:szCs w:val="20"/>
    </w:rPr>
  </w:style>
  <w:style w:type="character" w:customStyle="1" w:styleId="CommentTextChar">
    <w:name w:val="Comment Text Char"/>
    <w:basedOn w:val="DefaultParagraphFont"/>
    <w:link w:val="CommentText"/>
    <w:uiPriority w:val="99"/>
    <w:rsid w:val="00B64C3C"/>
  </w:style>
  <w:style w:type="character" w:customStyle="1" w:styleId="HeaderChar">
    <w:name w:val="Header Char"/>
    <w:basedOn w:val="DefaultParagraphFont"/>
    <w:link w:val="Header"/>
    <w:rsid w:val="00ED568D"/>
    <w:rPr>
      <w:sz w:val="24"/>
      <w:szCs w:val="24"/>
    </w:rPr>
  </w:style>
  <w:style w:type="paragraph" w:customStyle="1" w:styleId="ModelNrmlSingle">
    <w:name w:val="ModelNrmlSingle"/>
    <w:basedOn w:val="Normal"/>
    <w:link w:val="ModelNrmlSingleChar"/>
    <w:rsid w:val="00ED568D"/>
    <w:pPr>
      <w:spacing w:after="240"/>
      <w:ind w:left="720" w:firstLine="720"/>
      <w:jc w:val="both"/>
    </w:pPr>
    <w:rPr>
      <w:sz w:val="22"/>
      <w:szCs w:val="20"/>
    </w:rPr>
  </w:style>
  <w:style w:type="character" w:customStyle="1" w:styleId="ModelNrmlSingleChar">
    <w:name w:val="ModelNrmlSingle Char"/>
    <w:basedOn w:val="DefaultParagraphFont"/>
    <w:link w:val="ModelNrmlSingle"/>
    <w:rsid w:val="00ED568D"/>
    <w:rPr>
      <w:sz w:val="22"/>
    </w:rPr>
  </w:style>
  <w:style w:type="paragraph" w:styleId="NormalWeb">
    <w:name w:val="Normal (Web)"/>
    <w:basedOn w:val="Normal"/>
    <w:uiPriority w:val="99"/>
    <w:rsid w:val="00ED568D"/>
    <w:pPr>
      <w:spacing w:before="100" w:beforeAutospacing="1" w:after="100" w:afterAutospacing="1"/>
      <w:ind w:left="720" w:hanging="720"/>
      <w:jc w:val="both"/>
    </w:pPr>
    <w:rPr>
      <w:rFonts w:ascii="Times" w:eastAsia="Times" w:hAnsi="Times"/>
      <w:sz w:val="20"/>
      <w:szCs w:val="20"/>
    </w:rPr>
  </w:style>
  <w:style w:type="paragraph" w:customStyle="1" w:styleId="ChapterNumber">
    <w:name w:val="ChapterNumber"/>
    <w:basedOn w:val="Normal"/>
    <w:next w:val="Normal"/>
    <w:rsid w:val="00ED568D"/>
    <w:pPr>
      <w:autoSpaceDE w:val="0"/>
      <w:autoSpaceDN w:val="0"/>
      <w:spacing w:after="360"/>
      <w:ind w:left="720" w:hanging="720"/>
      <w:jc w:val="both"/>
    </w:pPr>
    <w:rPr>
      <w:rFonts w:eastAsia="Calibri"/>
      <w:sz w:val="20"/>
      <w:lang w:bidi="en-US"/>
    </w:rPr>
  </w:style>
  <w:style w:type="paragraph" w:styleId="Revision">
    <w:name w:val="Revision"/>
    <w:hidden/>
    <w:uiPriority w:val="99"/>
    <w:semiHidden/>
    <w:rsid w:val="00202EDF"/>
    <w:rPr>
      <w:sz w:val="24"/>
      <w:szCs w:val="24"/>
    </w:rPr>
  </w:style>
  <w:style w:type="paragraph" w:styleId="CommentSubject">
    <w:name w:val="annotation subject"/>
    <w:basedOn w:val="CommentText"/>
    <w:next w:val="CommentText"/>
    <w:link w:val="CommentSubjectChar"/>
    <w:rsid w:val="00E12EB6"/>
    <w:pPr>
      <w:spacing w:after="0"/>
      <w:ind w:left="0" w:firstLine="0"/>
      <w:jc w:val="left"/>
    </w:pPr>
    <w:rPr>
      <w:b/>
      <w:bCs/>
    </w:rPr>
  </w:style>
  <w:style w:type="character" w:customStyle="1" w:styleId="CommentSubjectChar">
    <w:name w:val="Comment Subject Char"/>
    <w:basedOn w:val="CommentTextChar"/>
    <w:link w:val="CommentSubject"/>
    <w:rsid w:val="00E12EB6"/>
    <w:rPr>
      <w:b/>
      <w:bCs/>
    </w:rPr>
  </w:style>
  <w:style w:type="paragraph" w:styleId="Caption">
    <w:name w:val="caption"/>
    <w:basedOn w:val="Normal"/>
    <w:next w:val="Normal"/>
    <w:qFormat/>
    <w:rsid w:val="000E05A0"/>
    <w:pPr>
      <w:spacing w:after="120"/>
      <w:jc w:val="center"/>
    </w:pPr>
    <w:rPr>
      <w:rFonts w:ascii="Arial" w:hAnsi="Arial"/>
      <w:b/>
      <w:bCs/>
      <w:sz w:val="22"/>
      <w:szCs w:val="20"/>
      <w:lang w:eastAsia="fr-FR"/>
    </w:rPr>
  </w:style>
  <w:style w:type="paragraph" w:customStyle="1" w:styleId="bullet">
    <w:name w:val="bullet"/>
    <w:basedOn w:val="Normal"/>
    <w:rsid w:val="000E05A0"/>
    <w:pPr>
      <w:numPr>
        <w:numId w:val="30"/>
      </w:numPr>
      <w:overflowPunct w:val="0"/>
      <w:autoSpaceDE w:val="0"/>
      <w:autoSpaceDN w:val="0"/>
      <w:adjustRightInd w:val="0"/>
      <w:spacing w:after="120"/>
      <w:jc w:val="both"/>
      <w:textAlignment w:val="baseline"/>
    </w:pPr>
    <w:rPr>
      <w:rFonts w:ascii="Arial" w:hAnsi="Arial"/>
      <w:sz w:val="23"/>
      <w:szCs w:val="20"/>
      <w:lang w:val="fr-CA"/>
    </w:rPr>
  </w:style>
  <w:style w:type="paragraph" w:customStyle="1" w:styleId="A-tab-bul">
    <w:name w:val="A-tab-bul"/>
    <w:basedOn w:val="bullet"/>
    <w:rsid w:val="000E05A0"/>
    <w:pPr>
      <w:spacing w:before="20" w:after="20"/>
      <w:jc w:val="left"/>
    </w:pPr>
    <w:rPr>
      <w:sz w:val="16"/>
    </w:rPr>
  </w:style>
  <w:style w:type="paragraph" w:customStyle="1" w:styleId="StyleTabltxt10Arial">
    <w:name w:val="Style Tabl txt 10 + Arial"/>
    <w:basedOn w:val="Normal"/>
    <w:rsid w:val="000E05A0"/>
    <w:pPr>
      <w:keepNext/>
      <w:numPr>
        <w:numId w:val="31"/>
      </w:numPr>
      <w:spacing w:before="40" w:after="40"/>
    </w:pPr>
    <w:rPr>
      <w:rFonts w:ascii="Arial" w:hAnsi="Arial"/>
      <w:sz w:val="20"/>
      <w:szCs w:val="20"/>
      <w:lang w:val="fr-CA" w:eastAsia="fr-CA"/>
    </w:rPr>
  </w:style>
  <w:style w:type="character" w:customStyle="1" w:styleId="FooterChar">
    <w:name w:val="Footer Char"/>
    <w:basedOn w:val="DefaultParagraphFont"/>
    <w:link w:val="Footer"/>
    <w:uiPriority w:val="99"/>
    <w:rsid w:val="00F730C0"/>
    <w:rPr>
      <w:sz w:val="24"/>
      <w:szCs w:val="24"/>
    </w:rPr>
  </w:style>
  <w:style w:type="character" w:customStyle="1" w:styleId="Heading3Char">
    <w:name w:val="Heading 3 Char"/>
    <w:basedOn w:val="DefaultParagraphFont"/>
    <w:link w:val="Heading3"/>
    <w:rsid w:val="00DF5A24"/>
    <w:rPr>
      <w:rFonts w:cs="Arial"/>
      <w:b/>
      <w:bCs/>
      <w:sz w:val="24"/>
      <w:szCs w:val="26"/>
    </w:rPr>
  </w:style>
  <w:style w:type="character" w:customStyle="1" w:styleId="f41">
    <w:name w:val="f41"/>
    <w:basedOn w:val="DefaultParagraphFont"/>
    <w:rsid w:val="004B6937"/>
    <w:rPr>
      <w:rFonts w:ascii="Times New Roman" w:hAnsi="Times New Roman" w:cs="Times New Roman" w:hint="default"/>
      <w:color w:val="000000"/>
      <w:sz w:val="24"/>
      <w:szCs w:val="24"/>
    </w:rPr>
  </w:style>
  <w:style w:type="character" w:customStyle="1" w:styleId="f01">
    <w:name w:val="f01"/>
    <w:basedOn w:val="DefaultParagraphFont"/>
    <w:rsid w:val="00EC71E0"/>
    <w:rPr>
      <w:rFonts w:ascii="Times New Roman" w:hAnsi="Times New Roman" w:cs="Times New Roman" w:hint="default"/>
      <w:color w:val="000000"/>
      <w:sz w:val="22"/>
      <w:szCs w:val="22"/>
    </w:rPr>
  </w:style>
  <w:style w:type="character" w:customStyle="1" w:styleId="f121">
    <w:name w:val="f121"/>
    <w:basedOn w:val="DefaultParagraphFont"/>
    <w:rsid w:val="00C55EB0"/>
    <w:rPr>
      <w:rFonts w:ascii="Times New Roman" w:hAnsi="Times New Roman" w:cs="Times New Roman" w:hint="default"/>
      <w:color w:val="000000"/>
      <w:sz w:val="14"/>
      <w:szCs w:val="14"/>
    </w:rPr>
  </w:style>
  <w:style w:type="character" w:customStyle="1" w:styleId="f11">
    <w:name w:val="f11"/>
    <w:basedOn w:val="DefaultParagraphFont"/>
    <w:rsid w:val="007C6B94"/>
    <w:rPr>
      <w:rFonts w:ascii="Times New Roman" w:hAnsi="Times New Roman" w:cs="Times New Roman" w:hint="default"/>
      <w:color w:val="000000"/>
      <w:sz w:val="22"/>
      <w:szCs w:val="22"/>
    </w:rPr>
  </w:style>
  <w:style w:type="character" w:customStyle="1" w:styleId="f21">
    <w:name w:val="f21"/>
    <w:basedOn w:val="DefaultParagraphFont"/>
    <w:rsid w:val="00400884"/>
    <w:rPr>
      <w:rFonts w:ascii="Times New Roman" w:hAnsi="Times New Roman" w:cs="Times New Roman" w:hint="default"/>
      <w:color w:val="000000"/>
      <w:sz w:val="20"/>
      <w:szCs w:val="20"/>
    </w:rPr>
  </w:style>
</w:styles>
</file>

<file path=word/webSettings.xml><?xml version="1.0" encoding="utf-8"?>
<w:webSettings xmlns:r="http://schemas.openxmlformats.org/officeDocument/2006/relationships" xmlns:w="http://schemas.openxmlformats.org/wordprocessingml/2006/main">
  <w:divs>
    <w:div w:id="53505864">
      <w:bodyDiv w:val="1"/>
      <w:marLeft w:val="0"/>
      <w:marRight w:val="0"/>
      <w:marTop w:val="0"/>
      <w:marBottom w:val="0"/>
      <w:divBdr>
        <w:top w:val="none" w:sz="0" w:space="0" w:color="auto"/>
        <w:left w:val="none" w:sz="0" w:space="0" w:color="auto"/>
        <w:bottom w:val="none" w:sz="0" w:space="0" w:color="auto"/>
        <w:right w:val="none" w:sz="0" w:space="0" w:color="auto"/>
      </w:divBdr>
    </w:div>
    <w:div w:id="80566384">
      <w:bodyDiv w:val="1"/>
      <w:marLeft w:val="0"/>
      <w:marRight w:val="0"/>
      <w:marTop w:val="0"/>
      <w:marBottom w:val="0"/>
      <w:divBdr>
        <w:top w:val="none" w:sz="0" w:space="0" w:color="auto"/>
        <w:left w:val="none" w:sz="0" w:space="0" w:color="auto"/>
        <w:bottom w:val="none" w:sz="0" w:space="0" w:color="auto"/>
        <w:right w:val="none" w:sz="0" w:space="0" w:color="auto"/>
      </w:divBdr>
    </w:div>
    <w:div w:id="132263118">
      <w:bodyDiv w:val="1"/>
      <w:marLeft w:val="0"/>
      <w:marRight w:val="0"/>
      <w:marTop w:val="0"/>
      <w:marBottom w:val="0"/>
      <w:divBdr>
        <w:top w:val="none" w:sz="0" w:space="0" w:color="auto"/>
        <w:left w:val="none" w:sz="0" w:space="0" w:color="auto"/>
        <w:bottom w:val="none" w:sz="0" w:space="0" w:color="auto"/>
        <w:right w:val="none" w:sz="0" w:space="0" w:color="auto"/>
      </w:divBdr>
    </w:div>
    <w:div w:id="246113802">
      <w:bodyDiv w:val="1"/>
      <w:marLeft w:val="0"/>
      <w:marRight w:val="0"/>
      <w:marTop w:val="0"/>
      <w:marBottom w:val="0"/>
      <w:divBdr>
        <w:top w:val="none" w:sz="0" w:space="0" w:color="auto"/>
        <w:left w:val="none" w:sz="0" w:space="0" w:color="auto"/>
        <w:bottom w:val="none" w:sz="0" w:space="0" w:color="auto"/>
        <w:right w:val="none" w:sz="0" w:space="0" w:color="auto"/>
      </w:divBdr>
    </w:div>
    <w:div w:id="340350890">
      <w:bodyDiv w:val="1"/>
      <w:marLeft w:val="0"/>
      <w:marRight w:val="0"/>
      <w:marTop w:val="0"/>
      <w:marBottom w:val="0"/>
      <w:divBdr>
        <w:top w:val="none" w:sz="0" w:space="0" w:color="auto"/>
        <w:left w:val="none" w:sz="0" w:space="0" w:color="auto"/>
        <w:bottom w:val="none" w:sz="0" w:space="0" w:color="auto"/>
        <w:right w:val="none" w:sz="0" w:space="0" w:color="auto"/>
      </w:divBdr>
    </w:div>
    <w:div w:id="361787944">
      <w:bodyDiv w:val="1"/>
      <w:marLeft w:val="0"/>
      <w:marRight w:val="0"/>
      <w:marTop w:val="0"/>
      <w:marBottom w:val="0"/>
      <w:divBdr>
        <w:top w:val="none" w:sz="0" w:space="0" w:color="auto"/>
        <w:left w:val="none" w:sz="0" w:space="0" w:color="auto"/>
        <w:bottom w:val="none" w:sz="0" w:space="0" w:color="auto"/>
        <w:right w:val="none" w:sz="0" w:space="0" w:color="auto"/>
      </w:divBdr>
    </w:div>
    <w:div w:id="483816483">
      <w:bodyDiv w:val="1"/>
      <w:marLeft w:val="0"/>
      <w:marRight w:val="0"/>
      <w:marTop w:val="0"/>
      <w:marBottom w:val="0"/>
      <w:divBdr>
        <w:top w:val="none" w:sz="0" w:space="0" w:color="auto"/>
        <w:left w:val="none" w:sz="0" w:space="0" w:color="auto"/>
        <w:bottom w:val="none" w:sz="0" w:space="0" w:color="auto"/>
        <w:right w:val="none" w:sz="0" w:space="0" w:color="auto"/>
      </w:divBdr>
    </w:div>
    <w:div w:id="617417150">
      <w:bodyDiv w:val="1"/>
      <w:marLeft w:val="0"/>
      <w:marRight w:val="0"/>
      <w:marTop w:val="0"/>
      <w:marBottom w:val="0"/>
      <w:divBdr>
        <w:top w:val="none" w:sz="0" w:space="0" w:color="auto"/>
        <w:left w:val="none" w:sz="0" w:space="0" w:color="auto"/>
        <w:bottom w:val="none" w:sz="0" w:space="0" w:color="auto"/>
        <w:right w:val="none" w:sz="0" w:space="0" w:color="auto"/>
      </w:divBdr>
    </w:div>
    <w:div w:id="636029353">
      <w:bodyDiv w:val="1"/>
      <w:marLeft w:val="0"/>
      <w:marRight w:val="0"/>
      <w:marTop w:val="0"/>
      <w:marBottom w:val="0"/>
      <w:divBdr>
        <w:top w:val="none" w:sz="0" w:space="0" w:color="auto"/>
        <w:left w:val="none" w:sz="0" w:space="0" w:color="auto"/>
        <w:bottom w:val="none" w:sz="0" w:space="0" w:color="auto"/>
        <w:right w:val="none" w:sz="0" w:space="0" w:color="auto"/>
      </w:divBdr>
    </w:div>
    <w:div w:id="667758495">
      <w:bodyDiv w:val="1"/>
      <w:marLeft w:val="0"/>
      <w:marRight w:val="0"/>
      <w:marTop w:val="0"/>
      <w:marBottom w:val="0"/>
      <w:divBdr>
        <w:top w:val="none" w:sz="0" w:space="0" w:color="auto"/>
        <w:left w:val="none" w:sz="0" w:space="0" w:color="auto"/>
        <w:bottom w:val="none" w:sz="0" w:space="0" w:color="auto"/>
        <w:right w:val="none" w:sz="0" w:space="0" w:color="auto"/>
      </w:divBdr>
    </w:div>
    <w:div w:id="749542036">
      <w:bodyDiv w:val="1"/>
      <w:marLeft w:val="0"/>
      <w:marRight w:val="0"/>
      <w:marTop w:val="0"/>
      <w:marBottom w:val="0"/>
      <w:divBdr>
        <w:top w:val="none" w:sz="0" w:space="0" w:color="auto"/>
        <w:left w:val="none" w:sz="0" w:space="0" w:color="auto"/>
        <w:bottom w:val="none" w:sz="0" w:space="0" w:color="auto"/>
        <w:right w:val="none" w:sz="0" w:space="0" w:color="auto"/>
      </w:divBdr>
    </w:div>
    <w:div w:id="760295975">
      <w:bodyDiv w:val="1"/>
      <w:marLeft w:val="0"/>
      <w:marRight w:val="0"/>
      <w:marTop w:val="0"/>
      <w:marBottom w:val="0"/>
      <w:divBdr>
        <w:top w:val="none" w:sz="0" w:space="0" w:color="auto"/>
        <w:left w:val="none" w:sz="0" w:space="0" w:color="auto"/>
        <w:bottom w:val="none" w:sz="0" w:space="0" w:color="auto"/>
        <w:right w:val="none" w:sz="0" w:space="0" w:color="auto"/>
      </w:divBdr>
    </w:div>
    <w:div w:id="761032511">
      <w:bodyDiv w:val="1"/>
      <w:marLeft w:val="0"/>
      <w:marRight w:val="0"/>
      <w:marTop w:val="0"/>
      <w:marBottom w:val="0"/>
      <w:divBdr>
        <w:top w:val="none" w:sz="0" w:space="0" w:color="auto"/>
        <w:left w:val="none" w:sz="0" w:space="0" w:color="auto"/>
        <w:bottom w:val="none" w:sz="0" w:space="0" w:color="auto"/>
        <w:right w:val="none" w:sz="0" w:space="0" w:color="auto"/>
      </w:divBdr>
    </w:div>
    <w:div w:id="788545586">
      <w:bodyDiv w:val="1"/>
      <w:marLeft w:val="0"/>
      <w:marRight w:val="0"/>
      <w:marTop w:val="0"/>
      <w:marBottom w:val="0"/>
      <w:divBdr>
        <w:top w:val="none" w:sz="0" w:space="0" w:color="auto"/>
        <w:left w:val="none" w:sz="0" w:space="0" w:color="auto"/>
        <w:bottom w:val="none" w:sz="0" w:space="0" w:color="auto"/>
        <w:right w:val="none" w:sz="0" w:space="0" w:color="auto"/>
      </w:divBdr>
    </w:div>
    <w:div w:id="976959055">
      <w:bodyDiv w:val="1"/>
      <w:marLeft w:val="0"/>
      <w:marRight w:val="0"/>
      <w:marTop w:val="0"/>
      <w:marBottom w:val="0"/>
      <w:divBdr>
        <w:top w:val="none" w:sz="0" w:space="0" w:color="auto"/>
        <w:left w:val="none" w:sz="0" w:space="0" w:color="auto"/>
        <w:bottom w:val="none" w:sz="0" w:space="0" w:color="auto"/>
        <w:right w:val="none" w:sz="0" w:space="0" w:color="auto"/>
      </w:divBdr>
    </w:div>
    <w:div w:id="1034772416">
      <w:bodyDiv w:val="1"/>
      <w:marLeft w:val="0"/>
      <w:marRight w:val="0"/>
      <w:marTop w:val="0"/>
      <w:marBottom w:val="0"/>
      <w:divBdr>
        <w:top w:val="none" w:sz="0" w:space="0" w:color="auto"/>
        <w:left w:val="none" w:sz="0" w:space="0" w:color="auto"/>
        <w:bottom w:val="none" w:sz="0" w:space="0" w:color="auto"/>
        <w:right w:val="none" w:sz="0" w:space="0" w:color="auto"/>
      </w:divBdr>
    </w:div>
    <w:div w:id="1200239850">
      <w:bodyDiv w:val="1"/>
      <w:marLeft w:val="0"/>
      <w:marRight w:val="0"/>
      <w:marTop w:val="0"/>
      <w:marBottom w:val="0"/>
      <w:divBdr>
        <w:top w:val="none" w:sz="0" w:space="0" w:color="auto"/>
        <w:left w:val="none" w:sz="0" w:space="0" w:color="auto"/>
        <w:bottom w:val="none" w:sz="0" w:space="0" w:color="auto"/>
        <w:right w:val="none" w:sz="0" w:space="0" w:color="auto"/>
      </w:divBdr>
    </w:div>
    <w:div w:id="1292177465">
      <w:bodyDiv w:val="1"/>
      <w:marLeft w:val="0"/>
      <w:marRight w:val="0"/>
      <w:marTop w:val="0"/>
      <w:marBottom w:val="0"/>
      <w:divBdr>
        <w:top w:val="none" w:sz="0" w:space="0" w:color="auto"/>
        <w:left w:val="none" w:sz="0" w:space="0" w:color="auto"/>
        <w:bottom w:val="none" w:sz="0" w:space="0" w:color="auto"/>
        <w:right w:val="none" w:sz="0" w:space="0" w:color="auto"/>
      </w:divBdr>
    </w:div>
    <w:div w:id="1333070251">
      <w:bodyDiv w:val="1"/>
      <w:marLeft w:val="0"/>
      <w:marRight w:val="0"/>
      <w:marTop w:val="0"/>
      <w:marBottom w:val="0"/>
      <w:divBdr>
        <w:top w:val="none" w:sz="0" w:space="0" w:color="auto"/>
        <w:left w:val="none" w:sz="0" w:space="0" w:color="auto"/>
        <w:bottom w:val="none" w:sz="0" w:space="0" w:color="auto"/>
        <w:right w:val="none" w:sz="0" w:space="0" w:color="auto"/>
      </w:divBdr>
    </w:div>
    <w:div w:id="1339426024">
      <w:bodyDiv w:val="1"/>
      <w:marLeft w:val="0"/>
      <w:marRight w:val="0"/>
      <w:marTop w:val="0"/>
      <w:marBottom w:val="0"/>
      <w:divBdr>
        <w:top w:val="none" w:sz="0" w:space="0" w:color="auto"/>
        <w:left w:val="none" w:sz="0" w:space="0" w:color="auto"/>
        <w:bottom w:val="none" w:sz="0" w:space="0" w:color="auto"/>
        <w:right w:val="none" w:sz="0" w:space="0" w:color="auto"/>
      </w:divBdr>
    </w:div>
    <w:div w:id="1340815911">
      <w:bodyDiv w:val="1"/>
      <w:marLeft w:val="0"/>
      <w:marRight w:val="0"/>
      <w:marTop w:val="0"/>
      <w:marBottom w:val="0"/>
      <w:divBdr>
        <w:top w:val="none" w:sz="0" w:space="0" w:color="auto"/>
        <w:left w:val="none" w:sz="0" w:space="0" w:color="auto"/>
        <w:bottom w:val="none" w:sz="0" w:space="0" w:color="auto"/>
        <w:right w:val="none" w:sz="0" w:space="0" w:color="auto"/>
      </w:divBdr>
    </w:div>
    <w:div w:id="1346975220">
      <w:bodyDiv w:val="1"/>
      <w:marLeft w:val="0"/>
      <w:marRight w:val="0"/>
      <w:marTop w:val="0"/>
      <w:marBottom w:val="0"/>
      <w:divBdr>
        <w:top w:val="none" w:sz="0" w:space="0" w:color="auto"/>
        <w:left w:val="none" w:sz="0" w:space="0" w:color="auto"/>
        <w:bottom w:val="none" w:sz="0" w:space="0" w:color="auto"/>
        <w:right w:val="none" w:sz="0" w:space="0" w:color="auto"/>
      </w:divBdr>
    </w:div>
    <w:div w:id="1362631160">
      <w:bodyDiv w:val="1"/>
      <w:marLeft w:val="0"/>
      <w:marRight w:val="0"/>
      <w:marTop w:val="0"/>
      <w:marBottom w:val="0"/>
      <w:divBdr>
        <w:top w:val="none" w:sz="0" w:space="0" w:color="auto"/>
        <w:left w:val="none" w:sz="0" w:space="0" w:color="auto"/>
        <w:bottom w:val="none" w:sz="0" w:space="0" w:color="auto"/>
        <w:right w:val="none" w:sz="0" w:space="0" w:color="auto"/>
      </w:divBdr>
    </w:div>
    <w:div w:id="1387989350">
      <w:bodyDiv w:val="1"/>
      <w:marLeft w:val="0"/>
      <w:marRight w:val="0"/>
      <w:marTop w:val="0"/>
      <w:marBottom w:val="0"/>
      <w:divBdr>
        <w:top w:val="none" w:sz="0" w:space="0" w:color="auto"/>
        <w:left w:val="none" w:sz="0" w:space="0" w:color="auto"/>
        <w:bottom w:val="none" w:sz="0" w:space="0" w:color="auto"/>
        <w:right w:val="none" w:sz="0" w:space="0" w:color="auto"/>
      </w:divBdr>
    </w:div>
    <w:div w:id="1411390887">
      <w:bodyDiv w:val="1"/>
      <w:marLeft w:val="0"/>
      <w:marRight w:val="0"/>
      <w:marTop w:val="0"/>
      <w:marBottom w:val="0"/>
      <w:divBdr>
        <w:top w:val="none" w:sz="0" w:space="0" w:color="auto"/>
        <w:left w:val="none" w:sz="0" w:space="0" w:color="auto"/>
        <w:bottom w:val="none" w:sz="0" w:space="0" w:color="auto"/>
        <w:right w:val="none" w:sz="0" w:space="0" w:color="auto"/>
      </w:divBdr>
    </w:div>
    <w:div w:id="1414011479">
      <w:bodyDiv w:val="1"/>
      <w:marLeft w:val="0"/>
      <w:marRight w:val="0"/>
      <w:marTop w:val="0"/>
      <w:marBottom w:val="0"/>
      <w:divBdr>
        <w:top w:val="none" w:sz="0" w:space="0" w:color="auto"/>
        <w:left w:val="none" w:sz="0" w:space="0" w:color="auto"/>
        <w:bottom w:val="none" w:sz="0" w:space="0" w:color="auto"/>
        <w:right w:val="none" w:sz="0" w:space="0" w:color="auto"/>
      </w:divBdr>
    </w:div>
    <w:div w:id="1434010241">
      <w:bodyDiv w:val="1"/>
      <w:marLeft w:val="0"/>
      <w:marRight w:val="0"/>
      <w:marTop w:val="0"/>
      <w:marBottom w:val="0"/>
      <w:divBdr>
        <w:top w:val="none" w:sz="0" w:space="0" w:color="auto"/>
        <w:left w:val="none" w:sz="0" w:space="0" w:color="auto"/>
        <w:bottom w:val="none" w:sz="0" w:space="0" w:color="auto"/>
        <w:right w:val="none" w:sz="0" w:space="0" w:color="auto"/>
      </w:divBdr>
    </w:div>
    <w:div w:id="1460757426">
      <w:bodyDiv w:val="1"/>
      <w:marLeft w:val="0"/>
      <w:marRight w:val="0"/>
      <w:marTop w:val="0"/>
      <w:marBottom w:val="0"/>
      <w:divBdr>
        <w:top w:val="none" w:sz="0" w:space="0" w:color="auto"/>
        <w:left w:val="none" w:sz="0" w:space="0" w:color="auto"/>
        <w:bottom w:val="none" w:sz="0" w:space="0" w:color="auto"/>
        <w:right w:val="none" w:sz="0" w:space="0" w:color="auto"/>
      </w:divBdr>
    </w:div>
    <w:div w:id="1541239879">
      <w:bodyDiv w:val="1"/>
      <w:marLeft w:val="0"/>
      <w:marRight w:val="0"/>
      <w:marTop w:val="0"/>
      <w:marBottom w:val="0"/>
      <w:divBdr>
        <w:top w:val="none" w:sz="0" w:space="0" w:color="auto"/>
        <w:left w:val="none" w:sz="0" w:space="0" w:color="auto"/>
        <w:bottom w:val="none" w:sz="0" w:space="0" w:color="auto"/>
        <w:right w:val="none" w:sz="0" w:space="0" w:color="auto"/>
      </w:divBdr>
    </w:div>
    <w:div w:id="1586188204">
      <w:bodyDiv w:val="1"/>
      <w:marLeft w:val="0"/>
      <w:marRight w:val="0"/>
      <w:marTop w:val="0"/>
      <w:marBottom w:val="0"/>
      <w:divBdr>
        <w:top w:val="none" w:sz="0" w:space="0" w:color="auto"/>
        <w:left w:val="none" w:sz="0" w:space="0" w:color="auto"/>
        <w:bottom w:val="none" w:sz="0" w:space="0" w:color="auto"/>
        <w:right w:val="none" w:sz="0" w:space="0" w:color="auto"/>
      </w:divBdr>
    </w:div>
    <w:div w:id="1756895647">
      <w:bodyDiv w:val="1"/>
      <w:marLeft w:val="0"/>
      <w:marRight w:val="0"/>
      <w:marTop w:val="0"/>
      <w:marBottom w:val="0"/>
      <w:divBdr>
        <w:top w:val="none" w:sz="0" w:space="0" w:color="auto"/>
        <w:left w:val="none" w:sz="0" w:space="0" w:color="auto"/>
        <w:bottom w:val="none" w:sz="0" w:space="0" w:color="auto"/>
        <w:right w:val="none" w:sz="0" w:space="0" w:color="auto"/>
      </w:divBdr>
    </w:div>
    <w:div w:id="1765147317">
      <w:bodyDiv w:val="1"/>
      <w:marLeft w:val="0"/>
      <w:marRight w:val="0"/>
      <w:marTop w:val="0"/>
      <w:marBottom w:val="0"/>
      <w:divBdr>
        <w:top w:val="none" w:sz="0" w:space="0" w:color="auto"/>
        <w:left w:val="none" w:sz="0" w:space="0" w:color="auto"/>
        <w:bottom w:val="none" w:sz="0" w:space="0" w:color="auto"/>
        <w:right w:val="none" w:sz="0" w:space="0" w:color="auto"/>
      </w:divBdr>
    </w:div>
    <w:div w:id="1801922269">
      <w:bodyDiv w:val="1"/>
      <w:marLeft w:val="0"/>
      <w:marRight w:val="0"/>
      <w:marTop w:val="0"/>
      <w:marBottom w:val="0"/>
      <w:divBdr>
        <w:top w:val="none" w:sz="0" w:space="0" w:color="auto"/>
        <w:left w:val="none" w:sz="0" w:space="0" w:color="auto"/>
        <w:bottom w:val="none" w:sz="0" w:space="0" w:color="auto"/>
        <w:right w:val="none" w:sz="0" w:space="0" w:color="auto"/>
      </w:divBdr>
    </w:div>
    <w:div w:id="1882129439">
      <w:bodyDiv w:val="1"/>
      <w:marLeft w:val="0"/>
      <w:marRight w:val="0"/>
      <w:marTop w:val="0"/>
      <w:marBottom w:val="0"/>
      <w:divBdr>
        <w:top w:val="none" w:sz="0" w:space="0" w:color="auto"/>
        <w:left w:val="none" w:sz="0" w:space="0" w:color="auto"/>
        <w:bottom w:val="none" w:sz="0" w:space="0" w:color="auto"/>
        <w:right w:val="none" w:sz="0" w:space="0" w:color="auto"/>
      </w:divBdr>
    </w:div>
    <w:div w:id="1948846248">
      <w:bodyDiv w:val="1"/>
      <w:marLeft w:val="0"/>
      <w:marRight w:val="0"/>
      <w:marTop w:val="0"/>
      <w:marBottom w:val="0"/>
      <w:divBdr>
        <w:top w:val="none" w:sz="0" w:space="0" w:color="auto"/>
        <w:left w:val="none" w:sz="0" w:space="0" w:color="auto"/>
        <w:bottom w:val="none" w:sz="0" w:space="0" w:color="auto"/>
        <w:right w:val="none" w:sz="0" w:space="0" w:color="auto"/>
      </w:divBdr>
    </w:div>
    <w:div w:id="1996179343">
      <w:bodyDiv w:val="1"/>
      <w:marLeft w:val="0"/>
      <w:marRight w:val="0"/>
      <w:marTop w:val="0"/>
      <w:marBottom w:val="0"/>
      <w:divBdr>
        <w:top w:val="none" w:sz="0" w:space="0" w:color="auto"/>
        <w:left w:val="none" w:sz="0" w:space="0" w:color="auto"/>
        <w:bottom w:val="none" w:sz="0" w:space="0" w:color="auto"/>
        <w:right w:val="none" w:sz="0" w:space="0" w:color="auto"/>
      </w:divBdr>
    </w:div>
    <w:div w:id="2005471814">
      <w:bodyDiv w:val="1"/>
      <w:marLeft w:val="0"/>
      <w:marRight w:val="0"/>
      <w:marTop w:val="0"/>
      <w:marBottom w:val="0"/>
      <w:divBdr>
        <w:top w:val="none" w:sz="0" w:space="0" w:color="auto"/>
        <w:left w:val="none" w:sz="0" w:space="0" w:color="auto"/>
        <w:bottom w:val="none" w:sz="0" w:space="0" w:color="auto"/>
        <w:right w:val="none" w:sz="0" w:space="0" w:color="auto"/>
      </w:divBdr>
    </w:div>
    <w:div w:id="213216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package" Target="embeddings/Microsoft_Office_PowerPoint_Slide1.sldx"/><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emf"/><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garijan@gmail.com" TargetMode="External"/><Relationship Id="rId23" Type="http://schemas.openxmlformats.org/officeDocument/2006/relationships/header" Target="header9.xm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yvsurena@gmail.com" TargetMode="Externa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8D2B-8B40-43D6-B3D0-E115DFEF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28205</Words>
  <Characters>160771</Characters>
  <Application>Microsoft Office Word</Application>
  <DocSecurity>0</DocSecurity>
  <Lines>1339</Lines>
  <Paragraphs>377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Concept Note</vt:lpstr>
      <vt:lpstr>Project Concept Note</vt:lpstr>
    </vt:vector>
  </TitlesOfParts>
  <Company>World Bank Group</Company>
  <LinksUpToDate>false</LinksUpToDate>
  <CharactersWithSpaces>188599</CharactersWithSpaces>
  <SharedDoc>false</SharedDoc>
  <HLinks>
    <vt:vector size="132" baseType="variant">
      <vt:variant>
        <vt:i4>1507366</vt:i4>
      </vt:variant>
      <vt:variant>
        <vt:i4>132</vt:i4>
      </vt:variant>
      <vt:variant>
        <vt:i4>0</vt:i4>
      </vt:variant>
      <vt:variant>
        <vt:i4>5</vt:i4>
      </vt:variant>
      <vt:variant>
        <vt:lpwstr>mailto:garijan@gmail.com</vt:lpwstr>
      </vt:variant>
      <vt:variant>
        <vt:lpwstr/>
      </vt:variant>
      <vt:variant>
        <vt:i4>7405636</vt:i4>
      </vt:variant>
      <vt:variant>
        <vt:i4>129</vt:i4>
      </vt:variant>
      <vt:variant>
        <vt:i4>0</vt:i4>
      </vt:variant>
      <vt:variant>
        <vt:i4>5</vt:i4>
      </vt:variant>
      <vt:variant>
        <vt:lpwstr>mailto:yvsurena@gmail.com</vt:lpwstr>
      </vt:variant>
      <vt:variant>
        <vt:lpwstr/>
      </vt:variant>
      <vt:variant>
        <vt:i4>1572918</vt:i4>
      </vt:variant>
      <vt:variant>
        <vt:i4>119</vt:i4>
      </vt:variant>
      <vt:variant>
        <vt:i4>0</vt:i4>
      </vt:variant>
      <vt:variant>
        <vt:i4>5</vt:i4>
      </vt:variant>
      <vt:variant>
        <vt:lpwstr/>
      </vt:variant>
      <vt:variant>
        <vt:lpwstr>_Toc307578526</vt:lpwstr>
      </vt:variant>
      <vt:variant>
        <vt:i4>1572918</vt:i4>
      </vt:variant>
      <vt:variant>
        <vt:i4>113</vt:i4>
      </vt:variant>
      <vt:variant>
        <vt:i4>0</vt:i4>
      </vt:variant>
      <vt:variant>
        <vt:i4>5</vt:i4>
      </vt:variant>
      <vt:variant>
        <vt:lpwstr/>
      </vt:variant>
      <vt:variant>
        <vt:lpwstr>_Toc307578525</vt:lpwstr>
      </vt:variant>
      <vt:variant>
        <vt:i4>1572918</vt:i4>
      </vt:variant>
      <vt:variant>
        <vt:i4>107</vt:i4>
      </vt:variant>
      <vt:variant>
        <vt:i4>0</vt:i4>
      </vt:variant>
      <vt:variant>
        <vt:i4>5</vt:i4>
      </vt:variant>
      <vt:variant>
        <vt:lpwstr/>
      </vt:variant>
      <vt:variant>
        <vt:lpwstr>_Toc307578524</vt:lpwstr>
      </vt:variant>
      <vt:variant>
        <vt:i4>1572918</vt:i4>
      </vt:variant>
      <vt:variant>
        <vt:i4>101</vt:i4>
      </vt:variant>
      <vt:variant>
        <vt:i4>0</vt:i4>
      </vt:variant>
      <vt:variant>
        <vt:i4>5</vt:i4>
      </vt:variant>
      <vt:variant>
        <vt:lpwstr/>
      </vt:variant>
      <vt:variant>
        <vt:lpwstr>_Toc307578523</vt:lpwstr>
      </vt:variant>
      <vt:variant>
        <vt:i4>1572918</vt:i4>
      </vt:variant>
      <vt:variant>
        <vt:i4>95</vt:i4>
      </vt:variant>
      <vt:variant>
        <vt:i4>0</vt:i4>
      </vt:variant>
      <vt:variant>
        <vt:i4>5</vt:i4>
      </vt:variant>
      <vt:variant>
        <vt:lpwstr/>
      </vt:variant>
      <vt:variant>
        <vt:lpwstr>_Toc307578522</vt:lpwstr>
      </vt:variant>
      <vt:variant>
        <vt:i4>1572918</vt:i4>
      </vt:variant>
      <vt:variant>
        <vt:i4>89</vt:i4>
      </vt:variant>
      <vt:variant>
        <vt:i4>0</vt:i4>
      </vt:variant>
      <vt:variant>
        <vt:i4>5</vt:i4>
      </vt:variant>
      <vt:variant>
        <vt:lpwstr/>
      </vt:variant>
      <vt:variant>
        <vt:lpwstr>_Toc307578521</vt:lpwstr>
      </vt:variant>
      <vt:variant>
        <vt:i4>1572918</vt:i4>
      </vt:variant>
      <vt:variant>
        <vt:i4>83</vt:i4>
      </vt:variant>
      <vt:variant>
        <vt:i4>0</vt:i4>
      </vt:variant>
      <vt:variant>
        <vt:i4>5</vt:i4>
      </vt:variant>
      <vt:variant>
        <vt:lpwstr/>
      </vt:variant>
      <vt:variant>
        <vt:lpwstr>_Toc307578520</vt:lpwstr>
      </vt:variant>
      <vt:variant>
        <vt:i4>1769526</vt:i4>
      </vt:variant>
      <vt:variant>
        <vt:i4>77</vt:i4>
      </vt:variant>
      <vt:variant>
        <vt:i4>0</vt:i4>
      </vt:variant>
      <vt:variant>
        <vt:i4>5</vt:i4>
      </vt:variant>
      <vt:variant>
        <vt:lpwstr/>
      </vt:variant>
      <vt:variant>
        <vt:lpwstr>_Toc307578519</vt:lpwstr>
      </vt:variant>
      <vt:variant>
        <vt:i4>1769526</vt:i4>
      </vt:variant>
      <vt:variant>
        <vt:i4>71</vt:i4>
      </vt:variant>
      <vt:variant>
        <vt:i4>0</vt:i4>
      </vt:variant>
      <vt:variant>
        <vt:i4>5</vt:i4>
      </vt:variant>
      <vt:variant>
        <vt:lpwstr/>
      </vt:variant>
      <vt:variant>
        <vt:lpwstr>_Toc307578518</vt:lpwstr>
      </vt:variant>
      <vt:variant>
        <vt:i4>1769526</vt:i4>
      </vt:variant>
      <vt:variant>
        <vt:i4>65</vt:i4>
      </vt:variant>
      <vt:variant>
        <vt:i4>0</vt:i4>
      </vt:variant>
      <vt:variant>
        <vt:i4>5</vt:i4>
      </vt:variant>
      <vt:variant>
        <vt:lpwstr/>
      </vt:variant>
      <vt:variant>
        <vt:lpwstr>_Toc307578517</vt:lpwstr>
      </vt:variant>
      <vt:variant>
        <vt:i4>1769526</vt:i4>
      </vt:variant>
      <vt:variant>
        <vt:i4>59</vt:i4>
      </vt:variant>
      <vt:variant>
        <vt:i4>0</vt:i4>
      </vt:variant>
      <vt:variant>
        <vt:i4>5</vt:i4>
      </vt:variant>
      <vt:variant>
        <vt:lpwstr/>
      </vt:variant>
      <vt:variant>
        <vt:lpwstr>_Toc307578516</vt:lpwstr>
      </vt:variant>
      <vt:variant>
        <vt:i4>1769526</vt:i4>
      </vt:variant>
      <vt:variant>
        <vt:i4>53</vt:i4>
      </vt:variant>
      <vt:variant>
        <vt:i4>0</vt:i4>
      </vt:variant>
      <vt:variant>
        <vt:i4>5</vt:i4>
      </vt:variant>
      <vt:variant>
        <vt:lpwstr/>
      </vt:variant>
      <vt:variant>
        <vt:lpwstr>_Toc307578515</vt:lpwstr>
      </vt:variant>
      <vt:variant>
        <vt:i4>1769526</vt:i4>
      </vt:variant>
      <vt:variant>
        <vt:i4>47</vt:i4>
      </vt:variant>
      <vt:variant>
        <vt:i4>0</vt:i4>
      </vt:variant>
      <vt:variant>
        <vt:i4>5</vt:i4>
      </vt:variant>
      <vt:variant>
        <vt:lpwstr/>
      </vt:variant>
      <vt:variant>
        <vt:lpwstr>_Toc307578514</vt:lpwstr>
      </vt:variant>
      <vt:variant>
        <vt:i4>1769526</vt:i4>
      </vt:variant>
      <vt:variant>
        <vt:i4>41</vt:i4>
      </vt:variant>
      <vt:variant>
        <vt:i4>0</vt:i4>
      </vt:variant>
      <vt:variant>
        <vt:i4>5</vt:i4>
      </vt:variant>
      <vt:variant>
        <vt:lpwstr/>
      </vt:variant>
      <vt:variant>
        <vt:lpwstr>_Toc307578513</vt:lpwstr>
      </vt:variant>
      <vt:variant>
        <vt:i4>1769526</vt:i4>
      </vt:variant>
      <vt:variant>
        <vt:i4>35</vt:i4>
      </vt:variant>
      <vt:variant>
        <vt:i4>0</vt:i4>
      </vt:variant>
      <vt:variant>
        <vt:i4>5</vt:i4>
      </vt:variant>
      <vt:variant>
        <vt:lpwstr/>
      </vt:variant>
      <vt:variant>
        <vt:lpwstr>_Toc307578512</vt:lpwstr>
      </vt:variant>
      <vt:variant>
        <vt:i4>1769526</vt:i4>
      </vt:variant>
      <vt:variant>
        <vt:i4>29</vt:i4>
      </vt:variant>
      <vt:variant>
        <vt:i4>0</vt:i4>
      </vt:variant>
      <vt:variant>
        <vt:i4>5</vt:i4>
      </vt:variant>
      <vt:variant>
        <vt:lpwstr/>
      </vt:variant>
      <vt:variant>
        <vt:lpwstr>_Toc307578511</vt:lpwstr>
      </vt:variant>
      <vt:variant>
        <vt:i4>1769526</vt:i4>
      </vt:variant>
      <vt:variant>
        <vt:i4>23</vt:i4>
      </vt:variant>
      <vt:variant>
        <vt:i4>0</vt:i4>
      </vt:variant>
      <vt:variant>
        <vt:i4>5</vt:i4>
      </vt:variant>
      <vt:variant>
        <vt:lpwstr/>
      </vt:variant>
      <vt:variant>
        <vt:lpwstr>_Toc307578510</vt:lpwstr>
      </vt:variant>
      <vt:variant>
        <vt:i4>1703990</vt:i4>
      </vt:variant>
      <vt:variant>
        <vt:i4>17</vt:i4>
      </vt:variant>
      <vt:variant>
        <vt:i4>0</vt:i4>
      </vt:variant>
      <vt:variant>
        <vt:i4>5</vt:i4>
      </vt:variant>
      <vt:variant>
        <vt:lpwstr/>
      </vt:variant>
      <vt:variant>
        <vt:lpwstr>_Toc307578509</vt:lpwstr>
      </vt:variant>
      <vt:variant>
        <vt:i4>1703990</vt:i4>
      </vt:variant>
      <vt:variant>
        <vt:i4>11</vt:i4>
      </vt:variant>
      <vt:variant>
        <vt:i4>0</vt:i4>
      </vt:variant>
      <vt:variant>
        <vt:i4>5</vt:i4>
      </vt:variant>
      <vt:variant>
        <vt:lpwstr/>
      </vt:variant>
      <vt:variant>
        <vt:lpwstr>_Toc307578508</vt:lpwstr>
      </vt:variant>
      <vt:variant>
        <vt:i4>1703990</vt:i4>
      </vt:variant>
      <vt:variant>
        <vt:i4>5</vt:i4>
      </vt:variant>
      <vt:variant>
        <vt:i4>0</vt:i4>
      </vt:variant>
      <vt:variant>
        <vt:i4>5</vt:i4>
      </vt:variant>
      <vt:variant>
        <vt:lpwstr/>
      </vt:variant>
      <vt:variant>
        <vt:lpwstr>_Toc307578507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Concept Note</dc:title>
  <dc:creator>Operations Policy and Country Services</dc:creator>
  <cp:lastModifiedBy>wb20439</cp:lastModifiedBy>
  <cp:revision>2</cp:revision>
  <cp:lastPrinted>2012-03-26T20:01:00Z</cp:lastPrinted>
  <dcterms:created xsi:type="dcterms:W3CDTF">2012-03-27T15:07:00Z</dcterms:created>
  <dcterms:modified xsi:type="dcterms:W3CDTF">2012-03-27T15:07:00Z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2000Macros">
    <vt:bool>true</vt:bool>
  </property>
  <property fmtid="{D5CDD505-2E9C-101B-9397-08002B2CF9AE}" pid="3" name="Country">
    <vt:lpwstr>COUNTRY</vt:lpwstr>
  </property>
  <property fmtid="{D5CDD505-2E9C-101B-9397-08002B2CF9AE}" pid="4" name="ProjectName">
    <vt:lpwstr>ProjectName</vt:lpwstr>
  </property>
  <property fmtid="{D5CDD505-2E9C-101B-9397-08002B2CF9AE}" pid="5" name="Borrower">
    <vt:lpwstr>Borrower</vt:lpwstr>
  </property>
  <property fmtid="{D5CDD505-2E9C-101B-9397-08002B2CF9AE}" pid="6" name="VicePresident">
    <vt:lpwstr>{VicePresident}</vt:lpwstr>
  </property>
  <property fmtid="{D5CDD505-2E9C-101B-9397-08002B2CF9AE}" pid="7" name="CountryDirector">
    <vt:lpwstr>{CountryDirector}</vt:lpwstr>
  </property>
  <property fmtid="{D5CDD505-2E9C-101B-9397-08002B2CF9AE}" pid="8" name="SectorManager">
    <vt:lpwstr>{SectorManager}</vt:lpwstr>
  </property>
  <property fmtid="{D5CDD505-2E9C-101B-9397-08002B2CF9AE}" pid="9" name="TeamLeaderName">
    <vt:lpwstr>{TeamLeaderName}</vt:lpwstr>
  </property>
  <property fmtid="{D5CDD505-2E9C-101B-9397-08002B2CF9AE}" pid="10" name="LoanNo">
    <vt:lpwstr/>
  </property>
  <property fmtid="{D5CDD505-2E9C-101B-9397-08002B2CF9AE}" pid="11" name="CreditNo">
    <vt:lpwstr/>
  </property>
</Properties>
</file>