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A13389" w14:textId="77777777" w:rsidR="00655C4C" w:rsidRPr="006C7110" w:rsidRDefault="00655C4C" w:rsidP="006C7110">
      <w:pPr>
        <w:jc w:val="both"/>
        <w:rPr>
          <w:rFonts w:ascii="Helvetica" w:hAnsi="Helvetica" w:cs="Helvetica"/>
          <w:sz w:val="24"/>
          <w:szCs w:val="24"/>
        </w:rPr>
      </w:pPr>
      <w:bookmarkStart w:id="0" w:name="_GoBack"/>
      <w:bookmarkEnd w:id="0"/>
    </w:p>
    <w:p w14:paraId="2D57909E" w14:textId="44D0D524" w:rsidR="004810E5" w:rsidRPr="00873B1C" w:rsidRDefault="004810E5" w:rsidP="00873B1C">
      <w:pPr>
        <w:tabs>
          <w:tab w:val="left" w:pos="2025"/>
        </w:tabs>
        <w:jc w:val="both"/>
        <w:rPr>
          <w:rFonts w:ascii="Helvetica" w:hAnsi="Helvetica" w:cs="Helvetica"/>
          <w:sz w:val="24"/>
          <w:szCs w:val="24"/>
        </w:rPr>
      </w:pPr>
    </w:p>
    <w:p w14:paraId="7D0B858F" w14:textId="07B572DC" w:rsidR="00BA5305" w:rsidRDefault="000F43D7" w:rsidP="00873B1C">
      <w:pPr>
        <w:tabs>
          <w:tab w:val="left" w:pos="2025"/>
        </w:tabs>
        <w:jc w:val="center"/>
        <w:rPr>
          <w:rFonts w:ascii="Helvetica" w:hAnsi="Helvetica" w:cs="Helvetica"/>
          <w:b/>
          <w:sz w:val="28"/>
          <w:szCs w:val="28"/>
        </w:rPr>
      </w:pPr>
      <w:r w:rsidRPr="004810E5">
        <w:rPr>
          <w:rFonts w:ascii="Helvetica" w:hAnsi="Helvetica" w:cs="Helvetica"/>
          <w:b/>
          <w:sz w:val="28"/>
          <w:szCs w:val="28"/>
        </w:rPr>
        <w:t xml:space="preserve">REPORT ON THE PROCEEDINGS OF THE </w:t>
      </w:r>
      <w:r w:rsidR="00F0463F">
        <w:rPr>
          <w:rFonts w:ascii="Helvetica" w:hAnsi="Helvetica" w:cs="Helvetica"/>
          <w:b/>
          <w:sz w:val="28"/>
          <w:szCs w:val="28"/>
        </w:rPr>
        <w:t xml:space="preserve">CLIMATE FINANCE TRAINING AND KENYA COUNTRY ENVIRONMENT ANALYSIS (CEA) VALIDATION </w:t>
      </w:r>
      <w:r w:rsidR="00873B1C">
        <w:rPr>
          <w:rFonts w:ascii="Helvetica" w:hAnsi="Helvetica" w:cs="Helvetica"/>
          <w:b/>
          <w:sz w:val="28"/>
          <w:szCs w:val="28"/>
        </w:rPr>
        <w:t>WORKSHOP</w:t>
      </w:r>
    </w:p>
    <w:p w14:paraId="3E0FC4D9" w14:textId="77777777" w:rsidR="00BA5305" w:rsidRDefault="00BA5305" w:rsidP="000F43D7">
      <w:pPr>
        <w:tabs>
          <w:tab w:val="left" w:pos="2025"/>
        </w:tabs>
        <w:jc w:val="center"/>
        <w:rPr>
          <w:rFonts w:ascii="Helvetica" w:hAnsi="Helvetica" w:cs="Helvetica"/>
          <w:b/>
          <w:sz w:val="28"/>
          <w:szCs w:val="28"/>
        </w:rPr>
      </w:pPr>
    </w:p>
    <w:p w14:paraId="4E54BD0E" w14:textId="2ED514BF" w:rsidR="00BA5305" w:rsidRDefault="00602DC3" w:rsidP="000F43D7">
      <w:pPr>
        <w:tabs>
          <w:tab w:val="left" w:pos="2025"/>
        </w:tabs>
        <w:jc w:val="center"/>
        <w:rPr>
          <w:rFonts w:ascii="Helvetica" w:hAnsi="Helvetica" w:cs="Helvetica"/>
          <w:b/>
          <w:sz w:val="28"/>
          <w:szCs w:val="28"/>
        </w:rPr>
      </w:pPr>
      <w:r>
        <w:rPr>
          <w:rFonts w:ascii="Helvetica" w:hAnsi="Helvetica" w:cs="Helvetica"/>
          <w:b/>
          <w:noProof/>
          <w:sz w:val="28"/>
          <w:szCs w:val="28"/>
          <w:lang w:val="en-GB" w:eastAsia="en-GB"/>
        </w:rPr>
        <w:drawing>
          <wp:inline distT="0" distB="0" distL="0" distR="0" wp14:anchorId="3F89B223" wp14:editId="7662DFB8">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A8DA2C4" w14:textId="77777777" w:rsidR="00873B1C" w:rsidRDefault="000F43D7" w:rsidP="00873B1C">
      <w:pPr>
        <w:tabs>
          <w:tab w:val="left" w:pos="2025"/>
        </w:tabs>
        <w:jc w:val="center"/>
        <w:rPr>
          <w:rFonts w:ascii="Helvetica" w:hAnsi="Helvetica" w:cs="Helvetica"/>
          <w:b/>
          <w:sz w:val="28"/>
          <w:szCs w:val="28"/>
        </w:rPr>
      </w:pPr>
      <w:r w:rsidRPr="004810E5">
        <w:rPr>
          <w:rFonts w:ascii="Helvetica" w:hAnsi="Helvetica" w:cs="Helvetica"/>
          <w:b/>
          <w:sz w:val="28"/>
          <w:szCs w:val="28"/>
        </w:rPr>
        <w:t xml:space="preserve">HELD AT THE </w:t>
      </w:r>
      <w:r w:rsidR="00F0463F" w:rsidRPr="00F0463F">
        <w:rPr>
          <w:rFonts w:ascii="Helvetica" w:hAnsi="Helvetica" w:cs="Helvetica"/>
          <w:b/>
          <w:sz w:val="28"/>
          <w:szCs w:val="28"/>
        </w:rPr>
        <w:t>S</w:t>
      </w:r>
      <w:r w:rsidR="00F0463F">
        <w:rPr>
          <w:rFonts w:ascii="Helvetica" w:hAnsi="Helvetica" w:cs="Helvetica"/>
          <w:b/>
          <w:sz w:val="28"/>
          <w:szCs w:val="28"/>
        </w:rPr>
        <w:t>AWELA LODGE, NAIVASHA ON 27TH – 30TH MAY</w:t>
      </w:r>
      <w:r w:rsidRPr="004810E5">
        <w:rPr>
          <w:rFonts w:ascii="Helvetica" w:hAnsi="Helvetica" w:cs="Helvetica"/>
          <w:b/>
          <w:sz w:val="28"/>
          <w:szCs w:val="28"/>
        </w:rPr>
        <w:t xml:space="preserve"> 2019.</w:t>
      </w:r>
      <w:r w:rsidR="00873B1C">
        <w:rPr>
          <w:rFonts w:ascii="Helvetica" w:hAnsi="Helvetica" w:cs="Helvetica"/>
          <w:b/>
          <w:sz w:val="28"/>
          <w:szCs w:val="28"/>
        </w:rPr>
        <w:t xml:space="preserve">  </w:t>
      </w:r>
    </w:p>
    <w:p w14:paraId="03E0533C" w14:textId="77777777" w:rsidR="00873B1C" w:rsidRDefault="00873B1C" w:rsidP="00873B1C">
      <w:pPr>
        <w:tabs>
          <w:tab w:val="left" w:pos="2025"/>
        </w:tabs>
        <w:jc w:val="center"/>
        <w:rPr>
          <w:rFonts w:ascii="Helvetica" w:hAnsi="Helvetica" w:cs="Helvetica"/>
          <w:b/>
          <w:sz w:val="28"/>
          <w:szCs w:val="28"/>
        </w:rPr>
      </w:pPr>
    </w:p>
    <w:p w14:paraId="1DA7B1A4" w14:textId="77777777" w:rsidR="00D3654F" w:rsidRDefault="00F0463F" w:rsidP="00873B1C">
      <w:pPr>
        <w:tabs>
          <w:tab w:val="left" w:pos="2025"/>
        </w:tabs>
        <w:jc w:val="center"/>
        <w:rPr>
          <w:rFonts w:ascii="Helvetica" w:hAnsi="Helvetica" w:cs="Helvetica"/>
          <w:b/>
          <w:sz w:val="28"/>
          <w:szCs w:val="28"/>
        </w:rPr>
        <w:sectPr w:rsidR="00D3654F" w:rsidSect="00291819">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r>
        <w:rPr>
          <w:rFonts w:ascii="Helvetica" w:hAnsi="Helvetica" w:cs="Helvetica"/>
          <w:b/>
          <w:sz w:val="28"/>
          <w:szCs w:val="28"/>
        </w:rPr>
        <w:t>MAY</w:t>
      </w:r>
      <w:r w:rsidR="004810E5" w:rsidRPr="004810E5">
        <w:rPr>
          <w:rFonts w:ascii="Helvetica" w:hAnsi="Helvetica" w:cs="Helvetica"/>
          <w:b/>
          <w:sz w:val="28"/>
          <w:szCs w:val="28"/>
        </w:rPr>
        <w:t xml:space="preserve"> 2019</w:t>
      </w:r>
    </w:p>
    <w:p w14:paraId="4F935537" w14:textId="028AB0A7" w:rsidR="00291819" w:rsidRPr="00873B1C" w:rsidRDefault="00291819" w:rsidP="00873B1C">
      <w:pPr>
        <w:tabs>
          <w:tab w:val="left" w:pos="2025"/>
        </w:tabs>
        <w:jc w:val="center"/>
        <w:rPr>
          <w:rFonts w:ascii="Helvetica" w:hAnsi="Helvetica" w:cs="Helvetica"/>
          <w:b/>
          <w:sz w:val="28"/>
          <w:szCs w:val="28"/>
        </w:rPr>
      </w:pPr>
    </w:p>
    <w:p w14:paraId="60730DE3" w14:textId="77777777" w:rsidR="00F37B0B" w:rsidRDefault="00F37B0B" w:rsidP="006C7110">
      <w:pPr>
        <w:tabs>
          <w:tab w:val="left" w:pos="2025"/>
        </w:tabs>
        <w:jc w:val="both"/>
        <w:rPr>
          <w:rFonts w:ascii="Helvetica" w:hAnsi="Helvetica" w:cs="Helvetica"/>
          <w:sz w:val="24"/>
          <w:szCs w:val="24"/>
        </w:rPr>
      </w:pPr>
    </w:p>
    <w:sdt>
      <w:sdtPr>
        <w:rPr>
          <w:rFonts w:asciiTheme="minorHAnsi" w:eastAsiaTheme="minorHAnsi" w:hAnsiTheme="minorHAnsi" w:cstheme="minorBidi"/>
          <w:b w:val="0"/>
          <w:bCs w:val="0"/>
          <w:color w:val="auto"/>
          <w:sz w:val="22"/>
          <w:szCs w:val="22"/>
        </w:rPr>
        <w:id w:val="551268035"/>
        <w:docPartObj>
          <w:docPartGallery w:val="Table of Contents"/>
          <w:docPartUnique/>
        </w:docPartObj>
      </w:sdtPr>
      <w:sdtEndPr>
        <w:rPr>
          <w:noProof/>
        </w:rPr>
      </w:sdtEndPr>
      <w:sdtContent>
        <w:p w14:paraId="3CB29882" w14:textId="1B791D81" w:rsidR="00F37B0B" w:rsidRDefault="00F37B0B">
          <w:pPr>
            <w:pStyle w:val="TOCHeading"/>
          </w:pPr>
          <w:r>
            <w:t>Table of Contents</w:t>
          </w:r>
        </w:p>
        <w:p w14:paraId="2B826DEA" w14:textId="45B8ADAC" w:rsidR="00F37B0B" w:rsidRDefault="00F37B0B">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23860609" w:history="1">
            <w:r w:rsidRPr="00EA5B2A">
              <w:rPr>
                <w:rStyle w:val="Hyperlink"/>
                <w:noProof/>
              </w:rPr>
              <w:t>1.0 Introduction</w:t>
            </w:r>
            <w:r>
              <w:rPr>
                <w:noProof/>
                <w:webHidden/>
              </w:rPr>
              <w:tab/>
            </w:r>
            <w:r>
              <w:rPr>
                <w:noProof/>
                <w:webHidden/>
              </w:rPr>
              <w:fldChar w:fldCharType="begin"/>
            </w:r>
            <w:r>
              <w:rPr>
                <w:noProof/>
                <w:webHidden/>
              </w:rPr>
              <w:instrText xml:space="preserve"> PAGEREF _Toc23860609 \h </w:instrText>
            </w:r>
            <w:r>
              <w:rPr>
                <w:noProof/>
                <w:webHidden/>
              </w:rPr>
            </w:r>
            <w:r>
              <w:rPr>
                <w:noProof/>
                <w:webHidden/>
              </w:rPr>
              <w:fldChar w:fldCharType="separate"/>
            </w:r>
            <w:r w:rsidR="00B50EAF">
              <w:rPr>
                <w:noProof/>
                <w:webHidden/>
              </w:rPr>
              <w:t>1</w:t>
            </w:r>
            <w:r>
              <w:rPr>
                <w:noProof/>
                <w:webHidden/>
              </w:rPr>
              <w:fldChar w:fldCharType="end"/>
            </w:r>
          </w:hyperlink>
        </w:p>
        <w:p w14:paraId="45BF7576" w14:textId="0991E51B" w:rsidR="00F37B0B" w:rsidRDefault="004332BE">
          <w:pPr>
            <w:pStyle w:val="TOC2"/>
            <w:tabs>
              <w:tab w:val="right" w:leader="dot" w:pos="9350"/>
            </w:tabs>
            <w:rPr>
              <w:noProof/>
            </w:rPr>
          </w:pPr>
          <w:hyperlink w:anchor="_Toc23860610" w:history="1">
            <w:r w:rsidR="00F37B0B" w:rsidRPr="00EA5B2A">
              <w:rPr>
                <w:rStyle w:val="Hyperlink"/>
                <w:noProof/>
              </w:rPr>
              <w:t>1.1 Welcoming Remarks</w:t>
            </w:r>
            <w:r w:rsidR="00F37B0B">
              <w:rPr>
                <w:noProof/>
                <w:webHidden/>
              </w:rPr>
              <w:tab/>
            </w:r>
            <w:r w:rsidR="00F37B0B">
              <w:rPr>
                <w:noProof/>
                <w:webHidden/>
              </w:rPr>
              <w:fldChar w:fldCharType="begin"/>
            </w:r>
            <w:r w:rsidR="00F37B0B">
              <w:rPr>
                <w:noProof/>
                <w:webHidden/>
              </w:rPr>
              <w:instrText xml:space="preserve"> PAGEREF _Toc23860610 \h </w:instrText>
            </w:r>
            <w:r w:rsidR="00F37B0B">
              <w:rPr>
                <w:noProof/>
                <w:webHidden/>
              </w:rPr>
            </w:r>
            <w:r w:rsidR="00F37B0B">
              <w:rPr>
                <w:noProof/>
                <w:webHidden/>
              </w:rPr>
              <w:fldChar w:fldCharType="separate"/>
            </w:r>
            <w:r w:rsidR="00B50EAF">
              <w:rPr>
                <w:noProof/>
                <w:webHidden/>
              </w:rPr>
              <w:t>1</w:t>
            </w:r>
            <w:r w:rsidR="00F37B0B">
              <w:rPr>
                <w:noProof/>
                <w:webHidden/>
              </w:rPr>
              <w:fldChar w:fldCharType="end"/>
            </w:r>
          </w:hyperlink>
        </w:p>
        <w:p w14:paraId="5D0A0655" w14:textId="1E674644" w:rsidR="00F37B0B" w:rsidRDefault="004332BE">
          <w:pPr>
            <w:pStyle w:val="TOC2"/>
            <w:tabs>
              <w:tab w:val="right" w:leader="dot" w:pos="9350"/>
            </w:tabs>
            <w:rPr>
              <w:noProof/>
            </w:rPr>
          </w:pPr>
          <w:hyperlink w:anchor="_Toc23860611" w:history="1">
            <w:r w:rsidR="00F37B0B" w:rsidRPr="00EA5B2A">
              <w:rPr>
                <w:rStyle w:val="Hyperlink"/>
                <w:noProof/>
              </w:rPr>
              <w:t>1.2 Objectives of the workshop and Expected Output</w:t>
            </w:r>
            <w:r w:rsidR="00F37B0B">
              <w:rPr>
                <w:noProof/>
                <w:webHidden/>
              </w:rPr>
              <w:tab/>
            </w:r>
            <w:r w:rsidR="00F37B0B">
              <w:rPr>
                <w:noProof/>
                <w:webHidden/>
              </w:rPr>
              <w:fldChar w:fldCharType="begin"/>
            </w:r>
            <w:r w:rsidR="00F37B0B">
              <w:rPr>
                <w:noProof/>
                <w:webHidden/>
              </w:rPr>
              <w:instrText xml:space="preserve"> PAGEREF _Toc23860611 \h </w:instrText>
            </w:r>
            <w:r w:rsidR="00F37B0B">
              <w:rPr>
                <w:noProof/>
                <w:webHidden/>
              </w:rPr>
            </w:r>
            <w:r w:rsidR="00F37B0B">
              <w:rPr>
                <w:noProof/>
                <w:webHidden/>
              </w:rPr>
              <w:fldChar w:fldCharType="separate"/>
            </w:r>
            <w:r w:rsidR="00B50EAF">
              <w:rPr>
                <w:noProof/>
                <w:webHidden/>
              </w:rPr>
              <w:t>1</w:t>
            </w:r>
            <w:r w:rsidR="00F37B0B">
              <w:rPr>
                <w:noProof/>
                <w:webHidden/>
              </w:rPr>
              <w:fldChar w:fldCharType="end"/>
            </w:r>
          </w:hyperlink>
        </w:p>
        <w:p w14:paraId="64A1DC3E" w14:textId="574562CB" w:rsidR="00F37B0B" w:rsidRDefault="004332BE">
          <w:pPr>
            <w:pStyle w:val="TOC1"/>
            <w:tabs>
              <w:tab w:val="right" w:leader="dot" w:pos="9350"/>
            </w:tabs>
            <w:rPr>
              <w:noProof/>
            </w:rPr>
          </w:pPr>
          <w:hyperlink w:anchor="_Toc23860612" w:history="1">
            <w:r w:rsidR="00F37B0B" w:rsidRPr="00EA5B2A">
              <w:rPr>
                <w:rStyle w:val="Hyperlink"/>
                <w:noProof/>
              </w:rPr>
              <w:t>2.0 Kenya Country Environmental Analysis (CEA):</w:t>
            </w:r>
            <w:r w:rsidR="00F37B0B">
              <w:rPr>
                <w:noProof/>
                <w:webHidden/>
              </w:rPr>
              <w:tab/>
            </w:r>
            <w:r w:rsidR="00F37B0B">
              <w:rPr>
                <w:noProof/>
                <w:webHidden/>
              </w:rPr>
              <w:fldChar w:fldCharType="begin"/>
            </w:r>
            <w:r w:rsidR="00F37B0B">
              <w:rPr>
                <w:noProof/>
                <w:webHidden/>
              </w:rPr>
              <w:instrText xml:space="preserve"> PAGEREF _Toc23860612 \h </w:instrText>
            </w:r>
            <w:r w:rsidR="00F37B0B">
              <w:rPr>
                <w:noProof/>
                <w:webHidden/>
              </w:rPr>
            </w:r>
            <w:r w:rsidR="00F37B0B">
              <w:rPr>
                <w:noProof/>
                <w:webHidden/>
              </w:rPr>
              <w:fldChar w:fldCharType="separate"/>
            </w:r>
            <w:r w:rsidR="00B50EAF">
              <w:rPr>
                <w:noProof/>
                <w:webHidden/>
              </w:rPr>
              <w:t>2</w:t>
            </w:r>
            <w:r w:rsidR="00F37B0B">
              <w:rPr>
                <w:noProof/>
                <w:webHidden/>
              </w:rPr>
              <w:fldChar w:fldCharType="end"/>
            </w:r>
          </w:hyperlink>
        </w:p>
        <w:p w14:paraId="308B2FE9" w14:textId="6E861212" w:rsidR="00F37B0B" w:rsidRDefault="004332BE">
          <w:pPr>
            <w:pStyle w:val="TOC1"/>
            <w:tabs>
              <w:tab w:val="right" w:leader="dot" w:pos="9350"/>
            </w:tabs>
            <w:rPr>
              <w:noProof/>
            </w:rPr>
          </w:pPr>
          <w:hyperlink w:anchor="_Toc23860613" w:history="1">
            <w:r w:rsidR="00F37B0B" w:rsidRPr="00EA5B2A">
              <w:rPr>
                <w:rStyle w:val="Hyperlink"/>
                <w:noProof/>
              </w:rPr>
              <w:t xml:space="preserve">3.0. </w:t>
            </w:r>
            <w:r w:rsidR="00F37B0B" w:rsidRPr="00EA5B2A">
              <w:rPr>
                <w:rStyle w:val="Hyperlink"/>
                <w:noProof/>
                <w:lang w:val="en-GB"/>
              </w:rPr>
              <w:t>Overview of KADP programme</w:t>
            </w:r>
            <w:r w:rsidR="00F37B0B">
              <w:rPr>
                <w:noProof/>
                <w:webHidden/>
              </w:rPr>
              <w:tab/>
            </w:r>
            <w:r w:rsidR="00F37B0B">
              <w:rPr>
                <w:noProof/>
                <w:webHidden/>
              </w:rPr>
              <w:fldChar w:fldCharType="begin"/>
            </w:r>
            <w:r w:rsidR="00F37B0B">
              <w:rPr>
                <w:noProof/>
                <w:webHidden/>
              </w:rPr>
              <w:instrText xml:space="preserve"> PAGEREF _Toc23860613 \h </w:instrText>
            </w:r>
            <w:r w:rsidR="00F37B0B">
              <w:rPr>
                <w:noProof/>
                <w:webHidden/>
              </w:rPr>
            </w:r>
            <w:r w:rsidR="00F37B0B">
              <w:rPr>
                <w:noProof/>
                <w:webHidden/>
              </w:rPr>
              <w:fldChar w:fldCharType="separate"/>
            </w:r>
            <w:r w:rsidR="00B50EAF">
              <w:rPr>
                <w:noProof/>
                <w:webHidden/>
              </w:rPr>
              <w:t>7</w:t>
            </w:r>
            <w:r w:rsidR="00F37B0B">
              <w:rPr>
                <w:noProof/>
                <w:webHidden/>
              </w:rPr>
              <w:fldChar w:fldCharType="end"/>
            </w:r>
          </w:hyperlink>
        </w:p>
        <w:p w14:paraId="66B9BB02" w14:textId="4ED3A9E0" w:rsidR="00F37B0B" w:rsidRDefault="004332BE">
          <w:pPr>
            <w:pStyle w:val="TOC1"/>
            <w:tabs>
              <w:tab w:val="right" w:leader="dot" w:pos="9350"/>
            </w:tabs>
            <w:rPr>
              <w:noProof/>
            </w:rPr>
          </w:pPr>
          <w:hyperlink w:anchor="_Toc23860614" w:history="1">
            <w:r w:rsidR="00F37B0B" w:rsidRPr="00EA5B2A">
              <w:rPr>
                <w:rStyle w:val="Hyperlink"/>
                <w:noProof/>
              </w:rPr>
              <w:t>4.0 Introduction to Climate Change</w:t>
            </w:r>
            <w:r w:rsidR="00F37B0B">
              <w:rPr>
                <w:noProof/>
                <w:webHidden/>
              </w:rPr>
              <w:tab/>
            </w:r>
            <w:r w:rsidR="00F37B0B">
              <w:rPr>
                <w:noProof/>
                <w:webHidden/>
              </w:rPr>
              <w:fldChar w:fldCharType="begin"/>
            </w:r>
            <w:r w:rsidR="00F37B0B">
              <w:rPr>
                <w:noProof/>
                <w:webHidden/>
              </w:rPr>
              <w:instrText xml:space="preserve"> PAGEREF _Toc23860614 \h </w:instrText>
            </w:r>
            <w:r w:rsidR="00F37B0B">
              <w:rPr>
                <w:noProof/>
                <w:webHidden/>
              </w:rPr>
            </w:r>
            <w:r w:rsidR="00F37B0B">
              <w:rPr>
                <w:noProof/>
                <w:webHidden/>
              </w:rPr>
              <w:fldChar w:fldCharType="separate"/>
            </w:r>
            <w:r w:rsidR="00B50EAF">
              <w:rPr>
                <w:noProof/>
                <w:webHidden/>
              </w:rPr>
              <w:t>8</w:t>
            </w:r>
            <w:r w:rsidR="00F37B0B">
              <w:rPr>
                <w:noProof/>
                <w:webHidden/>
              </w:rPr>
              <w:fldChar w:fldCharType="end"/>
            </w:r>
          </w:hyperlink>
        </w:p>
        <w:p w14:paraId="7E4832DC" w14:textId="428A7E09" w:rsidR="00F37B0B" w:rsidRDefault="004332BE">
          <w:pPr>
            <w:pStyle w:val="TOC1"/>
            <w:tabs>
              <w:tab w:val="right" w:leader="dot" w:pos="9350"/>
            </w:tabs>
            <w:rPr>
              <w:noProof/>
            </w:rPr>
          </w:pPr>
          <w:hyperlink w:anchor="_Toc23860615" w:history="1">
            <w:r w:rsidR="00F37B0B" w:rsidRPr="00EA5B2A">
              <w:rPr>
                <w:rStyle w:val="Hyperlink"/>
                <w:noProof/>
              </w:rPr>
              <w:t>5.0 Climate Financing</w:t>
            </w:r>
            <w:r w:rsidR="00F37B0B">
              <w:rPr>
                <w:noProof/>
                <w:webHidden/>
              </w:rPr>
              <w:tab/>
            </w:r>
            <w:r w:rsidR="00F37B0B">
              <w:rPr>
                <w:noProof/>
                <w:webHidden/>
              </w:rPr>
              <w:fldChar w:fldCharType="begin"/>
            </w:r>
            <w:r w:rsidR="00F37B0B">
              <w:rPr>
                <w:noProof/>
                <w:webHidden/>
              </w:rPr>
              <w:instrText xml:space="preserve"> PAGEREF _Toc23860615 \h </w:instrText>
            </w:r>
            <w:r w:rsidR="00F37B0B">
              <w:rPr>
                <w:noProof/>
                <w:webHidden/>
              </w:rPr>
            </w:r>
            <w:r w:rsidR="00F37B0B">
              <w:rPr>
                <w:noProof/>
                <w:webHidden/>
              </w:rPr>
              <w:fldChar w:fldCharType="separate"/>
            </w:r>
            <w:r w:rsidR="00B50EAF">
              <w:rPr>
                <w:noProof/>
                <w:webHidden/>
              </w:rPr>
              <w:t>8</w:t>
            </w:r>
            <w:r w:rsidR="00F37B0B">
              <w:rPr>
                <w:noProof/>
                <w:webHidden/>
              </w:rPr>
              <w:fldChar w:fldCharType="end"/>
            </w:r>
          </w:hyperlink>
        </w:p>
        <w:p w14:paraId="32D41AC8" w14:textId="2A94DF1B" w:rsidR="00F37B0B" w:rsidRDefault="004332BE">
          <w:pPr>
            <w:pStyle w:val="TOC1"/>
            <w:tabs>
              <w:tab w:val="right" w:leader="dot" w:pos="9350"/>
            </w:tabs>
            <w:rPr>
              <w:noProof/>
            </w:rPr>
          </w:pPr>
          <w:hyperlink w:anchor="_Toc23860616" w:history="1">
            <w:r w:rsidR="00F37B0B" w:rsidRPr="00EA5B2A">
              <w:rPr>
                <w:rStyle w:val="Hyperlink"/>
                <w:noProof/>
              </w:rPr>
              <w:t>6.0 Climate Budgeting and Costing</w:t>
            </w:r>
            <w:r w:rsidR="00F37B0B">
              <w:rPr>
                <w:noProof/>
                <w:webHidden/>
              </w:rPr>
              <w:tab/>
            </w:r>
            <w:r w:rsidR="00F37B0B">
              <w:rPr>
                <w:noProof/>
                <w:webHidden/>
              </w:rPr>
              <w:fldChar w:fldCharType="begin"/>
            </w:r>
            <w:r w:rsidR="00F37B0B">
              <w:rPr>
                <w:noProof/>
                <w:webHidden/>
              </w:rPr>
              <w:instrText xml:space="preserve"> PAGEREF _Toc23860616 \h </w:instrText>
            </w:r>
            <w:r w:rsidR="00F37B0B">
              <w:rPr>
                <w:noProof/>
                <w:webHidden/>
              </w:rPr>
            </w:r>
            <w:r w:rsidR="00F37B0B">
              <w:rPr>
                <w:noProof/>
                <w:webHidden/>
              </w:rPr>
              <w:fldChar w:fldCharType="separate"/>
            </w:r>
            <w:r w:rsidR="00B50EAF">
              <w:rPr>
                <w:noProof/>
                <w:webHidden/>
              </w:rPr>
              <w:t>9</w:t>
            </w:r>
            <w:r w:rsidR="00F37B0B">
              <w:rPr>
                <w:noProof/>
                <w:webHidden/>
              </w:rPr>
              <w:fldChar w:fldCharType="end"/>
            </w:r>
          </w:hyperlink>
        </w:p>
        <w:p w14:paraId="0E14440D" w14:textId="1AC11C6A" w:rsidR="00F37B0B" w:rsidRDefault="004332BE">
          <w:pPr>
            <w:pStyle w:val="TOC1"/>
            <w:tabs>
              <w:tab w:val="right" w:leader="dot" w:pos="9350"/>
            </w:tabs>
            <w:rPr>
              <w:noProof/>
            </w:rPr>
          </w:pPr>
          <w:hyperlink w:anchor="_Toc23860617" w:history="1">
            <w:r w:rsidR="00F37B0B" w:rsidRPr="00EA5B2A">
              <w:rPr>
                <w:rStyle w:val="Hyperlink"/>
                <w:noProof/>
              </w:rPr>
              <w:t>7.0 Coding, Tracking and Reporting Climate Finance Flows</w:t>
            </w:r>
            <w:r w:rsidR="00F37B0B">
              <w:rPr>
                <w:noProof/>
                <w:webHidden/>
              </w:rPr>
              <w:tab/>
            </w:r>
            <w:r w:rsidR="00F37B0B">
              <w:rPr>
                <w:noProof/>
                <w:webHidden/>
              </w:rPr>
              <w:fldChar w:fldCharType="begin"/>
            </w:r>
            <w:r w:rsidR="00F37B0B">
              <w:rPr>
                <w:noProof/>
                <w:webHidden/>
              </w:rPr>
              <w:instrText xml:space="preserve"> PAGEREF _Toc23860617 \h </w:instrText>
            </w:r>
            <w:r w:rsidR="00F37B0B">
              <w:rPr>
                <w:noProof/>
                <w:webHidden/>
              </w:rPr>
            </w:r>
            <w:r w:rsidR="00F37B0B">
              <w:rPr>
                <w:noProof/>
                <w:webHidden/>
              </w:rPr>
              <w:fldChar w:fldCharType="separate"/>
            </w:r>
            <w:r w:rsidR="00B50EAF">
              <w:rPr>
                <w:noProof/>
                <w:webHidden/>
              </w:rPr>
              <w:t>9</w:t>
            </w:r>
            <w:r w:rsidR="00F37B0B">
              <w:rPr>
                <w:noProof/>
                <w:webHidden/>
              </w:rPr>
              <w:fldChar w:fldCharType="end"/>
            </w:r>
          </w:hyperlink>
        </w:p>
        <w:p w14:paraId="3A834E96" w14:textId="1FE45869" w:rsidR="00F37B0B" w:rsidRDefault="004332BE">
          <w:pPr>
            <w:pStyle w:val="TOC1"/>
            <w:tabs>
              <w:tab w:val="right" w:leader="dot" w:pos="9350"/>
            </w:tabs>
            <w:rPr>
              <w:noProof/>
            </w:rPr>
          </w:pPr>
          <w:hyperlink w:anchor="_Toc23860618" w:history="1">
            <w:r w:rsidR="00F37B0B" w:rsidRPr="00EA5B2A">
              <w:rPr>
                <w:rStyle w:val="Hyperlink"/>
                <w:noProof/>
              </w:rPr>
              <w:t>8.0 National Climate Change Action Plan</w:t>
            </w:r>
            <w:r w:rsidR="00F37B0B">
              <w:rPr>
                <w:noProof/>
                <w:webHidden/>
              </w:rPr>
              <w:tab/>
            </w:r>
            <w:r w:rsidR="00F37B0B">
              <w:rPr>
                <w:noProof/>
                <w:webHidden/>
              </w:rPr>
              <w:fldChar w:fldCharType="begin"/>
            </w:r>
            <w:r w:rsidR="00F37B0B">
              <w:rPr>
                <w:noProof/>
                <w:webHidden/>
              </w:rPr>
              <w:instrText xml:space="preserve"> PAGEREF _Toc23860618 \h </w:instrText>
            </w:r>
            <w:r w:rsidR="00F37B0B">
              <w:rPr>
                <w:noProof/>
                <w:webHidden/>
              </w:rPr>
            </w:r>
            <w:r w:rsidR="00F37B0B">
              <w:rPr>
                <w:noProof/>
                <w:webHidden/>
              </w:rPr>
              <w:fldChar w:fldCharType="separate"/>
            </w:r>
            <w:r w:rsidR="00B50EAF">
              <w:rPr>
                <w:noProof/>
                <w:webHidden/>
              </w:rPr>
              <w:t>10</w:t>
            </w:r>
            <w:r w:rsidR="00F37B0B">
              <w:rPr>
                <w:noProof/>
                <w:webHidden/>
              </w:rPr>
              <w:fldChar w:fldCharType="end"/>
            </w:r>
          </w:hyperlink>
        </w:p>
        <w:p w14:paraId="5A6A9C3E" w14:textId="60FC36BE" w:rsidR="00F37B0B" w:rsidRDefault="004332BE">
          <w:pPr>
            <w:pStyle w:val="TOC1"/>
            <w:tabs>
              <w:tab w:val="right" w:leader="dot" w:pos="9350"/>
            </w:tabs>
            <w:rPr>
              <w:noProof/>
            </w:rPr>
          </w:pPr>
          <w:hyperlink w:anchor="_Toc23860619" w:history="1">
            <w:r w:rsidR="00F37B0B" w:rsidRPr="00EA5B2A">
              <w:rPr>
                <w:rStyle w:val="Hyperlink"/>
                <w:noProof/>
              </w:rPr>
              <w:t>9.0 County Climate Change Fund Mechanism</w:t>
            </w:r>
            <w:r w:rsidR="00F37B0B">
              <w:rPr>
                <w:noProof/>
                <w:webHidden/>
              </w:rPr>
              <w:tab/>
            </w:r>
            <w:r w:rsidR="00F37B0B">
              <w:rPr>
                <w:noProof/>
                <w:webHidden/>
              </w:rPr>
              <w:fldChar w:fldCharType="begin"/>
            </w:r>
            <w:r w:rsidR="00F37B0B">
              <w:rPr>
                <w:noProof/>
                <w:webHidden/>
              </w:rPr>
              <w:instrText xml:space="preserve"> PAGEREF _Toc23860619 \h </w:instrText>
            </w:r>
            <w:r w:rsidR="00F37B0B">
              <w:rPr>
                <w:noProof/>
                <w:webHidden/>
              </w:rPr>
            </w:r>
            <w:r w:rsidR="00F37B0B">
              <w:rPr>
                <w:noProof/>
                <w:webHidden/>
              </w:rPr>
              <w:fldChar w:fldCharType="separate"/>
            </w:r>
            <w:r w:rsidR="00B50EAF">
              <w:rPr>
                <w:noProof/>
                <w:webHidden/>
              </w:rPr>
              <w:t>10</w:t>
            </w:r>
            <w:r w:rsidR="00F37B0B">
              <w:rPr>
                <w:noProof/>
                <w:webHidden/>
              </w:rPr>
              <w:fldChar w:fldCharType="end"/>
            </w:r>
          </w:hyperlink>
        </w:p>
        <w:p w14:paraId="46F8E8DD" w14:textId="41092D2A" w:rsidR="00F37B0B" w:rsidRDefault="004332BE">
          <w:pPr>
            <w:pStyle w:val="TOC1"/>
            <w:tabs>
              <w:tab w:val="right" w:leader="dot" w:pos="9350"/>
            </w:tabs>
            <w:rPr>
              <w:noProof/>
            </w:rPr>
          </w:pPr>
          <w:hyperlink w:anchor="_Toc23860620" w:history="1">
            <w:r w:rsidR="00F37B0B" w:rsidRPr="00EA5B2A">
              <w:rPr>
                <w:rStyle w:val="Hyperlink"/>
                <w:noProof/>
              </w:rPr>
              <w:t xml:space="preserve">10.0 County Climate Change Fund Mechanism – A case study of Wajir and </w:t>
            </w:r>
            <w:r w:rsidR="002D6665">
              <w:rPr>
                <w:rStyle w:val="Hyperlink"/>
                <w:noProof/>
              </w:rPr>
              <w:br/>
            </w:r>
            <w:r w:rsidR="00F37B0B" w:rsidRPr="00EA5B2A">
              <w:rPr>
                <w:rStyle w:val="Hyperlink"/>
                <w:noProof/>
              </w:rPr>
              <w:t>Makueni counties</w:t>
            </w:r>
            <w:r w:rsidR="00F37B0B" w:rsidRPr="00EA5B2A">
              <w:rPr>
                <w:rStyle w:val="Hyperlink"/>
                <w:rFonts w:cs="Helvetica"/>
                <w:noProof/>
              </w:rPr>
              <w:t>.</w:t>
            </w:r>
            <w:r w:rsidR="00F37B0B">
              <w:rPr>
                <w:noProof/>
                <w:webHidden/>
              </w:rPr>
              <w:tab/>
            </w:r>
            <w:r w:rsidR="00F37B0B">
              <w:rPr>
                <w:noProof/>
                <w:webHidden/>
              </w:rPr>
              <w:fldChar w:fldCharType="begin"/>
            </w:r>
            <w:r w:rsidR="00F37B0B">
              <w:rPr>
                <w:noProof/>
                <w:webHidden/>
              </w:rPr>
              <w:instrText xml:space="preserve"> PAGEREF _Toc23860620 \h </w:instrText>
            </w:r>
            <w:r w:rsidR="00F37B0B">
              <w:rPr>
                <w:noProof/>
                <w:webHidden/>
              </w:rPr>
            </w:r>
            <w:r w:rsidR="00F37B0B">
              <w:rPr>
                <w:noProof/>
                <w:webHidden/>
              </w:rPr>
              <w:fldChar w:fldCharType="separate"/>
            </w:r>
            <w:r w:rsidR="00B50EAF">
              <w:rPr>
                <w:noProof/>
                <w:webHidden/>
              </w:rPr>
              <w:t>11</w:t>
            </w:r>
            <w:r w:rsidR="00F37B0B">
              <w:rPr>
                <w:noProof/>
                <w:webHidden/>
              </w:rPr>
              <w:fldChar w:fldCharType="end"/>
            </w:r>
          </w:hyperlink>
        </w:p>
        <w:p w14:paraId="560A472B" w14:textId="10C83AC7" w:rsidR="00F37B0B" w:rsidRDefault="004332BE">
          <w:pPr>
            <w:pStyle w:val="TOC1"/>
            <w:tabs>
              <w:tab w:val="right" w:leader="dot" w:pos="9350"/>
            </w:tabs>
            <w:rPr>
              <w:noProof/>
            </w:rPr>
          </w:pPr>
          <w:hyperlink w:anchor="_Toc23860621" w:history="1">
            <w:r w:rsidR="00F37B0B" w:rsidRPr="00EA5B2A">
              <w:rPr>
                <w:rStyle w:val="Hyperlink"/>
                <w:noProof/>
              </w:rPr>
              <w:t>11. Stakeholder inputs to KADP III formulation</w:t>
            </w:r>
            <w:r w:rsidR="00F37B0B">
              <w:rPr>
                <w:noProof/>
                <w:webHidden/>
              </w:rPr>
              <w:tab/>
            </w:r>
            <w:r w:rsidR="00F37B0B">
              <w:rPr>
                <w:noProof/>
                <w:webHidden/>
              </w:rPr>
              <w:fldChar w:fldCharType="begin"/>
            </w:r>
            <w:r w:rsidR="00F37B0B">
              <w:rPr>
                <w:noProof/>
                <w:webHidden/>
              </w:rPr>
              <w:instrText xml:space="preserve"> PAGEREF _Toc23860621 \h </w:instrText>
            </w:r>
            <w:r w:rsidR="00F37B0B">
              <w:rPr>
                <w:noProof/>
                <w:webHidden/>
              </w:rPr>
            </w:r>
            <w:r w:rsidR="00F37B0B">
              <w:rPr>
                <w:noProof/>
                <w:webHidden/>
              </w:rPr>
              <w:fldChar w:fldCharType="separate"/>
            </w:r>
            <w:r w:rsidR="00B50EAF">
              <w:rPr>
                <w:noProof/>
                <w:webHidden/>
              </w:rPr>
              <w:t>13</w:t>
            </w:r>
            <w:r w:rsidR="00F37B0B">
              <w:rPr>
                <w:noProof/>
                <w:webHidden/>
              </w:rPr>
              <w:fldChar w:fldCharType="end"/>
            </w:r>
          </w:hyperlink>
        </w:p>
        <w:p w14:paraId="63591123" w14:textId="0DB07A79" w:rsidR="00F37B0B" w:rsidRDefault="004332BE">
          <w:pPr>
            <w:pStyle w:val="TOC1"/>
            <w:tabs>
              <w:tab w:val="right" w:leader="dot" w:pos="9350"/>
            </w:tabs>
            <w:rPr>
              <w:noProof/>
            </w:rPr>
          </w:pPr>
          <w:hyperlink w:anchor="_Toc23860622" w:history="1">
            <w:r w:rsidR="00F37B0B" w:rsidRPr="00EA5B2A">
              <w:rPr>
                <w:rStyle w:val="Hyperlink"/>
                <w:noProof/>
              </w:rPr>
              <w:t>12. Next steps and recommendations</w:t>
            </w:r>
            <w:r w:rsidR="00F37B0B">
              <w:rPr>
                <w:noProof/>
                <w:webHidden/>
              </w:rPr>
              <w:tab/>
            </w:r>
            <w:r w:rsidR="00F37B0B">
              <w:rPr>
                <w:noProof/>
                <w:webHidden/>
              </w:rPr>
              <w:fldChar w:fldCharType="begin"/>
            </w:r>
            <w:r w:rsidR="00F37B0B">
              <w:rPr>
                <w:noProof/>
                <w:webHidden/>
              </w:rPr>
              <w:instrText xml:space="preserve"> PAGEREF _Toc23860622 \h </w:instrText>
            </w:r>
            <w:r w:rsidR="00F37B0B">
              <w:rPr>
                <w:noProof/>
                <w:webHidden/>
              </w:rPr>
            </w:r>
            <w:r w:rsidR="00F37B0B">
              <w:rPr>
                <w:noProof/>
                <w:webHidden/>
              </w:rPr>
              <w:fldChar w:fldCharType="separate"/>
            </w:r>
            <w:r w:rsidR="00B50EAF">
              <w:rPr>
                <w:noProof/>
                <w:webHidden/>
              </w:rPr>
              <w:t>15</w:t>
            </w:r>
            <w:r w:rsidR="00F37B0B">
              <w:rPr>
                <w:noProof/>
                <w:webHidden/>
              </w:rPr>
              <w:fldChar w:fldCharType="end"/>
            </w:r>
          </w:hyperlink>
        </w:p>
        <w:p w14:paraId="2A91765D" w14:textId="46573AD7" w:rsidR="00F37B0B" w:rsidRDefault="00F37B0B">
          <w:r>
            <w:rPr>
              <w:b/>
              <w:bCs/>
              <w:noProof/>
            </w:rPr>
            <w:fldChar w:fldCharType="end"/>
          </w:r>
        </w:p>
      </w:sdtContent>
    </w:sdt>
    <w:p w14:paraId="7D2644D8" w14:textId="77777777" w:rsidR="0010678F" w:rsidRDefault="0010678F" w:rsidP="006C7110">
      <w:pPr>
        <w:tabs>
          <w:tab w:val="left" w:pos="2025"/>
        </w:tabs>
        <w:jc w:val="both"/>
        <w:rPr>
          <w:rFonts w:ascii="Helvetica" w:hAnsi="Helvetica" w:cs="Helvetica"/>
          <w:sz w:val="24"/>
          <w:szCs w:val="24"/>
        </w:rPr>
      </w:pPr>
    </w:p>
    <w:p w14:paraId="402C069C" w14:textId="77777777" w:rsidR="0010678F" w:rsidRDefault="0010678F" w:rsidP="006C7110">
      <w:pPr>
        <w:tabs>
          <w:tab w:val="left" w:pos="2025"/>
        </w:tabs>
        <w:jc w:val="both"/>
        <w:rPr>
          <w:rFonts w:ascii="Helvetica" w:hAnsi="Helvetica" w:cs="Helvetica"/>
          <w:sz w:val="24"/>
          <w:szCs w:val="24"/>
        </w:rPr>
      </w:pPr>
    </w:p>
    <w:p w14:paraId="74065720" w14:textId="77777777" w:rsidR="0010678F" w:rsidRDefault="0010678F" w:rsidP="006C7110">
      <w:pPr>
        <w:tabs>
          <w:tab w:val="left" w:pos="2025"/>
        </w:tabs>
        <w:jc w:val="both"/>
        <w:rPr>
          <w:rFonts w:ascii="Helvetica" w:hAnsi="Helvetica" w:cs="Helvetica"/>
          <w:sz w:val="24"/>
          <w:szCs w:val="24"/>
        </w:rPr>
      </w:pPr>
    </w:p>
    <w:p w14:paraId="6571A3BC" w14:textId="77777777" w:rsidR="0010678F" w:rsidRDefault="0010678F" w:rsidP="006C7110">
      <w:pPr>
        <w:tabs>
          <w:tab w:val="left" w:pos="2025"/>
        </w:tabs>
        <w:jc w:val="both"/>
        <w:rPr>
          <w:rFonts w:ascii="Helvetica" w:hAnsi="Helvetica" w:cs="Helvetica"/>
          <w:sz w:val="24"/>
          <w:szCs w:val="24"/>
        </w:rPr>
      </w:pPr>
    </w:p>
    <w:p w14:paraId="53A35EA1" w14:textId="77777777" w:rsidR="0010678F" w:rsidRDefault="0010678F" w:rsidP="006C7110">
      <w:pPr>
        <w:tabs>
          <w:tab w:val="left" w:pos="2025"/>
        </w:tabs>
        <w:jc w:val="both"/>
        <w:rPr>
          <w:rFonts w:ascii="Helvetica" w:hAnsi="Helvetica" w:cs="Helvetica"/>
          <w:sz w:val="24"/>
          <w:szCs w:val="24"/>
        </w:rPr>
      </w:pPr>
    </w:p>
    <w:p w14:paraId="3D721F94" w14:textId="77777777" w:rsidR="0010678F" w:rsidRDefault="0010678F" w:rsidP="006C7110">
      <w:pPr>
        <w:tabs>
          <w:tab w:val="left" w:pos="2025"/>
        </w:tabs>
        <w:jc w:val="both"/>
        <w:rPr>
          <w:rFonts w:ascii="Helvetica" w:hAnsi="Helvetica" w:cs="Helvetica"/>
          <w:sz w:val="24"/>
          <w:szCs w:val="24"/>
        </w:rPr>
      </w:pPr>
    </w:p>
    <w:p w14:paraId="1B00CF3B" w14:textId="4B099A5B" w:rsidR="0010678F" w:rsidRDefault="00D3654F" w:rsidP="00D3654F">
      <w:pPr>
        <w:tabs>
          <w:tab w:val="left" w:pos="2025"/>
        </w:tabs>
        <w:jc w:val="both"/>
        <w:rPr>
          <w:rFonts w:ascii="Helvetica" w:hAnsi="Helvetica" w:cs="Helvetica"/>
          <w:sz w:val="24"/>
          <w:szCs w:val="24"/>
        </w:rPr>
      </w:pPr>
      <w:r>
        <w:rPr>
          <w:rFonts w:ascii="Helvetica" w:hAnsi="Helvetica" w:cs="Helvetica"/>
          <w:sz w:val="24"/>
          <w:szCs w:val="24"/>
        </w:rPr>
        <w:tab/>
      </w:r>
    </w:p>
    <w:p w14:paraId="6A8A45D3" w14:textId="77777777" w:rsidR="0010678F" w:rsidRDefault="0010678F" w:rsidP="006C7110">
      <w:pPr>
        <w:tabs>
          <w:tab w:val="left" w:pos="2025"/>
        </w:tabs>
        <w:jc w:val="both"/>
        <w:rPr>
          <w:rFonts w:ascii="Helvetica" w:hAnsi="Helvetica" w:cs="Helvetica"/>
          <w:sz w:val="24"/>
          <w:szCs w:val="24"/>
        </w:rPr>
      </w:pPr>
    </w:p>
    <w:p w14:paraId="4AF08E07" w14:textId="77777777" w:rsidR="00D3654F" w:rsidRDefault="00D3654F" w:rsidP="006C7110">
      <w:pPr>
        <w:tabs>
          <w:tab w:val="left" w:pos="2025"/>
        </w:tabs>
        <w:jc w:val="both"/>
        <w:rPr>
          <w:rFonts w:ascii="Helvetica" w:hAnsi="Helvetica" w:cs="Helvetica"/>
          <w:sz w:val="24"/>
          <w:szCs w:val="24"/>
        </w:rPr>
        <w:sectPr w:rsidR="00D3654F" w:rsidSect="00291819">
          <w:headerReference w:type="first" r:id="rId15"/>
          <w:pgSz w:w="12240" w:h="15840"/>
          <w:pgMar w:top="1440" w:right="1440" w:bottom="1440" w:left="1440" w:header="720" w:footer="720" w:gutter="0"/>
          <w:pgNumType w:start="0"/>
          <w:cols w:space="720"/>
          <w:titlePg/>
          <w:docGrid w:linePitch="360"/>
        </w:sectPr>
      </w:pPr>
    </w:p>
    <w:p w14:paraId="1EEEBE2D" w14:textId="32495944" w:rsidR="00655C4C" w:rsidRPr="006C7110" w:rsidRDefault="0010678F" w:rsidP="0010678F">
      <w:pPr>
        <w:pStyle w:val="Heading1"/>
      </w:pPr>
      <w:bookmarkStart w:id="1" w:name="_Toc23860609"/>
      <w:r>
        <w:lastRenderedPageBreak/>
        <w:t xml:space="preserve">1.0 </w:t>
      </w:r>
      <w:r w:rsidR="00655C4C" w:rsidRPr="006C7110">
        <w:t>Introduction</w:t>
      </w:r>
      <w:bookmarkEnd w:id="1"/>
    </w:p>
    <w:p w14:paraId="00518ADD" w14:textId="00E692B6" w:rsidR="00D73073" w:rsidRPr="00F37B0B" w:rsidRDefault="00655C4C" w:rsidP="00F37B0B">
      <w:pPr>
        <w:pStyle w:val="ListParagraph"/>
        <w:tabs>
          <w:tab w:val="left" w:pos="2025"/>
        </w:tabs>
        <w:spacing w:after="120" w:line="276" w:lineRule="auto"/>
        <w:ind w:left="0"/>
        <w:jc w:val="both"/>
        <w:rPr>
          <w:rFonts w:ascii="Helvetica" w:hAnsi="Helvetica" w:cs="Helvetica"/>
          <w:sz w:val="24"/>
          <w:szCs w:val="24"/>
        </w:rPr>
      </w:pPr>
      <w:r w:rsidRPr="004810E5">
        <w:rPr>
          <w:rFonts w:ascii="Helvetica" w:hAnsi="Helvetica" w:cs="Helvetica"/>
          <w:sz w:val="24"/>
          <w:szCs w:val="24"/>
        </w:rPr>
        <w:t xml:space="preserve">The </w:t>
      </w:r>
      <w:r w:rsidR="00104459">
        <w:rPr>
          <w:rFonts w:ascii="Helvetica" w:hAnsi="Helvetica" w:cs="Helvetica"/>
          <w:sz w:val="24"/>
          <w:szCs w:val="24"/>
        </w:rPr>
        <w:t xml:space="preserve">Climate Finance Training and </w:t>
      </w:r>
      <w:r w:rsidR="00104459" w:rsidRPr="00104459">
        <w:rPr>
          <w:rFonts w:ascii="Helvetica" w:hAnsi="Helvetica" w:cs="Helvetica"/>
          <w:sz w:val="24"/>
          <w:szCs w:val="24"/>
        </w:rPr>
        <w:t>Kenya Country Environment Analysis (CEA)</w:t>
      </w:r>
      <w:r w:rsidR="00104459">
        <w:rPr>
          <w:rFonts w:ascii="Helvetica" w:hAnsi="Helvetica" w:cs="Helvetica"/>
          <w:sz w:val="24"/>
          <w:szCs w:val="24"/>
        </w:rPr>
        <w:t xml:space="preserve"> Validation</w:t>
      </w:r>
      <w:r w:rsidR="006C7110" w:rsidRPr="004810E5">
        <w:rPr>
          <w:rFonts w:ascii="Helvetica" w:hAnsi="Helvetica" w:cs="Helvetica"/>
          <w:sz w:val="24"/>
          <w:szCs w:val="24"/>
        </w:rPr>
        <w:t xml:space="preserve"> W</w:t>
      </w:r>
      <w:r w:rsidRPr="004810E5">
        <w:rPr>
          <w:rFonts w:ascii="Helvetica" w:hAnsi="Helvetica" w:cs="Helvetica"/>
          <w:sz w:val="24"/>
          <w:szCs w:val="24"/>
        </w:rPr>
        <w:t>orkshop was hel</w:t>
      </w:r>
      <w:r w:rsidR="00104459">
        <w:rPr>
          <w:rFonts w:ascii="Helvetica" w:hAnsi="Helvetica" w:cs="Helvetica"/>
          <w:sz w:val="24"/>
          <w:szCs w:val="24"/>
        </w:rPr>
        <w:t xml:space="preserve">d at the </w:t>
      </w:r>
      <w:proofErr w:type="spellStart"/>
      <w:r w:rsidR="00104459">
        <w:rPr>
          <w:rFonts w:ascii="Helvetica" w:hAnsi="Helvetica" w:cs="Helvetica"/>
          <w:sz w:val="24"/>
          <w:szCs w:val="24"/>
        </w:rPr>
        <w:t>Sawela</w:t>
      </w:r>
      <w:proofErr w:type="spellEnd"/>
      <w:r w:rsidR="00104459">
        <w:rPr>
          <w:rFonts w:ascii="Helvetica" w:hAnsi="Helvetica" w:cs="Helvetica"/>
          <w:sz w:val="24"/>
          <w:szCs w:val="24"/>
        </w:rPr>
        <w:t xml:space="preserve"> Lodge, Naivasha</w:t>
      </w:r>
      <w:r w:rsidRPr="004810E5">
        <w:rPr>
          <w:rFonts w:ascii="Helvetica" w:hAnsi="Helvetica" w:cs="Helvetica"/>
          <w:sz w:val="24"/>
          <w:szCs w:val="24"/>
        </w:rPr>
        <w:t xml:space="preserve">, on the </w:t>
      </w:r>
      <w:r w:rsidR="00104459">
        <w:rPr>
          <w:rFonts w:ascii="Helvetica" w:hAnsi="Helvetica" w:cs="Helvetica"/>
          <w:sz w:val="24"/>
          <w:szCs w:val="24"/>
        </w:rPr>
        <w:t>27</w:t>
      </w:r>
      <w:r w:rsidR="006C7110" w:rsidRPr="004810E5">
        <w:rPr>
          <w:rFonts w:ascii="Helvetica" w:hAnsi="Helvetica" w:cs="Helvetica"/>
          <w:sz w:val="24"/>
          <w:szCs w:val="24"/>
          <w:vertAlign w:val="superscript"/>
        </w:rPr>
        <w:t>th</w:t>
      </w:r>
      <w:r w:rsidR="00104459">
        <w:rPr>
          <w:rFonts w:ascii="Helvetica" w:hAnsi="Helvetica" w:cs="Helvetica"/>
          <w:sz w:val="24"/>
          <w:szCs w:val="24"/>
        </w:rPr>
        <w:t>-30</w:t>
      </w:r>
      <w:r w:rsidRPr="004810E5">
        <w:rPr>
          <w:rFonts w:ascii="Helvetica" w:hAnsi="Helvetica" w:cs="Helvetica"/>
          <w:sz w:val="24"/>
          <w:szCs w:val="24"/>
          <w:vertAlign w:val="superscript"/>
        </w:rPr>
        <w:t>th</w:t>
      </w:r>
      <w:r w:rsidR="00104459">
        <w:rPr>
          <w:rFonts w:ascii="Helvetica" w:hAnsi="Helvetica" w:cs="Helvetica"/>
          <w:sz w:val="24"/>
          <w:szCs w:val="24"/>
        </w:rPr>
        <w:t xml:space="preserve"> May</w:t>
      </w:r>
      <w:r w:rsidRPr="004810E5">
        <w:rPr>
          <w:rFonts w:ascii="Helvetica" w:hAnsi="Helvetica" w:cs="Helvetica"/>
          <w:sz w:val="24"/>
          <w:szCs w:val="24"/>
        </w:rPr>
        <w:t xml:space="preserve"> 2019. The workshop was hosted by the </w:t>
      </w:r>
      <w:r w:rsidR="00104459">
        <w:rPr>
          <w:rFonts w:ascii="Helvetica" w:hAnsi="Helvetica" w:cs="Helvetica"/>
          <w:sz w:val="24"/>
          <w:szCs w:val="24"/>
        </w:rPr>
        <w:t>World Bank</w:t>
      </w:r>
      <w:r w:rsidRPr="004810E5">
        <w:rPr>
          <w:rFonts w:ascii="Helvetica" w:hAnsi="Helvetica" w:cs="Helvetica"/>
          <w:sz w:val="24"/>
          <w:szCs w:val="24"/>
        </w:rPr>
        <w:t xml:space="preserve"> in collaboration with</w:t>
      </w:r>
      <w:r w:rsidR="00104459">
        <w:rPr>
          <w:rFonts w:ascii="Helvetica" w:hAnsi="Helvetica" w:cs="Helvetica"/>
          <w:sz w:val="24"/>
          <w:szCs w:val="24"/>
        </w:rPr>
        <w:t xml:space="preserve"> the National Treasury</w:t>
      </w:r>
      <w:r w:rsidR="00E5242D">
        <w:rPr>
          <w:rFonts w:ascii="Helvetica" w:hAnsi="Helvetica" w:cs="Helvetica"/>
          <w:sz w:val="24"/>
          <w:szCs w:val="24"/>
        </w:rPr>
        <w:t xml:space="preserve"> under </w:t>
      </w:r>
      <w:r w:rsidR="00BF451F">
        <w:rPr>
          <w:rFonts w:ascii="Helvetica" w:hAnsi="Helvetica" w:cs="Helvetica"/>
          <w:sz w:val="24"/>
          <w:szCs w:val="24"/>
        </w:rPr>
        <w:t xml:space="preserve">Devolution and Locally-Led Climate Change and Disaster Risk Management initiative which is sub-component of </w:t>
      </w:r>
      <w:r w:rsidR="00E5242D">
        <w:rPr>
          <w:rFonts w:ascii="Helvetica" w:hAnsi="Helvetica" w:cs="Helvetica"/>
          <w:sz w:val="24"/>
          <w:szCs w:val="24"/>
        </w:rPr>
        <w:t xml:space="preserve">Kenya Accountable Devolution </w:t>
      </w:r>
      <w:proofErr w:type="spellStart"/>
      <w:r w:rsidR="00E5242D">
        <w:rPr>
          <w:rFonts w:ascii="Helvetica" w:hAnsi="Helvetica" w:cs="Helvetica"/>
          <w:sz w:val="24"/>
          <w:szCs w:val="24"/>
        </w:rPr>
        <w:t>Programme</w:t>
      </w:r>
      <w:proofErr w:type="spellEnd"/>
      <w:r w:rsidR="006C7110" w:rsidRPr="004810E5">
        <w:rPr>
          <w:rFonts w:ascii="Helvetica" w:hAnsi="Helvetica" w:cs="Helvetica"/>
          <w:sz w:val="24"/>
          <w:szCs w:val="24"/>
        </w:rPr>
        <w:t xml:space="preserve">. </w:t>
      </w:r>
      <w:r w:rsidR="00BF451F">
        <w:rPr>
          <w:rFonts w:ascii="Helvetica" w:hAnsi="Helvetica" w:cs="Helvetica"/>
          <w:sz w:val="24"/>
          <w:szCs w:val="24"/>
        </w:rPr>
        <w:t xml:space="preserve"> A total of </w:t>
      </w:r>
      <w:r w:rsidR="00993BC0">
        <w:rPr>
          <w:rFonts w:ascii="Helvetica" w:hAnsi="Helvetica" w:cs="Helvetica"/>
          <w:sz w:val="24"/>
          <w:szCs w:val="24"/>
        </w:rPr>
        <w:t>48 p</w:t>
      </w:r>
      <w:r w:rsidR="00D73073" w:rsidRPr="004810E5">
        <w:rPr>
          <w:rFonts w:ascii="Helvetica" w:hAnsi="Helvetica" w:cs="Helvetica"/>
          <w:sz w:val="24"/>
          <w:szCs w:val="24"/>
        </w:rPr>
        <w:t xml:space="preserve">articipants </w:t>
      </w:r>
      <w:r w:rsidR="00BF451F">
        <w:rPr>
          <w:rFonts w:ascii="Helvetica" w:hAnsi="Helvetica" w:cs="Helvetica"/>
          <w:sz w:val="24"/>
          <w:szCs w:val="24"/>
        </w:rPr>
        <w:t xml:space="preserve">attended the workshop drawn from </w:t>
      </w:r>
      <w:r w:rsidR="00D73073" w:rsidRPr="004810E5">
        <w:rPr>
          <w:rFonts w:ascii="Helvetica" w:hAnsi="Helvetica" w:cs="Helvetica"/>
          <w:sz w:val="24"/>
          <w:szCs w:val="24"/>
        </w:rPr>
        <w:t xml:space="preserve">the Ministries, </w:t>
      </w:r>
      <w:r w:rsidR="004810E5" w:rsidRPr="004810E5">
        <w:rPr>
          <w:rFonts w:ascii="Helvetica" w:hAnsi="Helvetica" w:cs="Helvetica"/>
          <w:sz w:val="24"/>
          <w:szCs w:val="24"/>
        </w:rPr>
        <w:t xml:space="preserve">Counties, </w:t>
      </w:r>
      <w:r w:rsidR="00D73073" w:rsidRPr="004810E5">
        <w:rPr>
          <w:rFonts w:ascii="Helvetica" w:hAnsi="Helvetica" w:cs="Helvetica"/>
          <w:sz w:val="24"/>
          <w:szCs w:val="24"/>
        </w:rPr>
        <w:t>Departments and Agencies (M</w:t>
      </w:r>
      <w:r w:rsidR="004810E5" w:rsidRPr="004810E5">
        <w:rPr>
          <w:rFonts w:ascii="Helvetica" w:hAnsi="Helvetica" w:cs="Helvetica"/>
          <w:sz w:val="24"/>
          <w:szCs w:val="24"/>
        </w:rPr>
        <w:t>C</w:t>
      </w:r>
      <w:r w:rsidR="00D73073" w:rsidRPr="004810E5">
        <w:rPr>
          <w:rFonts w:ascii="Helvetica" w:hAnsi="Helvetica" w:cs="Helvetica"/>
          <w:sz w:val="24"/>
          <w:szCs w:val="24"/>
        </w:rPr>
        <w:t>DA), Private Sect</w:t>
      </w:r>
      <w:r w:rsidR="00BF451F">
        <w:rPr>
          <w:rFonts w:ascii="Helvetica" w:hAnsi="Helvetica" w:cs="Helvetica"/>
          <w:sz w:val="24"/>
          <w:szCs w:val="24"/>
        </w:rPr>
        <w:t>or, Civil Society Organizations, Development P</w:t>
      </w:r>
      <w:r w:rsidR="00D73073" w:rsidRPr="004810E5">
        <w:rPr>
          <w:rFonts w:ascii="Helvetica" w:hAnsi="Helvetica" w:cs="Helvetica"/>
          <w:sz w:val="24"/>
          <w:szCs w:val="24"/>
        </w:rPr>
        <w:t>artners and the Council of Governors (</w:t>
      </w:r>
      <w:proofErr w:type="spellStart"/>
      <w:r w:rsidR="00D73073" w:rsidRPr="004810E5">
        <w:rPr>
          <w:rFonts w:ascii="Helvetica" w:hAnsi="Helvetica" w:cs="Helvetica"/>
          <w:sz w:val="24"/>
          <w:szCs w:val="24"/>
        </w:rPr>
        <w:t>CoG</w:t>
      </w:r>
      <w:proofErr w:type="spellEnd"/>
      <w:r w:rsidR="00D73073" w:rsidRPr="004810E5">
        <w:rPr>
          <w:rFonts w:ascii="Helvetica" w:hAnsi="Helvetica" w:cs="Helvetica"/>
          <w:sz w:val="24"/>
          <w:szCs w:val="24"/>
        </w:rPr>
        <w:t>).</w:t>
      </w:r>
    </w:p>
    <w:p w14:paraId="5348FF99" w14:textId="451C3031" w:rsidR="00D73073" w:rsidRPr="006C7110" w:rsidRDefault="0010678F" w:rsidP="0010678F">
      <w:pPr>
        <w:pStyle w:val="Heading2"/>
      </w:pPr>
      <w:bookmarkStart w:id="2" w:name="_Toc23860610"/>
      <w:r>
        <w:t xml:space="preserve">1.1 </w:t>
      </w:r>
      <w:r w:rsidR="00D73073" w:rsidRPr="006C7110">
        <w:t>Welcoming Remarks</w:t>
      </w:r>
      <w:bookmarkEnd w:id="2"/>
    </w:p>
    <w:p w14:paraId="32827D15" w14:textId="6224EF2A" w:rsidR="00D73073" w:rsidRPr="006C7110" w:rsidRDefault="00D73073" w:rsidP="00D95B18">
      <w:pPr>
        <w:pStyle w:val="ListParagraph"/>
        <w:tabs>
          <w:tab w:val="left" w:pos="2025"/>
        </w:tabs>
        <w:spacing w:after="120" w:line="276" w:lineRule="auto"/>
        <w:ind w:left="0"/>
        <w:jc w:val="both"/>
        <w:rPr>
          <w:rFonts w:ascii="Helvetica" w:hAnsi="Helvetica" w:cs="Helvetica"/>
          <w:sz w:val="24"/>
          <w:szCs w:val="24"/>
        </w:rPr>
      </w:pPr>
      <w:r w:rsidRPr="006C7110">
        <w:rPr>
          <w:rFonts w:ascii="Helvetica" w:hAnsi="Helvetica" w:cs="Helvetica"/>
          <w:sz w:val="24"/>
          <w:szCs w:val="24"/>
        </w:rPr>
        <w:t xml:space="preserve">Mr. </w:t>
      </w:r>
      <w:r w:rsidR="009C7BD3">
        <w:rPr>
          <w:rFonts w:ascii="Helvetica" w:hAnsi="Helvetica" w:cs="Helvetica"/>
          <w:sz w:val="24"/>
          <w:szCs w:val="24"/>
        </w:rPr>
        <w:t>Nicholas Soikan</w:t>
      </w:r>
      <w:r w:rsidR="006C7110">
        <w:rPr>
          <w:rFonts w:ascii="Helvetica" w:hAnsi="Helvetica" w:cs="Helvetica"/>
          <w:sz w:val="24"/>
          <w:szCs w:val="24"/>
        </w:rPr>
        <w:t xml:space="preserve"> </w:t>
      </w:r>
      <w:r w:rsidR="009C7BD3">
        <w:rPr>
          <w:rFonts w:ascii="Helvetica" w:hAnsi="Helvetica" w:cs="Helvetica"/>
          <w:sz w:val="24"/>
          <w:szCs w:val="24"/>
        </w:rPr>
        <w:t>from World Bank</w:t>
      </w:r>
      <w:r w:rsidRPr="006C7110">
        <w:rPr>
          <w:rFonts w:ascii="Helvetica" w:hAnsi="Helvetica" w:cs="Helvetica"/>
          <w:sz w:val="24"/>
          <w:szCs w:val="24"/>
        </w:rPr>
        <w:t xml:space="preserve"> made</w:t>
      </w:r>
      <w:r w:rsidR="00CD3A04">
        <w:rPr>
          <w:rFonts w:ascii="Helvetica" w:hAnsi="Helvetica" w:cs="Helvetica"/>
          <w:sz w:val="24"/>
          <w:szCs w:val="24"/>
        </w:rPr>
        <w:t xml:space="preserve"> the</w:t>
      </w:r>
      <w:r w:rsidRPr="006C7110">
        <w:rPr>
          <w:rFonts w:ascii="Helvetica" w:hAnsi="Helvetica" w:cs="Helvetica"/>
          <w:sz w:val="24"/>
          <w:szCs w:val="24"/>
        </w:rPr>
        <w:t xml:space="preserve"> welcoming remarks.</w:t>
      </w:r>
      <w:r w:rsidR="00037478">
        <w:rPr>
          <w:rFonts w:ascii="Helvetica" w:hAnsi="Helvetica" w:cs="Helvetica"/>
          <w:sz w:val="24"/>
          <w:szCs w:val="24"/>
        </w:rPr>
        <w:t xml:space="preserve"> He thanked the participants for</w:t>
      </w:r>
      <w:r w:rsidR="006C7110">
        <w:rPr>
          <w:rFonts w:ascii="Helvetica" w:hAnsi="Helvetica" w:cs="Helvetica"/>
          <w:sz w:val="24"/>
          <w:szCs w:val="24"/>
        </w:rPr>
        <w:t xml:space="preserve"> </w:t>
      </w:r>
      <w:r w:rsidR="00037478">
        <w:rPr>
          <w:rFonts w:ascii="Helvetica" w:hAnsi="Helvetica" w:cs="Helvetica"/>
          <w:sz w:val="24"/>
          <w:szCs w:val="24"/>
        </w:rPr>
        <w:t xml:space="preserve">attending the workshop and mentioned that world bank is keen in supporting the country and counties in areas of climate change and disaster risk management. He highlighted that World Bank has included devolution as one of the three pillars in the country partnership strategy. In the context of the devolution the actions on climate change and disaster risk management at local level is of paramount importance to build the resilience of communities and economy. He stated that the current initiative under KADP on the devolution and locally-led climate and disaster risk management is a technical assistance and the bank is exploring options on engaging further on </w:t>
      </w:r>
      <w:r w:rsidR="00E41488">
        <w:rPr>
          <w:rFonts w:ascii="Helvetica" w:hAnsi="Helvetica" w:cs="Helvetica"/>
          <w:sz w:val="24"/>
          <w:szCs w:val="24"/>
        </w:rPr>
        <w:t xml:space="preserve">investment options </w:t>
      </w:r>
    </w:p>
    <w:p w14:paraId="53055117" w14:textId="77777777" w:rsidR="00F423CB" w:rsidRPr="006C7110" w:rsidRDefault="00F423CB" w:rsidP="006C7110">
      <w:pPr>
        <w:pStyle w:val="ListParagraph"/>
        <w:tabs>
          <w:tab w:val="left" w:pos="2025"/>
        </w:tabs>
        <w:spacing w:line="360" w:lineRule="auto"/>
        <w:jc w:val="both"/>
        <w:rPr>
          <w:rFonts w:ascii="Helvetica" w:hAnsi="Helvetica" w:cs="Helvetica"/>
          <w:sz w:val="24"/>
          <w:szCs w:val="24"/>
        </w:rPr>
      </w:pPr>
    </w:p>
    <w:p w14:paraId="0E04BD9E" w14:textId="4C9261AF" w:rsidR="00547FCF" w:rsidRPr="006C7110" w:rsidRDefault="0010678F" w:rsidP="0010678F">
      <w:pPr>
        <w:pStyle w:val="Heading2"/>
      </w:pPr>
      <w:bookmarkStart w:id="3" w:name="_Toc23860611"/>
      <w:r>
        <w:t xml:space="preserve">1.2 </w:t>
      </w:r>
      <w:r w:rsidR="00547FCF" w:rsidRPr="006C7110">
        <w:t>Objectives of the workshop and Expected Output</w:t>
      </w:r>
      <w:bookmarkEnd w:id="3"/>
    </w:p>
    <w:p w14:paraId="66EB1D34" w14:textId="77777777" w:rsidR="00CD3A04" w:rsidRDefault="009C7BD3" w:rsidP="005B1F00">
      <w:pPr>
        <w:pStyle w:val="ListParagraph"/>
        <w:tabs>
          <w:tab w:val="left" w:pos="2025"/>
        </w:tabs>
        <w:spacing w:line="276" w:lineRule="auto"/>
        <w:ind w:left="0"/>
        <w:jc w:val="both"/>
        <w:rPr>
          <w:rFonts w:ascii="Helvetica" w:hAnsi="Helvetica" w:cs="Helvetica"/>
          <w:sz w:val="24"/>
          <w:szCs w:val="24"/>
        </w:rPr>
      </w:pPr>
      <w:r>
        <w:rPr>
          <w:rFonts w:ascii="Helvetica" w:hAnsi="Helvetica" w:cs="Helvetica"/>
          <w:sz w:val="24"/>
          <w:szCs w:val="24"/>
        </w:rPr>
        <w:t>Mr. Yasin Mahadi</w:t>
      </w:r>
      <w:r w:rsidR="00547FCF" w:rsidRPr="006C7110">
        <w:rPr>
          <w:rFonts w:ascii="Helvetica" w:hAnsi="Helvetica" w:cs="Helvetica"/>
          <w:sz w:val="24"/>
          <w:szCs w:val="24"/>
        </w:rPr>
        <w:t xml:space="preserve"> </w:t>
      </w:r>
      <w:r>
        <w:rPr>
          <w:rFonts w:ascii="Helvetica" w:hAnsi="Helvetica" w:cs="Helvetica"/>
          <w:sz w:val="24"/>
          <w:szCs w:val="24"/>
        </w:rPr>
        <w:t>from the World Bank</w:t>
      </w:r>
      <w:r w:rsidR="00CD3A04">
        <w:rPr>
          <w:rFonts w:ascii="Helvetica" w:hAnsi="Helvetica" w:cs="Helvetica"/>
          <w:sz w:val="24"/>
          <w:szCs w:val="24"/>
        </w:rPr>
        <w:t xml:space="preserve"> </w:t>
      </w:r>
      <w:r w:rsidR="00547FCF" w:rsidRPr="006C7110">
        <w:rPr>
          <w:rFonts w:ascii="Helvetica" w:hAnsi="Helvetica" w:cs="Helvetica"/>
          <w:sz w:val="24"/>
          <w:szCs w:val="24"/>
        </w:rPr>
        <w:t>presented the key objectives of the workshop and the expected outputs.</w:t>
      </w:r>
    </w:p>
    <w:p w14:paraId="64CC46AE" w14:textId="77777777" w:rsidR="005B1F00" w:rsidRPr="006C7110" w:rsidRDefault="005B1F00" w:rsidP="005B1F00">
      <w:pPr>
        <w:pStyle w:val="ListParagraph"/>
        <w:tabs>
          <w:tab w:val="left" w:pos="2025"/>
        </w:tabs>
        <w:spacing w:line="276" w:lineRule="auto"/>
        <w:ind w:left="0"/>
        <w:jc w:val="both"/>
        <w:rPr>
          <w:rFonts w:ascii="Helvetica" w:hAnsi="Helvetica" w:cs="Helvetica"/>
          <w:sz w:val="24"/>
          <w:szCs w:val="24"/>
        </w:rPr>
      </w:pPr>
    </w:p>
    <w:p w14:paraId="0BC0658B" w14:textId="77777777" w:rsidR="00B553D9" w:rsidRPr="009C7BD3" w:rsidRDefault="00B553D9" w:rsidP="003F2F07">
      <w:pPr>
        <w:pStyle w:val="ListParagraph"/>
        <w:tabs>
          <w:tab w:val="left" w:pos="2025"/>
        </w:tabs>
        <w:spacing w:line="360" w:lineRule="auto"/>
        <w:ind w:left="0"/>
        <w:jc w:val="both"/>
        <w:rPr>
          <w:rFonts w:ascii="Helvetica" w:hAnsi="Helvetica" w:cs="Helvetica"/>
          <w:b/>
          <w:sz w:val="24"/>
          <w:szCs w:val="24"/>
        </w:rPr>
      </w:pPr>
      <w:r w:rsidRPr="009C7BD3">
        <w:rPr>
          <w:rFonts w:ascii="Helvetica" w:hAnsi="Helvetica" w:cs="Helvetica"/>
          <w:b/>
          <w:sz w:val="24"/>
          <w:szCs w:val="24"/>
        </w:rPr>
        <w:t xml:space="preserve">Objectives </w:t>
      </w:r>
    </w:p>
    <w:p w14:paraId="6F044149" w14:textId="77777777" w:rsidR="009C7BD3" w:rsidRPr="009C7BD3" w:rsidRDefault="003F2F07" w:rsidP="00400727">
      <w:pPr>
        <w:pStyle w:val="ListParagraph"/>
        <w:numPr>
          <w:ilvl w:val="0"/>
          <w:numId w:val="1"/>
        </w:numPr>
        <w:tabs>
          <w:tab w:val="left" w:pos="2025"/>
        </w:tabs>
        <w:spacing w:after="120" w:line="276" w:lineRule="auto"/>
        <w:ind w:left="634" w:hanging="274"/>
        <w:jc w:val="both"/>
        <w:rPr>
          <w:rFonts w:ascii="Helvetica" w:hAnsi="Helvetica" w:cs="Helvetica"/>
          <w:sz w:val="24"/>
          <w:szCs w:val="24"/>
        </w:rPr>
      </w:pPr>
      <w:r w:rsidRPr="009C7BD3">
        <w:rPr>
          <w:rFonts w:ascii="Helvetica" w:hAnsi="Helvetica" w:cs="Helvetica"/>
          <w:sz w:val="24"/>
          <w:szCs w:val="24"/>
        </w:rPr>
        <w:t>Capacity build</w:t>
      </w:r>
      <w:r w:rsidR="00B553D9" w:rsidRPr="009C7BD3">
        <w:rPr>
          <w:rFonts w:ascii="Helvetica" w:hAnsi="Helvetica" w:cs="Helvetica"/>
          <w:sz w:val="24"/>
          <w:szCs w:val="24"/>
        </w:rPr>
        <w:t xml:space="preserve"> County Governments, Civil Society Organizations (CSOs) and Private Sector</w:t>
      </w:r>
      <w:r w:rsidRPr="009C7BD3">
        <w:rPr>
          <w:rFonts w:ascii="Helvetica" w:hAnsi="Helvetica" w:cs="Helvetica"/>
          <w:sz w:val="24"/>
          <w:szCs w:val="24"/>
        </w:rPr>
        <w:t xml:space="preserve"> Players</w:t>
      </w:r>
      <w:r w:rsidR="00B553D9" w:rsidRPr="009C7BD3">
        <w:rPr>
          <w:rFonts w:ascii="Helvetica" w:hAnsi="Helvetica" w:cs="Helvetica"/>
          <w:sz w:val="24"/>
          <w:szCs w:val="24"/>
        </w:rPr>
        <w:t xml:space="preserve"> on identifyi</w:t>
      </w:r>
      <w:r w:rsidRPr="009C7BD3">
        <w:rPr>
          <w:rFonts w:ascii="Helvetica" w:hAnsi="Helvetica" w:cs="Helvetica"/>
          <w:sz w:val="24"/>
          <w:szCs w:val="24"/>
        </w:rPr>
        <w:t>ng climate c</w:t>
      </w:r>
      <w:r w:rsidR="00B553D9" w:rsidRPr="009C7BD3">
        <w:rPr>
          <w:rFonts w:ascii="Helvetica" w:hAnsi="Helvetica" w:cs="Helvetica"/>
          <w:sz w:val="24"/>
          <w:szCs w:val="24"/>
        </w:rPr>
        <w:t>hange elemen</w:t>
      </w:r>
      <w:r w:rsidRPr="009C7BD3">
        <w:rPr>
          <w:rFonts w:ascii="Helvetica" w:hAnsi="Helvetica" w:cs="Helvetica"/>
          <w:sz w:val="24"/>
          <w:szCs w:val="24"/>
        </w:rPr>
        <w:t>t</w:t>
      </w:r>
      <w:r w:rsidR="00AB7DA7" w:rsidRPr="009C7BD3">
        <w:rPr>
          <w:rFonts w:ascii="Helvetica" w:hAnsi="Helvetica" w:cs="Helvetica"/>
          <w:sz w:val="24"/>
          <w:szCs w:val="24"/>
        </w:rPr>
        <w:t xml:space="preserve">s, planning, budgeting, coding, </w:t>
      </w:r>
      <w:r w:rsidR="00B553D9" w:rsidRPr="009C7BD3">
        <w:rPr>
          <w:rFonts w:ascii="Helvetica" w:hAnsi="Helvetica" w:cs="Helvetica"/>
          <w:sz w:val="24"/>
          <w:szCs w:val="24"/>
        </w:rPr>
        <w:t>tracking</w:t>
      </w:r>
      <w:r w:rsidR="00AB7DA7" w:rsidRPr="009C7BD3">
        <w:rPr>
          <w:rFonts w:ascii="Helvetica" w:hAnsi="Helvetica" w:cs="Helvetica"/>
          <w:sz w:val="24"/>
          <w:szCs w:val="24"/>
        </w:rPr>
        <w:t xml:space="preserve"> and reporting</w:t>
      </w:r>
      <w:r w:rsidR="00B553D9" w:rsidRPr="009C7BD3">
        <w:rPr>
          <w:rFonts w:ascii="Helvetica" w:hAnsi="Helvetica" w:cs="Helvetica"/>
          <w:sz w:val="24"/>
          <w:szCs w:val="24"/>
        </w:rPr>
        <w:t xml:space="preserve"> expenditure towards climate adaptation and mitigation within their </w:t>
      </w:r>
      <w:r w:rsidR="00F423CB" w:rsidRPr="009C7BD3">
        <w:rPr>
          <w:rFonts w:ascii="Helvetica" w:hAnsi="Helvetica" w:cs="Helvetica"/>
          <w:sz w:val="24"/>
          <w:szCs w:val="24"/>
        </w:rPr>
        <w:t>programs</w:t>
      </w:r>
      <w:r w:rsidR="00B553D9" w:rsidRPr="009C7BD3">
        <w:rPr>
          <w:rFonts w:ascii="Helvetica" w:hAnsi="Helvetica" w:cs="Helvetica"/>
          <w:sz w:val="24"/>
          <w:szCs w:val="24"/>
        </w:rPr>
        <w:t xml:space="preserve"> and projects.</w:t>
      </w:r>
    </w:p>
    <w:p w14:paraId="4D840751" w14:textId="462ECB19" w:rsidR="00CD3A04" w:rsidRPr="00037478" w:rsidRDefault="009C7BD3" w:rsidP="00400727">
      <w:pPr>
        <w:pStyle w:val="ListParagraph"/>
        <w:numPr>
          <w:ilvl w:val="0"/>
          <w:numId w:val="1"/>
        </w:numPr>
        <w:tabs>
          <w:tab w:val="left" w:pos="2025"/>
        </w:tabs>
        <w:spacing w:after="120" w:line="276" w:lineRule="auto"/>
        <w:ind w:left="634" w:hanging="274"/>
        <w:jc w:val="both"/>
        <w:rPr>
          <w:rFonts w:ascii="Helvetica" w:hAnsi="Helvetica" w:cs="Helvetica"/>
          <w:sz w:val="24"/>
          <w:szCs w:val="24"/>
        </w:rPr>
      </w:pPr>
      <w:r>
        <w:rPr>
          <w:rFonts w:ascii="Helvetica" w:hAnsi="Helvetica" w:cs="Helvetica"/>
          <w:sz w:val="24"/>
          <w:szCs w:val="24"/>
        </w:rPr>
        <w:t xml:space="preserve">Review the findings of the </w:t>
      </w:r>
      <w:r w:rsidRPr="009C7BD3">
        <w:rPr>
          <w:rFonts w:ascii="Helvetica" w:hAnsi="Helvetica" w:cs="Helvetica"/>
          <w:sz w:val="24"/>
          <w:szCs w:val="24"/>
        </w:rPr>
        <w:t>Kenya Country Environmental Analysis (CEA)</w:t>
      </w:r>
      <w:r w:rsidR="00127134">
        <w:rPr>
          <w:rFonts w:ascii="Helvetica" w:hAnsi="Helvetica" w:cs="Helvetica"/>
          <w:sz w:val="24"/>
          <w:szCs w:val="24"/>
        </w:rPr>
        <w:t xml:space="preserve"> and validation of the same document </w:t>
      </w:r>
    </w:p>
    <w:p w14:paraId="5D1986D7" w14:textId="41BD447D" w:rsidR="002D5E94" w:rsidRDefault="00F423CB" w:rsidP="00CD3A04">
      <w:pPr>
        <w:tabs>
          <w:tab w:val="left" w:pos="720"/>
          <w:tab w:val="left" w:pos="2025"/>
        </w:tabs>
        <w:spacing w:line="360" w:lineRule="auto"/>
        <w:ind w:left="720" w:hanging="990"/>
        <w:jc w:val="both"/>
        <w:rPr>
          <w:rFonts w:ascii="Helvetica" w:hAnsi="Helvetica" w:cs="Helvetica"/>
          <w:b/>
          <w:sz w:val="24"/>
          <w:szCs w:val="24"/>
        </w:rPr>
      </w:pPr>
      <w:r w:rsidRPr="006C7110">
        <w:rPr>
          <w:rFonts w:ascii="Helvetica" w:hAnsi="Helvetica" w:cs="Helvetica"/>
          <w:sz w:val="24"/>
          <w:szCs w:val="24"/>
        </w:rPr>
        <w:t xml:space="preserve">   </w:t>
      </w:r>
      <w:r w:rsidR="00B553D9" w:rsidRPr="006C7110">
        <w:rPr>
          <w:rFonts w:ascii="Helvetica" w:hAnsi="Helvetica" w:cs="Helvetica"/>
          <w:sz w:val="24"/>
          <w:szCs w:val="24"/>
        </w:rPr>
        <w:t xml:space="preserve"> </w:t>
      </w:r>
      <w:r w:rsidRPr="006C7110">
        <w:rPr>
          <w:rFonts w:ascii="Helvetica" w:hAnsi="Helvetica" w:cs="Helvetica"/>
          <w:b/>
          <w:sz w:val="24"/>
          <w:szCs w:val="24"/>
        </w:rPr>
        <w:t>Expected Output</w:t>
      </w:r>
    </w:p>
    <w:p w14:paraId="3756CCD5" w14:textId="77777777" w:rsidR="00F423CB" w:rsidRPr="006C7110" w:rsidRDefault="00CD3A04" w:rsidP="00400727">
      <w:pPr>
        <w:pStyle w:val="ListParagraph"/>
        <w:numPr>
          <w:ilvl w:val="0"/>
          <w:numId w:val="2"/>
        </w:numPr>
        <w:tabs>
          <w:tab w:val="left" w:pos="2025"/>
        </w:tabs>
        <w:spacing w:after="120" w:line="276" w:lineRule="auto"/>
        <w:ind w:left="720"/>
        <w:jc w:val="both"/>
        <w:rPr>
          <w:rFonts w:ascii="Helvetica" w:hAnsi="Helvetica" w:cs="Helvetica"/>
          <w:b/>
          <w:sz w:val="24"/>
          <w:szCs w:val="24"/>
        </w:rPr>
      </w:pPr>
      <w:r>
        <w:rPr>
          <w:rFonts w:ascii="Helvetica" w:hAnsi="Helvetica" w:cs="Helvetica"/>
          <w:sz w:val="24"/>
          <w:szCs w:val="24"/>
        </w:rPr>
        <w:t>Increased understanding on C</w:t>
      </w:r>
      <w:r w:rsidR="00212369">
        <w:rPr>
          <w:rFonts w:ascii="Helvetica" w:hAnsi="Helvetica" w:cs="Helvetica"/>
          <w:sz w:val="24"/>
          <w:szCs w:val="24"/>
        </w:rPr>
        <w:t>odin</w:t>
      </w:r>
      <w:r>
        <w:rPr>
          <w:rFonts w:ascii="Helvetica" w:hAnsi="Helvetica" w:cs="Helvetica"/>
          <w:sz w:val="24"/>
          <w:szCs w:val="24"/>
        </w:rPr>
        <w:t>g, Tracking and Reporting on Climate F</w:t>
      </w:r>
      <w:r w:rsidR="00212369">
        <w:rPr>
          <w:rFonts w:ascii="Helvetica" w:hAnsi="Helvetica" w:cs="Helvetica"/>
          <w:sz w:val="24"/>
          <w:szCs w:val="24"/>
        </w:rPr>
        <w:t>inance</w:t>
      </w:r>
      <w:r w:rsidR="00AB7DA7">
        <w:rPr>
          <w:rFonts w:ascii="Helvetica" w:hAnsi="Helvetica" w:cs="Helvetica"/>
          <w:sz w:val="24"/>
          <w:szCs w:val="24"/>
        </w:rPr>
        <w:t xml:space="preserve"> Flows</w:t>
      </w:r>
      <w:r w:rsidR="00212369">
        <w:rPr>
          <w:rFonts w:ascii="Helvetica" w:hAnsi="Helvetica" w:cs="Helvetica"/>
          <w:sz w:val="24"/>
          <w:szCs w:val="24"/>
        </w:rPr>
        <w:t>.</w:t>
      </w:r>
    </w:p>
    <w:p w14:paraId="17FCE258" w14:textId="43288252" w:rsidR="00F423CB" w:rsidRPr="006C7110" w:rsidRDefault="004A20FB" w:rsidP="00400727">
      <w:pPr>
        <w:pStyle w:val="ListParagraph"/>
        <w:numPr>
          <w:ilvl w:val="0"/>
          <w:numId w:val="2"/>
        </w:numPr>
        <w:tabs>
          <w:tab w:val="left" w:pos="2025"/>
        </w:tabs>
        <w:spacing w:after="120" w:line="276" w:lineRule="auto"/>
        <w:ind w:left="720"/>
        <w:jc w:val="both"/>
        <w:rPr>
          <w:rFonts w:ascii="Helvetica" w:hAnsi="Helvetica" w:cs="Helvetica"/>
          <w:b/>
          <w:sz w:val="24"/>
          <w:szCs w:val="24"/>
        </w:rPr>
      </w:pPr>
      <w:r>
        <w:rPr>
          <w:rFonts w:ascii="Helvetica" w:hAnsi="Helvetica" w:cs="Helvetica"/>
          <w:sz w:val="24"/>
          <w:szCs w:val="24"/>
        </w:rPr>
        <w:t xml:space="preserve">Validated </w:t>
      </w:r>
      <w:r w:rsidR="009C7BD3" w:rsidRPr="009C7BD3">
        <w:rPr>
          <w:rFonts w:ascii="Helvetica" w:hAnsi="Helvetica" w:cs="Helvetica"/>
          <w:sz w:val="24"/>
          <w:szCs w:val="24"/>
        </w:rPr>
        <w:t xml:space="preserve">Kenya </w:t>
      </w:r>
      <w:r>
        <w:rPr>
          <w:rFonts w:ascii="Helvetica" w:hAnsi="Helvetica" w:cs="Helvetica"/>
          <w:sz w:val="24"/>
          <w:szCs w:val="24"/>
        </w:rPr>
        <w:t>CEA</w:t>
      </w:r>
      <w:r w:rsidR="009C7BD3">
        <w:rPr>
          <w:rFonts w:ascii="Helvetica" w:hAnsi="Helvetica" w:cs="Helvetica"/>
          <w:sz w:val="24"/>
          <w:szCs w:val="24"/>
        </w:rPr>
        <w:t xml:space="preserve"> Report</w:t>
      </w:r>
    </w:p>
    <w:p w14:paraId="5AD25406" w14:textId="4480F85D" w:rsidR="009C7BD3" w:rsidRPr="00F37B0B" w:rsidRDefault="00CD3A04" w:rsidP="00400727">
      <w:pPr>
        <w:pStyle w:val="ListParagraph"/>
        <w:numPr>
          <w:ilvl w:val="0"/>
          <w:numId w:val="2"/>
        </w:numPr>
        <w:tabs>
          <w:tab w:val="left" w:pos="2025"/>
        </w:tabs>
        <w:spacing w:after="120" w:line="276" w:lineRule="auto"/>
        <w:ind w:left="720"/>
        <w:jc w:val="both"/>
        <w:rPr>
          <w:rFonts w:ascii="Helvetica" w:hAnsi="Helvetica" w:cs="Helvetica"/>
          <w:b/>
          <w:sz w:val="24"/>
          <w:szCs w:val="24"/>
        </w:rPr>
      </w:pPr>
      <w:r>
        <w:rPr>
          <w:rFonts w:ascii="Helvetica" w:hAnsi="Helvetica" w:cs="Helvetica"/>
          <w:sz w:val="24"/>
          <w:szCs w:val="24"/>
        </w:rPr>
        <w:t>Roadmap for Next S</w:t>
      </w:r>
      <w:r w:rsidR="00F423CB" w:rsidRPr="006C7110">
        <w:rPr>
          <w:rFonts w:ascii="Helvetica" w:hAnsi="Helvetica" w:cs="Helvetica"/>
          <w:sz w:val="24"/>
          <w:szCs w:val="24"/>
        </w:rPr>
        <w:t>teps</w:t>
      </w:r>
    </w:p>
    <w:p w14:paraId="662F9034" w14:textId="1AA6B11A" w:rsidR="0010678F" w:rsidRDefault="0010678F" w:rsidP="0010678F">
      <w:pPr>
        <w:pStyle w:val="Heading1"/>
      </w:pPr>
      <w:bookmarkStart w:id="4" w:name="_Toc23860612"/>
      <w:r>
        <w:lastRenderedPageBreak/>
        <w:t xml:space="preserve">2.0 </w:t>
      </w:r>
      <w:r w:rsidR="000677DD" w:rsidRPr="000677DD">
        <w:t>Kenya Countr</w:t>
      </w:r>
      <w:r w:rsidR="000677DD">
        <w:t>y Environmental Analysis (CEA)</w:t>
      </w:r>
      <w:r w:rsidR="00AB7DA7" w:rsidRPr="00AB7DA7">
        <w:t>:</w:t>
      </w:r>
      <w:bookmarkEnd w:id="4"/>
      <w:r w:rsidR="00AB7DA7" w:rsidRPr="00AB7DA7">
        <w:t xml:space="preserve"> </w:t>
      </w:r>
    </w:p>
    <w:p w14:paraId="51EE6151" w14:textId="49BBF8DA" w:rsidR="00DF6A70" w:rsidRPr="0010678F" w:rsidRDefault="00AB7DA7" w:rsidP="0010678F">
      <w:pPr>
        <w:jc w:val="both"/>
        <w:rPr>
          <w:rFonts w:ascii="Helvetica" w:hAnsi="Helvetica" w:cs="Times New Roman"/>
          <w:b/>
          <w:sz w:val="24"/>
          <w:szCs w:val="24"/>
        </w:rPr>
      </w:pPr>
      <w:r w:rsidRPr="0010678F">
        <w:rPr>
          <w:rFonts w:ascii="Helvetica" w:hAnsi="Helvetica" w:cs="Times New Roman"/>
          <w:b/>
          <w:sz w:val="24"/>
          <w:szCs w:val="24"/>
        </w:rPr>
        <w:t xml:space="preserve">A Presentation by </w:t>
      </w:r>
      <w:r w:rsidR="00993BC0" w:rsidRPr="0010678F">
        <w:rPr>
          <w:rFonts w:ascii="Helvetica" w:hAnsi="Helvetica" w:cs="Times New Roman"/>
          <w:b/>
          <w:sz w:val="24"/>
          <w:szCs w:val="24"/>
        </w:rPr>
        <w:t>Edward Dwum</w:t>
      </w:r>
      <w:r w:rsidR="00127134" w:rsidRPr="0010678F">
        <w:rPr>
          <w:rFonts w:ascii="Helvetica" w:hAnsi="Helvetica" w:cs="Times New Roman"/>
          <w:b/>
          <w:sz w:val="24"/>
          <w:szCs w:val="24"/>
        </w:rPr>
        <w:t>f</w:t>
      </w:r>
      <w:r w:rsidR="00993BC0" w:rsidRPr="0010678F">
        <w:rPr>
          <w:rFonts w:ascii="Helvetica" w:hAnsi="Helvetica" w:cs="Times New Roman"/>
          <w:b/>
          <w:sz w:val="24"/>
          <w:szCs w:val="24"/>
        </w:rPr>
        <w:t xml:space="preserve">our and Simon </w:t>
      </w:r>
      <w:proofErr w:type="spellStart"/>
      <w:r w:rsidR="00993BC0" w:rsidRPr="0010678F">
        <w:rPr>
          <w:rFonts w:ascii="Helvetica" w:hAnsi="Helvetica" w:cs="Times New Roman"/>
          <w:b/>
          <w:sz w:val="24"/>
          <w:szCs w:val="24"/>
        </w:rPr>
        <w:t>Croxton</w:t>
      </w:r>
      <w:proofErr w:type="spellEnd"/>
    </w:p>
    <w:p w14:paraId="2671D821" w14:textId="02BEF90E" w:rsidR="00127134" w:rsidRDefault="00EA4E67" w:rsidP="00EA4E67">
      <w:pPr>
        <w:jc w:val="both"/>
        <w:rPr>
          <w:rFonts w:ascii="Helvetica" w:hAnsi="Helvetica" w:cs="Times New Roman"/>
          <w:sz w:val="24"/>
          <w:szCs w:val="24"/>
        </w:rPr>
      </w:pPr>
      <w:r w:rsidRPr="00EA4E67">
        <w:rPr>
          <w:rFonts w:ascii="Helvetica" w:hAnsi="Helvetica" w:cs="Times New Roman"/>
          <w:sz w:val="24"/>
          <w:szCs w:val="24"/>
        </w:rPr>
        <w:t xml:space="preserve">Edward </w:t>
      </w:r>
      <w:r>
        <w:rPr>
          <w:rFonts w:ascii="Helvetica" w:hAnsi="Helvetica" w:cs="Times New Roman"/>
          <w:sz w:val="24"/>
          <w:szCs w:val="24"/>
        </w:rPr>
        <w:t xml:space="preserve">thanked the participants for attending the workshop and mentioned that this is a second stakeholder consultation workshop on CEA and serve as validation also. The main intent of the stakeholder validation workshop he stated is to </w:t>
      </w:r>
    </w:p>
    <w:p w14:paraId="2FB34A43" w14:textId="6DA7C576" w:rsidR="00EA4E67" w:rsidRPr="00EA4E67" w:rsidRDefault="00EA4E67" w:rsidP="00400727">
      <w:pPr>
        <w:pStyle w:val="ListParagraph"/>
        <w:numPr>
          <w:ilvl w:val="0"/>
          <w:numId w:val="3"/>
        </w:numPr>
        <w:jc w:val="both"/>
        <w:rPr>
          <w:rFonts w:ascii="Helvetica" w:hAnsi="Helvetica" w:cs="Times New Roman"/>
          <w:sz w:val="24"/>
          <w:szCs w:val="24"/>
        </w:rPr>
      </w:pPr>
      <w:r w:rsidRPr="00EA4E67">
        <w:rPr>
          <w:rFonts w:ascii="Helvetica" w:hAnsi="Helvetica" w:cs="Times New Roman"/>
          <w:sz w:val="24"/>
          <w:szCs w:val="24"/>
        </w:rPr>
        <w:t xml:space="preserve">Share with key stakeholders the draft CEA report, </w:t>
      </w:r>
    </w:p>
    <w:p w14:paraId="0C34B360" w14:textId="584F42C4" w:rsidR="00EA4E67" w:rsidRPr="00EA4E67" w:rsidRDefault="00EA4E67" w:rsidP="00400727">
      <w:pPr>
        <w:pStyle w:val="ListParagraph"/>
        <w:numPr>
          <w:ilvl w:val="0"/>
          <w:numId w:val="3"/>
        </w:numPr>
        <w:jc w:val="both"/>
        <w:rPr>
          <w:rFonts w:ascii="Helvetica" w:hAnsi="Helvetica" w:cs="Times New Roman"/>
          <w:sz w:val="24"/>
          <w:szCs w:val="24"/>
        </w:rPr>
      </w:pPr>
      <w:r w:rsidRPr="00EA4E67">
        <w:rPr>
          <w:rFonts w:ascii="Helvetica" w:hAnsi="Helvetica" w:cs="Times New Roman"/>
          <w:sz w:val="24"/>
          <w:szCs w:val="24"/>
        </w:rPr>
        <w:t xml:space="preserve">Open it up for constructive critiquing, and </w:t>
      </w:r>
    </w:p>
    <w:p w14:paraId="5CD224D8" w14:textId="73C13FA1" w:rsidR="00EA4E67" w:rsidRPr="00EA4E67" w:rsidRDefault="00EA4E67" w:rsidP="00400727">
      <w:pPr>
        <w:pStyle w:val="ListParagraph"/>
        <w:numPr>
          <w:ilvl w:val="0"/>
          <w:numId w:val="3"/>
        </w:numPr>
        <w:jc w:val="both"/>
        <w:rPr>
          <w:rFonts w:ascii="Helvetica" w:hAnsi="Helvetica" w:cs="Times New Roman"/>
          <w:sz w:val="24"/>
          <w:szCs w:val="24"/>
        </w:rPr>
      </w:pPr>
      <w:r w:rsidRPr="00EA4E67">
        <w:rPr>
          <w:rFonts w:ascii="Helvetica" w:hAnsi="Helvetica" w:cs="Times New Roman"/>
          <w:sz w:val="24"/>
          <w:szCs w:val="24"/>
        </w:rPr>
        <w:t>Gather diverse inputs for finalization of the report prior to putting it out there in the public domain.</w:t>
      </w:r>
    </w:p>
    <w:p w14:paraId="2B309B35" w14:textId="1A1980B8" w:rsidR="00EA4E67" w:rsidRDefault="00EA4E67" w:rsidP="00EA4E67">
      <w:pPr>
        <w:jc w:val="both"/>
        <w:rPr>
          <w:rFonts w:ascii="Helvetica" w:hAnsi="Helvetica" w:cs="Times New Roman"/>
          <w:sz w:val="24"/>
          <w:szCs w:val="24"/>
        </w:rPr>
      </w:pPr>
      <w:r>
        <w:rPr>
          <w:rFonts w:ascii="Helvetica" w:hAnsi="Helvetica" w:cs="Times New Roman"/>
          <w:sz w:val="24"/>
          <w:szCs w:val="24"/>
        </w:rPr>
        <w:t xml:space="preserve">He highlighted what the Kenya CEA seek to do mainly: </w:t>
      </w:r>
    </w:p>
    <w:p w14:paraId="64A3CC40" w14:textId="0162AD5B"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Undertake a broad review of Kenya’s critical environmental and natural resources including land, climate change, disaster risk management challenges and issues at national and county levels in a devolved context</w:t>
      </w:r>
    </w:p>
    <w:p w14:paraId="7ADFA729" w14:textId="41A123C5"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Enhance the government’s understanding of Kenya’s critical environmental and natural resource challenges and priorities</w:t>
      </w:r>
    </w:p>
    <w:p w14:paraId="711CD005" w14:textId="5DE620BF"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Enhance action and solutions that directly contribute to Kenya’s Vision 2030 strategy.</w:t>
      </w:r>
    </w:p>
    <w:p w14:paraId="79654108" w14:textId="60831F12"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Help to inform and coordinate the activities of key stakeholders, including civil society and other development partners in the ENR sector</w:t>
      </w:r>
    </w:p>
    <w:p w14:paraId="3C7CBB6E" w14:textId="214BCDA8"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Provide analytical inputs, propose policy recommendations and priority investments to help the Government of Kenya</w:t>
      </w:r>
    </w:p>
    <w:p w14:paraId="182F379E" w14:textId="741D70E2" w:rsidR="00EA4E67" w:rsidRPr="00EA4E67" w:rsidRDefault="00EA4E67" w:rsidP="00400727">
      <w:pPr>
        <w:pStyle w:val="ListParagraph"/>
        <w:numPr>
          <w:ilvl w:val="0"/>
          <w:numId w:val="4"/>
        </w:numPr>
        <w:jc w:val="both"/>
        <w:rPr>
          <w:rFonts w:ascii="Helvetica" w:hAnsi="Helvetica" w:cs="Times New Roman"/>
          <w:sz w:val="24"/>
          <w:szCs w:val="24"/>
        </w:rPr>
      </w:pPr>
      <w:r w:rsidRPr="00EA4E67">
        <w:rPr>
          <w:rFonts w:ascii="Helvetica" w:hAnsi="Helvetica" w:cs="Times New Roman"/>
          <w:sz w:val="24"/>
          <w:szCs w:val="24"/>
        </w:rPr>
        <w:t>Define the scope and direction of possible future donor support to strengthen environmental management</w:t>
      </w:r>
    </w:p>
    <w:p w14:paraId="667554E7" w14:textId="6BDB0A24" w:rsidR="00EA4E67" w:rsidRPr="00EA4E67" w:rsidRDefault="00EA4E67" w:rsidP="00400727">
      <w:pPr>
        <w:pStyle w:val="ListParagraph"/>
        <w:numPr>
          <w:ilvl w:val="0"/>
          <w:numId w:val="4"/>
        </w:numPr>
        <w:jc w:val="both"/>
        <w:rPr>
          <w:rFonts w:ascii="Helvetica" w:hAnsi="Helvetica" w:cs="Times New Roman"/>
          <w:sz w:val="24"/>
          <w:szCs w:val="24"/>
        </w:rPr>
      </w:pPr>
      <w:r>
        <w:rPr>
          <w:rFonts w:ascii="Helvetica" w:hAnsi="Helvetica" w:cs="Times New Roman"/>
          <w:sz w:val="24"/>
          <w:szCs w:val="24"/>
        </w:rPr>
        <w:t>I</w:t>
      </w:r>
      <w:r w:rsidRPr="00EA4E67">
        <w:rPr>
          <w:rFonts w:ascii="Helvetica" w:hAnsi="Helvetica" w:cs="Times New Roman"/>
          <w:sz w:val="24"/>
          <w:szCs w:val="24"/>
        </w:rPr>
        <w:t>nform the future WB Strategic Country Diagnostic (SCD) and Country Partnership Framework (CPF) for Kenya</w:t>
      </w:r>
    </w:p>
    <w:p w14:paraId="5F6BD514" w14:textId="7ABC2D61" w:rsidR="00EA4E67" w:rsidRDefault="00EA4E67" w:rsidP="00EA4E67">
      <w:pPr>
        <w:jc w:val="both"/>
        <w:rPr>
          <w:rFonts w:ascii="Helvetica" w:hAnsi="Helvetica" w:cs="Times New Roman"/>
          <w:sz w:val="24"/>
          <w:szCs w:val="24"/>
        </w:rPr>
      </w:pPr>
      <w:r>
        <w:rPr>
          <w:rFonts w:ascii="Helvetica" w:hAnsi="Helvetica" w:cs="Times New Roman"/>
          <w:sz w:val="24"/>
          <w:szCs w:val="24"/>
        </w:rPr>
        <w:t xml:space="preserve">The CEA has taken a pragmatic approach and the key aspects given consideration include: </w:t>
      </w:r>
    </w:p>
    <w:p w14:paraId="29E96B0A" w14:textId="68E607C2" w:rsidR="00EA4E67" w:rsidRDefault="00EA4E67" w:rsidP="00400727">
      <w:pPr>
        <w:pStyle w:val="ListParagraph"/>
        <w:numPr>
          <w:ilvl w:val="0"/>
          <w:numId w:val="5"/>
        </w:numPr>
        <w:jc w:val="both"/>
        <w:rPr>
          <w:rFonts w:ascii="Helvetica" w:hAnsi="Helvetica" w:cs="Times New Roman"/>
          <w:sz w:val="24"/>
          <w:szCs w:val="24"/>
        </w:rPr>
      </w:pPr>
      <w:r>
        <w:rPr>
          <w:rFonts w:ascii="Helvetica" w:hAnsi="Helvetica" w:cs="Times New Roman"/>
          <w:sz w:val="24"/>
          <w:szCs w:val="24"/>
        </w:rPr>
        <w:t xml:space="preserve">Taking stock of the existing environmental issues in Kenya within devolved context </w:t>
      </w:r>
    </w:p>
    <w:p w14:paraId="512A9013" w14:textId="61C14AD7" w:rsidR="00EA4E67" w:rsidRDefault="00EA4E67" w:rsidP="00400727">
      <w:pPr>
        <w:pStyle w:val="ListParagraph"/>
        <w:numPr>
          <w:ilvl w:val="0"/>
          <w:numId w:val="5"/>
        </w:numPr>
        <w:jc w:val="both"/>
        <w:rPr>
          <w:rFonts w:ascii="Helvetica" w:hAnsi="Helvetica" w:cs="Times New Roman"/>
          <w:sz w:val="24"/>
          <w:szCs w:val="24"/>
        </w:rPr>
      </w:pPr>
      <w:r>
        <w:rPr>
          <w:rFonts w:ascii="Helvetica" w:hAnsi="Helvetica" w:cs="Times New Roman"/>
          <w:sz w:val="24"/>
          <w:szCs w:val="24"/>
        </w:rPr>
        <w:t>Reviewing government’s capacity to integrate environmental and natural resource management into planning and development programming</w:t>
      </w:r>
    </w:p>
    <w:p w14:paraId="4F60F25F" w14:textId="08A2F549" w:rsidR="00EA4E67" w:rsidRDefault="00EA4E67" w:rsidP="00400727">
      <w:pPr>
        <w:pStyle w:val="ListParagraph"/>
        <w:numPr>
          <w:ilvl w:val="0"/>
          <w:numId w:val="5"/>
        </w:numPr>
        <w:jc w:val="both"/>
        <w:rPr>
          <w:rFonts w:ascii="Helvetica" w:hAnsi="Helvetica" w:cs="Times New Roman"/>
          <w:sz w:val="24"/>
          <w:szCs w:val="24"/>
        </w:rPr>
      </w:pPr>
      <w:r>
        <w:rPr>
          <w:rFonts w:ascii="Helvetica" w:hAnsi="Helvetica" w:cs="Times New Roman"/>
          <w:sz w:val="24"/>
          <w:szCs w:val="24"/>
        </w:rPr>
        <w:t>Assessing counties prior</w:t>
      </w:r>
      <w:r w:rsidR="006B68C2">
        <w:rPr>
          <w:rFonts w:ascii="Helvetica" w:hAnsi="Helvetica" w:cs="Times New Roman"/>
          <w:sz w:val="24"/>
          <w:szCs w:val="24"/>
        </w:rPr>
        <w:t xml:space="preserve">itization of environmental issues </w:t>
      </w:r>
    </w:p>
    <w:p w14:paraId="17649488" w14:textId="3FE9260E" w:rsidR="006B68C2" w:rsidRPr="00EA4E67" w:rsidRDefault="006B68C2" w:rsidP="00400727">
      <w:pPr>
        <w:pStyle w:val="ListParagraph"/>
        <w:numPr>
          <w:ilvl w:val="0"/>
          <w:numId w:val="5"/>
        </w:numPr>
        <w:jc w:val="both"/>
        <w:rPr>
          <w:rFonts w:ascii="Helvetica" w:hAnsi="Helvetica" w:cs="Times New Roman"/>
          <w:sz w:val="24"/>
          <w:szCs w:val="24"/>
        </w:rPr>
      </w:pPr>
      <w:r>
        <w:rPr>
          <w:rFonts w:ascii="Helvetica" w:hAnsi="Helvetica" w:cs="Times New Roman"/>
          <w:sz w:val="24"/>
          <w:szCs w:val="24"/>
        </w:rPr>
        <w:t xml:space="preserve">Examining how trans-boundary environmental issues are addressed </w:t>
      </w:r>
    </w:p>
    <w:p w14:paraId="57B2E8F1" w14:textId="249829BA" w:rsidR="00EA4E67" w:rsidRDefault="006B68C2" w:rsidP="00EA4E67">
      <w:pPr>
        <w:jc w:val="both"/>
        <w:rPr>
          <w:rFonts w:ascii="Helvetica" w:hAnsi="Helvetica" w:cs="Times New Roman"/>
          <w:sz w:val="24"/>
          <w:szCs w:val="24"/>
        </w:rPr>
      </w:pPr>
      <w:r>
        <w:rPr>
          <w:rFonts w:ascii="Helvetica" w:hAnsi="Helvetica" w:cs="Times New Roman"/>
          <w:sz w:val="24"/>
          <w:szCs w:val="24"/>
        </w:rPr>
        <w:t xml:space="preserve">The CEA was conducted employing the following methods   </w:t>
      </w:r>
    </w:p>
    <w:p w14:paraId="6E65C3EB" w14:textId="1FFA3B63" w:rsidR="006B68C2" w:rsidRDefault="006B68C2" w:rsidP="00400727">
      <w:pPr>
        <w:pStyle w:val="ListParagraph"/>
        <w:numPr>
          <w:ilvl w:val="0"/>
          <w:numId w:val="6"/>
        </w:numPr>
        <w:jc w:val="both"/>
        <w:rPr>
          <w:rFonts w:ascii="Helvetica" w:hAnsi="Helvetica" w:cs="Times New Roman"/>
          <w:sz w:val="24"/>
          <w:szCs w:val="24"/>
        </w:rPr>
      </w:pPr>
      <w:r>
        <w:rPr>
          <w:rFonts w:ascii="Helvetica" w:hAnsi="Helvetica" w:cs="Times New Roman"/>
          <w:sz w:val="24"/>
          <w:szCs w:val="24"/>
        </w:rPr>
        <w:t>National stakeholder workshops (July 2016 and May 2019) to collect view and inputs from various stakeholders</w:t>
      </w:r>
    </w:p>
    <w:p w14:paraId="5117FAB8" w14:textId="566F0122" w:rsidR="006B68C2" w:rsidRDefault="006B68C2" w:rsidP="00400727">
      <w:pPr>
        <w:pStyle w:val="ListParagraph"/>
        <w:numPr>
          <w:ilvl w:val="0"/>
          <w:numId w:val="6"/>
        </w:numPr>
        <w:jc w:val="both"/>
        <w:rPr>
          <w:rFonts w:ascii="Helvetica" w:hAnsi="Helvetica" w:cs="Times New Roman"/>
          <w:sz w:val="24"/>
          <w:szCs w:val="24"/>
        </w:rPr>
      </w:pPr>
      <w:r>
        <w:rPr>
          <w:rFonts w:ascii="Helvetica" w:hAnsi="Helvetica" w:cs="Times New Roman"/>
          <w:sz w:val="24"/>
          <w:szCs w:val="24"/>
        </w:rPr>
        <w:t xml:space="preserve">Key informant interviews </w:t>
      </w:r>
    </w:p>
    <w:p w14:paraId="5C94E055" w14:textId="17DBD17F" w:rsidR="006B68C2" w:rsidRDefault="006B68C2" w:rsidP="00400727">
      <w:pPr>
        <w:pStyle w:val="ListParagraph"/>
        <w:numPr>
          <w:ilvl w:val="0"/>
          <w:numId w:val="6"/>
        </w:numPr>
        <w:jc w:val="both"/>
        <w:rPr>
          <w:rFonts w:ascii="Helvetica" w:hAnsi="Helvetica" w:cs="Times New Roman"/>
          <w:sz w:val="24"/>
          <w:szCs w:val="24"/>
        </w:rPr>
      </w:pPr>
      <w:r>
        <w:rPr>
          <w:rFonts w:ascii="Helvetica" w:hAnsi="Helvetica" w:cs="Times New Roman"/>
          <w:sz w:val="24"/>
          <w:szCs w:val="24"/>
        </w:rPr>
        <w:t xml:space="preserve">Secondary data and literature review </w:t>
      </w:r>
    </w:p>
    <w:p w14:paraId="6284B335" w14:textId="664BC156" w:rsidR="006B68C2" w:rsidRDefault="006B68C2" w:rsidP="00400727">
      <w:pPr>
        <w:pStyle w:val="ListParagraph"/>
        <w:numPr>
          <w:ilvl w:val="0"/>
          <w:numId w:val="6"/>
        </w:numPr>
        <w:jc w:val="both"/>
        <w:rPr>
          <w:rFonts w:ascii="Helvetica" w:hAnsi="Helvetica" w:cs="Times New Roman"/>
          <w:sz w:val="24"/>
          <w:szCs w:val="24"/>
        </w:rPr>
      </w:pPr>
      <w:r>
        <w:rPr>
          <w:rFonts w:ascii="Helvetica" w:hAnsi="Helvetica" w:cs="Times New Roman"/>
          <w:sz w:val="24"/>
          <w:szCs w:val="24"/>
        </w:rPr>
        <w:lastRenderedPageBreak/>
        <w:t xml:space="preserve">Focal group discussions </w:t>
      </w:r>
    </w:p>
    <w:p w14:paraId="0344FDFA" w14:textId="2ECDE2EA" w:rsidR="006B68C2" w:rsidRPr="006B68C2" w:rsidRDefault="006B68C2" w:rsidP="00400727">
      <w:pPr>
        <w:pStyle w:val="ListParagraph"/>
        <w:numPr>
          <w:ilvl w:val="0"/>
          <w:numId w:val="6"/>
        </w:numPr>
        <w:jc w:val="both"/>
        <w:rPr>
          <w:rFonts w:ascii="Helvetica" w:hAnsi="Helvetica" w:cs="Times New Roman"/>
          <w:sz w:val="24"/>
          <w:szCs w:val="24"/>
        </w:rPr>
      </w:pPr>
      <w:r>
        <w:rPr>
          <w:rFonts w:ascii="Helvetica" w:hAnsi="Helvetica" w:cs="Times New Roman"/>
          <w:sz w:val="24"/>
          <w:szCs w:val="24"/>
        </w:rPr>
        <w:t xml:space="preserve">Use of deep-dive analytical studies </w:t>
      </w:r>
    </w:p>
    <w:p w14:paraId="411832EC" w14:textId="3D60B6CA" w:rsidR="001379C2" w:rsidRDefault="006B68C2" w:rsidP="001379C2">
      <w:pPr>
        <w:spacing w:line="276" w:lineRule="auto"/>
        <w:jc w:val="both"/>
        <w:rPr>
          <w:rFonts w:ascii="Helvetica" w:hAnsi="Helvetica" w:cs="Times New Roman"/>
          <w:sz w:val="24"/>
          <w:szCs w:val="24"/>
        </w:rPr>
      </w:pPr>
      <w:r>
        <w:rPr>
          <w:rFonts w:ascii="Helvetica" w:hAnsi="Helvetica" w:cs="Times New Roman"/>
          <w:sz w:val="24"/>
          <w:szCs w:val="24"/>
        </w:rPr>
        <w:t>Key issues that emerged from the July 2016 consultative workshop were highlighted by Edward:</w:t>
      </w:r>
    </w:p>
    <w:p w14:paraId="7753510D" w14:textId="516F77E4"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 xml:space="preserve">Community driven investments </w:t>
      </w:r>
      <w:r w:rsidRPr="006B68C2">
        <w:rPr>
          <w:rFonts w:ascii="Helvetica" w:hAnsi="Helvetica" w:cs="Times New Roman"/>
          <w:sz w:val="24"/>
          <w:szCs w:val="24"/>
        </w:rPr>
        <w:t xml:space="preserve">should be integral part of any </w:t>
      </w:r>
      <w:proofErr w:type="spellStart"/>
      <w:r w:rsidRPr="006B68C2">
        <w:rPr>
          <w:rFonts w:ascii="Helvetica" w:hAnsi="Helvetica" w:cs="Times New Roman"/>
          <w:sz w:val="24"/>
          <w:szCs w:val="24"/>
        </w:rPr>
        <w:t>programmes</w:t>
      </w:r>
      <w:proofErr w:type="spellEnd"/>
      <w:r w:rsidRPr="006B68C2">
        <w:rPr>
          <w:rFonts w:ascii="Helvetica" w:hAnsi="Helvetica" w:cs="Times New Roman"/>
          <w:sz w:val="24"/>
          <w:szCs w:val="24"/>
        </w:rPr>
        <w:t xml:space="preserve"> developed since government funding is too low to cater for that particular necessity</w:t>
      </w:r>
    </w:p>
    <w:p w14:paraId="525968D7" w14:textId="3C573879"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 xml:space="preserve">Trans‐boundary upstream and downstream </w:t>
      </w:r>
      <w:r w:rsidRPr="006B68C2">
        <w:rPr>
          <w:rFonts w:ascii="Helvetica" w:hAnsi="Helvetica" w:cs="Times New Roman"/>
          <w:sz w:val="24"/>
          <w:szCs w:val="24"/>
        </w:rPr>
        <w:t xml:space="preserve">environment and natural resources management issues should be incorporated in any future investment </w:t>
      </w:r>
      <w:proofErr w:type="spellStart"/>
      <w:r w:rsidRPr="006B68C2">
        <w:rPr>
          <w:rFonts w:ascii="Helvetica" w:hAnsi="Helvetica" w:cs="Times New Roman"/>
          <w:sz w:val="24"/>
          <w:szCs w:val="24"/>
        </w:rPr>
        <w:t>programme</w:t>
      </w:r>
      <w:proofErr w:type="spellEnd"/>
      <w:r w:rsidRPr="006B68C2">
        <w:rPr>
          <w:rFonts w:ascii="Helvetica" w:hAnsi="Helvetica" w:cs="Times New Roman"/>
          <w:sz w:val="24"/>
          <w:szCs w:val="24"/>
        </w:rPr>
        <w:t>/project because of the nature of shared natural resources between most counties in Kenya</w:t>
      </w:r>
    </w:p>
    <w:p w14:paraId="4B17E987" w14:textId="791E6134"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Pollution management resulting from both solid and liquid waste</w:t>
      </w:r>
      <w:r w:rsidRPr="006B68C2">
        <w:rPr>
          <w:rFonts w:ascii="Helvetica" w:hAnsi="Helvetica" w:cs="Times New Roman"/>
          <w:sz w:val="24"/>
          <w:szCs w:val="24"/>
        </w:rPr>
        <w:t>. In this way, it will be possible to invest in solid and liquid waste management that came out on top as the leading environmental challenges at the county level</w:t>
      </w:r>
    </w:p>
    <w:p w14:paraId="60D0C123" w14:textId="3D11E999"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Proper coordination between the two levels of government</w:t>
      </w:r>
      <w:r w:rsidRPr="006B68C2">
        <w:rPr>
          <w:rFonts w:ascii="Helvetica" w:hAnsi="Helvetica" w:cs="Times New Roman"/>
          <w:sz w:val="24"/>
          <w:szCs w:val="24"/>
        </w:rPr>
        <w:t xml:space="preserve"> - county and national governments for effective implementation of ENR </w:t>
      </w:r>
      <w:proofErr w:type="spellStart"/>
      <w:r w:rsidRPr="006B68C2">
        <w:rPr>
          <w:rFonts w:ascii="Helvetica" w:hAnsi="Helvetica" w:cs="Times New Roman"/>
          <w:sz w:val="24"/>
          <w:szCs w:val="24"/>
        </w:rPr>
        <w:t>programmes</w:t>
      </w:r>
      <w:proofErr w:type="spellEnd"/>
      <w:r w:rsidRPr="006B68C2">
        <w:rPr>
          <w:rFonts w:ascii="Helvetica" w:hAnsi="Helvetica" w:cs="Times New Roman"/>
          <w:sz w:val="24"/>
          <w:szCs w:val="24"/>
        </w:rPr>
        <w:t xml:space="preserve"> for maximum impact</w:t>
      </w:r>
    </w:p>
    <w:p w14:paraId="438E3CD2" w14:textId="733B5531"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Incorporation of studies on invasive plant species</w:t>
      </w:r>
      <w:r w:rsidRPr="006B68C2">
        <w:rPr>
          <w:rFonts w:ascii="Helvetica" w:hAnsi="Helvetica" w:cs="Times New Roman"/>
          <w:sz w:val="24"/>
          <w:szCs w:val="24"/>
        </w:rPr>
        <w:t xml:space="preserve"> both aquatic and terrestrial with a view to integrating them in future </w:t>
      </w:r>
      <w:proofErr w:type="spellStart"/>
      <w:r w:rsidRPr="006B68C2">
        <w:rPr>
          <w:rFonts w:ascii="Helvetica" w:hAnsi="Helvetica" w:cs="Times New Roman"/>
          <w:sz w:val="24"/>
          <w:szCs w:val="24"/>
        </w:rPr>
        <w:t>programmes</w:t>
      </w:r>
      <w:proofErr w:type="spellEnd"/>
      <w:r w:rsidRPr="006B68C2">
        <w:rPr>
          <w:rFonts w:ascii="Helvetica" w:hAnsi="Helvetica" w:cs="Times New Roman"/>
          <w:sz w:val="24"/>
          <w:szCs w:val="24"/>
        </w:rPr>
        <w:t>. These plant species came out as having significant impact on the economies of the drylands in Kenya</w:t>
      </w:r>
    </w:p>
    <w:p w14:paraId="42C02DB7" w14:textId="464024FF"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Climate change</w:t>
      </w:r>
      <w:r w:rsidRPr="006B68C2">
        <w:rPr>
          <w:rFonts w:ascii="Helvetica" w:hAnsi="Helvetica" w:cs="Times New Roman"/>
          <w:sz w:val="24"/>
          <w:szCs w:val="24"/>
        </w:rPr>
        <w:t xml:space="preserve"> continues to manifest itself in various harmful ways including floods, high temperatures, droughts and unpredictable weather patterns. This should be incorporated in all planned investment </w:t>
      </w:r>
      <w:proofErr w:type="spellStart"/>
      <w:r w:rsidRPr="006B68C2">
        <w:rPr>
          <w:rFonts w:ascii="Helvetica" w:hAnsi="Helvetica" w:cs="Times New Roman"/>
          <w:sz w:val="24"/>
          <w:szCs w:val="24"/>
        </w:rPr>
        <w:t>programmes</w:t>
      </w:r>
      <w:proofErr w:type="spellEnd"/>
      <w:r w:rsidRPr="006B68C2">
        <w:rPr>
          <w:rFonts w:ascii="Helvetica" w:hAnsi="Helvetica" w:cs="Times New Roman"/>
          <w:sz w:val="24"/>
          <w:szCs w:val="24"/>
        </w:rPr>
        <w:t xml:space="preserve"> to sustain community resilience</w:t>
      </w:r>
    </w:p>
    <w:p w14:paraId="61A68EC2" w14:textId="1B2E209D"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Building research capacity in wildlife management</w:t>
      </w:r>
      <w:r w:rsidR="001C0432">
        <w:rPr>
          <w:rFonts w:ascii="Helvetica" w:hAnsi="Helvetica" w:cs="Times New Roman"/>
          <w:sz w:val="24"/>
          <w:szCs w:val="24"/>
        </w:rPr>
        <w:t xml:space="preserve">: </w:t>
      </w:r>
      <w:r w:rsidRPr="006B68C2">
        <w:rPr>
          <w:rFonts w:ascii="Helvetica" w:hAnsi="Helvetica" w:cs="Times New Roman"/>
          <w:sz w:val="24"/>
          <w:szCs w:val="24"/>
        </w:rPr>
        <w:t>Wildlife Research Institute is key as well as on issues to do with resins and gums with a special focus on value addition including other under‐utilized flora and fauna species thriving in the drylands and other regions.</w:t>
      </w:r>
    </w:p>
    <w:p w14:paraId="22CC0010" w14:textId="776492C7"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Establishment of more sustainable financing mechanisms</w:t>
      </w:r>
      <w:r w:rsidRPr="006B68C2">
        <w:rPr>
          <w:rFonts w:ascii="Helvetica" w:hAnsi="Helvetica" w:cs="Times New Roman"/>
          <w:sz w:val="24"/>
          <w:szCs w:val="24"/>
        </w:rPr>
        <w:t xml:space="preserve"> for liquid and solid waste management to encourage increased ventures especially from private sector</w:t>
      </w:r>
    </w:p>
    <w:p w14:paraId="072B1E89" w14:textId="356C09BC"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Private public partnerships as a cross cutting theme</w:t>
      </w:r>
      <w:r w:rsidRPr="006B68C2">
        <w:rPr>
          <w:rFonts w:ascii="Helvetica" w:hAnsi="Helvetica" w:cs="Times New Roman"/>
          <w:sz w:val="24"/>
          <w:szCs w:val="24"/>
        </w:rPr>
        <w:t xml:space="preserve">. More liaison should be sought to encourage </w:t>
      </w:r>
      <w:r w:rsidR="001C0432">
        <w:rPr>
          <w:rFonts w:ascii="Helvetica" w:hAnsi="Helvetica" w:cs="Times New Roman"/>
          <w:sz w:val="24"/>
          <w:szCs w:val="24"/>
        </w:rPr>
        <w:t>both private sector and public-sector</w:t>
      </w:r>
      <w:r w:rsidRPr="006B68C2">
        <w:rPr>
          <w:rFonts w:ascii="Helvetica" w:hAnsi="Helvetica" w:cs="Times New Roman"/>
          <w:sz w:val="24"/>
          <w:szCs w:val="24"/>
        </w:rPr>
        <w:t xml:space="preserve"> entities engaging in joint investment ventures that encourage and promote entrepreneurship and sustainability in investments</w:t>
      </w:r>
    </w:p>
    <w:p w14:paraId="1C3F3481" w14:textId="2B4DFD3A"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The nexus in‐migration (refugee influx), natural resource degradation and climate change impacts</w:t>
      </w:r>
    </w:p>
    <w:p w14:paraId="3FCDFE52" w14:textId="663B521D"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Gender integration</w:t>
      </w:r>
      <w:r w:rsidRPr="006B68C2">
        <w:rPr>
          <w:rFonts w:ascii="Helvetica" w:hAnsi="Helvetica" w:cs="Times New Roman"/>
          <w:sz w:val="24"/>
          <w:szCs w:val="24"/>
        </w:rPr>
        <w:t xml:space="preserve"> with special emphasis on women’s roles and their contribution to future </w:t>
      </w:r>
      <w:proofErr w:type="spellStart"/>
      <w:r w:rsidRPr="006B68C2">
        <w:rPr>
          <w:rFonts w:ascii="Helvetica" w:hAnsi="Helvetica" w:cs="Times New Roman"/>
          <w:sz w:val="24"/>
          <w:szCs w:val="24"/>
        </w:rPr>
        <w:t>programmes</w:t>
      </w:r>
      <w:proofErr w:type="spellEnd"/>
      <w:r w:rsidRPr="006B68C2">
        <w:rPr>
          <w:rFonts w:ascii="Helvetica" w:hAnsi="Helvetica" w:cs="Times New Roman"/>
          <w:sz w:val="24"/>
          <w:szCs w:val="24"/>
        </w:rPr>
        <w:t xml:space="preserve"> in ENR</w:t>
      </w:r>
    </w:p>
    <w:p w14:paraId="5CA2783D" w14:textId="06ABECA1"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t xml:space="preserve">Incorporating marine ecosystems in future conservation </w:t>
      </w:r>
      <w:proofErr w:type="spellStart"/>
      <w:r w:rsidRPr="006B68C2">
        <w:rPr>
          <w:rFonts w:ascii="Helvetica" w:hAnsi="Helvetica" w:cs="Times New Roman"/>
          <w:b/>
          <w:bCs/>
          <w:sz w:val="24"/>
          <w:szCs w:val="24"/>
        </w:rPr>
        <w:t>programmes</w:t>
      </w:r>
      <w:proofErr w:type="spellEnd"/>
    </w:p>
    <w:p w14:paraId="5FEB9DF1" w14:textId="0CA183E7" w:rsidR="006B68C2" w:rsidRPr="006B68C2" w:rsidRDefault="006B68C2" w:rsidP="00400727">
      <w:pPr>
        <w:pStyle w:val="ListParagraph"/>
        <w:numPr>
          <w:ilvl w:val="0"/>
          <w:numId w:val="7"/>
        </w:numPr>
        <w:spacing w:line="276" w:lineRule="auto"/>
        <w:jc w:val="both"/>
        <w:rPr>
          <w:rFonts w:ascii="Helvetica" w:hAnsi="Helvetica" w:cs="Times New Roman"/>
          <w:sz w:val="24"/>
          <w:szCs w:val="24"/>
        </w:rPr>
      </w:pPr>
      <w:r w:rsidRPr="006B68C2">
        <w:rPr>
          <w:rFonts w:ascii="Helvetica" w:hAnsi="Helvetica" w:cs="Times New Roman"/>
          <w:b/>
          <w:bCs/>
          <w:sz w:val="24"/>
          <w:szCs w:val="24"/>
        </w:rPr>
        <w:lastRenderedPageBreak/>
        <w:t>Tapping into indigenous knowledge</w:t>
      </w:r>
      <w:r w:rsidRPr="006B68C2">
        <w:rPr>
          <w:rFonts w:ascii="Helvetica" w:hAnsi="Helvetica" w:cs="Times New Roman"/>
          <w:sz w:val="24"/>
          <w:szCs w:val="24"/>
        </w:rPr>
        <w:t xml:space="preserve"> towards more effectiveness in ENR management</w:t>
      </w:r>
    </w:p>
    <w:p w14:paraId="31FC76A7" w14:textId="7EE0BEF4" w:rsidR="006B68C2" w:rsidRDefault="00A0523C" w:rsidP="001379C2">
      <w:pPr>
        <w:spacing w:line="276" w:lineRule="auto"/>
        <w:jc w:val="both"/>
        <w:rPr>
          <w:rFonts w:ascii="Helvetica" w:hAnsi="Helvetica" w:cs="Times New Roman"/>
          <w:sz w:val="24"/>
          <w:szCs w:val="24"/>
        </w:rPr>
      </w:pPr>
      <w:r>
        <w:rPr>
          <w:rFonts w:ascii="Helvetica" w:hAnsi="Helvetica" w:cs="Times New Roman"/>
          <w:sz w:val="24"/>
          <w:szCs w:val="24"/>
        </w:rPr>
        <w:t>Simon from his side presented the recent finding and trends on key environmental challenges and opportunities. He mentioned that the core of Kenya’s poverty and environmental problems lies at the nexus of population growth, inequality and high dependence on natural resource- based incomes.</w:t>
      </w:r>
    </w:p>
    <w:p w14:paraId="5866610C" w14:textId="56672B6A" w:rsidR="00DB7D09" w:rsidRDefault="00A0523C" w:rsidP="001379C2">
      <w:pPr>
        <w:spacing w:line="276" w:lineRule="auto"/>
        <w:jc w:val="both"/>
        <w:rPr>
          <w:rFonts w:ascii="Helvetica" w:hAnsi="Helvetica" w:cs="Times New Roman"/>
          <w:sz w:val="24"/>
          <w:szCs w:val="24"/>
        </w:rPr>
      </w:pPr>
      <w:r>
        <w:rPr>
          <w:rFonts w:ascii="Helvetica" w:hAnsi="Helvetica" w:cs="Times New Roman"/>
          <w:sz w:val="24"/>
          <w:szCs w:val="24"/>
        </w:rPr>
        <w:t>He highlighted the key opportunities for change which are clustered into six distinct areas:</w:t>
      </w:r>
    </w:p>
    <w:p w14:paraId="644A3927" w14:textId="49156419" w:rsidR="00A0523C" w:rsidRPr="00A0523C" w:rsidRDefault="00A0523C" w:rsidP="00400727">
      <w:pPr>
        <w:pStyle w:val="ListParagraph"/>
        <w:numPr>
          <w:ilvl w:val="0"/>
          <w:numId w:val="8"/>
        </w:numPr>
        <w:spacing w:line="276" w:lineRule="auto"/>
        <w:jc w:val="both"/>
        <w:rPr>
          <w:rFonts w:ascii="Helvetica" w:hAnsi="Helvetica" w:cs="Times New Roman"/>
          <w:sz w:val="24"/>
          <w:szCs w:val="24"/>
        </w:rPr>
      </w:pPr>
      <w:r w:rsidRPr="00A0523C">
        <w:rPr>
          <w:rFonts w:ascii="Helvetica" w:hAnsi="Helvetica" w:cs="Times New Roman"/>
          <w:b/>
          <w:bCs/>
          <w:iCs/>
          <w:sz w:val="24"/>
          <w:szCs w:val="24"/>
        </w:rPr>
        <w:t>Expand sustainable land management interventions</w:t>
      </w:r>
      <w:r w:rsidRPr="00A0523C">
        <w:rPr>
          <w:rFonts w:ascii="Helvetica" w:hAnsi="Helvetica" w:cs="Times New Roman"/>
          <w:sz w:val="24"/>
          <w:szCs w:val="24"/>
        </w:rPr>
        <w:t>.</w:t>
      </w:r>
    </w:p>
    <w:p w14:paraId="795E971F" w14:textId="45EA0AF1" w:rsidR="00A0523C" w:rsidRDefault="00A0523C" w:rsidP="00A0523C">
      <w:pPr>
        <w:pStyle w:val="ListParagraph"/>
        <w:spacing w:line="276" w:lineRule="auto"/>
        <w:jc w:val="both"/>
        <w:rPr>
          <w:rFonts w:ascii="Helvetica" w:hAnsi="Helvetica" w:cs="Times New Roman"/>
          <w:sz w:val="24"/>
          <w:szCs w:val="24"/>
        </w:rPr>
      </w:pPr>
      <w:r w:rsidRPr="00A0523C">
        <w:rPr>
          <w:rFonts w:ascii="Helvetica" w:hAnsi="Helvetica" w:cs="Times New Roman"/>
          <w:bCs/>
          <w:iCs/>
          <w:sz w:val="24"/>
          <w:szCs w:val="24"/>
        </w:rPr>
        <w:t>Investment should</w:t>
      </w:r>
      <w:r>
        <w:rPr>
          <w:rFonts w:ascii="Helvetica" w:hAnsi="Helvetica" w:cs="Times New Roman"/>
          <w:sz w:val="24"/>
          <w:szCs w:val="24"/>
        </w:rPr>
        <w:t xml:space="preserve"> incentive land uses to invest in land improvement, c</w:t>
      </w:r>
      <w:r w:rsidRPr="00A0523C">
        <w:rPr>
          <w:rFonts w:ascii="Helvetica" w:hAnsi="Helvetica" w:cs="Times New Roman"/>
          <w:sz w:val="24"/>
          <w:szCs w:val="24"/>
        </w:rPr>
        <w:t xml:space="preserve">reate an institutional environment and rural services that are </w:t>
      </w:r>
      <w:r w:rsidRPr="00A0523C">
        <w:rPr>
          <w:rFonts w:ascii="Helvetica" w:hAnsi="Helvetica" w:cs="Times New Roman"/>
          <w:bCs/>
          <w:sz w:val="24"/>
          <w:szCs w:val="24"/>
        </w:rPr>
        <w:t>conducive</w:t>
      </w:r>
      <w:r w:rsidRPr="00A0523C">
        <w:rPr>
          <w:rFonts w:ascii="Helvetica" w:hAnsi="Helvetica" w:cs="Times New Roman"/>
          <w:sz w:val="24"/>
          <w:szCs w:val="24"/>
        </w:rPr>
        <w:t xml:space="preserve"> to investments; and </w:t>
      </w:r>
      <w:r>
        <w:rPr>
          <w:rFonts w:ascii="Helvetica" w:hAnsi="Helvetica" w:cs="Times New Roman"/>
          <w:sz w:val="24"/>
          <w:szCs w:val="24"/>
        </w:rPr>
        <w:t>f</w:t>
      </w:r>
      <w:r w:rsidRPr="00A0523C">
        <w:rPr>
          <w:rFonts w:ascii="Helvetica" w:hAnsi="Helvetica" w:cs="Times New Roman"/>
          <w:sz w:val="24"/>
          <w:szCs w:val="24"/>
        </w:rPr>
        <w:t xml:space="preserve">ocus on </w:t>
      </w:r>
      <w:r w:rsidRPr="00A0523C">
        <w:rPr>
          <w:rFonts w:ascii="Helvetica" w:hAnsi="Helvetica" w:cs="Times New Roman"/>
          <w:bCs/>
          <w:sz w:val="24"/>
          <w:szCs w:val="24"/>
        </w:rPr>
        <w:t>reducing the high risks</w:t>
      </w:r>
      <w:r w:rsidRPr="00A0523C">
        <w:rPr>
          <w:rFonts w:ascii="Helvetica" w:hAnsi="Helvetica" w:cs="Times New Roman"/>
          <w:sz w:val="24"/>
          <w:szCs w:val="24"/>
        </w:rPr>
        <w:t xml:space="preserve"> for ASAL production systems. </w:t>
      </w:r>
      <w:r>
        <w:rPr>
          <w:rFonts w:ascii="Helvetica" w:hAnsi="Helvetica" w:cs="Times New Roman"/>
          <w:sz w:val="24"/>
          <w:szCs w:val="24"/>
        </w:rPr>
        <w:t xml:space="preserve">The focus should also be on </w:t>
      </w:r>
      <w:r>
        <w:rPr>
          <w:rFonts w:ascii="Helvetica" w:hAnsi="Helvetica" w:cs="Times New Roman"/>
          <w:bCs/>
          <w:sz w:val="24"/>
          <w:szCs w:val="24"/>
        </w:rPr>
        <w:t>e</w:t>
      </w:r>
      <w:r w:rsidRPr="00A0523C">
        <w:rPr>
          <w:rFonts w:ascii="Helvetica" w:hAnsi="Helvetica" w:cs="Times New Roman"/>
          <w:bCs/>
          <w:sz w:val="24"/>
          <w:szCs w:val="24"/>
        </w:rPr>
        <w:t>nvironmental strategy</w:t>
      </w:r>
      <w:r w:rsidRPr="00A0523C">
        <w:rPr>
          <w:rFonts w:ascii="Helvetica" w:hAnsi="Helvetica" w:cs="Times New Roman"/>
          <w:b/>
          <w:bCs/>
          <w:sz w:val="24"/>
          <w:szCs w:val="24"/>
        </w:rPr>
        <w:t xml:space="preserve"> </w:t>
      </w:r>
      <w:r w:rsidRPr="00A0523C">
        <w:rPr>
          <w:rFonts w:ascii="Helvetica" w:hAnsi="Helvetica" w:cs="Times New Roman"/>
          <w:sz w:val="24"/>
          <w:szCs w:val="24"/>
        </w:rPr>
        <w:t>in the county assemblies, county cabinet committees, and the Council of Governors’ Environment Committee to increase prioritizing appropriate funding</w:t>
      </w:r>
      <w:r>
        <w:rPr>
          <w:rFonts w:ascii="Helvetica" w:hAnsi="Helvetica" w:cs="Times New Roman"/>
          <w:sz w:val="24"/>
          <w:szCs w:val="24"/>
        </w:rPr>
        <w:t>.</w:t>
      </w:r>
    </w:p>
    <w:p w14:paraId="6A03660C" w14:textId="77777777" w:rsidR="00A0523C" w:rsidRDefault="00A0523C" w:rsidP="00A0523C">
      <w:pPr>
        <w:pStyle w:val="ListParagraph"/>
        <w:spacing w:line="276" w:lineRule="auto"/>
        <w:jc w:val="both"/>
        <w:rPr>
          <w:rFonts w:ascii="Helvetica" w:hAnsi="Helvetica" w:cs="Times New Roman"/>
          <w:sz w:val="24"/>
          <w:szCs w:val="24"/>
        </w:rPr>
      </w:pPr>
    </w:p>
    <w:p w14:paraId="32AAC659" w14:textId="0579076F" w:rsidR="00A0523C" w:rsidRPr="00A0523C" w:rsidRDefault="00A0523C" w:rsidP="00400727">
      <w:pPr>
        <w:pStyle w:val="ListParagraph"/>
        <w:numPr>
          <w:ilvl w:val="0"/>
          <w:numId w:val="8"/>
        </w:numPr>
        <w:spacing w:line="276" w:lineRule="auto"/>
        <w:jc w:val="both"/>
        <w:rPr>
          <w:rFonts w:ascii="Helvetica" w:hAnsi="Helvetica" w:cs="Times New Roman"/>
          <w:b/>
          <w:sz w:val="24"/>
          <w:szCs w:val="24"/>
        </w:rPr>
      </w:pPr>
      <w:r w:rsidRPr="00A0523C">
        <w:rPr>
          <w:rFonts w:ascii="Helvetica" w:hAnsi="Helvetica" w:cs="Times New Roman"/>
          <w:b/>
          <w:bCs/>
          <w:iCs/>
          <w:sz w:val="24"/>
          <w:szCs w:val="24"/>
        </w:rPr>
        <w:t>Integrate data and indicators for natural capital and environmental sustainability into economic planning</w:t>
      </w:r>
      <w:r w:rsidRPr="00A0523C">
        <w:rPr>
          <w:rFonts w:ascii="Helvetica" w:hAnsi="Helvetica" w:cs="Times New Roman"/>
          <w:b/>
          <w:iCs/>
          <w:sz w:val="24"/>
          <w:szCs w:val="24"/>
        </w:rPr>
        <w:t xml:space="preserve"> </w:t>
      </w:r>
    </w:p>
    <w:p w14:paraId="75CD2321" w14:textId="62BBDE64" w:rsidR="00B95ACE" w:rsidRDefault="00A0523C" w:rsidP="00B95ACE">
      <w:pPr>
        <w:pStyle w:val="ListParagraph"/>
        <w:spacing w:line="276" w:lineRule="auto"/>
        <w:jc w:val="both"/>
        <w:rPr>
          <w:rFonts w:ascii="Helvetica" w:hAnsi="Helvetica" w:cs="Times New Roman"/>
          <w:iCs/>
          <w:sz w:val="24"/>
          <w:szCs w:val="24"/>
        </w:rPr>
      </w:pPr>
      <w:r w:rsidRPr="00B95ACE">
        <w:rPr>
          <w:rFonts w:ascii="Helvetica" w:hAnsi="Helvetica" w:cs="Times New Roman"/>
          <w:iCs/>
          <w:sz w:val="24"/>
          <w:szCs w:val="24"/>
        </w:rPr>
        <w:t xml:space="preserve">Under this section </w:t>
      </w:r>
      <w:r w:rsidR="00B95ACE" w:rsidRPr="00B95ACE">
        <w:rPr>
          <w:rFonts w:ascii="Helvetica" w:hAnsi="Helvetica" w:cs="Times New Roman"/>
          <w:iCs/>
          <w:sz w:val="24"/>
          <w:szCs w:val="24"/>
        </w:rPr>
        <w:t xml:space="preserve">continue developing </w:t>
      </w:r>
      <w:r w:rsidR="00B95ACE" w:rsidRPr="00B95ACE">
        <w:rPr>
          <w:rFonts w:ascii="Helvetica" w:hAnsi="Helvetica" w:cs="Times New Roman"/>
          <w:bCs/>
          <w:iCs/>
          <w:sz w:val="24"/>
          <w:szCs w:val="24"/>
        </w:rPr>
        <w:t>natural capital accounts</w:t>
      </w:r>
      <w:r w:rsidR="00B95ACE" w:rsidRPr="00B95ACE">
        <w:rPr>
          <w:rFonts w:ascii="Helvetica" w:hAnsi="Helvetica" w:cs="Times New Roman"/>
          <w:b/>
          <w:bCs/>
          <w:iCs/>
          <w:sz w:val="24"/>
          <w:szCs w:val="24"/>
        </w:rPr>
        <w:t xml:space="preserve"> </w:t>
      </w:r>
      <w:r w:rsidR="00B95ACE" w:rsidRPr="00B95ACE">
        <w:rPr>
          <w:rFonts w:ascii="Helvetica" w:hAnsi="Helvetica" w:cs="Times New Roman"/>
          <w:iCs/>
          <w:sz w:val="24"/>
          <w:szCs w:val="24"/>
        </w:rPr>
        <w:t>for water, wildlife,</w:t>
      </w:r>
      <w:r w:rsidR="00B95ACE">
        <w:rPr>
          <w:rFonts w:ascii="Helvetica" w:hAnsi="Helvetica" w:cs="Times New Roman"/>
          <w:iCs/>
          <w:sz w:val="24"/>
          <w:szCs w:val="24"/>
        </w:rPr>
        <w:t xml:space="preserve"> fisheries and forest resources; i</w:t>
      </w:r>
      <w:r w:rsidR="00B95ACE" w:rsidRPr="00B95ACE">
        <w:rPr>
          <w:rFonts w:ascii="Helvetica" w:hAnsi="Helvetica" w:cs="Times New Roman"/>
          <w:iCs/>
          <w:sz w:val="24"/>
          <w:szCs w:val="24"/>
        </w:rPr>
        <w:t xml:space="preserve">dentify </w:t>
      </w:r>
      <w:r w:rsidR="00B95ACE" w:rsidRPr="00B95ACE">
        <w:rPr>
          <w:rFonts w:ascii="Helvetica" w:hAnsi="Helvetica" w:cs="Times New Roman"/>
          <w:bCs/>
          <w:iCs/>
          <w:sz w:val="24"/>
          <w:szCs w:val="24"/>
        </w:rPr>
        <w:t>cross-sector linkages</w:t>
      </w:r>
      <w:r w:rsidR="00B95ACE" w:rsidRPr="00B95ACE">
        <w:rPr>
          <w:rFonts w:ascii="Helvetica" w:hAnsi="Helvetica" w:cs="Times New Roman"/>
          <w:b/>
          <w:bCs/>
          <w:iCs/>
          <w:sz w:val="24"/>
          <w:szCs w:val="24"/>
        </w:rPr>
        <w:t xml:space="preserve"> </w:t>
      </w:r>
      <w:r w:rsidR="00B95ACE" w:rsidRPr="00B95ACE">
        <w:rPr>
          <w:rFonts w:ascii="Helvetica" w:hAnsi="Helvetica" w:cs="Times New Roman"/>
          <w:iCs/>
          <w:sz w:val="24"/>
          <w:szCs w:val="24"/>
        </w:rPr>
        <w:t xml:space="preserve">and improve </w:t>
      </w:r>
      <w:r w:rsidR="00B95ACE" w:rsidRPr="00B95ACE">
        <w:rPr>
          <w:rFonts w:ascii="Helvetica" w:hAnsi="Helvetica" w:cs="Times New Roman"/>
          <w:bCs/>
          <w:iCs/>
          <w:sz w:val="24"/>
          <w:szCs w:val="24"/>
        </w:rPr>
        <w:t>available data</w:t>
      </w:r>
      <w:r w:rsidR="00B95ACE" w:rsidRPr="00B95ACE">
        <w:rPr>
          <w:rFonts w:ascii="Helvetica" w:hAnsi="Helvetica" w:cs="Times New Roman"/>
          <w:b/>
          <w:bCs/>
          <w:iCs/>
          <w:sz w:val="24"/>
          <w:szCs w:val="24"/>
        </w:rPr>
        <w:t xml:space="preserve"> </w:t>
      </w:r>
      <w:r w:rsidR="00B95ACE" w:rsidRPr="00B95ACE">
        <w:rPr>
          <w:rFonts w:ascii="Helvetica" w:hAnsi="Helvetica" w:cs="Times New Roman"/>
          <w:iCs/>
          <w:sz w:val="24"/>
          <w:szCs w:val="24"/>
        </w:rPr>
        <w:t xml:space="preserve">to guide </w:t>
      </w:r>
      <w:r w:rsidR="00B95ACE" w:rsidRPr="00B95ACE">
        <w:rPr>
          <w:rFonts w:ascii="Helvetica" w:hAnsi="Helvetica" w:cs="Times New Roman"/>
          <w:bCs/>
          <w:iCs/>
          <w:sz w:val="24"/>
          <w:szCs w:val="24"/>
        </w:rPr>
        <w:t>economic planning</w:t>
      </w:r>
      <w:r w:rsidR="00B95ACE" w:rsidRPr="00B95ACE">
        <w:rPr>
          <w:rFonts w:ascii="Helvetica" w:hAnsi="Helvetica" w:cs="Times New Roman"/>
          <w:b/>
          <w:bCs/>
          <w:iCs/>
          <w:sz w:val="24"/>
          <w:szCs w:val="24"/>
        </w:rPr>
        <w:t xml:space="preserve"> </w:t>
      </w:r>
      <w:r w:rsidR="00B95ACE" w:rsidRPr="00B95ACE">
        <w:rPr>
          <w:rFonts w:ascii="Helvetica" w:hAnsi="Helvetica" w:cs="Times New Roman"/>
          <w:iCs/>
          <w:sz w:val="24"/>
          <w:szCs w:val="24"/>
        </w:rPr>
        <w:t>by the National Treasury</w:t>
      </w:r>
      <w:r w:rsidR="00B95ACE">
        <w:rPr>
          <w:rFonts w:ascii="Helvetica" w:hAnsi="Helvetica" w:cs="Times New Roman"/>
          <w:iCs/>
          <w:sz w:val="24"/>
          <w:szCs w:val="24"/>
        </w:rPr>
        <w:t xml:space="preserve"> and u</w:t>
      </w:r>
      <w:r w:rsidR="00B95ACE" w:rsidRPr="00B95ACE">
        <w:rPr>
          <w:rFonts w:ascii="Helvetica" w:hAnsi="Helvetica" w:cs="Times New Roman"/>
          <w:iCs/>
          <w:sz w:val="24"/>
          <w:szCs w:val="24"/>
        </w:rPr>
        <w:t xml:space="preserve">tilize the </w:t>
      </w:r>
      <w:r w:rsidR="00B95ACE" w:rsidRPr="00B95ACE">
        <w:rPr>
          <w:rFonts w:ascii="Helvetica" w:hAnsi="Helvetica" w:cs="Times New Roman"/>
          <w:bCs/>
          <w:iCs/>
          <w:sz w:val="24"/>
          <w:szCs w:val="24"/>
        </w:rPr>
        <w:t>State of Environment</w:t>
      </w:r>
      <w:r w:rsidR="00B95ACE" w:rsidRPr="00B95ACE">
        <w:rPr>
          <w:rFonts w:ascii="Helvetica" w:hAnsi="Helvetica" w:cs="Times New Roman"/>
          <w:b/>
          <w:bCs/>
          <w:iCs/>
          <w:sz w:val="24"/>
          <w:szCs w:val="24"/>
        </w:rPr>
        <w:t xml:space="preserve"> </w:t>
      </w:r>
      <w:r w:rsidR="00B95ACE" w:rsidRPr="00B95ACE">
        <w:rPr>
          <w:rFonts w:ascii="Helvetica" w:hAnsi="Helvetica" w:cs="Times New Roman"/>
          <w:iCs/>
          <w:sz w:val="24"/>
          <w:szCs w:val="24"/>
        </w:rPr>
        <w:t xml:space="preserve">report as a tool to provide a comprehensive overview of the natural capital accounts </w:t>
      </w:r>
    </w:p>
    <w:p w14:paraId="3C3CC36E" w14:textId="77777777" w:rsidR="00037478" w:rsidRDefault="00037478" w:rsidP="00B95ACE">
      <w:pPr>
        <w:pStyle w:val="ListParagraph"/>
        <w:spacing w:line="276" w:lineRule="auto"/>
        <w:jc w:val="both"/>
        <w:rPr>
          <w:rFonts w:ascii="Helvetica" w:hAnsi="Helvetica" w:cs="Times New Roman"/>
          <w:iCs/>
          <w:sz w:val="24"/>
          <w:szCs w:val="24"/>
        </w:rPr>
      </w:pPr>
    </w:p>
    <w:p w14:paraId="5C4F7C04" w14:textId="77777777" w:rsidR="00B95ACE" w:rsidRDefault="00B95ACE" w:rsidP="00B95ACE">
      <w:pPr>
        <w:pStyle w:val="ListParagraph"/>
        <w:spacing w:line="276" w:lineRule="auto"/>
        <w:jc w:val="both"/>
        <w:rPr>
          <w:rFonts w:ascii="Helvetica" w:hAnsi="Helvetica" w:cs="Times New Roman"/>
          <w:iCs/>
          <w:sz w:val="24"/>
          <w:szCs w:val="24"/>
        </w:rPr>
      </w:pPr>
    </w:p>
    <w:p w14:paraId="5BEDCDAA" w14:textId="2FF3D92B" w:rsidR="00B95ACE" w:rsidRPr="00B95ACE" w:rsidRDefault="00B95ACE" w:rsidP="00400727">
      <w:pPr>
        <w:pStyle w:val="ListParagraph"/>
        <w:numPr>
          <w:ilvl w:val="0"/>
          <w:numId w:val="8"/>
        </w:numPr>
        <w:spacing w:line="276" w:lineRule="auto"/>
        <w:jc w:val="both"/>
        <w:rPr>
          <w:rFonts w:ascii="Helvetica" w:hAnsi="Helvetica" w:cs="Times New Roman"/>
          <w:iCs/>
          <w:sz w:val="24"/>
          <w:szCs w:val="24"/>
        </w:rPr>
      </w:pPr>
      <w:r w:rsidRPr="00B95ACE">
        <w:rPr>
          <w:rFonts w:ascii="Helvetica" w:hAnsi="Helvetica" w:cs="Times New Roman"/>
          <w:b/>
          <w:bCs/>
          <w:iCs/>
          <w:sz w:val="24"/>
          <w:szCs w:val="24"/>
        </w:rPr>
        <w:t>Enhance compliance with environmental policies to reduce pollution and improve environmental health</w:t>
      </w:r>
    </w:p>
    <w:p w14:paraId="38DF01D1" w14:textId="3A96C583" w:rsidR="00B95ACE" w:rsidRDefault="00B95ACE" w:rsidP="00B95ACE">
      <w:pPr>
        <w:pStyle w:val="ListParagraph"/>
        <w:spacing w:line="276" w:lineRule="auto"/>
        <w:jc w:val="both"/>
        <w:rPr>
          <w:rFonts w:ascii="Helvetica" w:hAnsi="Helvetica" w:cs="Times New Roman"/>
          <w:bCs/>
          <w:iCs/>
          <w:sz w:val="24"/>
          <w:szCs w:val="24"/>
        </w:rPr>
      </w:pPr>
      <w:r w:rsidRPr="00B95ACE">
        <w:rPr>
          <w:rFonts w:ascii="Helvetica" w:hAnsi="Helvetica" w:cs="Times New Roman"/>
          <w:bCs/>
          <w:iCs/>
          <w:sz w:val="24"/>
          <w:szCs w:val="24"/>
        </w:rPr>
        <w:t>Here the focus should be directed towards:</w:t>
      </w:r>
    </w:p>
    <w:p w14:paraId="27AD7A24" w14:textId="05841FFC" w:rsidR="00B95ACE" w:rsidRPr="00B95ACE" w:rsidRDefault="00B95ACE" w:rsidP="00400727">
      <w:pPr>
        <w:pStyle w:val="ListParagraph"/>
        <w:numPr>
          <w:ilvl w:val="0"/>
          <w:numId w:val="10"/>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Strengthen environmental accountability mechanisms</w:t>
      </w:r>
      <w:r w:rsidRPr="00B95ACE">
        <w:rPr>
          <w:rFonts w:ascii="Helvetica" w:hAnsi="Helvetica" w:cs="Times New Roman"/>
          <w:b/>
          <w:bCs/>
          <w:iCs/>
          <w:sz w:val="24"/>
          <w:szCs w:val="24"/>
        </w:rPr>
        <w:t xml:space="preserve"> </w:t>
      </w:r>
      <w:r w:rsidRPr="00B95ACE">
        <w:rPr>
          <w:rFonts w:ascii="Helvetica" w:hAnsi="Helvetica" w:cs="Times New Roman"/>
          <w:bCs/>
          <w:iCs/>
          <w:sz w:val="24"/>
          <w:szCs w:val="24"/>
        </w:rPr>
        <w:t>for industry</w:t>
      </w:r>
      <w:r>
        <w:rPr>
          <w:rFonts w:ascii="Helvetica" w:hAnsi="Helvetica" w:cs="Times New Roman"/>
          <w:bCs/>
          <w:iCs/>
          <w:sz w:val="24"/>
          <w:szCs w:val="24"/>
        </w:rPr>
        <w:t xml:space="preserve"> </w:t>
      </w:r>
      <w:r w:rsidRPr="00B95ACE">
        <w:rPr>
          <w:rFonts w:ascii="Helvetica" w:hAnsi="Helvetica" w:cs="Times New Roman"/>
          <w:bCs/>
          <w:iCs/>
          <w:sz w:val="24"/>
          <w:szCs w:val="24"/>
        </w:rPr>
        <w:t xml:space="preserve">(esp. manufacturing) </w:t>
      </w:r>
    </w:p>
    <w:p w14:paraId="453370D9" w14:textId="38CBCD0E" w:rsidR="00B95ACE" w:rsidRPr="00B95ACE" w:rsidRDefault="00B95ACE" w:rsidP="00400727">
      <w:pPr>
        <w:pStyle w:val="ListParagraph"/>
        <w:numPr>
          <w:ilvl w:val="0"/>
          <w:numId w:val="9"/>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Enhance public sector staffing</w:t>
      </w:r>
      <w:r w:rsidRPr="00B95ACE">
        <w:rPr>
          <w:rFonts w:ascii="Helvetica" w:hAnsi="Helvetica" w:cs="Times New Roman"/>
          <w:b/>
          <w:bCs/>
          <w:iCs/>
          <w:sz w:val="24"/>
          <w:szCs w:val="24"/>
        </w:rPr>
        <w:t xml:space="preserve"> </w:t>
      </w:r>
      <w:r w:rsidRPr="00B95ACE">
        <w:rPr>
          <w:rFonts w:ascii="Helvetica" w:hAnsi="Helvetica" w:cs="Times New Roman"/>
          <w:bCs/>
          <w:iCs/>
          <w:sz w:val="24"/>
          <w:szCs w:val="24"/>
        </w:rPr>
        <w:t>dedicated to compliance in all development projects</w:t>
      </w:r>
    </w:p>
    <w:p w14:paraId="617D1065" w14:textId="7D866900" w:rsidR="00B95ACE" w:rsidRPr="00B95ACE" w:rsidRDefault="00B95ACE" w:rsidP="00400727">
      <w:pPr>
        <w:pStyle w:val="ListParagraph"/>
        <w:numPr>
          <w:ilvl w:val="0"/>
          <w:numId w:val="9"/>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Public awareness</w:t>
      </w:r>
      <w:r w:rsidRPr="00B95ACE">
        <w:rPr>
          <w:rFonts w:ascii="Helvetica" w:hAnsi="Helvetica" w:cs="Times New Roman"/>
          <w:b/>
          <w:bCs/>
          <w:iCs/>
          <w:sz w:val="24"/>
          <w:szCs w:val="24"/>
        </w:rPr>
        <w:t xml:space="preserve"> </w:t>
      </w:r>
      <w:r w:rsidRPr="00B95ACE">
        <w:rPr>
          <w:rFonts w:ascii="Helvetica" w:hAnsi="Helvetica" w:cs="Times New Roman"/>
          <w:bCs/>
          <w:iCs/>
          <w:sz w:val="24"/>
          <w:szCs w:val="24"/>
        </w:rPr>
        <w:t>campaigns to facilitate culture change / understanding environmental policies</w:t>
      </w:r>
    </w:p>
    <w:p w14:paraId="6B819167" w14:textId="054C7FE4" w:rsidR="00B95ACE" w:rsidRPr="00B95ACE" w:rsidRDefault="00B95ACE" w:rsidP="00400727">
      <w:pPr>
        <w:pStyle w:val="ListParagraph"/>
        <w:numPr>
          <w:ilvl w:val="0"/>
          <w:numId w:val="9"/>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Strengthen the formal education</w:t>
      </w:r>
      <w:r w:rsidRPr="00B95ACE">
        <w:rPr>
          <w:rFonts w:ascii="Helvetica" w:hAnsi="Helvetica" w:cs="Times New Roman"/>
          <w:b/>
          <w:bCs/>
          <w:iCs/>
          <w:sz w:val="24"/>
          <w:szCs w:val="24"/>
        </w:rPr>
        <w:t xml:space="preserve"> </w:t>
      </w:r>
      <w:r w:rsidRPr="00B95ACE">
        <w:rPr>
          <w:rFonts w:ascii="Helvetica" w:hAnsi="Helvetica" w:cs="Times New Roman"/>
          <w:bCs/>
          <w:iCs/>
          <w:sz w:val="24"/>
          <w:szCs w:val="24"/>
        </w:rPr>
        <w:t>programs (esp. engineering, agriculture, energy and transport curricula)</w:t>
      </w:r>
    </w:p>
    <w:p w14:paraId="53DC7DCC" w14:textId="3D9448AC" w:rsidR="00B95ACE" w:rsidRDefault="00B95ACE" w:rsidP="00400727">
      <w:pPr>
        <w:pStyle w:val="ListParagraph"/>
        <w:numPr>
          <w:ilvl w:val="0"/>
          <w:numId w:val="9"/>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Better utilization environmental risk management tools</w:t>
      </w:r>
      <w:r w:rsidRPr="00B95ACE">
        <w:rPr>
          <w:rFonts w:ascii="Helvetica" w:hAnsi="Helvetica" w:cs="Times New Roman"/>
          <w:b/>
          <w:bCs/>
          <w:iCs/>
          <w:sz w:val="24"/>
          <w:szCs w:val="24"/>
        </w:rPr>
        <w:t xml:space="preserve"> </w:t>
      </w:r>
      <w:r w:rsidRPr="00B95ACE">
        <w:rPr>
          <w:rFonts w:ascii="Helvetica" w:hAnsi="Helvetica" w:cs="Times New Roman"/>
          <w:bCs/>
          <w:iCs/>
          <w:sz w:val="24"/>
          <w:szCs w:val="24"/>
        </w:rPr>
        <w:t>(EIAs /SESAs, etc.)</w:t>
      </w:r>
    </w:p>
    <w:p w14:paraId="7CB4B97C" w14:textId="77777777" w:rsidR="00037478" w:rsidRPr="00037478" w:rsidRDefault="00037478" w:rsidP="00037478">
      <w:pPr>
        <w:pStyle w:val="ListParagraph"/>
        <w:spacing w:line="276" w:lineRule="auto"/>
        <w:ind w:left="1353"/>
        <w:jc w:val="both"/>
        <w:rPr>
          <w:rFonts w:ascii="Helvetica" w:hAnsi="Helvetica" w:cs="Times New Roman"/>
          <w:bCs/>
          <w:iCs/>
          <w:sz w:val="24"/>
          <w:szCs w:val="24"/>
        </w:rPr>
      </w:pPr>
    </w:p>
    <w:p w14:paraId="13756F47" w14:textId="5B477D2C" w:rsidR="00B95ACE" w:rsidRPr="00B95ACE" w:rsidRDefault="00B95ACE" w:rsidP="00400727">
      <w:pPr>
        <w:pStyle w:val="ListParagraph"/>
        <w:numPr>
          <w:ilvl w:val="0"/>
          <w:numId w:val="8"/>
        </w:numPr>
        <w:spacing w:line="276" w:lineRule="auto"/>
        <w:jc w:val="both"/>
        <w:rPr>
          <w:rFonts w:ascii="Helvetica" w:hAnsi="Helvetica" w:cs="Times New Roman"/>
          <w:bCs/>
          <w:iCs/>
          <w:sz w:val="24"/>
          <w:szCs w:val="24"/>
        </w:rPr>
      </w:pPr>
      <w:r w:rsidRPr="00B95ACE">
        <w:rPr>
          <w:rFonts w:ascii="Helvetica" w:hAnsi="Helvetica" w:cs="Times New Roman"/>
          <w:b/>
          <w:bCs/>
          <w:iCs/>
          <w:sz w:val="24"/>
          <w:szCs w:val="24"/>
        </w:rPr>
        <w:t>Strengthen environmental governance and support institutional capacity at all levels</w:t>
      </w:r>
    </w:p>
    <w:p w14:paraId="580C22BA" w14:textId="1690E5B9" w:rsidR="00B95ACE" w:rsidRPr="00B95ACE" w:rsidRDefault="00FD7B86" w:rsidP="00B95ACE">
      <w:pPr>
        <w:pStyle w:val="ListParagraph"/>
        <w:spacing w:line="276" w:lineRule="auto"/>
        <w:ind w:left="1069"/>
        <w:jc w:val="both"/>
        <w:rPr>
          <w:rFonts w:ascii="Helvetica" w:hAnsi="Helvetica" w:cs="Times New Roman"/>
          <w:bCs/>
          <w:iCs/>
          <w:sz w:val="24"/>
          <w:szCs w:val="24"/>
        </w:rPr>
      </w:pPr>
      <w:r>
        <w:rPr>
          <w:rFonts w:ascii="Helvetica" w:hAnsi="Helvetica" w:cs="Times New Roman"/>
          <w:b/>
          <w:bCs/>
          <w:iCs/>
          <w:sz w:val="24"/>
          <w:szCs w:val="24"/>
        </w:rPr>
        <w:lastRenderedPageBreak/>
        <w:t>The focus here areas</w:t>
      </w:r>
      <w:r w:rsidR="00B95ACE">
        <w:rPr>
          <w:rFonts w:ascii="Helvetica" w:hAnsi="Helvetica" w:cs="Times New Roman"/>
          <w:b/>
          <w:bCs/>
          <w:iCs/>
          <w:sz w:val="24"/>
          <w:szCs w:val="24"/>
        </w:rPr>
        <w:t>:</w:t>
      </w:r>
    </w:p>
    <w:p w14:paraId="5D7E4033" w14:textId="77777777" w:rsidR="00B95ACE" w:rsidRDefault="00B95ACE" w:rsidP="00B95ACE">
      <w:pPr>
        <w:pStyle w:val="ListParagraph"/>
        <w:spacing w:line="276" w:lineRule="auto"/>
        <w:ind w:left="1069"/>
        <w:jc w:val="both"/>
        <w:rPr>
          <w:rFonts w:ascii="Helvetica" w:hAnsi="Helvetica" w:cs="Times New Roman"/>
          <w:b/>
          <w:bCs/>
          <w:iCs/>
          <w:sz w:val="24"/>
          <w:szCs w:val="24"/>
        </w:rPr>
      </w:pPr>
    </w:p>
    <w:p w14:paraId="42FAB4A8" w14:textId="6BC5EEB1" w:rsidR="00B95ACE" w:rsidRPr="00B95ACE" w:rsidRDefault="00B95ACE" w:rsidP="00400727">
      <w:pPr>
        <w:pStyle w:val="ListParagraph"/>
        <w:numPr>
          <w:ilvl w:val="0"/>
          <w:numId w:val="11"/>
        </w:numPr>
        <w:spacing w:line="276" w:lineRule="auto"/>
        <w:jc w:val="both"/>
        <w:rPr>
          <w:rFonts w:ascii="Helvetica" w:hAnsi="Helvetica" w:cs="Times New Roman"/>
          <w:bCs/>
          <w:iCs/>
          <w:sz w:val="24"/>
          <w:szCs w:val="24"/>
        </w:rPr>
      </w:pPr>
      <w:r w:rsidRPr="00B95ACE">
        <w:rPr>
          <w:rFonts w:ascii="Helvetica" w:hAnsi="Helvetica" w:cs="Times New Roman"/>
          <w:b/>
          <w:bCs/>
          <w:iCs/>
          <w:sz w:val="24"/>
          <w:szCs w:val="24"/>
        </w:rPr>
        <w:t xml:space="preserve">Stricter enforcement </w:t>
      </w:r>
      <w:r w:rsidRPr="00B95ACE">
        <w:rPr>
          <w:rFonts w:ascii="Helvetica" w:hAnsi="Helvetica" w:cs="Times New Roman"/>
          <w:bCs/>
          <w:iCs/>
          <w:sz w:val="24"/>
          <w:szCs w:val="24"/>
        </w:rPr>
        <w:t>of environmental laws and regulations</w:t>
      </w:r>
    </w:p>
    <w:p w14:paraId="26F16A1F" w14:textId="2362FED4" w:rsidR="00B95ACE" w:rsidRPr="00B95ACE" w:rsidRDefault="00B95ACE" w:rsidP="00400727">
      <w:pPr>
        <w:pStyle w:val="ListParagraph"/>
        <w:numPr>
          <w:ilvl w:val="0"/>
          <w:numId w:val="11"/>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 xml:space="preserve">Strengthen mandate of </w:t>
      </w:r>
      <w:r w:rsidRPr="00B95ACE">
        <w:rPr>
          <w:rFonts w:ascii="Helvetica" w:hAnsi="Helvetica" w:cs="Times New Roman"/>
          <w:b/>
          <w:bCs/>
          <w:iCs/>
          <w:sz w:val="24"/>
          <w:szCs w:val="24"/>
        </w:rPr>
        <w:t>County Environment Committees</w:t>
      </w:r>
    </w:p>
    <w:p w14:paraId="6DE8F60E" w14:textId="497E7C30" w:rsidR="00B95ACE" w:rsidRPr="00FD7B86" w:rsidRDefault="00FD7B86" w:rsidP="00400727">
      <w:pPr>
        <w:pStyle w:val="ListParagraph"/>
        <w:numPr>
          <w:ilvl w:val="0"/>
          <w:numId w:val="11"/>
        </w:numPr>
        <w:spacing w:line="276" w:lineRule="auto"/>
        <w:jc w:val="both"/>
        <w:rPr>
          <w:rFonts w:ascii="Helvetica" w:hAnsi="Helvetica" w:cs="Times New Roman"/>
          <w:bCs/>
          <w:iCs/>
          <w:sz w:val="24"/>
          <w:szCs w:val="24"/>
        </w:rPr>
      </w:pPr>
      <w:r>
        <w:rPr>
          <w:rFonts w:ascii="Helvetica" w:hAnsi="Helvetica" w:cs="Times New Roman"/>
          <w:bCs/>
          <w:iCs/>
          <w:sz w:val="24"/>
          <w:szCs w:val="24"/>
        </w:rPr>
        <w:t>I</w:t>
      </w:r>
      <w:r w:rsidR="00B95ACE" w:rsidRPr="00B95ACE">
        <w:rPr>
          <w:rFonts w:ascii="Helvetica" w:hAnsi="Helvetica" w:cs="Times New Roman"/>
          <w:bCs/>
          <w:iCs/>
          <w:sz w:val="24"/>
          <w:szCs w:val="24"/>
        </w:rPr>
        <w:t xml:space="preserve">mprove quality of </w:t>
      </w:r>
      <w:r w:rsidR="00B95ACE" w:rsidRPr="00B95ACE">
        <w:rPr>
          <w:rFonts w:ascii="Helvetica" w:hAnsi="Helvetica" w:cs="Times New Roman"/>
          <w:b/>
          <w:bCs/>
          <w:iCs/>
          <w:sz w:val="24"/>
          <w:szCs w:val="24"/>
        </w:rPr>
        <w:t>County Environment Action Plans</w:t>
      </w:r>
      <w:r>
        <w:rPr>
          <w:rFonts w:ascii="Helvetica" w:hAnsi="Helvetica" w:cs="Times New Roman"/>
          <w:b/>
          <w:bCs/>
          <w:iCs/>
          <w:sz w:val="24"/>
          <w:szCs w:val="24"/>
        </w:rPr>
        <w:t xml:space="preserve">: </w:t>
      </w:r>
      <w:r w:rsidR="00B95ACE" w:rsidRPr="00FD7B86">
        <w:rPr>
          <w:rFonts w:ascii="Helvetica" w:hAnsi="Helvetica" w:cs="Times New Roman"/>
          <w:bCs/>
          <w:iCs/>
          <w:sz w:val="24"/>
          <w:szCs w:val="24"/>
        </w:rPr>
        <w:t>operational clarity, deadlines, budgetary details, and additional funding</w:t>
      </w:r>
    </w:p>
    <w:p w14:paraId="1D3467EE" w14:textId="146F0FF0" w:rsidR="00B95ACE" w:rsidRPr="00B95ACE" w:rsidRDefault="00B95ACE" w:rsidP="00400727">
      <w:pPr>
        <w:pStyle w:val="ListParagraph"/>
        <w:numPr>
          <w:ilvl w:val="0"/>
          <w:numId w:val="11"/>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 xml:space="preserve">Improve </w:t>
      </w:r>
      <w:r w:rsidRPr="00B95ACE">
        <w:rPr>
          <w:rFonts w:ascii="Helvetica" w:hAnsi="Helvetica" w:cs="Times New Roman"/>
          <w:b/>
          <w:bCs/>
          <w:iCs/>
          <w:sz w:val="24"/>
          <w:szCs w:val="24"/>
        </w:rPr>
        <w:t xml:space="preserve">inter- and intra-agency communication </w:t>
      </w:r>
      <w:r w:rsidRPr="00B95ACE">
        <w:rPr>
          <w:rFonts w:ascii="Helvetica" w:hAnsi="Helvetica" w:cs="Times New Roman"/>
          <w:bCs/>
          <w:iCs/>
          <w:sz w:val="24"/>
          <w:szCs w:val="24"/>
        </w:rPr>
        <w:t>for effective collaboration</w:t>
      </w:r>
    </w:p>
    <w:p w14:paraId="23F0CC22" w14:textId="4C2E5BF1" w:rsidR="00B95ACE" w:rsidRDefault="00B95ACE" w:rsidP="00400727">
      <w:pPr>
        <w:pStyle w:val="ListParagraph"/>
        <w:numPr>
          <w:ilvl w:val="0"/>
          <w:numId w:val="11"/>
        </w:numPr>
        <w:spacing w:line="276" w:lineRule="auto"/>
        <w:jc w:val="both"/>
        <w:rPr>
          <w:rFonts w:ascii="Helvetica" w:hAnsi="Helvetica" w:cs="Times New Roman"/>
          <w:bCs/>
          <w:iCs/>
          <w:sz w:val="24"/>
          <w:szCs w:val="24"/>
        </w:rPr>
      </w:pPr>
      <w:r w:rsidRPr="00B95ACE">
        <w:rPr>
          <w:rFonts w:ascii="Helvetica" w:hAnsi="Helvetica" w:cs="Times New Roman"/>
          <w:bCs/>
          <w:iCs/>
          <w:sz w:val="24"/>
          <w:szCs w:val="24"/>
        </w:rPr>
        <w:t xml:space="preserve">Increase </w:t>
      </w:r>
      <w:r w:rsidRPr="00B95ACE">
        <w:rPr>
          <w:rFonts w:ascii="Helvetica" w:hAnsi="Helvetica" w:cs="Times New Roman"/>
          <w:b/>
          <w:bCs/>
          <w:iCs/>
          <w:sz w:val="24"/>
          <w:szCs w:val="24"/>
        </w:rPr>
        <w:t xml:space="preserve">community participation </w:t>
      </w:r>
      <w:r w:rsidRPr="00B95ACE">
        <w:rPr>
          <w:rFonts w:ascii="Helvetica" w:hAnsi="Helvetica" w:cs="Times New Roman"/>
          <w:bCs/>
          <w:iCs/>
          <w:sz w:val="24"/>
          <w:szCs w:val="24"/>
        </w:rPr>
        <w:t>in active environmental management</w:t>
      </w:r>
      <w:r w:rsidR="00FD7B86">
        <w:rPr>
          <w:rFonts w:ascii="Helvetica" w:hAnsi="Helvetica" w:cs="Times New Roman"/>
          <w:bCs/>
          <w:iCs/>
          <w:sz w:val="24"/>
          <w:szCs w:val="24"/>
        </w:rPr>
        <w:t xml:space="preserve"> </w:t>
      </w:r>
      <w:r w:rsidRPr="00FD7B86">
        <w:rPr>
          <w:rFonts w:ascii="Helvetica" w:hAnsi="Helvetica" w:cs="Times New Roman"/>
          <w:bCs/>
          <w:iCs/>
          <w:sz w:val="24"/>
          <w:szCs w:val="24"/>
        </w:rPr>
        <w:t xml:space="preserve">e.g.: WRUAs – Water; CFAs – Forests; CPAs – Charcoal; ESMPs in local language </w:t>
      </w:r>
    </w:p>
    <w:p w14:paraId="4CD2DE8A" w14:textId="77777777" w:rsidR="00B95ACE" w:rsidRDefault="00B95ACE" w:rsidP="00B95ACE">
      <w:pPr>
        <w:spacing w:line="276" w:lineRule="auto"/>
        <w:jc w:val="both"/>
        <w:rPr>
          <w:rFonts w:ascii="Helvetica" w:hAnsi="Helvetica" w:cs="Times New Roman"/>
          <w:bCs/>
          <w:iCs/>
          <w:sz w:val="24"/>
          <w:szCs w:val="24"/>
        </w:rPr>
      </w:pPr>
    </w:p>
    <w:p w14:paraId="6D1A79E3" w14:textId="6489F643" w:rsidR="00FD7B86" w:rsidRPr="00BA5305" w:rsidRDefault="00FD7B86" w:rsidP="00400727">
      <w:pPr>
        <w:pStyle w:val="ListParagraph"/>
        <w:numPr>
          <w:ilvl w:val="0"/>
          <w:numId w:val="8"/>
        </w:numPr>
        <w:spacing w:line="276" w:lineRule="auto"/>
        <w:jc w:val="both"/>
        <w:rPr>
          <w:rFonts w:ascii="Helvetica" w:hAnsi="Helvetica" w:cs="Times New Roman"/>
          <w:bCs/>
          <w:iCs/>
          <w:sz w:val="24"/>
          <w:szCs w:val="24"/>
        </w:rPr>
      </w:pPr>
      <w:r w:rsidRPr="00FD7B86">
        <w:rPr>
          <w:rFonts w:ascii="Helvetica" w:hAnsi="Helvetica" w:cs="Times New Roman"/>
          <w:b/>
          <w:bCs/>
          <w:iCs/>
          <w:sz w:val="24"/>
          <w:szCs w:val="24"/>
        </w:rPr>
        <w:t>Build resilience and enhance long-term planning for disaster risk management</w:t>
      </w:r>
    </w:p>
    <w:p w14:paraId="2BC2E118" w14:textId="77777777" w:rsidR="00FD7B86" w:rsidRDefault="00FD7B86" w:rsidP="00FD7B86">
      <w:pPr>
        <w:pStyle w:val="ListParagraph"/>
        <w:spacing w:line="276" w:lineRule="auto"/>
        <w:ind w:left="1069"/>
        <w:jc w:val="both"/>
        <w:rPr>
          <w:rFonts w:ascii="Helvetica" w:hAnsi="Helvetica" w:cs="Times New Roman"/>
          <w:b/>
          <w:bCs/>
          <w:iCs/>
          <w:sz w:val="24"/>
          <w:szCs w:val="24"/>
        </w:rPr>
      </w:pPr>
    </w:p>
    <w:p w14:paraId="60AC1311" w14:textId="1C9E16BF"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Better preparation</w:t>
      </w:r>
      <w:r w:rsidRPr="00FD7B86">
        <w:rPr>
          <w:rFonts w:ascii="Helvetica" w:hAnsi="Helvetica" w:cs="Times New Roman"/>
          <w:b/>
          <w:bCs/>
          <w:iCs/>
          <w:sz w:val="24"/>
          <w:szCs w:val="24"/>
        </w:rPr>
        <w:t xml:space="preserve"> </w:t>
      </w:r>
      <w:r w:rsidRPr="00FD7B86">
        <w:rPr>
          <w:rFonts w:ascii="Helvetica" w:hAnsi="Helvetica" w:cs="Times New Roman"/>
          <w:bCs/>
          <w:iCs/>
          <w:sz w:val="24"/>
          <w:szCs w:val="24"/>
        </w:rPr>
        <w:t>in vulnerable communities</w:t>
      </w:r>
      <w:r>
        <w:rPr>
          <w:rFonts w:ascii="Helvetica" w:hAnsi="Helvetica" w:cs="Times New Roman"/>
          <w:bCs/>
          <w:iCs/>
          <w:sz w:val="24"/>
          <w:szCs w:val="24"/>
        </w:rPr>
        <w:t xml:space="preserve"> </w:t>
      </w:r>
      <w:r w:rsidRPr="00FD7B86">
        <w:rPr>
          <w:rFonts w:ascii="Helvetica" w:hAnsi="Helvetica" w:cs="Times New Roman"/>
          <w:bCs/>
          <w:iCs/>
          <w:sz w:val="24"/>
          <w:szCs w:val="24"/>
        </w:rPr>
        <w:t xml:space="preserve">e.g. Diversify rural livelihoods; teaching practical coping mechanisms; </w:t>
      </w:r>
    </w:p>
    <w:p w14:paraId="4464599A" w14:textId="77DB6E15"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Train county-level Disaster Management Officers</w:t>
      </w:r>
      <w:r w:rsidRPr="00FD7B86">
        <w:rPr>
          <w:rFonts w:ascii="Helvetica" w:hAnsi="Helvetica" w:cs="Times New Roman"/>
          <w:b/>
          <w:bCs/>
          <w:iCs/>
          <w:sz w:val="24"/>
          <w:szCs w:val="24"/>
        </w:rPr>
        <w:t xml:space="preserve"> </w:t>
      </w:r>
      <w:r w:rsidRPr="00FD7B86">
        <w:rPr>
          <w:rFonts w:ascii="Helvetica" w:hAnsi="Helvetica" w:cs="Times New Roman"/>
          <w:bCs/>
          <w:iCs/>
          <w:sz w:val="24"/>
          <w:szCs w:val="24"/>
        </w:rPr>
        <w:t>to ensure timely and effective responses</w:t>
      </w:r>
    </w:p>
    <w:p w14:paraId="58CE4E66" w14:textId="381B0D85"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Strengthen agriculture early warning systems</w:t>
      </w:r>
    </w:p>
    <w:p w14:paraId="5CAE7EBE" w14:textId="0E61D2EF"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Implement the Water Sector Investment Plan (2008 – 2030)</w:t>
      </w:r>
      <w:r>
        <w:rPr>
          <w:rFonts w:ascii="Helvetica" w:hAnsi="Helvetica" w:cs="Times New Roman"/>
          <w:bCs/>
          <w:iCs/>
          <w:sz w:val="24"/>
          <w:szCs w:val="24"/>
        </w:rPr>
        <w:t xml:space="preserve"> </w:t>
      </w:r>
      <w:r w:rsidRPr="00FD7B86">
        <w:rPr>
          <w:rFonts w:ascii="Helvetica" w:hAnsi="Helvetica" w:cs="Times New Roman"/>
          <w:bCs/>
          <w:iCs/>
          <w:sz w:val="24"/>
          <w:szCs w:val="24"/>
        </w:rPr>
        <w:t>e.g. Enhance irrigation and drainage, address water requirements for production, promote drought-tolerant, high-value crops, etc.</w:t>
      </w:r>
    </w:p>
    <w:p w14:paraId="2D4120F5" w14:textId="59E5D890"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Strengthen national and county institutional capacity for climate change risk</w:t>
      </w:r>
      <w:r w:rsidRPr="00FD7B86">
        <w:rPr>
          <w:rFonts w:ascii="Helvetica" w:hAnsi="Helvetica" w:cs="Times New Roman"/>
          <w:b/>
          <w:bCs/>
          <w:iCs/>
          <w:sz w:val="24"/>
          <w:szCs w:val="24"/>
        </w:rPr>
        <w:t xml:space="preserve"> </w:t>
      </w:r>
      <w:r w:rsidRPr="00FD7B86">
        <w:rPr>
          <w:rFonts w:ascii="Helvetica" w:hAnsi="Helvetica" w:cs="Times New Roman"/>
          <w:bCs/>
          <w:iCs/>
          <w:sz w:val="24"/>
          <w:szCs w:val="24"/>
        </w:rPr>
        <w:t>management and coordination</w:t>
      </w:r>
    </w:p>
    <w:p w14:paraId="50E3E796" w14:textId="047F360D" w:rsidR="00FD7B86" w:rsidRPr="00FD7B86" w:rsidRDefault="00FD7B86" w:rsidP="00400727">
      <w:pPr>
        <w:pStyle w:val="ListParagraph"/>
        <w:numPr>
          <w:ilvl w:val="0"/>
          <w:numId w:val="12"/>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Prioritize ‘climate smart’ investments:</w:t>
      </w:r>
      <w:r>
        <w:rPr>
          <w:rFonts w:ascii="Helvetica" w:hAnsi="Helvetica" w:cs="Times New Roman"/>
          <w:b/>
          <w:bCs/>
          <w:iCs/>
          <w:sz w:val="24"/>
          <w:szCs w:val="24"/>
        </w:rPr>
        <w:t xml:space="preserve"> </w:t>
      </w:r>
      <w:r w:rsidRPr="00FD7B86">
        <w:rPr>
          <w:rFonts w:ascii="Helvetica" w:hAnsi="Helvetica" w:cs="Times New Roman"/>
          <w:bCs/>
          <w:iCs/>
          <w:sz w:val="24"/>
          <w:szCs w:val="24"/>
        </w:rPr>
        <w:t>Watershed rehabilitation, afforestation, climate-proof roads</w:t>
      </w:r>
    </w:p>
    <w:p w14:paraId="6E421149" w14:textId="712D7F5B" w:rsidR="002D5E94" w:rsidRDefault="002D5E94" w:rsidP="00FD7B86">
      <w:pPr>
        <w:pStyle w:val="ListParagraph"/>
        <w:spacing w:line="276" w:lineRule="auto"/>
        <w:ind w:left="1069"/>
        <w:jc w:val="both"/>
        <w:rPr>
          <w:rFonts w:ascii="Helvetica" w:hAnsi="Helvetica" w:cs="Times New Roman"/>
          <w:bCs/>
          <w:iCs/>
          <w:sz w:val="24"/>
          <w:szCs w:val="24"/>
        </w:rPr>
      </w:pPr>
      <w:r>
        <w:rPr>
          <w:rFonts w:ascii="Helvetica" w:hAnsi="Helvetica" w:cs="Times New Roman"/>
          <w:bCs/>
          <w:iCs/>
          <w:sz w:val="24"/>
          <w:szCs w:val="24"/>
        </w:rPr>
        <w:br w:type="page"/>
      </w:r>
    </w:p>
    <w:p w14:paraId="3E82C1C1" w14:textId="1E3B07DC" w:rsidR="00FD7B86" w:rsidRPr="00FD7B86" w:rsidRDefault="00FD7B86" w:rsidP="00400727">
      <w:pPr>
        <w:pStyle w:val="ListParagraph"/>
        <w:numPr>
          <w:ilvl w:val="0"/>
          <w:numId w:val="8"/>
        </w:numPr>
        <w:spacing w:line="276" w:lineRule="auto"/>
        <w:jc w:val="both"/>
        <w:rPr>
          <w:rFonts w:ascii="Helvetica" w:hAnsi="Helvetica" w:cs="Times New Roman"/>
          <w:bCs/>
          <w:iCs/>
          <w:sz w:val="24"/>
          <w:szCs w:val="24"/>
        </w:rPr>
      </w:pPr>
      <w:r w:rsidRPr="00FD7B86">
        <w:rPr>
          <w:rFonts w:ascii="Helvetica" w:hAnsi="Helvetica" w:cs="Times New Roman"/>
          <w:b/>
          <w:bCs/>
          <w:iCs/>
          <w:sz w:val="24"/>
          <w:szCs w:val="24"/>
        </w:rPr>
        <w:lastRenderedPageBreak/>
        <w:t>Increase budgetary allocations and streamline releases to support ENR management</w:t>
      </w:r>
    </w:p>
    <w:p w14:paraId="663334A9" w14:textId="344CE0C3" w:rsidR="00FD7B86" w:rsidRPr="00FD7B86" w:rsidRDefault="00FD7B86" w:rsidP="00400727">
      <w:pPr>
        <w:pStyle w:val="ListParagraph"/>
        <w:numPr>
          <w:ilvl w:val="0"/>
          <w:numId w:val="13"/>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Budget allocations need to match strategic plans</w:t>
      </w:r>
    </w:p>
    <w:p w14:paraId="7E3F0E2B" w14:textId="04576F76" w:rsidR="00FD7B86" w:rsidRPr="00FD7B86" w:rsidRDefault="00FD7B86" w:rsidP="00400727">
      <w:pPr>
        <w:pStyle w:val="ListParagraph"/>
        <w:numPr>
          <w:ilvl w:val="0"/>
          <w:numId w:val="13"/>
        </w:numPr>
        <w:spacing w:line="276" w:lineRule="auto"/>
        <w:jc w:val="both"/>
        <w:rPr>
          <w:rFonts w:ascii="Helvetica" w:hAnsi="Helvetica" w:cs="Times New Roman"/>
          <w:bCs/>
          <w:iCs/>
          <w:sz w:val="24"/>
          <w:szCs w:val="24"/>
        </w:rPr>
      </w:pPr>
      <w:r w:rsidRPr="00FD7B86">
        <w:rPr>
          <w:rFonts w:ascii="Helvetica" w:hAnsi="Helvetica" w:cs="Times New Roman"/>
          <w:bCs/>
          <w:iCs/>
          <w:sz w:val="24"/>
          <w:szCs w:val="24"/>
        </w:rPr>
        <w:t>Strong and sustainable financial support (from the National Treasury) required to attain Vision 2030 goals</w:t>
      </w:r>
      <w:r>
        <w:rPr>
          <w:rFonts w:ascii="Helvetica" w:hAnsi="Helvetica" w:cs="Times New Roman"/>
          <w:bCs/>
          <w:iCs/>
          <w:sz w:val="24"/>
          <w:szCs w:val="24"/>
        </w:rPr>
        <w:t xml:space="preserve">: </w:t>
      </w:r>
      <w:r w:rsidRPr="00FD7B86">
        <w:rPr>
          <w:rFonts w:ascii="Helvetica" w:hAnsi="Helvetica" w:cs="Times New Roman"/>
          <w:bCs/>
          <w:iCs/>
          <w:sz w:val="24"/>
          <w:szCs w:val="24"/>
        </w:rPr>
        <w:t>a low-carbon, resource efficient, economic transformation</w:t>
      </w:r>
    </w:p>
    <w:p w14:paraId="394FD923" w14:textId="77777777" w:rsidR="00FD7B86" w:rsidRPr="00FD7B86" w:rsidRDefault="00FD7B86" w:rsidP="00FD7B86">
      <w:pPr>
        <w:pStyle w:val="ListParagraph"/>
        <w:spacing w:line="276" w:lineRule="auto"/>
        <w:ind w:left="1069"/>
        <w:jc w:val="both"/>
        <w:rPr>
          <w:rFonts w:ascii="Helvetica" w:hAnsi="Helvetica" w:cs="Times New Roman"/>
          <w:bCs/>
          <w:iCs/>
          <w:sz w:val="24"/>
          <w:szCs w:val="24"/>
        </w:rPr>
      </w:pPr>
    </w:p>
    <w:p w14:paraId="298A027F" w14:textId="6D90E3C6" w:rsidR="00FD7B86" w:rsidRDefault="008A5AEE" w:rsidP="00B95ACE">
      <w:pPr>
        <w:spacing w:line="276" w:lineRule="auto"/>
        <w:jc w:val="both"/>
        <w:rPr>
          <w:rFonts w:ascii="Helvetica" w:hAnsi="Helvetica" w:cs="Times New Roman"/>
          <w:bCs/>
          <w:iCs/>
          <w:sz w:val="24"/>
          <w:szCs w:val="24"/>
        </w:rPr>
      </w:pPr>
      <w:r>
        <w:rPr>
          <w:rFonts w:ascii="Helvetica" w:hAnsi="Helvetica" w:cs="Times New Roman"/>
          <w:bCs/>
          <w:iCs/>
          <w:sz w:val="24"/>
          <w:szCs w:val="24"/>
        </w:rPr>
        <w:t xml:space="preserve">         </w:t>
      </w:r>
      <w:r w:rsidR="00FD7B86">
        <w:rPr>
          <w:rFonts w:ascii="Helvetica" w:hAnsi="Helvetica" w:cs="Times New Roman"/>
          <w:bCs/>
          <w:iCs/>
          <w:sz w:val="24"/>
          <w:szCs w:val="24"/>
        </w:rPr>
        <w:t xml:space="preserve">Key issues raised after the presentations: </w:t>
      </w:r>
    </w:p>
    <w:p w14:paraId="32B4D2D0"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Role of the politicians in environmental degradation </w:t>
      </w:r>
    </w:p>
    <w:p w14:paraId="5E0832ED"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Conflicting policy from various agencies. Sometimes no direction </w:t>
      </w:r>
    </w:p>
    <w:p w14:paraId="7B96A53B"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Building the capacity of the counties: build the capacity of county assemblies </w:t>
      </w:r>
    </w:p>
    <w:p w14:paraId="5D4DC14B" w14:textId="066B97C3"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Appropriate land use based on the context: e.g. the movement towards putting all lands under crop lands without the sustainability</w:t>
      </w:r>
      <w:r>
        <w:rPr>
          <w:rFonts w:ascii="Helvetica" w:hAnsi="Helvetica" w:cs="Times New Roman"/>
          <w:bCs/>
          <w:iCs/>
          <w:sz w:val="24"/>
          <w:szCs w:val="24"/>
        </w:rPr>
        <w:t xml:space="preserve"> is a challenge </w:t>
      </w:r>
    </w:p>
    <w:p w14:paraId="0AFD33A4"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Harmonization of the policies required </w:t>
      </w:r>
    </w:p>
    <w:p w14:paraId="2EB2C271"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Community driven investments angle need to be highlighted and entrenched in the report. The focus has been on the national and county process</w:t>
      </w:r>
    </w:p>
    <w:p w14:paraId="1ADA34CE"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Budgetary allocation proposed: need for the assessment to support the argument. How much is allocated currently and need for the treasury to be sensitized and allocation </w:t>
      </w:r>
    </w:p>
    <w:p w14:paraId="40288ED0" w14:textId="07E3F512"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Pr>
          <w:rFonts w:ascii="Helvetica" w:hAnsi="Helvetica" w:cs="Times New Roman"/>
          <w:bCs/>
          <w:iCs/>
          <w:sz w:val="24"/>
          <w:szCs w:val="24"/>
        </w:rPr>
        <w:t xml:space="preserve">Poor governance issues need to be addressed </w:t>
      </w:r>
    </w:p>
    <w:p w14:paraId="6EFBA271"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Induced conflict as result of the climate change need to be highlighted. The role of the local communities need to be highlighted </w:t>
      </w:r>
    </w:p>
    <w:p w14:paraId="4693C3EF"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The role of the management of the forest not clear: mining vs environment, county vs min of the environment </w:t>
      </w:r>
    </w:p>
    <w:p w14:paraId="2DD07D78"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County to understand the world bank policies on the indigenous people </w:t>
      </w:r>
    </w:p>
    <w:p w14:paraId="326A2FAC"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Allocation of resource to curb species loss/threatened species: Wildlife climate change adaptation strategy underway</w:t>
      </w:r>
    </w:p>
    <w:p w14:paraId="2EB3B37A"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Climate change impact on wildlife: change in their distribution or range as they adapt </w:t>
      </w:r>
    </w:p>
    <w:p w14:paraId="3EF90891"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Capacity building how to take forward: CEA identifies where to focus attention to. Guide WB investment decisions </w:t>
      </w:r>
    </w:p>
    <w:p w14:paraId="72CA73D2"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Solid wastage management: policy under the development </w:t>
      </w:r>
    </w:p>
    <w:p w14:paraId="5BCA34A0" w14:textId="77777777" w:rsidR="008A5AEE"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Integrated approach needed in handling the environment and link with other sectors to gain more tractions </w:t>
      </w:r>
    </w:p>
    <w:p w14:paraId="2CDE3015" w14:textId="4CD04917" w:rsidR="00A0523C" w:rsidRPr="008A5AEE" w:rsidRDefault="008A5AEE" w:rsidP="00400727">
      <w:pPr>
        <w:pStyle w:val="ListParagraph"/>
        <w:numPr>
          <w:ilvl w:val="0"/>
          <w:numId w:val="14"/>
        </w:numPr>
        <w:spacing w:line="276" w:lineRule="auto"/>
        <w:jc w:val="both"/>
        <w:rPr>
          <w:rFonts w:ascii="Helvetica" w:hAnsi="Helvetica" w:cs="Times New Roman"/>
          <w:bCs/>
          <w:iCs/>
          <w:sz w:val="24"/>
          <w:szCs w:val="24"/>
        </w:rPr>
      </w:pPr>
      <w:r w:rsidRPr="008A5AEE">
        <w:rPr>
          <w:rFonts w:ascii="Helvetica" w:hAnsi="Helvetica" w:cs="Times New Roman"/>
          <w:bCs/>
          <w:iCs/>
          <w:sz w:val="24"/>
          <w:szCs w:val="24"/>
        </w:rPr>
        <w:t xml:space="preserve">Impact assessment need to be public </w:t>
      </w:r>
    </w:p>
    <w:p w14:paraId="02350D7E" w14:textId="77777777" w:rsidR="004137E6" w:rsidRDefault="004137E6" w:rsidP="001379C2">
      <w:pPr>
        <w:spacing w:line="276" w:lineRule="auto"/>
        <w:jc w:val="both"/>
        <w:rPr>
          <w:rFonts w:ascii="Helvetica" w:hAnsi="Helvetica" w:cs="Times New Roman"/>
          <w:sz w:val="24"/>
          <w:szCs w:val="24"/>
        </w:rPr>
      </w:pPr>
    </w:p>
    <w:p w14:paraId="242B0259" w14:textId="77777777" w:rsidR="00F37B0B" w:rsidRDefault="00AB7DA7" w:rsidP="00F37B0B">
      <w:pPr>
        <w:pStyle w:val="Heading1"/>
        <w:rPr>
          <w:lang w:val="en-GB"/>
        </w:rPr>
      </w:pPr>
      <w:bookmarkStart w:id="5" w:name="_Toc23860613"/>
      <w:r w:rsidRPr="00AB7DA7">
        <w:lastRenderedPageBreak/>
        <w:t>3.0.</w:t>
      </w:r>
      <w:r>
        <w:t xml:space="preserve"> </w:t>
      </w:r>
      <w:r w:rsidR="00DB7D09" w:rsidRPr="00DB7D09">
        <w:rPr>
          <w:lang w:val="en-GB"/>
        </w:rPr>
        <w:t>Overview of KADP programme</w:t>
      </w:r>
      <w:bookmarkEnd w:id="5"/>
    </w:p>
    <w:p w14:paraId="6AA5F6FA" w14:textId="2E434857" w:rsidR="000210C7" w:rsidRPr="000210C7" w:rsidRDefault="00AB7DA7" w:rsidP="00AB7DA7">
      <w:pPr>
        <w:tabs>
          <w:tab w:val="left" w:pos="-90"/>
        </w:tabs>
        <w:jc w:val="both"/>
        <w:rPr>
          <w:rFonts w:ascii="Helvetica" w:hAnsi="Helvetica" w:cs="Times New Roman"/>
          <w:sz w:val="24"/>
          <w:szCs w:val="24"/>
        </w:rPr>
      </w:pPr>
      <w:r>
        <w:rPr>
          <w:rFonts w:ascii="Helvetica" w:hAnsi="Helvetica" w:cs="Times New Roman"/>
          <w:b/>
          <w:sz w:val="24"/>
          <w:szCs w:val="24"/>
        </w:rPr>
        <w:t xml:space="preserve"> A Presentation </w:t>
      </w:r>
      <w:r w:rsidR="00DB7D09">
        <w:rPr>
          <w:rFonts w:ascii="Helvetica" w:hAnsi="Helvetica" w:cs="Times New Roman"/>
          <w:b/>
          <w:sz w:val="24"/>
          <w:szCs w:val="24"/>
        </w:rPr>
        <w:t>by Mr. Yasin Mahadi</w:t>
      </w:r>
    </w:p>
    <w:p w14:paraId="7C00CB0E" w14:textId="15F7B721" w:rsidR="00D61B56" w:rsidRDefault="00D61B56" w:rsidP="00FE12F2">
      <w:pPr>
        <w:spacing w:after="0" w:line="276" w:lineRule="auto"/>
        <w:ind w:right="-138"/>
        <w:jc w:val="both"/>
        <w:rPr>
          <w:rFonts w:ascii="Helvetica" w:hAnsi="Helvetica"/>
          <w:sz w:val="24"/>
          <w:szCs w:val="24"/>
        </w:rPr>
      </w:pPr>
      <w:r w:rsidRPr="00D61B56">
        <w:rPr>
          <w:rFonts w:ascii="Helvetica" w:hAnsi="Helvetica"/>
          <w:sz w:val="24"/>
          <w:szCs w:val="24"/>
        </w:rPr>
        <w:t>M</w:t>
      </w:r>
      <w:r>
        <w:rPr>
          <w:rFonts w:ascii="Helvetica" w:hAnsi="Helvetica"/>
          <w:sz w:val="24"/>
          <w:szCs w:val="24"/>
        </w:rPr>
        <w:t>r. Yasin Mahadi from the World Bank</w:t>
      </w:r>
      <w:r w:rsidRPr="00D61B56">
        <w:rPr>
          <w:rFonts w:ascii="Helvetica" w:hAnsi="Helvetica"/>
          <w:sz w:val="24"/>
          <w:szCs w:val="24"/>
        </w:rPr>
        <w:t xml:space="preserve"> began his remarks by highlighting</w:t>
      </w:r>
      <w:r>
        <w:rPr>
          <w:rFonts w:ascii="Helvetica" w:hAnsi="Helvetica"/>
          <w:sz w:val="24"/>
          <w:szCs w:val="24"/>
        </w:rPr>
        <w:t xml:space="preserve"> how</w:t>
      </w:r>
      <w:r w:rsidRPr="00D61B56">
        <w:rPr>
          <w:rFonts w:ascii="Helvetica" w:hAnsi="Helvetica"/>
          <w:sz w:val="24"/>
          <w:szCs w:val="24"/>
        </w:rPr>
        <w:t xml:space="preserve"> KADP is a</w:t>
      </w:r>
      <w:r>
        <w:t xml:space="preserve"> </w:t>
      </w:r>
      <w:r w:rsidRPr="00D61B56">
        <w:rPr>
          <w:rFonts w:ascii="Helvetica" w:hAnsi="Helvetica"/>
          <w:sz w:val="24"/>
          <w:szCs w:val="24"/>
        </w:rPr>
        <w:t>targeted program with evolving priorities</w:t>
      </w:r>
      <w:r>
        <w:rPr>
          <w:rFonts w:ascii="Helvetica" w:hAnsi="Helvetica"/>
          <w:sz w:val="24"/>
          <w:szCs w:val="24"/>
        </w:rPr>
        <w:t xml:space="preserve"> as demonstrated in </w:t>
      </w:r>
      <w:r w:rsidRPr="00D61B56">
        <w:rPr>
          <w:rFonts w:ascii="Helvetica" w:hAnsi="Helvetica"/>
          <w:sz w:val="24"/>
          <w:szCs w:val="24"/>
        </w:rPr>
        <w:t>Phase I (2012-2015)</w:t>
      </w:r>
      <w:r>
        <w:rPr>
          <w:rFonts w:ascii="Helvetica" w:hAnsi="Helvetica"/>
          <w:sz w:val="24"/>
          <w:szCs w:val="24"/>
        </w:rPr>
        <w:t xml:space="preserve">, </w:t>
      </w:r>
      <w:r w:rsidRPr="00D61B56">
        <w:rPr>
          <w:rFonts w:ascii="Helvetica" w:hAnsi="Helvetica"/>
          <w:sz w:val="24"/>
          <w:szCs w:val="24"/>
        </w:rPr>
        <w:t>Phase II (2015-2019)</w:t>
      </w:r>
      <w:r>
        <w:rPr>
          <w:rFonts w:ascii="Helvetica" w:hAnsi="Helvetica"/>
          <w:sz w:val="24"/>
          <w:szCs w:val="24"/>
        </w:rPr>
        <w:t xml:space="preserve"> and</w:t>
      </w:r>
      <w:r w:rsidR="00127134">
        <w:rPr>
          <w:rFonts w:ascii="Helvetica" w:hAnsi="Helvetica"/>
          <w:sz w:val="24"/>
          <w:szCs w:val="24"/>
        </w:rPr>
        <w:t xml:space="preserve"> planned</w:t>
      </w:r>
      <w:r>
        <w:rPr>
          <w:rFonts w:ascii="Helvetica" w:hAnsi="Helvetica"/>
          <w:sz w:val="24"/>
          <w:szCs w:val="24"/>
        </w:rPr>
        <w:t xml:space="preserve"> Phase II (2019-2025</w:t>
      </w:r>
      <w:r w:rsidRPr="00D61B56">
        <w:rPr>
          <w:rFonts w:ascii="Helvetica" w:hAnsi="Helvetica"/>
          <w:sz w:val="24"/>
          <w:szCs w:val="24"/>
        </w:rPr>
        <w:t>)</w:t>
      </w:r>
      <w:r>
        <w:rPr>
          <w:rFonts w:ascii="Helvetica" w:hAnsi="Helvetica"/>
          <w:sz w:val="24"/>
          <w:szCs w:val="24"/>
        </w:rPr>
        <w:t>.</w:t>
      </w:r>
    </w:p>
    <w:p w14:paraId="457ACA0D" w14:textId="77777777" w:rsidR="00D61B56" w:rsidRDefault="00D61B56" w:rsidP="00FE12F2">
      <w:pPr>
        <w:spacing w:after="0" w:line="276" w:lineRule="auto"/>
        <w:ind w:right="-138"/>
        <w:jc w:val="both"/>
        <w:rPr>
          <w:rFonts w:ascii="Helvetica" w:hAnsi="Helvetica"/>
          <w:sz w:val="24"/>
          <w:szCs w:val="24"/>
        </w:rPr>
      </w:pPr>
    </w:p>
    <w:p w14:paraId="12A63934" w14:textId="77777777" w:rsidR="00D61B56" w:rsidRDefault="002411CF" w:rsidP="00FE12F2">
      <w:pPr>
        <w:spacing w:after="0" w:line="276" w:lineRule="auto"/>
        <w:ind w:right="-138"/>
        <w:jc w:val="both"/>
        <w:rPr>
          <w:rFonts w:ascii="Helvetica" w:hAnsi="Helvetica"/>
          <w:sz w:val="24"/>
          <w:szCs w:val="24"/>
        </w:rPr>
      </w:pPr>
      <w:r>
        <w:rPr>
          <w:rFonts w:ascii="Helvetica" w:hAnsi="Helvetica"/>
          <w:sz w:val="24"/>
          <w:szCs w:val="24"/>
        </w:rPr>
        <w:t>H</w:t>
      </w:r>
      <w:r w:rsidR="00D61B56">
        <w:rPr>
          <w:rFonts w:ascii="Helvetica" w:hAnsi="Helvetica"/>
          <w:sz w:val="24"/>
          <w:szCs w:val="24"/>
        </w:rPr>
        <w:t>e noted that KADP II has six (6) components namely: fiscal knowledge an</w:t>
      </w:r>
      <w:r>
        <w:rPr>
          <w:rFonts w:ascii="Helvetica" w:hAnsi="Helvetica"/>
          <w:sz w:val="24"/>
          <w:szCs w:val="24"/>
        </w:rPr>
        <w:t xml:space="preserve">d program; public financial management and human resource management; M&amp;E performance systems and open data; social accountability and citizen engagement; devolved sector support; knowledge and learning, communications and outreach, M&amp;E, and program management. Additionally, he noted that the </w:t>
      </w:r>
      <w:r w:rsidRPr="002411CF">
        <w:rPr>
          <w:rFonts w:ascii="Helvetica" w:hAnsi="Helvetica"/>
          <w:sz w:val="24"/>
          <w:szCs w:val="24"/>
        </w:rPr>
        <w:t>six (6) components</w:t>
      </w:r>
      <w:r>
        <w:rPr>
          <w:rFonts w:ascii="Helvetica" w:hAnsi="Helvetica"/>
          <w:sz w:val="24"/>
          <w:szCs w:val="24"/>
        </w:rPr>
        <w:t xml:space="preserve"> have four (4) cross-cutting themes, i.e. citizen engagement; climate change; gender; conflict and violence prevention; and marginalized county support. </w:t>
      </w:r>
    </w:p>
    <w:p w14:paraId="0DED49A0" w14:textId="77777777" w:rsidR="002411CF" w:rsidRDefault="002411CF" w:rsidP="00FE12F2">
      <w:pPr>
        <w:spacing w:after="0" w:line="276" w:lineRule="auto"/>
        <w:ind w:right="-138"/>
        <w:jc w:val="both"/>
        <w:rPr>
          <w:rFonts w:ascii="Helvetica" w:hAnsi="Helvetica"/>
          <w:sz w:val="24"/>
          <w:szCs w:val="24"/>
        </w:rPr>
      </w:pPr>
    </w:p>
    <w:p w14:paraId="0DF9DDDE" w14:textId="6F16ED42" w:rsidR="00B73C03" w:rsidRDefault="00B73C03" w:rsidP="004A20FB">
      <w:pPr>
        <w:spacing w:after="0" w:line="276" w:lineRule="auto"/>
        <w:ind w:right="-138"/>
        <w:jc w:val="both"/>
        <w:rPr>
          <w:rFonts w:ascii="Helvetica" w:hAnsi="Helvetica"/>
          <w:sz w:val="24"/>
          <w:szCs w:val="24"/>
        </w:rPr>
      </w:pPr>
      <w:r>
        <w:rPr>
          <w:rFonts w:ascii="Helvetica" w:hAnsi="Helvetica"/>
          <w:sz w:val="24"/>
          <w:szCs w:val="24"/>
        </w:rPr>
        <w:t>H</w:t>
      </w:r>
      <w:r w:rsidR="00191866">
        <w:rPr>
          <w:rFonts w:ascii="Helvetica" w:hAnsi="Helvetica"/>
          <w:sz w:val="24"/>
          <w:szCs w:val="24"/>
        </w:rPr>
        <w:t>e noted that the</w:t>
      </w:r>
      <w:r w:rsidR="004A20FB">
        <w:rPr>
          <w:rFonts w:ascii="Helvetica" w:hAnsi="Helvetica"/>
          <w:sz w:val="24"/>
          <w:szCs w:val="24"/>
        </w:rPr>
        <w:t xml:space="preserve"> </w:t>
      </w:r>
      <w:r w:rsidR="004A20FB" w:rsidRPr="004A20FB">
        <w:rPr>
          <w:rFonts w:ascii="Helvetica" w:hAnsi="Helvetica"/>
          <w:sz w:val="24"/>
          <w:szCs w:val="24"/>
        </w:rPr>
        <w:t>Devolution and Locally Led Climate Chan</w:t>
      </w:r>
      <w:r w:rsidR="004A20FB">
        <w:rPr>
          <w:rFonts w:ascii="Helvetica" w:hAnsi="Helvetica"/>
          <w:sz w:val="24"/>
          <w:szCs w:val="24"/>
        </w:rPr>
        <w:t xml:space="preserve">ge Adaptation and Disaster Risk </w:t>
      </w:r>
      <w:r w:rsidR="004A20FB" w:rsidRPr="004A20FB">
        <w:rPr>
          <w:rFonts w:ascii="Helvetica" w:hAnsi="Helvetica"/>
          <w:sz w:val="24"/>
          <w:szCs w:val="24"/>
        </w:rPr>
        <w:t>Management Project</w:t>
      </w:r>
      <w:r>
        <w:rPr>
          <w:rFonts w:ascii="Helvetica" w:hAnsi="Helvetica"/>
          <w:sz w:val="24"/>
          <w:szCs w:val="24"/>
        </w:rPr>
        <w:t xml:space="preserve"> is sub-component of KADP and</w:t>
      </w:r>
      <w:r w:rsidR="00191866">
        <w:rPr>
          <w:rFonts w:ascii="Helvetica" w:hAnsi="Helvetica"/>
          <w:sz w:val="24"/>
          <w:szCs w:val="24"/>
        </w:rPr>
        <w:t xml:space="preserve"> seeks to i</w:t>
      </w:r>
      <w:r w:rsidR="00FE12F2" w:rsidRPr="00191866">
        <w:rPr>
          <w:rFonts w:ascii="Helvetica" w:hAnsi="Helvetica"/>
          <w:sz w:val="24"/>
          <w:szCs w:val="24"/>
        </w:rPr>
        <w:t>mprove county governments’ (Kwale, Siaya, Narok and Makueni) capacity to integrate locally-led climate and disaster risk management into their development planning process, while focusing on social dimensions.</w:t>
      </w:r>
      <w:r>
        <w:rPr>
          <w:rFonts w:ascii="Helvetica" w:hAnsi="Helvetica"/>
          <w:sz w:val="24"/>
          <w:szCs w:val="24"/>
        </w:rPr>
        <w:t xml:space="preserve"> The key activities of the KADP II include:</w:t>
      </w:r>
    </w:p>
    <w:p w14:paraId="2237FD98" w14:textId="17662D7F" w:rsidR="00B73C03" w:rsidRPr="00B73C03" w:rsidRDefault="00B73C03" w:rsidP="00400727">
      <w:pPr>
        <w:pStyle w:val="ListParagraph"/>
        <w:numPr>
          <w:ilvl w:val="0"/>
          <w:numId w:val="19"/>
        </w:numPr>
        <w:spacing w:after="0" w:line="276" w:lineRule="auto"/>
        <w:ind w:right="-138"/>
        <w:jc w:val="both"/>
        <w:rPr>
          <w:rFonts w:ascii="Helvetica" w:hAnsi="Helvetica"/>
          <w:sz w:val="24"/>
          <w:szCs w:val="24"/>
        </w:rPr>
      </w:pPr>
      <w:r w:rsidRPr="00B73C03">
        <w:rPr>
          <w:rFonts w:ascii="Helvetica" w:hAnsi="Helvetica"/>
          <w:sz w:val="24"/>
          <w:szCs w:val="24"/>
        </w:rPr>
        <w:t>Technical support to integrate climate and disaster risk management into CIDPs</w:t>
      </w:r>
    </w:p>
    <w:p w14:paraId="590867F7" w14:textId="45EC1A9B" w:rsidR="00B73C03" w:rsidRPr="00B73C03" w:rsidRDefault="00B73C03" w:rsidP="00400727">
      <w:pPr>
        <w:pStyle w:val="ListParagraph"/>
        <w:numPr>
          <w:ilvl w:val="0"/>
          <w:numId w:val="19"/>
        </w:numPr>
        <w:spacing w:after="0" w:line="276" w:lineRule="auto"/>
        <w:ind w:right="-138"/>
        <w:jc w:val="both"/>
        <w:rPr>
          <w:rFonts w:ascii="Helvetica" w:hAnsi="Helvetica"/>
          <w:sz w:val="24"/>
          <w:szCs w:val="24"/>
        </w:rPr>
      </w:pPr>
      <w:r w:rsidRPr="00B73C03">
        <w:rPr>
          <w:rFonts w:ascii="Helvetica" w:hAnsi="Helvetica"/>
          <w:sz w:val="24"/>
          <w:szCs w:val="24"/>
        </w:rPr>
        <w:t>Strengthening county government capacity on climate financing, resource mobilization and expenditure tracking</w:t>
      </w:r>
    </w:p>
    <w:p w14:paraId="32894DF7" w14:textId="0DC5925D" w:rsidR="00B73C03" w:rsidRPr="00B73C03" w:rsidRDefault="00B73C03" w:rsidP="00400727">
      <w:pPr>
        <w:pStyle w:val="ListParagraph"/>
        <w:numPr>
          <w:ilvl w:val="0"/>
          <w:numId w:val="19"/>
        </w:numPr>
        <w:spacing w:after="0" w:line="276" w:lineRule="auto"/>
        <w:ind w:right="-138"/>
        <w:jc w:val="both"/>
        <w:rPr>
          <w:rFonts w:ascii="Helvetica" w:hAnsi="Helvetica"/>
          <w:sz w:val="24"/>
          <w:szCs w:val="24"/>
        </w:rPr>
      </w:pPr>
      <w:r w:rsidRPr="00B73C03">
        <w:rPr>
          <w:rFonts w:ascii="Helvetica" w:hAnsi="Helvetica"/>
          <w:sz w:val="24"/>
          <w:szCs w:val="24"/>
        </w:rPr>
        <w:t>Training and mainstreaming of climate and disaster risk management functions into county government functions</w:t>
      </w:r>
    </w:p>
    <w:p w14:paraId="45C14AB7" w14:textId="6387E2DC" w:rsidR="00B73C03" w:rsidRPr="00B73C03" w:rsidRDefault="00B73C03" w:rsidP="00400727">
      <w:pPr>
        <w:pStyle w:val="ListParagraph"/>
        <w:numPr>
          <w:ilvl w:val="0"/>
          <w:numId w:val="19"/>
        </w:numPr>
        <w:spacing w:after="0" w:line="276" w:lineRule="auto"/>
        <w:ind w:right="-138"/>
        <w:jc w:val="both"/>
        <w:rPr>
          <w:rFonts w:ascii="Helvetica" w:hAnsi="Helvetica"/>
          <w:sz w:val="24"/>
          <w:szCs w:val="24"/>
        </w:rPr>
      </w:pPr>
      <w:r w:rsidRPr="00B73C03">
        <w:rPr>
          <w:rFonts w:ascii="Helvetica" w:hAnsi="Helvetica"/>
          <w:sz w:val="24"/>
          <w:szCs w:val="24"/>
        </w:rPr>
        <w:t xml:space="preserve">Peer-to-peer exchanges among counties (Makueni SSKE held) on KADP, in effort to support County Climate Change Fund establishment  </w:t>
      </w:r>
    </w:p>
    <w:p w14:paraId="2B8AE4B8" w14:textId="4DDFE5F1" w:rsidR="00B73C03" w:rsidRPr="00B73C03" w:rsidRDefault="00B73C03" w:rsidP="00400727">
      <w:pPr>
        <w:pStyle w:val="ListParagraph"/>
        <w:numPr>
          <w:ilvl w:val="0"/>
          <w:numId w:val="18"/>
        </w:numPr>
        <w:spacing w:after="0" w:line="276" w:lineRule="auto"/>
        <w:ind w:right="-138"/>
        <w:jc w:val="both"/>
        <w:rPr>
          <w:rFonts w:ascii="Helvetica" w:hAnsi="Helvetica"/>
          <w:sz w:val="24"/>
          <w:szCs w:val="24"/>
        </w:rPr>
      </w:pPr>
      <w:r w:rsidRPr="00B73C03">
        <w:rPr>
          <w:rFonts w:ascii="Helvetica" w:hAnsi="Helvetica"/>
          <w:sz w:val="24"/>
          <w:szCs w:val="24"/>
        </w:rPr>
        <w:t>Decentralize climate finance: County Climate Change Fund m</w:t>
      </w:r>
      <w:r>
        <w:rPr>
          <w:rFonts w:ascii="Helvetica" w:hAnsi="Helvetica"/>
          <w:sz w:val="24"/>
          <w:szCs w:val="24"/>
        </w:rPr>
        <w:t>echanism piloted in 5 counties </w:t>
      </w:r>
      <w:r w:rsidRPr="00B73C03">
        <w:rPr>
          <w:rFonts w:ascii="Helvetica" w:hAnsi="Helvetica"/>
          <w:sz w:val="24"/>
          <w:szCs w:val="24"/>
        </w:rPr>
        <w:t xml:space="preserve">(ADA consortium) are being scaled out to KADP target counties </w:t>
      </w:r>
    </w:p>
    <w:p w14:paraId="0A7537EC" w14:textId="66D46C43" w:rsidR="00B73C03" w:rsidRPr="00B73C03" w:rsidRDefault="00B73C03" w:rsidP="00400727">
      <w:pPr>
        <w:pStyle w:val="ListParagraph"/>
        <w:numPr>
          <w:ilvl w:val="0"/>
          <w:numId w:val="18"/>
        </w:numPr>
        <w:spacing w:after="0" w:line="276" w:lineRule="auto"/>
        <w:ind w:right="-138"/>
        <w:jc w:val="both"/>
        <w:rPr>
          <w:rFonts w:ascii="Helvetica" w:hAnsi="Helvetica"/>
          <w:sz w:val="24"/>
          <w:szCs w:val="24"/>
        </w:rPr>
      </w:pPr>
      <w:r w:rsidRPr="00B73C03">
        <w:rPr>
          <w:rFonts w:ascii="Helvetica" w:hAnsi="Helvetica"/>
          <w:sz w:val="24"/>
          <w:szCs w:val="24"/>
        </w:rPr>
        <w:t>Support Council of Governors in readiness phase towards accreditation to Green Climate Fund (GCF) mechanism supported by Climate Finance and Green Economy Unit at the National Treasury</w:t>
      </w:r>
    </w:p>
    <w:p w14:paraId="4DEF05E1" w14:textId="7E4A3861" w:rsidR="00B73C03" w:rsidRPr="00B73C03" w:rsidRDefault="00B73C03" w:rsidP="00400727">
      <w:pPr>
        <w:pStyle w:val="ListParagraph"/>
        <w:numPr>
          <w:ilvl w:val="0"/>
          <w:numId w:val="18"/>
        </w:numPr>
        <w:spacing w:after="0" w:line="276" w:lineRule="auto"/>
        <w:ind w:right="-138"/>
        <w:jc w:val="both"/>
        <w:rPr>
          <w:rFonts w:ascii="Helvetica" w:hAnsi="Helvetica"/>
          <w:sz w:val="24"/>
          <w:szCs w:val="24"/>
        </w:rPr>
      </w:pPr>
      <w:r w:rsidRPr="00B73C03">
        <w:rPr>
          <w:rFonts w:ascii="Helvetica" w:hAnsi="Helvetica"/>
          <w:sz w:val="24"/>
          <w:szCs w:val="24"/>
        </w:rPr>
        <w:t xml:space="preserve">Explore a joint concept/proposal to fund CC activities? </w:t>
      </w:r>
    </w:p>
    <w:p w14:paraId="65C16037" w14:textId="0061CC9D" w:rsidR="00B73C03" w:rsidRPr="00B73C03" w:rsidRDefault="00B73C03" w:rsidP="00400727">
      <w:pPr>
        <w:pStyle w:val="ListParagraph"/>
        <w:numPr>
          <w:ilvl w:val="0"/>
          <w:numId w:val="18"/>
        </w:numPr>
        <w:spacing w:after="0" w:line="276" w:lineRule="auto"/>
        <w:ind w:right="-138"/>
        <w:jc w:val="both"/>
        <w:rPr>
          <w:rFonts w:ascii="Helvetica" w:hAnsi="Helvetica"/>
          <w:sz w:val="24"/>
          <w:szCs w:val="24"/>
        </w:rPr>
      </w:pPr>
      <w:r w:rsidRPr="00B73C03">
        <w:rPr>
          <w:rFonts w:ascii="Helvetica" w:hAnsi="Helvetica"/>
          <w:sz w:val="24"/>
          <w:szCs w:val="24"/>
        </w:rPr>
        <w:t xml:space="preserve">Establishment of a mobile-based flood early warning system (Narok) with the Kenyan Red Cross, Metrological Department, Communications Authority and telecommunication partners, and building awareness of the system. Then scale to entire country. </w:t>
      </w:r>
    </w:p>
    <w:p w14:paraId="6BB598D0" w14:textId="139AE633" w:rsidR="00191866" w:rsidRPr="00B73C03" w:rsidRDefault="00B73C03" w:rsidP="00400727">
      <w:pPr>
        <w:pStyle w:val="ListParagraph"/>
        <w:numPr>
          <w:ilvl w:val="0"/>
          <w:numId w:val="18"/>
        </w:numPr>
        <w:spacing w:after="0" w:line="276" w:lineRule="auto"/>
        <w:ind w:right="-138"/>
        <w:jc w:val="both"/>
        <w:rPr>
          <w:rFonts w:ascii="Helvetica" w:hAnsi="Helvetica"/>
          <w:sz w:val="24"/>
          <w:szCs w:val="24"/>
        </w:rPr>
      </w:pPr>
      <w:r w:rsidRPr="00B73C03">
        <w:rPr>
          <w:rFonts w:ascii="Helvetica" w:hAnsi="Helvetica"/>
          <w:sz w:val="24"/>
          <w:szCs w:val="24"/>
        </w:rPr>
        <w:t>Prepare County Climate Information Sheets</w:t>
      </w:r>
    </w:p>
    <w:p w14:paraId="53A5F6FC" w14:textId="77777777" w:rsidR="001C0432" w:rsidRDefault="001C0432" w:rsidP="005F502B">
      <w:pPr>
        <w:spacing w:after="0" w:line="276" w:lineRule="auto"/>
        <w:ind w:right="-138"/>
        <w:jc w:val="both"/>
        <w:rPr>
          <w:rFonts w:ascii="Helvetica" w:hAnsi="Helvetica"/>
          <w:sz w:val="24"/>
          <w:szCs w:val="24"/>
        </w:rPr>
      </w:pPr>
    </w:p>
    <w:p w14:paraId="2100F41F" w14:textId="77777777" w:rsidR="001C0432" w:rsidRPr="00191866" w:rsidRDefault="001C0432" w:rsidP="005F502B">
      <w:pPr>
        <w:spacing w:after="0" w:line="276" w:lineRule="auto"/>
        <w:ind w:right="-138"/>
        <w:jc w:val="both"/>
        <w:rPr>
          <w:rFonts w:ascii="Helvetica" w:hAnsi="Helvetica"/>
          <w:sz w:val="24"/>
          <w:szCs w:val="24"/>
        </w:rPr>
      </w:pPr>
    </w:p>
    <w:p w14:paraId="663B0E84" w14:textId="33BC7501" w:rsidR="00F37B0B" w:rsidRPr="00F37B0B" w:rsidRDefault="00F37B0B" w:rsidP="00F37B0B">
      <w:pPr>
        <w:pStyle w:val="Heading1"/>
      </w:pPr>
      <w:bookmarkStart w:id="6" w:name="_Toc23860614"/>
      <w:r>
        <w:lastRenderedPageBreak/>
        <w:t xml:space="preserve">4.0 </w:t>
      </w:r>
      <w:r w:rsidR="00DB7D09">
        <w:t>Introduction to Climate Change</w:t>
      </w:r>
      <w:bookmarkEnd w:id="6"/>
    </w:p>
    <w:p w14:paraId="1EF8A8E7" w14:textId="77777777" w:rsidR="00F37B0B" w:rsidRDefault="00F37B0B" w:rsidP="00F37B0B">
      <w:pPr>
        <w:pStyle w:val="NoSpacing"/>
        <w:tabs>
          <w:tab w:val="left" w:pos="540"/>
        </w:tabs>
        <w:contextualSpacing/>
        <w:jc w:val="both"/>
      </w:pPr>
    </w:p>
    <w:p w14:paraId="70C2DEBA" w14:textId="02A8C0CA" w:rsidR="00191866" w:rsidRDefault="007B218B" w:rsidP="00F37B0B">
      <w:pPr>
        <w:pStyle w:val="NoSpacing"/>
        <w:tabs>
          <w:tab w:val="left" w:pos="540"/>
        </w:tabs>
        <w:contextualSpacing/>
        <w:jc w:val="both"/>
        <w:rPr>
          <w:rFonts w:ascii="Helvetica" w:hAnsi="Helvetica" w:cs="Helvetica"/>
          <w:b/>
          <w:sz w:val="24"/>
          <w:szCs w:val="24"/>
        </w:rPr>
      </w:pPr>
      <w:r w:rsidRPr="007B218B">
        <w:rPr>
          <w:rFonts w:ascii="Helvetica" w:hAnsi="Helvetica" w:cs="Helvetica"/>
          <w:b/>
          <w:sz w:val="24"/>
          <w:szCs w:val="24"/>
        </w:rPr>
        <w:t xml:space="preserve">A Presentation by </w:t>
      </w:r>
      <w:r w:rsidR="00E021FA" w:rsidRPr="00DB7D09">
        <w:rPr>
          <w:rFonts w:ascii="Helvetica" w:hAnsi="Helvetica" w:cs="Helvetica"/>
          <w:b/>
          <w:sz w:val="24"/>
          <w:szCs w:val="24"/>
        </w:rPr>
        <w:t xml:space="preserve">Mr. </w:t>
      </w:r>
      <w:r w:rsidR="00DB7D09">
        <w:rPr>
          <w:rFonts w:ascii="Helvetica" w:hAnsi="Helvetica" w:cs="Helvetica"/>
          <w:b/>
          <w:sz w:val="24"/>
          <w:szCs w:val="24"/>
        </w:rPr>
        <w:t>Peter Odhengo</w:t>
      </w:r>
      <w:r w:rsidRPr="00DB7D09">
        <w:rPr>
          <w:rFonts w:ascii="Helvetica" w:hAnsi="Helvetica" w:cs="Helvetica"/>
          <w:b/>
          <w:sz w:val="24"/>
          <w:szCs w:val="24"/>
        </w:rPr>
        <w:t>.</w:t>
      </w:r>
    </w:p>
    <w:p w14:paraId="6A0178AA" w14:textId="77777777" w:rsidR="00191866" w:rsidRPr="00191866" w:rsidRDefault="00191866" w:rsidP="00191866">
      <w:pPr>
        <w:pStyle w:val="NoSpacing"/>
        <w:tabs>
          <w:tab w:val="left" w:pos="540"/>
        </w:tabs>
        <w:ind w:left="720"/>
        <w:contextualSpacing/>
        <w:jc w:val="both"/>
        <w:rPr>
          <w:rFonts w:ascii="Helvetica" w:hAnsi="Helvetica" w:cs="Helvetica"/>
          <w:b/>
          <w:sz w:val="24"/>
          <w:szCs w:val="24"/>
        </w:rPr>
      </w:pPr>
    </w:p>
    <w:p w14:paraId="7BF91305" w14:textId="24213D51" w:rsidR="00191866" w:rsidRDefault="00282CAB" w:rsidP="00826997">
      <w:pPr>
        <w:spacing w:line="276" w:lineRule="auto"/>
        <w:ind w:right="-144"/>
        <w:jc w:val="both"/>
        <w:rPr>
          <w:rFonts w:ascii="Helvetica" w:hAnsi="Helvetica" w:cs="Times New Roman"/>
          <w:sz w:val="24"/>
          <w:szCs w:val="24"/>
        </w:rPr>
      </w:pPr>
      <w:r w:rsidRPr="00282CAB">
        <w:rPr>
          <w:rFonts w:ascii="Helvetica" w:hAnsi="Helvetica" w:cs="Times New Roman"/>
          <w:sz w:val="24"/>
          <w:szCs w:val="24"/>
        </w:rPr>
        <w:t>Mr.</w:t>
      </w:r>
      <w:r>
        <w:rPr>
          <w:rFonts w:ascii="Helvetica" w:hAnsi="Helvetica" w:cs="Times New Roman"/>
          <w:sz w:val="24"/>
          <w:szCs w:val="24"/>
        </w:rPr>
        <w:t xml:space="preserve"> Peter Odhengo</w:t>
      </w:r>
      <w:r w:rsidRPr="00282CAB">
        <w:rPr>
          <w:rFonts w:ascii="Helvetica" w:hAnsi="Helvetica" w:cs="Times New Roman"/>
          <w:sz w:val="24"/>
          <w:szCs w:val="24"/>
        </w:rPr>
        <w:t xml:space="preserve">, from the National Treasury began his presentation by giving an overview of </w:t>
      </w:r>
      <w:r>
        <w:rPr>
          <w:rFonts w:ascii="Helvetica" w:hAnsi="Helvetica" w:cs="Times New Roman"/>
          <w:sz w:val="24"/>
          <w:szCs w:val="24"/>
        </w:rPr>
        <w:t>basic terms as used in climate c</w:t>
      </w:r>
      <w:r w:rsidR="00191866" w:rsidRPr="00191866">
        <w:rPr>
          <w:rFonts w:ascii="Helvetica" w:hAnsi="Helvetica" w:cs="Times New Roman"/>
          <w:sz w:val="24"/>
          <w:szCs w:val="24"/>
        </w:rPr>
        <w:t>hange</w:t>
      </w:r>
      <w:r w:rsidR="004A20FB">
        <w:rPr>
          <w:rFonts w:ascii="Helvetica" w:hAnsi="Helvetica" w:cs="Times New Roman"/>
          <w:sz w:val="24"/>
          <w:szCs w:val="24"/>
        </w:rPr>
        <w:t>,</w:t>
      </w:r>
      <w:r>
        <w:rPr>
          <w:rFonts w:ascii="Helvetica" w:hAnsi="Helvetica" w:cs="Times New Roman"/>
          <w:sz w:val="24"/>
          <w:szCs w:val="24"/>
        </w:rPr>
        <w:t xml:space="preserve"> causes of climate c</w:t>
      </w:r>
      <w:r w:rsidR="00191866" w:rsidRPr="00191866">
        <w:rPr>
          <w:rFonts w:ascii="Helvetica" w:hAnsi="Helvetica" w:cs="Times New Roman"/>
          <w:sz w:val="24"/>
          <w:szCs w:val="24"/>
        </w:rPr>
        <w:t>hange</w:t>
      </w:r>
      <w:r>
        <w:rPr>
          <w:rFonts w:ascii="Helvetica" w:hAnsi="Helvetica" w:cs="Times New Roman"/>
          <w:sz w:val="24"/>
          <w:szCs w:val="24"/>
        </w:rPr>
        <w:t xml:space="preserve"> and impacts of climate c</w:t>
      </w:r>
      <w:r w:rsidR="00191866" w:rsidRPr="00191866">
        <w:rPr>
          <w:rFonts w:ascii="Helvetica" w:hAnsi="Helvetica" w:cs="Times New Roman"/>
          <w:sz w:val="24"/>
          <w:szCs w:val="24"/>
        </w:rPr>
        <w:t>hange</w:t>
      </w:r>
      <w:r>
        <w:rPr>
          <w:rFonts w:ascii="Helvetica" w:hAnsi="Helvetica" w:cs="Times New Roman"/>
          <w:sz w:val="24"/>
          <w:szCs w:val="24"/>
        </w:rPr>
        <w:t xml:space="preserve">. </w:t>
      </w:r>
    </w:p>
    <w:p w14:paraId="37BC4AC8" w14:textId="5BDE9E4B" w:rsidR="00191866" w:rsidRDefault="008B3A9B" w:rsidP="00826997">
      <w:pPr>
        <w:spacing w:line="276" w:lineRule="auto"/>
        <w:ind w:right="-144"/>
        <w:jc w:val="both"/>
        <w:rPr>
          <w:rFonts w:ascii="Helvetica" w:hAnsi="Helvetica" w:cs="Times New Roman"/>
          <w:sz w:val="24"/>
          <w:szCs w:val="24"/>
        </w:rPr>
      </w:pPr>
      <w:r>
        <w:rPr>
          <w:rFonts w:ascii="Helvetica" w:hAnsi="Helvetica" w:cs="Times New Roman"/>
          <w:sz w:val="24"/>
          <w:szCs w:val="24"/>
        </w:rPr>
        <w:t>Secondly, he gave an ins</w:t>
      </w:r>
      <w:r w:rsidR="003E1DB9">
        <w:rPr>
          <w:rFonts w:ascii="Helvetica" w:hAnsi="Helvetica" w:cs="Times New Roman"/>
          <w:sz w:val="24"/>
          <w:szCs w:val="24"/>
        </w:rPr>
        <w:t>ight into the</w:t>
      </w:r>
      <w:r>
        <w:rPr>
          <w:rFonts w:ascii="Helvetica" w:hAnsi="Helvetica" w:cs="Times New Roman"/>
          <w:sz w:val="24"/>
          <w:szCs w:val="24"/>
        </w:rPr>
        <w:t xml:space="preserve"> c</w:t>
      </w:r>
      <w:r w:rsidR="003E1DB9">
        <w:rPr>
          <w:rFonts w:ascii="Helvetica" w:hAnsi="Helvetica" w:cs="Times New Roman"/>
          <w:sz w:val="24"/>
          <w:szCs w:val="24"/>
        </w:rPr>
        <w:t xml:space="preserve">limate change response actions, with a key focus on </w:t>
      </w:r>
      <w:r w:rsidR="00191866" w:rsidRPr="00191866">
        <w:rPr>
          <w:rFonts w:ascii="Helvetica" w:hAnsi="Helvetica" w:cs="Times New Roman"/>
          <w:sz w:val="24"/>
          <w:szCs w:val="24"/>
        </w:rPr>
        <w:t>enablers of climate change</w:t>
      </w:r>
      <w:r w:rsidR="003E1DB9">
        <w:rPr>
          <w:rFonts w:ascii="Helvetica" w:hAnsi="Helvetica" w:cs="Times New Roman"/>
          <w:sz w:val="24"/>
          <w:szCs w:val="24"/>
        </w:rPr>
        <w:t>, i.e. policies, legislation, strategies and</w:t>
      </w:r>
      <w:r w:rsidR="00191866" w:rsidRPr="00191866">
        <w:rPr>
          <w:rFonts w:ascii="Helvetica" w:hAnsi="Helvetica" w:cs="Times New Roman"/>
          <w:sz w:val="24"/>
          <w:szCs w:val="24"/>
        </w:rPr>
        <w:t xml:space="preserve"> action plans</w:t>
      </w:r>
      <w:r w:rsidR="003E1DB9">
        <w:rPr>
          <w:rFonts w:ascii="Helvetica" w:hAnsi="Helvetica" w:cs="Times New Roman"/>
          <w:sz w:val="24"/>
          <w:szCs w:val="24"/>
        </w:rPr>
        <w:t>. In addition, he gave a deep-dive on how c</w:t>
      </w:r>
      <w:r w:rsidR="00191866" w:rsidRPr="00191866">
        <w:rPr>
          <w:rFonts w:ascii="Helvetica" w:hAnsi="Helvetica" w:cs="Times New Roman"/>
          <w:sz w:val="24"/>
          <w:szCs w:val="24"/>
        </w:rPr>
        <w:t xml:space="preserve">limate change has </w:t>
      </w:r>
      <w:r w:rsidR="008A5AEE">
        <w:rPr>
          <w:rFonts w:ascii="Helvetica" w:hAnsi="Helvetica" w:cs="Times New Roman"/>
          <w:sz w:val="24"/>
          <w:szCs w:val="24"/>
        </w:rPr>
        <w:t xml:space="preserve">been mainstreamed in the Medium </w:t>
      </w:r>
      <w:r w:rsidR="00191866" w:rsidRPr="00191866">
        <w:rPr>
          <w:rFonts w:ascii="Helvetica" w:hAnsi="Helvetica" w:cs="Times New Roman"/>
          <w:sz w:val="24"/>
          <w:szCs w:val="24"/>
        </w:rPr>
        <w:t>Term Plan (MTP III) 2018-2022</w:t>
      </w:r>
      <w:r w:rsidR="003E1DB9">
        <w:rPr>
          <w:rFonts w:ascii="Helvetica" w:hAnsi="Helvetica" w:cs="Times New Roman"/>
          <w:sz w:val="24"/>
          <w:szCs w:val="24"/>
        </w:rPr>
        <w:t xml:space="preserve">. </w:t>
      </w:r>
    </w:p>
    <w:p w14:paraId="07114438" w14:textId="0C841A86" w:rsidR="00A719F2" w:rsidRDefault="003E1DB9" w:rsidP="00282CAB">
      <w:pPr>
        <w:spacing w:line="276" w:lineRule="auto"/>
        <w:ind w:right="-144"/>
        <w:jc w:val="both"/>
        <w:rPr>
          <w:rFonts w:ascii="Helvetica" w:hAnsi="Helvetica" w:cs="Times New Roman"/>
          <w:sz w:val="24"/>
          <w:szCs w:val="24"/>
        </w:rPr>
      </w:pPr>
      <w:r>
        <w:rPr>
          <w:rFonts w:ascii="Helvetica" w:hAnsi="Helvetica" w:cs="Times New Roman"/>
          <w:sz w:val="24"/>
          <w:szCs w:val="24"/>
        </w:rPr>
        <w:t>In conclusion, he highlighted on the structure of climate change g</w:t>
      </w:r>
      <w:r w:rsidR="00191866" w:rsidRPr="00191866">
        <w:rPr>
          <w:rFonts w:ascii="Helvetica" w:hAnsi="Helvetica" w:cs="Times New Roman"/>
          <w:sz w:val="24"/>
          <w:szCs w:val="24"/>
        </w:rPr>
        <w:t>overnance in Kenya</w:t>
      </w:r>
      <w:r>
        <w:rPr>
          <w:rFonts w:ascii="Helvetica" w:hAnsi="Helvetica" w:cs="Times New Roman"/>
          <w:sz w:val="24"/>
          <w:szCs w:val="24"/>
        </w:rPr>
        <w:t xml:space="preserve"> and the various stakeholders</w:t>
      </w:r>
      <w:r w:rsidR="004A20FB">
        <w:rPr>
          <w:rFonts w:ascii="Helvetica" w:hAnsi="Helvetica" w:cs="Times New Roman"/>
          <w:sz w:val="24"/>
          <w:szCs w:val="24"/>
        </w:rPr>
        <w:t xml:space="preserve"> therein;</w:t>
      </w:r>
      <w:r>
        <w:rPr>
          <w:rFonts w:ascii="Helvetica" w:hAnsi="Helvetica" w:cs="Times New Roman"/>
          <w:sz w:val="24"/>
          <w:szCs w:val="24"/>
        </w:rPr>
        <w:t xml:space="preserve"> including the </w:t>
      </w:r>
      <w:r w:rsidR="00191866" w:rsidRPr="00191866">
        <w:rPr>
          <w:rFonts w:ascii="Helvetica" w:hAnsi="Helvetica" w:cs="Times New Roman"/>
          <w:sz w:val="24"/>
          <w:szCs w:val="24"/>
        </w:rPr>
        <w:t>National</w:t>
      </w:r>
      <w:r w:rsidR="00191866">
        <w:rPr>
          <w:rFonts w:ascii="Helvetica" w:hAnsi="Helvetica" w:cs="Times New Roman"/>
          <w:sz w:val="24"/>
          <w:szCs w:val="24"/>
        </w:rPr>
        <w:t xml:space="preserve"> Climate Change Council (NCCC), </w:t>
      </w:r>
      <w:r w:rsidR="00191866" w:rsidRPr="00191866">
        <w:rPr>
          <w:rFonts w:ascii="Helvetica" w:hAnsi="Helvetica" w:cs="Times New Roman"/>
          <w:sz w:val="24"/>
          <w:szCs w:val="24"/>
        </w:rPr>
        <w:t>National Treasury</w:t>
      </w:r>
      <w:r w:rsidR="00191866">
        <w:rPr>
          <w:rFonts w:ascii="Helvetica" w:hAnsi="Helvetica" w:cs="Times New Roman"/>
          <w:sz w:val="24"/>
          <w:szCs w:val="24"/>
        </w:rPr>
        <w:t xml:space="preserve">, Climate Change Directorate, County Governments, </w:t>
      </w:r>
      <w:r w:rsidR="00191866" w:rsidRPr="00191866">
        <w:rPr>
          <w:rFonts w:ascii="Helvetica" w:hAnsi="Helvetica" w:cs="Times New Roman"/>
          <w:sz w:val="24"/>
          <w:szCs w:val="24"/>
        </w:rPr>
        <w:t>NEMA</w:t>
      </w:r>
      <w:r w:rsidR="00191866">
        <w:rPr>
          <w:rFonts w:ascii="Helvetica" w:hAnsi="Helvetica" w:cs="Times New Roman"/>
          <w:sz w:val="24"/>
          <w:szCs w:val="24"/>
        </w:rPr>
        <w:t xml:space="preserve">, </w:t>
      </w:r>
      <w:r w:rsidRPr="00191866">
        <w:rPr>
          <w:rFonts w:ascii="Helvetica" w:hAnsi="Helvetica" w:cs="Times New Roman"/>
          <w:sz w:val="24"/>
          <w:szCs w:val="24"/>
        </w:rPr>
        <w:t>private sector</w:t>
      </w:r>
      <w:r>
        <w:rPr>
          <w:rFonts w:ascii="Helvetica" w:hAnsi="Helvetica" w:cs="Times New Roman"/>
          <w:sz w:val="24"/>
          <w:szCs w:val="24"/>
        </w:rPr>
        <w:t xml:space="preserve">, civil society, </w:t>
      </w:r>
      <w:r w:rsidRPr="00282CAB">
        <w:rPr>
          <w:rFonts w:ascii="Helvetica" w:hAnsi="Helvetica" w:cs="Times New Roman"/>
          <w:sz w:val="24"/>
          <w:szCs w:val="24"/>
        </w:rPr>
        <w:t>public</w:t>
      </w:r>
      <w:r>
        <w:rPr>
          <w:rFonts w:ascii="Helvetica" w:hAnsi="Helvetica" w:cs="Times New Roman"/>
          <w:sz w:val="24"/>
          <w:szCs w:val="24"/>
        </w:rPr>
        <w:t xml:space="preserve">, </w:t>
      </w:r>
      <w:r w:rsidRPr="00282CAB">
        <w:rPr>
          <w:rFonts w:ascii="Helvetica" w:hAnsi="Helvetica" w:cs="Times New Roman"/>
          <w:sz w:val="24"/>
          <w:szCs w:val="24"/>
        </w:rPr>
        <w:t>academia and research institutions</w:t>
      </w:r>
      <w:r>
        <w:rPr>
          <w:rFonts w:ascii="Helvetica" w:hAnsi="Helvetica" w:cs="Times New Roman"/>
          <w:sz w:val="24"/>
          <w:szCs w:val="24"/>
        </w:rPr>
        <w:t xml:space="preserve">. </w:t>
      </w:r>
    </w:p>
    <w:p w14:paraId="42FA3D27" w14:textId="77777777" w:rsidR="004A20FB" w:rsidRPr="005B1F00" w:rsidRDefault="004A20FB" w:rsidP="00282CAB">
      <w:pPr>
        <w:spacing w:line="276" w:lineRule="auto"/>
        <w:ind w:right="-144"/>
        <w:jc w:val="both"/>
        <w:rPr>
          <w:rFonts w:ascii="Helvetica" w:hAnsi="Helvetica" w:cs="Times New Roman"/>
          <w:sz w:val="24"/>
          <w:szCs w:val="24"/>
        </w:rPr>
      </w:pPr>
    </w:p>
    <w:p w14:paraId="5FE18925" w14:textId="2589D127" w:rsidR="00F37B0B" w:rsidRPr="00F37B0B" w:rsidRDefault="00F37B0B" w:rsidP="00F37B0B">
      <w:pPr>
        <w:pStyle w:val="Heading1"/>
        <w:rPr>
          <w:rFonts w:cs="Helvetica"/>
        </w:rPr>
      </w:pPr>
      <w:bookmarkStart w:id="7" w:name="_Toc23860615"/>
      <w:r>
        <w:t>5.0 Climate Financing</w:t>
      </w:r>
      <w:bookmarkEnd w:id="7"/>
    </w:p>
    <w:p w14:paraId="4F23D8E9" w14:textId="77777777" w:rsidR="00F37B0B" w:rsidRDefault="00F37B0B" w:rsidP="00F37B0B">
      <w:pPr>
        <w:pStyle w:val="NoSpacing"/>
        <w:tabs>
          <w:tab w:val="left" w:pos="540"/>
        </w:tabs>
        <w:spacing w:after="240"/>
        <w:contextualSpacing/>
        <w:jc w:val="both"/>
        <w:rPr>
          <w:rFonts w:ascii="Helvetica" w:hAnsi="Helvetica" w:cs="Helvetica"/>
          <w:b/>
          <w:sz w:val="24"/>
          <w:szCs w:val="24"/>
        </w:rPr>
      </w:pPr>
    </w:p>
    <w:p w14:paraId="20F7E66E" w14:textId="6A572BDA" w:rsidR="00904E2B" w:rsidRPr="00F37B0B" w:rsidRDefault="001379C2" w:rsidP="00F37B0B">
      <w:pPr>
        <w:pStyle w:val="NoSpacing"/>
        <w:tabs>
          <w:tab w:val="left" w:pos="540"/>
        </w:tabs>
        <w:spacing w:after="240"/>
        <w:contextualSpacing/>
        <w:jc w:val="both"/>
        <w:rPr>
          <w:rFonts w:ascii="Helvetica" w:hAnsi="Helvetica" w:cs="Helvetica"/>
          <w:b/>
          <w:sz w:val="24"/>
          <w:szCs w:val="24"/>
        </w:rPr>
      </w:pPr>
      <w:r w:rsidRPr="00F37B0B">
        <w:rPr>
          <w:rFonts w:ascii="Helvetica" w:hAnsi="Helvetica" w:cs="Helvetica"/>
          <w:b/>
          <w:sz w:val="24"/>
          <w:szCs w:val="24"/>
        </w:rPr>
        <w:t xml:space="preserve">A Presentation by </w:t>
      </w:r>
      <w:r w:rsidR="00DB7D09" w:rsidRPr="00F37B0B">
        <w:rPr>
          <w:rFonts w:ascii="Helvetica" w:hAnsi="Helvetica" w:cs="Helvetica"/>
          <w:b/>
          <w:sz w:val="24"/>
          <w:szCs w:val="24"/>
        </w:rPr>
        <w:t>Mr. Peter Odhengo</w:t>
      </w:r>
      <w:r w:rsidRPr="00F37B0B">
        <w:rPr>
          <w:rFonts w:ascii="Helvetica" w:hAnsi="Helvetica" w:cs="Helvetica"/>
          <w:b/>
          <w:sz w:val="24"/>
          <w:szCs w:val="24"/>
        </w:rPr>
        <w:t>.</w:t>
      </w:r>
    </w:p>
    <w:p w14:paraId="4BF23A0C" w14:textId="14A9676C" w:rsidR="00904E2B" w:rsidRPr="00F8150B" w:rsidRDefault="00904E2B" w:rsidP="004A20FB">
      <w:pPr>
        <w:tabs>
          <w:tab w:val="left" w:pos="450"/>
          <w:tab w:val="left" w:pos="540"/>
          <w:tab w:val="left" w:pos="630"/>
        </w:tabs>
        <w:spacing w:line="276" w:lineRule="auto"/>
        <w:ind w:right="-180"/>
        <w:jc w:val="both"/>
        <w:rPr>
          <w:rFonts w:ascii="Helvetica" w:hAnsi="Helvetica"/>
          <w:sz w:val="24"/>
          <w:szCs w:val="24"/>
        </w:rPr>
      </w:pPr>
      <w:r w:rsidRPr="00F8150B">
        <w:rPr>
          <w:rFonts w:ascii="Helvetica" w:hAnsi="Helvetica"/>
          <w:sz w:val="24"/>
          <w:szCs w:val="24"/>
        </w:rPr>
        <w:t>M</w:t>
      </w:r>
      <w:r w:rsidR="00CD580E">
        <w:rPr>
          <w:rFonts w:ascii="Helvetica" w:hAnsi="Helvetica"/>
          <w:sz w:val="24"/>
          <w:szCs w:val="24"/>
        </w:rPr>
        <w:t>r. Peter Odhengo</w:t>
      </w:r>
      <w:r w:rsidRPr="00F8150B">
        <w:rPr>
          <w:rFonts w:ascii="Helvetica" w:hAnsi="Helvetica"/>
          <w:sz w:val="24"/>
          <w:szCs w:val="24"/>
        </w:rPr>
        <w:t xml:space="preserve"> from the National </w:t>
      </w:r>
      <w:r w:rsidR="00E021FA" w:rsidRPr="00F8150B">
        <w:rPr>
          <w:rFonts w:ascii="Helvetica" w:hAnsi="Helvetica"/>
          <w:sz w:val="24"/>
          <w:szCs w:val="24"/>
        </w:rPr>
        <w:t>Treasury</w:t>
      </w:r>
      <w:r w:rsidRPr="00F8150B">
        <w:rPr>
          <w:rFonts w:ascii="Helvetica" w:hAnsi="Helvetica"/>
          <w:sz w:val="24"/>
          <w:szCs w:val="24"/>
        </w:rPr>
        <w:t xml:space="preserve"> began his remarks by g</w:t>
      </w:r>
      <w:r w:rsidR="00CD580E">
        <w:rPr>
          <w:rFonts w:ascii="Helvetica" w:hAnsi="Helvetica"/>
          <w:sz w:val="24"/>
          <w:szCs w:val="24"/>
        </w:rPr>
        <w:t>iving</w:t>
      </w:r>
      <w:r w:rsidRPr="00F8150B">
        <w:rPr>
          <w:rFonts w:ascii="Helvetica" w:hAnsi="Helvetica"/>
          <w:sz w:val="24"/>
          <w:szCs w:val="24"/>
        </w:rPr>
        <w:t xml:space="preserve"> a brief on the evolution of climate finance, the post Paris structure of UNFCC, the key elements for climate finance flows, and sources (public, private, multi-lateral &amp; bi-lateral) and channels of financing. On matters UNFCC financing mechanism, he highlighted the structure and access modalities of the Adaptation Fund, Global Environmental Facility (GEF), Green Climate Fund (GCF) and Sustainable Development Mechanism (SDM).</w:t>
      </w:r>
    </w:p>
    <w:p w14:paraId="26A9C1F1" w14:textId="3D5D3F9A" w:rsidR="00904E2B" w:rsidRDefault="00CD580E" w:rsidP="001379C2">
      <w:pPr>
        <w:spacing w:line="276" w:lineRule="auto"/>
        <w:jc w:val="both"/>
        <w:rPr>
          <w:rFonts w:ascii="Helvetica" w:hAnsi="Helvetica"/>
          <w:sz w:val="24"/>
          <w:szCs w:val="24"/>
        </w:rPr>
      </w:pPr>
      <w:r>
        <w:rPr>
          <w:rFonts w:ascii="Helvetica" w:hAnsi="Helvetica"/>
          <w:sz w:val="24"/>
          <w:szCs w:val="24"/>
        </w:rPr>
        <w:t xml:space="preserve">Secondly, </w:t>
      </w:r>
      <w:r w:rsidR="00904E2B" w:rsidRPr="00F8150B">
        <w:rPr>
          <w:rFonts w:ascii="Helvetica" w:hAnsi="Helvetica"/>
          <w:sz w:val="24"/>
          <w:szCs w:val="24"/>
        </w:rPr>
        <w:t>he provided context on other emerging climate financing instruments including: green bonds, blue bonds, result-based financing, blended financing and risk sharing instruments</w:t>
      </w:r>
      <w:r w:rsidR="00904E2B">
        <w:rPr>
          <w:rFonts w:ascii="Helvetica" w:hAnsi="Helvetica"/>
          <w:sz w:val="24"/>
          <w:szCs w:val="24"/>
        </w:rPr>
        <w:t>.</w:t>
      </w:r>
    </w:p>
    <w:p w14:paraId="155C04F5" w14:textId="3C72D2DD" w:rsidR="000B1EF1" w:rsidRDefault="00CD580E" w:rsidP="00A719F2">
      <w:pPr>
        <w:spacing w:line="276" w:lineRule="auto"/>
        <w:jc w:val="both"/>
        <w:rPr>
          <w:rFonts w:ascii="Helvetica" w:hAnsi="Helvetica"/>
          <w:sz w:val="24"/>
          <w:szCs w:val="24"/>
        </w:rPr>
      </w:pPr>
      <w:r>
        <w:rPr>
          <w:rFonts w:ascii="Helvetica" w:hAnsi="Helvetica"/>
          <w:sz w:val="24"/>
          <w:szCs w:val="24"/>
        </w:rPr>
        <w:t>La</w:t>
      </w:r>
      <w:r w:rsidR="00A719F2">
        <w:rPr>
          <w:rFonts w:ascii="Helvetica" w:hAnsi="Helvetica"/>
          <w:sz w:val="24"/>
          <w:szCs w:val="24"/>
        </w:rPr>
        <w:t>stly, he gave</w:t>
      </w:r>
      <w:r w:rsidR="00A719F2" w:rsidRPr="00A719F2">
        <w:rPr>
          <w:rFonts w:ascii="Helvetica" w:hAnsi="Helvetica"/>
          <w:sz w:val="24"/>
          <w:szCs w:val="24"/>
        </w:rPr>
        <w:t xml:space="preserve"> an overview of Kenya’s Strategic documents for climate finance; with an emphasis on the</w:t>
      </w:r>
      <w:r w:rsidR="00A719F2">
        <w:rPr>
          <w:rFonts w:ascii="Helvetica" w:hAnsi="Helvetica"/>
          <w:sz w:val="24"/>
          <w:szCs w:val="24"/>
        </w:rPr>
        <w:t xml:space="preserve">: </w:t>
      </w:r>
      <w:r w:rsidRPr="00A719F2">
        <w:rPr>
          <w:rFonts w:ascii="Helvetica" w:hAnsi="Helvetica"/>
          <w:sz w:val="24"/>
          <w:szCs w:val="24"/>
        </w:rPr>
        <w:t>Constitution of Kenya</w:t>
      </w:r>
      <w:r w:rsidR="00A719F2">
        <w:rPr>
          <w:rFonts w:ascii="Helvetica" w:hAnsi="Helvetica"/>
          <w:sz w:val="24"/>
          <w:szCs w:val="24"/>
        </w:rPr>
        <w:t>,</w:t>
      </w:r>
      <w:r w:rsidR="00A719F2" w:rsidRPr="00A719F2">
        <w:rPr>
          <w:rFonts w:ascii="Helvetica" w:hAnsi="Helvetica"/>
          <w:sz w:val="24"/>
          <w:szCs w:val="24"/>
        </w:rPr>
        <w:t xml:space="preserve"> Nat</w:t>
      </w:r>
      <w:r w:rsidR="00A719F2">
        <w:rPr>
          <w:rFonts w:ascii="Helvetica" w:hAnsi="Helvetica"/>
          <w:sz w:val="24"/>
          <w:szCs w:val="24"/>
        </w:rPr>
        <w:t xml:space="preserve">ional Policy on Climate Finance, </w:t>
      </w:r>
      <w:r w:rsidRPr="00A719F2">
        <w:rPr>
          <w:rFonts w:ascii="Helvetica" w:hAnsi="Helvetica"/>
          <w:sz w:val="24"/>
          <w:szCs w:val="24"/>
        </w:rPr>
        <w:t>Natio</w:t>
      </w:r>
      <w:r w:rsidR="00A719F2">
        <w:rPr>
          <w:rFonts w:ascii="Helvetica" w:hAnsi="Helvetica"/>
          <w:sz w:val="24"/>
          <w:szCs w:val="24"/>
        </w:rPr>
        <w:t>nal Climate Change Action Plan</w:t>
      </w:r>
      <w:r w:rsidRPr="00A719F2">
        <w:rPr>
          <w:rFonts w:ascii="Helvetica" w:hAnsi="Helvetica"/>
          <w:sz w:val="24"/>
          <w:szCs w:val="24"/>
        </w:rPr>
        <w:t xml:space="preserve"> </w:t>
      </w:r>
      <w:r w:rsidR="00A719F2">
        <w:rPr>
          <w:rFonts w:ascii="Helvetica" w:hAnsi="Helvetica"/>
          <w:sz w:val="24"/>
          <w:szCs w:val="24"/>
        </w:rPr>
        <w:t xml:space="preserve">and </w:t>
      </w:r>
      <w:r w:rsidRPr="00A719F2">
        <w:rPr>
          <w:rFonts w:ascii="Helvetica" w:hAnsi="Helvetica"/>
          <w:sz w:val="24"/>
          <w:szCs w:val="24"/>
        </w:rPr>
        <w:t>Climate Change Act, 2016</w:t>
      </w:r>
    </w:p>
    <w:p w14:paraId="1C103CCF" w14:textId="2B3AB604" w:rsidR="002D5E94" w:rsidRDefault="002D5E94" w:rsidP="00A719F2">
      <w:pPr>
        <w:spacing w:line="276" w:lineRule="auto"/>
        <w:jc w:val="both"/>
        <w:rPr>
          <w:rFonts w:ascii="Helvetica" w:hAnsi="Helvetica"/>
          <w:sz w:val="24"/>
          <w:szCs w:val="24"/>
        </w:rPr>
      </w:pPr>
      <w:r>
        <w:rPr>
          <w:rFonts w:ascii="Helvetica" w:hAnsi="Helvetica"/>
          <w:sz w:val="24"/>
          <w:szCs w:val="24"/>
        </w:rPr>
        <w:br w:type="page"/>
      </w:r>
    </w:p>
    <w:p w14:paraId="21B2153A" w14:textId="7442479F" w:rsidR="00F37B0B" w:rsidRDefault="00F37B0B" w:rsidP="00F37B0B">
      <w:pPr>
        <w:pStyle w:val="Heading1"/>
      </w:pPr>
      <w:bookmarkStart w:id="8" w:name="_Toc23860616"/>
      <w:r>
        <w:lastRenderedPageBreak/>
        <w:t xml:space="preserve">6.0 </w:t>
      </w:r>
      <w:r w:rsidR="00A75741">
        <w:t>Climate Budgeting and C</w:t>
      </w:r>
      <w:r w:rsidR="00622172">
        <w:t>osting</w:t>
      </w:r>
      <w:bookmarkEnd w:id="8"/>
    </w:p>
    <w:p w14:paraId="0636E933" w14:textId="47E524E5" w:rsidR="00622172" w:rsidRPr="00F37B0B" w:rsidRDefault="00A75741" w:rsidP="00F37B0B">
      <w:pPr>
        <w:pStyle w:val="NoSpacing"/>
        <w:tabs>
          <w:tab w:val="left" w:pos="540"/>
        </w:tabs>
        <w:spacing w:after="240"/>
        <w:contextualSpacing/>
        <w:jc w:val="both"/>
        <w:rPr>
          <w:rFonts w:ascii="Helvetica" w:hAnsi="Helvetica" w:cs="Helvetica"/>
          <w:b/>
          <w:sz w:val="24"/>
          <w:szCs w:val="24"/>
        </w:rPr>
      </w:pPr>
      <w:r w:rsidRPr="00F37B0B">
        <w:rPr>
          <w:rFonts w:ascii="Helvetica" w:hAnsi="Helvetica" w:cs="Helvetica"/>
          <w:b/>
          <w:sz w:val="24"/>
          <w:szCs w:val="24"/>
        </w:rPr>
        <w:t xml:space="preserve">A Presentation by </w:t>
      </w:r>
      <w:r w:rsidR="00DB7D09" w:rsidRPr="00F37B0B">
        <w:rPr>
          <w:rFonts w:ascii="Helvetica" w:hAnsi="Helvetica" w:cs="Helvetica"/>
          <w:b/>
          <w:sz w:val="24"/>
          <w:szCs w:val="24"/>
        </w:rPr>
        <w:t>Mr. Peter Odhengo</w:t>
      </w:r>
      <w:r w:rsidRPr="00F37B0B">
        <w:rPr>
          <w:rFonts w:ascii="Helvetica" w:hAnsi="Helvetica" w:cs="Helvetica"/>
          <w:b/>
          <w:sz w:val="24"/>
          <w:szCs w:val="24"/>
        </w:rPr>
        <w:t>.</w:t>
      </w:r>
    </w:p>
    <w:p w14:paraId="039CF3DE" w14:textId="77777777" w:rsidR="00A75741" w:rsidRPr="00A75741" w:rsidRDefault="00A75741" w:rsidP="00A75741">
      <w:pPr>
        <w:pStyle w:val="NoSpacing"/>
        <w:tabs>
          <w:tab w:val="left" w:pos="540"/>
        </w:tabs>
        <w:spacing w:after="240"/>
        <w:ind w:left="720"/>
        <w:contextualSpacing/>
        <w:jc w:val="both"/>
        <w:rPr>
          <w:rFonts w:ascii="Helvetica" w:hAnsi="Helvetica" w:cs="Helvetica"/>
          <w:b/>
          <w:sz w:val="24"/>
          <w:szCs w:val="24"/>
        </w:rPr>
      </w:pPr>
    </w:p>
    <w:p w14:paraId="374430D0" w14:textId="26BBE88C" w:rsidR="002D4D99" w:rsidRPr="003D2C9D" w:rsidRDefault="00A719F2" w:rsidP="002D4D99">
      <w:pPr>
        <w:pStyle w:val="NoSpacing"/>
        <w:spacing w:after="160" w:line="276" w:lineRule="auto"/>
        <w:jc w:val="both"/>
        <w:rPr>
          <w:rFonts w:ascii="Helvetica" w:hAnsi="Helvetica" w:cs="Helvetica"/>
          <w:sz w:val="24"/>
          <w:szCs w:val="24"/>
        </w:rPr>
      </w:pPr>
      <w:r>
        <w:rPr>
          <w:rFonts w:ascii="Helvetica" w:hAnsi="Helvetica" w:cs="Helvetica"/>
          <w:sz w:val="24"/>
          <w:szCs w:val="24"/>
        </w:rPr>
        <w:t>Mr. Peter Odhengo</w:t>
      </w:r>
      <w:r w:rsidR="00622172" w:rsidRPr="003D2C9D">
        <w:rPr>
          <w:rFonts w:ascii="Helvetica" w:hAnsi="Helvetica" w:cs="Helvetica"/>
          <w:sz w:val="24"/>
          <w:szCs w:val="24"/>
        </w:rPr>
        <w:t xml:space="preserve"> from the National Treasury began by describing the budgeting process in both National and County Governments. Additionally, he provided clarity on the budgeting calendar/resource allocation stages with a focus on Budget Review and Outlook Paper (BROP); Sector Working Groups (SWGs); Budget Policy Statement (BPS) and County Fiscal Strategy Paper (C-FSP) </w:t>
      </w:r>
    </w:p>
    <w:p w14:paraId="4E1178FF" w14:textId="62A54865" w:rsidR="002D4D99" w:rsidRPr="003D2C9D" w:rsidRDefault="00A75741" w:rsidP="002D4D99">
      <w:pPr>
        <w:pStyle w:val="NoSpacing"/>
        <w:spacing w:after="160" w:line="276" w:lineRule="auto"/>
        <w:jc w:val="both"/>
        <w:rPr>
          <w:rFonts w:ascii="Helvetica" w:hAnsi="Helvetica" w:cs="Helvetica"/>
          <w:sz w:val="24"/>
          <w:szCs w:val="24"/>
        </w:rPr>
      </w:pPr>
      <w:r>
        <w:rPr>
          <w:rFonts w:ascii="Helvetica" w:hAnsi="Helvetica" w:cs="Helvetica"/>
          <w:sz w:val="24"/>
          <w:szCs w:val="24"/>
        </w:rPr>
        <w:t>Secondly, he expounded</w:t>
      </w:r>
      <w:r w:rsidR="00622172" w:rsidRPr="003D2C9D">
        <w:rPr>
          <w:rFonts w:ascii="Helvetica" w:hAnsi="Helvetica" w:cs="Helvetica"/>
          <w:sz w:val="24"/>
          <w:szCs w:val="24"/>
        </w:rPr>
        <w:t xml:space="preserve"> </w:t>
      </w:r>
      <w:r>
        <w:rPr>
          <w:rFonts w:ascii="Helvetica" w:hAnsi="Helvetica" w:cs="Helvetica"/>
          <w:sz w:val="24"/>
          <w:szCs w:val="24"/>
        </w:rPr>
        <w:t>on how to m</w:t>
      </w:r>
      <w:r w:rsidR="00622172" w:rsidRPr="003D2C9D">
        <w:rPr>
          <w:rFonts w:ascii="Helvetica" w:hAnsi="Helvetica" w:cs="Helvetica"/>
          <w:sz w:val="24"/>
          <w:szCs w:val="24"/>
        </w:rPr>
        <w:t>ainstream</w:t>
      </w:r>
      <w:r>
        <w:rPr>
          <w:rFonts w:ascii="Helvetica" w:hAnsi="Helvetica" w:cs="Helvetica"/>
          <w:sz w:val="24"/>
          <w:szCs w:val="24"/>
        </w:rPr>
        <w:t xml:space="preserve"> climate change in</w:t>
      </w:r>
      <w:r w:rsidR="004A20FB">
        <w:rPr>
          <w:rFonts w:ascii="Helvetica" w:hAnsi="Helvetica" w:cs="Helvetica"/>
          <w:sz w:val="24"/>
          <w:szCs w:val="24"/>
        </w:rPr>
        <w:t xml:space="preserve"> the</w:t>
      </w:r>
      <w:r>
        <w:rPr>
          <w:rFonts w:ascii="Helvetica" w:hAnsi="Helvetica" w:cs="Helvetica"/>
          <w:sz w:val="24"/>
          <w:szCs w:val="24"/>
        </w:rPr>
        <w:t xml:space="preserve"> b</w:t>
      </w:r>
      <w:r w:rsidR="00622172" w:rsidRPr="003D2C9D">
        <w:rPr>
          <w:rFonts w:ascii="Helvetica" w:hAnsi="Helvetica" w:cs="Helvetica"/>
          <w:sz w:val="24"/>
          <w:szCs w:val="24"/>
        </w:rPr>
        <w:t>udgeting</w:t>
      </w:r>
      <w:r w:rsidR="00622172">
        <w:rPr>
          <w:rFonts w:ascii="Helvetica" w:hAnsi="Helvetica" w:cs="Helvetica"/>
          <w:sz w:val="24"/>
          <w:szCs w:val="24"/>
        </w:rPr>
        <w:t xml:space="preserve"> </w:t>
      </w:r>
      <w:r w:rsidR="00622172" w:rsidRPr="003D2C9D">
        <w:rPr>
          <w:rFonts w:ascii="Helvetica" w:hAnsi="Helvetica" w:cs="Helvetica"/>
          <w:sz w:val="24"/>
          <w:szCs w:val="24"/>
        </w:rPr>
        <w:t>pro</w:t>
      </w:r>
      <w:r w:rsidR="00622172">
        <w:rPr>
          <w:rFonts w:ascii="Helvetica" w:hAnsi="Helvetica" w:cs="Helvetica"/>
          <w:sz w:val="24"/>
          <w:szCs w:val="24"/>
        </w:rPr>
        <w:t>c</w:t>
      </w:r>
      <w:r w:rsidR="00622172" w:rsidRPr="003D2C9D">
        <w:rPr>
          <w:rFonts w:ascii="Helvetica" w:hAnsi="Helvetica" w:cs="Helvetica"/>
          <w:sz w:val="24"/>
          <w:szCs w:val="24"/>
        </w:rPr>
        <w:t>ess. This included</w:t>
      </w:r>
      <w:r>
        <w:rPr>
          <w:rFonts w:ascii="Helvetica" w:hAnsi="Helvetica" w:cs="Helvetica"/>
          <w:sz w:val="24"/>
          <w:szCs w:val="24"/>
        </w:rPr>
        <w:t xml:space="preserve"> through</w:t>
      </w:r>
      <w:r w:rsidR="00622172" w:rsidRPr="003D2C9D">
        <w:rPr>
          <w:rFonts w:ascii="Helvetica" w:hAnsi="Helvetica" w:cs="Helvetica"/>
          <w:sz w:val="24"/>
          <w:szCs w:val="24"/>
        </w:rPr>
        <w:t>: clearly defining</w:t>
      </w:r>
      <w:r w:rsidR="00622172">
        <w:rPr>
          <w:rFonts w:ascii="Helvetica" w:hAnsi="Helvetica" w:cs="Helvetica"/>
          <w:sz w:val="24"/>
          <w:szCs w:val="24"/>
        </w:rPr>
        <w:t xml:space="preserve"> </w:t>
      </w:r>
      <w:r>
        <w:rPr>
          <w:rFonts w:ascii="Helvetica" w:hAnsi="Helvetica" w:cs="Helvetica"/>
          <w:sz w:val="24"/>
          <w:szCs w:val="24"/>
        </w:rPr>
        <w:t>climate c</w:t>
      </w:r>
      <w:r w:rsidR="00622172" w:rsidRPr="003D2C9D">
        <w:rPr>
          <w:rFonts w:ascii="Helvetica" w:hAnsi="Helvetica" w:cs="Helvetica"/>
          <w:sz w:val="24"/>
          <w:szCs w:val="24"/>
        </w:rPr>
        <w:t>hange mitigation and adaptation interventions to be financed in the MTEF budget proposals; prioritizing climate related expenditures</w:t>
      </w:r>
      <w:r>
        <w:rPr>
          <w:rFonts w:ascii="Helvetica" w:hAnsi="Helvetica" w:cs="Helvetica"/>
          <w:sz w:val="24"/>
          <w:szCs w:val="24"/>
        </w:rPr>
        <w:t xml:space="preserve"> and</w:t>
      </w:r>
      <w:r w:rsidR="00622172" w:rsidRPr="003D2C9D">
        <w:rPr>
          <w:rFonts w:ascii="Helvetica" w:hAnsi="Helvetica" w:cs="Helvetica"/>
          <w:sz w:val="24"/>
          <w:szCs w:val="24"/>
        </w:rPr>
        <w:t xml:space="preserve"> mainstream</w:t>
      </w:r>
      <w:r w:rsidR="004A20FB">
        <w:rPr>
          <w:rFonts w:ascii="Helvetica" w:hAnsi="Helvetica" w:cs="Helvetica"/>
          <w:sz w:val="24"/>
          <w:szCs w:val="24"/>
        </w:rPr>
        <w:t>ing of</w:t>
      </w:r>
      <w:r w:rsidR="00622172" w:rsidRPr="003D2C9D">
        <w:rPr>
          <w:rFonts w:ascii="Helvetica" w:hAnsi="Helvetica" w:cs="Helvetica"/>
          <w:sz w:val="24"/>
          <w:szCs w:val="24"/>
        </w:rPr>
        <w:t xml:space="preserve"> the same within programs</w:t>
      </w:r>
    </w:p>
    <w:p w14:paraId="0F5BBBE3" w14:textId="77777777" w:rsidR="00622172" w:rsidRPr="003D2C9D" w:rsidRDefault="00622172" w:rsidP="002D4D99">
      <w:pPr>
        <w:pStyle w:val="NoSpacing"/>
        <w:spacing w:after="160" w:line="276" w:lineRule="auto"/>
        <w:jc w:val="both"/>
        <w:rPr>
          <w:rFonts w:ascii="Helvetica" w:hAnsi="Helvetica" w:cs="Helvetica"/>
          <w:sz w:val="24"/>
          <w:szCs w:val="24"/>
        </w:rPr>
      </w:pPr>
      <w:r w:rsidRPr="003D2C9D">
        <w:rPr>
          <w:rFonts w:ascii="Helvetica" w:hAnsi="Helvetica" w:cs="Helvetica"/>
          <w:sz w:val="24"/>
          <w:szCs w:val="24"/>
        </w:rPr>
        <w:t>Lastly, he</w:t>
      </w:r>
      <w:r w:rsidR="00A75741">
        <w:rPr>
          <w:rFonts w:ascii="Helvetica" w:hAnsi="Helvetica" w:cs="Helvetica"/>
          <w:sz w:val="24"/>
          <w:szCs w:val="24"/>
        </w:rPr>
        <w:t xml:space="preserve"> highlighted the importance of integrating climate financing in the budgeting process,</w:t>
      </w:r>
      <w:r w:rsidRPr="003D2C9D">
        <w:rPr>
          <w:rFonts w:ascii="Helvetica" w:hAnsi="Helvetica" w:cs="Helvetica"/>
          <w:sz w:val="24"/>
          <w:szCs w:val="24"/>
        </w:rPr>
        <w:t xml:space="preserve"> identify and costing climate change activities for climate financing. </w:t>
      </w:r>
    </w:p>
    <w:p w14:paraId="4D43A07F" w14:textId="77777777" w:rsidR="000B1EF1" w:rsidRDefault="00622172" w:rsidP="00DB7D09">
      <w:pPr>
        <w:pStyle w:val="NoSpacing"/>
        <w:spacing w:line="360" w:lineRule="auto"/>
        <w:jc w:val="both"/>
        <w:rPr>
          <w:rFonts w:ascii="Helvetica" w:hAnsi="Helvetica" w:cs="Helvetica"/>
          <w:sz w:val="24"/>
          <w:szCs w:val="24"/>
        </w:rPr>
      </w:pPr>
      <w:r w:rsidRPr="003D2C9D">
        <w:rPr>
          <w:rFonts w:ascii="Helvetica" w:hAnsi="Helvetica" w:cs="Helvetica"/>
          <w:sz w:val="24"/>
          <w:szCs w:val="24"/>
        </w:rPr>
        <w:tab/>
      </w:r>
    </w:p>
    <w:p w14:paraId="2DC29154" w14:textId="0D15DC56" w:rsidR="00F37B0B" w:rsidRPr="00F37B0B" w:rsidRDefault="00F37B0B" w:rsidP="00F37B0B">
      <w:pPr>
        <w:pStyle w:val="Heading1"/>
        <w:rPr>
          <w:rFonts w:cs="Helvetica"/>
        </w:rPr>
      </w:pPr>
      <w:bookmarkStart w:id="9" w:name="_Toc23860617"/>
      <w:r>
        <w:t xml:space="preserve">7.0 </w:t>
      </w:r>
      <w:r w:rsidR="00F24D1E" w:rsidRPr="00F37B0B">
        <w:t>Coding, Tracking and Reporting Climate Finance Flows</w:t>
      </w:r>
      <w:bookmarkEnd w:id="9"/>
    </w:p>
    <w:p w14:paraId="48190FB4" w14:textId="77777777" w:rsidR="00F37B0B" w:rsidRDefault="00F37B0B" w:rsidP="00F37B0B">
      <w:pPr>
        <w:tabs>
          <w:tab w:val="left" w:pos="2025"/>
        </w:tabs>
        <w:spacing w:after="0" w:line="240" w:lineRule="auto"/>
        <w:ind w:left="-180"/>
        <w:jc w:val="both"/>
        <w:rPr>
          <w:rFonts w:ascii="Helvetica" w:hAnsi="Helvetica" w:cs="Helvetica"/>
          <w:b/>
          <w:sz w:val="24"/>
          <w:szCs w:val="24"/>
        </w:rPr>
      </w:pPr>
    </w:p>
    <w:p w14:paraId="36710858" w14:textId="1C4E1304" w:rsidR="00622172" w:rsidRPr="00F37B0B" w:rsidRDefault="00F24D1E" w:rsidP="00F37B0B">
      <w:pPr>
        <w:tabs>
          <w:tab w:val="left" w:pos="2025"/>
        </w:tabs>
        <w:spacing w:after="0" w:line="240" w:lineRule="auto"/>
        <w:ind w:left="-180"/>
        <w:jc w:val="both"/>
        <w:rPr>
          <w:rFonts w:ascii="Helvetica" w:hAnsi="Helvetica" w:cs="Helvetica"/>
          <w:b/>
          <w:sz w:val="24"/>
          <w:szCs w:val="24"/>
        </w:rPr>
      </w:pPr>
      <w:r w:rsidRPr="00F37B0B">
        <w:rPr>
          <w:rFonts w:ascii="Helvetica" w:hAnsi="Helvetica" w:cs="Helvetica"/>
          <w:b/>
          <w:sz w:val="24"/>
          <w:szCs w:val="24"/>
        </w:rPr>
        <w:t xml:space="preserve">A Presentation by </w:t>
      </w:r>
      <w:r w:rsidR="00C05CE0" w:rsidRPr="00F37B0B">
        <w:rPr>
          <w:rFonts w:ascii="Helvetica" w:hAnsi="Helvetica" w:cs="Helvetica"/>
          <w:b/>
          <w:sz w:val="24"/>
          <w:szCs w:val="24"/>
        </w:rPr>
        <w:t>Mr. Peter Odhengo</w:t>
      </w:r>
      <w:r w:rsidRPr="00F37B0B">
        <w:rPr>
          <w:rFonts w:ascii="Helvetica" w:hAnsi="Helvetica" w:cs="Helvetica"/>
          <w:b/>
          <w:sz w:val="24"/>
          <w:szCs w:val="24"/>
        </w:rPr>
        <w:t>.</w:t>
      </w:r>
    </w:p>
    <w:p w14:paraId="2959FA80" w14:textId="77777777" w:rsidR="00C05CE0" w:rsidRPr="00C05CE0" w:rsidRDefault="00C05CE0" w:rsidP="00C05CE0">
      <w:pPr>
        <w:pStyle w:val="ListParagraph"/>
        <w:tabs>
          <w:tab w:val="left" w:pos="2025"/>
        </w:tabs>
        <w:spacing w:after="0" w:line="240" w:lineRule="auto"/>
        <w:jc w:val="both"/>
        <w:rPr>
          <w:rFonts w:ascii="Helvetica" w:hAnsi="Helvetica" w:cs="Helvetica"/>
          <w:b/>
          <w:sz w:val="24"/>
          <w:szCs w:val="24"/>
        </w:rPr>
      </w:pPr>
    </w:p>
    <w:p w14:paraId="7BEBD4DE" w14:textId="77777777" w:rsidR="00622172" w:rsidRPr="00F8150B" w:rsidRDefault="00F24D1E" w:rsidP="008562F0">
      <w:pPr>
        <w:spacing w:line="276" w:lineRule="auto"/>
        <w:jc w:val="both"/>
        <w:rPr>
          <w:rFonts w:ascii="Helvetica" w:hAnsi="Helvetica"/>
          <w:b/>
          <w:bCs/>
          <w:sz w:val="24"/>
          <w:szCs w:val="24"/>
        </w:rPr>
      </w:pPr>
      <w:r>
        <w:rPr>
          <w:rFonts w:ascii="Helvetica" w:hAnsi="Helvetica"/>
          <w:sz w:val="24"/>
          <w:szCs w:val="24"/>
        </w:rPr>
        <w:t xml:space="preserve">Mr. Peter Odhengo </w:t>
      </w:r>
      <w:r w:rsidR="00622172" w:rsidRPr="00F8150B">
        <w:rPr>
          <w:rFonts w:ascii="Helvetica" w:hAnsi="Helvetica"/>
          <w:sz w:val="24"/>
          <w:szCs w:val="24"/>
        </w:rPr>
        <w:t>from the National Treasury, began his remarks by highlighting the pillars of climate finance tracking and reporting. Additionally, he expounded o</w:t>
      </w:r>
      <w:r>
        <w:rPr>
          <w:rFonts w:ascii="Helvetica" w:hAnsi="Helvetica"/>
          <w:sz w:val="24"/>
          <w:szCs w:val="24"/>
        </w:rPr>
        <w:t>n</w:t>
      </w:r>
      <w:r w:rsidR="00622172" w:rsidRPr="00F8150B">
        <w:rPr>
          <w:rFonts w:ascii="Helvetica" w:hAnsi="Helvetica"/>
          <w:sz w:val="24"/>
          <w:szCs w:val="24"/>
        </w:rPr>
        <w:t xml:space="preserve"> why it is important to track</w:t>
      </w:r>
      <w:r>
        <w:rPr>
          <w:rFonts w:ascii="Helvetica" w:hAnsi="Helvetica"/>
          <w:sz w:val="24"/>
          <w:szCs w:val="24"/>
        </w:rPr>
        <w:t xml:space="preserve"> climate finances</w:t>
      </w:r>
      <w:r w:rsidR="00622172" w:rsidRPr="00F8150B">
        <w:rPr>
          <w:rFonts w:ascii="Helvetica" w:hAnsi="Helvetica"/>
          <w:sz w:val="24"/>
          <w:szCs w:val="24"/>
        </w:rPr>
        <w:t xml:space="preserve">. </w:t>
      </w:r>
    </w:p>
    <w:p w14:paraId="215236B8" w14:textId="77777777" w:rsidR="00622172" w:rsidRPr="00F8150B" w:rsidRDefault="00622172" w:rsidP="008562F0">
      <w:pPr>
        <w:spacing w:line="276" w:lineRule="auto"/>
        <w:jc w:val="both"/>
        <w:rPr>
          <w:rFonts w:ascii="Helvetica" w:hAnsi="Helvetica"/>
          <w:sz w:val="24"/>
          <w:szCs w:val="24"/>
        </w:rPr>
      </w:pPr>
      <w:r w:rsidRPr="00F8150B">
        <w:rPr>
          <w:rFonts w:ascii="Helvetica" w:hAnsi="Helvetica"/>
          <w:sz w:val="24"/>
          <w:szCs w:val="24"/>
        </w:rPr>
        <w:t>Secondly, he gave a brief on the structure of the Standard Chart of Accounts (SCOA) in the IFMIS</w:t>
      </w:r>
      <w:r w:rsidR="00F24D1E">
        <w:rPr>
          <w:rFonts w:ascii="Helvetica" w:hAnsi="Helvetica"/>
          <w:sz w:val="24"/>
          <w:szCs w:val="24"/>
        </w:rPr>
        <w:t xml:space="preserve">; highlighting the </w:t>
      </w:r>
      <w:r w:rsidRPr="00F8150B">
        <w:rPr>
          <w:rFonts w:ascii="Helvetica" w:hAnsi="Helvetica"/>
          <w:sz w:val="24"/>
          <w:szCs w:val="24"/>
        </w:rPr>
        <w:t>new analytical segment 8’ has been introduced</w:t>
      </w:r>
      <w:r w:rsidR="00F24D1E">
        <w:rPr>
          <w:rFonts w:ascii="Helvetica" w:hAnsi="Helvetica"/>
          <w:sz w:val="24"/>
          <w:szCs w:val="24"/>
        </w:rPr>
        <w:t xml:space="preserve"> in IFMIS</w:t>
      </w:r>
      <w:r w:rsidRPr="00F8150B">
        <w:rPr>
          <w:rFonts w:ascii="Helvetica" w:hAnsi="Helvetica"/>
          <w:sz w:val="24"/>
          <w:szCs w:val="24"/>
        </w:rPr>
        <w:t xml:space="preserve"> to tracking of all climate finance flows at the National and County level. </w:t>
      </w:r>
    </w:p>
    <w:p w14:paraId="6A0A043D" w14:textId="77777777" w:rsidR="005B1F00" w:rsidRDefault="00622172" w:rsidP="008562F0">
      <w:pPr>
        <w:spacing w:line="276" w:lineRule="auto"/>
        <w:jc w:val="both"/>
        <w:rPr>
          <w:rFonts w:ascii="Helvetica" w:hAnsi="Helvetica"/>
          <w:b/>
          <w:bCs/>
          <w:sz w:val="24"/>
          <w:szCs w:val="24"/>
        </w:rPr>
      </w:pPr>
      <w:r w:rsidRPr="00F8150B">
        <w:rPr>
          <w:rFonts w:ascii="Helvetica" w:hAnsi="Helvetica"/>
          <w:sz w:val="24"/>
          <w:szCs w:val="24"/>
          <w:lang w:val="en-GB"/>
        </w:rPr>
        <w:t xml:space="preserve">In conclusion, he unpacked the ‘new analytical segment 8’ by giving practical examples on </w:t>
      </w:r>
      <w:r w:rsidRPr="00F8150B">
        <w:rPr>
          <w:rFonts w:ascii="Helvetica" w:hAnsi="Helvetica"/>
          <w:bCs/>
          <w:sz w:val="24"/>
          <w:szCs w:val="24"/>
        </w:rPr>
        <w:t>classification of adaptation and mitigation projects/programs under IFMIS.</w:t>
      </w:r>
      <w:r w:rsidRPr="00F8150B">
        <w:rPr>
          <w:rFonts w:ascii="Helvetica" w:hAnsi="Helvetica"/>
          <w:b/>
          <w:bCs/>
          <w:sz w:val="24"/>
          <w:szCs w:val="24"/>
        </w:rPr>
        <w:t xml:space="preserve"> </w:t>
      </w:r>
    </w:p>
    <w:p w14:paraId="27523795" w14:textId="77777777" w:rsidR="00F10648" w:rsidRPr="008A5AEE" w:rsidRDefault="00F10648" w:rsidP="008A5AEE">
      <w:pPr>
        <w:tabs>
          <w:tab w:val="left" w:pos="2025"/>
        </w:tabs>
        <w:spacing w:after="0" w:line="240" w:lineRule="auto"/>
        <w:jc w:val="both"/>
        <w:rPr>
          <w:rFonts w:ascii="Helvetica" w:hAnsi="Helvetica"/>
          <w:b/>
          <w:bCs/>
          <w:sz w:val="24"/>
          <w:szCs w:val="24"/>
        </w:rPr>
      </w:pPr>
    </w:p>
    <w:p w14:paraId="182B16D7" w14:textId="0EAB2886" w:rsidR="002D5E94" w:rsidRDefault="002D5E94" w:rsidP="00F10648">
      <w:pPr>
        <w:pStyle w:val="ListParagraph"/>
        <w:tabs>
          <w:tab w:val="left" w:pos="2025"/>
        </w:tabs>
        <w:spacing w:after="0" w:line="240" w:lineRule="auto"/>
        <w:jc w:val="both"/>
        <w:rPr>
          <w:rFonts w:ascii="Helvetica" w:hAnsi="Helvetica" w:cs="Helvetica"/>
          <w:b/>
          <w:sz w:val="24"/>
          <w:szCs w:val="24"/>
        </w:rPr>
      </w:pPr>
      <w:r>
        <w:rPr>
          <w:rFonts w:ascii="Helvetica" w:hAnsi="Helvetica" w:cs="Helvetica"/>
          <w:b/>
          <w:sz w:val="24"/>
          <w:szCs w:val="24"/>
        </w:rPr>
        <w:br w:type="page"/>
      </w:r>
    </w:p>
    <w:p w14:paraId="1AB2971A" w14:textId="0E08B876" w:rsidR="00F37B0B" w:rsidRPr="00F37B0B" w:rsidRDefault="00F37B0B" w:rsidP="00F37B0B">
      <w:pPr>
        <w:pStyle w:val="Heading1"/>
        <w:rPr>
          <w:rFonts w:cs="Helvetica"/>
        </w:rPr>
      </w:pPr>
      <w:bookmarkStart w:id="10" w:name="_Toc23860618"/>
      <w:r>
        <w:lastRenderedPageBreak/>
        <w:t xml:space="preserve">8.0 </w:t>
      </w:r>
      <w:r w:rsidR="00F10648" w:rsidRPr="00F37B0B">
        <w:t>Natio</w:t>
      </w:r>
      <w:r w:rsidRPr="00F37B0B">
        <w:t>nal Climate Change Action Plan</w:t>
      </w:r>
      <w:bookmarkEnd w:id="10"/>
    </w:p>
    <w:p w14:paraId="35936996" w14:textId="77777777" w:rsidR="00F37B0B" w:rsidRDefault="00F37B0B" w:rsidP="00F37B0B">
      <w:pPr>
        <w:tabs>
          <w:tab w:val="left" w:pos="2025"/>
        </w:tabs>
        <w:spacing w:after="0" w:line="240" w:lineRule="auto"/>
        <w:jc w:val="both"/>
        <w:rPr>
          <w:rFonts w:ascii="Helvetica" w:hAnsi="Helvetica" w:cs="Helvetica"/>
          <w:b/>
          <w:sz w:val="24"/>
          <w:szCs w:val="24"/>
        </w:rPr>
      </w:pPr>
    </w:p>
    <w:p w14:paraId="4817E310" w14:textId="505B7B57" w:rsidR="00F10648" w:rsidRPr="00F37B0B" w:rsidRDefault="00F10648" w:rsidP="00F37B0B">
      <w:pPr>
        <w:tabs>
          <w:tab w:val="left" w:pos="2025"/>
        </w:tabs>
        <w:spacing w:after="0" w:line="240" w:lineRule="auto"/>
        <w:jc w:val="both"/>
        <w:rPr>
          <w:rFonts w:ascii="Helvetica" w:hAnsi="Helvetica" w:cs="Helvetica"/>
          <w:b/>
          <w:sz w:val="24"/>
          <w:szCs w:val="24"/>
        </w:rPr>
      </w:pPr>
      <w:r w:rsidRPr="00F37B0B">
        <w:rPr>
          <w:rFonts w:ascii="Helvetica" w:hAnsi="Helvetica" w:cs="Helvetica"/>
          <w:b/>
          <w:sz w:val="24"/>
          <w:szCs w:val="24"/>
        </w:rPr>
        <w:t>A Presentation by Mr. Samuel Muchiri.</w:t>
      </w:r>
    </w:p>
    <w:p w14:paraId="18002E52" w14:textId="77777777" w:rsidR="00A719F2" w:rsidRDefault="00A719F2" w:rsidP="00A719F2">
      <w:pPr>
        <w:tabs>
          <w:tab w:val="left" w:pos="2025"/>
        </w:tabs>
        <w:spacing w:after="0" w:line="240" w:lineRule="auto"/>
        <w:jc w:val="both"/>
        <w:rPr>
          <w:rFonts w:ascii="Helvetica" w:hAnsi="Helvetica" w:cs="Helvetica"/>
          <w:b/>
          <w:sz w:val="24"/>
          <w:szCs w:val="24"/>
        </w:rPr>
      </w:pPr>
    </w:p>
    <w:p w14:paraId="44DB97E8" w14:textId="52E9AE0D" w:rsidR="00A719F2" w:rsidRPr="000210C7" w:rsidRDefault="00D01342" w:rsidP="00A719F2">
      <w:pPr>
        <w:tabs>
          <w:tab w:val="left" w:pos="450"/>
        </w:tabs>
        <w:spacing w:line="276" w:lineRule="auto"/>
        <w:jc w:val="both"/>
        <w:rPr>
          <w:rFonts w:ascii="Helvetica" w:hAnsi="Helvetica" w:cs="Times New Roman"/>
          <w:sz w:val="24"/>
          <w:szCs w:val="24"/>
        </w:rPr>
      </w:pPr>
      <w:r>
        <w:rPr>
          <w:rFonts w:ascii="Helvetica" w:hAnsi="Helvetica" w:cs="Times New Roman"/>
          <w:sz w:val="24"/>
          <w:szCs w:val="24"/>
        </w:rPr>
        <w:t>Mr. Samuel Muchiri</w:t>
      </w:r>
      <w:r w:rsidR="00A719F2">
        <w:rPr>
          <w:rFonts w:ascii="Helvetica" w:hAnsi="Helvetica" w:cs="Times New Roman"/>
          <w:sz w:val="24"/>
          <w:szCs w:val="24"/>
        </w:rPr>
        <w:t xml:space="preserve"> from the</w:t>
      </w:r>
      <w:r w:rsidR="00A719F2" w:rsidRPr="000210C7">
        <w:rPr>
          <w:rFonts w:ascii="Helvetica" w:hAnsi="Helvetica" w:cs="Times New Roman"/>
          <w:sz w:val="24"/>
          <w:szCs w:val="24"/>
        </w:rPr>
        <w:t xml:space="preserve"> Ministry of Environment and Forestry began his presentation by informing participants that Section 13 of the Climate Change Act, 2016 requires the Government to develop five-year National Climate Change Action Plans (NCCAP) to guide the mainstreaming of adaptation and mitigation actions into sector functions of the National and County Governments.</w:t>
      </w:r>
    </w:p>
    <w:p w14:paraId="375F7BF8" w14:textId="77777777" w:rsidR="00A719F2" w:rsidRPr="005B1F00" w:rsidRDefault="00A719F2" w:rsidP="00A719F2">
      <w:pPr>
        <w:spacing w:line="276" w:lineRule="auto"/>
        <w:jc w:val="both"/>
        <w:rPr>
          <w:rFonts w:ascii="Helvetica" w:hAnsi="Helvetica" w:cs="Times New Roman"/>
          <w:iCs/>
          <w:sz w:val="24"/>
          <w:szCs w:val="24"/>
        </w:rPr>
      </w:pPr>
      <w:r w:rsidRPr="000210C7">
        <w:rPr>
          <w:rFonts w:ascii="Helvetica" w:hAnsi="Helvetica" w:cs="Times New Roman"/>
          <w:sz w:val="24"/>
          <w:szCs w:val="24"/>
        </w:rPr>
        <w:t>He noted that NCCAP 2018-2022 which builds on the first Action Plan (2013-2017), provides a framework for Kenya to deliver on its Nationally Determined Contribution (NDC) under the Paris Agreement of the United Nations Framework Convent</w:t>
      </w:r>
      <w:r>
        <w:rPr>
          <w:rFonts w:ascii="Helvetica" w:hAnsi="Helvetica" w:cs="Times New Roman"/>
          <w:sz w:val="24"/>
          <w:szCs w:val="24"/>
        </w:rPr>
        <w:t xml:space="preserve">ion on Climate Change (UNFCCC) through seven (7) key priority actions. The priority actions include: </w:t>
      </w:r>
      <w:r w:rsidRPr="005B1F00">
        <w:rPr>
          <w:rFonts w:ascii="Helvetica" w:hAnsi="Helvetica" w:cs="Times New Roman"/>
          <w:sz w:val="24"/>
          <w:szCs w:val="24"/>
        </w:rPr>
        <w:t>Disaster Risk Management; Food and Nutrition Security</w:t>
      </w:r>
      <w:r w:rsidRPr="005B1F00">
        <w:rPr>
          <w:rFonts w:ascii="Helvetica" w:hAnsi="Helvetica" w:cs="Times New Roman"/>
          <w:iCs/>
          <w:sz w:val="24"/>
          <w:szCs w:val="24"/>
        </w:rPr>
        <w:t xml:space="preserve">; </w:t>
      </w:r>
      <w:r w:rsidRPr="005B1F00">
        <w:rPr>
          <w:rFonts w:ascii="Helvetica" w:hAnsi="Helvetica" w:cs="Times New Roman"/>
          <w:sz w:val="24"/>
          <w:szCs w:val="24"/>
        </w:rPr>
        <w:t>Water and the Blue Economy</w:t>
      </w:r>
      <w:r w:rsidRPr="005B1F00">
        <w:rPr>
          <w:rFonts w:ascii="Helvetica" w:hAnsi="Helvetica" w:cs="Times New Roman"/>
          <w:iCs/>
          <w:sz w:val="24"/>
          <w:szCs w:val="24"/>
        </w:rPr>
        <w:t xml:space="preserve">; </w:t>
      </w:r>
      <w:r w:rsidRPr="005B1F00">
        <w:rPr>
          <w:rFonts w:ascii="Helvetica" w:hAnsi="Helvetica" w:cs="Times New Roman"/>
          <w:sz w:val="24"/>
          <w:szCs w:val="24"/>
        </w:rPr>
        <w:t>Forestry, Wildlife and Tourism</w:t>
      </w:r>
      <w:r w:rsidRPr="005B1F00">
        <w:rPr>
          <w:rFonts w:ascii="Helvetica" w:hAnsi="Helvetica" w:cs="Times New Roman"/>
          <w:iCs/>
          <w:sz w:val="24"/>
          <w:szCs w:val="24"/>
        </w:rPr>
        <w:t xml:space="preserve">; </w:t>
      </w:r>
      <w:r w:rsidRPr="005B1F00">
        <w:rPr>
          <w:rFonts w:ascii="Helvetica" w:hAnsi="Helvetica" w:cs="Times New Roman"/>
          <w:sz w:val="24"/>
          <w:szCs w:val="24"/>
        </w:rPr>
        <w:t>Health, Sanitation and Human Settlements</w:t>
      </w:r>
      <w:r w:rsidRPr="005B1F00">
        <w:rPr>
          <w:rFonts w:ascii="Helvetica" w:hAnsi="Helvetica" w:cs="Times New Roman"/>
          <w:iCs/>
          <w:sz w:val="24"/>
          <w:szCs w:val="24"/>
        </w:rPr>
        <w:t xml:space="preserve">; </w:t>
      </w:r>
      <w:r w:rsidRPr="005B1F00">
        <w:rPr>
          <w:rFonts w:ascii="Helvetica" w:hAnsi="Helvetica" w:cs="Times New Roman"/>
          <w:sz w:val="24"/>
          <w:szCs w:val="24"/>
        </w:rPr>
        <w:t>Manufacturing</w:t>
      </w:r>
      <w:r w:rsidRPr="005B1F00">
        <w:rPr>
          <w:rFonts w:ascii="Helvetica" w:hAnsi="Helvetica" w:cs="Times New Roman"/>
          <w:iCs/>
          <w:sz w:val="24"/>
          <w:szCs w:val="24"/>
        </w:rPr>
        <w:t xml:space="preserve">; </w:t>
      </w:r>
      <w:r w:rsidRPr="005B1F00">
        <w:rPr>
          <w:rFonts w:ascii="Helvetica" w:hAnsi="Helvetica" w:cs="Times New Roman"/>
          <w:sz w:val="24"/>
          <w:szCs w:val="24"/>
        </w:rPr>
        <w:t>Energy and Transport</w:t>
      </w:r>
    </w:p>
    <w:p w14:paraId="6523A704" w14:textId="77777777" w:rsidR="00A719F2" w:rsidRDefault="00A719F2" w:rsidP="00A719F2">
      <w:pPr>
        <w:spacing w:line="276" w:lineRule="auto"/>
        <w:jc w:val="both"/>
        <w:rPr>
          <w:rFonts w:ascii="Helvetica" w:hAnsi="Helvetica" w:cs="Times New Roman"/>
          <w:sz w:val="24"/>
          <w:szCs w:val="24"/>
        </w:rPr>
      </w:pPr>
      <w:r w:rsidRPr="000210C7">
        <w:rPr>
          <w:rFonts w:ascii="Helvetica" w:hAnsi="Helvetica" w:cs="Times New Roman"/>
          <w:sz w:val="24"/>
          <w:szCs w:val="24"/>
        </w:rPr>
        <w:t>He further indicated that the main NCCAP 2018-2022 enablers are overarching technology and innovation; capacity development</w:t>
      </w:r>
      <w:r>
        <w:rPr>
          <w:rFonts w:ascii="Helvetica" w:hAnsi="Helvetica" w:cs="Times New Roman"/>
          <w:sz w:val="24"/>
          <w:szCs w:val="24"/>
        </w:rPr>
        <w:t xml:space="preserve"> and knowledge management; and climate f</w:t>
      </w:r>
      <w:r w:rsidRPr="000210C7">
        <w:rPr>
          <w:rFonts w:ascii="Helvetica" w:hAnsi="Helvetica" w:cs="Times New Roman"/>
          <w:sz w:val="24"/>
          <w:szCs w:val="24"/>
        </w:rPr>
        <w:t xml:space="preserve">inance. </w:t>
      </w:r>
    </w:p>
    <w:p w14:paraId="4EE21700" w14:textId="77777777" w:rsidR="00A719F2" w:rsidRPr="00A719F2" w:rsidRDefault="00A719F2" w:rsidP="00A719F2">
      <w:pPr>
        <w:tabs>
          <w:tab w:val="left" w:pos="2025"/>
        </w:tabs>
        <w:spacing w:after="0" w:line="240" w:lineRule="auto"/>
        <w:jc w:val="both"/>
        <w:rPr>
          <w:rFonts w:ascii="Helvetica" w:hAnsi="Helvetica" w:cs="Helvetica"/>
          <w:b/>
          <w:sz w:val="24"/>
          <w:szCs w:val="24"/>
        </w:rPr>
      </w:pPr>
    </w:p>
    <w:p w14:paraId="576EB60D" w14:textId="77777777" w:rsidR="00F10648" w:rsidRPr="00F10648" w:rsidRDefault="00F10648" w:rsidP="00F10648">
      <w:pPr>
        <w:pStyle w:val="ListParagraph"/>
        <w:tabs>
          <w:tab w:val="left" w:pos="2025"/>
        </w:tabs>
        <w:spacing w:after="0" w:line="240" w:lineRule="auto"/>
        <w:jc w:val="both"/>
        <w:rPr>
          <w:rFonts w:ascii="Helvetica" w:hAnsi="Helvetica" w:cs="Helvetica"/>
          <w:b/>
          <w:sz w:val="24"/>
          <w:szCs w:val="24"/>
        </w:rPr>
      </w:pPr>
    </w:p>
    <w:p w14:paraId="53549617" w14:textId="7CF11A82" w:rsidR="00F37B0B" w:rsidRDefault="00F37B0B" w:rsidP="00F37B0B">
      <w:pPr>
        <w:pStyle w:val="Heading1"/>
      </w:pPr>
      <w:bookmarkStart w:id="11" w:name="_Toc23860619"/>
      <w:r>
        <w:t xml:space="preserve">9.0 </w:t>
      </w:r>
      <w:r w:rsidR="00622172" w:rsidRPr="00F37B0B">
        <w:t>County Climate Change Fund Mechanism</w:t>
      </w:r>
      <w:bookmarkEnd w:id="11"/>
    </w:p>
    <w:p w14:paraId="4892EA5B" w14:textId="77777777" w:rsidR="00F37B0B" w:rsidRPr="00F37B0B" w:rsidRDefault="00F37B0B" w:rsidP="00F37B0B"/>
    <w:p w14:paraId="4D4AF760" w14:textId="6A86E037" w:rsidR="00622172" w:rsidRPr="00F37B0B" w:rsidRDefault="00C05CE0" w:rsidP="00F37B0B">
      <w:pPr>
        <w:tabs>
          <w:tab w:val="left" w:pos="2025"/>
        </w:tabs>
        <w:spacing w:after="0" w:line="240" w:lineRule="auto"/>
        <w:jc w:val="both"/>
        <w:rPr>
          <w:rFonts w:ascii="Helvetica" w:hAnsi="Helvetica" w:cs="Helvetica"/>
          <w:b/>
          <w:sz w:val="24"/>
          <w:szCs w:val="24"/>
        </w:rPr>
      </w:pPr>
      <w:r w:rsidRPr="00F37B0B">
        <w:rPr>
          <w:rFonts w:ascii="Helvetica" w:hAnsi="Helvetica" w:cs="Helvetica"/>
          <w:b/>
          <w:sz w:val="24"/>
          <w:szCs w:val="24"/>
        </w:rPr>
        <w:t>A Presentation by Mr. Hausner Wendo.</w:t>
      </w:r>
    </w:p>
    <w:p w14:paraId="5000F1DE" w14:textId="77777777" w:rsidR="00C05CE0" w:rsidRPr="00C05CE0" w:rsidRDefault="00C05CE0" w:rsidP="00C05CE0">
      <w:pPr>
        <w:pStyle w:val="ListParagraph"/>
        <w:tabs>
          <w:tab w:val="left" w:pos="2025"/>
        </w:tabs>
        <w:spacing w:after="0" w:line="240" w:lineRule="auto"/>
        <w:jc w:val="both"/>
        <w:rPr>
          <w:rFonts w:ascii="Helvetica" w:hAnsi="Helvetica" w:cs="Helvetica"/>
          <w:b/>
          <w:sz w:val="24"/>
          <w:szCs w:val="24"/>
        </w:rPr>
      </w:pPr>
    </w:p>
    <w:p w14:paraId="4F4BC33D" w14:textId="77777777" w:rsidR="00622172" w:rsidRPr="00F24D1E" w:rsidRDefault="00C05CE0" w:rsidP="008562F0">
      <w:pPr>
        <w:spacing w:line="276" w:lineRule="auto"/>
        <w:jc w:val="both"/>
        <w:rPr>
          <w:rFonts w:ascii="Helvetica" w:hAnsi="Helvetica"/>
          <w:sz w:val="24"/>
          <w:szCs w:val="24"/>
        </w:rPr>
      </w:pPr>
      <w:r>
        <w:rPr>
          <w:rFonts w:ascii="Helvetica" w:hAnsi="Helvetica"/>
          <w:sz w:val="24"/>
          <w:szCs w:val="24"/>
        </w:rPr>
        <w:t xml:space="preserve">Mr. Hausner Wendo from </w:t>
      </w:r>
      <w:r w:rsidRPr="00C05CE0">
        <w:rPr>
          <w:rFonts w:ascii="Helvetica" w:hAnsi="Helvetica"/>
          <w:sz w:val="24"/>
          <w:szCs w:val="24"/>
        </w:rPr>
        <w:t>Adaptation Consortium (ADA)</w:t>
      </w:r>
      <w:r>
        <w:rPr>
          <w:rFonts w:ascii="Helvetica" w:hAnsi="Helvetica"/>
          <w:sz w:val="24"/>
          <w:szCs w:val="24"/>
        </w:rPr>
        <w:t xml:space="preserve"> noted </w:t>
      </w:r>
      <w:r w:rsidR="00622172" w:rsidRPr="00F24D1E">
        <w:rPr>
          <w:rFonts w:ascii="Helvetica" w:hAnsi="Helvetica"/>
          <w:sz w:val="24"/>
          <w:szCs w:val="24"/>
        </w:rPr>
        <w:t>that the C</w:t>
      </w:r>
      <w:r>
        <w:rPr>
          <w:rFonts w:ascii="Helvetica" w:hAnsi="Helvetica"/>
          <w:sz w:val="24"/>
          <w:szCs w:val="24"/>
        </w:rPr>
        <w:t xml:space="preserve">ounty </w:t>
      </w:r>
      <w:r w:rsidR="00622172" w:rsidRPr="00F24D1E">
        <w:rPr>
          <w:rFonts w:ascii="Helvetica" w:hAnsi="Helvetica"/>
          <w:sz w:val="24"/>
          <w:szCs w:val="24"/>
        </w:rPr>
        <w:t>C</w:t>
      </w:r>
      <w:r>
        <w:rPr>
          <w:rFonts w:ascii="Helvetica" w:hAnsi="Helvetica"/>
          <w:sz w:val="24"/>
          <w:szCs w:val="24"/>
        </w:rPr>
        <w:t xml:space="preserve">limate </w:t>
      </w:r>
      <w:r w:rsidR="00622172" w:rsidRPr="00F24D1E">
        <w:rPr>
          <w:rFonts w:ascii="Helvetica" w:hAnsi="Helvetica"/>
          <w:sz w:val="24"/>
          <w:szCs w:val="24"/>
        </w:rPr>
        <w:t>C</w:t>
      </w:r>
      <w:r>
        <w:rPr>
          <w:rFonts w:ascii="Helvetica" w:hAnsi="Helvetica"/>
          <w:sz w:val="24"/>
          <w:szCs w:val="24"/>
        </w:rPr>
        <w:t xml:space="preserve">hange </w:t>
      </w:r>
      <w:r w:rsidR="00622172" w:rsidRPr="00F24D1E">
        <w:rPr>
          <w:rFonts w:ascii="Helvetica" w:hAnsi="Helvetica"/>
          <w:sz w:val="24"/>
          <w:szCs w:val="24"/>
        </w:rPr>
        <w:t>F</w:t>
      </w:r>
      <w:r>
        <w:rPr>
          <w:rFonts w:ascii="Helvetica" w:hAnsi="Helvetica"/>
          <w:sz w:val="24"/>
          <w:szCs w:val="24"/>
        </w:rPr>
        <w:t>unds Mechanism had</w:t>
      </w:r>
      <w:r w:rsidR="00622172" w:rsidRPr="00F24D1E">
        <w:rPr>
          <w:rFonts w:ascii="Helvetica" w:hAnsi="Helvetica"/>
          <w:sz w:val="24"/>
          <w:szCs w:val="24"/>
        </w:rPr>
        <w:t xml:space="preserve"> been piloted successfully in counties of </w:t>
      </w:r>
      <w:proofErr w:type="spellStart"/>
      <w:r w:rsidR="00622172" w:rsidRPr="00F24D1E">
        <w:rPr>
          <w:rFonts w:ascii="Helvetica" w:hAnsi="Helvetica"/>
          <w:sz w:val="24"/>
          <w:szCs w:val="24"/>
        </w:rPr>
        <w:t>Isiolo</w:t>
      </w:r>
      <w:proofErr w:type="spellEnd"/>
      <w:r w:rsidR="00622172" w:rsidRPr="00F24D1E">
        <w:rPr>
          <w:rFonts w:ascii="Helvetica" w:hAnsi="Helvetica"/>
          <w:sz w:val="24"/>
          <w:szCs w:val="24"/>
        </w:rPr>
        <w:t xml:space="preserve">, Garissa, Kitui, Makueni and </w:t>
      </w:r>
      <w:proofErr w:type="spellStart"/>
      <w:r w:rsidR="00622172" w:rsidRPr="00F24D1E">
        <w:rPr>
          <w:rFonts w:ascii="Helvetica" w:hAnsi="Helvetica"/>
          <w:sz w:val="24"/>
          <w:szCs w:val="24"/>
        </w:rPr>
        <w:t>Wajir</w:t>
      </w:r>
      <w:proofErr w:type="spellEnd"/>
      <w:r w:rsidR="00622172" w:rsidRPr="00F24D1E">
        <w:rPr>
          <w:rFonts w:ascii="Helvetica" w:hAnsi="Helvetica"/>
          <w:sz w:val="24"/>
          <w:szCs w:val="24"/>
        </w:rPr>
        <w:t>. Based</w:t>
      </w:r>
      <w:r w:rsidR="0039461C">
        <w:rPr>
          <w:rFonts w:ascii="Helvetica" w:hAnsi="Helvetica"/>
          <w:sz w:val="24"/>
          <w:szCs w:val="24"/>
        </w:rPr>
        <w:t xml:space="preserve"> on this, it was noted that the</w:t>
      </w:r>
      <w:r w:rsidR="00622172" w:rsidRPr="00F24D1E">
        <w:rPr>
          <w:rFonts w:ascii="Helvetica" w:hAnsi="Helvetica"/>
          <w:sz w:val="24"/>
          <w:szCs w:val="24"/>
        </w:rPr>
        <w:t xml:space="preserve"> mechanism is being scaled out in </w:t>
      </w:r>
      <w:proofErr w:type="spellStart"/>
      <w:r w:rsidR="00622172" w:rsidRPr="00F24D1E">
        <w:rPr>
          <w:rFonts w:ascii="Helvetica" w:hAnsi="Helvetica"/>
          <w:sz w:val="24"/>
          <w:szCs w:val="24"/>
        </w:rPr>
        <w:t>Vihiga</w:t>
      </w:r>
      <w:proofErr w:type="spellEnd"/>
      <w:r w:rsidR="00622172" w:rsidRPr="00F24D1E">
        <w:rPr>
          <w:rFonts w:ascii="Helvetica" w:hAnsi="Helvetica"/>
          <w:sz w:val="24"/>
          <w:szCs w:val="24"/>
        </w:rPr>
        <w:t xml:space="preserve">, Nandi, </w:t>
      </w:r>
      <w:proofErr w:type="spellStart"/>
      <w:r w:rsidR="00622172" w:rsidRPr="00F24D1E">
        <w:rPr>
          <w:rFonts w:ascii="Helvetica" w:hAnsi="Helvetica"/>
          <w:sz w:val="24"/>
          <w:szCs w:val="24"/>
        </w:rPr>
        <w:t>Bomet</w:t>
      </w:r>
      <w:proofErr w:type="spellEnd"/>
      <w:r w:rsidR="00622172" w:rsidRPr="00F24D1E">
        <w:rPr>
          <w:rFonts w:ascii="Helvetica" w:hAnsi="Helvetica"/>
          <w:sz w:val="24"/>
          <w:szCs w:val="24"/>
        </w:rPr>
        <w:t xml:space="preserve">, </w:t>
      </w:r>
      <w:proofErr w:type="spellStart"/>
      <w:r w:rsidR="00622172" w:rsidRPr="00F24D1E">
        <w:rPr>
          <w:rFonts w:ascii="Helvetica" w:hAnsi="Helvetica"/>
          <w:sz w:val="24"/>
          <w:szCs w:val="24"/>
        </w:rPr>
        <w:t>Kisii</w:t>
      </w:r>
      <w:proofErr w:type="spellEnd"/>
      <w:r w:rsidR="00622172" w:rsidRPr="00F24D1E">
        <w:rPr>
          <w:rFonts w:ascii="Helvetica" w:hAnsi="Helvetica"/>
          <w:sz w:val="24"/>
          <w:szCs w:val="24"/>
        </w:rPr>
        <w:t xml:space="preserve">, Kakamega, Kisumu, Narok, Siaya, </w:t>
      </w:r>
      <w:proofErr w:type="spellStart"/>
      <w:r w:rsidR="00622172" w:rsidRPr="00F24D1E">
        <w:rPr>
          <w:rFonts w:ascii="Helvetica" w:hAnsi="Helvetica"/>
          <w:sz w:val="24"/>
          <w:szCs w:val="24"/>
        </w:rPr>
        <w:t>Taita</w:t>
      </w:r>
      <w:proofErr w:type="spellEnd"/>
      <w:r w:rsidR="00622172" w:rsidRPr="00F24D1E">
        <w:rPr>
          <w:rFonts w:ascii="Helvetica" w:hAnsi="Helvetica"/>
          <w:sz w:val="24"/>
          <w:szCs w:val="24"/>
        </w:rPr>
        <w:t xml:space="preserve">-Taveta, </w:t>
      </w:r>
      <w:proofErr w:type="spellStart"/>
      <w:r w:rsidR="00622172" w:rsidRPr="00F24D1E">
        <w:rPr>
          <w:rFonts w:ascii="Helvetica" w:hAnsi="Helvetica"/>
          <w:sz w:val="24"/>
          <w:szCs w:val="24"/>
        </w:rPr>
        <w:t>Tharaka</w:t>
      </w:r>
      <w:proofErr w:type="spellEnd"/>
      <w:r w:rsidR="00622172" w:rsidRPr="00F24D1E">
        <w:rPr>
          <w:rFonts w:ascii="Helvetica" w:hAnsi="Helvetica"/>
          <w:sz w:val="24"/>
          <w:szCs w:val="24"/>
        </w:rPr>
        <w:t xml:space="preserve"> Nithi, Embu, Machakos, Kilifi and Kwale.</w:t>
      </w:r>
    </w:p>
    <w:p w14:paraId="288DE316" w14:textId="7F2BA85D" w:rsidR="00C05CE0" w:rsidRDefault="00C05CE0" w:rsidP="008562F0">
      <w:pPr>
        <w:spacing w:line="276" w:lineRule="auto"/>
        <w:jc w:val="both"/>
        <w:rPr>
          <w:rFonts w:ascii="Helvetica" w:hAnsi="Helvetica" w:cs="Helvetica"/>
          <w:sz w:val="24"/>
          <w:szCs w:val="24"/>
        </w:rPr>
      </w:pPr>
      <w:r>
        <w:rPr>
          <w:rFonts w:ascii="Helvetica" w:hAnsi="Helvetica" w:cs="Helvetica"/>
          <w:sz w:val="24"/>
          <w:szCs w:val="24"/>
        </w:rPr>
        <w:t>Secondly</w:t>
      </w:r>
      <w:r w:rsidR="008A5AEE">
        <w:rPr>
          <w:rFonts w:ascii="Helvetica" w:hAnsi="Helvetica" w:cs="Helvetica"/>
          <w:sz w:val="24"/>
          <w:szCs w:val="24"/>
        </w:rPr>
        <w:t>,</w:t>
      </w:r>
      <w:r>
        <w:rPr>
          <w:rFonts w:ascii="Helvetica" w:hAnsi="Helvetica" w:cs="Helvetica"/>
          <w:sz w:val="24"/>
          <w:szCs w:val="24"/>
        </w:rPr>
        <w:t xml:space="preserve"> he gave a brief on other initiatives ADA has with the counties, more so on: mainstreaming climate change into planning; and delivering user led C</w:t>
      </w:r>
      <w:r w:rsidR="00622172" w:rsidRPr="00393FCE">
        <w:rPr>
          <w:rFonts w:ascii="Helvetica" w:hAnsi="Helvetica" w:cs="Helvetica"/>
          <w:sz w:val="24"/>
          <w:szCs w:val="24"/>
        </w:rPr>
        <w:t>limate</w:t>
      </w:r>
      <w:r>
        <w:rPr>
          <w:rFonts w:ascii="Helvetica" w:hAnsi="Helvetica" w:cs="Helvetica"/>
          <w:sz w:val="24"/>
          <w:szCs w:val="24"/>
        </w:rPr>
        <w:t xml:space="preserve"> Information Services (CIS).</w:t>
      </w:r>
    </w:p>
    <w:p w14:paraId="664D9A5B" w14:textId="77777777" w:rsidR="00F10648" w:rsidRDefault="00C05CE0" w:rsidP="00F10648">
      <w:pPr>
        <w:spacing w:line="276" w:lineRule="auto"/>
        <w:jc w:val="both"/>
        <w:rPr>
          <w:rFonts w:ascii="Helvetica" w:hAnsi="Helvetica" w:cs="Helvetica"/>
          <w:sz w:val="24"/>
          <w:szCs w:val="24"/>
        </w:rPr>
      </w:pPr>
      <w:r>
        <w:rPr>
          <w:rFonts w:ascii="Helvetica" w:hAnsi="Helvetica" w:cs="Helvetica"/>
          <w:sz w:val="24"/>
          <w:szCs w:val="24"/>
        </w:rPr>
        <w:t>In closing, Mr. Wendo highlighted on the CCCF s</w:t>
      </w:r>
      <w:r w:rsidRPr="00393FCE">
        <w:rPr>
          <w:rFonts w:ascii="Helvetica" w:hAnsi="Helvetica" w:cs="Helvetica"/>
          <w:sz w:val="24"/>
          <w:szCs w:val="24"/>
        </w:rPr>
        <w:t>ustainability</w:t>
      </w:r>
      <w:r>
        <w:rPr>
          <w:rFonts w:ascii="Helvetica" w:hAnsi="Helvetica" w:cs="Helvetica"/>
          <w:sz w:val="24"/>
          <w:szCs w:val="24"/>
        </w:rPr>
        <w:t xml:space="preserve"> model as well as some of the successes and challenges under the CCCF mechanism. </w:t>
      </w:r>
    </w:p>
    <w:p w14:paraId="69C6F8D2" w14:textId="77777777" w:rsidR="00D01342" w:rsidRDefault="00D01342" w:rsidP="00F10648">
      <w:pPr>
        <w:spacing w:line="276" w:lineRule="auto"/>
        <w:jc w:val="both"/>
        <w:rPr>
          <w:rFonts w:ascii="Helvetica" w:hAnsi="Helvetica" w:cs="Helvetica"/>
          <w:sz w:val="24"/>
          <w:szCs w:val="24"/>
        </w:rPr>
      </w:pPr>
    </w:p>
    <w:p w14:paraId="4AF05D12" w14:textId="6DFBC15B" w:rsidR="00F70E80" w:rsidRPr="00F37B0B" w:rsidRDefault="00F37B0B" w:rsidP="00F37B0B">
      <w:pPr>
        <w:pStyle w:val="Heading1"/>
        <w:rPr>
          <w:rFonts w:cs="Helvetica"/>
        </w:rPr>
      </w:pPr>
      <w:bookmarkStart w:id="12" w:name="_Toc23860620"/>
      <w:r>
        <w:lastRenderedPageBreak/>
        <w:t xml:space="preserve">10.0 </w:t>
      </w:r>
      <w:r w:rsidR="00F10648" w:rsidRPr="00F37B0B">
        <w:t>County Climate Change Fund Mechanism</w:t>
      </w:r>
      <w:r w:rsidR="0060041C" w:rsidRPr="00F37B0B">
        <w:t xml:space="preserve"> – A case study of </w:t>
      </w:r>
      <w:proofErr w:type="spellStart"/>
      <w:r w:rsidR="006D7B4D" w:rsidRPr="00F37B0B">
        <w:t>Wajir</w:t>
      </w:r>
      <w:proofErr w:type="spellEnd"/>
      <w:r w:rsidR="006D7B4D" w:rsidRPr="00F37B0B">
        <w:t xml:space="preserve"> and Makueni counties</w:t>
      </w:r>
      <w:r w:rsidR="00F10648" w:rsidRPr="00F37B0B">
        <w:rPr>
          <w:rFonts w:cs="Helvetica"/>
        </w:rPr>
        <w:t>.</w:t>
      </w:r>
      <w:bookmarkEnd w:id="12"/>
    </w:p>
    <w:p w14:paraId="28A4C887" w14:textId="5F35F079" w:rsidR="006D7B4D" w:rsidRPr="00F37B0B" w:rsidRDefault="006D7B4D" w:rsidP="00F37B0B">
      <w:pPr>
        <w:rPr>
          <w:rFonts w:ascii="Helvetica" w:hAnsi="Helvetica" w:cs="Helvetica"/>
          <w:b/>
          <w:bCs/>
          <w:sz w:val="24"/>
          <w:szCs w:val="24"/>
        </w:rPr>
      </w:pPr>
      <w:proofErr w:type="spellStart"/>
      <w:r w:rsidRPr="00F37B0B">
        <w:rPr>
          <w:rFonts w:ascii="Helvetica" w:hAnsi="Helvetica" w:cs="Helvetica"/>
          <w:b/>
          <w:bCs/>
          <w:sz w:val="24"/>
          <w:szCs w:val="24"/>
        </w:rPr>
        <w:t>Waj</w:t>
      </w:r>
      <w:r w:rsidR="00F37B0B">
        <w:rPr>
          <w:rFonts w:ascii="Helvetica" w:hAnsi="Helvetica" w:cs="Helvetica"/>
          <w:b/>
          <w:bCs/>
          <w:sz w:val="24"/>
          <w:szCs w:val="24"/>
        </w:rPr>
        <w:t>ir</w:t>
      </w:r>
      <w:proofErr w:type="spellEnd"/>
      <w:r w:rsidR="00F37B0B">
        <w:rPr>
          <w:rFonts w:ascii="Helvetica" w:hAnsi="Helvetica" w:cs="Helvetica"/>
          <w:b/>
          <w:bCs/>
          <w:sz w:val="24"/>
          <w:szCs w:val="24"/>
        </w:rPr>
        <w:t xml:space="preserve"> County: Presentation by Ms.</w:t>
      </w:r>
      <w:r w:rsidRPr="00F37B0B">
        <w:rPr>
          <w:rFonts w:ascii="Helvetica" w:hAnsi="Helvetica" w:cs="Helvetica"/>
          <w:b/>
          <w:bCs/>
          <w:sz w:val="24"/>
          <w:szCs w:val="24"/>
        </w:rPr>
        <w:t xml:space="preserve"> Ebla Bashir CEC Environment and Natural Resource</w:t>
      </w:r>
    </w:p>
    <w:p w14:paraId="6FE1943B" w14:textId="4B1B4E27" w:rsidR="006D7B4D" w:rsidRPr="00F37B0B" w:rsidRDefault="006D7B4D" w:rsidP="00F37B0B">
      <w:pPr>
        <w:rPr>
          <w:rFonts w:ascii="Helvetica" w:hAnsi="Helvetica" w:cs="Helvetica"/>
          <w:bCs/>
          <w:sz w:val="24"/>
          <w:szCs w:val="24"/>
        </w:rPr>
      </w:pPr>
      <w:r w:rsidRPr="00F37B0B">
        <w:rPr>
          <w:rFonts w:ascii="Helvetica" w:hAnsi="Helvetica" w:cs="Helvetica"/>
          <w:bCs/>
          <w:sz w:val="24"/>
          <w:szCs w:val="24"/>
        </w:rPr>
        <w:t xml:space="preserve">Madam Ebla highlighted the process the county went through in the establishment of the CCCF mechanism including the establishment of the Climate Change Act 2016. </w:t>
      </w:r>
      <w:r w:rsidR="00BD19A7" w:rsidRPr="00F37B0B">
        <w:rPr>
          <w:rFonts w:ascii="Helvetica" w:hAnsi="Helvetica" w:cs="Helvetica"/>
          <w:bCs/>
          <w:sz w:val="24"/>
          <w:szCs w:val="24"/>
        </w:rPr>
        <w:t xml:space="preserve">The Act envisage to address climate change issues in the county. The Act has various provision and Ms. Ebla highlighted some key ones: </w:t>
      </w:r>
    </w:p>
    <w:p w14:paraId="1D6DB9BF" w14:textId="7A719E28"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Establishes Climate Adaptation Fund (CAF) – pulled basket – governments and other donors</w:t>
      </w:r>
    </w:p>
    <w:p w14:paraId="157BA0BE" w14:textId="73CD5DEA"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Ring-fence 2% of the County development budget to climate change.</w:t>
      </w:r>
    </w:p>
    <w:p w14:paraId="42D25005" w14:textId="2898BDBD"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Creates avenue for accessing International Climate Funds e.g. Global Green Fund, Climate Adaptation Fund etc.</w:t>
      </w:r>
    </w:p>
    <w:p w14:paraId="1954B619" w14:textId="06B3CC83"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Creates multi-stakeholders CAF structures (committee) – County, National, NGOs, CBOs, Community.</w:t>
      </w:r>
    </w:p>
    <w:p w14:paraId="61DA8E3C" w14:textId="3AB970B1"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Promote community participation in planning and budgeting of public investment.</w:t>
      </w:r>
    </w:p>
    <w:p w14:paraId="188F73A2" w14:textId="77250B7E" w:rsidR="00BD19A7" w:rsidRPr="00BD19A7" w:rsidRDefault="00BD19A7" w:rsidP="00400727">
      <w:pPr>
        <w:pStyle w:val="ListParagraph"/>
        <w:numPr>
          <w:ilvl w:val="0"/>
          <w:numId w:val="15"/>
        </w:numPr>
        <w:rPr>
          <w:rFonts w:ascii="Helvetica" w:hAnsi="Helvetica" w:cs="Helvetica"/>
          <w:bCs/>
          <w:sz w:val="24"/>
          <w:szCs w:val="24"/>
        </w:rPr>
      </w:pPr>
      <w:r w:rsidRPr="00BD19A7">
        <w:rPr>
          <w:rFonts w:ascii="Helvetica" w:hAnsi="Helvetica" w:cs="Helvetica"/>
          <w:bCs/>
          <w:sz w:val="24"/>
          <w:szCs w:val="24"/>
        </w:rPr>
        <w:t xml:space="preserve">Encourages community involvement in monitoring of projects – bottom up approach </w:t>
      </w:r>
    </w:p>
    <w:p w14:paraId="70E2E294" w14:textId="77777777" w:rsidR="00BD19A7" w:rsidRPr="006D7B4D" w:rsidRDefault="00BD19A7" w:rsidP="00F70E80">
      <w:pPr>
        <w:pStyle w:val="ListParagraph"/>
        <w:rPr>
          <w:rFonts w:ascii="Helvetica" w:hAnsi="Helvetica" w:cs="Helvetica"/>
          <w:bCs/>
          <w:sz w:val="24"/>
          <w:szCs w:val="24"/>
        </w:rPr>
      </w:pPr>
    </w:p>
    <w:p w14:paraId="243A698F" w14:textId="2CD0589A" w:rsidR="006D7B4D" w:rsidRPr="00F37B0B" w:rsidRDefault="00BD19A7" w:rsidP="00F37B0B">
      <w:pPr>
        <w:rPr>
          <w:rFonts w:ascii="Helvetica" w:hAnsi="Helvetica" w:cs="Helvetica"/>
          <w:bCs/>
          <w:sz w:val="24"/>
          <w:szCs w:val="24"/>
        </w:rPr>
      </w:pPr>
      <w:r w:rsidRPr="00F37B0B">
        <w:rPr>
          <w:rFonts w:ascii="Helvetica" w:hAnsi="Helvetica" w:cs="Helvetica"/>
          <w:bCs/>
          <w:sz w:val="24"/>
          <w:szCs w:val="24"/>
        </w:rPr>
        <w:t xml:space="preserve">The county also established county climate change steering committee. </w:t>
      </w:r>
      <w:proofErr w:type="spellStart"/>
      <w:r w:rsidRPr="00F37B0B">
        <w:rPr>
          <w:rFonts w:ascii="Helvetica" w:hAnsi="Helvetica" w:cs="Helvetica"/>
          <w:bCs/>
          <w:sz w:val="24"/>
          <w:szCs w:val="24"/>
        </w:rPr>
        <w:t>Wajir</w:t>
      </w:r>
      <w:proofErr w:type="spellEnd"/>
      <w:r w:rsidRPr="00F37B0B">
        <w:rPr>
          <w:rFonts w:ascii="Helvetica" w:hAnsi="Helvetica" w:cs="Helvetica"/>
          <w:bCs/>
          <w:sz w:val="24"/>
          <w:szCs w:val="24"/>
        </w:rPr>
        <w:t xml:space="preserve"> County </w:t>
      </w:r>
      <w:r w:rsidR="00B96391" w:rsidRPr="00F37B0B">
        <w:rPr>
          <w:rFonts w:ascii="Helvetica" w:hAnsi="Helvetica" w:cs="Helvetica"/>
          <w:bCs/>
          <w:sz w:val="24"/>
          <w:szCs w:val="24"/>
        </w:rPr>
        <w:t>Climate Change Fund Steering Committee (WCCCFSC) with membership:</w:t>
      </w:r>
    </w:p>
    <w:p w14:paraId="34E4A068" w14:textId="3E96DA10" w:rsidR="00B96391" w:rsidRPr="00B96391" w:rsidRDefault="00B96391" w:rsidP="00400727">
      <w:pPr>
        <w:pStyle w:val="ListParagraph"/>
        <w:numPr>
          <w:ilvl w:val="0"/>
          <w:numId w:val="16"/>
        </w:numPr>
        <w:rPr>
          <w:rFonts w:ascii="Helvetica" w:hAnsi="Helvetica" w:cs="Helvetica"/>
          <w:bCs/>
          <w:sz w:val="24"/>
          <w:szCs w:val="24"/>
        </w:rPr>
      </w:pPr>
      <w:r>
        <w:rPr>
          <w:rFonts w:ascii="Helvetica" w:hAnsi="Helvetica" w:cs="Helvetica"/>
          <w:bCs/>
          <w:sz w:val="24"/>
          <w:szCs w:val="24"/>
        </w:rPr>
        <w:t xml:space="preserve">Governor/Deputy </w:t>
      </w:r>
      <w:r w:rsidRPr="00B96391">
        <w:rPr>
          <w:rFonts w:ascii="Helvetica" w:hAnsi="Helvetica" w:cs="Helvetica"/>
          <w:bCs/>
          <w:sz w:val="24"/>
          <w:szCs w:val="24"/>
        </w:rPr>
        <w:t>as the chair person</w:t>
      </w:r>
    </w:p>
    <w:p w14:paraId="41EA7911" w14:textId="6F3B9815"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CEC Environment Energy and Natural Resource</w:t>
      </w:r>
    </w:p>
    <w:p w14:paraId="5B335F5C" w14:textId="5C465CC8"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CEC Finance and Planning</w:t>
      </w:r>
    </w:p>
    <w:p w14:paraId="5CDE329F" w14:textId="126247F0"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CEC Water</w:t>
      </w:r>
    </w:p>
    <w:p w14:paraId="5348F4AC" w14:textId="5F6E8F83"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CEC Public Health</w:t>
      </w:r>
    </w:p>
    <w:p w14:paraId="30DF4E71" w14:textId="2F847FD0"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CEC Agriculture and Livestock</w:t>
      </w:r>
    </w:p>
    <w:p w14:paraId="01D1045F" w14:textId="6768F556" w:rsidR="00B96391" w:rsidRPr="00B96391" w:rsidRDefault="00B96391" w:rsidP="00400727">
      <w:pPr>
        <w:pStyle w:val="ListParagraph"/>
        <w:numPr>
          <w:ilvl w:val="1"/>
          <w:numId w:val="16"/>
        </w:numPr>
        <w:rPr>
          <w:rFonts w:ascii="Helvetica" w:hAnsi="Helvetica" w:cs="Helvetica"/>
          <w:bCs/>
          <w:sz w:val="24"/>
          <w:szCs w:val="24"/>
        </w:rPr>
      </w:pPr>
      <w:r>
        <w:rPr>
          <w:rFonts w:ascii="Helvetica" w:hAnsi="Helvetica" w:cs="Helvetica"/>
          <w:bCs/>
          <w:sz w:val="24"/>
          <w:szCs w:val="24"/>
        </w:rPr>
        <w:t>Rep. NGOs dealing </w:t>
      </w:r>
      <w:r w:rsidRPr="00B96391">
        <w:rPr>
          <w:rFonts w:ascii="Helvetica" w:hAnsi="Helvetica" w:cs="Helvetica"/>
          <w:bCs/>
          <w:sz w:val="24"/>
          <w:szCs w:val="24"/>
        </w:rPr>
        <w:t>with climate issues</w:t>
      </w:r>
    </w:p>
    <w:p w14:paraId="4AA15048" w14:textId="5C4FB3FD"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Rep PBO deal</w:t>
      </w:r>
      <w:r>
        <w:rPr>
          <w:rFonts w:ascii="Helvetica" w:hAnsi="Helvetica" w:cs="Helvetica"/>
          <w:bCs/>
          <w:sz w:val="24"/>
          <w:szCs w:val="24"/>
        </w:rPr>
        <w:t>ing with climate issues in the </w:t>
      </w:r>
      <w:r w:rsidRPr="00B96391">
        <w:rPr>
          <w:rFonts w:ascii="Helvetica" w:hAnsi="Helvetica" w:cs="Helvetica"/>
          <w:bCs/>
          <w:sz w:val="24"/>
          <w:szCs w:val="24"/>
        </w:rPr>
        <w:t>County</w:t>
      </w:r>
    </w:p>
    <w:p w14:paraId="2991B499" w14:textId="64386DDF"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2 National Government Agencies – NDMA/KMD/NEMA</w:t>
      </w:r>
    </w:p>
    <w:p w14:paraId="55CA2547" w14:textId="63DC02CA"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Rep of a County professional body</w:t>
      </w:r>
    </w:p>
    <w:p w14:paraId="4704EA83" w14:textId="0A63E61D" w:rsidR="00B96391" w:rsidRPr="00B96391" w:rsidRDefault="00B96391" w:rsidP="00400727">
      <w:pPr>
        <w:pStyle w:val="ListParagraph"/>
        <w:numPr>
          <w:ilvl w:val="0"/>
          <w:numId w:val="16"/>
        </w:numPr>
        <w:rPr>
          <w:rFonts w:ascii="Helvetica" w:hAnsi="Helvetica" w:cs="Helvetica"/>
          <w:bCs/>
          <w:sz w:val="24"/>
          <w:szCs w:val="24"/>
        </w:rPr>
      </w:pPr>
      <w:r w:rsidRPr="00B96391">
        <w:rPr>
          <w:rFonts w:ascii="Helvetica" w:hAnsi="Helvetica" w:cs="Helvetica"/>
          <w:bCs/>
          <w:sz w:val="24"/>
          <w:szCs w:val="24"/>
        </w:rPr>
        <w:t>Rep of County Business community body</w:t>
      </w:r>
    </w:p>
    <w:p w14:paraId="4B094650" w14:textId="77777777" w:rsidR="00B96391" w:rsidRDefault="00B96391" w:rsidP="00F70E80">
      <w:pPr>
        <w:pStyle w:val="ListParagraph"/>
        <w:rPr>
          <w:rFonts w:ascii="Helvetica" w:hAnsi="Helvetica" w:cs="Helvetica"/>
          <w:bCs/>
          <w:sz w:val="24"/>
          <w:szCs w:val="24"/>
        </w:rPr>
      </w:pPr>
    </w:p>
    <w:p w14:paraId="65983DE2" w14:textId="77777777" w:rsidR="00C37E22" w:rsidRDefault="00C37E22" w:rsidP="00F37B0B">
      <w:pPr>
        <w:rPr>
          <w:rFonts w:ascii="Helvetica" w:hAnsi="Helvetica" w:cs="Helvetica"/>
          <w:bCs/>
          <w:sz w:val="24"/>
          <w:szCs w:val="24"/>
        </w:rPr>
      </w:pPr>
      <w:r>
        <w:rPr>
          <w:rFonts w:ascii="Helvetica" w:hAnsi="Helvetica" w:cs="Helvetica"/>
          <w:bCs/>
          <w:sz w:val="24"/>
          <w:szCs w:val="24"/>
        </w:rPr>
        <w:br w:type="page"/>
      </w:r>
    </w:p>
    <w:p w14:paraId="4FE3E52F" w14:textId="4B570CF0" w:rsidR="00B96391" w:rsidRPr="00F37B0B" w:rsidRDefault="00B96391" w:rsidP="00F37B0B">
      <w:pPr>
        <w:rPr>
          <w:rFonts w:ascii="Helvetica" w:hAnsi="Helvetica" w:cs="Helvetica"/>
          <w:bCs/>
          <w:sz w:val="24"/>
          <w:szCs w:val="24"/>
        </w:rPr>
      </w:pPr>
      <w:r w:rsidRPr="00F37B0B">
        <w:rPr>
          <w:rFonts w:ascii="Helvetica" w:hAnsi="Helvetica" w:cs="Helvetica"/>
          <w:bCs/>
          <w:sz w:val="24"/>
          <w:szCs w:val="24"/>
        </w:rPr>
        <w:lastRenderedPageBreak/>
        <w:t>WCCCFSC main mandates and functions are:</w:t>
      </w:r>
    </w:p>
    <w:p w14:paraId="7E4CAA2E" w14:textId="449D79CB"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Provide overall g</w:t>
      </w:r>
      <w:r>
        <w:rPr>
          <w:rFonts w:ascii="Helvetica" w:hAnsi="Helvetica" w:cs="Helvetica"/>
          <w:bCs/>
          <w:sz w:val="24"/>
          <w:szCs w:val="24"/>
        </w:rPr>
        <w:t>uidance for the development of </w:t>
      </w:r>
      <w:r w:rsidRPr="00B96391">
        <w:rPr>
          <w:rFonts w:ascii="Helvetica" w:hAnsi="Helvetica" w:cs="Helvetica"/>
          <w:bCs/>
          <w:sz w:val="24"/>
          <w:szCs w:val="24"/>
        </w:rPr>
        <w:t>County Climate Finance Framework.</w:t>
      </w:r>
    </w:p>
    <w:p w14:paraId="5E29B034" w14:textId="3C3879F8"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Facilitate and monitor the implementation o</w:t>
      </w:r>
      <w:r>
        <w:rPr>
          <w:rFonts w:ascii="Helvetica" w:hAnsi="Helvetica" w:cs="Helvetica"/>
          <w:bCs/>
          <w:sz w:val="24"/>
          <w:szCs w:val="24"/>
        </w:rPr>
        <w:t>f the Climate Finance Framework</w:t>
      </w:r>
      <w:r w:rsidRPr="00B96391">
        <w:rPr>
          <w:rFonts w:ascii="Helvetica" w:hAnsi="Helvetica" w:cs="Helvetica"/>
          <w:bCs/>
          <w:sz w:val="24"/>
          <w:szCs w:val="24"/>
        </w:rPr>
        <w:t>.</w:t>
      </w:r>
    </w:p>
    <w:p w14:paraId="0059A0B9" w14:textId="3B65142B"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Develop linkages for the Fund with the National Government and other stakeholders</w:t>
      </w:r>
    </w:p>
    <w:p w14:paraId="097786EB" w14:textId="2FC38BA4"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 xml:space="preserve">Ensure compliance of the Fund administration to the public finance management principles under article 201 of the Constitution of Kenya; </w:t>
      </w:r>
    </w:p>
    <w:p w14:paraId="2F0B27D4" w14:textId="2BE8F10A"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Ensure projects approved for funding conforms to the Climate Finance Framework;</w:t>
      </w:r>
    </w:p>
    <w:p w14:paraId="196A7AC1" w14:textId="171606EF"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Mobilize funding for projects, programs and activities in the Climate Finance Framework;</w:t>
      </w:r>
    </w:p>
    <w:p w14:paraId="24F3EB26" w14:textId="4314C2B6"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 xml:space="preserve">Facilitate the coordination of Climate Finance projects and programs with other programs in the County; </w:t>
      </w:r>
    </w:p>
    <w:p w14:paraId="3C90CAA6" w14:textId="0E7E8953"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Prepare a Climate Change Awareness strategy for the County;</w:t>
      </w:r>
    </w:p>
    <w:p w14:paraId="19BB24D7" w14:textId="2766FA63"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 xml:space="preserve">Approve the County level proposal/disbursement by the Fund Administrator </w:t>
      </w:r>
    </w:p>
    <w:p w14:paraId="3B80FA1D" w14:textId="34A07B83"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 xml:space="preserve">Regularly review the County Climate Finance Framework; </w:t>
      </w:r>
    </w:p>
    <w:p w14:paraId="5E07F23D" w14:textId="0BAF1860" w:rsidR="00B96391" w:rsidRPr="00B96391" w:rsidRDefault="00B96391" w:rsidP="00400727">
      <w:pPr>
        <w:pStyle w:val="ListParagraph"/>
        <w:numPr>
          <w:ilvl w:val="0"/>
          <w:numId w:val="17"/>
        </w:numPr>
        <w:rPr>
          <w:rFonts w:ascii="Helvetica" w:hAnsi="Helvetica" w:cs="Helvetica"/>
          <w:bCs/>
          <w:sz w:val="24"/>
          <w:szCs w:val="24"/>
        </w:rPr>
      </w:pPr>
      <w:r w:rsidRPr="00B96391">
        <w:rPr>
          <w:rFonts w:ascii="Helvetica" w:hAnsi="Helvetica" w:cs="Helvetica"/>
          <w:bCs/>
          <w:sz w:val="24"/>
          <w:szCs w:val="24"/>
        </w:rPr>
        <w:t xml:space="preserve">Any other matter relevant to Climate Finance in the County. </w:t>
      </w:r>
    </w:p>
    <w:p w14:paraId="5A03C894" w14:textId="2C4F3048" w:rsidR="00B96391" w:rsidRPr="00F37B0B" w:rsidRDefault="00B96391" w:rsidP="00F37B0B">
      <w:pPr>
        <w:rPr>
          <w:rFonts w:ascii="Helvetica" w:hAnsi="Helvetica" w:cs="Helvetica"/>
          <w:bCs/>
          <w:sz w:val="24"/>
          <w:szCs w:val="24"/>
        </w:rPr>
      </w:pPr>
      <w:r w:rsidRPr="00F37B0B">
        <w:rPr>
          <w:rFonts w:ascii="Helvetica" w:hAnsi="Helvetica" w:cs="Helvetica"/>
          <w:bCs/>
          <w:sz w:val="24"/>
          <w:szCs w:val="24"/>
        </w:rPr>
        <w:t>The county within the county climate change fund mechanism established county climate change planning committee and ward climate change planning committee which deals with the climate change issues at the ward level which is the smallest unit of governance at the county level. The county through its climate change act allocates 2% of the annual budget to climate change issues in terms of mainstreaming and taking action on the climate resilience initiatives at the various level with the lowest unit being ward and go down to village structure.</w:t>
      </w:r>
    </w:p>
    <w:p w14:paraId="7332F133" w14:textId="77777777" w:rsidR="00BD19A7" w:rsidRDefault="00BD19A7" w:rsidP="00F70E80">
      <w:pPr>
        <w:pStyle w:val="ListParagraph"/>
        <w:rPr>
          <w:rFonts w:ascii="Helvetica" w:hAnsi="Helvetica" w:cs="Helvetica"/>
          <w:b/>
          <w:bCs/>
          <w:sz w:val="24"/>
          <w:szCs w:val="24"/>
        </w:rPr>
      </w:pPr>
    </w:p>
    <w:p w14:paraId="022F486B" w14:textId="6DD3BB24" w:rsidR="00F70E80" w:rsidRPr="00F37B0B" w:rsidRDefault="006D7B4D" w:rsidP="00F37B0B">
      <w:pPr>
        <w:rPr>
          <w:rFonts w:ascii="Helvetica" w:hAnsi="Helvetica" w:cs="Helvetica"/>
          <w:b/>
          <w:bCs/>
          <w:sz w:val="24"/>
          <w:szCs w:val="24"/>
        </w:rPr>
      </w:pPr>
      <w:r w:rsidRPr="00F37B0B">
        <w:rPr>
          <w:rFonts w:ascii="Helvetica" w:hAnsi="Helvetica" w:cs="Helvetica"/>
          <w:b/>
          <w:bCs/>
          <w:sz w:val="24"/>
          <w:szCs w:val="24"/>
        </w:rPr>
        <w:t xml:space="preserve">Makueni County: Presentation by Mr.  </w:t>
      </w:r>
      <w:r w:rsidR="00067E08" w:rsidRPr="00F37B0B">
        <w:rPr>
          <w:rFonts w:ascii="Helvetica" w:hAnsi="Helvetica" w:cs="Helvetica"/>
          <w:b/>
          <w:bCs/>
          <w:sz w:val="24"/>
          <w:szCs w:val="24"/>
        </w:rPr>
        <w:t xml:space="preserve">Evans </w:t>
      </w:r>
      <w:proofErr w:type="spellStart"/>
      <w:r w:rsidR="00067E08" w:rsidRPr="00F37B0B">
        <w:rPr>
          <w:rFonts w:ascii="Helvetica" w:hAnsi="Helvetica" w:cs="Helvetica"/>
          <w:b/>
          <w:bCs/>
          <w:sz w:val="24"/>
          <w:szCs w:val="24"/>
        </w:rPr>
        <w:t>Kisilu</w:t>
      </w:r>
      <w:proofErr w:type="spellEnd"/>
    </w:p>
    <w:p w14:paraId="04528C0F" w14:textId="58F48E08" w:rsidR="00067E08" w:rsidRPr="00F37B0B" w:rsidRDefault="00067E08" w:rsidP="00F37B0B">
      <w:pPr>
        <w:jc w:val="both"/>
        <w:rPr>
          <w:rFonts w:ascii="Helvetica" w:hAnsi="Helvetica" w:cs="Helvetica"/>
          <w:bCs/>
          <w:sz w:val="24"/>
          <w:szCs w:val="24"/>
        </w:rPr>
      </w:pPr>
      <w:r w:rsidRPr="00F37B0B">
        <w:rPr>
          <w:rFonts w:ascii="Helvetica" w:hAnsi="Helvetica" w:cs="Helvetica"/>
          <w:bCs/>
          <w:sz w:val="24"/>
          <w:szCs w:val="24"/>
        </w:rPr>
        <w:t xml:space="preserve">Evans highlighted that the Makueni county is among the first counties to pass climate change regulation which allocate 1% of the annual budget to climate change </w:t>
      </w:r>
      <w:r w:rsidR="001C0432" w:rsidRPr="00F37B0B">
        <w:rPr>
          <w:rFonts w:ascii="Helvetica" w:hAnsi="Helvetica" w:cs="Helvetica"/>
          <w:bCs/>
          <w:sz w:val="24"/>
          <w:szCs w:val="24"/>
        </w:rPr>
        <w:t>interventions. The county has in place climate change board which is composed of various actors including the county officials and non-state actors. At the ward level ward climate change committees exist which are the main entry point for climate change issues and other related development agenda. The county has also mainstreamed climate change in all the sectors in its CIDP and work closely with various development actors. Public participation has been a pillar of the county which most activities are anchored on and the climate change deliberations has been done in the participatory manner and county uses participatory vulnerability assessment tools to guide in getting the appropriate climate resilience interventions that are in line with the community aspiration and supported by various county technical teams.</w:t>
      </w:r>
    </w:p>
    <w:p w14:paraId="7827D3FC" w14:textId="12D8659C" w:rsidR="001C0432" w:rsidRPr="00F37B0B" w:rsidRDefault="00F37B0B" w:rsidP="00F37B0B">
      <w:pPr>
        <w:pStyle w:val="Heading1"/>
      </w:pPr>
      <w:bookmarkStart w:id="13" w:name="_Toc23860621"/>
      <w:r>
        <w:lastRenderedPageBreak/>
        <w:t xml:space="preserve">11. </w:t>
      </w:r>
      <w:r w:rsidR="001C0432" w:rsidRPr="00F37B0B">
        <w:t>Stakeholder</w:t>
      </w:r>
      <w:r>
        <w:t xml:space="preserve"> inputs to KADP III formulation</w:t>
      </w:r>
      <w:bookmarkEnd w:id="13"/>
      <w:r w:rsidR="00B73C03" w:rsidRPr="00F37B0B">
        <w:t xml:space="preserve"> </w:t>
      </w:r>
    </w:p>
    <w:p w14:paraId="782A57B2" w14:textId="387DF823" w:rsidR="00B73C03" w:rsidRPr="00F37B0B" w:rsidRDefault="00B73C03" w:rsidP="00F37B0B">
      <w:pPr>
        <w:spacing w:line="276" w:lineRule="auto"/>
        <w:jc w:val="both"/>
        <w:rPr>
          <w:rFonts w:ascii="Helvetica" w:hAnsi="Helvetica" w:cs="Helvetica"/>
          <w:sz w:val="24"/>
          <w:szCs w:val="24"/>
        </w:rPr>
      </w:pPr>
      <w:r w:rsidRPr="00F37B0B">
        <w:rPr>
          <w:rFonts w:ascii="Helvetica" w:hAnsi="Helvetica" w:cs="Helvetica"/>
          <w:sz w:val="24"/>
          <w:szCs w:val="24"/>
        </w:rPr>
        <w:t xml:space="preserve">Nicholas Soikan and Margaret Arnold of World Bank presented the key focus areas for the KADP III and indicated that the interventions are preliminary and through common understanding and inputs from the stakeholders the activities will be finalized and mentioned that the workshop being a good avenue to give inputs. </w:t>
      </w:r>
    </w:p>
    <w:p w14:paraId="125E6B6E" w14:textId="16873AD9" w:rsidR="00B73C03" w:rsidRPr="00F37B0B" w:rsidRDefault="00B73C03" w:rsidP="00F37B0B">
      <w:pPr>
        <w:spacing w:line="276" w:lineRule="auto"/>
        <w:jc w:val="both"/>
        <w:rPr>
          <w:rFonts w:ascii="Helvetica" w:hAnsi="Helvetica" w:cs="Helvetica"/>
          <w:sz w:val="24"/>
          <w:szCs w:val="24"/>
        </w:rPr>
      </w:pPr>
      <w:r w:rsidRPr="00F37B0B">
        <w:rPr>
          <w:rFonts w:ascii="Helvetica" w:hAnsi="Helvetica" w:cs="Helvetica"/>
          <w:sz w:val="24"/>
          <w:szCs w:val="24"/>
        </w:rPr>
        <w:t xml:space="preserve">The key interventions for the KADP three are anchored or building on the gains from the second phase of the project. There are three results areas for the sub-component on </w:t>
      </w:r>
      <w:r w:rsidR="006804CB" w:rsidRPr="00F37B0B">
        <w:rPr>
          <w:rFonts w:ascii="Helvetica" w:hAnsi="Helvetica" w:cs="Helvetica"/>
          <w:sz w:val="24"/>
          <w:szCs w:val="24"/>
        </w:rPr>
        <w:t>social resilience to climate change and natural hazards:</w:t>
      </w:r>
    </w:p>
    <w:p w14:paraId="5F29A66F" w14:textId="77777777" w:rsidR="006804CB" w:rsidRPr="00F37B0B" w:rsidRDefault="006804CB" w:rsidP="00F37B0B">
      <w:pPr>
        <w:spacing w:line="276" w:lineRule="auto"/>
        <w:jc w:val="both"/>
        <w:rPr>
          <w:rFonts w:ascii="Helvetica" w:hAnsi="Helvetica" w:cs="Helvetica"/>
          <w:sz w:val="24"/>
          <w:szCs w:val="24"/>
        </w:rPr>
      </w:pPr>
      <w:r w:rsidRPr="00F37B0B">
        <w:rPr>
          <w:rFonts w:ascii="Helvetica" w:hAnsi="Helvetica" w:cs="Helvetica"/>
          <w:sz w:val="24"/>
          <w:szCs w:val="24"/>
        </w:rPr>
        <w:t xml:space="preserve">Result 1: </w:t>
      </w:r>
      <w:r w:rsidRPr="00F37B0B">
        <w:rPr>
          <w:rFonts w:ascii="Helvetica" w:hAnsi="Helvetica" w:cs="Helvetica"/>
          <w:bCs/>
          <w:sz w:val="24"/>
          <w:szCs w:val="24"/>
        </w:rPr>
        <w:t>Community climate and disaster resilience strategies better understood, strengthened and supported by county planning processes</w:t>
      </w:r>
    </w:p>
    <w:p w14:paraId="5F0662DC" w14:textId="1060E5AB" w:rsidR="006804CB" w:rsidRPr="006804CB" w:rsidRDefault="006804CB" w:rsidP="00400727">
      <w:pPr>
        <w:pStyle w:val="ListParagraph"/>
        <w:numPr>
          <w:ilvl w:val="0"/>
          <w:numId w:val="20"/>
        </w:numPr>
        <w:spacing w:line="276" w:lineRule="auto"/>
        <w:jc w:val="both"/>
        <w:rPr>
          <w:rFonts w:ascii="Helvetica" w:hAnsi="Helvetica" w:cs="Helvetica"/>
          <w:sz w:val="24"/>
          <w:szCs w:val="24"/>
        </w:rPr>
      </w:pPr>
      <w:r w:rsidRPr="006804CB">
        <w:rPr>
          <w:rFonts w:ascii="Helvetica" w:hAnsi="Helvetica" w:cs="Helvetica"/>
          <w:sz w:val="24"/>
          <w:szCs w:val="24"/>
        </w:rPr>
        <w:t>Document and share community-level CCA and DRM strategies</w:t>
      </w:r>
    </w:p>
    <w:p w14:paraId="130B69E4" w14:textId="70577E9A" w:rsidR="006804CB" w:rsidRPr="006804CB" w:rsidRDefault="006804CB" w:rsidP="00400727">
      <w:pPr>
        <w:pStyle w:val="ListParagraph"/>
        <w:numPr>
          <w:ilvl w:val="0"/>
          <w:numId w:val="20"/>
        </w:numPr>
        <w:spacing w:line="276" w:lineRule="auto"/>
        <w:jc w:val="both"/>
        <w:rPr>
          <w:rFonts w:ascii="Helvetica" w:hAnsi="Helvetica" w:cs="Helvetica"/>
          <w:sz w:val="24"/>
          <w:szCs w:val="24"/>
        </w:rPr>
      </w:pPr>
      <w:r w:rsidRPr="006804CB">
        <w:rPr>
          <w:rFonts w:ascii="Helvetica" w:hAnsi="Helvetica" w:cs="Helvetica"/>
          <w:sz w:val="24"/>
          <w:szCs w:val="24"/>
        </w:rPr>
        <w:t>Develop participatory, integrated resilience plans for selected communities</w:t>
      </w:r>
    </w:p>
    <w:p w14:paraId="37EA0CBF" w14:textId="55C20A1C" w:rsidR="006804CB" w:rsidRPr="006804CB" w:rsidRDefault="006804CB" w:rsidP="00400727">
      <w:pPr>
        <w:pStyle w:val="ListParagraph"/>
        <w:numPr>
          <w:ilvl w:val="0"/>
          <w:numId w:val="20"/>
        </w:numPr>
        <w:spacing w:line="276" w:lineRule="auto"/>
        <w:jc w:val="both"/>
        <w:rPr>
          <w:rFonts w:ascii="Helvetica" w:hAnsi="Helvetica" w:cs="Helvetica"/>
          <w:sz w:val="24"/>
          <w:szCs w:val="24"/>
        </w:rPr>
      </w:pPr>
      <w:r>
        <w:rPr>
          <w:rFonts w:ascii="Helvetica" w:hAnsi="Helvetica" w:cs="Helvetica"/>
          <w:sz w:val="24"/>
          <w:szCs w:val="24"/>
        </w:rPr>
        <w:t>I</w:t>
      </w:r>
      <w:r w:rsidRPr="006804CB">
        <w:rPr>
          <w:rFonts w:ascii="Helvetica" w:hAnsi="Helvetica" w:cs="Helvetica"/>
          <w:sz w:val="24"/>
          <w:szCs w:val="24"/>
        </w:rPr>
        <w:t>ntegrate these resilience plans into county development and resilience plans</w:t>
      </w:r>
    </w:p>
    <w:p w14:paraId="3CD56D37" w14:textId="77777777" w:rsidR="006804CB" w:rsidRPr="00F37B0B" w:rsidRDefault="006804CB" w:rsidP="00F37B0B">
      <w:pPr>
        <w:spacing w:line="276" w:lineRule="auto"/>
        <w:jc w:val="both"/>
        <w:rPr>
          <w:rFonts w:ascii="Helvetica" w:hAnsi="Helvetica" w:cs="Helvetica"/>
          <w:sz w:val="24"/>
          <w:szCs w:val="24"/>
        </w:rPr>
      </w:pPr>
      <w:r w:rsidRPr="00F37B0B">
        <w:rPr>
          <w:rFonts w:ascii="Helvetica" w:hAnsi="Helvetica" w:cs="Helvetica"/>
          <w:sz w:val="24"/>
          <w:szCs w:val="24"/>
        </w:rPr>
        <w:t xml:space="preserve">Result 2: </w:t>
      </w:r>
      <w:r w:rsidRPr="00F37B0B">
        <w:rPr>
          <w:rFonts w:ascii="Helvetica" w:hAnsi="Helvetica" w:cs="Helvetica"/>
          <w:bCs/>
          <w:sz w:val="24"/>
          <w:szCs w:val="24"/>
        </w:rPr>
        <w:t>Coordination, planning and reporting mechanisms on climate and disaster risk management investments at county level enhanced</w:t>
      </w:r>
    </w:p>
    <w:p w14:paraId="31789C6A" w14:textId="6C347870" w:rsidR="006804CB" w:rsidRPr="006804CB" w:rsidRDefault="006804CB" w:rsidP="00400727">
      <w:pPr>
        <w:pStyle w:val="ListParagraph"/>
        <w:numPr>
          <w:ilvl w:val="0"/>
          <w:numId w:val="21"/>
        </w:numPr>
        <w:spacing w:line="276" w:lineRule="auto"/>
        <w:jc w:val="both"/>
        <w:rPr>
          <w:rFonts w:ascii="Helvetica" w:hAnsi="Helvetica" w:cs="Helvetica"/>
          <w:sz w:val="24"/>
          <w:szCs w:val="24"/>
        </w:rPr>
      </w:pPr>
      <w:r w:rsidRPr="006804CB">
        <w:rPr>
          <w:rFonts w:ascii="Helvetica" w:hAnsi="Helvetica" w:cs="Helvetica"/>
          <w:sz w:val="24"/>
          <w:szCs w:val="24"/>
        </w:rPr>
        <w:t>Strengthen county level capacity for climate finance budgeting, tracking and monitoring</w:t>
      </w:r>
    </w:p>
    <w:p w14:paraId="7B1565B9" w14:textId="33FD63BD" w:rsidR="006804CB" w:rsidRPr="006804CB" w:rsidRDefault="006804CB" w:rsidP="00400727">
      <w:pPr>
        <w:pStyle w:val="ListParagraph"/>
        <w:numPr>
          <w:ilvl w:val="0"/>
          <w:numId w:val="21"/>
        </w:numPr>
        <w:spacing w:line="276" w:lineRule="auto"/>
        <w:jc w:val="both"/>
        <w:rPr>
          <w:rFonts w:ascii="Helvetica" w:hAnsi="Helvetica" w:cs="Helvetica"/>
          <w:sz w:val="24"/>
          <w:szCs w:val="24"/>
        </w:rPr>
      </w:pPr>
      <w:r w:rsidRPr="006804CB">
        <w:rPr>
          <w:rFonts w:ascii="Helvetica" w:hAnsi="Helvetica" w:cs="Helvetica"/>
          <w:sz w:val="24"/>
          <w:szCs w:val="24"/>
        </w:rPr>
        <w:t xml:space="preserve">Support </w:t>
      </w:r>
      <w:proofErr w:type="spellStart"/>
      <w:r w:rsidRPr="006804CB">
        <w:rPr>
          <w:rFonts w:ascii="Helvetica" w:hAnsi="Helvetica" w:cs="Helvetica"/>
          <w:sz w:val="24"/>
          <w:szCs w:val="24"/>
        </w:rPr>
        <w:t>CoG</w:t>
      </w:r>
      <w:proofErr w:type="spellEnd"/>
      <w:r w:rsidRPr="006804CB">
        <w:rPr>
          <w:rFonts w:ascii="Helvetica" w:hAnsi="Helvetica" w:cs="Helvetica"/>
          <w:sz w:val="24"/>
          <w:szCs w:val="24"/>
        </w:rPr>
        <w:t xml:space="preserve"> accreditation process</w:t>
      </w:r>
    </w:p>
    <w:p w14:paraId="7EEC5487" w14:textId="1AE817AA" w:rsidR="006804CB" w:rsidRPr="006804CB" w:rsidRDefault="006804CB" w:rsidP="00400727">
      <w:pPr>
        <w:pStyle w:val="ListParagraph"/>
        <w:numPr>
          <w:ilvl w:val="0"/>
          <w:numId w:val="21"/>
        </w:numPr>
        <w:spacing w:line="276" w:lineRule="auto"/>
        <w:jc w:val="both"/>
        <w:rPr>
          <w:rFonts w:ascii="Helvetica" w:hAnsi="Helvetica" w:cs="Helvetica"/>
          <w:sz w:val="24"/>
          <w:szCs w:val="24"/>
        </w:rPr>
      </w:pPr>
      <w:r w:rsidRPr="006804CB">
        <w:rPr>
          <w:rFonts w:ascii="Helvetica" w:hAnsi="Helvetica" w:cs="Helvetica"/>
          <w:sz w:val="24"/>
          <w:szCs w:val="24"/>
        </w:rPr>
        <w:t xml:space="preserve">Strengthen </w:t>
      </w:r>
      <w:proofErr w:type="spellStart"/>
      <w:r w:rsidRPr="006804CB">
        <w:rPr>
          <w:rFonts w:ascii="Helvetica" w:hAnsi="Helvetica" w:cs="Helvetica"/>
          <w:sz w:val="24"/>
          <w:szCs w:val="24"/>
        </w:rPr>
        <w:t>CoG</w:t>
      </w:r>
      <w:proofErr w:type="spellEnd"/>
      <w:r w:rsidRPr="006804CB">
        <w:rPr>
          <w:rFonts w:ascii="Helvetica" w:hAnsi="Helvetica" w:cs="Helvetica"/>
          <w:sz w:val="24"/>
          <w:szCs w:val="24"/>
        </w:rPr>
        <w:t xml:space="preserve"> capacity to coordinate and report on county CC activities to national level</w:t>
      </w:r>
    </w:p>
    <w:p w14:paraId="6C57ED7D" w14:textId="77777777" w:rsidR="006804CB" w:rsidRPr="00F37B0B" w:rsidRDefault="006804CB" w:rsidP="00F37B0B">
      <w:pPr>
        <w:spacing w:line="276" w:lineRule="auto"/>
        <w:jc w:val="both"/>
        <w:rPr>
          <w:rFonts w:ascii="Helvetica" w:hAnsi="Helvetica" w:cs="Helvetica"/>
          <w:sz w:val="24"/>
          <w:szCs w:val="24"/>
        </w:rPr>
      </w:pPr>
      <w:r w:rsidRPr="00F37B0B">
        <w:rPr>
          <w:rFonts w:ascii="Helvetica" w:hAnsi="Helvetica" w:cs="Helvetica"/>
          <w:sz w:val="24"/>
          <w:szCs w:val="24"/>
        </w:rPr>
        <w:t xml:space="preserve">Result 3: </w:t>
      </w:r>
      <w:r w:rsidRPr="00F37B0B">
        <w:rPr>
          <w:rFonts w:ascii="Helvetica" w:hAnsi="Helvetica" w:cs="Helvetica"/>
          <w:bCs/>
          <w:sz w:val="24"/>
          <w:szCs w:val="24"/>
        </w:rPr>
        <w:t>Learning and knowledge exchange on climate and disaster resilience across counties enhanced</w:t>
      </w:r>
    </w:p>
    <w:p w14:paraId="0445BBFC" w14:textId="272AE27E" w:rsidR="006804CB" w:rsidRPr="006804CB" w:rsidRDefault="006804CB" w:rsidP="00400727">
      <w:pPr>
        <w:pStyle w:val="ListParagraph"/>
        <w:numPr>
          <w:ilvl w:val="0"/>
          <w:numId w:val="22"/>
        </w:numPr>
        <w:spacing w:line="276" w:lineRule="auto"/>
        <w:jc w:val="both"/>
        <w:rPr>
          <w:rFonts w:ascii="Helvetica" w:hAnsi="Helvetica" w:cs="Helvetica"/>
          <w:sz w:val="24"/>
          <w:szCs w:val="24"/>
        </w:rPr>
      </w:pPr>
      <w:r w:rsidRPr="006804CB">
        <w:rPr>
          <w:rFonts w:ascii="Helvetica" w:hAnsi="Helvetica" w:cs="Helvetica"/>
          <w:sz w:val="24"/>
          <w:szCs w:val="24"/>
        </w:rPr>
        <w:t>Learning events to share good practices with other counties</w:t>
      </w:r>
    </w:p>
    <w:p w14:paraId="0249686D" w14:textId="333FB22C" w:rsidR="006804CB" w:rsidRPr="006804CB" w:rsidRDefault="006804CB" w:rsidP="00400727">
      <w:pPr>
        <w:pStyle w:val="ListParagraph"/>
        <w:numPr>
          <w:ilvl w:val="0"/>
          <w:numId w:val="22"/>
        </w:numPr>
        <w:spacing w:line="276" w:lineRule="auto"/>
        <w:jc w:val="both"/>
        <w:rPr>
          <w:rFonts w:ascii="Helvetica" w:hAnsi="Helvetica" w:cs="Helvetica"/>
          <w:sz w:val="24"/>
          <w:szCs w:val="24"/>
        </w:rPr>
      </w:pPr>
      <w:r w:rsidRPr="006804CB">
        <w:rPr>
          <w:rFonts w:ascii="Helvetica" w:hAnsi="Helvetica" w:cs="Helvetica"/>
          <w:sz w:val="24"/>
          <w:szCs w:val="24"/>
        </w:rPr>
        <w:t>Capacity building of county and national officials on existing climate and disaster risk management screening tools</w:t>
      </w:r>
    </w:p>
    <w:p w14:paraId="5537C1B6" w14:textId="2DA316E1" w:rsidR="006804CB" w:rsidRPr="006804CB" w:rsidRDefault="006804CB" w:rsidP="00400727">
      <w:pPr>
        <w:pStyle w:val="ListParagraph"/>
        <w:numPr>
          <w:ilvl w:val="0"/>
          <w:numId w:val="22"/>
        </w:numPr>
        <w:spacing w:line="276" w:lineRule="auto"/>
        <w:jc w:val="both"/>
        <w:rPr>
          <w:rFonts w:ascii="Helvetica" w:hAnsi="Helvetica" w:cs="Helvetica"/>
          <w:sz w:val="24"/>
          <w:szCs w:val="24"/>
        </w:rPr>
      </w:pPr>
      <w:r w:rsidRPr="006804CB">
        <w:rPr>
          <w:rFonts w:ascii="Helvetica" w:hAnsi="Helvetica" w:cs="Helvetica"/>
          <w:sz w:val="24"/>
          <w:szCs w:val="24"/>
        </w:rPr>
        <w:t>Facilitate dialogue and consultations on key risk and resilience interventions</w:t>
      </w:r>
    </w:p>
    <w:p w14:paraId="2A9C98BB" w14:textId="09B5DFC3" w:rsidR="001C0432" w:rsidRDefault="006804CB" w:rsidP="001C0432">
      <w:pPr>
        <w:spacing w:line="276" w:lineRule="auto"/>
        <w:jc w:val="both"/>
        <w:rPr>
          <w:rFonts w:ascii="Helvetica" w:hAnsi="Helvetica" w:cs="Helvetica"/>
          <w:sz w:val="24"/>
          <w:szCs w:val="24"/>
        </w:rPr>
      </w:pPr>
      <w:r>
        <w:rPr>
          <w:rFonts w:ascii="Helvetica" w:hAnsi="Helvetica" w:cs="Helvetica"/>
          <w:sz w:val="24"/>
          <w:szCs w:val="24"/>
        </w:rPr>
        <w:t>After the presentation the team engaged the participants to get their inputs based on the following questions:</w:t>
      </w:r>
    </w:p>
    <w:p w14:paraId="4F54DD1D" w14:textId="6EA6D1DB" w:rsidR="006804CB" w:rsidRPr="006804CB" w:rsidRDefault="006804CB" w:rsidP="00400727">
      <w:pPr>
        <w:pStyle w:val="ListParagraph"/>
        <w:numPr>
          <w:ilvl w:val="0"/>
          <w:numId w:val="23"/>
        </w:numPr>
        <w:spacing w:line="276" w:lineRule="auto"/>
        <w:jc w:val="both"/>
        <w:rPr>
          <w:rFonts w:ascii="Helvetica" w:hAnsi="Helvetica" w:cs="Helvetica"/>
          <w:sz w:val="24"/>
          <w:szCs w:val="24"/>
        </w:rPr>
      </w:pPr>
      <w:r w:rsidRPr="006804CB">
        <w:rPr>
          <w:rFonts w:ascii="Helvetica" w:hAnsi="Helvetica" w:cs="Helvetica"/>
          <w:sz w:val="24"/>
          <w:szCs w:val="24"/>
        </w:rPr>
        <w:t>Are these activities responding to county needs in regards to institutional support?</w:t>
      </w:r>
    </w:p>
    <w:p w14:paraId="05B382CC" w14:textId="398D7D2B" w:rsidR="006804CB" w:rsidRPr="006804CB" w:rsidRDefault="006804CB" w:rsidP="00400727">
      <w:pPr>
        <w:pStyle w:val="ListParagraph"/>
        <w:numPr>
          <w:ilvl w:val="0"/>
          <w:numId w:val="23"/>
        </w:numPr>
        <w:spacing w:line="276" w:lineRule="auto"/>
        <w:jc w:val="both"/>
        <w:rPr>
          <w:rFonts w:ascii="Helvetica" w:hAnsi="Helvetica" w:cs="Helvetica"/>
          <w:sz w:val="24"/>
          <w:szCs w:val="24"/>
        </w:rPr>
      </w:pPr>
      <w:r w:rsidRPr="006804CB">
        <w:rPr>
          <w:rFonts w:ascii="Helvetica" w:hAnsi="Helvetica" w:cs="Helvetica"/>
          <w:sz w:val="24"/>
          <w:szCs w:val="24"/>
        </w:rPr>
        <w:t>What will be your priority activities in terms of building str</w:t>
      </w:r>
      <w:r>
        <w:rPr>
          <w:rFonts w:ascii="Helvetica" w:hAnsi="Helvetica" w:cs="Helvetica"/>
          <w:sz w:val="24"/>
          <w:szCs w:val="24"/>
        </w:rPr>
        <w:t>uctures for climate change and </w:t>
      </w:r>
      <w:r w:rsidRPr="006804CB">
        <w:rPr>
          <w:rFonts w:ascii="Helvetica" w:hAnsi="Helvetica" w:cs="Helvetica"/>
          <w:sz w:val="24"/>
          <w:szCs w:val="24"/>
        </w:rPr>
        <w:t>DRM?</w:t>
      </w:r>
    </w:p>
    <w:p w14:paraId="1AAA23C6" w14:textId="77777777" w:rsidR="00C37E22" w:rsidRDefault="006804CB" w:rsidP="00400727">
      <w:pPr>
        <w:pStyle w:val="ListParagraph"/>
        <w:numPr>
          <w:ilvl w:val="0"/>
          <w:numId w:val="23"/>
        </w:numPr>
        <w:spacing w:line="276" w:lineRule="auto"/>
        <w:jc w:val="both"/>
        <w:rPr>
          <w:rFonts w:ascii="Helvetica" w:hAnsi="Helvetica" w:cs="Helvetica"/>
          <w:sz w:val="24"/>
          <w:szCs w:val="24"/>
        </w:rPr>
      </w:pPr>
      <w:r w:rsidRPr="006804CB">
        <w:rPr>
          <w:rFonts w:ascii="Helvetica" w:hAnsi="Helvetica" w:cs="Helvetica"/>
          <w:sz w:val="24"/>
          <w:szCs w:val="24"/>
        </w:rPr>
        <w:t>What should be the process for selecting counties?</w:t>
      </w:r>
    </w:p>
    <w:p w14:paraId="4C34D740" w14:textId="77777777" w:rsidR="00C37E22" w:rsidRDefault="00C37E22" w:rsidP="00400727">
      <w:pPr>
        <w:pStyle w:val="ListParagraph"/>
        <w:numPr>
          <w:ilvl w:val="0"/>
          <w:numId w:val="23"/>
        </w:numPr>
        <w:spacing w:line="276" w:lineRule="auto"/>
        <w:jc w:val="both"/>
        <w:rPr>
          <w:rFonts w:ascii="Helvetica" w:hAnsi="Helvetica" w:cs="Helvetica"/>
          <w:sz w:val="24"/>
          <w:szCs w:val="24"/>
        </w:rPr>
        <w:sectPr w:rsidR="00C37E22" w:rsidSect="00D3654F">
          <w:pgSz w:w="12240" w:h="15840"/>
          <w:pgMar w:top="1440" w:right="1440" w:bottom="1440" w:left="1440" w:header="720" w:footer="720" w:gutter="0"/>
          <w:pgNumType w:start="1"/>
          <w:cols w:space="720"/>
          <w:titlePg/>
          <w:docGrid w:linePitch="360"/>
        </w:sectPr>
      </w:pPr>
    </w:p>
    <w:p w14:paraId="63B13E6C" w14:textId="3C52520B" w:rsidR="006804CB" w:rsidRDefault="006804CB" w:rsidP="006804CB">
      <w:pPr>
        <w:spacing w:line="276" w:lineRule="auto"/>
        <w:jc w:val="both"/>
        <w:rPr>
          <w:rFonts w:ascii="Helvetica" w:hAnsi="Helvetica" w:cs="Helvetica"/>
          <w:sz w:val="24"/>
          <w:szCs w:val="24"/>
        </w:rPr>
      </w:pPr>
      <w:r>
        <w:rPr>
          <w:rFonts w:ascii="Helvetica" w:hAnsi="Helvetica" w:cs="Helvetica"/>
          <w:sz w:val="24"/>
          <w:szCs w:val="24"/>
        </w:rPr>
        <w:lastRenderedPageBreak/>
        <w:t xml:space="preserve">Based on the </w:t>
      </w:r>
      <w:r w:rsidR="00D87A0B">
        <w:rPr>
          <w:rFonts w:ascii="Helvetica" w:hAnsi="Helvetica" w:cs="Helvetica"/>
          <w:sz w:val="24"/>
          <w:szCs w:val="24"/>
        </w:rPr>
        <w:t xml:space="preserve">above </w:t>
      </w:r>
      <w:r>
        <w:rPr>
          <w:rFonts w:ascii="Helvetica" w:hAnsi="Helvetica" w:cs="Helvetica"/>
          <w:sz w:val="24"/>
          <w:szCs w:val="24"/>
        </w:rPr>
        <w:t xml:space="preserve">questions that participants gave their inputs. Table below captures outcomes of the discussions </w:t>
      </w:r>
    </w:p>
    <w:tbl>
      <w:tblPr>
        <w:tblStyle w:val="TableGrid"/>
        <w:tblW w:w="0" w:type="auto"/>
        <w:tblInd w:w="-856" w:type="dxa"/>
        <w:tblLook w:val="04A0" w:firstRow="1" w:lastRow="0" w:firstColumn="1" w:lastColumn="0" w:noHBand="0" w:noVBand="1"/>
      </w:tblPr>
      <w:tblGrid>
        <w:gridCol w:w="3939"/>
        <w:gridCol w:w="4232"/>
        <w:gridCol w:w="6190"/>
      </w:tblGrid>
      <w:tr w:rsidR="00482B25" w14:paraId="575F382C" w14:textId="77777777" w:rsidTr="00C37E22">
        <w:tc>
          <w:tcPr>
            <w:tcW w:w="0" w:type="auto"/>
            <w:vMerge w:val="restart"/>
          </w:tcPr>
          <w:p w14:paraId="6398765C" w14:textId="7AFAE3F8" w:rsidR="00482B25" w:rsidRPr="00482B25" w:rsidRDefault="00482B25" w:rsidP="006804CB">
            <w:pPr>
              <w:spacing w:line="276" w:lineRule="auto"/>
              <w:jc w:val="both"/>
              <w:rPr>
                <w:rFonts w:ascii="Helvetica" w:hAnsi="Helvetica" w:cs="Helvetica"/>
                <w:b/>
                <w:sz w:val="24"/>
                <w:szCs w:val="24"/>
              </w:rPr>
            </w:pPr>
            <w:r w:rsidRPr="00482B25">
              <w:rPr>
                <w:rFonts w:ascii="Helvetica" w:hAnsi="Helvetica" w:cs="Helvetica"/>
                <w:b/>
                <w:sz w:val="24"/>
                <w:szCs w:val="24"/>
              </w:rPr>
              <w:t xml:space="preserve">Questions/issues </w:t>
            </w:r>
          </w:p>
        </w:tc>
        <w:tc>
          <w:tcPr>
            <w:tcW w:w="0" w:type="auto"/>
            <w:gridSpan w:val="2"/>
          </w:tcPr>
          <w:p w14:paraId="3701B3E5" w14:textId="7D61F2AA" w:rsidR="00482B25" w:rsidRPr="00482B25" w:rsidRDefault="00482B25" w:rsidP="006804CB">
            <w:pPr>
              <w:spacing w:line="276" w:lineRule="auto"/>
              <w:jc w:val="both"/>
              <w:rPr>
                <w:rFonts w:ascii="Helvetica" w:hAnsi="Helvetica" w:cs="Helvetica"/>
                <w:b/>
                <w:sz w:val="24"/>
                <w:szCs w:val="24"/>
              </w:rPr>
            </w:pPr>
            <w:r w:rsidRPr="00482B25">
              <w:rPr>
                <w:rFonts w:ascii="Helvetica" w:hAnsi="Helvetica" w:cs="Helvetica"/>
                <w:b/>
                <w:sz w:val="24"/>
                <w:szCs w:val="24"/>
              </w:rPr>
              <w:t xml:space="preserve">Group response </w:t>
            </w:r>
          </w:p>
        </w:tc>
      </w:tr>
      <w:tr w:rsidR="00482B25" w14:paraId="0E4C995A" w14:textId="77777777" w:rsidTr="00C37E22">
        <w:trPr>
          <w:trHeight w:val="455"/>
        </w:trPr>
        <w:tc>
          <w:tcPr>
            <w:tcW w:w="0" w:type="auto"/>
            <w:vMerge/>
          </w:tcPr>
          <w:p w14:paraId="763CE4E4" w14:textId="77777777" w:rsidR="00482B25" w:rsidRPr="00482B25" w:rsidRDefault="00482B25" w:rsidP="006804CB">
            <w:pPr>
              <w:spacing w:line="276" w:lineRule="auto"/>
              <w:jc w:val="both"/>
              <w:rPr>
                <w:rFonts w:ascii="Helvetica" w:hAnsi="Helvetica" w:cs="Helvetica"/>
                <w:b/>
                <w:sz w:val="24"/>
                <w:szCs w:val="24"/>
              </w:rPr>
            </w:pPr>
          </w:p>
        </w:tc>
        <w:tc>
          <w:tcPr>
            <w:tcW w:w="0" w:type="auto"/>
          </w:tcPr>
          <w:p w14:paraId="1925FC56" w14:textId="722A69FF" w:rsidR="00482B25" w:rsidRPr="00482B25" w:rsidRDefault="00482B25" w:rsidP="006804CB">
            <w:pPr>
              <w:spacing w:line="276" w:lineRule="auto"/>
              <w:jc w:val="both"/>
              <w:rPr>
                <w:rFonts w:ascii="Helvetica" w:hAnsi="Helvetica" w:cs="Helvetica"/>
                <w:b/>
                <w:sz w:val="24"/>
                <w:szCs w:val="24"/>
              </w:rPr>
            </w:pPr>
            <w:r w:rsidRPr="00482B25">
              <w:rPr>
                <w:rFonts w:ascii="Helvetica" w:hAnsi="Helvetica" w:cs="Helvetica"/>
                <w:b/>
                <w:sz w:val="24"/>
                <w:szCs w:val="24"/>
              </w:rPr>
              <w:t>1</w:t>
            </w:r>
          </w:p>
        </w:tc>
        <w:tc>
          <w:tcPr>
            <w:tcW w:w="0" w:type="auto"/>
          </w:tcPr>
          <w:p w14:paraId="614E2C4F" w14:textId="6031607C" w:rsidR="00482B25" w:rsidRPr="00482B25" w:rsidRDefault="00482B25" w:rsidP="006804CB">
            <w:pPr>
              <w:spacing w:line="276" w:lineRule="auto"/>
              <w:jc w:val="both"/>
              <w:rPr>
                <w:rFonts w:ascii="Helvetica" w:hAnsi="Helvetica" w:cs="Helvetica"/>
                <w:b/>
                <w:sz w:val="24"/>
                <w:szCs w:val="24"/>
              </w:rPr>
            </w:pPr>
            <w:r w:rsidRPr="00482B25">
              <w:rPr>
                <w:rFonts w:ascii="Helvetica" w:hAnsi="Helvetica" w:cs="Helvetica"/>
                <w:b/>
                <w:sz w:val="24"/>
                <w:szCs w:val="24"/>
              </w:rPr>
              <w:t>2</w:t>
            </w:r>
          </w:p>
        </w:tc>
      </w:tr>
      <w:tr w:rsidR="00482B25" w:rsidRPr="00C37E22" w14:paraId="4DE644A8" w14:textId="77777777" w:rsidTr="00C37E22">
        <w:tc>
          <w:tcPr>
            <w:tcW w:w="0" w:type="auto"/>
          </w:tcPr>
          <w:p w14:paraId="7CB4B06D" w14:textId="77777777"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Are these activities responding to county needs in regards to institutional support?</w:t>
            </w:r>
          </w:p>
          <w:p w14:paraId="2BA3C326" w14:textId="77777777" w:rsidR="00482B25" w:rsidRPr="00C37E22" w:rsidRDefault="00482B25" w:rsidP="006804CB">
            <w:pPr>
              <w:spacing w:line="276" w:lineRule="auto"/>
              <w:jc w:val="both"/>
              <w:rPr>
                <w:rFonts w:ascii="Helvetica" w:hAnsi="Helvetica" w:cs="Helvetica"/>
                <w:sz w:val="20"/>
                <w:szCs w:val="20"/>
              </w:rPr>
            </w:pPr>
          </w:p>
        </w:tc>
        <w:tc>
          <w:tcPr>
            <w:tcW w:w="0" w:type="auto"/>
          </w:tcPr>
          <w:p w14:paraId="2FEACF46" w14:textId="79C6491D"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 xml:space="preserve">County legislation support (technical, public participations) needed </w:t>
            </w:r>
          </w:p>
          <w:p w14:paraId="5E1E7CB5" w14:textId="32095FCB"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Natural resource mapping to include precious and non-precious stone-(gold, green opal, mica), oil, gums and resin, coal</w:t>
            </w:r>
          </w:p>
          <w:p w14:paraId="44825E26" w14:textId="0DE19CF3" w:rsidR="00482B25" w:rsidRPr="00C37E22" w:rsidRDefault="00482B25" w:rsidP="006804CB">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Scaling regional block-Cross-county landscape approaches- Regional blocks-</w:t>
            </w:r>
          </w:p>
        </w:tc>
        <w:tc>
          <w:tcPr>
            <w:tcW w:w="0" w:type="auto"/>
          </w:tcPr>
          <w:p w14:paraId="5862AD5F" w14:textId="021EB665" w:rsidR="00482B25" w:rsidRPr="00C37E22" w:rsidRDefault="00482B25" w:rsidP="006804CB">
            <w:pPr>
              <w:spacing w:line="276" w:lineRule="auto"/>
              <w:jc w:val="both"/>
              <w:rPr>
                <w:rFonts w:ascii="Helvetica" w:hAnsi="Helvetica" w:cs="Helvetica"/>
                <w:sz w:val="20"/>
                <w:szCs w:val="20"/>
              </w:rPr>
            </w:pPr>
            <w:r w:rsidRPr="00C37E22">
              <w:rPr>
                <w:rFonts w:ascii="Helvetica" w:hAnsi="Helvetica" w:cs="Helvetica"/>
                <w:sz w:val="20"/>
                <w:szCs w:val="20"/>
              </w:rPr>
              <w:t>Yes, but there is need to include more counties</w:t>
            </w:r>
          </w:p>
        </w:tc>
      </w:tr>
      <w:tr w:rsidR="00482B25" w:rsidRPr="00C37E22" w14:paraId="17DD2A54" w14:textId="77777777" w:rsidTr="00C37E22">
        <w:tc>
          <w:tcPr>
            <w:tcW w:w="0" w:type="auto"/>
          </w:tcPr>
          <w:p w14:paraId="7EA38FB6" w14:textId="77777777"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What will be your priority activities in terms of building structures for climate change and DRM?</w:t>
            </w:r>
          </w:p>
          <w:p w14:paraId="15E4C045" w14:textId="77777777" w:rsidR="00482B25" w:rsidRPr="00C37E22" w:rsidRDefault="00482B25" w:rsidP="006804CB">
            <w:pPr>
              <w:spacing w:line="276" w:lineRule="auto"/>
              <w:jc w:val="both"/>
              <w:rPr>
                <w:rFonts w:ascii="Helvetica" w:hAnsi="Helvetica" w:cs="Helvetica"/>
                <w:sz w:val="20"/>
                <w:szCs w:val="20"/>
              </w:rPr>
            </w:pPr>
          </w:p>
        </w:tc>
        <w:tc>
          <w:tcPr>
            <w:tcW w:w="0" w:type="auto"/>
          </w:tcPr>
          <w:p w14:paraId="5E7C1BC8" w14:textId="4999328A" w:rsidR="00482B25" w:rsidRPr="00C37E22" w:rsidRDefault="00482B25" w:rsidP="00482B25">
            <w:pPr>
              <w:spacing w:line="276" w:lineRule="auto"/>
              <w:jc w:val="both"/>
              <w:rPr>
                <w:rFonts w:ascii="Helvetica" w:hAnsi="Helvetica" w:cs="Helvetica"/>
                <w:sz w:val="20"/>
                <w:szCs w:val="20"/>
              </w:rPr>
            </w:pPr>
            <w:r w:rsidRPr="00C37E22">
              <w:rPr>
                <w:rFonts w:ascii="Helvetica" w:hAnsi="Helvetica" w:cs="Helvetica"/>
                <w:sz w:val="20"/>
                <w:szCs w:val="20"/>
              </w:rPr>
              <w:t>We feel all identified activities are a priority to above</w:t>
            </w:r>
          </w:p>
          <w:p w14:paraId="03B0C560" w14:textId="77777777" w:rsidR="00482B25" w:rsidRPr="00C37E22" w:rsidRDefault="00482B25" w:rsidP="006804CB">
            <w:pPr>
              <w:spacing w:line="276" w:lineRule="auto"/>
              <w:jc w:val="both"/>
              <w:rPr>
                <w:rFonts w:ascii="Helvetica" w:hAnsi="Helvetica" w:cs="Helvetica"/>
                <w:sz w:val="20"/>
                <w:szCs w:val="20"/>
              </w:rPr>
            </w:pPr>
          </w:p>
        </w:tc>
        <w:tc>
          <w:tcPr>
            <w:tcW w:w="0" w:type="auto"/>
          </w:tcPr>
          <w:p w14:paraId="31D9851F" w14:textId="27ECD82E"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Support KMD personnel to downscale metrological information at the county level up</w:t>
            </w:r>
            <w:r w:rsidR="00C91FE6" w:rsidRPr="00C37E22">
              <w:rPr>
                <w:rFonts w:ascii="Helvetica" w:hAnsi="Helvetica" w:cs="Helvetica"/>
                <w:sz w:val="20"/>
                <w:szCs w:val="20"/>
              </w:rPr>
              <w:t xml:space="preserve"> </w:t>
            </w:r>
            <w:r w:rsidRPr="00C37E22">
              <w:rPr>
                <w:rFonts w:ascii="Helvetica" w:hAnsi="Helvetica" w:cs="Helvetica"/>
                <w:sz w:val="20"/>
                <w:szCs w:val="20"/>
              </w:rPr>
              <w:t>to the household level through local radio stations and mobile phones</w:t>
            </w:r>
          </w:p>
          <w:p w14:paraId="00D4C670" w14:textId="0E6FE3E4"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 xml:space="preserve">Every county to have the county climate change secretariat to coordinate climate change issues and agencies like </w:t>
            </w:r>
            <w:proofErr w:type="spellStart"/>
            <w:r w:rsidRPr="00C37E22">
              <w:rPr>
                <w:rFonts w:ascii="Helvetica" w:hAnsi="Helvetica" w:cs="Helvetica"/>
                <w:sz w:val="20"/>
                <w:szCs w:val="20"/>
              </w:rPr>
              <w:t>NDMA,red</w:t>
            </w:r>
            <w:proofErr w:type="spellEnd"/>
            <w:r w:rsidRPr="00C37E22">
              <w:rPr>
                <w:rFonts w:ascii="Helvetica" w:hAnsi="Helvetica" w:cs="Helvetica"/>
                <w:sz w:val="20"/>
                <w:szCs w:val="20"/>
              </w:rPr>
              <w:t xml:space="preserve"> cross, metrological services and this to be housed in the department of environment</w:t>
            </w:r>
          </w:p>
          <w:p w14:paraId="7DCD77CC" w14:textId="57C2C277"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Counties to mainstream NDCs and NCCAP priority actions into the county plans</w:t>
            </w:r>
          </w:p>
          <w:p w14:paraId="4E79C765" w14:textId="3DC60067"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 xml:space="preserve">Counties should be supported to develop climate change policies and Acts </w:t>
            </w:r>
          </w:p>
          <w:p w14:paraId="2F90B118" w14:textId="554395EC" w:rsidR="00482B25" w:rsidRPr="00C37E22" w:rsidRDefault="00482B25" w:rsidP="00C37E22">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 xml:space="preserve">Counties to be supported to develop baseline data for county specific climate </w:t>
            </w:r>
            <w:proofErr w:type="spellStart"/>
            <w:r w:rsidRPr="00C37E22">
              <w:rPr>
                <w:rFonts w:ascii="Helvetica" w:hAnsi="Helvetica" w:cs="Helvetica"/>
                <w:sz w:val="20"/>
                <w:szCs w:val="20"/>
              </w:rPr>
              <w:t>change.Data</w:t>
            </w:r>
            <w:proofErr w:type="spellEnd"/>
            <w:r w:rsidRPr="00C37E22">
              <w:rPr>
                <w:rFonts w:ascii="Helvetica" w:hAnsi="Helvetica" w:cs="Helvetica"/>
                <w:sz w:val="20"/>
                <w:szCs w:val="20"/>
              </w:rPr>
              <w:t xml:space="preserve"> that is S.M.A.R.T</w:t>
            </w:r>
          </w:p>
        </w:tc>
      </w:tr>
      <w:tr w:rsidR="00482B25" w:rsidRPr="00C37E22" w14:paraId="19687DDF" w14:textId="77777777" w:rsidTr="00C37E22">
        <w:tc>
          <w:tcPr>
            <w:tcW w:w="0" w:type="auto"/>
          </w:tcPr>
          <w:p w14:paraId="4FAA582A" w14:textId="77777777"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What should be the process for selecting counties?</w:t>
            </w:r>
          </w:p>
          <w:p w14:paraId="1AAD8AB8" w14:textId="77777777" w:rsidR="00482B25" w:rsidRPr="00C37E22" w:rsidRDefault="00482B25" w:rsidP="006804CB">
            <w:pPr>
              <w:spacing w:line="276" w:lineRule="auto"/>
              <w:jc w:val="both"/>
              <w:rPr>
                <w:rFonts w:ascii="Helvetica" w:hAnsi="Helvetica" w:cs="Helvetica"/>
                <w:sz w:val="20"/>
                <w:szCs w:val="20"/>
              </w:rPr>
            </w:pPr>
          </w:p>
        </w:tc>
        <w:tc>
          <w:tcPr>
            <w:tcW w:w="0" w:type="auto"/>
          </w:tcPr>
          <w:p w14:paraId="102B3F47" w14:textId="6EE664FF" w:rsidR="00482B25" w:rsidRPr="00C37E22" w:rsidRDefault="00346F50"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Political goodwill-willingness </w:t>
            </w:r>
            <w:r w:rsidR="00482B25" w:rsidRPr="00C37E22">
              <w:rPr>
                <w:rFonts w:ascii="Helvetica" w:hAnsi="Helvetica" w:cs="Helvetica"/>
                <w:sz w:val="20"/>
                <w:szCs w:val="20"/>
              </w:rPr>
              <w:t>of a County to participate</w:t>
            </w:r>
          </w:p>
          <w:p w14:paraId="66274A74" w14:textId="1B067824"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Climate vulnerability index and profiles</w:t>
            </w:r>
          </w:p>
          <w:p w14:paraId="0C601ECF" w14:textId="623BCF46"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Already formed regional economic blocks</w:t>
            </w:r>
          </w:p>
          <w:p w14:paraId="5E8A966E" w14:textId="2B8B943C" w:rsidR="00482B25" w:rsidRPr="00C37E22" w:rsidRDefault="00482B25" w:rsidP="00482B25">
            <w:pPr>
              <w:pStyle w:val="ListParagraph"/>
              <w:spacing w:line="276" w:lineRule="auto"/>
              <w:ind w:left="360"/>
              <w:jc w:val="both"/>
              <w:rPr>
                <w:rFonts w:ascii="Helvetica" w:hAnsi="Helvetica" w:cs="Helvetica"/>
                <w:sz w:val="20"/>
                <w:szCs w:val="20"/>
              </w:rPr>
            </w:pPr>
            <w:r w:rsidRPr="00C37E22">
              <w:rPr>
                <w:rFonts w:ascii="Helvetica" w:hAnsi="Helvetica" w:cs="Helvetica"/>
                <w:sz w:val="20"/>
                <w:szCs w:val="20"/>
              </w:rPr>
              <w:t xml:space="preserve">Regional balances </w:t>
            </w:r>
          </w:p>
          <w:p w14:paraId="0EAF8326" w14:textId="57FAAFAB" w:rsidR="00482B25" w:rsidRPr="00C37E22" w:rsidRDefault="00482B25" w:rsidP="006804CB">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Socio-ecological landscape approach- Mau region</w:t>
            </w:r>
          </w:p>
        </w:tc>
        <w:tc>
          <w:tcPr>
            <w:tcW w:w="0" w:type="auto"/>
          </w:tcPr>
          <w:p w14:paraId="5CD695B6" w14:textId="75FAC059"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Based on climate change vulnerability</w:t>
            </w:r>
          </w:p>
          <w:p w14:paraId="2F3A46E0" w14:textId="2FB210B1"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Areas prone to natural resource conflicts</w:t>
            </w:r>
          </w:p>
          <w:p w14:paraId="69BDDE75" w14:textId="5D37219A"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Political goodwill of the county leadership</w:t>
            </w:r>
          </w:p>
          <w:p w14:paraId="340C1B9A" w14:textId="23B484F8"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Based on the regional blocks</w:t>
            </w:r>
          </w:p>
          <w:p w14:paraId="4F8BA867" w14:textId="0A4E5DCD" w:rsidR="00482B25" w:rsidRPr="00C37E22" w:rsidRDefault="00482B25" w:rsidP="00400727">
            <w:pPr>
              <w:pStyle w:val="ListParagraph"/>
              <w:numPr>
                <w:ilvl w:val="0"/>
                <w:numId w:val="23"/>
              </w:numPr>
              <w:spacing w:line="276" w:lineRule="auto"/>
              <w:jc w:val="both"/>
              <w:rPr>
                <w:rFonts w:ascii="Helvetica" w:hAnsi="Helvetica" w:cs="Helvetica"/>
                <w:sz w:val="20"/>
                <w:szCs w:val="20"/>
              </w:rPr>
            </w:pPr>
            <w:r w:rsidRPr="00C37E22">
              <w:rPr>
                <w:rFonts w:ascii="Helvetica" w:hAnsi="Helvetica" w:cs="Helvetica"/>
                <w:sz w:val="20"/>
                <w:szCs w:val="20"/>
              </w:rPr>
              <w:t xml:space="preserve">Consider marginalized communities </w:t>
            </w:r>
          </w:p>
          <w:p w14:paraId="3BC85FDE" w14:textId="77777777" w:rsidR="00482B25" w:rsidRPr="00C37E22" w:rsidRDefault="00482B25" w:rsidP="00482B25">
            <w:pPr>
              <w:spacing w:line="276" w:lineRule="auto"/>
              <w:jc w:val="both"/>
              <w:rPr>
                <w:rFonts w:ascii="Helvetica" w:hAnsi="Helvetica" w:cs="Helvetica"/>
                <w:sz w:val="20"/>
                <w:szCs w:val="20"/>
              </w:rPr>
            </w:pPr>
          </w:p>
          <w:p w14:paraId="1112A96F" w14:textId="77777777" w:rsidR="00482B25" w:rsidRPr="00C37E22" w:rsidRDefault="00482B25" w:rsidP="00482B25">
            <w:pPr>
              <w:spacing w:line="276" w:lineRule="auto"/>
              <w:jc w:val="both"/>
              <w:rPr>
                <w:rFonts w:ascii="Helvetica" w:hAnsi="Helvetica" w:cs="Helvetica"/>
                <w:sz w:val="20"/>
                <w:szCs w:val="20"/>
              </w:rPr>
            </w:pPr>
          </w:p>
          <w:p w14:paraId="7E46F529" w14:textId="77777777" w:rsidR="00482B25" w:rsidRPr="00C37E22" w:rsidRDefault="00482B25" w:rsidP="006804CB">
            <w:pPr>
              <w:spacing w:line="276" w:lineRule="auto"/>
              <w:jc w:val="both"/>
              <w:rPr>
                <w:rFonts w:ascii="Helvetica" w:hAnsi="Helvetica" w:cs="Helvetica"/>
                <w:sz w:val="20"/>
                <w:szCs w:val="20"/>
              </w:rPr>
            </w:pPr>
          </w:p>
        </w:tc>
      </w:tr>
    </w:tbl>
    <w:p w14:paraId="5AD583F9" w14:textId="77777777" w:rsidR="00C37E22" w:rsidRDefault="00C37E22" w:rsidP="001C0432">
      <w:pPr>
        <w:spacing w:line="276" w:lineRule="auto"/>
        <w:jc w:val="both"/>
        <w:rPr>
          <w:rFonts w:ascii="Helvetica" w:hAnsi="Helvetica" w:cs="Helvetica"/>
          <w:sz w:val="24"/>
          <w:szCs w:val="24"/>
        </w:rPr>
        <w:sectPr w:rsidR="00C37E22" w:rsidSect="00C37E22">
          <w:footerReference w:type="first" r:id="rId16"/>
          <w:pgSz w:w="15840" w:h="12240" w:orient="landscape"/>
          <w:pgMar w:top="851" w:right="851" w:bottom="851" w:left="1474" w:header="720" w:footer="720" w:gutter="0"/>
          <w:cols w:space="720"/>
          <w:docGrid w:linePitch="360"/>
        </w:sectPr>
      </w:pPr>
    </w:p>
    <w:p w14:paraId="6AF9F248" w14:textId="6CC71772" w:rsidR="00216DA4" w:rsidRPr="00F37B0B" w:rsidRDefault="00F37B0B" w:rsidP="00F37B0B">
      <w:pPr>
        <w:pStyle w:val="Heading1"/>
      </w:pPr>
      <w:bookmarkStart w:id="14" w:name="_Toc23860622"/>
      <w:r>
        <w:lastRenderedPageBreak/>
        <w:t xml:space="preserve">12. </w:t>
      </w:r>
      <w:r w:rsidR="006C6A79" w:rsidRPr="00F37B0B">
        <w:t>Next</w:t>
      </w:r>
      <w:r w:rsidR="00216DA4" w:rsidRPr="00F37B0B">
        <w:t xml:space="preserve"> steps and recommendations</w:t>
      </w:r>
      <w:bookmarkEnd w:id="14"/>
    </w:p>
    <w:p w14:paraId="424DA63F" w14:textId="5D000A7D" w:rsidR="00D01342" w:rsidRPr="00F37B0B" w:rsidRDefault="00C91FE6" w:rsidP="00F37B0B">
      <w:pPr>
        <w:spacing w:line="276" w:lineRule="auto"/>
        <w:jc w:val="both"/>
        <w:rPr>
          <w:rFonts w:ascii="Helvetica" w:hAnsi="Helvetica" w:cs="Helvetica"/>
          <w:bCs/>
          <w:sz w:val="24"/>
          <w:szCs w:val="24"/>
        </w:rPr>
      </w:pPr>
      <w:r>
        <w:rPr>
          <w:rFonts w:ascii="Helvetica" w:hAnsi="Helvetica" w:cs="Helvetica"/>
          <w:sz w:val="24"/>
          <w:szCs w:val="24"/>
        </w:rPr>
        <w:t xml:space="preserve">The stakeholders who participated in the workshop appreciated the interventions being implemented under devolution and locally led climate and disaster risk management project and urged world bank to expand the interventions to other counties. </w:t>
      </w:r>
      <w:r w:rsidR="00AC3CE9">
        <w:rPr>
          <w:rFonts w:ascii="Helvetica" w:hAnsi="Helvetica" w:cs="Helvetica"/>
          <w:sz w:val="24"/>
          <w:szCs w:val="24"/>
        </w:rPr>
        <w:t xml:space="preserve">The World Bank team informed the participants that their views will be incorporated into the design of the KADP III and will continue engaging with stakeholders going forward. The CEA report will be finalized and once the review process is completed the report will be shared widely.  </w:t>
      </w:r>
    </w:p>
    <w:p w14:paraId="6F103C4A" w14:textId="77777777" w:rsidR="00037478" w:rsidRDefault="00037478" w:rsidP="000313A3">
      <w:pPr>
        <w:tabs>
          <w:tab w:val="left" w:pos="2025"/>
        </w:tabs>
        <w:spacing w:line="276" w:lineRule="auto"/>
        <w:jc w:val="both"/>
        <w:rPr>
          <w:rFonts w:ascii="Helvetica" w:hAnsi="Helvetica" w:cs="Helvetica"/>
          <w:b/>
          <w:sz w:val="24"/>
          <w:szCs w:val="24"/>
        </w:rPr>
      </w:pPr>
    </w:p>
    <w:p w14:paraId="37EFA829" w14:textId="77777777" w:rsidR="00D01342" w:rsidRPr="00BA5305" w:rsidRDefault="00D01342" w:rsidP="00BA5305">
      <w:pPr>
        <w:tabs>
          <w:tab w:val="left" w:pos="2025"/>
        </w:tabs>
        <w:spacing w:line="276" w:lineRule="auto"/>
        <w:jc w:val="both"/>
        <w:rPr>
          <w:rFonts w:ascii="Helvetica" w:hAnsi="Helvetica" w:cs="Helvetica"/>
          <w:b/>
          <w:sz w:val="24"/>
          <w:szCs w:val="24"/>
        </w:rPr>
      </w:pPr>
    </w:p>
    <w:p w14:paraId="2FB47062" w14:textId="77777777" w:rsidR="00037478" w:rsidRDefault="00037478" w:rsidP="00037478">
      <w:pPr>
        <w:spacing w:after="0" w:line="240" w:lineRule="auto"/>
        <w:rPr>
          <w:rFonts w:ascii="Helvetica" w:hAnsi="Helvetica" w:cs="Helvetica"/>
          <w:b/>
          <w:sz w:val="24"/>
          <w:szCs w:val="24"/>
        </w:rPr>
      </w:pPr>
    </w:p>
    <w:p w14:paraId="45BCE614" w14:textId="77777777" w:rsidR="00B50EAF" w:rsidRDefault="00B50EAF" w:rsidP="00037478">
      <w:pPr>
        <w:spacing w:after="0" w:line="240" w:lineRule="auto"/>
        <w:rPr>
          <w:rFonts w:ascii="Helvetica" w:hAnsi="Helvetica" w:cs="Helvetica"/>
          <w:b/>
          <w:sz w:val="24"/>
          <w:szCs w:val="24"/>
        </w:rPr>
      </w:pPr>
      <w:r>
        <w:rPr>
          <w:rFonts w:ascii="Helvetica" w:hAnsi="Helvetica" w:cs="Helvetica"/>
          <w:b/>
          <w:sz w:val="24"/>
          <w:szCs w:val="24"/>
        </w:rPr>
        <w:br w:type="page"/>
      </w:r>
    </w:p>
    <w:p w14:paraId="6BA06C13" w14:textId="459D7C78" w:rsidR="0027479A" w:rsidRPr="00D01342" w:rsidRDefault="00D01342" w:rsidP="00037478">
      <w:pPr>
        <w:spacing w:after="0" w:line="240" w:lineRule="auto"/>
        <w:rPr>
          <w:rFonts w:ascii="Helvetica" w:hAnsi="Helvetica" w:cs="Helvetica"/>
          <w:b/>
          <w:sz w:val="24"/>
          <w:szCs w:val="24"/>
        </w:rPr>
      </w:pPr>
      <w:r>
        <w:rPr>
          <w:rFonts w:ascii="Helvetica" w:hAnsi="Helvetica" w:cs="Helvetica"/>
          <w:b/>
          <w:sz w:val="24"/>
          <w:szCs w:val="24"/>
        </w:rPr>
        <w:lastRenderedPageBreak/>
        <w:t>1: ATTENDANCE LIST</w:t>
      </w:r>
    </w:p>
    <w:p w14:paraId="1FA02158" w14:textId="3AD13BE3" w:rsidR="00B17D10" w:rsidRDefault="00B17D10" w:rsidP="00B17D10">
      <w:pPr>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lang w:val="en-GB" w:eastAsia="en-GB"/>
        </w:rPr>
        <w:drawing>
          <wp:inline distT="0" distB="0" distL="0" distR="0" wp14:anchorId="3CD6D46C" wp14:editId="1F7E0578">
            <wp:extent cx="6788727" cy="6590665"/>
            <wp:effectExtent l="0" t="0" r="635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04831" cy="6606300"/>
                    </a:xfrm>
                    <a:prstGeom prst="rect">
                      <a:avLst/>
                    </a:prstGeom>
                    <a:noFill/>
                    <a:ln>
                      <a:noFill/>
                    </a:ln>
                  </pic:spPr>
                </pic:pic>
              </a:graphicData>
            </a:graphic>
          </wp:inline>
        </w:drawing>
      </w:r>
    </w:p>
    <w:p w14:paraId="5D2BE71D" w14:textId="5A70F76F" w:rsidR="00B17D10" w:rsidRDefault="00B17D10" w:rsidP="00B17D10">
      <w:pPr>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lang w:val="en-GB" w:eastAsia="en-GB"/>
        </w:rPr>
        <w:lastRenderedPageBreak/>
        <w:drawing>
          <wp:inline distT="0" distB="0" distL="0" distR="0" wp14:anchorId="189FFBD8" wp14:editId="6A709AD8">
            <wp:extent cx="6580909" cy="6631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4228" cy="6645362"/>
                    </a:xfrm>
                    <a:prstGeom prst="rect">
                      <a:avLst/>
                    </a:prstGeom>
                    <a:noFill/>
                    <a:ln>
                      <a:noFill/>
                    </a:ln>
                  </pic:spPr>
                </pic:pic>
              </a:graphicData>
            </a:graphic>
          </wp:inline>
        </w:drawing>
      </w:r>
    </w:p>
    <w:p w14:paraId="784E1B93" w14:textId="03226B09" w:rsidR="00B17D10" w:rsidRDefault="00B17D10" w:rsidP="00B17D10">
      <w:pPr>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lang w:val="en-GB" w:eastAsia="en-GB"/>
        </w:rPr>
        <w:lastRenderedPageBreak/>
        <w:drawing>
          <wp:inline distT="0" distB="0" distL="0" distR="0" wp14:anchorId="4C8D4152" wp14:editId="610692DA">
            <wp:extent cx="6816436" cy="6895465"/>
            <wp:effectExtent l="0" t="0" r="381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31961" cy="6911170"/>
                    </a:xfrm>
                    <a:prstGeom prst="rect">
                      <a:avLst/>
                    </a:prstGeom>
                    <a:noFill/>
                    <a:ln>
                      <a:noFill/>
                    </a:ln>
                  </pic:spPr>
                </pic:pic>
              </a:graphicData>
            </a:graphic>
          </wp:inline>
        </w:drawing>
      </w:r>
    </w:p>
    <w:p w14:paraId="6784C0A6" w14:textId="36CD249B" w:rsidR="00B17D10" w:rsidRDefault="00B17D10" w:rsidP="00B17D10">
      <w:pPr>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lang w:val="en-GB" w:eastAsia="en-GB"/>
        </w:rPr>
        <w:lastRenderedPageBreak/>
        <w:drawing>
          <wp:inline distT="0" distB="0" distL="0" distR="0" wp14:anchorId="620FB4F0" wp14:editId="66097164">
            <wp:extent cx="6719455" cy="6022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42991" cy="6043304"/>
                    </a:xfrm>
                    <a:prstGeom prst="rect">
                      <a:avLst/>
                    </a:prstGeom>
                    <a:noFill/>
                    <a:ln>
                      <a:noFill/>
                    </a:ln>
                  </pic:spPr>
                </pic:pic>
              </a:graphicData>
            </a:graphic>
          </wp:inline>
        </w:drawing>
      </w:r>
      <w:r>
        <w:rPr>
          <w:rFonts w:ascii="Times" w:hAnsi="Times" w:cs="Times"/>
          <w:color w:val="000000"/>
          <w:sz w:val="24"/>
          <w:szCs w:val="24"/>
        </w:rPr>
        <w:t xml:space="preserve"> </w:t>
      </w:r>
    </w:p>
    <w:p w14:paraId="6ADF9005" w14:textId="7D4CB756" w:rsidR="00B17D10" w:rsidRDefault="00B17D10" w:rsidP="00B17D10">
      <w:pPr>
        <w:autoSpaceDE w:val="0"/>
        <w:autoSpaceDN w:val="0"/>
        <w:adjustRightInd w:val="0"/>
        <w:spacing w:after="0" w:line="280" w:lineRule="atLeast"/>
        <w:rPr>
          <w:rFonts w:ascii="Times" w:hAnsi="Times" w:cs="Times"/>
          <w:color w:val="000000"/>
          <w:sz w:val="24"/>
          <w:szCs w:val="24"/>
        </w:rPr>
      </w:pPr>
      <w:r>
        <w:rPr>
          <w:rFonts w:ascii="Times" w:hAnsi="Times" w:cs="Times"/>
          <w:color w:val="000000"/>
          <w:sz w:val="24"/>
          <w:szCs w:val="24"/>
        </w:rPr>
        <w:t xml:space="preserve"> </w:t>
      </w:r>
    </w:p>
    <w:p w14:paraId="44867E1A" w14:textId="77777777" w:rsidR="00B17D10" w:rsidRDefault="00B17D10" w:rsidP="00D13EAE">
      <w:pPr>
        <w:spacing w:after="0" w:line="240" w:lineRule="auto"/>
        <w:jc w:val="center"/>
        <w:rPr>
          <w:rFonts w:ascii="Helvetica" w:eastAsia="Times New Roman" w:hAnsi="Helvetica" w:cs="Helvetica"/>
          <w:b/>
          <w:sz w:val="24"/>
          <w:szCs w:val="24"/>
          <w:lang w:eastAsia="fr-FR"/>
        </w:rPr>
      </w:pPr>
    </w:p>
    <w:p w14:paraId="40A49A72"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05C5D6B1"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11C9FE86"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0D361354"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6E903D47"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2E8BBCBD" w14:textId="77777777" w:rsidR="00291819" w:rsidRDefault="00291819" w:rsidP="00D13EAE">
      <w:pPr>
        <w:spacing w:after="0" w:line="240" w:lineRule="auto"/>
        <w:jc w:val="center"/>
        <w:rPr>
          <w:rFonts w:ascii="Helvetica" w:eastAsia="Times New Roman" w:hAnsi="Helvetica" w:cs="Helvetica"/>
          <w:b/>
          <w:sz w:val="24"/>
          <w:szCs w:val="24"/>
          <w:lang w:eastAsia="fr-FR"/>
        </w:rPr>
      </w:pPr>
    </w:p>
    <w:p w14:paraId="76A08608" w14:textId="77777777" w:rsidR="00B17D10" w:rsidRDefault="00B17D10" w:rsidP="00D13EAE">
      <w:pPr>
        <w:spacing w:after="0" w:line="240" w:lineRule="auto"/>
        <w:jc w:val="center"/>
        <w:rPr>
          <w:rFonts w:ascii="Helvetica" w:eastAsia="Times New Roman" w:hAnsi="Helvetica" w:cs="Helvetica"/>
          <w:b/>
          <w:sz w:val="24"/>
          <w:szCs w:val="24"/>
          <w:lang w:eastAsia="fr-FR"/>
        </w:rPr>
      </w:pPr>
    </w:p>
    <w:p w14:paraId="0742D1E7" w14:textId="77777777" w:rsidR="00B17D10" w:rsidRDefault="00B17D10" w:rsidP="00D13EAE">
      <w:pPr>
        <w:spacing w:after="0" w:line="240" w:lineRule="auto"/>
        <w:jc w:val="center"/>
        <w:rPr>
          <w:rFonts w:ascii="Helvetica" w:eastAsia="Times New Roman" w:hAnsi="Helvetica" w:cs="Helvetica"/>
          <w:b/>
          <w:sz w:val="24"/>
          <w:szCs w:val="24"/>
          <w:lang w:eastAsia="fr-FR"/>
        </w:rPr>
      </w:pPr>
    </w:p>
    <w:p w14:paraId="37C7678A" w14:textId="77777777" w:rsidR="00B50EAF" w:rsidRDefault="00B50EAF" w:rsidP="00D13EAE">
      <w:pPr>
        <w:spacing w:after="0" w:line="240" w:lineRule="auto"/>
        <w:jc w:val="center"/>
        <w:rPr>
          <w:rFonts w:ascii="Helvetica" w:eastAsia="Times New Roman" w:hAnsi="Helvetica" w:cs="Helvetica"/>
          <w:b/>
          <w:sz w:val="24"/>
          <w:szCs w:val="24"/>
          <w:lang w:eastAsia="fr-FR"/>
        </w:rPr>
      </w:pPr>
      <w:r>
        <w:rPr>
          <w:rFonts w:ascii="Helvetica" w:eastAsia="Times New Roman" w:hAnsi="Helvetica" w:cs="Helvetica"/>
          <w:b/>
          <w:sz w:val="24"/>
          <w:szCs w:val="24"/>
          <w:lang w:eastAsia="fr-FR"/>
        </w:rPr>
        <w:br w:type="page"/>
      </w:r>
    </w:p>
    <w:p w14:paraId="045EFBEF" w14:textId="07DCAC37" w:rsidR="00D13EAE" w:rsidRDefault="00D13EAE" w:rsidP="00D13EAE">
      <w:pPr>
        <w:spacing w:after="0" w:line="240" w:lineRule="auto"/>
        <w:jc w:val="center"/>
        <w:rPr>
          <w:rFonts w:ascii="Helvetica" w:eastAsia="Times New Roman" w:hAnsi="Helvetica" w:cs="Helvetica"/>
          <w:b/>
          <w:sz w:val="24"/>
          <w:szCs w:val="24"/>
          <w:lang w:eastAsia="fr-FR"/>
        </w:rPr>
      </w:pPr>
      <w:r>
        <w:rPr>
          <w:rFonts w:ascii="Helvetica" w:eastAsia="Times New Roman" w:hAnsi="Helvetica" w:cs="Helvetica"/>
          <w:b/>
          <w:sz w:val="24"/>
          <w:szCs w:val="24"/>
          <w:lang w:eastAsia="fr-FR"/>
        </w:rPr>
        <w:lastRenderedPageBreak/>
        <w:t xml:space="preserve">Annex 2: </w:t>
      </w:r>
      <w:r w:rsidRPr="00FA42D1">
        <w:rPr>
          <w:rFonts w:ascii="Helvetica" w:eastAsia="Times New Roman" w:hAnsi="Helvetica" w:cs="Helvetica"/>
          <w:b/>
          <w:sz w:val="24"/>
          <w:szCs w:val="24"/>
          <w:lang w:eastAsia="fr-FR"/>
        </w:rPr>
        <w:t>AGENDA</w:t>
      </w:r>
    </w:p>
    <w:p w14:paraId="3FDBED3C" w14:textId="77777777" w:rsidR="00D01342" w:rsidRDefault="00D01342" w:rsidP="00D13EAE">
      <w:pPr>
        <w:spacing w:after="0" w:line="240" w:lineRule="auto"/>
        <w:jc w:val="center"/>
        <w:rPr>
          <w:rFonts w:ascii="Helvetica" w:eastAsia="Times New Roman" w:hAnsi="Helvetica" w:cs="Helvetica"/>
          <w:b/>
          <w:sz w:val="24"/>
          <w:szCs w:val="24"/>
          <w:lang w:eastAsia="fr-FR"/>
        </w:rPr>
      </w:pPr>
    </w:p>
    <w:p w14:paraId="6C6AF15F" w14:textId="61D19206" w:rsidR="00D01342" w:rsidRPr="00D01342" w:rsidRDefault="00D01342" w:rsidP="00D01342">
      <w:pPr>
        <w:spacing w:after="0" w:line="240" w:lineRule="auto"/>
        <w:jc w:val="center"/>
        <w:rPr>
          <w:rFonts w:ascii="Helvetica" w:eastAsia="Times New Roman" w:hAnsi="Helvetica" w:cs="Helvetica"/>
          <w:b/>
          <w:sz w:val="24"/>
          <w:szCs w:val="24"/>
          <w:lang w:eastAsia="fr-FR"/>
        </w:rPr>
      </w:pPr>
      <w:r>
        <w:rPr>
          <w:rFonts w:ascii="Helvetica" w:eastAsia="Times New Roman" w:hAnsi="Helvetica" w:cs="Helvetica"/>
          <w:b/>
          <w:sz w:val="24"/>
          <w:szCs w:val="24"/>
          <w:lang w:eastAsia="fr-FR"/>
        </w:rPr>
        <w:t>Day 1:</w:t>
      </w:r>
      <w:r w:rsidRPr="00D01342">
        <w:rPr>
          <w:rFonts w:eastAsia="Times New Roman" w:cs="Times New Roman"/>
          <w:b/>
          <w:sz w:val="20"/>
          <w:szCs w:val="20"/>
          <w:lang w:eastAsia="fr-FR"/>
        </w:rPr>
        <w:t xml:space="preserve"> </w:t>
      </w:r>
      <w:r>
        <w:rPr>
          <w:rFonts w:ascii="Helvetica" w:eastAsia="Times New Roman" w:hAnsi="Helvetica" w:cs="Helvetica"/>
          <w:b/>
          <w:sz w:val="24"/>
          <w:szCs w:val="24"/>
          <w:lang w:eastAsia="fr-FR"/>
        </w:rPr>
        <w:t xml:space="preserve"> Monday 27</w:t>
      </w:r>
      <w:r w:rsidRPr="00D01342">
        <w:rPr>
          <w:rFonts w:ascii="Helvetica" w:eastAsia="Times New Roman" w:hAnsi="Helvetica" w:cs="Helvetica"/>
          <w:b/>
          <w:sz w:val="24"/>
          <w:szCs w:val="24"/>
          <w:lang w:eastAsia="fr-FR"/>
        </w:rPr>
        <w:t xml:space="preserve"> May, 2019</w:t>
      </w:r>
    </w:p>
    <w:p w14:paraId="49868419" w14:textId="6E03FDF4" w:rsidR="00D01342" w:rsidRDefault="00D01342" w:rsidP="00D13EAE">
      <w:pPr>
        <w:spacing w:after="0" w:line="240" w:lineRule="auto"/>
        <w:jc w:val="center"/>
        <w:rPr>
          <w:rFonts w:ascii="Helvetica" w:eastAsia="Times New Roman" w:hAnsi="Helvetica" w:cs="Helvetica"/>
          <w:b/>
          <w:sz w:val="24"/>
          <w:szCs w:val="24"/>
          <w:lang w:eastAsia="fr-FR"/>
        </w:rPr>
      </w:pPr>
    </w:p>
    <w:p w14:paraId="61DD558A" w14:textId="77777777" w:rsidR="00D01342" w:rsidRPr="00C7628A" w:rsidRDefault="00D01342" w:rsidP="00D01342">
      <w:pPr>
        <w:spacing w:after="0" w:line="240" w:lineRule="auto"/>
        <w:jc w:val="center"/>
      </w:pPr>
    </w:p>
    <w:tbl>
      <w:tblPr>
        <w:tblStyle w:val="TableGrid"/>
        <w:tblW w:w="10632" w:type="dxa"/>
        <w:tblInd w:w="-644" w:type="dxa"/>
        <w:tblLook w:val="04A0" w:firstRow="1" w:lastRow="0" w:firstColumn="1" w:lastColumn="0" w:noHBand="0" w:noVBand="1"/>
      </w:tblPr>
      <w:tblGrid>
        <w:gridCol w:w="2410"/>
        <w:gridCol w:w="3119"/>
        <w:gridCol w:w="2976"/>
        <w:gridCol w:w="2127"/>
      </w:tblGrid>
      <w:tr w:rsidR="00D01342" w:rsidRPr="00D01342" w14:paraId="34871B86" w14:textId="77777777" w:rsidTr="00BD19A7">
        <w:tc>
          <w:tcPr>
            <w:tcW w:w="2410" w:type="dxa"/>
            <w:shd w:val="clear" w:color="auto" w:fill="DBE5F1"/>
          </w:tcPr>
          <w:p w14:paraId="03277557"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TIME</w:t>
            </w:r>
          </w:p>
          <w:p w14:paraId="1BCD34CB" w14:textId="77777777" w:rsidR="00D01342" w:rsidRPr="00D01342" w:rsidRDefault="00D01342" w:rsidP="00BD19A7">
            <w:pPr>
              <w:jc w:val="center"/>
              <w:rPr>
                <w:rFonts w:ascii="Helvitica" w:eastAsia="Times New Roman" w:hAnsi="Helvitica" w:cs="Times New Roman"/>
                <w:b/>
                <w:lang w:eastAsia="fr-FR"/>
              </w:rPr>
            </w:pPr>
          </w:p>
        </w:tc>
        <w:tc>
          <w:tcPr>
            <w:tcW w:w="3119" w:type="dxa"/>
            <w:shd w:val="clear" w:color="auto" w:fill="DBE5F1"/>
          </w:tcPr>
          <w:p w14:paraId="2A6F0D57"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ACTIVITY</w:t>
            </w:r>
          </w:p>
        </w:tc>
        <w:tc>
          <w:tcPr>
            <w:tcW w:w="2976" w:type="dxa"/>
            <w:shd w:val="clear" w:color="auto" w:fill="DBE5F1"/>
          </w:tcPr>
          <w:p w14:paraId="015F98ED"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BY WHO</w:t>
            </w:r>
          </w:p>
        </w:tc>
        <w:tc>
          <w:tcPr>
            <w:tcW w:w="2127" w:type="dxa"/>
            <w:shd w:val="clear" w:color="auto" w:fill="DBE5F1"/>
          </w:tcPr>
          <w:p w14:paraId="4B7A792A" w14:textId="77777777" w:rsidR="00D01342" w:rsidRPr="00D01342" w:rsidRDefault="00D01342" w:rsidP="00BD19A7">
            <w:pPr>
              <w:rPr>
                <w:rFonts w:ascii="Helvitica" w:eastAsia="Times New Roman" w:hAnsi="Helvitica" w:cs="Times New Roman"/>
                <w:b/>
                <w:lang w:eastAsia="fr-FR"/>
              </w:rPr>
            </w:pPr>
            <w:r w:rsidRPr="00D01342">
              <w:rPr>
                <w:rFonts w:ascii="Helvitica" w:eastAsia="Times New Roman" w:hAnsi="Helvitica" w:cs="Times New Roman"/>
                <w:b/>
                <w:lang w:eastAsia="fr-FR"/>
              </w:rPr>
              <w:t>SESSION CHAIR</w:t>
            </w:r>
          </w:p>
        </w:tc>
      </w:tr>
      <w:tr w:rsidR="00D01342" w:rsidRPr="00D01342" w14:paraId="74DE2474" w14:textId="77777777" w:rsidTr="00BD19A7">
        <w:tc>
          <w:tcPr>
            <w:tcW w:w="2410" w:type="dxa"/>
            <w:shd w:val="clear" w:color="auto" w:fill="E2EFD9" w:themeFill="accent6" w:themeFillTint="33"/>
          </w:tcPr>
          <w:p w14:paraId="3E37ABC3"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9:00 am – 9:30 am</w:t>
            </w:r>
          </w:p>
        </w:tc>
        <w:tc>
          <w:tcPr>
            <w:tcW w:w="3119" w:type="dxa"/>
            <w:shd w:val="clear" w:color="auto" w:fill="E2EFD9" w:themeFill="accent6" w:themeFillTint="33"/>
          </w:tcPr>
          <w:p w14:paraId="78C527A3" w14:textId="77777777" w:rsidR="00D01342" w:rsidRPr="00D01342" w:rsidRDefault="00D01342" w:rsidP="00BD19A7">
            <w:pPr>
              <w:rPr>
                <w:rFonts w:ascii="Helvitica" w:hAnsi="Helvitica" w:cs="Times New Roman"/>
              </w:rPr>
            </w:pPr>
            <w:r w:rsidRPr="00D01342">
              <w:rPr>
                <w:rFonts w:ascii="Helvitica" w:hAnsi="Helvitica" w:cs="Times New Roman"/>
              </w:rPr>
              <w:t>Registration</w:t>
            </w:r>
          </w:p>
          <w:p w14:paraId="3E8E8336"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7C4C9724" w14:textId="77777777" w:rsidR="00D01342" w:rsidRPr="00D01342" w:rsidRDefault="00D01342" w:rsidP="00BD19A7">
            <w:pPr>
              <w:rPr>
                <w:rFonts w:ascii="Helvitica" w:hAnsi="Helvitica" w:cs="Times New Roman"/>
              </w:rPr>
            </w:pPr>
            <w:r w:rsidRPr="00D01342">
              <w:rPr>
                <w:rFonts w:ascii="Helvitica" w:hAnsi="Helvitica" w:cs="Times New Roman"/>
              </w:rPr>
              <w:t>World Bank</w:t>
            </w:r>
          </w:p>
        </w:tc>
        <w:tc>
          <w:tcPr>
            <w:tcW w:w="2127" w:type="dxa"/>
            <w:vMerge w:val="restart"/>
            <w:shd w:val="clear" w:color="auto" w:fill="E2EFD9" w:themeFill="accent6" w:themeFillTint="33"/>
          </w:tcPr>
          <w:p w14:paraId="214F28D5" w14:textId="77777777" w:rsidR="00D01342" w:rsidRPr="00D01342" w:rsidRDefault="00D01342" w:rsidP="00BD19A7">
            <w:pPr>
              <w:rPr>
                <w:rFonts w:ascii="Helvitica" w:hAnsi="Helvitica" w:cs="Times New Roman"/>
              </w:rPr>
            </w:pPr>
            <w:r w:rsidRPr="00D01342">
              <w:rPr>
                <w:rFonts w:ascii="Helvitica" w:hAnsi="Helvitica" w:cs="Times New Roman"/>
              </w:rPr>
              <w:t xml:space="preserve">  World Bank </w:t>
            </w:r>
          </w:p>
        </w:tc>
      </w:tr>
      <w:tr w:rsidR="00D01342" w:rsidRPr="00D01342" w14:paraId="2D7DDAA5" w14:textId="77777777" w:rsidTr="00BD19A7">
        <w:tc>
          <w:tcPr>
            <w:tcW w:w="2410" w:type="dxa"/>
            <w:shd w:val="clear" w:color="auto" w:fill="E2EFD9" w:themeFill="accent6" w:themeFillTint="33"/>
          </w:tcPr>
          <w:p w14:paraId="0929755F"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9:30 am – 9:40 am</w:t>
            </w:r>
          </w:p>
          <w:p w14:paraId="16888179" w14:textId="77777777" w:rsidR="00D01342" w:rsidRPr="00D01342" w:rsidRDefault="00D01342" w:rsidP="00BD19A7">
            <w:pPr>
              <w:jc w:val="both"/>
              <w:rPr>
                <w:rFonts w:ascii="Helvitica" w:eastAsia="Times New Roman" w:hAnsi="Helvitica" w:cs="Times New Roman"/>
                <w:lang w:eastAsia="fr-FR"/>
              </w:rPr>
            </w:pPr>
          </w:p>
        </w:tc>
        <w:tc>
          <w:tcPr>
            <w:tcW w:w="3119" w:type="dxa"/>
            <w:shd w:val="clear" w:color="auto" w:fill="E2EFD9" w:themeFill="accent6" w:themeFillTint="33"/>
          </w:tcPr>
          <w:p w14:paraId="0DDBCF22" w14:textId="77777777" w:rsidR="00D01342" w:rsidRPr="00D01342" w:rsidRDefault="00D01342" w:rsidP="00BD19A7">
            <w:pPr>
              <w:rPr>
                <w:rFonts w:ascii="Helvitica" w:hAnsi="Helvitica" w:cs="Times New Roman"/>
              </w:rPr>
            </w:pPr>
            <w:r w:rsidRPr="00D01342">
              <w:rPr>
                <w:rFonts w:ascii="Helvitica" w:hAnsi="Helvitica" w:cs="Times New Roman"/>
              </w:rPr>
              <w:t>Welcoming remarks and Expected Outcome</w:t>
            </w:r>
          </w:p>
          <w:p w14:paraId="44A60C77"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31390527" w14:textId="77777777" w:rsidR="00D01342" w:rsidRPr="00D01342" w:rsidRDefault="00D01342" w:rsidP="00BD19A7">
            <w:pPr>
              <w:rPr>
                <w:rFonts w:ascii="Helvitica" w:hAnsi="Helvitica" w:cs="Times New Roman"/>
              </w:rPr>
            </w:pPr>
            <w:r w:rsidRPr="00D01342">
              <w:rPr>
                <w:rFonts w:ascii="Helvitica" w:hAnsi="Helvitica" w:cs="Times New Roman"/>
                <w:lang w:val="en-GB"/>
              </w:rPr>
              <w:t xml:space="preserve">National Treasury </w:t>
            </w:r>
          </w:p>
        </w:tc>
        <w:tc>
          <w:tcPr>
            <w:tcW w:w="2127" w:type="dxa"/>
            <w:vMerge/>
            <w:shd w:val="clear" w:color="auto" w:fill="E2EFD9" w:themeFill="accent6" w:themeFillTint="33"/>
          </w:tcPr>
          <w:p w14:paraId="73876D6D" w14:textId="77777777" w:rsidR="00D01342" w:rsidRPr="00D01342" w:rsidRDefault="00D01342" w:rsidP="00BD19A7">
            <w:pPr>
              <w:rPr>
                <w:rFonts w:ascii="Helvitica" w:hAnsi="Helvitica" w:cs="Times New Roman"/>
              </w:rPr>
            </w:pPr>
          </w:p>
        </w:tc>
      </w:tr>
      <w:tr w:rsidR="00D01342" w:rsidRPr="00D01342" w14:paraId="4429B316" w14:textId="77777777" w:rsidTr="00BD19A7">
        <w:tc>
          <w:tcPr>
            <w:tcW w:w="2410" w:type="dxa"/>
            <w:vMerge w:val="restart"/>
            <w:shd w:val="clear" w:color="auto" w:fill="E2EFD9" w:themeFill="accent6" w:themeFillTint="33"/>
          </w:tcPr>
          <w:p w14:paraId="5039C315"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9:40 am–10:20 am</w:t>
            </w:r>
          </w:p>
        </w:tc>
        <w:tc>
          <w:tcPr>
            <w:tcW w:w="3119" w:type="dxa"/>
            <w:vMerge w:val="restart"/>
            <w:shd w:val="clear" w:color="auto" w:fill="E2EFD9" w:themeFill="accent6" w:themeFillTint="33"/>
          </w:tcPr>
          <w:p w14:paraId="52FDDFFC" w14:textId="77777777" w:rsidR="00D01342" w:rsidRPr="00D01342" w:rsidRDefault="00D01342" w:rsidP="00BD19A7">
            <w:pPr>
              <w:rPr>
                <w:rFonts w:ascii="Helvitica" w:hAnsi="Helvitica" w:cs="Times New Roman"/>
              </w:rPr>
            </w:pPr>
            <w:r w:rsidRPr="00D01342">
              <w:rPr>
                <w:rFonts w:ascii="Helvitica" w:hAnsi="Helvitica" w:cs="Times New Roman"/>
              </w:rPr>
              <w:t>Opening Remarks</w:t>
            </w:r>
          </w:p>
          <w:p w14:paraId="70869AD7"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76EF1134" w14:textId="77777777" w:rsidR="00D01342" w:rsidRPr="00D01342" w:rsidRDefault="00D01342" w:rsidP="00BD19A7">
            <w:pPr>
              <w:rPr>
                <w:rFonts w:ascii="Helvitica" w:hAnsi="Helvitica" w:cs="Times New Roman"/>
              </w:rPr>
            </w:pPr>
            <w:r w:rsidRPr="00D01342">
              <w:rPr>
                <w:rFonts w:ascii="Helvitica" w:hAnsi="Helvitica" w:cs="Times New Roman"/>
              </w:rPr>
              <w:t>World Bank</w:t>
            </w:r>
          </w:p>
          <w:p w14:paraId="4C73F5B2" w14:textId="77777777" w:rsidR="00D01342" w:rsidRPr="00D01342" w:rsidRDefault="00D01342" w:rsidP="00BD19A7">
            <w:pPr>
              <w:rPr>
                <w:rFonts w:ascii="Helvitica" w:hAnsi="Helvitica" w:cs="Times New Roman"/>
              </w:rPr>
            </w:pPr>
          </w:p>
        </w:tc>
        <w:tc>
          <w:tcPr>
            <w:tcW w:w="2127" w:type="dxa"/>
            <w:vMerge/>
            <w:shd w:val="clear" w:color="auto" w:fill="E2EFD9" w:themeFill="accent6" w:themeFillTint="33"/>
          </w:tcPr>
          <w:p w14:paraId="17A5869B" w14:textId="77777777" w:rsidR="00D01342" w:rsidRPr="00D01342" w:rsidRDefault="00D01342" w:rsidP="00BD19A7">
            <w:pPr>
              <w:rPr>
                <w:rFonts w:ascii="Helvitica" w:hAnsi="Helvitica" w:cs="Times New Roman"/>
              </w:rPr>
            </w:pPr>
          </w:p>
        </w:tc>
      </w:tr>
      <w:tr w:rsidR="00D01342" w:rsidRPr="00D01342" w14:paraId="44190A60" w14:textId="77777777" w:rsidTr="00BD19A7">
        <w:tc>
          <w:tcPr>
            <w:tcW w:w="2410" w:type="dxa"/>
            <w:vMerge/>
            <w:shd w:val="clear" w:color="auto" w:fill="E2EFD9" w:themeFill="accent6" w:themeFillTint="33"/>
          </w:tcPr>
          <w:p w14:paraId="0EC83779" w14:textId="77777777" w:rsidR="00D01342" w:rsidRPr="00D01342" w:rsidRDefault="00D01342" w:rsidP="00BD19A7">
            <w:pPr>
              <w:jc w:val="both"/>
              <w:rPr>
                <w:rFonts w:ascii="Helvitica" w:eastAsia="Times New Roman" w:hAnsi="Helvitica" w:cs="Times New Roman"/>
                <w:lang w:eastAsia="fr-FR"/>
              </w:rPr>
            </w:pPr>
          </w:p>
        </w:tc>
        <w:tc>
          <w:tcPr>
            <w:tcW w:w="3119" w:type="dxa"/>
            <w:vMerge/>
            <w:shd w:val="clear" w:color="auto" w:fill="E2EFD9" w:themeFill="accent6" w:themeFillTint="33"/>
          </w:tcPr>
          <w:p w14:paraId="3204E6B0"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0112BD97" w14:textId="77777777" w:rsidR="00D01342" w:rsidRPr="00D01342" w:rsidRDefault="00D01342" w:rsidP="00BD19A7">
            <w:pPr>
              <w:rPr>
                <w:rFonts w:ascii="Helvitica" w:hAnsi="Helvitica" w:cs="Times New Roman"/>
              </w:rPr>
            </w:pPr>
            <w:r w:rsidRPr="00D01342">
              <w:rPr>
                <w:rFonts w:ascii="Helvitica" w:hAnsi="Helvitica" w:cs="Times New Roman"/>
              </w:rPr>
              <w:t>KSG</w:t>
            </w:r>
          </w:p>
          <w:p w14:paraId="4700008E" w14:textId="77777777" w:rsidR="00D01342" w:rsidRPr="00D01342" w:rsidRDefault="00D01342" w:rsidP="00BD19A7">
            <w:pPr>
              <w:rPr>
                <w:rFonts w:ascii="Helvitica" w:hAnsi="Helvitica" w:cs="Times New Roman"/>
              </w:rPr>
            </w:pPr>
          </w:p>
        </w:tc>
        <w:tc>
          <w:tcPr>
            <w:tcW w:w="2127" w:type="dxa"/>
            <w:vMerge/>
            <w:shd w:val="clear" w:color="auto" w:fill="E2EFD9" w:themeFill="accent6" w:themeFillTint="33"/>
          </w:tcPr>
          <w:p w14:paraId="662211FD" w14:textId="77777777" w:rsidR="00D01342" w:rsidRPr="00D01342" w:rsidRDefault="00D01342" w:rsidP="00BD19A7">
            <w:pPr>
              <w:rPr>
                <w:rFonts w:ascii="Helvitica" w:hAnsi="Helvitica" w:cs="Times New Roman"/>
              </w:rPr>
            </w:pPr>
          </w:p>
        </w:tc>
      </w:tr>
      <w:tr w:rsidR="00D01342" w:rsidRPr="00D01342" w14:paraId="175A1FB2" w14:textId="77777777" w:rsidTr="00BD19A7">
        <w:tc>
          <w:tcPr>
            <w:tcW w:w="2410" w:type="dxa"/>
            <w:vMerge/>
            <w:shd w:val="clear" w:color="auto" w:fill="E2EFD9" w:themeFill="accent6" w:themeFillTint="33"/>
          </w:tcPr>
          <w:p w14:paraId="0FAFDB32" w14:textId="77777777" w:rsidR="00D01342" w:rsidRPr="00D01342" w:rsidRDefault="00D01342" w:rsidP="00BD19A7">
            <w:pPr>
              <w:jc w:val="both"/>
              <w:rPr>
                <w:rFonts w:ascii="Helvitica" w:eastAsia="Times New Roman" w:hAnsi="Helvitica" w:cs="Times New Roman"/>
                <w:lang w:eastAsia="fr-FR"/>
              </w:rPr>
            </w:pPr>
          </w:p>
        </w:tc>
        <w:tc>
          <w:tcPr>
            <w:tcW w:w="3119" w:type="dxa"/>
            <w:vMerge/>
            <w:shd w:val="clear" w:color="auto" w:fill="E2EFD9" w:themeFill="accent6" w:themeFillTint="33"/>
          </w:tcPr>
          <w:p w14:paraId="6878CA3A"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7CF314B1" w14:textId="77777777" w:rsidR="00D01342" w:rsidRPr="00D01342" w:rsidRDefault="00D01342" w:rsidP="00BD19A7">
            <w:pPr>
              <w:rPr>
                <w:rFonts w:ascii="Helvitica" w:hAnsi="Helvitica" w:cs="Times New Roman"/>
              </w:rPr>
            </w:pPr>
            <w:r w:rsidRPr="00D01342">
              <w:rPr>
                <w:rFonts w:ascii="Helvitica" w:hAnsi="Helvitica" w:cs="Times New Roman"/>
              </w:rPr>
              <w:t>CCD</w:t>
            </w:r>
          </w:p>
          <w:p w14:paraId="146DD3A6" w14:textId="77777777" w:rsidR="00D01342" w:rsidRPr="00D01342" w:rsidRDefault="00D01342" w:rsidP="00BD19A7">
            <w:pPr>
              <w:rPr>
                <w:rFonts w:ascii="Helvitica" w:hAnsi="Helvitica" w:cs="Times New Roman"/>
              </w:rPr>
            </w:pPr>
          </w:p>
        </w:tc>
        <w:tc>
          <w:tcPr>
            <w:tcW w:w="2127" w:type="dxa"/>
            <w:vMerge/>
            <w:shd w:val="clear" w:color="auto" w:fill="E2EFD9" w:themeFill="accent6" w:themeFillTint="33"/>
          </w:tcPr>
          <w:p w14:paraId="545D38D5" w14:textId="77777777" w:rsidR="00D01342" w:rsidRPr="00D01342" w:rsidRDefault="00D01342" w:rsidP="00BD19A7">
            <w:pPr>
              <w:rPr>
                <w:rFonts w:ascii="Helvitica" w:hAnsi="Helvitica" w:cs="Times New Roman"/>
              </w:rPr>
            </w:pPr>
          </w:p>
        </w:tc>
      </w:tr>
      <w:tr w:rsidR="00D01342" w:rsidRPr="00D01342" w14:paraId="6F09958A" w14:textId="77777777" w:rsidTr="00BD19A7">
        <w:trPr>
          <w:trHeight w:val="518"/>
        </w:trPr>
        <w:tc>
          <w:tcPr>
            <w:tcW w:w="2410" w:type="dxa"/>
            <w:vMerge/>
            <w:shd w:val="clear" w:color="auto" w:fill="E2EFD9" w:themeFill="accent6" w:themeFillTint="33"/>
          </w:tcPr>
          <w:p w14:paraId="777E9ABF" w14:textId="77777777" w:rsidR="00D01342" w:rsidRPr="00D01342" w:rsidRDefault="00D01342" w:rsidP="00BD19A7">
            <w:pPr>
              <w:jc w:val="both"/>
              <w:rPr>
                <w:rFonts w:ascii="Helvitica" w:eastAsia="Times New Roman" w:hAnsi="Helvitica" w:cs="Times New Roman"/>
                <w:lang w:eastAsia="fr-FR"/>
              </w:rPr>
            </w:pPr>
          </w:p>
        </w:tc>
        <w:tc>
          <w:tcPr>
            <w:tcW w:w="3119" w:type="dxa"/>
            <w:vMerge/>
            <w:shd w:val="clear" w:color="auto" w:fill="E2EFD9" w:themeFill="accent6" w:themeFillTint="33"/>
          </w:tcPr>
          <w:p w14:paraId="4F037C3C" w14:textId="77777777" w:rsidR="00D01342" w:rsidRPr="00D01342" w:rsidRDefault="00D01342" w:rsidP="00BD19A7">
            <w:pPr>
              <w:rPr>
                <w:rFonts w:ascii="Helvitica" w:hAnsi="Helvitica" w:cs="Times New Roman"/>
              </w:rPr>
            </w:pPr>
          </w:p>
        </w:tc>
        <w:tc>
          <w:tcPr>
            <w:tcW w:w="2976" w:type="dxa"/>
            <w:shd w:val="clear" w:color="auto" w:fill="E2EFD9" w:themeFill="accent6" w:themeFillTint="33"/>
          </w:tcPr>
          <w:p w14:paraId="53C1E489" w14:textId="77777777" w:rsidR="00D01342" w:rsidRPr="00D01342" w:rsidRDefault="00D01342" w:rsidP="00BD19A7">
            <w:pPr>
              <w:rPr>
                <w:rFonts w:ascii="Helvitica" w:hAnsi="Helvitica" w:cs="Times New Roman"/>
              </w:rPr>
            </w:pPr>
            <w:r w:rsidRPr="00D01342">
              <w:rPr>
                <w:rFonts w:ascii="Helvitica" w:hAnsi="Helvitica" w:cs="Times New Roman"/>
                <w:lang w:val="en-GB"/>
              </w:rPr>
              <w:t>National Treasury</w:t>
            </w:r>
          </w:p>
        </w:tc>
        <w:tc>
          <w:tcPr>
            <w:tcW w:w="2127" w:type="dxa"/>
            <w:vMerge/>
            <w:shd w:val="clear" w:color="auto" w:fill="E2EFD9" w:themeFill="accent6" w:themeFillTint="33"/>
          </w:tcPr>
          <w:p w14:paraId="50693456" w14:textId="77777777" w:rsidR="00D01342" w:rsidRPr="00D01342" w:rsidRDefault="00D01342" w:rsidP="00BD19A7">
            <w:pPr>
              <w:rPr>
                <w:rFonts w:ascii="Helvitica" w:hAnsi="Helvitica" w:cs="Times New Roman"/>
              </w:rPr>
            </w:pPr>
          </w:p>
        </w:tc>
      </w:tr>
      <w:tr w:rsidR="00D01342" w:rsidRPr="00D01342" w14:paraId="38123B83" w14:textId="77777777" w:rsidTr="00BD19A7">
        <w:tc>
          <w:tcPr>
            <w:tcW w:w="2410" w:type="dxa"/>
            <w:shd w:val="clear" w:color="auto" w:fill="E2EFD9" w:themeFill="accent6" w:themeFillTint="33"/>
          </w:tcPr>
          <w:p w14:paraId="5DBAC837"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10:20 am – 10:30 am</w:t>
            </w:r>
          </w:p>
        </w:tc>
        <w:tc>
          <w:tcPr>
            <w:tcW w:w="3119" w:type="dxa"/>
            <w:shd w:val="clear" w:color="auto" w:fill="E2EFD9" w:themeFill="accent6" w:themeFillTint="33"/>
          </w:tcPr>
          <w:p w14:paraId="619FD433"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Photo Session</w:t>
            </w:r>
          </w:p>
          <w:p w14:paraId="4B9C89C9" w14:textId="77777777" w:rsidR="00D01342" w:rsidRPr="00D01342" w:rsidRDefault="00D01342" w:rsidP="00BD19A7">
            <w:pPr>
              <w:rPr>
                <w:rFonts w:ascii="Helvitica" w:eastAsia="Times New Roman" w:hAnsi="Helvitica" w:cs="Times New Roman"/>
                <w:lang w:eastAsia="fr-FR"/>
              </w:rPr>
            </w:pPr>
          </w:p>
        </w:tc>
        <w:tc>
          <w:tcPr>
            <w:tcW w:w="2976" w:type="dxa"/>
            <w:vMerge w:val="restart"/>
            <w:shd w:val="clear" w:color="auto" w:fill="E2EFD9" w:themeFill="accent6" w:themeFillTint="33"/>
          </w:tcPr>
          <w:p w14:paraId="4F5EB504"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All</w:t>
            </w:r>
          </w:p>
        </w:tc>
        <w:tc>
          <w:tcPr>
            <w:tcW w:w="2127" w:type="dxa"/>
            <w:vMerge/>
            <w:shd w:val="clear" w:color="auto" w:fill="E2EFD9" w:themeFill="accent6" w:themeFillTint="33"/>
          </w:tcPr>
          <w:p w14:paraId="7F5341DA"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7BE2228B" w14:textId="77777777" w:rsidTr="00BD19A7">
        <w:tc>
          <w:tcPr>
            <w:tcW w:w="2410" w:type="dxa"/>
            <w:shd w:val="clear" w:color="auto" w:fill="E2EFD9" w:themeFill="accent6" w:themeFillTint="33"/>
          </w:tcPr>
          <w:p w14:paraId="2E81D90C"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10:30 am – 10:50 am</w:t>
            </w:r>
          </w:p>
          <w:p w14:paraId="46706DA3" w14:textId="77777777" w:rsidR="00D01342" w:rsidRPr="00D01342" w:rsidRDefault="00D01342" w:rsidP="00BD19A7">
            <w:pPr>
              <w:jc w:val="both"/>
              <w:rPr>
                <w:rFonts w:ascii="Helvitica" w:eastAsia="Times New Roman" w:hAnsi="Helvitica" w:cs="Times New Roman"/>
                <w:lang w:eastAsia="fr-FR"/>
              </w:rPr>
            </w:pPr>
          </w:p>
        </w:tc>
        <w:tc>
          <w:tcPr>
            <w:tcW w:w="3119" w:type="dxa"/>
            <w:shd w:val="clear" w:color="auto" w:fill="E2EFD9" w:themeFill="accent6" w:themeFillTint="33"/>
          </w:tcPr>
          <w:p w14:paraId="622ADC9B"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Tea Break</w:t>
            </w:r>
          </w:p>
        </w:tc>
        <w:tc>
          <w:tcPr>
            <w:tcW w:w="2976" w:type="dxa"/>
            <w:vMerge/>
            <w:shd w:val="clear" w:color="auto" w:fill="E2EFD9" w:themeFill="accent6" w:themeFillTint="33"/>
          </w:tcPr>
          <w:p w14:paraId="215E10B5" w14:textId="77777777" w:rsidR="00D01342" w:rsidRPr="00D01342" w:rsidRDefault="00D01342" w:rsidP="00BD19A7">
            <w:pPr>
              <w:rPr>
                <w:rFonts w:ascii="Helvitica" w:eastAsia="Times New Roman" w:hAnsi="Helvitica" w:cs="Times New Roman"/>
                <w:lang w:eastAsia="fr-FR"/>
              </w:rPr>
            </w:pPr>
          </w:p>
        </w:tc>
        <w:tc>
          <w:tcPr>
            <w:tcW w:w="2127" w:type="dxa"/>
            <w:vMerge/>
            <w:shd w:val="clear" w:color="auto" w:fill="E2EFD9" w:themeFill="accent6" w:themeFillTint="33"/>
          </w:tcPr>
          <w:p w14:paraId="30B3C6E6"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70522502" w14:textId="77777777" w:rsidTr="00BD19A7">
        <w:tc>
          <w:tcPr>
            <w:tcW w:w="2410" w:type="dxa"/>
            <w:shd w:val="clear" w:color="auto" w:fill="E2EFD9" w:themeFill="accent6" w:themeFillTint="33"/>
          </w:tcPr>
          <w:p w14:paraId="2D542928"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10:50 am -11:30 am</w:t>
            </w:r>
          </w:p>
        </w:tc>
        <w:tc>
          <w:tcPr>
            <w:tcW w:w="3119" w:type="dxa"/>
            <w:shd w:val="clear" w:color="auto" w:fill="E2EFD9" w:themeFill="accent6" w:themeFillTint="33"/>
          </w:tcPr>
          <w:p w14:paraId="10BBA459" w14:textId="77777777" w:rsidR="00D01342" w:rsidRPr="00D01342" w:rsidRDefault="00D01342" w:rsidP="00BD19A7">
            <w:pPr>
              <w:rPr>
                <w:rFonts w:ascii="Helvitica" w:hAnsi="Helvitica" w:cs="Times New Roman"/>
              </w:rPr>
            </w:pPr>
            <w:r w:rsidRPr="00D01342">
              <w:rPr>
                <w:rFonts w:ascii="Helvitica" w:hAnsi="Helvitica" w:cs="Times New Roman"/>
              </w:rPr>
              <w:t>Kenya Country Environmental Analysis (CEA): Introduction and Context</w:t>
            </w:r>
          </w:p>
          <w:p w14:paraId="099CA262" w14:textId="77777777" w:rsidR="00D01342" w:rsidRPr="00D01342" w:rsidRDefault="00D01342" w:rsidP="00BD19A7">
            <w:pPr>
              <w:rPr>
                <w:rFonts w:ascii="Helvitica" w:eastAsia="Times New Roman" w:hAnsi="Helvitica" w:cs="Times New Roman"/>
                <w:lang w:eastAsia="fr-FR"/>
              </w:rPr>
            </w:pPr>
          </w:p>
        </w:tc>
        <w:tc>
          <w:tcPr>
            <w:tcW w:w="2976" w:type="dxa"/>
            <w:shd w:val="clear" w:color="auto" w:fill="E2EFD9" w:themeFill="accent6" w:themeFillTint="33"/>
          </w:tcPr>
          <w:p w14:paraId="590E37FB" w14:textId="77777777" w:rsidR="00D01342" w:rsidRPr="00D01342" w:rsidRDefault="00D01342" w:rsidP="00BD19A7">
            <w:pPr>
              <w:rPr>
                <w:rFonts w:ascii="Helvitica" w:hAnsi="Helvitica" w:cs="Times New Roman"/>
              </w:rPr>
            </w:pPr>
            <w:r w:rsidRPr="00D01342">
              <w:rPr>
                <w:rFonts w:ascii="Helvitica" w:hAnsi="Helvitica" w:cs="Times New Roman"/>
                <w:lang w:val="en-GB"/>
              </w:rPr>
              <w:t>World Bank</w:t>
            </w:r>
          </w:p>
        </w:tc>
        <w:tc>
          <w:tcPr>
            <w:tcW w:w="2127" w:type="dxa"/>
            <w:vMerge/>
            <w:shd w:val="clear" w:color="auto" w:fill="E2EFD9" w:themeFill="accent6" w:themeFillTint="33"/>
          </w:tcPr>
          <w:p w14:paraId="118682BC" w14:textId="77777777" w:rsidR="00D01342" w:rsidRPr="00D01342" w:rsidRDefault="00D01342" w:rsidP="00BD19A7">
            <w:pPr>
              <w:rPr>
                <w:rFonts w:ascii="Helvitica" w:hAnsi="Helvitica" w:cs="Times New Roman"/>
              </w:rPr>
            </w:pPr>
          </w:p>
        </w:tc>
      </w:tr>
      <w:tr w:rsidR="00D01342" w:rsidRPr="00D01342" w14:paraId="5ACA6D46" w14:textId="77777777" w:rsidTr="00BD19A7">
        <w:tc>
          <w:tcPr>
            <w:tcW w:w="2410" w:type="dxa"/>
            <w:shd w:val="clear" w:color="auto" w:fill="E2EFD9" w:themeFill="accent6" w:themeFillTint="33"/>
          </w:tcPr>
          <w:p w14:paraId="1A62BF35"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11:30am – 12:10 pm</w:t>
            </w:r>
          </w:p>
        </w:tc>
        <w:tc>
          <w:tcPr>
            <w:tcW w:w="3119" w:type="dxa"/>
            <w:shd w:val="clear" w:color="auto" w:fill="E2EFD9" w:themeFill="accent6" w:themeFillTint="33"/>
          </w:tcPr>
          <w:p w14:paraId="594E02EF" w14:textId="77777777" w:rsidR="00D01342" w:rsidRPr="00D01342" w:rsidDel="00BC22A7" w:rsidRDefault="00D01342" w:rsidP="00BD19A7">
            <w:pPr>
              <w:rPr>
                <w:rFonts w:ascii="Helvitica" w:hAnsi="Helvitica" w:cs="Times New Roman"/>
              </w:rPr>
            </w:pPr>
            <w:r w:rsidRPr="00D01342">
              <w:rPr>
                <w:rFonts w:ascii="Helvitica" w:hAnsi="Helvitica" w:cs="Times New Roman"/>
              </w:rPr>
              <w:t>CEA: Sector-Specific Findings</w:t>
            </w:r>
          </w:p>
        </w:tc>
        <w:tc>
          <w:tcPr>
            <w:tcW w:w="2976" w:type="dxa"/>
            <w:shd w:val="clear" w:color="auto" w:fill="E2EFD9" w:themeFill="accent6" w:themeFillTint="33"/>
          </w:tcPr>
          <w:p w14:paraId="20D36AE2" w14:textId="77777777" w:rsidR="00D01342" w:rsidRPr="00D01342" w:rsidDel="00BC22A7" w:rsidRDefault="00D01342" w:rsidP="00BD19A7">
            <w:pPr>
              <w:rPr>
                <w:rFonts w:ascii="Helvitica" w:hAnsi="Helvitica" w:cs="Times New Roman"/>
              </w:rPr>
            </w:pPr>
            <w:r w:rsidRPr="00D01342">
              <w:rPr>
                <w:rFonts w:ascii="Helvitica" w:hAnsi="Helvitica" w:cs="Times New Roman"/>
              </w:rPr>
              <w:t>World Bank</w:t>
            </w:r>
          </w:p>
        </w:tc>
        <w:tc>
          <w:tcPr>
            <w:tcW w:w="2127" w:type="dxa"/>
            <w:vMerge/>
            <w:shd w:val="clear" w:color="auto" w:fill="E2EFD9" w:themeFill="accent6" w:themeFillTint="33"/>
          </w:tcPr>
          <w:p w14:paraId="69B834B2" w14:textId="77777777" w:rsidR="00D01342" w:rsidRPr="00D01342" w:rsidRDefault="00D01342" w:rsidP="00BD19A7">
            <w:pPr>
              <w:rPr>
                <w:rFonts w:ascii="Helvitica" w:hAnsi="Helvitica" w:cs="Times New Roman"/>
              </w:rPr>
            </w:pPr>
          </w:p>
        </w:tc>
      </w:tr>
      <w:tr w:rsidR="00D01342" w:rsidRPr="00D01342" w14:paraId="2C6FD5D7" w14:textId="77777777" w:rsidTr="00BD19A7">
        <w:tc>
          <w:tcPr>
            <w:tcW w:w="2410" w:type="dxa"/>
            <w:shd w:val="clear" w:color="auto" w:fill="E2EFD9" w:themeFill="accent6" w:themeFillTint="33"/>
          </w:tcPr>
          <w:p w14:paraId="22CF03C1"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12:10 pm – 12:30 pm</w:t>
            </w:r>
          </w:p>
        </w:tc>
        <w:tc>
          <w:tcPr>
            <w:tcW w:w="3119" w:type="dxa"/>
            <w:shd w:val="clear" w:color="auto" w:fill="E2EFD9" w:themeFill="accent6" w:themeFillTint="33"/>
          </w:tcPr>
          <w:p w14:paraId="7ACFB71C" w14:textId="77777777" w:rsidR="00D01342" w:rsidRPr="00D01342" w:rsidDel="00BC22A7" w:rsidRDefault="00D01342" w:rsidP="00BD19A7">
            <w:pPr>
              <w:rPr>
                <w:rFonts w:ascii="Helvitica" w:hAnsi="Helvitica" w:cs="Times New Roman"/>
              </w:rPr>
            </w:pPr>
            <w:r w:rsidRPr="00D01342">
              <w:rPr>
                <w:rFonts w:ascii="Helvitica" w:hAnsi="Helvitica" w:cs="Times New Roman"/>
              </w:rPr>
              <w:t>Q&amp;A</w:t>
            </w:r>
          </w:p>
        </w:tc>
        <w:tc>
          <w:tcPr>
            <w:tcW w:w="2976" w:type="dxa"/>
            <w:shd w:val="clear" w:color="auto" w:fill="E2EFD9" w:themeFill="accent6" w:themeFillTint="33"/>
          </w:tcPr>
          <w:p w14:paraId="0DB0AFA0" w14:textId="77777777" w:rsidR="00D01342" w:rsidRPr="00D01342" w:rsidDel="00BC22A7" w:rsidRDefault="00D01342" w:rsidP="00BD19A7">
            <w:pPr>
              <w:rPr>
                <w:rFonts w:ascii="Helvitica" w:hAnsi="Helvitica" w:cs="Times New Roman"/>
              </w:rPr>
            </w:pPr>
            <w:r w:rsidRPr="00D01342">
              <w:rPr>
                <w:rFonts w:ascii="Helvitica" w:hAnsi="Helvitica" w:cs="Times New Roman"/>
              </w:rPr>
              <w:t>All</w:t>
            </w:r>
          </w:p>
        </w:tc>
        <w:tc>
          <w:tcPr>
            <w:tcW w:w="2127" w:type="dxa"/>
            <w:vMerge/>
            <w:shd w:val="clear" w:color="auto" w:fill="E2EFD9" w:themeFill="accent6" w:themeFillTint="33"/>
          </w:tcPr>
          <w:p w14:paraId="4E4E49BE" w14:textId="77777777" w:rsidR="00D01342" w:rsidRPr="00D01342" w:rsidRDefault="00D01342" w:rsidP="00BD19A7">
            <w:pPr>
              <w:rPr>
                <w:rFonts w:ascii="Helvitica" w:hAnsi="Helvitica" w:cs="Times New Roman"/>
              </w:rPr>
            </w:pPr>
          </w:p>
        </w:tc>
      </w:tr>
      <w:tr w:rsidR="00D01342" w:rsidRPr="00D01342" w14:paraId="6F0550E8" w14:textId="77777777" w:rsidTr="00BD19A7">
        <w:tc>
          <w:tcPr>
            <w:tcW w:w="2410" w:type="dxa"/>
            <w:shd w:val="clear" w:color="auto" w:fill="E2EFD9" w:themeFill="accent6" w:themeFillTint="33"/>
          </w:tcPr>
          <w:p w14:paraId="596B6E73"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12:30 pm – 1:30 pm</w:t>
            </w:r>
          </w:p>
          <w:p w14:paraId="09790759" w14:textId="77777777" w:rsidR="00D01342" w:rsidRPr="00D01342" w:rsidRDefault="00D01342" w:rsidP="00BD19A7">
            <w:pPr>
              <w:jc w:val="both"/>
              <w:rPr>
                <w:rFonts w:ascii="Helvitica" w:eastAsia="Times New Roman" w:hAnsi="Helvitica" w:cs="Times New Roman"/>
                <w:lang w:eastAsia="fr-FR"/>
              </w:rPr>
            </w:pPr>
          </w:p>
        </w:tc>
        <w:tc>
          <w:tcPr>
            <w:tcW w:w="3119" w:type="dxa"/>
            <w:shd w:val="clear" w:color="auto" w:fill="E2EFD9" w:themeFill="accent6" w:themeFillTint="33"/>
          </w:tcPr>
          <w:p w14:paraId="031BA572"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Lunch Break</w:t>
            </w:r>
          </w:p>
          <w:p w14:paraId="56A6BE29" w14:textId="77777777" w:rsidR="00D01342" w:rsidRPr="00D01342" w:rsidRDefault="00D01342" w:rsidP="00BD19A7">
            <w:pPr>
              <w:pStyle w:val="ListParagraph"/>
              <w:ind w:left="360"/>
              <w:rPr>
                <w:rFonts w:ascii="Helvitica" w:eastAsia="Times New Roman" w:hAnsi="Helvitica" w:cs="Times New Roman"/>
                <w:lang w:eastAsia="fr-FR"/>
              </w:rPr>
            </w:pPr>
          </w:p>
        </w:tc>
        <w:tc>
          <w:tcPr>
            <w:tcW w:w="2976" w:type="dxa"/>
            <w:shd w:val="clear" w:color="auto" w:fill="E2EFD9" w:themeFill="accent6" w:themeFillTint="33"/>
          </w:tcPr>
          <w:p w14:paraId="55DA0A21"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All</w:t>
            </w:r>
          </w:p>
        </w:tc>
        <w:tc>
          <w:tcPr>
            <w:tcW w:w="2127" w:type="dxa"/>
            <w:vMerge/>
            <w:shd w:val="clear" w:color="auto" w:fill="E2EFD9" w:themeFill="accent6" w:themeFillTint="33"/>
          </w:tcPr>
          <w:p w14:paraId="28C37FA9"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2E1036DE" w14:textId="77777777" w:rsidTr="00BD19A7">
        <w:tc>
          <w:tcPr>
            <w:tcW w:w="2410" w:type="dxa"/>
            <w:shd w:val="clear" w:color="auto" w:fill="E2EFD9" w:themeFill="accent6" w:themeFillTint="33"/>
          </w:tcPr>
          <w:p w14:paraId="39FDBE4E"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1:30 pm – 2:00 pm</w:t>
            </w:r>
          </w:p>
          <w:p w14:paraId="567A9113" w14:textId="77777777" w:rsidR="00D01342" w:rsidRPr="00D01342" w:rsidRDefault="00D01342" w:rsidP="00BD19A7">
            <w:pPr>
              <w:jc w:val="both"/>
              <w:rPr>
                <w:rFonts w:ascii="Helvitica" w:eastAsia="Times New Roman" w:hAnsi="Helvitica" w:cs="Times New Roman"/>
                <w:lang w:eastAsia="fr-FR"/>
              </w:rPr>
            </w:pPr>
          </w:p>
        </w:tc>
        <w:tc>
          <w:tcPr>
            <w:tcW w:w="3119" w:type="dxa"/>
            <w:shd w:val="clear" w:color="auto" w:fill="E2EFD9" w:themeFill="accent6" w:themeFillTint="33"/>
          </w:tcPr>
          <w:p w14:paraId="371C5E78" w14:textId="77777777" w:rsidR="00D01342" w:rsidRPr="00D01342" w:rsidRDefault="00D01342" w:rsidP="00BD19A7">
            <w:pPr>
              <w:rPr>
                <w:rFonts w:ascii="Helvitica" w:eastAsia="Times New Roman" w:hAnsi="Helvitica" w:cs="Times New Roman"/>
                <w:lang w:val="en-GB" w:eastAsia="fr-FR"/>
              </w:rPr>
            </w:pPr>
            <w:r w:rsidRPr="00D01342">
              <w:rPr>
                <w:rFonts w:ascii="Helvitica" w:hAnsi="Helvitica" w:cs="Times New Roman"/>
              </w:rPr>
              <w:t>CEA: Proposed Recommendations</w:t>
            </w:r>
          </w:p>
        </w:tc>
        <w:tc>
          <w:tcPr>
            <w:tcW w:w="2976" w:type="dxa"/>
            <w:shd w:val="clear" w:color="auto" w:fill="E2EFD9" w:themeFill="accent6" w:themeFillTint="33"/>
          </w:tcPr>
          <w:p w14:paraId="5660EFE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World Bank</w:t>
            </w:r>
          </w:p>
        </w:tc>
        <w:tc>
          <w:tcPr>
            <w:tcW w:w="2127" w:type="dxa"/>
            <w:vMerge/>
            <w:shd w:val="clear" w:color="auto" w:fill="E2EFD9" w:themeFill="accent6" w:themeFillTint="33"/>
          </w:tcPr>
          <w:p w14:paraId="5FDFF6E9"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43A61133" w14:textId="77777777" w:rsidTr="00BD19A7">
        <w:trPr>
          <w:trHeight w:val="404"/>
        </w:trPr>
        <w:tc>
          <w:tcPr>
            <w:tcW w:w="2410" w:type="dxa"/>
            <w:shd w:val="clear" w:color="auto" w:fill="E2EFD9" w:themeFill="accent6" w:themeFillTint="33"/>
          </w:tcPr>
          <w:p w14:paraId="3F159D8B"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2:00 pm -4:00 pm</w:t>
            </w:r>
          </w:p>
          <w:p w14:paraId="3B49AE7F" w14:textId="77777777" w:rsidR="00D01342" w:rsidRPr="00D01342" w:rsidRDefault="00D01342" w:rsidP="00BD19A7">
            <w:pPr>
              <w:jc w:val="both"/>
              <w:rPr>
                <w:rFonts w:ascii="Helvitica" w:eastAsia="Times New Roman" w:hAnsi="Helvitica" w:cs="Times New Roman"/>
                <w:lang w:eastAsia="fr-FR"/>
              </w:rPr>
            </w:pPr>
          </w:p>
        </w:tc>
        <w:tc>
          <w:tcPr>
            <w:tcW w:w="3119" w:type="dxa"/>
            <w:shd w:val="clear" w:color="auto" w:fill="E2EFD9" w:themeFill="accent6" w:themeFillTint="33"/>
          </w:tcPr>
          <w:p w14:paraId="14B7FF2D"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CEA: Group Work</w:t>
            </w:r>
          </w:p>
          <w:p w14:paraId="71C52E4C" w14:textId="77777777" w:rsidR="00D01342" w:rsidRPr="00D01342" w:rsidRDefault="00D01342" w:rsidP="00BD19A7">
            <w:pPr>
              <w:rPr>
                <w:rFonts w:ascii="Helvitica" w:eastAsia="Times New Roman" w:hAnsi="Helvitica" w:cs="Times New Roman"/>
                <w:lang w:eastAsia="fr-FR"/>
              </w:rPr>
            </w:pPr>
          </w:p>
        </w:tc>
        <w:tc>
          <w:tcPr>
            <w:tcW w:w="2976" w:type="dxa"/>
            <w:shd w:val="clear" w:color="auto" w:fill="E2EFD9" w:themeFill="accent6" w:themeFillTint="33"/>
          </w:tcPr>
          <w:p w14:paraId="348E085B"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All</w:t>
            </w:r>
          </w:p>
          <w:p w14:paraId="47E35084" w14:textId="77777777" w:rsidR="00D01342" w:rsidRPr="00D01342" w:rsidRDefault="00D01342" w:rsidP="00BD19A7">
            <w:pPr>
              <w:rPr>
                <w:rFonts w:ascii="Helvitica" w:eastAsia="Times New Roman" w:hAnsi="Helvitica" w:cs="Times New Roman"/>
                <w:lang w:eastAsia="fr-FR"/>
              </w:rPr>
            </w:pPr>
          </w:p>
        </w:tc>
        <w:tc>
          <w:tcPr>
            <w:tcW w:w="2127" w:type="dxa"/>
            <w:vMerge/>
            <w:shd w:val="clear" w:color="auto" w:fill="E2EFD9" w:themeFill="accent6" w:themeFillTint="33"/>
          </w:tcPr>
          <w:p w14:paraId="7694C066"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54D762F8" w14:textId="77777777" w:rsidTr="00BD19A7">
        <w:tc>
          <w:tcPr>
            <w:tcW w:w="2410" w:type="dxa"/>
            <w:shd w:val="clear" w:color="auto" w:fill="E2EFD9" w:themeFill="accent6" w:themeFillTint="33"/>
          </w:tcPr>
          <w:p w14:paraId="54EEAD04"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4:00 pm – 4:30 pm</w:t>
            </w:r>
          </w:p>
        </w:tc>
        <w:tc>
          <w:tcPr>
            <w:tcW w:w="3119" w:type="dxa"/>
            <w:shd w:val="clear" w:color="auto" w:fill="E2EFD9" w:themeFill="accent6" w:themeFillTint="33"/>
          </w:tcPr>
          <w:p w14:paraId="637043F9"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Panel Discussion and Q&amp;A</w:t>
            </w:r>
          </w:p>
          <w:p w14:paraId="64EC9945" w14:textId="77777777" w:rsidR="00D01342" w:rsidRPr="00D01342" w:rsidRDefault="00D01342" w:rsidP="00BD19A7">
            <w:pPr>
              <w:rPr>
                <w:rFonts w:ascii="Helvitica" w:eastAsia="Times New Roman" w:hAnsi="Helvitica" w:cs="Times New Roman"/>
                <w:lang w:eastAsia="fr-FR"/>
              </w:rPr>
            </w:pPr>
          </w:p>
        </w:tc>
        <w:tc>
          <w:tcPr>
            <w:tcW w:w="2976" w:type="dxa"/>
            <w:shd w:val="clear" w:color="auto" w:fill="E2EFD9" w:themeFill="accent6" w:themeFillTint="33"/>
          </w:tcPr>
          <w:p w14:paraId="63C0E8E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All</w:t>
            </w:r>
          </w:p>
        </w:tc>
        <w:tc>
          <w:tcPr>
            <w:tcW w:w="2127" w:type="dxa"/>
            <w:vMerge/>
            <w:shd w:val="clear" w:color="auto" w:fill="E2EFD9" w:themeFill="accent6" w:themeFillTint="33"/>
          </w:tcPr>
          <w:p w14:paraId="7AB38A8E" w14:textId="77777777" w:rsidR="00D01342" w:rsidRPr="00D01342" w:rsidRDefault="00D01342" w:rsidP="00BD19A7">
            <w:pPr>
              <w:jc w:val="center"/>
              <w:rPr>
                <w:rFonts w:ascii="Helvitica" w:eastAsia="Times New Roman" w:hAnsi="Helvitica" w:cs="Times New Roman"/>
                <w:lang w:eastAsia="fr-FR"/>
              </w:rPr>
            </w:pPr>
          </w:p>
        </w:tc>
      </w:tr>
    </w:tbl>
    <w:p w14:paraId="65FCA7D2" w14:textId="77777777" w:rsidR="00D01342" w:rsidRPr="00D01342" w:rsidRDefault="00D01342" w:rsidP="00D01342">
      <w:pPr>
        <w:spacing w:after="0" w:line="240" w:lineRule="auto"/>
        <w:rPr>
          <w:rFonts w:ascii="Helvitica" w:eastAsia="Times New Roman" w:hAnsi="Helvitica" w:cs="Times New Roman"/>
          <w:b/>
          <w:sz w:val="24"/>
          <w:szCs w:val="24"/>
          <w:lang w:eastAsia="fr-FR"/>
        </w:rPr>
      </w:pPr>
    </w:p>
    <w:p w14:paraId="28BF1A6D" w14:textId="77777777" w:rsidR="00D01342" w:rsidRPr="00D01342" w:rsidRDefault="00D01342" w:rsidP="00D01342">
      <w:pPr>
        <w:spacing w:after="0" w:line="240" w:lineRule="auto"/>
        <w:jc w:val="center"/>
        <w:rPr>
          <w:rFonts w:ascii="Helvitica" w:eastAsia="Times New Roman" w:hAnsi="Helvitica" w:cs="Times New Roman"/>
          <w:b/>
          <w:sz w:val="20"/>
          <w:szCs w:val="20"/>
          <w:lang w:eastAsia="fr-FR"/>
        </w:rPr>
      </w:pPr>
    </w:p>
    <w:p w14:paraId="46659A18" w14:textId="77777777" w:rsidR="00D01342" w:rsidRPr="00D01342" w:rsidRDefault="00D01342" w:rsidP="00D01342">
      <w:pPr>
        <w:spacing w:after="0" w:line="240" w:lineRule="auto"/>
        <w:jc w:val="center"/>
        <w:rPr>
          <w:rFonts w:ascii="Helvitica" w:eastAsia="Times New Roman" w:hAnsi="Helvitica" w:cs="Times New Roman"/>
          <w:b/>
          <w:sz w:val="20"/>
          <w:szCs w:val="20"/>
          <w:lang w:eastAsia="fr-FR"/>
        </w:rPr>
      </w:pPr>
    </w:p>
    <w:p w14:paraId="59AEB8F9" w14:textId="77777777" w:rsidR="00D01342" w:rsidRDefault="00D01342" w:rsidP="00D01342">
      <w:pPr>
        <w:spacing w:after="0" w:line="240" w:lineRule="auto"/>
        <w:jc w:val="center"/>
        <w:rPr>
          <w:rFonts w:ascii="Helvitica" w:eastAsia="Times New Roman" w:hAnsi="Helvitica" w:cs="Times New Roman"/>
          <w:b/>
          <w:sz w:val="20"/>
          <w:szCs w:val="20"/>
          <w:lang w:eastAsia="fr-FR"/>
        </w:rPr>
      </w:pPr>
    </w:p>
    <w:p w14:paraId="28970EFC" w14:textId="77777777" w:rsidR="00BF451F" w:rsidRPr="00D01342" w:rsidRDefault="00BF451F" w:rsidP="00D01342">
      <w:pPr>
        <w:spacing w:after="0" w:line="240" w:lineRule="auto"/>
        <w:jc w:val="center"/>
        <w:rPr>
          <w:rFonts w:ascii="Helvitica" w:eastAsia="Times New Roman" w:hAnsi="Helvitica" w:cs="Times New Roman"/>
          <w:b/>
          <w:sz w:val="20"/>
          <w:szCs w:val="20"/>
          <w:lang w:eastAsia="fr-FR"/>
        </w:rPr>
      </w:pPr>
    </w:p>
    <w:p w14:paraId="7328F6B4" w14:textId="177A8715" w:rsidR="00D01342" w:rsidRDefault="00D01342" w:rsidP="00D01342">
      <w:pPr>
        <w:spacing w:after="0" w:line="240" w:lineRule="auto"/>
        <w:jc w:val="center"/>
        <w:rPr>
          <w:rFonts w:ascii="Helvitica" w:eastAsia="Times New Roman" w:hAnsi="Helvitica" w:cs="Times New Roman"/>
          <w:b/>
          <w:sz w:val="20"/>
          <w:szCs w:val="20"/>
          <w:lang w:eastAsia="fr-FR"/>
        </w:rPr>
      </w:pPr>
    </w:p>
    <w:p w14:paraId="529CE78D" w14:textId="77777777" w:rsidR="00D01342" w:rsidRDefault="00D01342" w:rsidP="00D01342">
      <w:pPr>
        <w:spacing w:after="0" w:line="240" w:lineRule="auto"/>
        <w:jc w:val="center"/>
        <w:rPr>
          <w:rFonts w:ascii="Helvitica" w:eastAsia="Times New Roman" w:hAnsi="Helvitica" w:cs="Times New Roman"/>
          <w:b/>
          <w:sz w:val="20"/>
          <w:szCs w:val="20"/>
          <w:lang w:eastAsia="fr-FR"/>
        </w:rPr>
      </w:pPr>
    </w:p>
    <w:p w14:paraId="686BEB88" w14:textId="77777777" w:rsidR="00D01342" w:rsidRPr="00D01342" w:rsidRDefault="00D01342" w:rsidP="00D01342">
      <w:pPr>
        <w:spacing w:after="0" w:line="240" w:lineRule="auto"/>
        <w:jc w:val="center"/>
        <w:rPr>
          <w:rFonts w:ascii="Helvitica" w:eastAsia="Times New Roman" w:hAnsi="Helvitica" w:cs="Times New Roman"/>
          <w:b/>
          <w:sz w:val="20"/>
          <w:szCs w:val="20"/>
          <w:lang w:eastAsia="fr-FR"/>
        </w:rPr>
      </w:pPr>
    </w:p>
    <w:p w14:paraId="697806DD" w14:textId="77777777" w:rsidR="00B50EAF" w:rsidRDefault="00B50EAF" w:rsidP="00D01342">
      <w:pPr>
        <w:spacing w:after="0" w:line="240" w:lineRule="auto"/>
        <w:jc w:val="center"/>
        <w:rPr>
          <w:rFonts w:ascii="Helvitica" w:eastAsia="Times New Roman" w:hAnsi="Helvitica" w:cs="Times New Roman"/>
          <w:b/>
          <w:lang w:eastAsia="fr-FR"/>
        </w:rPr>
      </w:pPr>
      <w:r>
        <w:rPr>
          <w:rFonts w:ascii="Helvitica" w:eastAsia="Times New Roman" w:hAnsi="Helvitica" w:cs="Times New Roman"/>
          <w:b/>
          <w:lang w:eastAsia="fr-FR"/>
        </w:rPr>
        <w:br w:type="page"/>
      </w:r>
    </w:p>
    <w:p w14:paraId="1EFB0CDD" w14:textId="48C93160" w:rsidR="00D01342" w:rsidRPr="00D01342" w:rsidRDefault="00D01342" w:rsidP="00D01342">
      <w:pPr>
        <w:spacing w:after="0" w:line="240" w:lineRule="auto"/>
        <w:jc w:val="center"/>
        <w:rPr>
          <w:rFonts w:ascii="Helvitica" w:eastAsia="Times New Roman" w:hAnsi="Helvitica" w:cs="Times New Roman"/>
          <w:b/>
          <w:lang w:eastAsia="fr-FR"/>
        </w:rPr>
      </w:pPr>
      <w:r w:rsidRPr="00D01342">
        <w:rPr>
          <w:rFonts w:ascii="Helvitica" w:eastAsia="Times New Roman" w:hAnsi="Helvitica" w:cs="Times New Roman"/>
          <w:b/>
          <w:lang w:eastAsia="fr-FR"/>
        </w:rPr>
        <w:lastRenderedPageBreak/>
        <w:t>DAY 2: Tuesday 28 May, 2019</w:t>
      </w:r>
    </w:p>
    <w:p w14:paraId="20293D0C" w14:textId="77777777" w:rsidR="00D01342" w:rsidRPr="00D01342" w:rsidRDefault="00D01342" w:rsidP="00D01342">
      <w:pPr>
        <w:spacing w:after="0" w:line="240" w:lineRule="auto"/>
        <w:jc w:val="center"/>
        <w:rPr>
          <w:rFonts w:ascii="Helvitica" w:eastAsia="Times New Roman" w:hAnsi="Helvitica" w:cs="Times New Roman"/>
          <w:b/>
          <w:lang w:eastAsia="fr-FR"/>
        </w:rPr>
      </w:pPr>
    </w:p>
    <w:tbl>
      <w:tblPr>
        <w:tblStyle w:val="TableGrid"/>
        <w:tblW w:w="10206" w:type="dxa"/>
        <w:tblInd w:w="-572" w:type="dxa"/>
        <w:tblLook w:val="04A0" w:firstRow="1" w:lastRow="0" w:firstColumn="1" w:lastColumn="0" w:noHBand="0" w:noVBand="1"/>
      </w:tblPr>
      <w:tblGrid>
        <w:gridCol w:w="2410"/>
        <w:gridCol w:w="3260"/>
        <w:gridCol w:w="2552"/>
        <w:gridCol w:w="1984"/>
      </w:tblGrid>
      <w:tr w:rsidR="00D01342" w:rsidRPr="00D01342" w14:paraId="03DF0FCD" w14:textId="77777777" w:rsidTr="00BD19A7">
        <w:tc>
          <w:tcPr>
            <w:tcW w:w="2410" w:type="dxa"/>
            <w:shd w:val="clear" w:color="auto" w:fill="DBE5F1"/>
          </w:tcPr>
          <w:p w14:paraId="6917C921"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TIME</w:t>
            </w:r>
          </w:p>
        </w:tc>
        <w:tc>
          <w:tcPr>
            <w:tcW w:w="3260" w:type="dxa"/>
            <w:shd w:val="clear" w:color="auto" w:fill="DBE5F1"/>
          </w:tcPr>
          <w:p w14:paraId="508BD3AD"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ACTIVITY</w:t>
            </w:r>
          </w:p>
        </w:tc>
        <w:tc>
          <w:tcPr>
            <w:tcW w:w="2552" w:type="dxa"/>
            <w:shd w:val="clear" w:color="auto" w:fill="DBE5F1"/>
          </w:tcPr>
          <w:p w14:paraId="1F4461C7"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BY WHO</w:t>
            </w:r>
          </w:p>
          <w:p w14:paraId="1D67BF2D" w14:textId="77777777" w:rsidR="00D01342" w:rsidRPr="00D01342" w:rsidRDefault="00D01342" w:rsidP="00BD19A7">
            <w:pPr>
              <w:jc w:val="center"/>
              <w:rPr>
                <w:rFonts w:ascii="Helvitica" w:eastAsia="Times New Roman" w:hAnsi="Helvitica" w:cs="Times New Roman"/>
                <w:b/>
                <w:lang w:eastAsia="fr-FR"/>
              </w:rPr>
            </w:pPr>
          </w:p>
        </w:tc>
        <w:tc>
          <w:tcPr>
            <w:tcW w:w="1984" w:type="dxa"/>
            <w:shd w:val="clear" w:color="auto" w:fill="DBE5F1"/>
          </w:tcPr>
          <w:p w14:paraId="301DD772"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SESSION CHAIR</w:t>
            </w:r>
          </w:p>
        </w:tc>
      </w:tr>
      <w:tr w:rsidR="00D01342" w:rsidRPr="00D01342" w14:paraId="11ACB3B5" w14:textId="77777777" w:rsidTr="00BD19A7">
        <w:tc>
          <w:tcPr>
            <w:tcW w:w="2410" w:type="dxa"/>
            <w:shd w:val="clear" w:color="auto" w:fill="E2EFD9" w:themeFill="accent6" w:themeFillTint="33"/>
          </w:tcPr>
          <w:p w14:paraId="1F6DE7B8"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9:00 am-10:30 am</w:t>
            </w:r>
          </w:p>
        </w:tc>
        <w:tc>
          <w:tcPr>
            <w:tcW w:w="3260" w:type="dxa"/>
            <w:shd w:val="clear" w:color="auto" w:fill="E2EFD9" w:themeFill="accent6" w:themeFillTint="33"/>
          </w:tcPr>
          <w:p w14:paraId="565F32D1" w14:textId="77777777" w:rsidR="00D01342" w:rsidRPr="00D01342" w:rsidRDefault="00D01342" w:rsidP="00BD19A7">
            <w:pPr>
              <w:jc w:val="both"/>
              <w:rPr>
                <w:rFonts w:ascii="Helvitica" w:eastAsia="Times New Roman" w:hAnsi="Helvitica" w:cs="Times New Roman"/>
                <w:lang w:val="en-GB" w:eastAsia="fr-FR"/>
              </w:rPr>
            </w:pPr>
            <w:r w:rsidRPr="00D01342">
              <w:rPr>
                <w:rFonts w:ascii="Helvitica" w:eastAsia="Times New Roman" w:hAnsi="Helvitica" w:cs="Times New Roman"/>
                <w:lang w:val="en-GB" w:eastAsia="fr-FR"/>
              </w:rPr>
              <w:t xml:space="preserve">Overview of KADP programme </w:t>
            </w:r>
          </w:p>
        </w:tc>
        <w:tc>
          <w:tcPr>
            <w:tcW w:w="2552" w:type="dxa"/>
            <w:shd w:val="clear" w:color="auto" w:fill="E2EFD9" w:themeFill="accent6" w:themeFillTint="33"/>
          </w:tcPr>
          <w:p w14:paraId="1D2D65E0"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World Bank</w:t>
            </w:r>
          </w:p>
        </w:tc>
        <w:tc>
          <w:tcPr>
            <w:tcW w:w="1984" w:type="dxa"/>
            <w:vMerge w:val="restart"/>
            <w:shd w:val="clear" w:color="auto" w:fill="E2EFD9" w:themeFill="accent6" w:themeFillTint="33"/>
          </w:tcPr>
          <w:p w14:paraId="71AA1611" w14:textId="77777777" w:rsidR="00D01342" w:rsidRPr="00D01342" w:rsidRDefault="00D01342" w:rsidP="00BD19A7">
            <w:pPr>
              <w:rPr>
                <w:rFonts w:ascii="Helvitica" w:eastAsia="Times New Roman" w:hAnsi="Helvitica" w:cs="Times New Roman"/>
                <w:lang w:eastAsia="fr-FR"/>
              </w:rPr>
            </w:pPr>
          </w:p>
          <w:p w14:paraId="251D8642" w14:textId="77777777" w:rsidR="00D01342" w:rsidRPr="00D01342" w:rsidRDefault="00D01342" w:rsidP="00BD19A7">
            <w:pPr>
              <w:jc w:val="center"/>
              <w:rPr>
                <w:rFonts w:ascii="Helvitica" w:eastAsia="Times New Roman" w:hAnsi="Helvitica" w:cs="Times New Roman"/>
                <w:lang w:eastAsia="fr-FR"/>
              </w:rPr>
            </w:pPr>
            <w:r w:rsidRPr="00D01342">
              <w:rPr>
                <w:rFonts w:ascii="Helvitica" w:eastAsia="Times New Roman" w:hAnsi="Helvitica" w:cs="Times New Roman"/>
                <w:lang w:val="en-GB" w:eastAsia="fr-FR"/>
              </w:rPr>
              <w:t>National Treasury</w:t>
            </w:r>
          </w:p>
          <w:p w14:paraId="78B46405" w14:textId="77777777" w:rsidR="00D01342" w:rsidRPr="00D01342" w:rsidRDefault="00D01342" w:rsidP="00BD19A7">
            <w:pPr>
              <w:rPr>
                <w:rFonts w:ascii="Helvitica" w:eastAsia="Times New Roman" w:hAnsi="Helvitica" w:cs="Times New Roman"/>
                <w:lang w:eastAsia="fr-FR"/>
              </w:rPr>
            </w:pPr>
          </w:p>
          <w:p w14:paraId="3B6E100C" w14:textId="77777777" w:rsidR="00D01342" w:rsidRPr="00D01342" w:rsidRDefault="00D01342" w:rsidP="00BD19A7">
            <w:pPr>
              <w:rPr>
                <w:rFonts w:ascii="Helvitica" w:eastAsia="Times New Roman" w:hAnsi="Helvitica" w:cs="Times New Roman"/>
                <w:lang w:eastAsia="fr-FR"/>
              </w:rPr>
            </w:pPr>
          </w:p>
          <w:p w14:paraId="086A7C7F" w14:textId="77777777" w:rsidR="00D01342" w:rsidRPr="00D01342" w:rsidRDefault="00D01342" w:rsidP="00BD19A7">
            <w:pPr>
              <w:rPr>
                <w:rFonts w:ascii="Helvitica" w:eastAsia="Times New Roman" w:hAnsi="Helvitica" w:cs="Times New Roman"/>
                <w:lang w:eastAsia="fr-FR"/>
              </w:rPr>
            </w:pPr>
          </w:p>
          <w:p w14:paraId="7836C955" w14:textId="77777777" w:rsidR="00D01342" w:rsidRPr="00D01342" w:rsidRDefault="00D01342" w:rsidP="00BD19A7">
            <w:pPr>
              <w:rPr>
                <w:rFonts w:ascii="Helvitica" w:eastAsia="Times New Roman" w:hAnsi="Helvitica" w:cs="Times New Roman"/>
                <w:lang w:eastAsia="fr-FR"/>
              </w:rPr>
            </w:pPr>
          </w:p>
          <w:p w14:paraId="68D6C0BB"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54F00B89" w14:textId="77777777" w:rsidTr="00BD19A7">
        <w:tc>
          <w:tcPr>
            <w:tcW w:w="2410" w:type="dxa"/>
            <w:shd w:val="clear" w:color="auto" w:fill="E2EFD9" w:themeFill="accent6" w:themeFillTint="33"/>
          </w:tcPr>
          <w:p w14:paraId="2976DE34"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9:30am-10:30</w:t>
            </w:r>
          </w:p>
        </w:tc>
        <w:tc>
          <w:tcPr>
            <w:tcW w:w="3260" w:type="dxa"/>
            <w:shd w:val="clear" w:color="auto" w:fill="E2EFD9" w:themeFill="accent6" w:themeFillTint="33"/>
          </w:tcPr>
          <w:p w14:paraId="50373440"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Introduction to climate change and Climate Financing</w:t>
            </w:r>
          </w:p>
        </w:tc>
        <w:tc>
          <w:tcPr>
            <w:tcW w:w="2552" w:type="dxa"/>
            <w:shd w:val="clear" w:color="auto" w:fill="E2EFD9" w:themeFill="accent6" w:themeFillTint="33"/>
          </w:tcPr>
          <w:p w14:paraId="70DC6067"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National Treasury</w:t>
            </w:r>
          </w:p>
          <w:p w14:paraId="516B3180" w14:textId="77777777" w:rsidR="00D01342" w:rsidRPr="00D01342" w:rsidRDefault="00D01342" w:rsidP="00BD19A7">
            <w:pPr>
              <w:rPr>
                <w:rFonts w:ascii="Helvitica" w:eastAsia="Times New Roman" w:hAnsi="Helvitica" w:cs="Times New Roman"/>
                <w:lang w:val="en-GB" w:eastAsia="fr-FR"/>
              </w:rPr>
            </w:pPr>
          </w:p>
        </w:tc>
        <w:tc>
          <w:tcPr>
            <w:tcW w:w="1984" w:type="dxa"/>
            <w:vMerge/>
            <w:shd w:val="clear" w:color="auto" w:fill="E2EFD9" w:themeFill="accent6" w:themeFillTint="33"/>
          </w:tcPr>
          <w:p w14:paraId="1856CC80" w14:textId="77777777" w:rsidR="00D01342" w:rsidRPr="00D01342" w:rsidRDefault="00D01342" w:rsidP="00BD19A7">
            <w:pPr>
              <w:rPr>
                <w:rFonts w:ascii="Helvitica" w:eastAsia="Times New Roman" w:hAnsi="Helvitica" w:cs="Times New Roman"/>
                <w:lang w:eastAsia="fr-FR"/>
              </w:rPr>
            </w:pPr>
          </w:p>
        </w:tc>
      </w:tr>
      <w:tr w:rsidR="00D01342" w:rsidRPr="00D01342" w14:paraId="262BD19E" w14:textId="77777777" w:rsidTr="00BD19A7">
        <w:tc>
          <w:tcPr>
            <w:tcW w:w="2410" w:type="dxa"/>
            <w:shd w:val="clear" w:color="auto" w:fill="E2EFD9" w:themeFill="accent6" w:themeFillTint="33"/>
          </w:tcPr>
          <w:p w14:paraId="17F77A16"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 xml:space="preserve">10:30 am – 10:50 am </w:t>
            </w:r>
          </w:p>
          <w:p w14:paraId="0C136660"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5F4B362F"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val="en-GB" w:eastAsia="fr-FR"/>
              </w:rPr>
              <w:t>Tea Break</w:t>
            </w:r>
          </w:p>
        </w:tc>
        <w:tc>
          <w:tcPr>
            <w:tcW w:w="2552" w:type="dxa"/>
            <w:shd w:val="clear" w:color="auto" w:fill="E2EFD9" w:themeFill="accent6" w:themeFillTint="33"/>
          </w:tcPr>
          <w:p w14:paraId="636A8396"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0846FB85"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72A034E8" w14:textId="77777777" w:rsidTr="00BD19A7">
        <w:trPr>
          <w:trHeight w:val="620"/>
        </w:trPr>
        <w:tc>
          <w:tcPr>
            <w:tcW w:w="2410" w:type="dxa"/>
            <w:shd w:val="clear" w:color="auto" w:fill="E2EFD9" w:themeFill="accent6" w:themeFillTint="33"/>
          </w:tcPr>
          <w:p w14:paraId="7A156BFE"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10:50 am- 12:00 pm</w:t>
            </w:r>
          </w:p>
        </w:tc>
        <w:tc>
          <w:tcPr>
            <w:tcW w:w="3260" w:type="dxa"/>
            <w:shd w:val="clear" w:color="auto" w:fill="E2EFD9" w:themeFill="accent6" w:themeFillTint="33"/>
          </w:tcPr>
          <w:p w14:paraId="22DCE80F" w14:textId="77777777" w:rsidR="00D01342" w:rsidRPr="00D01342" w:rsidRDefault="00D01342" w:rsidP="00BD19A7">
            <w:pPr>
              <w:pStyle w:val="ListParagraph"/>
              <w:ind w:left="0"/>
              <w:jc w:val="both"/>
              <w:rPr>
                <w:rFonts w:ascii="Helvitica" w:eastAsia="Times New Roman" w:hAnsi="Helvitica" w:cs="Times New Roman"/>
                <w:lang w:eastAsia="fr-FR"/>
              </w:rPr>
            </w:pPr>
            <w:r w:rsidRPr="00D01342">
              <w:rPr>
                <w:rFonts w:ascii="Helvitica" w:eastAsia="Times New Roman" w:hAnsi="Helvitica" w:cs="Times New Roman"/>
                <w:lang w:val="en-GB" w:eastAsia="fr-FR"/>
              </w:rPr>
              <w:t>Climate Financing</w:t>
            </w:r>
          </w:p>
        </w:tc>
        <w:tc>
          <w:tcPr>
            <w:tcW w:w="2552" w:type="dxa"/>
            <w:shd w:val="clear" w:color="auto" w:fill="E2EFD9" w:themeFill="accent6" w:themeFillTint="33"/>
          </w:tcPr>
          <w:p w14:paraId="0FBF59CC"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National Treasury</w:t>
            </w:r>
          </w:p>
        </w:tc>
        <w:tc>
          <w:tcPr>
            <w:tcW w:w="1984" w:type="dxa"/>
            <w:vMerge/>
            <w:shd w:val="clear" w:color="auto" w:fill="E2EFD9" w:themeFill="accent6" w:themeFillTint="33"/>
          </w:tcPr>
          <w:p w14:paraId="3AE4B27D"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1E26E645" w14:textId="77777777" w:rsidTr="00BD19A7">
        <w:tc>
          <w:tcPr>
            <w:tcW w:w="2410" w:type="dxa"/>
            <w:shd w:val="clear" w:color="auto" w:fill="E2EFD9" w:themeFill="accent6" w:themeFillTint="33"/>
          </w:tcPr>
          <w:p w14:paraId="071A9DC6"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12:00 pm – 12:30 pm</w:t>
            </w:r>
          </w:p>
          <w:p w14:paraId="23236137"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1F553BDF"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Panel Discussion and Q&amp;A</w:t>
            </w:r>
          </w:p>
          <w:p w14:paraId="23E69907"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ab/>
            </w:r>
          </w:p>
        </w:tc>
        <w:tc>
          <w:tcPr>
            <w:tcW w:w="2552" w:type="dxa"/>
            <w:shd w:val="clear" w:color="auto" w:fill="E2EFD9" w:themeFill="accent6" w:themeFillTint="33"/>
          </w:tcPr>
          <w:p w14:paraId="6089722A"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13EDA02F"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330BA3ED" w14:textId="77777777" w:rsidTr="00BD19A7">
        <w:tc>
          <w:tcPr>
            <w:tcW w:w="2410" w:type="dxa"/>
            <w:shd w:val="clear" w:color="auto" w:fill="E2EFD9" w:themeFill="accent6" w:themeFillTint="33"/>
          </w:tcPr>
          <w:p w14:paraId="555CAB93"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12:30 pm – 1:30 pm</w:t>
            </w:r>
          </w:p>
          <w:p w14:paraId="5F2EFD51"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28B9013E"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Lunch Break</w:t>
            </w:r>
          </w:p>
        </w:tc>
        <w:tc>
          <w:tcPr>
            <w:tcW w:w="2552" w:type="dxa"/>
            <w:shd w:val="clear" w:color="auto" w:fill="E2EFD9" w:themeFill="accent6" w:themeFillTint="33"/>
          </w:tcPr>
          <w:p w14:paraId="5C7161D1"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04C274E8"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18E6FC48" w14:textId="77777777" w:rsidTr="00BD19A7">
        <w:trPr>
          <w:trHeight w:val="548"/>
        </w:trPr>
        <w:tc>
          <w:tcPr>
            <w:tcW w:w="2410" w:type="dxa"/>
            <w:shd w:val="clear" w:color="auto" w:fill="E2EFD9" w:themeFill="accent6" w:themeFillTint="33"/>
          </w:tcPr>
          <w:p w14:paraId="609C850D"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1:30 pm - 3:00 pm</w:t>
            </w:r>
          </w:p>
        </w:tc>
        <w:tc>
          <w:tcPr>
            <w:tcW w:w="3260" w:type="dxa"/>
            <w:shd w:val="clear" w:color="auto" w:fill="E2EFD9" w:themeFill="accent6" w:themeFillTint="33"/>
          </w:tcPr>
          <w:p w14:paraId="6FA92846" w14:textId="77777777" w:rsidR="00D01342" w:rsidRPr="00D01342" w:rsidRDefault="00D01342" w:rsidP="00BD19A7">
            <w:pPr>
              <w:pStyle w:val="ListParagraph"/>
              <w:ind w:left="0"/>
              <w:rPr>
                <w:rFonts w:ascii="Helvitica" w:eastAsia="Times New Roman" w:hAnsi="Helvitica" w:cs="Times New Roman"/>
                <w:lang w:eastAsia="fr-FR"/>
              </w:rPr>
            </w:pPr>
            <w:r w:rsidRPr="00D01342">
              <w:rPr>
                <w:rFonts w:ascii="Helvitica" w:eastAsia="Times New Roman" w:hAnsi="Helvitica" w:cs="Times New Roman"/>
                <w:lang w:eastAsia="fr-FR"/>
              </w:rPr>
              <w:t>Climate budgeting and costing</w:t>
            </w:r>
          </w:p>
        </w:tc>
        <w:tc>
          <w:tcPr>
            <w:tcW w:w="2552" w:type="dxa"/>
            <w:shd w:val="clear" w:color="auto" w:fill="E2EFD9" w:themeFill="accent6" w:themeFillTint="33"/>
          </w:tcPr>
          <w:p w14:paraId="477AFC7E" w14:textId="77777777" w:rsidR="00D01342" w:rsidRPr="00D01342" w:rsidRDefault="00D01342" w:rsidP="00BD19A7">
            <w:pPr>
              <w:tabs>
                <w:tab w:val="left" w:pos="569"/>
                <w:tab w:val="center" w:pos="742"/>
              </w:tabs>
              <w:rPr>
                <w:rFonts w:ascii="Helvitica" w:eastAsia="Times New Roman" w:hAnsi="Helvitica" w:cs="Times New Roman"/>
                <w:lang w:eastAsia="fr-FR"/>
              </w:rPr>
            </w:pPr>
            <w:r w:rsidRPr="00D01342">
              <w:rPr>
                <w:rFonts w:ascii="Helvitica" w:eastAsia="Times New Roman" w:hAnsi="Helvitica" w:cs="Times New Roman"/>
                <w:lang w:eastAsia="fr-FR"/>
              </w:rPr>
              <w:t>National Treasury</w:t>
            </w:r>
          </w:p>
        </w:tc>
        <w:tc>
          <w:tcPr>
            <w:tcW w:w="1984" w:type="dxa"/>
            <w:vMerge/>
            <w:shd w:val="clear" w:color="auto" w:fill="E2EFD9" w:themeFill="accent6" w:themeFillTint="33"/>
          </w:tcPr>
          <w:p w14:paraId="54353960"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77DEC94C" w14:textId="77777777" w:rsidTr="00BD19A7">
        <w:tc>
          <w:tcPr>
            <w:tcW w:w="2410" w:type="dxa"/>
            <w:shd w:val="clear" w:color="auto" w:fill="E2EFD9" w:themeFill="accent6" w:themeFillTint="33"/>
          </w:tcPr>
          <w:p w14:paraId="706918EA"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3:00 pm - 4:00 pm</w:t>
            </w:r>
          </w:p>
        </w:tc>
        <w:tc>
          <w:tcPr>
            <w:tcW w:w="3260" w:type="dxa"/>
            <w:shd w:val="clear" w:color="auto" w:fill="E2EFD9" w:themeFill="accent6" w:themeFillTint="33"/>
          </w:tcPr>
          <w:p w14:paraId="0AEDC325"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Panel Discussion and Q&amp;A</w:t>
            </w:r>
          </w:p>
          <w:p w14:paraId="5E6418EA" w14:textId="77777777" w:rsidR="00D01342" w:rsidRPr="00D01342" w:rsidRDefault="00D01342" w:rsidP="00BD19A7">
            <w:pPr>
              <w:rPr>
                <w:rFonts w:ascii="Helvitica" w:eastAsia="Times New Roman" w:hAnsi="Helvitica" w:cs="Times New Roman"/>
                <w:lang w:val="en-GB" w:eastAsia="fr-FR"/>
              </w:rPr>
            </w:pPr>
          </w:p>
        </w:tc>
        <w:tc>
          <w:tcPr>
            <w:tcW w:w="2552" w:type="dxa"/>
            <w:shd w:val="clear" w:color="auto" w:fill="E2EFD9" w:themeFill="accent6" w:themeFillTint="33"/>
          </w:tcPr>
          <w:p w14:paraId="411CA4DF"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02EDCD04" w14:textId="77777777" w:rsidR="00D01342" w:rsidRPr="00D01342" w:rsidRDefault="00D01342" w:rsidP="00BD19A7">
            <w:pPr>
              <w:jc w:val="center"/>
              <w:rPr>
                <w:rFonts w:ascii="Helvitica" w:eastAsia="Times New Roman" w:hAnsi="Helvitica" w:cs="Times New Roman"/>
                <w:lang w:eastAsia="fr-FR"/>
              </w:rPr>
            </w:pPr>
          </w:p>
        </w:tc>
      </w:tr>
    </w:tbl>
    <w:p w14:paraId="38DD6751" w14:textId="77777777" w:rsidR="00D01342" w:rsidRPr="00D01342" w:rsidRDefault="00D01342" w:rsidP="00D01342">
      <w:pPr>
        <w:spacing w:after="0" w:line="240" w:lineRule="auto"/>
        <w:jc w:val="center"/>
        <w:rPr>
          <w:rFonts w:ascii="Helvitica" w:eastAsia="Times New Roman" w:hAnsi="Helvitica" w:cs="Times New Roman"/>
          <w:b/>
          <w:sz w:val="24"/>
          <w:szCs w:val="24"/>
          <w:lang w:eastAsia="fr-FR"/>
        </w:rPr>
      </w:pPr>
    </w:p>
    <w:p w14:paraId="20D15ED3" w14:textId="77777777" w:rsidR="00D01342" w:rsidRPr="00D01342" w:rsidRDefault="00D01342" w:rsidP="00D01342">
      <w:pPr>
        <w:spacing w:after="0" w:line="240" w:lineRule="auto"/>
        <w:jc w:val="center"/>
        <w:rPr>
          <w:rFonts w:ascii="Helvitica" w:eastAsia="Times New Roman" w:hAnsi="Helvitica" w:cs="Times New Roman"/>
          <w:b/>
          <w:sz w:val="24"/>
          <w:szCs w:val="24"/>
          <w:lang w:eastAsia="fr-FR"/>
        </w:rPr>
      </w:pPr>
    </w:p>
    <w:p w14:paraId="1B2F9AAC" w14:textId="77777777" w:rsidR="00D01342" w:rsidRPr="00D01342" w:rsidRDefault="00D01342" w:rsidP="00D01342">
      <w:pPr>
        <w:spacing w:after="0" w:line="240" w:lineRule="auto"/>
        <w:jc w:val="center"/>
        <w:rPr>
          <w:rFonts w:ascii="Helvitica" w:eastAsia="Times New Roman" w:hAnsi="Helvitica" w:cs="Times New Roman"/>
          <w:b/>
          <w:lang w:eastAsia="fr-FR"/>
        </w:rPr>
      </w:pPr>
      <w:r w:rsidRPr="00D01342">
        <w:rPr>
          <w:rFonts w:ascii="Helvitica" w:eastAsia="Times New Roman" w:hAnsi="Helvitica" w:cs="Times New Roman"/>
          <w:b/>
          <w:lang w:eastAsia="fr-FR"/>
        </w:rPr>
        <w:t>DAY 3: Wednesday 29 May, 2019</w:t>
      </w:r>
    </w:p>
    <w:p w14:paraId="0C4D800B" w14:textId="77777777" w:rsidR="00D01342" w:rsidRPr="00D01342" w:rsidRDefault="00D01342" w:rsidP="00D01342">
      <w:pPr>
        <w:spacing w:after="0" w:line="240" w:lineRule="auto"/>
        <w:jc w:val="center"/>
        <w:rPr>
          <w:rFonts w:ascii="Helvitica" w:eastAsia="Times New Roman" w:hAnsi="Helvitica" w:cs="Times New Roman"/>
          <w:b/>
          <w:lang w:eastAsia="fr-FR"/>
        </w:rPr>
      </w:pPr>
    </w:p>
    <w:tbl>
      <w:tblPr>
        <w:tblStyle w:val="TableGrid"/>
        <w:tblW w:w="10206" w:type="dxa"/>
        <w:tblInd w:w="-572" w:type="dxa"/>
        <w:tblLook w:val="04A0" w:firstRow="1" w:lastRow="0" w:firstColumn="1" w:lastColumn="0" w:noHBand="0" w:noVBand="1"/>
      </w:tblPr>
      <w:tblGrid>
        <w:gridCol w:w="2410"/>
        <w:gridCol w:w="3260"/>
        <w:gridCol w:w="2552"/>
        <w:gridCol w:w="1984"/>
      </w:tblGrid>
      <w:tr w:rsidR="00D01342" w:rsidRPr="00D01342" w14:paraId="3FA19CAA" w14:textId="77777777" w:rsidTr="00F37B0B">
        <w:tc>
          <w:tcPr>
            <w:tcW w:w="2410" w:type="dxa"/>
            <w:shd w:val="clear" w:color="auto" w:fill="DBE5F1"/>
          </w:tcPr>
          <w:p w14:paraId="1435EB62"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TIME</w:t>
            </w:r>
          </w:p>
        </w:tc>
        <w:tc>
          <w:tcPr>
            <w:tcW w:w="3260" w:type="dxa"/>
            <w:shd w:val="clear" w:color="auto" w:fill="DBE5F1"/>
          </w:tcPr>
          <w:p w14:paraId="7393C9B8"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ACTIVITY</w:t>
            </w:r>
          </w:p>
        </w:tc>
        <w:tc>
          <w:tcPr>
            <w:tcW w:w="2552" w:type="dxa"/>
            <w:shd w:val="clear" w:color="auto" w:fill="DBE5F1"/>
          </w:tcPr>
          <w:p w14:paraId="07AE7DC0"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BY WHO</w:t>
            </w:r>
          </w:p>
          <w:p w14:paraId="4C1AE36D" w14:textId="77777777" w:rsidR="00D01342" w:rsidRPr="00D01342" w:rsidRDefault="00D01342" w:rsidP="00BD19A7">
            <w:pPr>
              <w:jc w:val="center"/>
              <w:rPr>
                <w:rFonts w:ascii="Helvitica" w:eastAsia="Times New Roman" w:hAnsi="Helvitica" w:cs="Times New Roman"/>
                <w:b/>
                <w:lang w:eastAsia="fr-FR"/>
              </w:rPr>
            </w:pPr>
          </w:p>
        </w:tc>
        <w:tc>
          <w:tcPr>
            <w:tcW w:w="1984" w:type="dxa"/>
            <w:shd w:val="clear" w:color="auto" w:fill="DBE5F1"/>
          </w:tcPr>
          <w:p w14:paraId="3E939AAC"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SESSION CHAIR</w:t>
            </w:r>
          </w:p>
        </w:tc>
      </w:tr>
      <w:tr w:rsidR="00D01342" w:rsidRPr="00D01342" w14:paraId="540F9298" w14:textId="77777777" w:rsidTr="00F37B0B">
        <w:trPr>
          <w:trHeight w:val="350"/>
        </w:trPr>
        <w:tc>
          <w:tcPr>
            <w:tcW w:w="2410" w:type="dxa"/>
            <w:shd w:val="clear" w:color="auto" w:fill="E2EFD9" w:themeFill="accent6" w:themeFillTint="33"/>
          </w:tcPr>
          <w:p w14:paraId="3603F9FA"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9:00 -10:00 am</w:t>
            </w:r>
          </w:p>
        </w:tc>
        <w:tc>
          <w:tcPr>
            <w:tcW w:w="3260" w:type="dxa"/>
            <w:shd w:val="clear" w:color="auto" w:fill="E2EFD9" w:themeFill="accent6" w:themeFillTint="33"/>
          </w:tcPr>
          <w:p w14:paraId="5199CBF4" w14:textId="77777777" w:rsidR="00D01342" w:rsidRPr="00D01342" w:rsidRDefault="00D01342" w:rsidP="00BD19A7">
            <w:pPr>
              <w:spacing w:after="200" w:line="276" w:lineRule="auto"/>
              <w:rPr>
                <w:rFonts w:ascii="Helvitica" w:eastAsia="SimSun" w:hAnsi="Helvitica" w:cs="Times New Roman" w:hint="eastAsia"/>
                <w:lang w:eastAsia="zh-CN"/>
              </w:rPr>
            </w:pPr>
            <w:r w:rsidRPr="00D01342">
              <w:rPr>
                <w:rFonts w:ascii="Helvitica" w:eastAsia="SimSun" w:hAnsi="Helvitica" w:cs="Times New Roman"/>
                <w:lang w:eastAsia="zh-CN"/>
              </w:rPr>
              <w:t>Coding and Tracking</w:t>
            </w:r>
            <w:r w:rsidRPr="00D01342">
              <w:rPr>
                <w:rFonts w:ascii="Helvitica" w:eastAsia="Times New Roman" w:hAnsi="Helvitica" w:cs="Times New Roman"/>
                <w:lang w:val="en-GB" w:eastAsia="fr-FR"/>
              </w:rPr>
              <w:t xml:space="preserve"> </w:t>
            </w:r>
            <w:r w:rsidRPr="00D01342">
              <w:rPr>
                <w:rFonts w:ascii="Helvitica" w:eastAsia="SimSun" w:hAnsi="Helvitica" w:cs="Times New Roman"/>
                <w:lang w:val="en-GB" w:eastAsia="zh-CN"/>
              </w:rPr>
              <w:t>and Reporting on climate finance flows</w:t>
            </w:r>
          </w:p>
        </w:tc>
        <w:tc>
          <w:tcPr>
            <w:tcW w:w="2552" w:type="dxa"/>
            <w:shd w:val="clear" w:color="auto" w:fill="E2EFD9" w:themeFill="accent6" w:themeFillTint="33"/>
          </w:tcPr>
          <w:p w14:paraId="14322B3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National Treasury</w:t>
            </w:r>
          </w:p>
        </w:tc>
        <w:tc>
          <w:tcPr>
            <w:tcW w:w="1984" w:type="dxa"/>
            <w:vMerge w:val="restart"/>
            <w:shd w:val="clear" w:color="auto" w:fill="E2EFD9" w:themeFill="accent6" w:themeFillTint="33"/>
          </w:tcPr>
          <w:p w14:paraId="63B04261" w14:textId="77777777" w:rsidR="00D01342" w:rsidRPr="00D01342" w:rsidRDefault="00D01342" w:rsidP="00BD19A7">
            <w:pPr>
              <w:jc w:val="center"/>
              <w:rPr>
                <w:rFonts w:ascii="Helvitica" w:eastAsia="Times New Roman" w:hAnsi="Helvitica" w:cs="Times New Roman"/>
                <w:lang w:eastAsia="fr-FR"/>
              </w:rPr>
            </w:pPr>
          </w:p>
          <w:p w14:paraId="7BEF70EE" w14:textId="77777777" w:rsidR="00D01342" w:rsidRPr="00D01342" w:rsidRDefault="00D01342" w:rsidP="00BD19A7">
            <w:pPr>
              <w:jc w:val="center"/>
              <w:rPr>
                <w:rFonts w:ascii="Helvitica" w:eastAsia="Times New Roman" w:hAnsi="Helvitica" w:cs="Times New Roman"/>
                <w:lang w:eastAsia="fr-FR"/>
              </w:rPr>
            </w:pPr>
          </w:p>
          <w:p w14:paraId="2BCC57AB" w14:textId="77777777" w:rsidR="00D01342" w:rsidRPr="00D01342" w:rsidRDefault="00D01342" w:rsidP="00BD19A7">
            <w:pPr>
              <w:shd w:val="clear" w:color="auto" w:fill="E2EFD9" w:themeFill="accent6" w:themeFillTint="33"/>
              <w:jc w:val="center"/>
              <w:rPr>
                <w:rFonts w:ascii="Helvitica" w:eastAsia="Times New Roman" w:hAnsi="Helvitica" w:cs="Times New Roman"/>
                <w:lang w:eastAsia="fr-FR"/>
              </w:rPr>
            </w:pPr>
          </w:p>
          <w:p w14:paraId="594C02AD" w14:textId="77777777" w:rsidR="00D01342" w:rsidRPr="00D01342" w:rsidRDefault="00D01342" w:rsidP="00BD19A7">
            <w:pPr>
              <w:shd w:val="clear" w:color="auto" w:fill="E2EFD9" w:themeFill="accent6" w:themeFillTint="33"/>
              <w:jc w:val="center"/>
              <w:rPr>
                <w:rFonts w:ascii="Helvitica" w:eastAsia="Times New Roman" w:hAnsi="Helvitica" w:cs="Times New Roman"/>
                <w:lang w:eastAsia="fr-FR"/>
              </w:rPr>
            </w:pPr>
            <w:r w:rsidRPr="00D01342">
              <w:rPr>
                <w:rFonts w:ascii="Helvitica" w:eastAsia="Times New Roman" w:hAnsi="Helvitica" w:cs="Times New Roman"/>
                <w:lang w:eastAsia="fr-FR"/>
              </w:rPr>
              <w:t xml:space="preserve">The National Treasury </w:t>
            </w:r>
          </w:p>
        </w:tc>
      </w:tr>
      <w:tr w:rsidR="00D01342" w:rsidRPr="00D01342" w14:paraId="7DBABE16" w14:textId="77777777" w:rsidTr="00F37B0B">
        <w:tc>
          <w:tcPr>
            <w:tcW w:w="2410" w:type="dxa"/>
            <w:shd w:val="clear" w:color="auto" w:fill="E2EFD9" w:themeFill="accent6" w:themeFillTint="33"/>
          </w:tcPr>
          <w:p w14:paraId="7477B2B3"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10:00 – 10:20 am</w:t>
            </w:r>
          </w:p>
          <w:p w14:paraId="2F0F62EE"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7C531F7F"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Tea Break</w:t>
            </w:r>
          </w:p>
        </w:tc>
        <w:tc>
          <w:tcPr>
            <w:tcW w:w="2552" w:type="dxa"/>
            <w:shd w:val="clear" w:color="auto" w:fill="E2EFD9" w:themeFill="accent6" w:themeFillTint="33"/>
          </w:tcPr>
          <w:p w14:paraId="1BEC3F94"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514FCEBB"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780D3C19" w14:textId="77777777" w:rsidTr="00F37B0B">
        <w:tc>
          <w:tcPr>
            <w:tcW w:w="2410" w:type="dxa"/>
            <w:shd w:val="clear" w:color="auto" w:fill="E2EFD9" w:themeFill="accent6" w:themeFillTint="33"/>
          </w:tcPr>
          <w:p w14:paraId="001B5040"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10:20 am- 12:30pm</w:t>
            </w:r>
          </w:p>
        </w:tc>
        <w:tc>
          <w:tcPr>
            <w:tcW w:w="3260" w:type="dxa"/>
            <w:shd w:val="clear" w:color="auto" w:fill="E2EFD9" w:themeFill="accent6" w:themeFillTint="33"/>
          </w:tcPr>
          <w:p w14:paraId="32E25D46"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 xml:space="preserve">Coding and </w:t>
            </w:r>
            <w:r w:rsidRPr="00D01342">
              <w:rPr>
                <w:rFonts w:ascii="Helvitica" w:eastAsia="Times New Roman" w:hAnsi="Helvitica" w:cs="Times New Roman"/>
                <w:lang w:eastAsia="fr-FR"/>
              </w:rPr>
              <w:t>T</w:t>
            </w:r>
            <w:r w:rsidRPr="00D01342">
              <w:rPr>
                <w:rFonts w:ascii="Helvitica" w:eastAsia="Times New Roman" w:hAnsi="Helvitica" w:cs="Times New Roman"/>
                <w:lang w:val="en-GB" w:eastAsia="fr-FR"/>
              </w:rPr>
              <w:t>racking</w:t>
            </w:r>
            <w:r w:rsidRPr="00D01342">
              <w:rPr>
                <w:rFonts w:ascii="Helvitica" w:eastAsia="SimSun" w:hAnsi="Helvitica" w:cs="Times New Roman"/>
                <w:lang w:val="en-GB" w:eastAsia="zh-CN"/>
              </w:rPr>
              <w:t xml:space="preserve"> </w:t>
            </w:r>
            <w:r w:rsidRPr="00D01342">
              <w:rPr>
                <w:rFonts w:ascii="Helvitica" w:eastAsia="Times New Roman" w:hAnsi="Helvitica" w:cs="Times New Roman"/>
                <w:lang w:val="en-GB" w:eastAsia="fr-FR"/>
              </w:rPr>
              <w:t>on climate finance flows -continued</w:t>
            </w:r>
          </w:p>
          <w:p w14:paraId="31211ED9" w14:textId="77777777" w:rsidR="00D01342" w:rsidRPr="00D01342" w:rsidRDefault="00D01342" w:rsidP="00BD19A7">
            <w:pPr>
              <w:rPr>
                <w:rFonts w:ascii="Helvitica" w:eastAsia="Times New Roman" w:hAnsi="Helvitica" w:cs="Times New Roman"/>
                <w:lang w:eastAsia="fr-FR"/>
              </w:rPr>
            </w:pPr>
          </w:p>
        </w:tc>
        <w:tc>
          <w:tcPr>
            <w:tcW w:w="2552" w:type="dxa"/>
            <w:shd w:val="clear" w:color="auto" w:fill="E2EFD9" w:themeFill="accent6" w:themeFillTint="33"/>
          </w:tcPr>
          <w:p w14:paraId="5EA9399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National Treasury</w:t>
            </w:r>
          </w:p>
        </w:tc>
        <w:tc>
          <w:tcPr>
            <w:tcW w:w="1984" w:type="dxa"/>
            <w:vMerge/>
            <w:shd w:val="clear" w:color="auto" w:fill="E2EFD9" w:themeFill="accent6" w:themeFillTint="33"/>
          </w:tcPr>
          <w:p w14:paraId="1D12DF4D"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66873A84" w14:textId="77777777" w:rsidTr="00F37B0B">
        <w:tc>
          <w:tcPr>
            <w:tcW w:w="2410" w:type="dxa"/>
            <w:shd w:val="clear" w:color="auto" w:fill="E2EFD9" w:themeFill="accent6" w:themeFillTint="33"/>
          </w:tcPr>
          <w:p w14:paraId="2EC794F4"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12:30 – 1:30 pm</w:t>
            </w:r>
          </w:p>
          <w:p w14:paraId="39AA1082"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4C482A16"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Lunch Break</w:t>
            </w:r>
          </w:p>
        </w:tc>
        <w:tc>
          <w:tcPr>
            <w:tcW w:w="2552" w:type="dxa"/>
            <w:shd w:val="clear" w:color="auto" w:fill="E2EFD9" w:themeFill="accent6" w:themeFillTint="33"/>
          </w:tcPr>
          <w:p w14:paraId="07836630"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56F3EAE5"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16DF14CC" w14:textId="77777777" w:rsidTr="00F37B0B">
        <w:trPr>
          <w:trHeight w:val="197"/>
        </w:trPr>
        <w:tc>
          <w:tcPr>
            <w:tcW w:w="2410" w:type="dxa"/>
            <w:shd w:val="clear" w:color="auto" w:fill="E2EFD9" w:themeFill="accent6" w:themeFillTint="33"/>
          </w:tcPr>
          <w:p w14:paraId="6CDCC64C"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1:30 - 3:30 pm</w:t>
            </w:r>
          </w:p>
          <w:p w14:paraId="6CB04479" w14:textId="77777777" w:rsidR="00D01342" w:rsidRPr="00D01342" w:rsidRDefault="00D01342" w:rsidP="00BD19A7">
            <w:pPr>
              <w:jc w:val="both"/>
              <w:rPr>
                <w:rFonts w:ascii="Helvitica" w:eastAsia="Times New Roman" w:hAnsi="Helvitica" w:cs="Times New Roman"/>
                <w:lang w:eastAsia="fr-FR"/>
              </w:rPr>
            </w:pPr>
          </w:p>
        </w:tc>
        <w:tc>
          <w:tcPr>
            <w:tcW w:w="3260" w:type="dxa"/>
            <w:shd w:val="clear" w:color="auto" w:fill="E2EFD9" w:themeFill="accent6" w:themeFillTint="33"/>
          </w:tcPr>
          <w:p w14:paraId="413FC154"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Coding, tracking and reporting on climate finance flows - continued</w:t>
            </w:r>
          </w:p>
          <w:p w14:paraId="45E89898" w14:textId="77777777" w:rsidR="00D01342" w:rsidRPr="00D01342" w:rsidRDefault="00D01342" w:rsidP="00BD19A7">
            <w:pPr>
              <w:rPr>
                <w:rFonts w:ascii="Helvitica" w:eastAsia="Times New Roman" w:hAnsi="Helvitica" w:cs="Times New Roman"/>
                <w:lang w:eastAsia="fr-FR"/>
              </w:rPr>
            </w:pPr>
          </w:p>
        </w:tc>
        <w:tc>
          <w:tcPr>
            <w:tcW w:w="2552" w:type="dxa"/>
            <w:shd w:val="clear" w:color="auto" w:fill="E2EFD9" w:themeFill="accent6" w:themeFillTint="33"/>
          </w:tcPr>
          <w:p w14:paraId="0732DA56"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National Treasury</w:t>
            </w:r>
          </w:p>
        </w:tc>
        <w:tc>
          <w:tcPr>
            <w:tcW w:w="1984" w:type="dxa"/>
            <w:vMerge/>
            <w:shd w:val="clear" w:color="auto" w:fill="E2EFD9" w:themeFill="accent6" w:themeFillTint="33"/>
          </w:tcPr>
          <w:p w14:paraId="44EEC3EC" w14:textId="77777777" w:rsidR="00D01342" w:rsidRPr="00D01342" w:rsidRDefault="00D01342" w:rsidP="00BD19A7">
            <w:pPr>
              <w:jc w:val="center"/>
              <w:rPr>
                <w:rFonts w:ascii="Helvitica" w:eastAsia="Times New Roman" w:hAnsi="Helvitica" w:cs="Times New Roman"/>
                <w:lang w:eastAsia="fr-FR"/>
              </w:rPr>
            </w:pPr>
          </w:p>
        </w:tc>
      </w:tr>
      <w:tr w:rsidR="00D01342" w:rsidRPr="00D01342" w14:paraId="2FD29B50" w14:textId="77777777" w:rsidTr="00F37B0B">
        <w:tc>
          <w:tcPr>
            <w:tcW w:w="2410" w:type="dxa"/>
            <w:shd w:val="clear" w:color="auto" w:fill="E2EFD9" w:themeFill="accent6" w:themeFillTint="33"/>
          </w:tcPr>
          <w:p w14:paraId="072D8458"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3:30 - 4:30 pm</w:t>
            </w:r>
          </w:p>
        </w:tc>
        <w:tc>
          <w:tcPr>
            <w:tcW w:w="3260" w:type="dxa"/>
            <w:shd w:val="clear" w:color="auto" w:fill="E2EFD9" w:themeFill="accent6" w:themeFillTint="33"/>
          </w:tcPr>
          <w:p w14:paraId="783ADA37"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val="en-GB" w:eastAsia="fr-FR"/>
              </w:rPr>
              <w:t>Panel Discussion and Q&amp;A</w:t>
            </w:r>
          </w:p>
          <w:p w14:paraId="04D25D4E" w14:textId="77777777" w:rsidR="00D01342" w:rsidRPr="00D01342" w:rsidRDefault="00D01342" w:rsidP="00BD19A7">
            <w:pPr>
              <w:rPr>
                <w:rFonts w:ascii="Helvitica" w:eastAsia="Times New Roman" w:hAnsi="Helvitica" w:cs="Times New Roman"/>
                <w:lang w:eastAsia="fr-FR"/>
              </w:rPr>
            </w:pPr>
          </w:p>
        </w:tc>
        <w:tc>
          <w:tcPr>
            <w:tcW w:w="2552" w:type="dxa"/>
            <w:shd w:val="clear" w:color="auto" w:fill="E2EFD9" w:themeFill="accent6" w:themeFillTint="33"/>
          </w:tcPr>
          <w:p w14:paraId="15522D6A"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All</w:t>
            </w:r>
          </w:p>
        </w:tc>
        <w:tc>
          <w:tcPr>
            <w:tcW w:w="1984" w:type="dxa"/>
            <w:vMerge/>
            <w:shd w:val="clear" w:color="auto" w:fill="E2EFD9" w:themeFill="accent6" w:themeFillTint="33"/>
          </w:tcPr>
          <w:p w14:paraId="0CA4F834" w14:textId="77777777" w:rsidR="00D01342" w:rsidRPr="00D01342" w:rsidRDefault="00D01342" w:rsidP="00BD19A7">
            <w:pPr>
              <w:jc w:val="center"/>
              <w:rPr>
                <w:rFonts w:ascii="Helvitica" w:eastAsia="Times New Roman" w:hAnsi="Helvitica" w:cs="Times New Roman"/>
                <w:lang w:eastAsia="fr-FR"/>
              </w:rPr>
            </w:pPr>
          </w:p>
        </w:tc>
      </w:tr>
    </w:tbl>
    <w:p w14:paraId="3D9D1D49" w14:textId="77777777" w:rsidR="00D01342" w:rsidRDefault="00D01342" w:rsidP="00D01342">
      <w:pPr>
        <w:spacing w:after="0" w:line="240" w:lineRule="auto"/>
        <w:rPr>
          <w:rFonts w:ascii="Helvitica" w:eastAsia="Times New Roman" w:hAnsi="Helvitica" w:cs="Times New Roman"/>
          <w:sz w:val="24"/>
          <w:szCs w:val="24"/>
          <w:lang w:eastAsia="fr-FR"/>
        </w:rPr>
      </w:pPr>
    </w:p>
    <w:p w14:paraId="0F379C0C" w14:textId="77777777" w:rsidR="00D01342" w:rsidRDefault="00D01342" w:rsidP="00D01342">
      <w:pPr>
        <w:spacing w:after="0" w:line="240" w:lineRule="auto"/>
        <w:rPr>
          <w:rFonts w:ascii="Helvitica" w:eastAsia="Times New Roman" w:hAnsi="Helvitica" w:cs="Times New Roman"/>
          <w:sz w:val="24"/>
          <w:szCs w:val="24"/>
          <w:lang w:eastAsia="fr-FR"/>
        </w:rPr>
      </w:pPr>
    </w:p>
    <w:p w14:paraId="58089E30" w14:textId="77777777" w:rsidR="00BA5305" w:rsidRDefault="00BA5305" w:rsidP="00D01342">
      <w:pPr>
        <w:spacing w:after="0" w:line="240" w:lineRule="auto"/>
        <w:rPr>
          <w:rFonts w:ascii="Helvitica" w:eastAsia="Times New Roman" w:hAnsi="Helvitica" w:cs="Times New Roman"/>
          <w:sz w:val="24"/>
          <w:szCs w:val="24"/>
          <w:lang w:eastAsia="fr-FR"/>
        </w:rPr>
      </w:pPr>
    </w:p>
    <w:p w14:paraId="636A3174" w14:textId="77777777" w:rsidR="00D01342" w:rsidRDefault="00D01342" w:rsidP="00D01342">
      <w:pPr>
        <w:spacing w:after="0" w:line="240" w:lineRule="auto"/>
        <w:rPr>
          <w:rFonts w:ascii="Helvitica" w:eastAsia="Times New Roman" w:hAnsi="Helvitica" w:cs="Times New Roman"/>
          <w:sz w:val="24"/>
          <w:szCs w:val="24"/>
          <w:lang w:eastAsia="fr-FR"/>
        </w:rPr>
      </w:pPr>
    </w:p>
    <w:p w14:paraId="7BF818B6" w14:textId="77777777" w:rsidR="00D01342" w:rsidRPr="00D01342" w:rsidRDefault="00D01342" w:rsidP="00D01342">
      <w:pPr>
        <w:spacing w:after="0" w:line="240" w:lineRule="auto"/>
        <w:rPr>
          <w:rFonts w:ascii="Helvitica" w:eastAsia="Times New Roman" w:hAnsi="Helvitica" w:cs="Times New Roman"/>
          <w:sz w:val="24"/>
          <w:szCs w:val="24"/>
          <w:lang w:eastAsia="fr-FR"/>
        </w:rPr>
      </w:pPr>
    </w:p>
    <w:p w14:paraId="690416BF" w14:textId="77777777" w:rsidR="00B50EAF" w:rsidRDefault="00B50EAF" w:rsidP="00B50EAF">
      <w:pPr>
        <w:tabs>
          <w:tab w:val="left" w:pos="2736"/>
          <w:tab w:val="center" w:pos="4680"/>
        </w:tabs>
        <w:spacing w:after="0" w:line="240" w:lineRule="auto"/>
        <w:rPr>
          <w:rFonts w:ascii="Helvitica" w:eastAsia="Times New Roman" w:hAnsi="Helvitica" w:cs="Times New Roman"/>
          <w:b/>
          <w:lang w:eastAsia="fr-FR"/>
        </w:rPr>
      </w:pPr>
      <w:r>
        <w:rPr>
          <w:rFonts w:ascii="Helvitica" w:eastAsia="Times New Roman" w:hAnsi="Helvitica" w:cs="Times New Roman"/>
          <w:b/>
          <w:lang w:eastAsia="fr-FR"/>
        </w:rPr>
        <w:tab/>
      </w:r>
      <w:r>
        <w:rPr>
          <w:rFonts w:ascii="Helvitica" w:eastAsia="Times New Roman" w:hAnsi="Helvitica" w:cs="Times New Roman"/>
          <w:b/>
          <w:lang w:eastAsia="fr-FR"/>
        </w:rPr>
        <w:br w:type="page"/>
      </w:r>
    </w:p>
    <w:p w14:paraId="4F794F76" w14:textId="61B49D51" w:rsidR="00D01342" w:rsidRPr="00D01342" w:rsidRDefault="00B50EAF" w:rsidP="00B50EAF">
      <w:pPr>
        <w:tabs>
          <w:tab w:val="left" w:pos="2736"/>
          <w:tab w:val="center" w:pos="4680"/>
        </w:tabs>
        <w:spacing w:after="0" w:line="240" w:lineRule="auto"/>
        <w:rPr>
          <w:rFonts w:ascii="Helvitica" w:eastAsia="Times New Roman" w:hAnsi="Helvitica" w:cs="Times New Roman"/>
          <w:b/>
          <w:lang w:eastAsia="fr-FR"/>
        </w:rPr>
      </w:pPr>
      <w:r>
        <w:rPr>
          <w:rFonts w:ascii="Helvitica" w:eastAsia="Times New Roman" w:hAnsi="Helvitica" w:cs="Times New Roman"/>
          <w:b/>
          <w:lang w:eastAsia="fr-FR"/>
        </w:rPr>
        <w:lastRenderedPageBreak/>
        <w:tab/>
      </w:r>
      <w:r w:rsidR="00D01342" w:rsidRPr="00D01342">
        <w:rPr>
          <w:rFonts w:ascii="Helvitica" w:eastAsia="Times New Roman" w:hAnsi="Helvitica" w:cs="Times New Roman"/>
          <w:b/>
          <w:lang w:eastAsia="fr-FR"/>
        </w:rPr>
        <w:t>DAY 4: Thursday 30 May, 2019</w:t>
      </w:r>
    </w:p>
    <w:p w14:paraId="7BEA48D1" w14:textId="77777777" w:rsidR="00D01342" w:rsidRPr="00D01342" w:rsidRDefault="00D01342" w:rsidP="00D01342">
      <w:pPr>
        <w:rPr>
          <w:rFonts w:ascii="Helvitica" w:hAnsi="Helvitica"/>
        </w:rPr>
      </w:pPr>
    </w:p>
    <w:tbl>
      <w:tblPr>
        <w:tblStyle w:val="TableGrid"/>
        <w:tblW w:w="10206" w:type="dxa"/>
        <w:tblInd w:w="-572" w:type="dxa"/>
        <w:tblLook w:val="04A0" w:firstRow="1" w:lastRow="0" w:firstColumn="1" w:lastColumn="0" w:noHBand="0" w:noVBand="1"/>
      </w:tblPr>
      <w:tblGrid>
        <w:gridCol w:w="2410"/>
        <w:gridCol w:w="3402"/>
        <w:gridCol w:w="2410"/>
        <w:gridCol w:w="1984"/>
      </w:tblGrid>
      <w:tr w:rsidR="00D01342" w:rsidRPr="00D01342" w14:paraId="010F1F53"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DBE5F1"/>
          </w:tcPr>
          <w:p w14:paraId="65F869CB"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TIME</w:t>
            </w:r>
          </w:p>
          <w:p w14:paraId="05FF71EF" w14:textId="77777777" w:rsidR="00D01342" w:rsidRPr="00D01342" w:rsidRDefault="00D01342" w:rsidP="00BD19A7">
            <w:pPr>
              <w:jc w:val="center"/>
              <w:rPr>
                <w:rFonts w:ascii="Helvitica" w:eastAsia="Times New Roman" w:hAnsi="Helvitica" w:cs="Times New Roman"/>
                <w:b/>
                <w:lang w:eastAsia="fr-FR"/>
              </w:rPr>
            </w:pPr>
          </w:p>
        </w:tc>
        <w:tc>
          <w:tcPr>
            <w:tcW w:w="3402" w:type="dxa"/>
            <w:tcBorders>
              <w:top w:val="single" w:sz="4" w:space="0" w:color="auto"/>
              <w:left w:val="single" w:sz="4" w:space="0" w:color="auto"/>
              <w:bottom w:val="single" w:sz="4" w:space="0" w:color="auto"/>
              <w:right w:val="single" w:sz="4" w:space="0" w:color="auto"/>
            </w:tcBorders>
            <w:shd w:val="clear" w:color="auto" w:fill="DBE5F1"/>
            <w:hideMark/>
          </w:tcPr>
          <w:p w14:paraId="33C2817E" w14:textId="77777777" w:rsidR="00D01342" w:rsidRPr="00D01342" w:rsidRDefault="00D01342" w:rsidP="00BD19A7">
            <w:pPr>
              <w:rPr>
                <w:rFonts w:ascii="Helvitica" w:eastAsia="Times New Roman" w:hAnsi="Helvitica" w:cs="Times New Roman"/>
                <w:b/>
                <w:lang w:eastAsia="fr-FR"/>
              </w:rPr>
            </w:pPr>
            <w:r w:rsidRPr="00D01342">
              <w:rPr>
                <w:rFonts w:ascii="Helvitica" w:eastAsia="Times New Roman" w:hAnsi="Helvitica" w:cs="Times New Roman"/>
                <w:b/>
                <w:lang w:eastAsia="fr-FR"/>
              </w:rPr>
              <w:t>ACTIVITY</w:t>
            </w:r>
          </w:p>
        </w:tc>
        <w:tc>
          <w:tcPr>
            <w:tcW w:w="2410" w:type="dxa"/>
            <w:tcBorders>
              <w:top w:val="single" w:sz="4" w:space="0" w:color="auto"/>
              <w:left w:val="single" w:sz="4" w:space="0" w:color="auto"/>
              <w:bottom w:val="single" w:sz="4" w:space="0" w:color="auto"/>
              <w:right w:val="single" w:sz="4" w:space="0" w:color="auto"/>
            </w:tcBorders>
            <w:shd w:val="clear" w:color="auto" w:fill="DBE5F1"/>
            <w:hideMark/>
          </w:tcPr>
          <w:p w14:paraId="47EE83EF"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BY WHO</w:t>
            </w:r>
          </w:p>
        </w:tc>
        <w:tc>
          <w:tcPr>
            <w:tcW w:w="1984" w:type="dxa"/>
            <w:tcBorders>
              <w:top w:val="single" w:sz="4" w:space="0" w:color="auto"/>
              <w:left w:val="single" w:sz="4" w:space="0" w:color="auto"/>
              <w:bottom w:val="single" w:sz="4" w:space="0" w:color="auto"/>
              <w:right w:val="single" w:sz="4" w:space="0" w:color="auto"/>
            </w:tcBorders>
            <w:shd w:val="clear" w:color="auto" w:fill="DBE5F1"/>
            <w:hideMark/>
          </w:tcPr>
          <w:p w14:paraId="24483467" w14:textId="77777777" w:rsidR="00D01342" w:rsidRPr="00D01342" w:rsidRDefault="00D01342" w:rsidP="00BD19A7">
            <w:pPr>
              <w:jc w:val="center"/>
              <w:rPr>
                <w:rFonts w:ascii="Helvitica" w:eastAsia="Times New Roman" w:hAnsi="Helvitica" w:cs="Times New Roman"/>
                <w:b/>
                <w:lang w:eastAsia="fr-FR"/>
              </w:rPr>
            </w:pPr>
            <w:r w:rsidRPr="00D01342">
              <w:rPr>
                <w:rFonts w:ascii="Helvitica" w:eastAsia="Times New Roman" w:hAnsi="Helvitica" w:cs="Times New Roman"/>
                <w:b/>
                <w:lang w:eastAsia="fr-FR"/>
              </w:rPr>
              <w:t>SESSION CHAIR</w:t>
            </w:r>
          </w:p>
        </w:tc>
      </w:tr>
      <w:tr w:rsidR="00D01342" w:rsidRPr="00D01342" w14:paraId="5049FFC7"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3166B4"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9:00 am – 10:30 am</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E3DE008" w14:textId="77777777" w:rsidR="00D01342" w:rsidRPr="00D01342" w:rsidRDefault="00D01342" w:rsidP="00BD19A7">
            <w:pPr>
              <w:rPr>
                <w:rFonts w:ascii="Helvitica" w:hAnsi="Helvitica" w:cs="Times New Roman"/>
              </w:rPr>
            </w:pPr>
            <w:r w:rsidRPr="00D01342">
              <w:rPr>
                <w:rFonts w:ascii="Helvitica" w:hAnsi="Helvitica" w:cs="Times New Roman"/>
              </w:rPr>
              <w:t>Resilience and social resilience concept</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C873A4" w14:textId="77777777" w:rsidR="00D01342" w:rsidRPr="00D01342" w:rsidRDefault="00D01342" w:rsidP="00BD19A7">
            <w:pPr>
              <w:rPr>
                <w:rFonts w:ascii="Helvitica" w:hAnsi="Helvitica" w:cs="Times New Roman"/>
              </w:rPr>
            </w:pPr>
            <w:r w:rsidRPr="00D01342">
              <w:rPr>
                <w:rFonts w:ascii="Helvitica" w:hAnsi="Helvitica" w:cs="Times New Roman"/>
              </w:rPr>
              <w:t>World Bank</w:t>
            </w:r>
          </w:p>
        </w:tc>
        <w:tc>
          <w:tcPr>
            <w:tcW w:w="1984" w:type="dxa"/>
            <w:vMerge w:val="restart"/>
            <w:tcBorders>
              <w:top w:val="single" w:sz="4" w:space="0" w:color="auto"/>
              <w:left w:val="single" w:sz="4" w:space="0" w:color="auto"/>
              <w:right w:val="single" w:sz="4" w:space="0" w:color="auto"/>
            </w:tcBorders>
            <w:shd w:val="clear" w:color="auto" w:fill="E2EFD9" w:themeFill="accent6" w:themeFillTint="33"/>
          </w:tcPr>
          <w:p w14:paraId="43092129" w14:textId="77777777" w:rsidR="00D01342" w:rsidRPr="00D01342" w:rsidRDefault="00D01342" w:rsidP="00BD19A7">
            <w:pPr>
              <w:rPr>
                <w:rFonts w:ascii="Helvitica" w:hAnsi="Helvitica" w:cs="Times New Roman"/>
              </w:rPr>
            </w:pPr>
            <w:r w:rsidRPr="00D01342">
              <w:rPr>
                <w:rFonts w:ascii="Helvitica" w:hAnsi="Helvitica" w:cs="Times New Roman"/>
              </w:rPr>
              <w:t xml:space="preserve">  World Bank</w:t>
            </w:r>
          </w:p>
        </w:tc>
      </w:tr>
      <w:tr w:rsidR="00D01342" w:rsidRPr="00D01342" w14:paraId="2EA1E5F2"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1E665FC"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10:30 am – 11:00 am</w:t>
            </w:r>
          </w:p>
          <w:p w14:paraId="3EE35594" w14:textId="77777777" w:rsidR="00D01342" w:rsidRPr="00D01342" w:rsidRDefault="00D01342" w:rsidP="00BD19A7">
            <w:pPr>
              <w:jc w:val="both"/>
              <w:rPr>
                <w:rFonts w:ascii="Helvitica" w:eastAsia="Times New Roman" w:hAnsi="Helvitica" w:cs="Times New Roman"/>
                <w:lang w:eastAsia="fr-FR"/>
              </w:rPr>
            </w:pP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256F139"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Tea Break</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C70E51C"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All</w:t>
            </w:r>
          </w:p>
        </w:tc>
        <w:tc>
          <w:tcPr>
            <w:tcW w:w="1984" w:type="dxa"/>
            <w:vMerge/>
            <w:tcBorders>
              <w:left w:val="single" w:sz="4" w:space="0" w:color="auto"/>
              <w:right w:val="single" w:sz="4" w:space="0" w:color="auto"/>
            </w:tcBorders>
            <w:vAlign w:val="center"/>
            <w:hideMark/>
          </w:tcPr>
          <w:p w14:paraId="22122F00" w14:textId="77777777" w:rsidR="00D01342" w:rsidRPr="00D01342" w:rsidRDefault="00D01342" w:rsidP="00BD19A7">
            <w:pPr>
              <w:rPr>
                <w:rFonts w:ascii="Helvitica" w:hAnsi="Helvitica" w:cs="Times New Roman"/>
              </w:rPr>
            </w:pPr>
          </w:p>
        </w:tc>
      </w:tr>
      <w:tr w:rsidR="00D01342" w:rsidRPr="00D01342" w14:paraId="7F9410A7"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FF51AE"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 xml:space="preserve">11:00am-11:30am </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4ED2EBE"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 xml:space="preserve">National Climate Change Action Plan </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A27012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CCD</w:t>
            </w:r>
          </w:p>
        </w:tc>
        <w:tc>
          <w:tcPr>
            <w:tcW w:w="1984" w:type="dxa"/>
            <w:vMerge/>
            <w:tcBorders>
              <w:left w:val="single" w:sz="4" w:space="0" w:color="auto"/>
              <w:right w:val="single" w:sz="4" w:space="0" w:color="auto"/>
            </w:tcBorders>
            <w:vAlign w:val="center"/>
          </w:tcPr>
          <w:p w14:paraId="2563C548" w14:textId="77777777" w:rsidR="00D01342" w:rsidRPr="00D01342" w:rsidRDefault="00D01342" w:rsidP="00BD19A7">
            <w:pPr>
              <w:rPr>
                <w:rFonts w:ascii="Helvitica" w:hAnsi="Helvitica" w:cs="Times New Roman"/>
              </w:rPr>
            </w:pPr>
          </w:p>
        </w:tc>
      </w:tr>
      <w:tr w:rsidR="00D01342" w:rsidRPr="00D01342" w14:paraId="24738F72"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4FCB07"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11:30 am -12:00 pm</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2CCF32"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County Climate Change Fund Mechanism</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0156A30"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eastAsia="fr-FR"/>
              </w:rPr>
              <w:t>ADA consortium partners</w:t>
            </w:r>
          </w:p>
          <w:p w14:paraId="50976FAE" w14:textId="77777777" w:rsidR="00D01342" w:rsidRPr="00D01342" w:rsidRDefault="00D01342" w:rsidP="00BD19A7">
            <w:pPr>
              <w:rPr>
                <w:rFonts w:ascii="Helvitica" w:hAnsi="Helvitica" w:cs="Times New Roman"/>
              </w:rPr>
            </w:pPr>
          </w:p>
        </w:tc>
        <w:tc>
          <w:tcPr>
            <w:tcW w:w="1984" w:type="dxa"/>
            <w:vMerge/>
            <w:tcBorders>
              <w:left w:val="single" w:sz="4" w:space="0" w:color="auto"/>
              <w:right w:val="single" w:sz="4" w:space="0" w:color="auto"/>
            </w:tcBorders>
            <w:vAlign w:val="center"/>
            <w:hideMark/>
          </w:tcPr>
          <w:p w14:paraId="5CA4418C" w14:textId="77777777" w:rsidR="00D01342" w:rsidRPr="00D01342" w:rsidRDefault="00D01342" w:rsidP="00BD19A7">
            <w:pPr>
              <w:rPr>
                <w:rFonts w:ascii="Helvitica" w:hAnsi="Helvitica" w:cs="Times New Roman"/>
              </w:rPr>
            </w:pPr>
          </w:p>
        </w:tc>
      </w:tr>
      <w:tr w:rsidR="00D01342" w:rsidRPr="00D01342" w14:paraId="6722CAE0"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52DE5C"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12:00pm – 1:00 pm</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6293004"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eastAsia="fr-FR"/>
              </w:rPr>
              <w:t>Case Studies (Climate Change Fund Mechanism)</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23AC98" w14:textId="77777777" w:rsidR="00D01342" w:rsidRPr="00D01342" w:rsidRDefault="00D01342" w:rsidP="00BD19A7">
            <w:pPr>
              <w:rPr>
                <w:rFonts w:ascii="Helvitica" w:hAnsi="Helvitica" w:cs="Times New Roman"/>
              </w:rPr>
            </w:pPr>
            <w:r w:rsidRPr="00D01342">
              <w:rPr>
                <w:rFonts w:ascii="Helvitica" w:hAnsi="Helvitica" w:cs="Times New Roman"/>
              </w:rPr>
              <w:t xml:space="preserve">Selected Counties </w:t>
            </w:r>
          </w:p>
        </w:tc>
        <w:tc>
          <w:tcPr>
            <w:tcW w:w="1984" w:type="dxa"/>
            <w:vMerge/>
            <w:tcBorders>
              <w:left w:val="single" w:sz="4" w:space="0" w:color="auto"/>
              <w:right w:val="single" w:sz="4" w:space="0" w:color="auto"/>
            </w:tcBorders>
            <w:vAlign w:val="center"/>
          </w:tcPr>
          <w:p w14:paraId="74A132B2" w14:textId="77777777" w:rsidR="00D01342" w:rsidRPr="00D01342" w:rsidRDefault="00D01342" w:rsidP="00BD19A7">
            <w:pPr>
              <w:rPr>
                <w:rFonts w:ascii="Helvitica" w:hAnsi="Helvitica" w:cs="Times New Roman"/>
              </w:rPr>
            </w:pPr>
          </w:p>
        </w:tc>
      </w:tr>
      <w:tr w:rsidR="00D01342" w:rsidRPr="00D01342" w14:paraId="1E62FC14"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CCDE916"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1:00 pm – 2:00 pm</w:t>
            </w:r>
          </w:p>
          <w:p w14:paraId="4273D88B" w14:textId="77777777" w:rsidR="00D01342" w:rsidRPr="00D01342" w:rsidRDefault="00D01342" w:rsidP="00BD19A7">
            <w:pPr>
              <w:jc w:val="both"/>
              <w:rPr>
                <w:rFonts w:ascii="Helvitica" w:eastAsia="Times New Roman" w:hAnsi="Helvitica" w:cs="Times New Roman"/>
                <w:lang w:eastAsia="fr-FR"/>
              </w:rPr>
            </w:pP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1472762"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Lunch Break</w:t>
            </w:r>
          </w:p>
          <w:p w14:paraId="51BEC11A" w14:textId="77777777" w:rsidR="00D01342" w:rsidRPr="00D01342" w:rsidRDefault="00D01342" w:rsidP="00BD19A7">
            <w:pPr>
              <w:pStyle w:val="ListParagraph"/>
              <w:ind w:left="360"/>
              <w:rPr>
                <w:rFonts w:ascii="Helvitica" w:eastAsia="Times New Roman" w:hAnsi="Helvitica" w:cs="Times New Roman"/>
                <w:lang w:eastAsia="fr-FR"/>
              </w:rPr>
            </w:pP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E02EEDE" w14:textId="77777777" w:rsidR="00D01342" w:rsidRPr="00D01342" w:rsidRDefault="00D01342" w:rsidP="00BD19A7">
            <w:pPr>
              <w:rPr>
                <w:rFonts w:ascii="Helvitica" w:hAnsi="Helvitica" w:cs="Times New Roman"/>
              </w:rPr>
            </w:pPr>
            <w:r w:rsidRPr="00D01342">
              <w:rPr>
                <w:rFonts w:ascii="Helvitica" w:hAnsi="Helvitica" w:cs="Times New Roman"/>
              </w:rPr>
              <w:t>All</w:t>
            </w:r>
          </w:p>
        </w:tc>
        <w:tc>
          <w:tcPr>
            <w:tcW w:w="1984" w:type="dxa"/>
            <w:vMerge/>
            <w:tcBorders>
              <w:left w:val="single" w:sz="4" w:space="0" w:color="auto"/>
              <w:right w:val="single" w:sz="4" w:space="0" w:color="auto"/>
            </w:tcBorders>
            <w:vAlign w:val="center"/>
            <w:hideMark/>
          </w:tcPr>
          <w:p w14:paraId="71928E1E" w14:textId="77777777" w:rsidR="00D01342" w:rsidRPr="00D01342" w:rsidRDefault="00D01342" w:rsidP="00BD19A7">
            <w:pPr>
              <w:rPr>
                <w:rFonts w:ascii="Helvitica" w:hAnsi="Helvitica" w:cs="Times New Roman"/>
              </w:rPr>
            </w:pPr>
          </w:p>
        </w:tc>
      </w:tr>
      <w:tr w:rsidR="00D01342" w:rsidRPr="00D01342" w14:paraId="2F351261" w14:textId="77777777" w:rsidTr="00BD19A7">
        <w:trPr>
          <w:trHeight w:val="467"/>
        </w:trPr>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66D4363"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2:00 pm – 3:00 pm</w:t>
            </w:r>
          </w:p>
          <w:p w14:paraId="38BF08AE" w14:textId="77777777" w:rsidR="00D01342" w:rsidRPr="00D01342" w:rsidRDefault="00D01342" w:rsidP="00BD19A7">
            <w:pPr>
              <w:jc w:val="both"/>
              <w:rPr>
                <w:rFonts w:ascii="Helvitica" w:eastAsia="Times New Roman" w:hAnsi="Helvitica" w:cs="Times New Roman"/>
                <w:lang w:eastAsia="fr-FR"/>
              </w:rPr>
            </w:pP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BCBB47" w14:textId="77777777" w:rsidR="00D01342" w:rsidRPr="00D01342" w:rsidRDefault="00D01342" w:rsidP="00BD19A7">
            <w:pPr>
              <w:rPr>
                <w:rFonts w:ascii="Helvitica" w:eastAsia="Times New Roman" w:hAnsi="Helvitica" w:cs="Times New Roman"/>
                <w:lang w:val="en-GB" w:eastAsia="fr-FR"/>
              </w:rPr>
            </w:pPr>
            <w:r w:rsidRPr="00D01342">
              <w:rPr>
                <w:rFonts w:ascii="Helvitica" w:eastAsia="Times New Roman" w:hAnsi="Helvitica" w:cs="Times New Roman"/>
                <w:lang w:eastAsia="fr-FR"/>
              </w:rPr>
              <w:t>Panel Discussion and Q&amp;A</w:t>
            </w:r>
          </w:p>
          <w:p w14:paraId="4A6951E2" w14:textId="77777777" w:rsidR="00D01342" w:rsidRPr="00D01342" w:rsidRDefault="00D01342" w:rsidP="00BD19A7">
            <w:pPr>
              <w:rPr>
                <w:rFonts w:ascii="Helvitica" w:eastAsia="Times New Roman" w:hAnsi="Helvitica" w:cs="Times New Roman"/>
                <w:lang w:eastAsia="fr-FR"/>
              </w:rPr>
            </w:pP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7722B1" w14:textId="77777777" w:rsidR="00D01342" w:rsidRPr="00D01342" w:rsidRDefault="00D01342" w:rsidP="00BD19A7">
            <w:pPr>
              <w:rPr>
                <w:rFonts w:ascii="Helvitica" w:eastAsia="Times New Roman" w:hAnsi="Helvitica" w:cs="Times New Roman"/>
                <w:lang w:eastAsia="fr-FR"/>
              </w:rPr>
            </w:pPr>
            <w:r w:rsidRPr="00D01342">
              <w:rPr>
                <w:rFonts w:ascii="Helvitica" w:hAnsi="Helvitica" w:cs="Times New Roman"/>
              </w:rPr>
              <w:t>All</w:t>
            </w:r>
          </w:p>
        </w:tc>
        <w:tc>
          <w:tcPr>
            <w:tcW w:w="1984" w:type="dxa"/>
            <w:vMerge/>
            <w:tcBorders>
              <w:left w:val="single" w:sz="4" w:space="0" w:color="auto"/>
              <w:right w:val="single" w:sz="4" w:space="0" w:color="auto"/>
            </w:tcBorders>
            <w:vAlign w:val="center"/>
            <w:hideMark/>
          </w:tcPr>
          <w:p w14:paraId="067AC71B" w14:textId="77777777" w:rsidR="00D01342" w:rsidRPr="00D01342" w:rsidRDefault="00D01342" w:rsidP="00BD19A7">
            <w:pPr>
              <w:rPr>
                <w:rFonts w:ascii="Helvitica" w:hAnsi="Helvitica" w:cs="Times New Roman"/>
              </w:rPr>
            </w:pPr>
          </w:p>
        </w:tc>
      </w:tr>
      <w:tr w:rsidR="00D01342" w:rsidRPr="00D01342" w14:paraId="510D49ED" w14:textId="77777777" w:rsidTr="00BD19A7">
        <w:trPr>
          <w:trHeight w:val="404"/>
        </w:trPr>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20ED63A"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3:00 pm - 3:30pm</w:t>
            </w:r>
          </w:p>
          <w:p w14:paraId="2E3D3162" w14:textId="77777777" w:rsidR="00D01342" w:rsidRPr="00D01342" w:rsidRDefault="00D01342" w:rsidP="00BD19A7">
            <w:pPr>
              <w:jc w:val="both"/>
              <w:rPr>
                <w:rFonts w:ascii="Helvitica" w:eastAsia="Times New Roman" w:hAnsi="Helvitica" w:cs="Times New Roman"/>
                <w:lang w:eastAsia="fr-FR"/>
              </w:rPr>
            </w:pP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C9C4CEC"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Tea Break</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3FEF26"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All</w:t>
            </w:r>
          </w:p>
        </w:tc>
        <w:tc>
          <w:tcPr>
            <w:tcW w:w="1984" w:type="dxa"/>
            <w:vMerge/>
            <w:tcBorders>
              <w:left w:val="single" w:sz="4" w:space="0" w:color="auto"/>
              <w:right w:val="single" w:sz="4" w:space="0" w:color="auto"/>
            </w:tcBorders>
            <w:vAlign w:val="center"/>
            <w:hideMark/>
          </w:tcPr>
          <w:p w14:paraId="16C6508F" w14:textId="77777777" w:rsidR="00D01342" w:rsidRPr="00D01342" w:rsidRDefault="00D01342" w:rsidP="00BD19A7">
            <w:pPr>
              <w:rPr>
                <w:rFonts w:ascii="Helvitica" w:hAnsi="Helvitica" w:cs="Times New Roman"/>
              </w:rPr>
            </w:pPr>
          </w:p>
        </w:tc>
      </w:tr>
      <w:tr w:rsidR="00D01342" w:rsidRPr="00D01342" w14:paraId="56943952"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5D9E9FC"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3:30 pm – 4:00 pm</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3F216B5"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val="en-GB" w:eastAsia="fr-FR"/>
              </w:rPr>
              <w:t>Outline of the County Climate Information Sheet</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95DCD09"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World Bank</w:t>
            </w:r>
          </w:p>
        </w:tc>
        <w:tc>
          <w:tcPr>
            <w:tcW w:w="1984" w:type="dxa"/>
            <w:vMerge/>
            <w:tcBorders>
              <w:left w:val="single" w:sz="4" w:space="0" w:color="auto"/>
              <w:right w:val="single" w:sz="4" w:space="0" w:color="auto"/>
            </w:tcBorders>
            <w:vAlign w:val="center"/>
            <w:hideMark/>
          </w:tcPr>
          <w:p w14:paraId="2E8F9D59" w14:textId="77777777" w:rsidR="00D01342" w:rsidRPr="00D01342" w:rsidRDefault="00D01342" w:rsidP="00BD19A7">
            <w:pPr>
              <w:rPr>
                <w:rFonts w:ascii="Helvitica" w:hAnsi="Helvitica" w:cs="Times New Roman"/>
              </w:rPr>
            </w:pPr>
          </w:p>
        </w:tc>
      </w:tr>
      <w:tr w:rsidR="00D01342" w:rsidRPr="00D01342" w14:paraId="7745B88D" w14:textId="77777777" w:rsidTr="00BD19A7">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F67DE67" w14:textId="77777777" w:rsidR="00D01342" w:rsidRPr="00D01342" w:rsidRDefault="00D01342" w:rsidP="00BD19A7">
            <w:pPr>
              <w:jc w:val="both"/>
              <w:rPr>
                <w:rFonts w:ascii="Helvitica" w:eastAsia="Times New Roman" w:hAnsi="Helvitica" w:cs="Times New Roman"/>
                <w:lang w:eastAsia="fr-FR"/>
              </w:rPr>
            </w:pPr>
            <w:r w:rsidRPr="00D01342">
              <w:rPr>
                <w:rFonts w:ascii="Helvitica" w:eastAsia="Times New Roman" w:hAnsi="Helvitica" w:cs="Times New Roman"/>
                <w:lang w:eastAsia="fr-FR"/>
              </w:rPr>
              <w:t>4:00 -4:30pm</w:t>
            </w:r>
          </w:p>
        </w:tc>
        <w:tc>
          <w:tcPr>
            <w:tcW w:w="340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CBC034"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 xml:space="preserve">Way forward and closing remarks </w:t>
            </w:r>
          </w:p>
        </w:tc>
        <w:tc>
          <w:tcPr>
            <w:tcW w:w="24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99959DE" w14:textId="77777777" w:rsidR="00D01342" w:rsidRPr="00D01342" w:rsidRDefault="00D01342" w:rsidP="00BD19A7">
            <w:pPr>
              <w:rPr>
                <w:rFonts w:ascii="Helvitica" w:eastAsia="Times New Roman" w:hAnsi="Helvitica" w:cs="Times New Roman"/>
                <w:lang w:eastAsia="fr-FR"/>
              </w:rPr>
            </w:pPr>
            <w:r w:rsidRPr="00D01342">
              <w:rPr>
                <w:rFonts w:ascii="Helvitica" w:eastAsia="Times New Roman" w:hAnsi="Helvitica" w:cs="Times New Roman"/>
                <w:lang w:eastAsia="fr-FR"/>
              </w:rPr>
              <w:t>World Bank</w:t>
            </w:r>
          </w:p>
        </w:tc>
        <w:tc>
          <w:tcPr>
            <w:tcW w:w="1984" w:type="dxa"/>
            <w:vMerge/>
            <w:tcBorders>
              <w:left w:val="single" w:sz="4" w:space="0" w:color="auto"/>
              <w:bottom w:val="single" w:sz="4" w:space="0" w:color="auto"/>
              <w:right w:val="single" w:sz="4" w:space="0" w:color="auto"/>
            </w:tcBorders>
            <w:vAlign w:val="center"/>
          </w:tcPr>
          <w:p w14:paraId="5B195E5B" w14:textId="77777777" w:rsidR="00D01342" w:rsidRPr="00D01342" w:rsidRDefault="00D01342" w:rsidP="00BD19A7">
            <w:pPr>
              <w:rPr>
                <w:rFonts w:ascii="Helvitica" w:hAnsi="Helvitica" w:cs="Times New Roman"/>
              </w:rPr>
            </w:pPr>
          </w:p>
        </w:tc>
      </w:tr>
    </w:tbl>
    <w:p w14:paraId="48C5DDDA" w14:textId="77777777" w:rsidR="00D01342" w:rsidRPr="00D01342" w:rsidRDefault="00D01342" w:rsidP="00D01342">
      <w:pPr>
        <w:rPr>
          <w:rFonts w:ascii="Helvitica" w:hAnsi="Helvitica"/>
          <w:sz w:val="24"/>
          <w:szCs w:val="24"/>
        </w:rPr>
      </w:pPr>
    </w:p>
    <w:p w14:paraId="39ADCEEC" w14:textId="77777777" w:rsidR="00D01342" w:rsidRPr="00FA42D1" w:rsidRDefault="00D01342" w:rsidP="00D13EAE">
      <w:pPr>
        <w:spacing w:after="0" w:line="240" w:lineRule="auto"/>
        <w:jc w:val="center"/>
        <w:rPr>
          <w:rFonts w:ascii="Helvetica" w:eastAsia="Times New Roman" w:hAnsi="Helvetica" w:cs="Helvetica"/>
          <w:b/>
          <w:sz w:val="24"/>
          <w:szCs w:val="24"/>
          <w:lang w:eastAsia="fr-FR"/>
        </w:rPr>
      </w:pPr>
    </w:p>
    <w:sectPr w:rsidR="00D01342" w:rsidRPr="00FA42D1" w:rsidSect="00B50EA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14338" w14:textId="77777777" w:rsidR="00AA0DD6" w:rsidRDefault="00AA0DD6" w:rsidP="005660AC">
      <w:pPr>
        <w:spacing w:after="0" w:line="240" w:lineRule="auto"/>
      </w:pPr>
      <w:r>
        <w:separator/>
      </w:r>
    </w:p>
  </w:endnote>
  <w:endnote w:type="continuationSeparator" w:id="0">
    <w:p w14:paraId="15661F07" w14:textId="77777777" w:rsidR="00AA0DD6" w:rsidRDefault="00AA0DD6" w:rsidP="00566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Helvitic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7267188"/>
      <w:docPartObj>
        <w:docPartGallery w:val="Page Numbers (Bottom of Page)"/>
        <w:docPartUnique/>
      </w:docPartObj>
    </w:sdtPr>
    <w:sdtEndPr>
      <w:rPr>
        <w:noProof/>
      </w:rPr>
    </w:sdtEndPr>
    <w:sdtContent>
      <w:p w14:paraId="6A9E6198" w14:textId="2421F248" w:rsidR="002D5E94" w:rsidRDefault="002D5E94" w:rsidP="00D3654F">
        <w:pPr>
          <w:pStyle w:val="Footer"/>
          <w:jc w:val="center"/>
        </w:pPr>
        <w:r>
          <w:fldChar w:fldCharType="begin"/>
        </w:r>
        <w:r>
          <w:instrText xml:space="preserve"> PAGE   \* MERGEFORMAT </w:instrText>
        </w:r>
        <w:r>
          <w:fldChar w:fldCharType="separate"/>
        </w:r>
        <w:r w:rsidR="00602DC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9467D" w14:textId="77777777" w:rsidR="002D5E94" w:rsidRDefault="002D5E94" w:rsidP="00D3654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8C44C" w14:textId="73F14D93" w:rsidR="00C37E22" w:rsidRDefault="00C37E22" w:rsidP="00C37E22">
    <w:pPr>
      <w:pStyle w:val="Footer"/>
      <w:tabs>
        <w:tab w:val="clear" w:pos="9360"/>
        <w:tab w:val="left" w:pos="504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D8D28" w14:textId="77777777" w:rsidR="00AA0DD6" w:rsidRDefault="00AA0DD6" w:rsidP="005660AC">
      <w:pPr>
        <w:spacing w:after="0" w:line="240" w:lineRule="auto"/>
      </w:pPr>
      <w:r>
        <w:separator/>
      </w:r>
    </w:p>
  </w:footnote>
  <w:footnote w:type="continuationSeparator" w:id="0">
    <w:p w14:paraId="6C63063F" w14:textId="77777777" w:rsidR="00AA0DD6" w:rsidRDefault="00AA0DD6" w:rsidP="00566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9E8E5" w14:textId="77777777" w:rsidR="002D5E94" w:rsidRDefault="002D5E94" w:rsidP="00907C4A">
    <w:pPr>
      <w:pStyle w:val="Header"/>
      <w:tabs>
        <w:tab w:val="clear" w:pos="4680"/>
        <w:tab w:val="clear" w:pos="9360"/>
        <w:tab w:val="left" w:pos="6339"/>
      </w:tabs>
    </w:pPr>
    <w:r>
      <w:rPr>
        <w:noProof/>
        <w:lang w:val="en-GB" w:eastAsia="en-GB"/>
      </w:rPr>
      <w:drawing>
        <wp:inline distT="0" distB="0" distL="0" distR="0" wp14:anchorId="3F71ADDE" wp14:editId="0727F4F2">
          <wp:extent cx="998449"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4266" cy="1016133"/>
                  </a:xfrm>
                  <a:prstGeom prst="rect">
                    <a:avLst/>
                  </a:prstGeom>
                  <a:noFill/>
                </pic:spPr>
              </pic:pic>
            </a:graphicData>
          </a:graphic>
        </wp:inline>
      </w:drawing>
    </w:r>
    <w:r>
      <w:rPr>
        <w:noProof/>
        <w:lang w:val="en-GB" w:eastAsia="en-GB"/>
      </w:rPr>
      <w:t xml:space="preserve">                                                                                                          </w:t>
    </w:r>
    <w:r>
      <w:rPr>
        <w:noProof/>
        <w:lang w:val="en-GB" w:eastAsia="en-GB"/>
      </w:rPr>
      <w:drawing>
        <wp:inline distT="0" distB="0" distL="0" distR="0" wp14:anchorId="22EC8C7B" wp14:editId="67D616BC">
          <wp:extent cx="1533525" cy="847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jpg"/>
                  <pic:cNvPicPr/>
                </pic:nvPicPr>
                <pic:blipFill>
                  <a:blip r:embed="rId2">
                    <a:extLst>
                      <a:ext uri="{28A0092B-C50C-407E-A947-70E740481C1C}">
                        <a14:useLocalDpi xmlns:a14="http://schemas.microsoft.com/office/drawing/2010/main" val="0"/>
                      </a:ext>
                    </a:extLst>
                  </a:blip>
                  <a:stretch>
                    <a:fillRect/>
                  </a:stretch>
                </pic:blipFill>
                <pic:spPr>
                  <a:xfrm>
                    <a:off x="0" y="0"/>
                    <a:ext cx="1533525" cy="847725"/>
                  </a:xfrm>
                  <a:prstGeom prst="rect">
                    <a:avLst/>
                  </a:prstGeom>
                </pic:spPr>
              </pic:pic>
            </a:graphicData>
          </a:graphic>
        </wp:inline>
      </w:drawing>
    </w:r>
    <w:r>
      <w:tab/>
      <w:t xml:space="preserve">                     </w:t>
    </w:r>
  </w:p>
  <w:p w14:paraId="0E0879A1" w14:textId="77777777" w:rsidR="002D5E94" w:rsidRDefault="002D5E94">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7A721" w14:textId="5C646DA1" w:rsidR="002D5E94" w:rsidRPr="00D3654F" w:rsidRDefault="002D5E94" w:rsidP="00D3654F">
    <w:pPr>
      <w:pStyle w:val="Header"/>
    </w:pPr>
    <w:r w:rsidRPr="00D3654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3982"/>
    <w:multiLevelType w:val="hybridMultilevel"/>
    <w:tmpl w:val="D4AA1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D1962"/>
    <w:multiLevelType w:val="hybridMultilevel"/>
    <w:tmpl w:val="F788DE40"/>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 w15:restartNumberingAfterBreak="0">
    <w:nsid w:val="01EF5C75"/>
    <w:multiLevelType w:val="hybridMultilevel"/>
    <w:tmpl w:val="66F2C7D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15:restartNumberingAfterBreak="0">
    <w:nsid w:val="03AE6595"/>
    <w:multiLevelType w:val="hybridMultilevel"/>
    <w:tmpl w:val="C43A7254"/>
    <w:lvl w:ilvl="0" w:tplc="04090001">
      <w:start w:val="1"/>
      <w:numFmt w:val="bullet"/>
      <w:lvlText w:val=""/>
      <w:lvlJc w:val="left"/>
      <w:pPr>
        <w:ind w:left="1353" w:hanging="360"/>
      </w:pPr>
      <w:rPr>
        <w:rFonts w:ascii="Symbol" w:hAnsi="Symbol" w:hint="default"/>
      </w:rPr>
    </w:lvl>
    <w:lvl w:ilvl="1" w:tplc="04090003">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4" w15:restartNumberingAfterBreak="0">
    <w:nsid w:val="0B89281C"/>
    <w:multiLevelType w:val="hybridMultilevel"/>
    <w:tmpl w:val="0376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E46E05"/>
    <w:multiLevelType w:val="hybridMultilevel"/>
    <w:tmpl w:val="0E8EC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DF44476"/>
    <w:multiLevelType w:val="hybridMultilevel"/>
    <w:tmpl w:val="6048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2567DF"/>
    <w:multiLevelType w:val="hybridMultilevel"/>
    <w:tmpl w:val="2F367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06453"/>
    <w:multiLevelType w:val="hybridMultilevel"/>
    <w:tmpl w:val="336A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63818"/>
    <w:multiLevelType w:val="hybridMultilevel"/>
    <w:tmpl w:val="7BBC41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1D79D8"/>
    <w:multiLevelType w:val="hybridMultilevel"/>
    <w:tmpl w:val="6D3ADF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4B7B740E"/>
    <w:multiLevelType w:val="hybridMultilevel"/>
    <w:tmpl w:val="495A7E40"/>
    <w:lvl w:ilvl="0" w:tplc="04090001">
      <w:start w:val="1"/>
      <w:numFmt w:val="bullet"/>
      <w:lvlText w:val=""/>
      <w:lvlJc w:val="left"/>
      <w:pPr>
        <w:ind w:left="1069" w:hanging="360"/>
      </w:pPr>
      <w:rPr>
        <w:rFonts w:ascii="Symbol" w:hAnsi="Symbol" w:hint="default"/>
      </w:rPr>
    </w:lvl>
    <w:lvl w:ilvl="1" w:tplc="D8A018B4">
      <w:start w:val="5"/>
      <w:numFmt w:val="bullet"/>
      <w:lvlText w:val="–"/>
      <w:lvlJc w:val="left"/>
      <w:pPr>
        <w:ind w:left="2160" w:hanging="360"/>
      </w:pPr>
      <w:rPr>
        <w:rFonts w:ascii="Helvetica" w:eastAsiaTheme="minorHAnsi" w:hAnsi="Helvetica" w:cs="Helvetic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C90833"/>
    <w:multiLevelType w:val="hybridMultilevel"/>
    <w:tmpl w:val="95DA3118"/>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 w15:restartNumberingAfterBreak="0">
    <w:nsid w:val="4FE12400"/>
    <w:multiLevelType w:val="hybridMultilevel"/>
    <w:tmpl w:val="9CFC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1D7A20"/>
    <w:multiLevelType w:val="hybridMultilevel"/>
    <w:tmpl w:val="3AA8895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54AD2D02"/>
    <w:multiLevelType w:val="hybridMultilevel"/>
    <w:tmpl w:val="0444EB30"/>
    <w:lvl w:ilvl="0" w:tplc="0FFCA050">
      <w:start w:val="1"/>
      <w:numFmt w:val="decimal"/>
      <w:lvlText w:val="%1."/>
      <w:lvlJc w:val="left"/>
      <w:pPr>
        <w:ind w:left="1069"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E94BE7"/>
    <w:multiLevelType w:val="hybridMultilevel"/>
    <w:tmpl w:val="42DA342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7" w15:restartNumberingAfterBreak="0">
    <w:nsid w:val="64501B22"/>
    <w:multiLevelType w:val="hybridMultilevel"/>
    <w:tmpl w:val="81DEA080"/>
    <w:lvl w:ilvl="0" w:tplc="04090001">
      <w:start w:val="1"/>
      <w:numFmt w:val="bullet"/>
      <w:lvlText w:val=""/>
      <w:lvlJc w:val="left"/>
      <w:pPr>
        <w:ind w:left="360" w:hanging="360"/>
      </w:pPr>
      <w:rPr>
        <w:rFonts w:ascii="Symbol" w:hAnsi="Symbol" w:hint="default"/>
      </w:rPr>
    </w:lvl>
    <w:lvl w:ilvl="1" w:tplc="072EE602">
      <w:start w:val="5"/>
      <w:numFmt w:val="bullet"/>
      <w:lvlText w:val="•"/>
      <w:lvlJc w:val="left"/>
      <w:pPr>
        <w:ind w:left="1440" w:hanging="360"/>
      </w:pPr>
      <w:rPr>
        <w:rFonts w:ascii="Helvetica" w:eastAsiaTheme="minorHAnsi" w:hAnsi="Helvetica" w:cs="Helvetic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5E3D39"/>
    <w:multiLevelType w:val="hybridMultilevel"/>
    <w:tmpl w:val="C7BAE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7E297E"/>
    <w:multiLevelType w:val="hybridMultilevel"/>
    <w:tmpl w:val="27321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421914"/>
    <w:multiLevelType w:val="hybridMultilevel"/>
    <w:tmpl w:val="73A034F8"/>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1" w15:restartNumberingAfterBreak="0">
    <w:nsid w:val="6FFA202C"/>
    <w:multiLevelType w:val="hybridMultilevel"/>
    <w:tmpl w:val="C7A6D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1B59B3"/>
    <w:multiLevelType w:val="hybridMultilevel"/>
    <w:tmpl w:val="BCB8783E"/>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num w:numId="1">
    <w:abstractNumId w:val="1"/>
  </w:num>
  <w:num w:numId="2">
    <w:abstractNumId w:val="10"/>
  </w:num>
  <w:num w:numId="3">
    <w:abstractNumId w:val="0"/>
  </w:num>
  <w:num w:numId="4">
    <w:abstractNumId w:val="6"/>
  </w:num>
  <w:num w:numId="5">
    <w:abstractNumId w:val="7"/>
  </w:num>
  <w:num w:numId="6">
    <w:abstractNumId w:val="21"/>
  </w:num>
  <w:num w:numId="7">
    <w:abstractNumId w:val="18"/>
  </w:num>
  <w:num w:numId="8">
    <w:abstractNumId w:val="15"/>
  </w:num>
  <w:num w:numId="9">
    <w:abstractNumId w:val="3"/>
  </w:num>
  <w:num w:numId="10">
    <w:abstractNumId w:val="16"/>
  </w:num>
  <w:num w:numId="11">
    <w:abstractNumId w:val="12"/>
  </w:num>
  <w:num w:numId="12">
    <w:abstractNumId w:val="22"/>
  </w:num>
  <w:num w:numId="13">
    <w:abstractNumId w:val="20"/>
  </w:num>
  <w:num w:numId="14">
    <w:abstractNumId w:val="19"/>
  </w:num>
  <w:num w:numId="15">
    <w:abstractNumId w:val="2"/>
  </w:num>
  <w:num w:numId="16">
    <w:abstractNumId w:val="11"/>
  </w:num>
  <w:num w:numId="17">
    <w:abstractNumId w:val="14"/>
  </w:num>
  <w:num w:numId="18">
    <w:abstractNumId w:val="8"/>
  </w:num>
  <w:num w:numId="19">
    <w:abstractNumId w:val="13"/>
  </w:num>
  <w:num w:numId="20">
    <w:abstractNumId w:val="9"/>
  </w:num>
  <w:num w:numId="21">
    <w:abstractNumId w:val="5"/>
  </w:num>
  <w:num w:numId="22">
    <w:abstractNumId w:val="4"/>
  </w:num>
  <w:num w:numId="23">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FFB"/>
    <w:rsid w:val="00010BAA"/>
    <w:rsid w:val="000210C7"/>
    <w:rsid w:val="000313A3"/>
    <w:rsid w:val="00031EA8"/>
    <w:rsid w:val="00037478"/>
    <w:rsid w:val="00044CEE"/>
    <w:rsid w:val="000677DD"/>
    <w:rsid w:val="00067E08"/>
    <w:rsid w:val="0007038D"/>
    <w:rsid w:val="000B1EF1"/>
    <w:rsid w:val="000C387D"/>
    <w:rsid w:val="000D0541"/>
    <w:rsid w:val="000E25C9"/>
    <w:rsid w:val="000F43D7"/>
    <w:rsid w:val="00104459"/>
    <w:rsid w:val="0010678F"/>
    <w:rsid w:val="00111BE9"/>
    <w:rsid w:val="00127134"/>
    <w:rsid w:val="001379C2"/>
    <w:rsid w:val="00143F46"/>
    <w:rsid w:val="00185168"/>
    <w:rsid w:val="00191866"/>
    <w:rsid w:val="001A2B92"/>
    <w:rsid w:val="001C0432"/>
    <w:rsid w:val="00205D2C"/>
    <w:rsid w:val="00212369"/>
    <w:rsid w:val="00216DA4"/>
    <w:rsid w:val="002411CF"/>
    <w:rsid w:val="0027146C"/>
    <w:rsid w:val="0027479A"/>
    <w:rsid w:val="00282CAB"/>
    <w:rsid w:val="00291819"/>
    <w:rsid w:val="002B13F8"/>
    <w:rsid w:val="002B40BE"/>
    <w:rsid w:val="002B5CB0"/>
    <w:rsid w:val="002B7A2B"/>
    <w:rsid w:val="002D34E0"/>
    <w:rsid w:val="002D4D99"/>
    <w:rsid w:val="002D5E94"/>
    <w:rsid w:val="002D6665"/>
    <w:rsid w:val="002F4488"/>
    <w:rsid w:val="003153B1"/>
    <w:rsid w:val="00334EAF"/>
    <w:rsid w:val="00346F50"/>
    <w:rsid w:val="0039461C"/>
    <w:rsid w:val="003E1DB9"/>
    <w:rsid w:val="003F2F07"/>
    <w:rsid w:val="00400727"/>
    <w:rsid w:val="004137E6"/>
    <w:rsid w:val="004332BE"/>
    <w:rsid w:val="004810E5"/>
    <w:rsid w:val="00482B25"/>
    <w:rsid w:val="004A20FB"/>
    <w:rsid w:val="004D319C"/>
    <w:rsid w:val="004F0679"/>
    <w:rsid w:val="00501CEB"/>
    <w:rsid w:val="00547FCF"/>
    <w:rsid w:val="0055424E"/>
    <w:rsid w:val="005660AC"/>
    <w:rsid w:val="00573841"/>
    <w:rsid w:val="0057770F"/>
    <w:rsid w:val="005B1F00"/>
    <w:rsid w:val="005E65E1"/>
    <w:rsid w:val="005F502B"/>
    <w:rsid w:val="0060041C"/>
    <w:rsid w:val="0060154E"/>
    <w:rsid w:val="00602DC3"/>
    <w:rsid w:val="00615509"/>
    <w:rsid w:val="00622172"/>
    <w:rsid w:val="0062506F"/>
    <w:rsid w:val="00636FFB"/>
    <w:rsid w:val="00655C4C"/>
    <w:rsid w:val="006804CB"/>
    <w:rsid w:val="006B0364"/>
    <w:rsid w:val="006B68C2"/>
    <w:rsid w:val="006C1A21"/>
    <w:rsid w:val="006C6A79"/>
    <w:rsid w:val="006C7110"/>
    <w:rsid w:val="006D5413"/>
    <w:rsid w:val="006D7B4D"/>
    <w:rsid w:val="006D7C63"/>
    <w:rsid w:val="006E20AC"/>
    <w:rsid w:val="006E67E3"/>
    <w:rsid w:val="006F15AB"/>
    <w:rsid w:val="006F3101"/>
    <w:rsid w:val="00753711"/>
    <w:rsid w:val="00760EC0"/>
    <w:rsid w:val="007B218B"/>
    <w:rsid w:val="007D4F09"/>
    <w:rsid w:val="007D615D"/>
    <w:rsid w:val="007D61F8"/>
    <w:rsid w:val="007F1094"/>
    <w:rsid w:val="00826997"/>
    <w:rsid w:val="0084164B"/>
    <w:rsid w:val="00854D49"/>
    <w:rsid w:val="008562F0"/>
    <w:rsid w:val="00873B1C"/>
    <w:rsid w:val="008A5AEE"/>
    <w:rsid w:val="008B2F96"/>
    <w:rsid w:val="008B3A9B"/>
    <w:rsid w:val="00904E2B"/>
    <w:rsid w:val="00907C4A"/>
    <w:rsid w:val="00912297"/>
    <w:rsid w:val="00971005"/>
    <w:rsid w:val="0097512D"/>
    <w:rsid w:val="00993BC0"/>
    <w:rsid w:val="009A52DE"/>
    <w:rsid w:val="009C0EF8"/>
    <w:rsid w:val="009C7BD3"/>
    <w:rsid w:val="00A0523C"/>
    <w:rsid w:val="00A719F2"/>
    <w:rsid w:val="00A75741"/>
    <w:rsid w:val="00AA0DD6"/>
    <w:rsid w:val="00AA3ECA"/>
    <w:rsid w:val="00AB7DA7"/>
    <w:rsid w:val="00AC3CE9"/>
    <w:rsid w:val="00AD63C6"/>
    <w:rsid w:val="00B17D10"/>
    <w:rsid w:val="00B228BC"/>
    <w:rsid w:val="00B46C58"/>
    <w:rsid w:val="00B50EAF"/>
    <w:rsid w:val="00B51BC4"/>
    <w:rsid w:val="00B553D9"/>
    <w:rsid w:val="00B73C03"/>
    <w:rsid w:val="00B95ACE"/>
    <w:rsid w:val="00B96391"/>
    <w:rsid w:val="00BA5305"/>
    <w:rsid w:val="00BB5C11"/>
    <w:rsid w:val="00BD19A7"/>
    <w:rsid w:val="00BE4537"/>
    <w:rsid w:val="00BE7F84"/>
    <w:rsid w:val="00BF451F"/>
    <w:rsid w:val="00C05CE0"/>
    <w:rsid w:val="00C37E22"/>
    <w:rsid w:val="00C91FE6"/>
    <w:rsid w:val="00CD3A04"/>
    <w:rsid w:val="00CD580E"/>
    <w:rsid w:val="00CF0D25"/>
    <w:rsid w:val="00D01342"/>
    <w:rsid w:val="00D13EAE"/>
    <w:rsid w:val="00D3654F"/>
    <w:rsid w:val="00D57895"/>
    <w:rsid w:val="00D61B56"/>
    <w:rsid w:val="00D704BD"/>
    <w:rsid w:val="00D73073"/>
    <w:rsid w:val="00D8193A"/>
    <w:rsid w:val="00D87A0B"/>
    <w:rsid w:val="00D95B18"/>
    <w:rsid w:val="00DB7D09"/>
    <w:rsid w:val="00DC444D"/>
    <w:rsid w:val="00DF6A70"/>
    <w:rsid w:val="00E021FA"/>
    <w:rsid w:val="00E02AD6"/>
    <w:rsid w:val="00E05DBC"/>
    <w:rsid w:val="00E41488"/>
    <w:rsid w:val="00E5242D"/>
    <w:rsid w:val="00E541FC"/>
    <w:rsid w:val="00EA4E67"/>
    <w:rsid w:val="00EA7D01"/>
    <w:rsid w:val="00EB5A1D"/>
    <w:rsid w:val="00F0463F"/>
    <w:rsid w:val="00F10648"/>
    <w:rsid w:val="00F24D1E"/>
    <w:rsid w:val="00F37B0B"/>
    <w:rsid w:val="00F423CB"/>
    <w:rsid w:val="00F6220A"/>
    <w:rsid w:val="00F70E80"/>
    <w:rsid w:val="00F727C0"/>
    <w:rsid w:val="00FD7B86"/>
    <w:rsid w:val="00FE1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4C0C35"/>
  <w15:docId w15:val="{CA9D8460-52A7-0843-9397-A13E8C67E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193A"/>
  </w:style>
  <w:style w:type="paragraph" w:styleId="Heading1">
    <w:name w:val="heading 1"/>
    <w:basedOn w:val="Normal"/>
    <w:next w:val="Normal"/>
    <w:link w:val="Heading1Char"/>
    <w:uiPriority w:val="9"/>
    <w:qFormat/>
    <w:rsid w:val="001067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67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ullets,Heading,Cuadrícula clara - Énfasis 31"/>
    <w:basedOn w:val="Normal"/>
    <w:link w:val="ListParagraphChar"/>
    <w:uiPriority w:val="34"/>
    <w:qFormat/>
    <w:rsid w:val="00655C4C"/>
    <w:pPr>
      <w:ind w:left="720"/>
      <w:contextualSpacing/>
    </w:pPr>
  </w:style>
  <w:style w:type="paragraph" w:styleId="BalloonText">
    <w:name w:val="Balloon Text"/>
    <w:basedOn w:val="Normal"/>
    <w:link w:val="BalloonTextChar"/>
    <w:uiPriority w:val="99"/>
    <w:semiHidden/>
    <w:unhideWhenUsed/>
    <w:rsid w:val="00E05D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DBC"/>
    <w:rPr>
      <w:rFonts w:ascii="Segoe UI" w:hAnsi="Segoe UI" w:cs="Segoe UI"/>
      <w:sz w:val="18"/>
      <w:szCs w:val="18"/>
    </w:rPr>
  </w:style>
  <w:style w:type="paragraph" w:styleId="NormalWeb">
    <w:name w:val="Normal (Web)"/>
    <w:basedOn w:val="Normal"/>
    <w:uiPriority w:val="99"/>
    <w:unhideWhenUsed/>
    <w:rsid w:val="00216DA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5660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60AC"/>
  </w:style>
  <w:style w:type="paragraph" w:styleId="Footer">
    <w:name w:val="footer"/>
    <w:basedOn w:val="Normal"/>
    <w:link w:val="FooterChar"/>
    <w:uiPriority w:val="99"/>
    <w:unhideWhenUsed/>
    <w:rsid w:val="005660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60AC"/>
  </w:style>
  <w:style w:type="paragraph" w:styleId="Title">
    <w:name w:val="Title"/>
    <w:basedOn w:val="Normal"/>
    <w:next w:val="Normal"/>
    <w:link w:val="TitleChar"/>
    <w:rsid w:val="00EB5A1D"/>
    <w:pPr>
      <w:pBdr>
        <w:bottom w:val="single" w:sz="8" w:space="4" w:color="4F81BD"/>
      </w:pBdr>
      <w:spacing w:after="300" w:line="240" w:lineRule="auto"/>
    </w:pPr>
    <w:rPr>
      <w:rFonts w:ascii="Cambria" w:eastAsia="Cambria" w:hAnsi="Cambria" w:cs="Cambria"/>
      <w:color w:val="17365D"/>
      <w:sz w:val="52"/>
      <w:szCs w:val="52"/>
    </w:rPr>
  </w:style>
  <w:style w:type="character" w:customStyle="1" w:styleId="TitleChar">
    <w:name w:val="Title Char"/>
    <w:basedOn w:val="DefaultParagraphFont"/>
    <w:link w:val="Title"/>
    <w:rsid w:val="00EB5A1D"/>
    <w:rPr>
      <w:rFonts w:ascii="Cambria" w:eastAsia="Cambria" w:hAnsi="Cambria" w:cs="Cambria"/>
      <w:color w:val="17365D"/>
      <w:sz w:val="52"/>
      <w:szCs w:val="52"/>
    </w:rPr>
  </w:style>
  <w:style w:type="paragraph" w:styleId="NoSpacing">
    <w:name w:val="No Spacing"/>
    <w:uiPriority w:val="1"/>
    <w:qFormat/>
    <w:rsid w:val="00EB5A1D"/>
    <w:pPr>
      <w:spacing w:after="0" w:line="240" w:lineRule="auto"/>
    </w:pPr>
    <w:rPr>
      <w:rFonts w:ascii="Calibri" w:eastAsia="Calibri" w:hAnsi="Calibri" w:cs="Calibri"/>
    </w:rPr>
  </w:style>
  <w:style w:type="paragraph" w:styleId="Revision">
    <w:name w:val="Revision"/>
    <w:hidden/>
    <w:uiPriority w:val="99"/>
    <w:semiHidden/>
    <w:rsid w:val="00EB5A1D"/>
    <w:pPr>
      <w:spacing w:after="0" w:line="240" w:lineRule="auto"/>
    </w:pPr>
  </w:style>
  <w:style w:type="table" w:styleId="TableGrid">
    <w:name w:val="Table Grid"/>
    <w:basedOn w:val="TableNormal"/>
    <w:uiPriority w:val="39"/>
    <w:rsid w:val="00D13E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List Paragraph1 Char,Bullets Char,Heading Char,Cuadrícula clara - Énfasis 31 Char"/>
    <w:link w:val="ListParagraph"/>
    <w:uiPriority w:val="34"/>
    <w:rsid w:val="00D13EAE"/>
  </w:style>
  <w:style w:type="character" w:styleId="Hyperlink">
    <w:name w:val="Hyperlink"/>
    <w:basedOn w:val="DefaultParagraphFont"/>
    <w:uiPriority w:val="99"/>
    <w:unhideWhenUsed/>
    <w:rsid w:val="00D13EAE"/>
    <w:rPr>
      <w:color w:val="0563C1" w:themeColor="hyperlink"/>
      <w:u w:val="single"/>
    </w:rPr>
  </w:style>
  <w:style w:type="character" w:styleId="CommentReference">
    <w:name w:val="annotation reference"/>
    <w:basedOn w:val="DefaultParagraphFont"/>
    <w:uiPriority w:val="99"/>
    <w:semiHidden/>
    <w:unhideWhenUsed/>
    <w:rsid w:val="002F4488"/>
    <w:rPr>
      <w:sz w:val="16"/>
      <w:szCs w:val="16"/>
    </w:rPr>
  </w:style>
  <w:style w:type="paragraph" w:styleId="CommentText">
    <w:name w:val="annotation text"/>
    <w:basedOn w:val="Normal"/>
    <w:link w:val="CommentTextChar"/>
    <w:uiPriority w:val="99"/>
    <w:semiHidden/>
    <w:unhideWhenUsed/>
    <w:rsid w:val="002F4488"/>
    <w:pPr>
      <w:spacing w:line="240" w:lineRule="auto"/>
    </w:pPr>
    <w:rPr>
      <w:sz w:val="20"/>
      <w:szCs w:val="20"/>
    </w:rPr>
  </w:style>
  <w:style w:type="character" w:customStyle="1" w:styleId="CommentTextChar">
    <w:name w:val="Comment Text Char"/>
    <w:basedOn w:val="DefaultParagraphFont"/>
    <w:link w:val="CommentText"/>
    <w:uiPriority w:val="99"/>
    <w:semiHidden/>
    <w:rsid w:val="002F4488"/>
    <w:rPr>
      <w:sz w:val="20"/>
      <w:szCs w:val="20"/>
    </w:rPr>
  </w:style>
  <w:style w:type="paragraph" w:styleId="CommentSubject">
    <w:name w:val="annotation subject"/>
    <w:basedOn w:val="CommentText"/>
    <w:next w:val="CommentText"/>
    <w:link w:val="CommentSubjectChar"/>
    <w:uiPriority w:val="99"/>
    <w:semiHidden/>
    <w:unhideWhenUsed/>
    <w:rsid w:val="002F4488"/>
    <w:rPr>
      <w:b/>
      <w:bCs/>
    </w:rPr>
  </w:style>
  <w:style w:type="character" w:customStyle="1" w:styleId="CommentSubjectChar">
    <w:name w:val="Comment Subject Char"/>
    <w:basedOn w:val="CommentTextChar"/>
    <w:link w:val="CommentSubject"/>
    <w:uiPriority w:val="99"/>
    <w:semiHidden/>
    <w:rsid w:val="002F4488"/>
    <w:rPr>
      <w:b/>
      <w:bCs/>
      <w:sz w:val="20"/>
      <w:szCs w:val="20"/>
    </w:rPr>
  </w:style>
  <w:style w:type="character" w:customStyle="1" w:styleId="Heading1Char">
    <w:name w:val="Heading 1 Char"/>
    <w:basedOn w:val="DefaultParagraphFont"/>
    <w:link w:val="Heading1"/>
    <w:uiPriority w:val="9"/>
    <w:rsid w:val="001067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678F"/>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F37B0B"/>
    <w:pPr>
      <w:spacing w:before="480" w:line="276" w:lineRule="auto"/>
      <w:outlineLvl w:val="9"/>
    </w:pPr>
    <w:rPr>
      <w:b/>
      <w:bCs/>
      <w:sz w:val="28"/>
      <w:szCs w:val="28"/>
    </w:rPr>
  </w:style>
  <w:style w:type="paragraph" w:styleId="TOC1">
    <w:name w:val="toc 1"/>
    <w:basedOn w:val="Normal"/>
    <w:next w:val="Normal"/>
    <w:autoRedefine/>
    <w:uiPriority w:val="39"/>
    <w:unhideWhenUsed/>
    <w:rsid w:val="00F37B0B"/>
    <w:pPr>
      <w:spacing w:before="120" w:after="0"/>
    </w:pPr>
    <w:rPr>
      <w:rFonts w:cstheme="minorHAnsi"/>
      <w:b/>
      <w:bCs/>
      <w:i/>
      <w:iCs/>
      <w:sz w:val="24"/>
      <w:szCs w:val="24"/>
    </w:rPr>
  </w:style>
  <w:style w:type="paragraph" w:styleId="TOC2">
    <w:name w:val="toc 2"/>
    <w:basedOn w:val="Normal"/>
    <w:next w:val="Normal"/>
    <w:autoRedefine/>
    <w:uiPriority w:val="39"/>
    <w:unhideWhenUsed/>
    <w:rsid w:val="00F37B0B"/>
    <w:pPr>
      <w:spacing w:before="120" w:after="0"/>
      <w:ind w:left="220"/>
    </w:pPr>
    <w:rPr>
      <w:rFonts w:cstheme="minorHAnsi"/>
      <w:b/>
      <w:bCs/>
    </w:rPr>
  </w:style>
  <w:style w:type="paragraph" w:styleId="TOC3">
    <w:name w:val="toc 3"/>
    <w:basedOn w:val="Normal"/>
    <w:next w:val="Normal"/>
    <w:autoRedefine/>
    <w:uiPriority w:val="39"/>
    <w:semiHidden/>
    <w:unhideWhenUsed/>
    <w:rsid w:val="00F37B0B"/>
    <w:pPr>
      <w:spacing w:after="0"/>
      <w:ind w:left="440"/>
    </w:pPr>
    <w:rPr>
      <w:rFonts w:cstheme="minorHAnsi"/>
      <w:sz w:val="20"/>
      <w:szCs w:val="20"/>
    </w:rPr>
  </w:style>
  <w:style w:type="paragraph" w:styleId="TOC4">
    <w:name w:val="toc 4"/>
    <w:basedOn w:val="Normal"/>
    <w:next w:val="Normal"/>
    <w:autoRedefine/>
    <w:uiPriority w:val="39"/>
    <w:semiHidden/>
    <w:unhideWhenUsed/>
    <w:rsid w:val="00F37B0B"/>
    <w:pPr>
      <w:spacing w:after="0"/>
      <w:ind w:left="660"/>
    </w:pPr>
    <w:rPr>
      <w:rFonts w:cstheme="minorHAnsi"/>
      <w:sz w:val="20"/>
      <w:szCs w:val="20"/>
    </w:rPr>
  </w:style>
  <w:style w:type="paragraph" w:styleId="TOC5">
    <w:name w:val="toc 5"/>
    <w:basedOn w:val="Normal"/>
    <w:next w:val="Normal"/>
    <w:autoRedefine/>
    <w:uiPriority w:val="39"/>
    <w:semiHidden/>
    <w:unhideWhenUsed/>
    <w:rsid w:val="00F37B0B"/>
    <w:pPr>
      <w:spacing w:after="0"/>
      <w:ind w:left="880"/>
    </w:pPr>
    <w:rPr>
      <w:rFonts w:cstheme="minorHAnsi"/>
      <w:sz w:val="20"/>
      <w:szCs w:val="20"/>
    </w:rPr>
  </w:style>
  <w:style w:type="paragraph" w:styleId="TOC6">
    <w:name w:val="toc 6"/>
    <w:basedOn w:val="Normal"/>
    <w:next w:val="Normal"/>
    <w:autoRedefine/>
    <w:uiPriority w:val="39"/>
    <w:semiHidden/>
    <w:unhideWhenUsed/>
    <w:rsid w:val="00F37B0B"/>
    <w:pPr>
      <w:spacing w:after="0"/>
      <w:ind w:left="1100"/>
    </w:pPr>
    <w:rPr>
      <w:rFonts w:cstheme="minorHAnsi"/>
      <w:sz w:val="20"/>
      <w:szCs w:val="20"/>
    </w:rPr>
  </w:style>
  <w:style w:type="paragraph" w:styleId="TOC7">
    <w:name w:val="toc 7"/>
    <w:basedOn w:val="Normal"/>
    <w:next w:val="Normal"/>
    <w:autoRedefine/>
    <w:uiPriority w:val="39"/>
    <w:semiHidden/>
    <w:unhideWhenUsed/>
    <w:rsid w:val="00F37B0B"/>
    <w:pPr>
      <w:spacing w:after="0"/>
      <w:ind w:left="1320"/>
    </w:pPr>
    <w:rPr>
      <w:rFonts w:cstheme="minorHAnsi"/>
      <w:sz w:val="20"/>
      <w:szCs w:val="20"/>
    </w:rPr>
  </w:style>
  <w:style w:type="paragraph" w:styleId="TOC8">
    <w:name w:val="toc 8"/>
    <w:basedOn w:val="Normal"/>
    <w:next w:val="Normal"/>
    <w:autoRedefine/>
    <w:uiPriority w:val="39"/>
    <w:semiHidden/>
    <w:unhideWhenUsed/>
    <w:rsid w:val="00F37B0B"/>
    <w:pPr>
      <w:spacing w:after="0"/>
      <w:ind w:left="1540"/>
    </w:pPr>
    <w:rPr>
      <w:rFonts w:cstheme="minorHAnsi"/>
      <w:sz w:val="20"/>
      <w:szCs w:val="20"/>
    </w:rPr>
  </w:style>
  <w:style w:type="paragraph" w:styleId="TOC9">
    <w:name w:val="toc 9"/>
    <w:basedOn w:val="Normal"/>
    <w:next w:val="Normal"/>
    <w:autoRedefine/>
    <w:uiPriority w:val="39"/>
    <w:semiHidden/>
    <w:unhideWhenUsed/>
    <w:rsid w:val="00F37B0B"/>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2396">
      <w:bodyDiv w:val="1"/>
      <w:marLeft w:val="0"/>
      <w:marRight w:val="0"/>
      <w:marTop w:val="0"/>
      <w:marBottom w:val="0"/>
      <w:divBdr>
        <w:top w:val="none" w:sz="0" w:space="0" w:color="auto"/>
        <w:left w:val="none" w:sz="0" w:space="0" w:color="auto"/>
        <w:bottom w:val="none" w:sz="0" w:space="0" w:color="auto"/>
        <w:right w:val="none" w:sz="0" w:space="0" w:color="auto"/>
      </w:divBdr>
      <w:divsChild>
        <w:div w:id="1072506969">
          <w:marLeft w:val="547"/>
          <w:marRight w:val="0"/>
          <w:marTop w:val="200"/>
          <w:marBottom w:val="0"/>
          <w:divBdr>
            <w:top w:val="none" w:sz="0" w:space="0" w:color="auto"/>
            <w:left w:val="none" w:sz="0" w:space="0" w:color="auto"/>
            <w:bottom w:val="none" w:sz="0" w:space="0" w:color="auto"/>
            <w:right w:val="none" w:sz="0" w:space="0" w:color="auto"/>
          </w:divBdr>
        </w:div>
      </w:divsChild>
    </w:div>
    <w:div w:id="743576164">
      <w:bodyDiv w:val="1"/>
      <w:marLeft w:val="0"/>
      <w:marRight w:val="0"/>
      <w:marTop w:val="0"/>
      <w:marBottom w:val="0"/>
      <w:divBdr>
        <w:top w:val="none" w:sz="0" w:space="0" w:color="auto"/>
        <w:left w:val="none" w:sz="0" w:space="0" w:color="auto"/>
        <w:bottom w:val="none" w:sz="0" w:space="0" w:color="auto"/>
        <w:right w:val="none" w:sz="0" w:space="0" w:color="auto"/>
      </w:divBdr>
    </w:div>
    <w:div w:id="1133064652">
      <w:bodyDiv w:val="1"/>
      <w:marLeft w:val="0"/>
      <w:marRight w:val="0"/>
      <w:marTop w:val="0"/>
      <w:marBottom w:val="0"/>
      <w:divBdr>
        <w:top w:val="none" w:sz="0" w:space="0" w:color="auto"/>
        <w:left w:val="none" w:sz="0" w:space="0" w:color="auto"/>
        <w:bottom w:val="none" w:sz="0" w:space="0" w:color="auto"/>
        <w:right w:val="none" w:sz="0" w:space="0" w:color="auto"/>
      </w:divBdr>
      <w:divsChild>
        <w:div w:id="49501524">
          <w:marLeft w:val="547"/>
          <w:marRight w:val="0"/>
          <w:marTop w:val="200"/>
          <w:marBottom w:val="0"/>
          <w:divBdr>
            <w:top w:val="none" w:sz="0" w:space="0" w:color="auto"/>
            <w:left w:val="none" w:sz="0" w:space="0" w:color="auto"/>
            <w:bottom w:val="none" w:sz="0" w:space="0" w:color="auto"/>
            <w:right w:val="none" w:sz="0" w:space="0" w:color="auto"/>
          </w:divBdr>
        </w:div>
        <w:div w:id="288242149">
          <w:marLeft w:val="547"/>
          <w:marRight w:val="0"/>
          <w:marTop w:val="200"/>
          <w:marBottom w:val="0"/>
          <w:divBdr>
            <w:top w:val="none" w:sz="0" w:space="0" w:color="auto"/>
            <w:left w:val="none" w:sz="0" w:space="0" w:color="auto"/>
            <w:bottom w:val="none" w:sz="0" w:space="0" w:color="auto"/>
            <w:right w:val="none" w:sz="0" w:space="0" w:color="auto"/>
          </w:divBdr>
        </w:div>
        <w:div w:id="670644783">
          <w:marLeft w:val="547"/>
          <w:marRight w:val="0"/>
          <w:marTop w:val="200"/>
          <w:marBottom w:val="0"/>
          <w:divBdr>
            <w:top w:val="none" w:sz="0" w:space="0" w:color="auto"/>
            <w:left w:val="none" w:sz="0" w:space="0" w:color="auto"/>
            <w:bottom w:val="none" w:sz="0" w:space="0" w:color="auto"/>
            <w:right w:val="none" w:sz="0" w:space="0" w:color="auto"/>
          </w:divBdr>
        </w:div>
        <w:div w:id="1073897115">
          <w:marLeft w:val="547"/>
          <w:marRight w:val="0"/>
          <w:marTop w:val="200"/>
          <w:marBottom w:val="0"/>
          <w:divBdr>
            <w:top w:val="none" w:sz="0" w:space="0" w:color="auto"/>
            <w:left w:val="none" w:sz="0" w:space="0" w:color="auto"/>
            <w:bottom w:val="none" w:sz="0" w:space="0" w:color="auto"/>
            <w:right w:val="none" w:sz="0" w:space="0" w:color="auto"/>
          </w:divBdr>
        </w:div>
        <w:div w:id="1348217369">
          <w:marLeft w:val="547"/>
          <w:marRight w:val="0"/>
          <w:marTop w:val="200"/>
          <w:marBottom w:val="0"/>
          <w:divBdr>
            <w:top w:val="none" w:sz="0" w:space="0" w:color="auto"/>
            <w:left w:val="none" w:sz="0" w:space="0" w:color="auto"/>
            <w:bottom w:val="none" w:sz="0" w:space="0" w:color="auto"/>
            <w:right w:val="none" w:sz="0" w:space="0" w:color="auto"/>
          </w:divBdr>
        </w:div>
      </w:divsChild>
    </w:div>
    <w:div w:id="1448281217">
      <w:bodyDiv w:val="1"/>
      <w:marLeft w:val="0"/>
      <w:marRight w:val="0"/>
      <w:marTop w:val="0"/>
      <w:marBottom w:val="0"/>
      <w:divBdr>
        <w:top w:val="none" w:sz="0" w:space="0" w:color="auto"/>
        <w:left w:val="none" w:sz="0" w:space="0" w:color="auto"/>
        <w:bottom w:val="none" w:sz="0" w:space="0" w:color="auto"/>
        <w:right w:val="none" w:sz="0" w:space="0" w:color="auto"/>
      </w:divBdr>
    </w:div>
    <w:div w:id="1453935345">
      <w:bodyDiv w:val="1"/>
      <w:marLeft w:val="0"/>
      <w:marRight w:val="0"/>
      <w:marTop w:val="0"/>
      <w:marBottom w:val="0"/>
      <w:divBdr>
        <w:top w:val="none" w:sz="0" w:space="0" w:color="auto"/>
        <w:left w:val="none" w:sz="0" w:space="0" w:color="auto"/>
        <w:bottom w:val="none" w:sz="0" w:space="0" w:color="auto"/>
        <w:right w:val="none" w:sz="0" w:space="0" w:color="auto"/>
      </w:divBdr>
      <w:divsChild>
        <w:div w:id="900016520">
          <w:marLeft w:val="547"/>
          <w:marRight w:val="0"/>
          <w:marTop w:val="200"/>
          <w:marBottom w:val="0"/>
          <w:divBdr>
            <w:top w:val="none" w:sz="0" w:space="0" w:color="auto"/>
            <w:left w:val="none" w:sz="0" w:space="0" w:color="auto"/>
            <w:bottom w:val="none" w:sz="0" w:space="0" w:color="auto"/>
            <w:right w:val="none" w:sz="0" w:space="0" w:color="auto"/>
          </w:divBdr>
        </w:div>
        <w:div w:id="910774606">
          <w:marLeft w:val="547"/>
          <w:marRight w:val="0"/>
          <w:marTop w:val="200"/>
          <w:marBottom w:val="0"/>
          <w:divBdr>
            <w:top w:val="none" w:sz="0" w:space="0" w:color="auto"/>
            <w:left w:val="none" w:sz="0" w:space="0" w:color="auto"/>
            <w:bottom w:val="none" w:sz="0" w:space="0" w:color="auto"/>
            <w:right w:val="none" w:sz="0" w:space="0" w:color="auto"/>
          </w:divBdr>
        </w:div>
        <w:div w:id="1370497027">
          <w:marLeft w:val="547"/>
          <w:marRight w:val="0"/>
          <w:marTop w:val="200"/>
          <w:marBottom w:val="0"/>
          <w:divBdr>
            <w:top w:val="none" w:sz="0" w:space="0" w:color="auto"/>
            <w:left w:val="none" w:sz="0" w:space="0" w:color="auto"/>
            <w:bottom w:val="none" w:sz="0" w:space="0" w:color="auto"/>
            <w:right w:val="none" w:sz="0" w:space="0" w:color="auto"/>
          </w:divBdr>
        </w:div>
      </w:divsChild>
    </w:div>
    <w:div w:id="1789544127">
      <w:bodyDiv w:val="1"/>
      <w:marLeft w:val="0"/>
      <w:marRight w:val="0"/>
      <w:marTop w:val="0"/>
      <w:marBottom w:val="0"/>
      <w:divBdr>
        <w:top w:val="none" w:sz="0" w:space="0" w:color="auto"/>
        <w:left w:val="none" w:sz="0" w:space="0" w:color="auto"/>
        <w:bottom w:val="none" w:sz="0" w:space="0" w:color="auto"/>
        <w:right w:val="none" w:sz="0" w:space="0" w:color="auto"/>
      </w:divBdr>
    </w:div>
    <w:div w:id="201945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7CDDF5FD6C2483448691F0FF93D355BE" ma:contentTypeVersion="3" ma:contentTypeDescription="" ma:contentTypeScope="" ma:versionID="2ffbf92b19962ddd33169f12e8430dee">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Authors xmlns="b99a068c-3844-4a16-badd-77233eea0529">000398037:Nicholas Meitaki Soikan:nsoikan@worldbank.org;</DocAuthors>
    <Authors xmlns="b99a068c-3844-4a16-badd-77233eea0529">
      <UserInfo>
        <DisplayName>i:0#.w|wb\wb398037</DisplayName>
        <AccountId>8914</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2019-12-31T05:00:00+00:00</DocumentDate>
    <WBDocType xmlns="b99a068c-3844-4a16-badd-77233eea0529">Report</WBDocType>
    <SecurityClassification xmlns="b99a068c-3844-4a16-badd-77233eea0529">Public</SecurityClassification>
    <DeliverableID xmlns="b99a068c-3844-4a16-badd-77233eea0529">DLV0299288</DeliverableID>
    <ProjectID xmlns="b99a068c-3844-4a16-badd-77233eea0529">P163600</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3E22CCD6-04F7-4E10-AFB5-D5AA19FC2C42}"/>
</file>

<file path=customXml/itemProps2.xml><?xml version="1.0" encoding="utf-8"?>
<ds:datastoreItem xmlns:ds="http://schemas.openxmlformats.org/officeDocument/2006/customXml" ds:itemID="{149CC4E8-8464-47ED-A52D-AFFDDEF087B5}">
  <ds:schemaRefs>
    <ds:schemaRef ds:uri="http://schemas.microsoft.com/sharepoint/v3/contenttype/forms"/>
  </ds:schemaRefs>
</ds:datastoreItem>
</file>

<file path=customXml/itemProps3.xml><?xml version="1.0" encoding="utf-8"?>
<ds:datastoreItem xmlns:ds="http://schemas.openxmlformats.org/officeDocument/2006/customXml" ds:itemID="{600C9887-9FEF-4F5C-B911-75094BCEF2A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D389A66-2C67-4F25-843C-D21621D09096}">
  <ds:schemaRefs>
    <ds:schemaRef ds:uri="http://schemas.openxmlformats.org/officeDocument/2006/bibliography"/>
  </ds:schemaRefs>
</ds:datastoreItem>
</file>

<file path=customXml/itemProps5.xml><?xml version="1.0" encoding="utf-8"?>
<ds:datastoreItem xmlns:ds="http://schemas.openxmlformats.org/officeDocument/2006/customXml" ds:itemID="{DD7E82DB-D1EC-4F6C-AC1A-2FB1D35BA6BD}"/>
</file>

<file path=docProps/app.xml><?xml version="1.0" encoding="utf-8"?>
<Properties xmlns="http://schemas.openxmlformats.org/officeDocument/2006/extended-properties" xmlns:vt="http://schemas.openxmlformats.org/officeDocument/2006/docPropsVTypes">
  <Template>Normal.dotm</Template>
  <TotalTime>1</TotalTime>
  <Pages>24</Pages>
  <Words>4830</Words>
  <Characters>27533</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Windows User</dc:creator>
  <cp:lastModifiedBy>Nicholas Meitaki Soikan</cp:lastModifiedBy>
  <cp:revision>2</cp:revision>
  <cp:lastPrinted>2019-10-02T14:45:00Z</cp:lastPrinted>
  <dcterms:created xsi:type="dcterms:W3CDTF">2019-12-31T13:40:00Z</dcterms:created>
  <dcterms:modified xsi:type="dcterms:W3CDTF">2019-12-31T13:40:00Z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0x01010054E0FEF4951F9D49A6F48A35419983C7007CDDF5FD6C2483448691F0FF93D355BE</vt:lpwstr>
  </property>
  <property fmtid="{D5CDD505-2E9C-101B-9397-08002B2CF9AE}" pid="6" name="RatedBy">
    <vt:lpwstr/>
  </property>
  <property fmtid="{D5CDD505-2E9C-101B-9397-08002B2CF9AE}" pid="9" name="LikedBy">
    <vt:lpwstr/>
  </property>
</Properties>
</file>