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4" w:rsidRPr="00E906FD" w:rsidRDefault="004C14EA" w:rsidP="00726954">
      <w:pPr>
        <w:pStyle w:val="Heading1"/>
        <w:numPr>
          <w:ilvl w:val="0"/>
          <w:numId w:val="0"/>
        </w:numPr>
        <w:tabs>
          <w:tab w:val="clear" w:pos="680"/>
        </w:tabs>
        <w:jc w:val="center"/>
        <w:rPr>
          <w:rFonts w:ascii="Times New Roman" w:hAnsi="Times New Roman" w:cs="Times New Roman"/>
          <w:szCs w:val="24"/>
          <w:lang w:val="en-US"/>
        </w:rPr>
      </w:pPr>
      <w:r w:rsidRPr="00E906FD">
        <w:rPr>
          <w:rFonts w:ascii="Times New Roman" w:hAnsi="Times New Roman" w:cs="Times New Roman"/>
          <w:szCs w:val="24"/>
          <w:lang w:val="en-US"/>
        </w:rPr>
        <w:t xml:space="preserve">United </w:t>
      </w:r>
      <w:r w:rsidR="00726954" w:rsidRPr="00E906FD">
        <w:rPr>
          <w:rFonts w:ascii="Times New Roman" w:hAnsi="Times New Roman" w:cs="Times New Roman"/>
          <w:szCs w:val="24"/>
          <w:lang w:val="en-US"/>
        </w:rPr>
        <w:t xml:space="preserve">Republic of </w:t>
      </w:r>
      <w:r w:rsidRPr="00E906FD">
        <w:rPr>
          <w:rFonts w:ascii="Times New Roman" w:hAnsi="Times New Roman" w:cs="Times New Roman"/>
          <w:szCs w:val="24"/>
          <w:lang w:val="en-US"/>
        </w:rPr>
        <w:t>Tanzania</w:t>
      </w:r>
    </w:p>
    <w:p w:rsidR="00726954" w:rsidRPr="00E906FD" w:rsidRDefault="004C14EA" w:rsidP="00726954">
      <w:pPr>
        <w:pStyle w:val="Heading1"/>
        <w:numPr>
          <w:ilvl w:val="0"/>
          <w:numId w:val="0"/>
        </w:numPr>
        <w:spacing w:before="0"/>
        <w:jc w:val="center"/>
        <w:rPr>
          <w:rFonts w:ascii="Times New Roman" w:hAnsi="Times New Roman" w:cs="Times New Roman"/>
          <w:szCs w:val="24"/>
          <w:lang w:val="en-US"/>
        </w:rPr>
      </w:pPr>
      <w:r w:rsidRPr="00E906FD">
        <w:rPr>
          <w:rFonts w:ascii="Times New Roman" w:hAnsi="Times New Roman" w:cs="Times New Roman"/>
          <w:szCs w:val="24"/>
          <w:lang w:val="en-US"/>
        </w:rPr>
        <w:t xml:space="preserve">Marine and </w:t>
      </w:r>
      <w:r w:rsidR="00726954" w:rsidRPr="00E906FD">
        <w:rPr>
          <w:rFonts w:ascii="Times New Roman" w:hAnsi="Times New Roman" w:cs="Times New Roman"/>
          <w:szCs w:val="24"/>
          <w:lang w:val="en-US"/>
        </w:rPr>
        <w:t xml:space="preserve">Coastal </w:t>
      </w:r>
      <w:r w:rsidRPr="00E906FD">
        <w:rPr>
          <w:rFonts w:ascii="Times New Roman" w:hAnsi="Times New Roman" w:cs="Times New Roman"/>
          <w:szCs w:val="24"/>
          <w:lang w:val="en-US"/>
        </w:rPr>
        <w:t xml:space="preserve">Environmental Management </w:t>
      </w:r>
      <w:r w:rsidR="00726954" w:rsidRPr="00E906FD">
        <w:rPr>
          <w:rFonts w:ascii="Times New Roman" w:hAnsi="Times New Roman" w:cs="Times New Roman"/>
          <w:szCs w:val="24"/>
          <w:lang w:val="en-US"/>
        </w:rPr>
        <w:t>Project</w:t>
      </w:r>
      <w:r w:rsidR="00DB6E68" w:rsidRPr="00E906FD">
        <w:rPr>
          <w:rFonts w:ascii="Times New Roman" w:hAnsi="Times New Roman" w:cs="Times New Roman"/>
          <w:szCs w:val="24"/>
          <w:lang w:val="en-US"/>
        </w:rPr>
        <w:t xml:space="preserve"> </w:t>
      </w:r>
      <w:r w:rsidR="00726954" w:rsidRPr="00E906FD">
        <w:rPr>
          <w:rFonts w:ascii="Times New Roman" w:hAnsi="Times New Roman" w:cs="Times New Roman"/>
          <w:szCs w:val="24"/>
          <w:lang w:val="en-US"/>
        </w:rPr>
        <w:t xml:space="preserve">— </w:t>
      </w:r>
      <w:r w:rsidRPr="00E906FD">
        <w:rPr>
          <w:rFonts w:ascii="Times New Roman" w:hAnsi="Times New Roman" w:cs="Times New Roman"/>
          <w:szCs w:val="24"/>
          <w:lang w:val="en-US"/>
        </w:rPr>
        <w:t>MACEMP</w:t>
      </w:r>
    </w:p>
    <w:p w:rsidR="00726954" w:rsidRPr="00E906FD" w:rsidRDefault="00726954" w:rsidP="00726954">
      <w:pPr>
        <w:pStyle w:val="Heading1"/>
        <w:numPr>
          <w:ilvl w:val="0"/>
          <w:numId w:val="0"/>
        </w:numPr>
        <w:spacing w:before="0"/>
        <w:jc w:val="center"/>
        <w:rPr>
          <w:rFonts w:ascii="Times New Roman" w:hAnsi="Times New Roman" w:cs="Times New Roman"/>
          <w:szCs w:val="24"/>
          <w:lang w:val="en-US"/>
        </w:rPr>
      </w:pPr>
      <w:r w:rsidRPr="00E906FD">
        <w:rPr>
          <w:rFonts w:ascii="Times New Roman" w:hAnsi="Times New Roman" w:cs="Times New Roman"/>
          <w:szCs w:val="24"/>
          <w:lang w:val="en-US"/>
        </w:rPr>
        <w:t>Aide Memoire</w:t>
      </w:r>
      <w:r w:rsidR="00DB6E68" w:rsidRPr="00E906FD">
        <w:rPr>
          <w:rFonts w:ascii="Times New Roman" w:hAnsi="Times New Roman" w:cs="Times New Roman"/>
          <w:szCs w:val="24"/>
          <w:lang w:val="en-US"/>
        </w:rPr>
        <w:t xml:space="preserve"> – </w:t>
      </w:r>
      <w:r w:rsidR="004C14EA" w:rsidRPr="00E906FD">
        <w:rPr>
          <w:rFonts w:ascii="Times New Roman" w:hAnsi="Times New Roman" w:cs="Times New Roman"/>
          <w:szCs w:val="24"/>
          <w:lang w:val="en-US"/>
        </w:rPr>
        <w:t>Implementation</w:t>
      </w:r>
      <w:r w:rsidR="0009431B" w:rsidRPr="00E906FD">
        <w:rPr>
          <w:rFonts w:ascii="Times New Roman" w:hAnsi="Times New Roman" w:cs="Times New Roman"/>
          <w:szCs w:val="24"/>
          <w:lang w:val="en-US"/>
        </w:rPr>
        <w:t xml:space="preserve"> </w:t>
      </w:r>
      <w:r w:rsidR="002F2969" w:rsidRPr="00E906FD">
        <w:rPr>
          <w:rFonts w:ascii="Times New Roman" w:hAnsi="Times New Roman" w:cs="Times New Roman"/>
          <w:szCs w:val="24"/>
          <w:lang w:val="en-US"/>
        </w:rPr>
        <w:t>Support</w:t>
      </w:r>
      <w:r w:rsidRPr="00E906FD">
        <w:rPr>
          <w:rFonts w:ascii="Times New Roman" w:hAnsi="Times New Roman" w:cs="Times New Roman"/>
          <w:szCs w:val="24"/>
          <w:lang w:val="en-US"/>
        </w:rPr>
        <w:t xml:space="preserve"> Mission</w:t>
      </w:r>
    </w:p>
    <w:p w:rsidR="00726954" w:rsidRPr="00E906FD" w:rsidRDefault="004761AD" w:rsidP="00726954">
      <w:pPr>
        <w:pStyle w:val="Heading1"/>
        <w:numPr>
          <w:ilvl w:val="0"/>
          <w:numId w:val="0"/>
        </w:numPr>
        <w:spacing w:before="0"/>
        <w:jc w:val="center"/>
        <w:rPr>
          <w:rFonts w:ascii="Times New Roman" w:hAnsi="Times New Roman" w:cs="Times New Roman"/>
          <w:szCs w:val="24"/>
          <w:lang w:val="en-US"/>
        </w:rPr>
      </w:pPr>
      <w:r>
        <w:rPr>
          <w:rFonts w:ascii="Times New Roman" w:hAnsi="Times New Roman" w:cs="Times New Roman"/>
          <w:szCs w:val="24"/>
          <w:lang w:val="en-US"/>
        </w:rPr>
        <w:t>February</w:t>
      </w:r>
      <w:r w:rsidR="004C14EA" w:rsidRPr="00E906FD">
        <w:rPr>
          <w:rFonts w:ascii="Times New Roman" w:hAnsi="Times New Roman" w:cs="Times New Roman"/>
          <w:szCs w:val="24"/>
          <w:lang w:val="en-US"/>
        </w:rPr>
        <w:t xml:space="preserve"> </w:t>
      </w:r>
      <w:r>
        <w:rPr>
          <w:rFonts w:ascii="Times New Roman" w:hAnsi="Times New Roman" w:cs="Times New Roman"/>
          <w:szCs w:val="24"/>
          <w:lang w:val="en-US"/>
        </w:rPr>
        <w:t>6</w:t>
      </w:r>
      <w:r w:rsidR="004C14EA" w:rsidRPr="00E906FD">
        <w:rPr>
          <w:rFonts w:ascii="Times New Roman" w:hAnsi="Times New Roman" w:cs="Times New Roman"/>
          <w:szCs w:val="24"/>
          <w:lang w:val="en-US"/>
        </w:rPr>
        <w:t xml:space="preserve"> - </w:t>
      </w:r>
      <w:r>
        <w:rPr>
          <w:rFonts w:ascii="Times New Roman" w:hAnsi="Times New Roman" w:cs="Times New Roman"/>
          <w:szCs w:val="24"/>
          <w:lang w:val="en-US"/>
        </w:rPr>
        <w:t>10</w:t>
      </w:r>
      <w:r w:rsidR="00726954" w:rsidRPr="00E906FD">
        <w:rPr>
          <w:rFonts w:ascii="Times New Roman" w:hAnsi="Times New Roman" w:cs="Times New Roman"/>
          <w:szCs w:val="24"/>
          <w:lang w:val="en-US"/>
        </w:rPr>
        <w:t>, 201</w:t>
      </w:r>
      <w:r>
        <w:rPr>
          <w:rFonts w:ascii="Times New Roman" w:hAnsi="Times New Roman" w:cs="Times New Roman"/>
          <w:szCs w:val="24"/>
          <w:lang w:val="en-US"/>
        </w:rPr>
        <w:t>2</w:t>
      </w:r>
    </w:p>
    <w:p w:rsidR="004C14EA" w:rsidRPr="00E906FD" w:rsidRDefault="004C14EA" w:rsidP="004C14EA">
      <w:pPr>
        <w:spacing w:before="240" w:after="0" w:line="240" w:lineRule="auto"/>
        <w:jc w:val="both"/>
        <w:rPr>
          <w:rFonts w:ascii="Times New Roman" w:hAnsi="Times New Roman"/>
          <w:sz w:val="24"/>
          <w:szCs w:val="24"/>
        </w:rPr>
      </w:pPr>
    </w:p>
    <w:p w:rsidR="004C14EA" w:rsidRPr="00E906FD" w:rsidRDefault="004C14EA" w:rsidP="00C73F7B">
      <w:pPr>
        <w:numPr>
          <w:ilvl w:val="0"/>
          <w:numId w:val="2"/>
        </w:numPr>
        <w:spacing w:before="240" w:after="0" w:line="240" w:lineRule="auto"/>
        <w:ind w:left="0" w:firstLine="0"/>
        <w:jc w:val="both"/>
        <w:rPr>
          <w:rFonts w:ascii="Times New Roman" w:hAnsi="Times New Roman"/>
          <w:sz w:val="24"/>
          <w:szCs w:val="24"/>
        </w:rPr>
      </w:pPr>
      <w:r w:rsidRPr="00E906FD">
        <w:rPr>
          <w:rFonts w:ascii="Times New Roman" w:hAnsi="Times New Roman"/>
          <w:sz w:val="24"/>
          <w:szCs w:val="24"/>
        </w:rPr>
        <w:t xml:space="preserve">A World Bank team visited the United Republic of Tanzania to undertake an Implementation Support Mission for the Marine and Coastal Environmental Management Project (MACEMP or “the Project”) from the </w:t>
      </w:r>
      <w:r w:rsidR="004761AD">
        <w:rPr>
          <w:rFonts w:ascii="Times New Roman" w:hAnsi="Times New Roman"/>
          <w:sz w:val="24"/>
          <w:szCs w:val="24"/>
        </w:rPr>
        <w:t xml:space="preserve">6 </w:t>
      </w:r>
      <w:r w:rsidRPr="00E906FD">
        <w:rPr>
          <w:rFonts w:ascii="Times New Roman" w:hAnsi="Times New Roman"/>
          <w:sz w:val="24"/>
          <w:szCs w:val="24"/>
        </w:rPr>
        <w:t xml:space="preserve">to </w:t>
      </w:r>
      <w:r w:rsidR="004761AD">
        <w:rPr>
          <w:rFonts w:ascii="Times New Roman" w:hAnsi="Times New Roman"/>
          <w:sz w:val="24"/>
          <w:szCs w:val="24"/>
        </w:rPr>
        <w:t xml:space="preserve">10 </w:t>
      </w:r>
      <w:r w:rsidRPr="00E906FD">
        <w:rPr>
          <w:rFonts w:ascii="Times New Roman" w:hAnsi="Times New Roman"/>
          <w:sz w:val="24"/>
          <w:szCs w:val="24"/>
        </w:rPr>
        <w:t xml:space="preserve">of </w:t>
      </w:r>
      <w:r w:rsidR="004761AD">
        <w:rPr>
          <w:rFonts w:ascii="Times New Roman" w:hAnsi="Times New Roman"/>
          <w:sz w:val="24"/>
          <w:szCs w:val="24"/>
        </w:rPr>
        <w:t>February, 2012</w:t>
      </w:r>
      <w:r w:rsidRPr="00E906FD">
        <w:rPr>
          <w:rFonts w:ascii="Times New Roman" w:hAnsi="Times New Roman"/>
          <w:sz w:val="24"/>
          <w:szCs w:val="24"/>
        </w:rPr>
        <w:t xml:space="preserve">. The mission </w:t>
      </w:r>
      <w:r w:rsidR="00C73F7B" w:rsidRPr="00E906FD">
        <w:rPr>
          <w:rFonts w:ascii="Times New Roman" w:hAnsi="Times New Roman"/>
          <w:sz w:val="24"/>
          <w:szCs w:val="24"/>
        </w:rPr>
        <w:t xml:space="preserve">comprised Ann Jeannette </w:t>
      </w:r>
      <w:proofErr w:type="spellStart"/>
      <w:r w:rsidR="00C73F7B" w:rsidRPr="00E906FD">
        <w:rPr>
          <w:rFonts w:ascii="Times New Roman" w:hAnsi="Times New Roman"/>
          <w:sz w:val="24"/>
          <w:szCs w:val="24"/>
        </w:rPr>
        <w:t>Glauber</w:t>
      </w:r>
      <w:proofErr w:type="spellEnd"/>
      <w:r w:rsidR="00C73F7B" w:rsidRPr="00E906FD">
        <w:rPr>
          <w:rFonts w:ascii="Times New Roman" w:hAnsi="Times New Roman"/>
          <w:sz w:val="24"/>
          <w:szCs w:val="24"/>
        </w:rPr>
        <w:t xml:space="preserve"> (TTL, Senior Environmental Specialist), </w:t>
      </w:r>
      <w:r w:rsidR="003B334F">
        <w:rPr>
          <w:rFonts w:ascii="Times New Roman" w:hAnsi="Times New Roman"/>
          <w:sz w:val="24"/>
          <w:szCs w:val="24"/>
        </w:rPr>
        <w:t xml:space="preserve">Anna </w:t>
      </w:r>
      <w:proofErr w:type="spellStart"/>
      <w:r w:rsidR="003B334F">
        <w:rPr>
          <w:rFonts w:ascii="Times New Roman" w:hAnsi="Times New Roman"/>
          <w:sz w:val="24"/>
          <w:szCs w:val="24"/>
        </w:rPr>
        <w:t>Corsi</w:t>
      </w:r>
      <w:proofErr w:type="spellEnd"/>
      <w:r w:rsidR="00C73F7B" w:rsidRPr="00E906FD">
        <w:rPr>
          <w:rFonts w:ascii="Times New Roman" w:hAnsi="Times New Roman"/>
          <w:sz w:val="24"/>
          <w:szCs w:val="24"/>
        </w:rPr>
        <w:t xml:space="preserve"> (</w:t>
      </w:r>
      <w:r w:rsidR="003B334F">
        <w:rPr>
          <w:rFonts w:ascii="Times New Roman" w:hAnsi="Times New Roman"/>
          <w:sz w:val="24"/>
          <w:szCs w:val="24"/>
        </w:rPr>
        <w:t>Ins</w:t>
      </w:r>
      <w:r w:rsidR="00813CF3">
        <w:rPr>
          <w:rFonts w:ascii="Times New Roman" w:hAnsi="Times New Roman"/>
          <w:sz w:val="24"/>
          <w:szCs w:val="24"/>
        </w:rPr>
        <w:t>t</w:t>
      </w:r>
      <w:r w:rsidR="003B334F">
        <w:rPr>
          <w:rFonts w:ascii="Times New Roman" w:hAnsi="Times New Roman"/>
          <w:sz w:val="24"/>
          <w:szCs w:val="24"/>
        </w:rPr>
        <w:t>itutional and Land Specialist</w:t>
      </w:r>
      <w:r w:rsidR="00C73F7B" w:rsidRPr="00E906FD">
        <w:rPr>
          <w:rFonts w:ascii="Times New Roman" w:hAnsi="Times New Roman"/>
          <w:sz w:val="24"/>
          <w:szCs w:val="24"/>
        </w:rPr>
        <w:t xml:space="preserve">), Dave </w:t>
      </w:r>
      <w:proofErr w:type="spellStart"/>
      <w:r w:rsidR="00C73F7B" w:rsidRPr="00E906FD">
        <w:rPr>
          <w:rFonts w:ascii="Times New Roman" w:hAnsi="Times New Roman"/>
          <w:sz w:val="24"/>
          <w:szCs w:val="24"/>
        </w:rPr>
        <w:t>Japp</w:t>
      </w:r>
      <w:proofErr w:type="spellEnd"/>
      <w:r w:rsidR="00C73F7B" w:rsidRPr="00E906FD">
        <w:rPr>
          <w:rFonts w:ascii="Times New Roman" w:hAnsi="Times New Roman"/>
          <w:sz w:val="24"/>
          <w:szCs w:val="24"/>
        </w:rPr>
        <w:t xml:space="preserve"> (Fisheries Management Specialist, Consultant), </w:t>
      </w:r>
      <w:proofErr w:type="spellStart"/>
      <w:r w:rsidR="004761AD">
        <w:rPr>
          <w:rFonts w:ascii="Times New Roman" w:hAnsi="Times New Roman"/>
          <w:sz w:val="24"/>
          <w:szCs w:val="24"/>
        </w:rPr>
        <w:t>Dinesh</w:t>
      </w:r>
      <w:proofErr w:type="spellEnd"/>
      <w:r w:rsidR="004761AD">
        <w:rPr>
          <w:rFonts w:ascii="Times New Roman" w:hAnsi="Times New Roman"/>
          <w:sz w:val="24"/>
          <w:szCs w:val="24"/>
        </w:rPr>
        <w:t xml:space="preserve"> </w:t>
      </w:r>
      <w:proofErr w:type="spellStart"/>
      <w:r w:rsidR="004761AD">
        <w:rPr>
          <w:rFonts w:ascii="Times New Roman" w:hAnsi="Times New Roman"/>
          <w:sz w:val="24"/>
          <w:szCs w:val="24"/>
        </w:rPr>
        <w:t>Aryal</w:t>
      </w:r>
      <w:proofErr w:type="spellEnd"/>
      <w:r w:rsidR="004761AD">
        <w:rPr>
          <w:rFonts w:ascii="Times New Roman" w:hAnsi="Times New Roman"/>
          <w:sz w:val="24"/>
          <w:szCs w:val="24"/>
        </w:rPr>
        <w:t xml:space="preserve"> </w:t>
      </w:r>
      <w:r w:rsidR="00C73F7B" w:rsidRPr="00E906FD">
        <w:rPr>
          <w:rFonts w:ascii="Times New Roman" w:hAnsi="Times New Roman"/>
          <w:sz w:val="24"/>
          <w:szCs w:val="24"/>
        </w:rPr>
        <w:t>(</w:t>
      </w:r>
      <w:r w:rsidR="004761AD">
        <w:rPr>
          <w:rFonts w:ascii="Times New Roman" w:hAnsi="Times New Roman"/>
          <w:sz w:val="24"/>
          <w:szCs w:val="24"/>
        </w:rPr>
        <w:t>Senior Operations Officer</w:t>
      </w:r>
      <w:r w:rsidR="00C73F7B" w:rsidRPr="00E906FD">
        <w:rPr>
          <w:rFonts w:ascii="Times New Roman" w:hAnsi="Times New Roman"/>
          <w:sz w:val="24"/>
          <w:szCs w:val="24"/>
        </w:rPr>
        <w:t>)</w:t>
      </w:r>
      <w:r w:rsidR="004761AD">
        <w:rPr>
          <w:rFonts w:ascii="Times New Roman" w:hAnsi="Times New Roman"/>
          <w:sz w:val="24"/>
          <w:szCs w:val="24"/>
        </w:rPr>
        <w:t>, Xavier Vincent (Senior Fisheries Management Specialist)</w:t>
      </w:r>
      <w:r w:rsidR="00C73F7B" w:rsidRPr="00E906FD">
        <w:rPr>
          <w:rFonts w:ascii="Times New Roman" w:hAnsi="Times New Roman"/>
          <w:sz w:val="24"/>
          <w:szCs w:val="24"/>
        </w:rPr>
        <w:t xml:space="preserve"> and </w:t>
      </w:r>
      <w:r w:rsidR="007D59FC">
        <w:rPr>
          <w:rFonts w:ascii="Times New Roman" w:hAnsi="Times New Roman"/>
          <w:sz w:val="24"/>
          <w:szCs w:val="24"/>
        </w:rPr>
        <w:t>Tobias von Platen-</w:t>
      </w:r>
      <w:proofErr w:type="spellStart"/>
      <w:r w:rsidR="004761AD">
        <w:rPr>
          <w:rFonts w:ascii="Times New Roman" w:hAnsi="Times New Roman"/>
          <w:sz w:val="24"/>
          <w:szCs w:val="24"/>
        </w:rPr>
        <w:t>Hallermund</w:t>
      </w:r>
      <w:proofErr w:type="spellEnd"/>
      <w:r w:rsidR="004761AD">
        <w:rPr>
          <w:rFonts w:ascii="Times New Roman" w:hAnsi="Times New Roman"/>
          <w:sz w:val="24"/>
          <w:szCs w:val="24"/>
        </w:rPr>
        <w:t xml:space="preserve"> </w:t>
      </w:r>
      <w:r w:rsidR="00C73F7B" w:rsidRPr="00E906FD">
        <w:rPr>
          <w:rFonts w:ascii="Times New Roman" w:hAnsi="Times New Roman"/>
          <w:sz w:val="24"/>
          <w:szCs w:val="24"/>
        </w:rPr>
        <w:t>(</w:t>
      </w:r>
      <w:r w:rsidR="004761AD">
        <w:rPr>
          <w:rFonts w:ascii="Times New Roman" w:hAnsi="Times New Roman"/>
          <w:sz w:val="24"/>
          <w:szCs w:val="24"/>
        </w:rPr>
        <w:t>Junior Professional Officer</w:t>
      </w:r>
      <w:r w:rsidR="00C73F7B" w:rsidRPr="00E906FD">
        <w:rPr>
          <w:rFonts w:ascii="Times New Roman" w:hAnsi="Times New Roman"/>
          <w:sz w:val="24"/>
          <w:szCs w:val="24"/>
        </w:rPr>
        <w:t xml:space="preserve">). The mission </w:t>
      </w:r>
      <w:r w:rsidRPr="00E906FD">
        <w:rPr>
          <w:rFonts w:ascii="Times New Roman" w:hAnsi="Times New Roman"/>
          <w:sz w:val="24"/>
          <w:szCs w:val="24"/>
        </w:rPr>
        <w:t xml:space="preserve">met with authorities and technical staff from the </w:t>
      </w:r>
      <w:r w:rsidR="00C31CFC" w:rsidRPr="00E906FD">
        <w:rPr>
          <w:rFonts w:ascii="Times New Roman" w:hAnsi="Times New Roman"/>
          <w:sz w:val="24"/>
          <w:szCs w:val="24"/>
        </w:rPr>
        <w:t xml:space="preserve">MACEMP MMT (MACEMP Management Team), </w:t>
      </w:r>
      <w:r w:rsidR="00030D12" w:rsidRPr="00E906FD">
        <w:rPr>
          <w:rFonts w:ascii="Times New Roman" w:hAnsi="Times New Roman"/>
          <w:sz w:val="24"/>
          <w:szCs w:val="24"/>
        </w:rPr>
        <w:t>Deep Sea Fishing Authority, Fisheries Department</w:t>
      </w:r>
      <w:r w:rsidR="00C73F7B" w:rsidRPr="00E906FD">
        <w:rPr>
          <w:rFonts w:ascii="Times New Roman" w:hAnsi="Times New Roman"/>
          <w:sz w:val="24"/>
          <w:szCs w:val="24"/>
        </w:rPr>
        <w:t>s</w:t>
      </w:r>
      <w:r w:rsidR="00030D12" w:rsidRPr="00E906FD">
        <w:rPr>
          <w:rFonts w:ascii="Times New Roman" w:hAnsi="Times New Roman"/>
          <w:sz w:val="24"/>
          <w:szCs w:val="24"/>
        </w:rPr>
        <w:t xml:space="preserve"> </w:t>
      </w:r>
      <w:r w:rsidR="00C73F7B" w:rsidRPr="00E906FD">
        <w:rPr>
          <w:rFonts w:ascii="Times New Roman" w:hAnsi="Times New Roman"/>
          <w:sz w:val="24"/>
          <w:szCs w:val="24"/>
        </w:rPr>
        <w:t xml:space="preserve">of </w:t>
      </w:r>
      <w:r w:rsidR="00030D12" w:rsidRPr="00E906FD">
        <w:rPr>
          <w:rFonts w:ascii="Times New Roman" w:hAnsi="Times New Roman"/>
          <w:sz w:val="24"/>
          <w:szCs w:val="24"/>
        </w:rPr>
        <w:t xml:space="preserve">Mainland and Zanzibar, Tanzania Fisheries Research Institute (TAFIRI), </w:t>
      </w:r>
      <w:r w:rsidR="00C445BB" w:rsidRPr="00E906FD">
        <w:rPr>
          <w:rFonts w:ascii="Times New Roman" w:hAnsi="Times New Roman"/>
          <w:sz w:val="24"/>
          <w:szCs w:val="24"/>
        </w:rPr>
        <w:t xml:space="preserve">Mainland’s </w:t>
      </w:r>
      <w:r w:rsidR="00C31CFC" w:rsidRPr="00E906FD">
        <w:rPr>
          <w:rFonts w:ascii="Times New Roman" w:hAnsi="Times New Roman"/>
          <w:sz w:val="24"/>
          <w:szCs w:val="24"/>
        </w:rPr>
        <w:t>Marine Parks and Reserves Unit (MPRU)</w:t>
      </w:r>
      <w:r w:rsidR="00C445BB" w:rsidRPr="00E906FD">
        <w:rPr>
          <w:rFonts w:ascii="Times New Roman" w:hAnsi="Times New Roman"/>
          <w:sz w:val="24"/>
          <w:szCs w:val="24"/>
        </w:rPr>
        <w:t xml:space="preserve">, </w:t>
      </w:r>
      <w:r w:rsidR="00F464DC">
        <w:rPr>
          <w:rFonts w:ascii="Times New Roman" w:hAnsi="Times New Roman"/>
          <w:sz w:val="24"/>
          <w:szCs w:val="24"/>
        </w:rPr>
        <w:t xml:space="preserve">and </w:t>
      </w:r>
      <w:r w:rsidR="00C445BB" w:rsidRPr="00E906FD">
        <w:rPr>
          <w:rFonts w:ascii="Times New Roman" w:hAnsi="Times New Roman"/>
          <w:sz w:val="24"/>
          <w:szCs w:val="24"/>
        </w:rPr>
        <w:t>Zanzibar’s Marine Conservation Unit</w:t>
      </w:r>
      <w:r w:rsidR="000E176D">
        <w:rPr>
          <w:rFonts w:ascii="Times New Roman" w:hAnsi="Times New Roman"/>
          <w:sz w:val="24"/>
          <w:szCs w:val="24"/>
        </w:rPr>
        <w:t xml:space="preserve">, </w:t>
      </w:r>
      <w:r w:rsidR="001010AC">
        <w:rPr>
          <w:rFonts w:ascii="Times New Roman" w:hAnsi="Times New Roman"/>
          <w:sz w:val="24"/>
          <w:szCs w:val="24"/>
        </w:rPr>
        <w:t xml:space="preserve">World Wildlife Fund, </w:t>
      </w:r>
      <w:r w:rsidR="00FE6E79">
        <w:rPr>
          <w:rFonts w:ascii="Times New Roman" w:hAnsi="Times New Roman"/>
          <w:sz w:val="24"/>
          <w:szCs w:val="24"/>
        </w:rPr>
        <w:t>and District Representatives</w:t>
      </w:r>
      <w:r w:rsidR="000E176D">
        <w:rPr>
          <w:rFonts w:ascii="Times New Roman" w:hAnsi="Times New Roman"/>
          <w:sz w:val="24"/>
          <w:szCs w:val="24"/>
        </w:rPr>
        <w:t xml:space="preserve"> from</w:t>
      </w:r>
      <w:r w:rsidR="00317869">
        <w:rPr>
          <w:rFonts w:ascii="Times New Roman" w:hAnsi="Times New Roman"/>
          <w:sz w:val="24"/>
          <w:szCs w:val="24"/>
        </w:rPr>
        <w:t xml:space="preserve"> </w:t>
      </w:r>
      <w:proofErr w:type="spellStart"/>
      <w:r w:rsidR="00317869">
        <w:rPr>
          <w:rFonts w:ascii="Times New Roman" w:hAnsi="Times New Roman"/>
          <w:sz w:val="24"/>
          <w:szCs w:val="24"/>
        </w:rPr>
        <w:t>Rufiji</w:t>
      </w:r>
      <w:proofErr w:type="spellEnd"/>
      <w:r w:rsidR="00FE6E79">
        <w:rPr>
          <w:rFonts w:ascii="Times New Roman" w:hAnsi="Times New Roman"/>
          <w:sz w:val="24"/>
          <w:szCs w:val="24"/>
        </w:rPr>
        <w:t>.</w:t>
      </w:r>
      <w:r w:rsidRPr="00E906FD">
        <w:rPr>
          <w:rFonts w:ascii="Times New Roman" w:hAnsi="Times New Roman"/>
          <w:sz w:val="24"/>
          <w:szCs w:val="24"/>
        </w:rPr>
        <w:t xml:space="preserve"> The mission also met with representatives of the </w:t>
      </w:r>
      <w:r w:rsidR="00DB6E68" w:rsidRPr="00E906FD">
        <w:rPr>
          <w:rFonts w:ascii="Times New Roman" w:hAnsi="Times New Roman"/>
          <w:sz w:val="24"/>
          <w:szCs w:val="24"/>
        </w:rPr>
        <w:t>private sector</w:t>
      </w:r>
      <w:r w:rsidR="000E176D">
        <w:rPr>
          <w:rFonts w:ascii="Times New Roman" w:hAnsi="Times New Roman"/>
          <w:sz w:val="24"/>
          <w:szCs w:val="24"/>
        </w:rPr>
        <w:t>, NGOs</w:t>
      </w:r>
      <w:r w:rsidR="00DB6E68" w:rsidRPr="00E906FD">
        <w:rPr>
          <w:rFonts w:ascii="Times New Roman" w:hAnsi="Times New Roman"/>
          <w:sz w:val="24"/>
          <w:szCs w:val="24"/>
        </w:rPr>
        <w:t xml:space="preserve"> </w:t>
      </w:r>
      <w:r w:rsidR="000E176D">
        <w:rPr>
          <w:rFonts w:ascii="Times New Roman" w:hAnsi="Times New Roman"/>
          <w:sz w:val="24"/>
          <w:szCs w:val="24"/>
        </w:rPr>
        <w:t>(WWF</w:t>
      </w:r>
      <w:r w:rsidR="001010AC">
        <w:rPr>
          <w:rFonts w:ascii="Times New Roman" w:hAnsi="Times New Roman"/>
          <w:sz w:val="24"/>
          <w:szCs w:val="24"/>
        </w:rPr>
        <w:t xml:space="preserve">), technical staff from other World Bank-financed projects focusing on fisheries in the region (the Southwest Indian Ocean Fisheries Project (SWIOPF), the Kenya Coastal Development Project (KCDP), </w:t>
      </w:r>
      <w:r w:rsidR="00A2420A" w:rsidRPr="00E906FD">
        <w:rPr>
          <w:rFonts w:ascii="Times New Roman" w:hAnsi="Times New Roman"/>
          <w:sz w:val="24"/>
          <w:szCs w:val="24"/>
        </w:rPr>
        <w:t xml:space="preserve">and community </w:t>
      </w:r>
      <w:r w:rsidR="00DB6E68" w:rsidRPr="00E906FD">
        <w:rPr>
          <w:rFonts w:ascii="Times New Roman" w:hAnsi="Times New Roman"/>
          <w:sz w:val="24"/>
          <w:szCs w:val="24"/>
        </w:rPr>
        <w:t>rep</w:t>
      </w:r>
      <w:r w:rsidR="00DB6E68" w:rsidRPr="007D59FC">
        <w:rPr>
          <w:rFonts w:ascii="Times New Roman" w:hAnsi="Times New Roman"/>
          <w:sz w:val="24"/>
          <w:szCs w:val="24"/>
        </w:rPr>
        <w:t>resentatives</w:t>
      </w:r>
      <w:r w:rsidRPr="007D59FC">
        <w:rPr>
          <w:rFonts w:ascii="Times New Roman" w:hAnsi="Times New Roman"/>
          <w:sz w:val="24"/>
          <w:szCs w:val="24"/>
        </w:rPr>
        <w:t>. A detailed list of mission participants and missi</w:t>
      </w:r>
      <w:r w:rsidR="00904B77" w:rsidRPr="007D59FC">
        <w:rPr>
          <w:rFonts w:ascii="Times New Roman" w:hAnsi="Times New Roman"/>
          <w:sz w:val="24"/>
          <w:szCs w:val="24"/>
        </w:rPr>
        <w:t>on agenda is included in Annex A</w:t>
      </w:r>
      <w:r w:rsidRPr="007D59FC">
        <w:rPr>
          <w:rFonts w:ascii="Times New Roman" w:hAnsi="Times New Roman"/>
          <w:sz w:val="24"/>
          <w:szCs w:val="24"/>
        </w:rPr>
        <w:t>.</w:t>
      </w:r>
    </w:p>
    <w:p w:rsidR="00726954" w:rsidRPr="00925749" w:rsidRDefault="002F2969" w:rsidP="000777D6">
      <w:pPr>
        <w:numPr>
          <w:ilvl w:val="0"/>
          <w:numId w:val="2"/>
        </w:numPr>
        <w:spacing w:before="240" w:after="0" w:line="240" w:lineRule="auto"/>
        <w:ind w:left="0" w:firstLine="0"/>
        <w:jc w:val="both"/>
        <w:rPr>
          <w:rFonts w:ascii="Times New Roman" w:hAnsi="Times New Roman"/>
          <w:sz w:val="24"/>
          <w:szCs w:val="24"/>
        </w:rPr>
      </w:pPr>
      <w:r w:rsidRPr="00925749">
        <w:rPr>
          <w:rFonts w:ascii="Times New Roman" w:hAnsi="Times New Roman"/>
          <w:sz w:val="24"/>
          <w:szCs w:val="24"/>
        </w:rPr>
        <w:t>The mission’s objective</w:t>
      </w:r>
      <w:r w:rsidR="00F464DC" w:rsidRPr="00925749">
        <w:rPr>
          <w:rFonts w:ascii="Times New Roman" w:hAnsi="Times New Roman"/>
          <w:sz w:val="24"/>
          <w:szCs w:val="24"/>
        </w:rPr>
        <w:t>s</w:t>
      </w:r>
      <w:r w:rsidRPr="00925749">
        <w:rPr>
          <w:rFonts w:ascii="Times New Roman" w:hAnsi="Times New Roman"/>
          <w:sz w:val="24"/>
          <w:szCs w:val="24"/>
        </w:rPr>
        <w:t xml:space="preserve"> were to: </w:t>
      </w:r>
      <w:r w:rsidR="00925749" w:rsidRPr="00925749">
        <w:rPr>
          <w:rFonts w:ascii="Times New Roman" w:hAnsi="Times New Roman"/>
          <w:sz w:val="24"/>
          <w:szCs w:val="24"/>
        </w:rPr>
        <w:t xml:space="preserve">1) review progress on ensuring the sustainability of the Deep Sea Fishing Authority (DSFA), including the finalization of the DSFA Business Plan, its feasibility and </w:t>
      </w:r>
      <w:proofErr w:type="spellStart"/>
      <w:r w:rsidR="00925749" w:rsidRPr="00925749">
        <w:rPr>
          <w:rFonts w:ascii="Times New Roman" w:hAnsi="Times New Roman"/>
          <w:sz w:val="24"/>
          <w:szCs w:val="24"/>
        </w:rPr>
        <w:t>operationalization</w:t>
      </w:r>
      <w:proofErr w:type="spellEnd"/>
      <w:r w:rsidR="00925749" w:rsidRPr="00925749">
        <w:rPr>
          <w:rFonts w:ascii="Times New Roman" w:hAnsi="Times New Roman"/>
          <w:sz w:val="24"/>
          <w:szCs w:val="24"/>
        </w:rPr>
        <w:t xml:space="preserve">; 2) discuss activities for project closure and a potential follow-on operation; and 3) carrying out a field visit to </w:t>
      </w:r>
      <w:proofErr w:type="spellStart"/>
      <w:r w:rsidR="00925749" w:rsidRPr="00925749">
        <w:rPr>
          <w:rFonts w:ascii="Times New Roman" w:hAnsi="Times New Roman"/>
          <w:sz w:val="24"/>
          <w:szCs w:val="24"/>
        </w:rPr>
        <w:t>Rufiji</w:t>
      </w:r>
      <w:proofErr w:type="spellEnd"/>
      <w:r w:rsidR="00925749" w:rsidRPr="00925749">
        <w:rPr>
          <w:rFonts w:ascii="Times New Roman" w:hAnsi="Times New Roman"/>
          <w:sz w:val="24"/>
          <w:szCs w:val="24"/>
        </w:rPr>
        <w:t xml:space="preserve"> to assess progress on the construction of the fish landing site. </w:t>
      </w:r>
      <w:r w:rsidR="004C14EA" w:rsidRPr="00925749">
        <w:rPr>
          <w:rFonts w:ascii="Times New Roman" w:hAnsi="Times New Roman"/>
          <w:sz w:val="24"/>
          <w:szCs w:val="24"/>
        </w:rPr>
        <w:t xml:space="preserve">The mission took place in Dar </w:t>
      </w:r>
      <w:proofErr w:type="spellStart"/>
      <w:r w:rsidR="004C14EA" w:rsidRPr="00925749">
        <w:rPr>
          <w:rFonts w:ascii="Times New Roman" w:hAnsi="Times New Roman"/>
          <w:sz w:val="24"/>
          <w:szCs w:val="24"/>
        </w:rPr>
        <w:t>es</w:t>
      </w:r>
      <w:proofErr w:type="spellEnd"/>
      <w:r w:rsidR="004C14EA" w:rsidRPr="00925749">
        <w:rPr>
          <w:rFonts w:ascii="Times New Roman" w:hAnsi="Times New Roman"/>
          <w:sz w:val="24"/>
          <w:szCs w:val="24"/>
        </w:rPr>
        <w:t xml:space="preserve"> Salaam, </w:t>
      </w:r>
      <w:proofErr w:type="spellStart"/>
      <w:r w:rsidR="00925749">
        <w:rPr>
          <w:rFonts w:ascii="Times New Roman" w:hAnsi="Times New Roman"/>
          <w:sz w:val="24"/>
          <w:szCs w:val="24"/>
        </w:rPr>
        <w:t>Rufiji</w:t>
      </w:r>
      <w:proofErr w:type="spellEnd"/>
      <w:r w:rsidR="00925749">
        <w:rPr>
          <w:rFonts w:ascii="Times New Roman" w:hAnsi="Times New Roman"/>
          <w:sz w:val="24"/>
          <w:szCs w:val="24"/>
        </w:rPr>
        <w:t xml:space="preserve"> </w:t>
      </w:r>
      <w:r w:rsidR="004C14EA" w:rsidRPr="00925749">
        <w:rPr>
          <w:rFonts w:ascii="Times New Roman" w:hAnsi="Times New Roman"/>
          <w:sz w:val="24"/>
          <w:szCs w:val="24"/>
        </w:rPr>
        <w:t xml:space="preserve">and Zanzibar. The Mission wishes to thank the Government of Tanzania, and in particular, </w:t>
      </w:r>
      <w:bookmarkStart w:id="0" w:name="OLE_LINK1"/>
      <w:bookmarkStart w:id="1" w:name="OLE_LINK2"/>
      <w:r w:rsidR="00C31CFC" w:rsidRPr="00925749">
        <w:rPr>
          <w:rFonts w:ascii="Times New Roman" w:hAnsi="Times New Roman"/>
          <w:sz w:val="24"/>
          <w:szCs w:val="24"/>
        </w:rPr>
        <w:t xml:space="preserve">Dr. </w:t>
      </w:r>
      <w:proofErr w:type="spellStart"/>
      <w:r w:rsidR="00C31CFC" w:rsidRPr="00925749">
        <w:rPr>
          <w:rFonts w:ascii="Times New Roman" w:hAnsi="Times New Roman"/>
          <w:sz w:val="24"/>
          <w:szCs w:val="24"/>
        </w:rPr>
        <w:t>K</w:t>
      </w:r>
      <w:r w:rsidR="008F4A21" w:rsidRPr="00925749">
        <w:rPr>
          <w:rFonts w:ascii="Times New Roman" w:hAnsi="Times New Roman"/>
          <w:sz w:val="24"/>
          <w:szCs w:val="24"/>
        </w:rPr>
        <w:t>assim</w:t>
      </w:r>
      <w:proofErr w:type="spellEnd"/>
      <w:r w:rsidR="00C31CFC" w:rsidRPr="00925749">
        <w:rPr>
          <w:rFonts w:ascii="Times New Roman" w:hAnsi="Times New Roman"/>
          <w:sz w:val="24"/>
          <w:szCs w:val="24"/>
        </w:rPr>
        <w:t xml:space="preserve"> </w:t>
      </w:r>
      <w:proofErr w:type="spellStart"/>
      <w:r w:rsidR="00C31CFC" w:rsidRPr="00925749">
        <w:rPr>
          <w:rFonts w:ascii="Times New Roman" w:hAnsi="Times New Roman"/>
          <w:sz w:val="24"/>
          <w:szCs w:val="24"/>
        </w:rPr>
        <w:t>Gharib</w:t>
      </w:r>
      <w:proofErr w:type="spellEnd"/>
      <w:r w:rsidR="00C31CFC" w:rsidRPr="00925749">
        <w:rPr>
          <w:rFonts w:ascii="Times New Roman" w:hAnsi="Times New Roman"/>
          <w:sz w:val="24"/>
          <w:szCs w:val="24"/>
        </w:rPr>
        <w:t xml:space="preserve"> </w:t>
      </w:r>
      <w:proofErr w:type="spellStart"/>
      <w:r w:rsidR="00C31CFC" w:rsidRPr="00925749">
        <w:rPr>
          <w:rFonts w:ascii="Times New Roman" w:hAnsi="Times New Roman"/>
          <w:sz w:val="24"/>
          <w:szCs w:val="24"/>
        </w:rPr>
        <w:t>Juma</w:t>
      </w:r>
      <w:bookmarkEnd w:id="0"/>
      <w:bookmarkEnd w:id="1"/>
      <w:proofErr w:type="spellEnd"/>
      <w:r w:rsidR="00C31CFC" w:rsidRPr="00925749">
        <w:rPr>
          <w:rFonts w:ascii="Times New Roman" w:hAnsi="Times New Roman"/>
          <w:sz w:val="24"/>
          <w:szCs w:val="24"/>
        </w:rPr>
        <w:t>, the Principal</w:t>
      </w:r>
      <w:r w:rsidR="004C14EA" w:rsidRPr="00925749">
        <w:rPr>
          <w:rFonts w:ascii="Times New Roman" w:hAnsi="Times New Roman"/>
          <w:sz w:val="24"/>
          <w:szCs w:val="24"/>
        </w:rPr>
        <w:t xml:space="preserve"> Secretary of the Ministry of Livestock and </w:t>
      </w:r>
      <w:r w:rsidR="00C31CFC" w:rsidRPr="00925749">
        <w:rPr>
          <w:rFonts w:ascii="Times New Roman" w:hAnsi="Times New Roman"/>
          <w:sz w:val="24"/>
          <w:szCs w:val="24"/>
        </w:rPr>
        <w:t>Fisheries</w:t>
      </w:r>
      <w:r w:rsidR="00ED0573">
        <w:rPr>
          <w:rFonts w:ascii="Times New Roman" w:hAnsi="Times New Roman"/>
          <w:sz w:val="24"/>
          <w:szCs w:val="24"/>
        </w:rPr>
        <w:t xml:space="preserve"> in Zanzibar, </w:t>
      </w:r>
      <w:r w:rsidR="00A42E8A">
        <w:rPr>
          <w:rFonts w:ascii="Times New Roman" w:hAnsi="Times New Roman"/>
          <w:sz w:val="24"/>
          <w:szCs w:val="24"/>
        </w:rPr>
        <w:t>Mr</w:t>
      </w:r>
      <w:r w:rsidR="004C14EA" w:rsidRPr="00925749">
        <w:rPr>
          <w:rFonts w:ascii="Times New Roman" w:hAnsi="Times New Roman"/>
          <w:sz w:val="24"/>
          <w:szCs w:val="24"/>
        </w:rPr>
        <w:t xml:space="preserve">. </w:t>
      </w:r>
      <w:proofErr w:type="spellStart"/>
      <w:r w:rsidR="00A42E8A">
        <w:rPr>
          <w:rFonts w:ascii="Times New Roman" w:hAnsi="Times New Roman"/>
          <w:sz w:val="24"/>
          <w:szCs w:val="24"/>
        </w:rPr>
        <w:t>Yohana</w:t>
      </w:r>
      <w:proofErr w:type="spellEnd"/>
      <w:r w:rsidR="00A42E8A">
        <w:rPr>
          <w:rFonts w:ascii="Times New Roman" w:hAnsi="Times New Roman"/>
          <w:sz w:val="24"/>
          <w:szCs w:val="24"/>
        </w:rPr>
        <w:t xml:space="preserve"> </w:t>
      </w:r>
      <w:proofErr w:type="spellStart"/>
      <w:r w:rsidR="00A42E8A">
        <w:rPr>
          <w:rFonts w:ascii="Times New Roman" w:hAnsi="Times New Roman"/>
          <w:sz w:val="24"/>
          <w:szCs w:val="24"/>
        </w:rPr>
        <w:t>Budeba</w:t>
      </w:r>
      <w:proofErr w:type="spellEnd"/>
      <w:r w:rsidR="00A42E8A">
        <w:rPr>
          <w:rFonts w:ascii="Times New Roman" w:hAnsi="Times New Roman"/>
          <w:sz w:val="24"/>
          <w:szCs w:val="24"/>
        </w:rPr>
        <w:t xml:space="preserve">, Deputy </w:t>
      </w:r>
      <w:r w:rsidR="004C14EA" w:rsidRPr="00925749">
        <w:rPr>
          <w:rFonts w:ascii="Times New Roman" w:hAnsi="Times New Roman"/>
          <w:sz w:val="24"/>
          <w:szCs w:val="24"/>
        </w:rPr>
        <w:t xml:space="preserve">Permanent Secretary of the Ministry of </w:t>
      </w:r>
      <w:r w:rsidR="008F4A21" w:rsidRPr="00925749">
        <w:rPr>
          <w:rFonts w:ascii="Times New Roman" w:hAnsi="Times New Roman"/>
          <w:sz w:val="24"/>
          <w:szCs w:val="24"/>
        </w:rPr>
        <w:t xml:space="preserve">Livestock </w:t>
      </w:r>
      <w:r w:rsidR="00377F12" w:rsidRPr="00925749">
        <w:rPr>
          <w:rFonts w:ascii="Times New Roman" w:hAnsi="Times New Roman"/>
          <w:sz w:val="24"/>
          <w:szCs w:val="24"/>
        </w:rPr>
        <w:t>and</w:t>
      </w:r>
      <w:r w:rsidR="008F4A21" w:rsidRPr="00925749">
        <w:rPr>
          <w:rFonts w:ascii="Times New Roman" w:hAnsi="Times New Roman"/>
          <w:sz w:val="24"/>
          <w:szCs w:val="24"/>
        </w:rPr>
        <w:t xml:space="preserve"> Fisheries</w:t>
      </w:r>
      <w:r w:rsidR="00377F12" w:rsidRPr="00925749">
        <w:rPr>
          <w:rFonts w:ascii="Times New Roman" w:hAnsi="Times New Roman"/>
          <w:sz w:val="24"/>
          <w:szCs w:val="24"/>
        </w:rPr>
        <w:t xml:space="preserve"> </w:t>
      </w:r>
      <w:r w:rsidR="004C14EA" w:rsidRPr="00925749">
        <w:rPr>
          <w:rFonts w:ascii="Times New Roman" w:hAnsi="Times New Roman"/>
          <w:sz w:val="24"/>
          <w:szCs w:val="24"/>
        </w:rPr>
        <w:t>Development</w:t>
      </w:r>
      <w:r w:rsidR="008474A2" w:rsidRPr="00925749">
        <w:rPr>
          <w:rFonts w:ascii="Times New Roman" w:hAnsi="Times New Roman"/>
          <w:sz w:val="24"/>
          <w:szCs w:val="24"/>
        </w:rPr>
        <w:t xml:space="preserve"> on the Mainland</w:t>
      </w:r>
      <w:r w:rsidR="00680D33" w:rsidRPr="00925749">
        <w:rPr>
          <w:rFonts w:ascii="Times New Roman" w:hAnsi="Times New Roman"/>
          <w:sz w:val="24"/>
          <w:szCs w:val="24"/>
        </w:rPr>
        <w:t>, for their hospitality, cooperation and support for the successful completion of the mission.</w:t>
      </w:r>
    </w:p>
    <w:p w:rsidR="00680D33" w:rsidRPr="00E906FD" w:rsidRDefault="00680D33" w:rsidP="00726954">
      <w:pPr>
        <w:numPr>
          <w:ilvl w:val="0"/>
          <w:numId w:val="2"/>
        </w:numPr>
        <w:spacing w:before="240" w:after="0" w:line="240" w:lineRule="auto"/>
        <w:ind w:left="0" w:firstLine="0"/>
        <w:jc w:val="both"/>
        <w:rPr>
          <w:rFonts w:ascii="Times New Roman" w:hAnsi="Times New Roman"/>
          <w:b/>
          <w:sz w:val="24"/>
          <w:szCs w:val="24"/>
        </w:rPr>
      </w:pPr>
      <w:r w:rsidRPr="00E906FD">
        <w:rPr>
          <w:rFonts w:ascii="Times New Roman" w:hAnsi="Times New Roman"/>
          <w:sz w:val="24"/>
          <w:szCs w:val="24"/>
        </w:rPr>
        <w:t>This Aide Memoire summarizes the principal conclusions of, and agreements reached during the mission</w:t>
      </w:r>
      <w:r w:rsidR="006153EF" w:rsidRPr="00E906FD">
        <w:rPr>
          <w:rFonts w:ascii="Times New Roman" w:hAnsi="Times New Roman"/>
          <w:sz w:val="24"/>
          <w:szCs w:val="24"/>
        </w:rPr>
        <w:t xml:space="preserve"> (see Table 1). </w:t>
      </w:r>
    </w:p>
    <w:p w:rsidR="00726954" w:rsidRPr="00E906FD" w:rsidRDefault="00680D33" w:rsidP="00680D33">
      <w:pPr>
        <w:spacing w:before="240" w:after="0" w:line="240" w:lineRule="auto"/>
        <w:jc w:val="both"/>
        <w:rPr>
          <w:rFonts w:ascii="Times New Roman" w:hAnsi="Times New Roman"/>
          <w:b/>
          <w:sz w:val="24"/>
          <w:szCs w:val="24"/>
        </w:rPr>
      </w:pPr>
      <w:r w:rsidRPr="00E906FD">
        <w:rPr>
          <w:rFonts w:ascii="Times New Roman" w:hAnsi="Times New Roman"/>
          <w:b/>
          <w:sz w:val="24"/>
          <w:szCs w:val="24"/>
        </w:rPr>
        <w:t>Principle Conclusions</w:t>
      </w:r>
    </w:p>
    <w:p w:rsidR="004B5C7A" w:rsidRDefault="00A400E0" w:rsidP="005D3932">
      <w:pPr>
        <w:numPr>
          <w:ilvl w:val="0"/>
          <w:numId w:val="2"/>
        </w:numPr>
        <w:spacing w:before="240" w:after="0" w:line="240" w:lineRule="auto"/>
        <w:ind w:left="0" w:firstLine="0"/>
        <w:jc w:val="both"/>
        <w:rPr>
          <w:rFonts w:ascii="Times New Roman" w:hAnsi="Times New Roman"/>
          <w:sz w:val="24"/>
          <w:szCs w:val="24"/>
        </w:rPr>
      </w:pPr>
      <w:r>
        <w:rPr>
          <w:rFonts w:ascii="Times New Roman" w:hAnsi="Times New Roman"/>
          <w:i/>
          <w:sz w:val="24"/>
          <w:szCs w:val="24"/>
        </w:rPr>
        <w:t>Deep Sea Fishing</w:t>
      </w:r>
      <w:r w:rsidR="00447214" w:rsidRPr="00D90107">
        <w:rPr>
          <w:rFonts w:ascii="Times New Roman" w:hAnsi="Times New Roman"/>
          <w:i/>
          <w:sz w:val="24"/>
          <w:szCs w:val="24"/>
        </w:rPr>
        <w:t xml:space="preserve"> </w:t>
      </w:r>
      <w:r w:rsidR="002343AC" w:rsidRPr="00D90107">
        <w:rPr>
          <w:rFonts w:ascii="Times New Roman" w:hAnsi="Times New Roman"/>
          <w:i/>
          <w:sz w:val="24"/>
          <w:szCs w:val="24"/>
        </w:rPr>
        <w:t xml:space="preserve">Authority: </w:t>
      </w:r>
      <w:r w:rsidR="002343AC" w:rsidRPr="00D90107">
        <w:rPr>
          <w:rFonts w:ascii="Times New Roman" w:hAnsi="Times New Roman"/>
          <w:sz w:val="24"/>
          <w:szCs w:val="24"/>
        </w:rPr>
        <w:t xml:space="preserve">The mission participated in a one-day workshop focused on the DSFA performance to-date and future plans </w:t>
      </w:r>
      <w:r w:rsidR="005D3932" w:rsidRPr="00D90107">
        <w:rPr>
          <w:rFonts w:ascii="Times New Roman" w:hAnsi="Times New Roman"/>
          <w:sz w:val="24"/>
          <w:szCs w:val="24"/>
        </w:rPr>
        <w:t xml:space="preserve">and sustainability </w:t>
      </w:r>
      <w:r w:rsidR="00F5740E">
        <w:rPr>
          <w:rFonts w:ascii="Times New Roman" w:hAnsi="Times New Roman"/>
          <w:sz w:val="24"/>
          <w:szCs w:val="24"/>
        </w:rPr>
        <w:t>(</w:t>
      </w:r>
      <w:r w:rsidR="00F5740E" w:rsidRPr="00C92570">
        <w:rPr>
          <w:rFonts w:ascii="Times New Roman" w:hAnsi="Times New Roman"/>
          <w:sz w:val="24"/>
          <w:szCs w:val="24"/>
        </w:rPr>
        <w:t xml:space="preserve">see </w:t>
      </w:r>
      <w:r w:rsidR="00C92570">
        <w:rPr>
          <w:rFonts w:ascii="Times New Roman" w:hAnsi="Times New Roman"/>
          <w:sz w:val="24"/>
          <w:szCs w:val="24"/>
        </w:rPr>
        <w:t xml:space="preserve">Annex </w:t>
      </w:r>
      <w:proofErr w:type="gramStart"/>
      <w:r w:rsidR="00C92570">
        <w:rPr>
          <w:rFonts w:ascii="Times New Roman" w:hAnsi="Times New Roman"/>
          <w:sz w:val="24"/>
          <w:szCs w:val="24"/>
        </w:rPr>
        <w:t>A</w:t>
      </w:r>
      <w:proofErr w:type="gramEnd"/>
      <w:r w:rsidR="00C92570">
        <w:rPr>
          <w:rFonts w:ascii="Times New Roman" w:hAnsi="Times New Roman"/>
          <w:sz w:val="24"/>
          <w:szCs w:val="24"/>
        </w:rPr>
        <w:t>: agenda and</w:t>
      </w:r>
      <w:r w:rsidR="002343AC" w:rsidRPr="00D90107">
        <w:rPr>
          <w:rFonts w:ascii="Times New Roman" w:hAnsi="Times New Roman"/>
          <w:sz w:val="24"/>
          <w:szCs w:val="24"/>
        </w:rPr>
        <w:t xml:space="preserve"> participants and</w:t>
      </w:r>
      <w:r w:rsidR="00F16EDD">
        <w:rPr>
          <w:rFonts w:ascii="Times New Roman" w:hAnsi="Times New Roman"/>
          <w:sz w:val="24"/>
          <w:szCs w:val="24"/>
        </w:rPr>
        <w:t xml:space="preserve"> Annex F</w:t>
      </w:r>
      <w:r w:rsidR="00C92570">
        <w:rPr>
          <w:rFonts w:ascii="Times New Roman" w:hAnsi="Times New Roman"/>
          <w:sz w:val="24"/>
          <w:szCs w:val="24"/>
        </w:rPr>
        <w:t>:</w:t>
      </w:r>
      <w:r w:rsidR="002343AC" w:rsidRPr="00D90107">
        <w:rPr>
          <w:rFonts w:ascii="Times New Roman" w:hAnsi="Times New Roman"/>
          <w:sz w:val="24"/>
          <w:szCs w:val="24"/>
        </w:rPr>
        <w:t xml:space="preserve"> </w:t>
      </w:r>
      <w:r w:rsidR="00C92570">
        <w:rPr>
          <w:rFonts w:ascii="Times New Roman" w:hAnsi="Times New Roman"/>
          <w:sz w:val="24"/>
          <w:szCs w:val="24"/>
          <w:lang w:val="en-US"/>
        </w:rPr>
        <w:t>p</w:t>
      </w:r>
      <w:r w:rsidR="00C92570" w:rsidRPr="00C92570">
        <w:rPr>
          <w:rFonts w:ascii="Times New Roman" w:hAnsi="Times New Roman"/>
          <w:sz w:val="24"/>
          <w:szCs w:val="24"/>
          <w:lang w:val="en-US"/>
        </w:rPr>
        <w:t>resentations from the Mission</w:t>
      </w:r>
      <w:r w:rsidR="002343AC" w:rsidRPr="00D90107">
        <w:rPr>
          <w:rFonts w:ascii="Times New Roman" w:hAnsi="Times New Roman"/>
          <w:sz w:val="24"/>
          <w:szCs w:val="24"/>
        </w:rPr>
        <w:t>). Participants included managers and te</w:t>
      </w:r>
      <w:r w:rsidR="00266943">
        <w:rPr>
          <w:rFonts w:ascii="Times New Roman" w:hAnsi="Times New Roman"/>
          <w:sz w:val="24"/>
          <w:szCs w:val="24"/>
        </w:rPr>
        <w:t xml:space="preserve">chnical staff from DSFA, fisheries ministries, research institutions, civil society and the private sector. </w:t>
      </w:r>
      <w:r w:rsidR="002343AC" w:rsidRPr="00D90107">
        <w:rPr>
          <w:rFonts w:ascii="Times New Roman" w:hAnsi="Times New Roman"/>
          <w:sz w:val="24"/>
          <w:szCs w:val="24"/>
        </w:rPr>
        <w:t xml:space="preserve"> </w:t>
      </w:r>
    </w:p>
    <w:p w:rsidR="005D3932" w:rsidRPr="005D3932" w:rsidRDefault="004B5C7A" w:rsidP="006D3BD2">
      <w:pPr>
        <w:numPr>
          <w:ilvl w:val="0"/>
          <w:numId w:val="2"/>
        </w:numPr>
        <w:tabs>
          <w:tab w:val="num" w:pos="720"/>
        </w:tabs>
        <w:spacing w:before="240" w:after="0" w:line="240" w:lineRule="auto"/>
        <w:ind w:left="0" w:firstLine="0"/>
        <w:jc w:val="both"/>
        <w:rPr>
          <w:rFonts w:ascii="Times New Roman" w:hAnsi="Times New Roman"/>
          <w:sz w:val="24"/>
          <w:szCs w:val="24"/>
        </w:rPr>
      </w:pPr>
      <w:r w:rsidRPr="00015CDB">
        <w:rPr>
          <w:rFonts w:ascii="Times New Roman" w:hAnsi="Times New Roman"/>
          <w:sz w:val="24"/>
          <w:szCs w:val="24"/>
        </w:rPr>
        <w:lastRenderedPageBreak/>
        <w:t xml:space="preserve">The workshop discussed the DSFA Business Plan, noting that it was overly </w:t>
      </w:r>
      <w:r w:rsidR="005D3932" w:rsidRPr="00015CDB">
        <w:rPr>
          <w:rFonts w:ascii="Times New Roman" w:hAnsi="Times New Roman"/>
          <w:sz w:val="24"/>
          <w:szCs w:val="24"/>
        </w:rPr>
        <w:t>ambitious</w:t>
      </w:r>
      <w:r w:rsidRPr="00015CDB">
        <w:rPr>
          <w:rFonts w:ascii="Times New Roman" w:hAnsi="Times New Roman"/>
          <w:sz w:val="24"/>
          <w:szCs w:val="24"/>
        </w:rPr>
        <w:t xml:space="preserve">, particularly regarding staffing plans and anticipated work program. </w:t>
      </w:r>
      <w:r w:rsidR="005D3932" w:rsidRPr="00015CDB">
        <w:rPr>
          <w:rFonts w:ascii="Times New Roman" w:hAnsi="Times New Roman"/>
          <w:sz w:val="24"/>
          <w:szCs w:val="24"/>
          <w:lang w:val="en-US"/>
        </w:rPr>
        <w:t xml:space="preserve"> </w:t>
      </w:r>
      <w:r w:rsidR="004A195D" w:rsidRPr="00015CDB">
        <w:rPr>
          <w:rFonts w:ascii="Times New Roman" w:hAnsi="Times New Roman"/>
          <w:sz w:val="24"/>
          <w:szCs w:val="24"/>
          <w:lang w:val="en-US"/>
        </w:rPr>
        <w:t xml:space="preserve">The mission agreed that </w:t>
      </w:r>
      <w:r w:rsidR="00B14AE4" w:rsidRPr="00015CDB">
        <w:rPr>
          <w:rFonts w:ascii="Times New Roman" w:hAnsi="Times New Roman"/>
          <w:sz w:val="24"/>
          <w:szCs w:val="24"/>
          <w:lang w:val="en-US"/>
        </w:rPr>
        <w:t xml:space="preserve">by the next mission </w:t>
      </w:r>
      <w:r w:rsidR="004A195D" w:rsidRPr="00015CDB">
        <w:rPr>
          <w:rFonts w:ascii="Times New Roman" w:hAnsi="Times New Roman"/>
          <w:sz w:val="24"/>
          <w:szCs w:val="24"/>
          <w:lang w:val="en-US"/>
        </w:rPr>
        <w:t xml:space="preserve">the </w:t>
      </w:r>
      <w:r w:rsidR="004A195D" w:rsidRPr="00D842C1">
        <w:rPr>
          <w:rFonts w:ascii="Times New Roman" w:hAnsi="Times New Roman"/>
          <w:sz w:val="24"/>
          <w:szCs w:val="24"/>
          <w:lang w:val="en-US"/>
        </w:rPr>
        <w:t xml:space="preserve">DSFA would develop </w:t>
      </w:r>
      <w:r w:rsidR="004A195D" w:rsidRPr="00D842C1">
        <w:rPr>
          <w:rFonts w:ascii="Times New Roman" w:hAnsi="Times New Roman"/>
          <w:sz w:val="24"/>
          <w:szCs w:val="24"/>
        </w:rPr>
        <w:t>a sustainability strategy</w:t>
      </w:r>
      <w:r w:rsidR="004A195D" w:rsidRPr="00015CDB">
        <w:rPr>
          <w:rFonts w:ascii="Times New Roman" w:hAnsi="Times New Roman"/>
          <w:sz w:val="24"/>
          <w:szCs w:val="24"/>
        </w:rPr>
        <w:t xml:space="preserve">, comprising </w:t>
      </w:r>
      <w:r w:rsidR="005D3932" w:rsidRPr="00015CDB">
        <w:rPr>
          <w:rFonts w:ascii="Times New Roman" w:hAnsi="Times New Roman"/>
          <w:sz w:val="24"/>
          <w:szCs w:val="24"/>
        </w:rPr>
        <w:t>a p</w:t>
      </w:r>
      <w:proofErr w:type="spellStart"/>
      <w:r w:rsidR="005D3932" w:rsidRPr="00015CDB">
        <w:rPr>
          <w:rFonts w:ascii="Times New Roman" w:hAnsi="Times New Roman"/>
          <w:sz w:val="24"/>
          <w:szCs w:val="24"/>
          <w:lang w:val="en-US"/>
        </w:rPr>
        <w:t>hased</w:t>
      </w:r>
      <w:proofErr w:type="spellEnd"/>
      <w:r w:rsidR="005D3932" w:rsidRPr="00015CDB">
        <w:rPr>
          <w:rFonts w:ascii="Times New Roman" w:hAnsi="Times New Roman"/>
          <w:sz w:val="24"/>
          <w:szCs w:val="24"/>
          <w:lang w:val="en-US"/>
        </w:rPr>
        <w:t xml:space="preserve"> approach, linked with clear </w:t>
      </w:r>
      <w:r w:rsidR="00EC2B76">
        <w:rPr>
          <w:rFonts w:ascii="Times New Roman" w:hAnsi="Times New Roman"/>
          <w:sz w:val="24"/>
          <w:szCs w:val="24"/>
          <w:lang w:val="en-US"/>
        </w:rPr>
        <w:t xml:space="preserve">mission, </w:t>
      </w:r>
      <w:r w:rsidR="005D3932" w:rsidRPr="00015CDB">
        <w:rPr>
          <w:rFonts w:ascii="Times New Roman" w:hAnsi="Times New Roman"/>
          <w:sz w:val="24"/>
          <w:szCs w:val="24"/>
          <w:lang w:val="en-US"/>
        </w:rPr>
        <w:t xml:space="preserve">vision and milestones, </w:t>
      </w:r>
      <w:r w:rsidR="004A195D" w:rsidRPr="00015CDB">
        <w:rPr>
          <w:rFonts w:ascii="Times New Roman" w:hAnsi="Times New Roman"/>
          <w:sz w:val="24"/>
          <w:szCs w:val="24"/>
          <w:lang w:val="en-US"/>
        </w:rPr>
        <w:t xml:space="preserve">and associated budget requirements. </w:t>
      </w:r>
      <w:r w:rsidR="002441A6" w:rsidRPr="00015CDB">
        <w:rPr>
          <w:rFonts w:ascii="Times New Roman" w:hAnsi="Times New Roman"/>
          <w:sz w:val="24"/>
          <w:szCs w:val="24"/>
          <w:lang w:val="en-US"/>
        </w:rPr>
        <w:t xml:space="preserve">Core elements to be included in the sustainability strategy </w:t>
      </w:r>
      <w:r w:rsidR="008334C4">
        <w:rPr>
          <w:rFonts w:ascii="Times New Roman" w:hAnsi="Times New Roman"/>
          <w:sz w:val="24"/>
          <w:szCs w:val="24"/>
          <w:lang w:val="en-US"/>
        </w:rPr>
        <w:t>should include the following:</w:t>
      </w:r>
      <w:r w:rsidR="00266943">
        <w:rPr>
          <w:rFonts w:ascii="Times New Roman" w:hAnsi="Times New Roman"/>
          <w:sz w:val="24"/>
          <w:szCs w:val="24"/>
          <w:lang w:val="en-US"/>
        </w:rPr>
        <w:t xml:space="preserve"> 1.</w:t>
      </w:r>
      <w:r w:rsidR="002441A6" w:rsidRPr="00015CDB">
        <w:rPr>
          <w:rFonts w:ascii="Times New Roman" w:hAnsi="Times New Roman"/>
          <w:sz w:val="24"/>
          <w:szCs w:val="24"/>
          <w:lang w:val="en-US"/>
        </w:rPr>
        <w:t xml:space="preserve"> Establishment of appropriate licensing fees relative to the </w:t>
      </w:r>
      <w:proofErr w:type="spellStart"/>
      <w:r w:rsidR="002441A6" w:rsidRPr="00015CDB">
        <w:rPr>
          <w:rFonts w:ascii="Times New Roman" w:hAnsi="Times New Roman"/>
          <w:sz w:val="24"/>
          <w:szCs w:val="24"/>
          <w:lang w:val="en-US"/>
        </w:rPr>
        <w:t>the</w:t>
      </w:r>
      <w:proofErr w:type="spellEnd"/>
      <w:r w:rsidR="002441A6" w:rsidRPr="00015CDB">
        <w:rPr>
          <w:rFonts w:ascii="Times New Roman" w:hAnsi="Times New Roman"/>
          <w:sz w:val="24"/>
          <w:szCs w:val="24"/>
          <w:lang w:val="en-US"/>
        </w:rPr>
        <w:t xml:space="preserve"> value of resources exploited. Such fees could be based upon </w:t>
      </w:r>
      <w:r w:rsidR="00015CDB" w:rsidRPr="00015CDB">
        <w:rPr>
          <w:rFonts w:ascii="Times New Roman" w:hAnsi="Times New Roman"/>
          <w:sz w:val="24"/>
          <w:szCs w:val="24"/>
          <w:lang w:val="en-US"/>
        </w:rPr>
        <w:t>the WWF-supported</w:t>
      </w:r>
      <w:r w:rsidR="002441A6" w:rsidRPr="00015CDB">
        <w:rPr>
          <w:rFonts w:ascii="Times New Roman" w:hAnsi="Times New Roman"/>
          <w:sz w:val="24"/>
          <w:szCs w:val="24"/>
          <w:lang w:val="en-US"/>
        </w:rPr>
        <w:t xml:space="preserve"> </w:t>
      </w:r>
      <w:r w:rsidR="005D3932" w:rsidRPr="00015CDB">
        <w:rPr>
          <w:rFonts w:ascii="Times New Roman" w:hAnsi="Times New Roman"/>
          <w:sz w:val="24"/>
          <w:szCs w:val="24"/>
          <w:lang w:val="en-US"/>
        </w:rPr>
        <w:t>Value Chain Analysis</w:t>
      </w:r>
      <w:r w:rsidR="00015CDB" w:rsidRPr="00015CDB">
        <w:rPr>
          <w:rFonts w:ascii="Times New Roman" w:hAnsi="Times New Roman"/>
          <w:sz w:val="24"/>
          <w:szCs w:val="24"/>
          <w:lang w:val="en-US"/>
        </w:rPr>
        <w:t xml:space="preserve">. 2. </w:t>
      </w:r>
      <w:r w:rsidR="00F770B5">
        <w:rPr>
          <w:rFonts w:ascii="Times New Roman" w:hAnsi="Times New Roman"/>
          <w:sz w:val="24"/>
          <w:szCs w:val="24"/>
          <w:lang w:val="en-US"/>
        </w:rPr>
        <w:t>A strategic and comprehensive approach toward</w:t>
      </w:r>
      <w:r w:rsidR="00F770B5" w:rsidRPr="005D3932">
        <w:rPr>
          <w:rFonts w:ascii="Times New Roman" w:hAnsi="Times New Roman"/>
          <w:sz w:val="24"/>
          <w:szCs w:val="24"/>
          <w:lang w:val="en-US"/>
        </w:rPr>
        <w:t xml:space="preserve"> all </w:t>
      </w:r>
      <w:r w:rsidR="00F770B5">
        <w:rPr>
          <w:rFonts w:ascii="Times New Roman" w:hAnsi="Times New Roman"/>
          <w:sz w:val="24"/>
          <w:szCs w:val="24"/>
          <w:lang w:val="en-US"/>
        </w:rPr>
        <w:t xml:space="preserve">DSFA </w:t>
      </w:r>
      <w:r w:rsidR="00F770B5" w:rsidRPr="005D3932">
        <w:rPr>
          <w:rFonts w:ascii="Times New Roman" w:hAnsi="Times New Roman"/>
          <w:sz w:val="24"/>
          <w:szCs w:val="24"/>
          <w:lang w:val="en-US"/>
        </w:rPr>
        <w:t>activities including</w:t>
      </w:r>
      <w:r w:rsidR="00266943">
        <w:rPr>
          <w:rFonts w:ascii="Times New Roman" w:hAnsi="Times New Roman"/>
          <w:sz w:val="24"/>
          <w:szCs w:val="24"/>
          <w:lang w:val="en-US"/>
        </w:rPr>
        <w:t>: (</w:t>
      </w:r>
      <w:proofErr w:type="spellStart"/>
      <w:r w:rsidR="00266943">
        <w:rPr>
          <w:rFonts w:ascii="Times New Roman" w:hAnsi="Times New Roman"/>
          <w:sz w:val="24"/>
          <w:szCs w:val="24"/>
          <w:lang w:val="en-US"/>
        </w:rPr>
        <w:t>i</w:t>
      </w:r>
      <w:proofErr w:type="spellEnd"/>
      <w:r w:rsidR="00266943">
        <w:rPr>
          <w:rFonts w:ascii="Times New Roman" w:hAnsi="Times New Roman"/>
          <w:sz w:val="24"/>
          <w:szCs w:val="24"/>
          <w:lang w:val="en-US"/>
        </w:rPr>
        <w:t>)</w:t>
      </w:r>
      <w:r w:rsidR="00F770B5" w:rsidRPr="005D3932">
        <w:rPr>
          <w:rFonts w:ascii="Times New Roman" w:hAnsi="Times New Roman"/>
          <w:sz w:val="24"/>
          <w:szCs w:val="24"/>
          <w:lang w:val="en-US"/>
        </w:rPr>
        <w:t xml:space="preserve"> MCS, </w:t>
      </w:r>
      <w:r w:rsidR="00266943">
        <w:rPr>
          <w:rFonts w:ascii="Times New Roman" w:hAnsi="Times New Roman"/>
          <w:sz w:val="24"/>
          <w:szCs w:val="24"/>
          <w:lang w:val="en-US"/>
        </w:rPr>
        <w:t xml:space="preserve">(ii) </w:t>
      </w:r>
      <w:r w:rsidR="00F770B5" w:rsidRPr="005D3932">
        <w:rPr>
          <w:rFonts w:ascii="Times New Roman" w:hAnsi="Times New Roman"/>
          <w:sz w:val="24"/>
          <w:szCs w:val="24"/>
          <w:lang w:val="en-US"/>
        </w:rPr>
        <w:t>fisheries management (e.g. FADs</w:t>
      </w:r>
      <w:r w:rsidR="00F770B5">
        <w:rPr>
          <w:rFonts w:ascii="Times New Roman" w:hAnsi="Times New Roman"/>
          <w:sz w:val="24"/>
          <w:szCs w:val="24"/>
          <w:lang w:val="en-US"/>
        </w:rPr>
        <w:t xml:space="preserve">, deep sea fisheries management </w:t>
      </w:r>
      <w:r w:rsidR="00F770B5" w:rsidRPr="007D59FC">
        <w:rPr>
          <w:rFonts w:ascii="Times New Roman" w:hAnsi="Times New Roman"/>
          <w:sz w:val="24"/>
          <w:szCs w:val="24"/>
          <w:lang w:val="en-US"/>
        </w:rPr>
        <w:t xml:space="preserve">plan), </w:t>
      </w:r>
      <w:r w:rsidR="00266943" w:rsidRPr="007D59FC">
        <w:rPr>
          <w:rFonts w:ascii="Times New Roman" w:hAnsi="Times New Roman"/>
          <w:sz w:val="24"/>
          <w:szCs w:val="24"/>
          <w:lang w:val="en-US"/>
        </w:rPr>
        <w:t xml:space="preserve">(iii) </w:t>
      </w:r>
      <w:r w:rsidR="00F770B5" w:rsidRPr="007D59FC">
        <w:rPr>
          <w:rFonts w:ascii="Times New Roman" w:hAnsi="Times New Roman"/>
          <w:sz w:val="24"/>
          <w:szCs w:val="24"/>
          <w:lang w:val="en-US"/>
        </w:rPr>
        <w:t>policy development</w:t>
      </w:r>
      <w:r w:rsidR="00FB6A00" w:rsidRPr="007D59FC">
        <w:rPr>
          <w:rFonts w:ascii="Times New Roman" w:hAnsi="Times New Roman"/>
          <w:sz w:val="24"/>
          <w:szCs w:val="24"/>
          <w:lang w:val="en-US"/>
        </w:rPr>
        <w:t xml:space="preserve"> </w:t>
      </w:r>
      <w:r w:rsidR="00A42E8A" w:rsidRPr="007D59FC">
        <w:rPr>
          <w:rFonts w:ascii="Times New Roman" w:hAnsi="Times New Roman"/>
          <w:sz w:val="24"/>
          <w:szCs w:val="24"/>
          <w:lang w:val="en-US"/>
        </w:rPr>
        <w:t xml:space="preserve">as well as </w:t>
      </w:r>
      <w:r w:rsidR="00FB6A00" w:rsidRPr="007D59FC">
        <w:rPr>
          <w:rFonts w:ascii="Times New Roman" w:hAnsi="Times New Roman"/>
          <w:sz w:val="24"/>
          <w:szCs w:val="24"/>
          <w:lang w:val="en-US"/>
        </w:rPr>
        <w:t>harmonization of legal and institutional framework,</w:t>
      </w:r>
      <w:r w:rsidR="00F770B5" w:rsidRPr="007D59FC">
        <w:rPr>
          <w:rFonts w:ascii="Times New Roman" w:hAnsi="Times New Roman"/>
          <w:sz w:val="24"/>
          <w:szCs w:val="24"/>
          <w:lang w:val="en-US"/>
        </w:rPr>
        <w:t xml:space="preserve"> </w:t>
      </w:r>
      <w:r w:rsidR="00266943" w:rsidRPr="007D59FC">
        <w:rPr>
          <w:rFonts w:ascii="Times New Roman" w:hAnsi="Times New Roman"/>
          <w:sz w:val="24"/>
          <w:szCs w:val="24"/>
          <w:lang w:val="en-US"/>
        </w:rPr>
        <w:t>(iv)</w:t>
      </w:r>
      <w:r w:rsidR="00266943">
        <w:rPr>
          <w:rFonts w:ascii="Times New Roman" w:hAnsi="Times New Roman"/>
          <w:sz w:val="24"/>
          <w:szCs w:val="24"/>
          <w:lang w:val="en-US"/>
        </w:rPr>
        <w:t xml:space="preserve"> </w:t>
      </w:r>
      <w:r w:rsidR="00F770B5" w:rsidRPr="005D3932">
        <w:rPr>
          <w:rFonts w:ascii="Times New Roman" w:hAnsi="Times New Roman"/>
          <w:sz w:val="24"/>
          <w:szCs w:val="24"/>
          <w:lang w:val="en-US"/>
        </w:rPr>
        <w:t>training of DSFA staff</w:t>
      </w:r>
      <w:r w:rsidR="00363D10">
        <w:rPr>
          <w:rFonts w:ascii="Times New Roman" w:hAnsi="Times New Roman"/>
          <w:sz w:val="24"/>
          <w:szCs w:val="24"/>
          <w:lang w:val="en-US"/>
        </w:rPr>
        <w:t xml:space="preserve">, </w:t>
      </w:r>
      <w:r w:rsidR="00266943">
        <w:rPr>
          <w:rFonts w:ascii="Times New Roman" w:hAnsi="Times New Roman"/>
          <w:sz w:val="24"/>
          <w:szCs w:val="24"/>
          <w:lang w:val="en-US"/>
        </w:rPr>
        <w:t xml:space="preserve">(v) </w:t>
      </w:r>
      <w:r w:rsidR="00F770B5">
        <w:rPr>
          <w:rFonts w:ascii="Times New Roman" w:hAnsi="Times New Roman"/>
          <w:sz w:val="24"/>
          <w:szCs w:val="24"/>
          <w:lang w:val="en-US"/>
        </w:rPr>
        <w:t xml:space="preserve">management-targeted </w:t>
      </w:r>
      <w:r w:rsidR="00F770B5" w:rsidRPr="005D3932">
        <w:rPr>
          <w:rFonts w:ascii="Times New Roman" w:hAnsi="Times New Roman"/>
          <w:sz w:val="24"/>
          <w:szCs w:val="24"/>
          <w:lang w:val="en-US"/>
        </w:rPr>
        <w:t>research</w:t>
      </w:r>
      <w:r w:rsidR="00451FD3">
        <w:rPr>
          <w:rFonts w:ascii="Times New Roman" w:hAnsi="Times New Roman"/>
          <w:sz w:val="24"/>
          <w:szCs w:val="24"/>
          <w:lang w:val="en-US"/>
        </w:rPr>
        <w:t xml:space="preserve">, and </w:t>
      </w:r>
      <w:r w:rsidR="00266943">
        <w:rPr>
          <w:rFonts w:ascii="Times New Roman" w:hAnsi="Times New Roman"/>
          <w:sz w:val="24"/>
          <w:szCs w:val="24"/>
          <w:lang w:val="en-US"/>
        </w:rPr>
        <w:t xml:space="preserve">(vi) </w:t>
      </w:r>
      <w:r w:rsidR="00451FD3" w:rsidRPr="005D3932">
        <w:rPr>
          <w:rFonts w:ascii="Times New Roman" w:hAnsi="Times New Roman"/>
          <w:sz w:val="24"/>
          <w:szCs w:val="24"/>
          <w:lang w:val="en-US"/>
        </w:rPr>
        <w:t xml:space="preserve">communication </w:t>
      </w:r>
      <w:r w:rsidR="00451FD3" w:rsidRPr="00EF72ED">
        <w:rPr>
          <w:rFonts w:ascii="Times New Roman" w:hAnsi="Times New Roman"/>
          <w:sz w:val="24"/>
          <w:szCs w:val="24"/>
          <w:lang w:val="en-US"/>
        </w:rPr>
        <w:t>among fisheries management and research institutions (</w:t>
      </w:r>
      <w:proofErr w:type="spellStart"/>
      <w:r w:rsidR="00451FD3" w:rsidRPr="00EF72ED">
        <w:rPr>
          <w:rFonts w:ascii="Times New Roman" w:hAnsi="Times New Roman"/>
          <w:sz w:val="24"/>
          <w:szCs w:val="24"/>
          <w:lang w:val="en-US"/>
        </w:rPr>
        <w:t>e.g</w:t>
      </w:r>
      <w:proofErr w:type="spellEnd"/>
      <w:r w:rsidR="00451FD3" w:rsidRPr="00EF72ED">
        <w:rPr>
          <w:rFonts w:ascii="Times New Roman" w:hAnsi="Times New Roman"/>
          <w:sz w:val="24"/>
          <w:szCs w:val="24"/>
          <w:lang w:val="en-US"/>
        </w:rPr>
        <w:t xml:space="preserve">, TAFIRI and IOTC). </w:t>
      </w:r>
      <w:r w:rsidR="00F770B5" w:rsidRPr="00EF72ED">
        <w:rPr>
          <w:rFonts w:ascii="Times New Roman" w:hAnsi="Times New Roman"/>
          <w:sz w:val="24"/>
          <w:szCs w:val="24"/>
          <w:lang w:val="en-US"/>
        </w:rPr>
        <w:t xml:space="preserve">3. Better articulation of </w:t>
      </w:r>
      <w:r w:rsidR="00266943" w:rsidRPr="00EF72ED">
        <w:rPr>
          <w:rFonts w:ascii="Times New Roman" w:hAnsi="Times New Roman"/>
          <w:sz w:val="24"/>
          <w:szCs w:val="24"/>
          <w:lang w:val="en-US"/>
        </w:rPr>
        <w:t xml:space="preserve">DFSA’s </w:t>
      </w:r>
      <w:r w:rsidR="007D59FC" w:rsidRPr="00EF72ED">
        <w:rPr>
          <w:rFonts w:ascii="Times New Roman" w:hAnsi="Times New Roman"/>
          <w:sz w:val="24"/>
          <w:szCs w:val="24"/>
          <w:lang w:val="en-US"/>
        </w:rPr>
        <w:t>s</w:t>
      </w:r>
      <w:r w:rsidR="00F770B5" w:rsidRPr="00EF72ED">
        <w:rPr>
          <w:rFonts w:ascii="Times New Roman" w:hAnsi="Times New Roman"/>
          <w:sz w:val="24"/>
          <w:szCs w:val="24"/>
          <w:lang w:val="en-US"/>
        </w:rPr>
        <w:t xml:space="preserve">hort-and medium-term financing needs </w:t>
      </w:r>
      <w:r w:rsidR="00266943" w:rsidRPr="00EF72ED">
        <w:rPr>
          <w:rFonts w:ascii="Times New Roman" w:hAnsi="Times New Roman"/>
          <w:sz w:val="24"/>
          <w:szCs w:val="24"/>
          <w:lang w:val="en-US"/>
        </w:rPr>
        <w:t>and gaps</w:t>
      </w:r>
      <w:r w:rsidR="00F770B5" w:rsidRPr="00EF72ED">
        <w:rPr>
          <w:rFonts w:ascii="Times New Roman" w:hAnsi="Times New Roman"/>
          <w:sz w:val="24"/>
          <w:szCs w:val="24"/>
          <w:lang w:val="en-US"/>
        </w:rPr>
        <w:t>.</w:t>
      </w:r>
      <w:r w:rsidR="00A400E0" w:rsidRPr="00EF72ED">
        <w:rPr>
          <w:rFonts w:ascii="Times New Roman" w:hAnsi="Times New Roman"/>
          <w:sz w:val="24"/>
          <w:szCs w:val="24"/>
          <w:lang w:val="en-US"/>
        </w:rPr>
        <w:t xml:space="preserve"> It was agreed that by March 15 the</w:t>
      </w:r>
      <w:r w:rsidR="00A400E0">
        <w:rPr>
          <w:rFonts w:ascii="Times New Roman" w:hAnsi="Times New Roman"/>
          <w:sz w:val="24"/>
          <w:szCs w:val="24"/>
          <w:lang w:val="en-US"/>
        </w:rPr>
        <w:t xml:space="preserve"> DSFA team will prepare a concept note including a schedule and outline of what is the work to be carried out to develop said sustainability strategy. </w:t>
      </w:r>
    </w:p>
    <w:p w:rsidR="005D3932" w:rsidRPr="006D3BD2" w:rsidRDefault="005D3932" w:rsidP="002343AC">
      <w:pPr>
        <w:numPr>
          <w:ilvl w:val="0"/>
          <w:numId w:val="2"/>
        </w:numPr>
        <w:spacing w:before="240" w:after="0" w:line="240" w:lineRule="auto"/>
        <w:ind w:left="0" w:firstLine="0"/>
        <w:jc w:val="both"/>
        <w:rPr>
          <w:rFonts w:ascii="Times New Roman" w:hAnsi="Times New Roman"/>
          <w:sz w:val="24"/>
          <w:szCs w:val="24"/>
        </w:rPr>
      </w:pPr>
      <w:r w:rsidRPr="006D3BD2">
        <w:rPr>
          <w:rFonts w:ascii="Times New Roman" w:hAnsi="Times New Roman"/>
          <w:sz w:val="24"/>
          <w:szCs w:val="24"/>
        </w:rPr>
        <w:t xml:space="preserve">With regard to research, TAFIRI presented aspects of their ongoing work including tuna-directed research and historical surveys undertaken in URT waters. In this regard the mission noted that some key studies </w:t>
      </w:r>
      <w:r w:rsidR="00266943">
        <w:rPr>
          <w:rFonts w:ascii="Times New Roman" w:hAnsi="Times New Roman"/>
          <w:sz w:val="24"/>
          <w:szCs w:val="24"/>
        </w:rPr>
        <w:t xml:space="preserve">on fish </w:t>
      </w:r>
      <w:r w:rsidR="00266943" w:rsidRPr="00FC7E94">
        <w:rPr>
          <w:rFonts w:ascii="Times New Roman" w:hAnsi="Times New Roman"/>
          <w:sz w:val="24"/>
          <w:szCs w:val="24"/>
        </w:rPr>
        <w:t xml:space="preserve">stocks in URT waters, which are indicators of project success, </w:t>
      </w:r>
      <w:r w:rsidR="006D3BD2" w:rsidRPr="00FC7E94">
        <w:rPr>
          <w:rFonts w:ascii="Times New Roman" w:hAnsi="Times New Roman"/>
          <w:sz w:val="24"/>
          <w:szCs w:val="24"/>
        </w:rPr>
        <w:t xml:space="preserve">are expected to </w:t>
      </w:r>
      <w:r w:rsidRPr="00FC7E94">
        <w:rPr>
          <w:rFonts w:ascii="Times New Roman" w:hAnsi="Times New Roman"/>
          <w:sz w:val="24"/>
          <w:szCs w:val="24"/>
        </w:rPr>
        <w:t xml:space="preserve">be completed by the next Bank </w:t>
      </w:r>
      <w:r w:rsidR="006D3BD2" w:rsidRPr="00FC7E94">
        <w:rPr>
          <w:rFonts w:ascii="Times New Roman" w:hAnsi="Times New Roman"/>
          <w:sz w:val="24"/>
          <w:szCs w:val="24"/>
        </w:rPr>
        <w:t>m</w:t>
      </w:r>
      <w:r w:rsidR="001810BC" w:rsidRPr="00FC7E94">
        <w:rPr>
          <w:rFonts w:ascii="Times New Roman" w:hAnsi="Times New Roman"/>
          <w:sz w:val="24"/>
          <w:szCs w:val="24"/>
        </w:rPr>
        <w:t>i</w:t>
      </w:r>
      <w:r w:rsidR="006D3BD2" w:rsidRPr="00FC7E94">
        <w:rPr>
          <w:rFonts w:ascii="Times New Roman" w:hAnsi="Times New Roman"/>
          <w:sz w:val="24"/>
          <w:szCs w:val="24"/>
        </w:rPr>
        <w:t xml:space="preserve">ssion. </w:t>
      </w:r>
      <w:r w:rsidR="00462B84" w:rsidRPr="00FC7E94">
        <w:rPr>
          <w:rFonts w:ascii="Times New Roman" w:hAnsi="Times New Roman"/>
          <w:sz w:val="24"/>
          <w:szCs w:val="24"/>
        </w:rPr>
        <w:t>The mission further emphasized the need to</w:t>
      </w:r>
      <w:r w:rsidR="00C504BF" w:rsidRPr="00FC7E94">
        <w:rPr>
          <w:rFonts w:ascii="Times New Roman" w:hAnsi="Times New Roman"/>
          <w:sz w:val="24"/>
          <w:szCs w:val="24"/>
        </w:rPr>
        <w:t xml:space="preserve"> </w:t>
      </w:r>
      <w:r w:rsidR="00462B84" w:rsidRPr="00FC7E94">
        <w:rPr>
          <w:rFonts w:ascii="Times New Roman" w:hAnsi="Times New Roman"/>
          <w:sz w:val="24"/>
          <w:szCs w:val="24"/>
        </w:rPr>
        <w:t xml:space="preserve">ensure that </w:t>
      </w:r>
      <w:r w:rsidR="00C504BF" w:rsidRPr="00FC7E94">
        <w:rPr>
          <w:rFonts w:ascii="Times New Roman" w:hAnsi="Times New Roman"/>
          <w:sz w:val="24"/>
          <w:szCs w:val="24"/>
        </w:rPr>
        <w:t>TAFIRI’s work</w:t>
      </w:r>
      <w:r w:rsidR="00462B84" w:rsidRPr="00FC7E94">
        <w:rPr>
          <w:rFonts w:ascii="Times New Roman" w:hAnsi="Times New Roman"/>
          <w:sz w:val="24"/>
          <w:szCs w:val="24"/>
        </w:rPr>
        <w:t xml:space="preserve"> respon</w:t>
      </w:r>
      <w:r w:rsidR="00C504BF" w:rsidRPr="00FC7E94">
        <w:rPr>
          <w:rFonts w:ascii="Times New Roman" w:hAnsi="Times New Roman"/>
          <w:sz w:val="24"/>
          <w:szCs w:val="24"/>
        </w:rPr>
        <w:t>ds</w:t>
      </w:r>
      <w:r w:rsidR="00462B84" w:rsidRPr="00FC7E94">
        <w:rPr>
          <w:rFonts w:ascii="Times New Roman" w:hAnsi="Times New Roman"/>
          <w:sz w:val="24"/>
          <w:szCs w:val="24"/>
        </w:rPr>
        <w:t xml:space="preserve"> to the re</w:t>
      </w:r>
      <w:r w:rsidR="00C504BF" w:rsidRPr="00FC7E94">
        <w:rPr>
          <w:rFonts w:ascii="Times New Roman" w:hAnsi="Times New Roman"/>
          <w:sz w:val="24"/>
          <w:szCs w:val="24"/>
        </w:rPr>
        <w:t xml:space="preserve">search </w:t>
      </w:r>
      <w:r w:rsidR="00462B84" w:rsidRPr="00FC7E94">
        <w:rPr>
          <w:rFonts w:ascii="Times New Roman" w:hAnsi="Times New Roman"/>
          <w:sz w:val="24"/>
          <w:szCs w:val="24"/>
        </w:rPr>
        <w:t>need</w:t>
      </w:r>
      <w:r w:rsidR="00C504BF" w:rsidRPr="00FC7E94">
        <w:rPr>
          <w:rFonts w:ascii="Times New Roman" w:hAnsi="Times New Roman"/>
          <w:sz w:val="24"/>
          <w:szCs w:val="24"/>
        </w:rPr>
        <w:t>s</w:t>
      </w:r>
      <w:r w:rsidR="00462B84" w:rsidRPr="00FC7E94">
        <w:rPr>
          <w:rFonts w:ascii="Times New Roman" w:hAnsi="Times New Roman"/>
          <w:sz w:val="24"/>
          <w:szCs w:val="24"/>
        </w:rPr>
        <w:t xml:space="preserve"> </w:t>
      </w:r>
      <w:r w:rsidR="00C504BF" w:rsidRPr="00FC7E94">
        <w:rPr>
          <w:rFonts w:ascii="Times New Roman" w:hAnsi="Times New Roman"/>
          <w:sz w:val="24"/>
          <w:szCs w:val="24"/>
        </w:rPr>
        <w:t xml:space="preserve">of </w:t>
      </w:r>
      <w:r w:rsidR="00A42E8A" w:rsidRPr="00FC7E94">
        <w:rPr>
          <w:rFonts w:ascii="Times New Roman" w:hAnsi="Times New Roman"/>
          <w:sz w:val="24"/>
          <w:szCs w:val="24"/>
        </w:rPr>
        <w:t xml:space="preserve">fisheries managers, including </w:t>
      </w:r>
      <w:r w:rsidR="00C504BF" w:rsidRPr="00FC7E94">
        <w:rPr>
          <w:rFonts w:ascii="Times New Roman" w:hAnsi="Times New Roman"/>
          <w:sz w:val="24"/>
          <w:szCs w:val="24"/>
        </w:rPr>
        <w:t xml:space="preserve">the </w:t>
      </w:r>
      <w:r w:rsidR="00462B84" w:rsidRPr="00FC7E94">
        <w:rPr>
          <w:rFonts w:ascii="Times New Roman" w:hAnsi="Times New Roman"/>
          <w:sz w:val="24"/>
          <w:szCs w:val="24"/>
        </w:rPr>
        <w:t>D</w:t>
      </w:r>
      <w:r w:rsidR="00C504BF" w:rsidRPr="00FC7E94">
        <w:rPr>
          <w:rFonts w:ascii="Times New Roman" w:hAnsi="Times New Roman"/>
          <w:sz w:val="24"/>
          <w:szCs w:val="24"/>
        </w:rPr>
        <w:t>S</w:t>
      </w:r>
      <w:r w:rsidR="00462B84" w:rsidRPr="00FC7E94">
        <w:rPr>
          <w:rFonts w:ascii="Times New Roman" w:hAnsi="Times New Roman"/>
          <w:sz w:val="24"/>
          <w:szCs w:val="24"/>
        </w:rPr>
        <w:t>FA</w:t>
      </w:r>
      <w:r w:rsidR="00C504BF" w:rsidRPr="00FC7E94">
        <w:rPr>
          <w:rFonts w:ascii="Times New Roman" w:hAnsi="Times New Roman"/>
          <w:sz w:val="24"/>
          <w:szCs w:val="24"/>
        </w:rPr>
        <w:t>. To this end, the mission recommen</w:t>
      </w:r>
      <w:r w:rsidR="001E1BCA" w:rsidRPr="00FC7E94">
        <w:rPr>
          <w:rFonts w:ascii="Times New Roman" w:hAnsi="Times New Roman"/>
          <w:sz w:val="24"/>
          <w:szCs w:val="24"/>
        </w:rPr>
        <w:t>d</w:t>
      </w:r>
      <w:r w:rsidR="00C504BF" w:rsidRPr="00FC7E94">
        <w:rPr>
          <w:rFonts w:ascii="Times New Roman" w:hAnsi="Times New Roman"/>
          <w:sz w:val="24"/>
          <w:szCs w:val="24"/>
        </w:rPr>
        <w:t xml:space="preserve">ed that the </w:t>
      </w:r>
      <w:r w:rsidR="00CB3E9F" w:rsidRPr="00FC7E94">
        <w:rPr>
          <w:rFonts w:ascii="Times New Roman" w:hAnsi="Times New Roman"/>
          <w:sz w:val="24"/>
          <w:szCs w:val="24"/>
        </w:rPr>
        <w:t xml:space="preserve">URT’s </w:t>
      </w:r>
      <w:r w:rsidR="00C504BF" w:rsidRPr="00FC7E94">
        <w:rPr>
          <w:rFonts w:ascii="Times New Roman" w:hAnsi="Times New Roman"/>
          <w:sz w:val="24"/>
          <w:szCs w:val="24"/>
        </w:rPr>
        <w:t>PS of F</w:t>
      </w:r>
      <w:r w:rsidR="00CB3E9F" w:rsidRPr="00FC7E94">
        <w:rPr>
          <w:rFonts w:ascii="Times New Roman" w:hAnsi="Times New Roman"/>
          <w:sz w:val="24"/>
          <w:szCs w:val="24"/>
        </w:rPr>
        <w:t>i</w:t>
      </w:r>
      <w:r w:rsidR="00C504BF" w:rsidRPr="00FC7E94">
        <w:rPr>
          <w:rFonts w:ascii="Times New Roman" w:hAnsi="Times New Roman"/>
          <w:sz w:val="24"/>
          <w:szCs w:val="24"/>
        </w:rPr>
        <w:t xml:space="preserve">sheries </w:t>
      </w:r>
      <w:r w:rsidR="00CB3E9F" w:rsidRPr="00FC7E94">
        <w:rPr>
          <w:rFonts w:ascii="Times New Roman" w:hAnsi="Times New Roman"/>
          <w:sz w:val="24"/>
          <w:szCs w:val="24"/>
        </w:rPr>
        <w:t xml:space="preserve">be </w:t>
      </w:r>
      <w:r w:rsidR="00462B84" w:rsidRPr="00FC7E94">
        <w:rPr>
          <w:rFonts w:ascii="Times New Roman" w:hAnsi="Times New Roman"/>
          <w:sz w:val="24"/>
          <w:szCs w:val="24"/>
        </w:rPr>
        <w:t>r</w:t>
      </w:r>
      <w:r w:rsidR="00CB3E9F" w:rsidRPr="00FC7E94">
        <w:rPr>
          <w:rFonts w:ascii="Times New Roman" w:hAnsi="Times New Roman"/>
          <w:sz w:val="24"/>
          <w:szCs w:val="24"/>
        </w:rPr>
        <w:t>e</w:t>
      </w:r>
      <w:r w:rsidR="00462B84" w:rsidRPr="00FC7E94">
        <w:rPr>
          <w:rFonts w:ascii="Times New Roman" w:hAnsi="Times New Roman"/>
          <w:sz w:val="24"/>
          <w:szCs w:val="24"/>
        </w:rPr>
        <w:t>sp</w:t>
      </w:r>
      <w:r w:rsidR="00CB3E9F" w:rsidRPr="00FC7E94">
        <w:rPr>
          <w:rFonts w:ascii="Times New Roman" w:hAnsi="Times New Roman"/>
          <w:sz w:val="24"/>
          <w:szCs w:val="24"/>
        </w:rPr>
        <w:t>onsible</w:t>
      </w:r>
      <w:r w:rsidR="00462B84" w:rsidRPr="00FC7E94">
        <w:rPr>
          <w:rFonts w:ascii="Times New Roman" w:hAnsi="Times New Roman"/>
          <w:sz w:val="24"/>
          <w:szCs w:val="24"/>
        </w:rPr>
        <w:t xml:space="preserve"> to en</w:t>
      </w:r>
      <w:r w:rsidR="00CB3E9F" w:rsidRPr="00FC7E94">
        <w:rPr>
          <w:rFonts w:ascii="Times New Roman" w:hAnsi="Times New Roman"/>
          <w:sz w:val="24"/>
          <w:szCs w:val="24"/>
        </w:rPr>
        <w:t>s</w:t>
      </w:r>
      <w:r w:rsidR="00462B84" w:rsidRPr="00FC7E94">
        <w:rPr>
          <w:rFonts w:ascii="Times New Roman" w:hAnsi="Times New Roman"/>
          <w:sz w:val="24"/>
          <w:szCs w:val="24"/>
        </w:rPr>
        <w:t>u</w:t>
      </w:r>
      <w:r w:rsidR="00CB3E9F" w:rsidRPr="00FC7E94">
        <w:rPr>
          <w:rFonts w:ascii="Times New Roman" w:hAnsi="Times New Roman"/>
          <w:sz w:val="24"/>
          <w:szCs w:val="24"/>
        </w:rPr>
        <w:t>r</w:t>
      </w:r>
      <w:r w:rsidR="00462B84" w:rsidRPr="00FC7E94">
        <w:rPr>
          <w:rFonts w:ascii="Times New Roman" w:hAnsi="Times New Roman"/>
          <w:sz w:val="24"/>
          <w:szCs w:val="24"/>
        </w:rPr>
        <w:t xml:space="preserve">e </w:t>
      </w:r>
      <w:r w:rsidR="00A42E8A" w:rsidRPr="00FC7E94">
        <w:rPr>
          <w:rFonts w:ascii="Times New Roman" w:hAnsi="Times New Roman"/>
          <w:sz w:val="24"/>
          <w:szCs w:val="24"/>
        </w:rPr>
        <w:t xml:space="preserve">smooth </w:t>
      </w:r>
      <w:r w:rsidR="00462B84" w:rsidRPr="00FC7E94">
        <w:rPr>
          <w:rFonts w:ascii="Times New Roman" w:hAnsi="Times New Roman"/>
          <w:sz w:val="24"/>
          <w:szCs w:val="24"/>
        </w:rPr>
        <w:t xml:space="preserve">communication between </w:t>
      </w:r>
      <w:r w:rsidR="00CB3E9F" w:rsidRPr="00FC7E94">
        <w:rPr>
          <w:rFonts w:ascii="Times New Roman" w:hAnsi="Times New Roman"/>
          <w:sz w:val="24"/>
          <w:szCs w:val="24"/>
        </w:rPr>
        <w:t>DSFA</w:t>
      </w:r>
      <w:r w:rsidR="00462B84" w:rsidRPr="00FC7E94">
        <w:rPr>
          <w:rFonts w:ascii="Times New Roman" w:hAnsi="Times New Roman"/>
          <w:sz w:val="24"/>
          <w:szCs w:val="24"/>
        </w:rPr>
        <w:t xml:space="preserve"> and </w:t>
      </w:r>
      <w:r w:rsidR="00A42E8A" w:rsidRPr="00FC7E94">
        <w:rPr>
          <w:rFonts w:ascii="Times New Roman" w:hAnsi="Times New Roman"/>
          <w:sz w:val="24"/>
          <w:szCs w:val="24"/>
        </w:rPr>
        <w:t>TAFIRI</w:t>
      </w:r>
      <w:r w:rsidR="00CB3E9F" w:rsidRPr="00FC7E94">
        <w:rPr>
          <w:rFonts w:ascii="Times New Roman" w:hAnsi="Times New Roman"/>
          <w:sz w:val="24"/>
          <w:szCs w:val="24"/>
        </w:rPr>
        <w:t>.</w:t>
      </w:r>
    </w:p>
    <w:p w:rsidR="00DF1E0C" w:rsidRPr="00FC7E94" w:rsidRDefault="00DF1E0C" w:rsidP="00DF1E0C">
      <w:pPr>
        <w:numPr>
          <w:ilvl w:val="0"/>
          <w:numId w:val="2"/>
        </w:numPr>
        <w:spacing w:before="240" w:after="0" w:line="240" w:lineRule="auto"/>
        <w:ind w:left="0" w:firstLine="0"/>
        <w:jc w:val="both"/>
        <w:rPr>
          <w:rFonts w:ascii="Times New Roman" w:hAnsi="Times New Roman"/>
          <w:i/>
          <w:sz w:val="24"/>
          <w:szCs w:val="24"/>
        </w:rPr>
      </w:pPr>
      <w:r w:rsidRPr="00FC7E94">
        <w:rPr>
          <w:rFonts w:ascii="Times New Roman" w:hAnsi="Times New Roman"/>
          <w:sz w:val="24"/>
          <w:szCs w:val="24"/>
        </w:rPr>
        <w:t xml:space="preserve">The mission also reviewed the project indicators related to the DSFA, approved in July 2011, to reflect progress made towards meeting project indicators. As shown in Annex </w:t>
      </w:r>
      <w:r w:rsidR="00FC7E94" w:rsidRPr="00FC7E94">
        <w:rPr>
          <w:rFonts w:ascii="Times New Roman" w:hAnsi="Times New Roman"/>
          <w:sz w:val="24"/>
          <w:szCs w:val="24"/>
        </w:rPr>
        <w:t>B</w:t>
      </w:r>
      <w:r w:rsidRPr="00FC7E94">
        <w:rPr>
          <w:rFonts w:ascii="Times New Roman" w:hAnsi="Times New Roman"/>
          <w:sz w:val="24"/>
          <w:szCs w:val="24"/>
        </w:rPr>
        <w:t xml:space="preserve">, </w:t>
      </w:r>
      <w:r w:rsidR="00A42E8A" w:rsidRPr="00FC7E94">
        <w:rPr>
          <w:rFonts w:ascii="Times New Roman" w:hAnsi="Times New Roman"/>
          <w:sz w:val="24"/>
          <w:szCs w:val="24"/>
        </w:rPr>
        <w:t xml:space="preserve">the review highlighted that of the two </w:t>
      </w:r>
      <w:r w:rsidRPr="00FC7E94">
        <w:rPr>
          <w:rFonts w:ascii="Times New Roman" w:hAnsi="Times New Roman"/>
          <w:sz w:val="24"/>
          <w:szCs w:val="24"/>
        </w:rPr>
        <w:t>PDO-level indicators related to the DSFA</w:t>
      </w:r>
      <w:r w:rsidR="00C504BF" w:rsidRPr="00FC7E94">
        <w:rPr>
          <w:rFonts w:ascii="Times New Roman" w:hAnsi="Times New Roman"/>
          <w:sz w:val="24"/>
          <w:szCs w:val="24"/>
        </w:rPr>
        <w:t xml:space="preserve"> </w:t>
      </w:r>
      <w:r w:rsidR="00A42E8A" w:rsidRPr="00FC7E94">
        <w:rPr>
          <w:rFonts w:ascii="Times New Roman" w:hAnsi="Times New Roman"/>
          <w:sz w:val="24"/>
          <w:szCs w:val="24"/>
        </w:rPr>
        <w:t>– (</w:t>
      </w:r>
      <w:proofErr w:type="spellStart"/>
      <w:r w:rsidR="00A42E8A" w:rsidRPr="00FC7E94">
        <w:rPr>
          <w:rFonts w:ascii="Times New Roman" w:hAnsi="Times New Roman"/>
          <w:sz w:val="24"/>
          <w:szCs w:val="24"/>
        </w:rPr>
        <w:t>i</w:t>
      </w:r>
      <w:proofErr w:type="spellEnd"/>
      <w:r w:rsidR="00A42E8A" w:rsidRPr="00FC7E94">
        <w:rPr>
          <w:rFonts w:ascii="Times New Roman" w:hAnsi="Times New Roman"/>
          <w:sz w:val="24"/>
          <w:szCs w:val="24"/>
        </w:rPr>
        <w:t xml:space="preserve">) </w:t>
      </w:r>
      <w:r w:rsidR="00A42E8A" w:rsidRPr="00FC7E94">
        <w:rPr>
          <w:rFonts w:ascii="Times New Roman" w:hAnsi="Times New Roman"/>
          <w:sz w:val="24"/>
          <w:szCs w:val="24"/>
          <w:lang w:val="en-US"/>
        </w:rPr>
        <w:t>URT Revenue generation to EEZ Authority from offshore fishery (US$/yr); and (ii) Number of daily-observations of vessel catch and effort entered into URT Fisheries management System</w:t>
      </w:r>
      <w:r w:rsidR="00C504BF" w:rsidRPr="00FC7E94">
        <w:rPr>
          <w:rFonts w:ascii="Times New Roman" w:hAnsi="Times New Roman"/>
          <w:sz w:val="24"/>
          <w:szCs w:val="24"/>
        </w:rPr>
        <w:t>)</w:t>
      </w:r>
      <w:r w:rsidR="00A42E8A" w:rsidRPr="00FC7E94">
        <w:rPr>
          <w:rFonts w:ascii="Times New Roman" w:hAnsi="Times New Roman"/>
          <w:sz w:val="24"/>
          <w:szCs w:val="24"/>
        </w:rPr>
        <w:t xml:space="preserve"> –</w:t>
      </w:r>
      <w:r w:rsidR="00C504BF" w:rsidRPr="00FC7E94">
        <w:rPr>
          <w:rFonts w:ascii="Times New Roman" w:hAnsi="Times New Roman"/>
          <w:sz w:val="24"/>
          <w:szCs w:val="24"/>
        </w:rPr>
        <w:t xml:space="preserve">the indicator </w:t>
      </w:r>
      <w:r w:rsidR="00A42E8A" w:rsidRPr="00FC7E94">
        <w:rPr>
          <w:rFonts w:ascii="Times New Roman" w:hAnsi="Times New Roman"/>
          <w:sz w:val="24"/>
          <w:szCs w:val="24"/>
        </w:rPr>
        <w:t xml:space="preserve">on observations has already been met, while that </w:t>
      </w:r>
      <w:r w:rsidR="00C504BF" w:rsidRPr="00FC7E94">
        <w:rPr>
          <w:rFonts w:ascii="Times New Roman" w:hAnsi="Times New Roman"/>
          <w:sz w:val="24"/>
          <w:szCs w:val="24"/>
        </w:rPr>
        <w:t xml:space="preserve">relating to the government </w:t>
      </w:r>
      <w:r w:rsidR="00CB3E9F" w:rsidRPr="00FC7E94">
        <w:rPr>
          <w:rFonts w:ascii="Times New Roman" w:hAnsi="Times New Roman"/>
          <w:sz w:val="24"/>
          <w:szCs w:val="24"/>
        </w:rPr>
        <w:t>revenues is unlikely to be achieved.</w:t>
      </w:r>
      <w:r w:rsidR="00C504BF" w:rsidRPr="00FC7E94">
        <w:rPr>
          <w:rFonts w:ascii="Times New Roman" w:hAnsi="Times New Roman"/>
          <w:sz w:val="24"/>
          <w:szCs w:val="24"/>
        </w:rPr>
        <w:t xml:space="preserve"> </w:t>
      </w:r>
      <w:r w:rsidRPr="00FC7E94">
        <w:rPr>
          <w:rFonts w:ascii="Times New Roman" w:hAnsi="Times New Roman"/>
          <w:sz w:val="24"/>
          <w:szCs w:val="24"/>
        </w:rPr>
        <w:t xml:space="preserve"> </w:t>
      </w:r>
      <w:r w:rsidRPr="00FC7E94">
        <w:rPr>
          <w:rFonts w:ascii="Times New Roman" w:hAnsi="Times New Roman"/>
          <w:i/>
          <w:sz w:val="24"/>
          <w:szCs w:val="24"/>
        </w:rPr>
        <w:t xml:space="preserve"> </w:t>
      </w:r>
    </w:p>
    <w:p w:rsidR="00D90107" w:rsidRPr="00FC7E94" w:rsidRDefault="00D90107" w:rsidP="00D90107">
      <w:pPr>
        <w:numPr>
          <w:ilvl w:val="0"/>
          <w:numId w:val="2"/>
        </w:numPr>
        <w:spacing w:before="240" w:after="0" w:line="240" w:lineRule="auto"/>
        <w:ind w:left="0" w:firstLine="0"/>
        <w:jc w:val="both"/>
        <w:rPr>
          <w:rFonts w:ascii="Times New Roman" w:hAnsi="Times New Roman"/>
          <w:sz w:val="24"/>
          <w:szCs w:val="24"/>
        </w:rPr>
      </w:pPr>
      <w:r w:rsidRPr="00FC7E94">
        <w:rPr>
          <w:rFonts w:ascii="Times New Roman" w:hAnsi="Times New Roman"/>
          <w:sz w:val="24"/>
          <w:szCs w:val="24"/>
        </w:rPr>
        <w:t xml:space="preserve">The </w:t>
      </w:r>
      <w:r w:rsidR="00451FD3" w:rsidRPr="00FC7E94">
        <w:rPr>
          <w:rFonts w:ascii="Times New Roman" w:hAnsi="Times New Roman"/>
          <w:sz w:val="24"/>
          <w:szCs w:val="24"/>
        </w:rPr>
        <w:t xml:space="preserve">mission was informed that the </w:t>
      </w:r>
      <w:r w:rsidRPr="00FC7E94">
        <w:rPr>
          <w:rFonts w:ascii="Times New Roman" w:hAnsi="Times New Roman"/>
          <w:sz w:val="24"/>
          <w:szCs w:val="24"/>
        </w:rPr>
        <w:t>D</w:t>
      </w:r>
      <w:r w:rsidR="00451FD3" w:rsidRPr="00FC7E94">
        <w:rPr>
          <w:rFonts w:ascii="Times New Roman" w:hAnsi="Times New Roman"/>
          <w:sz w:val="24"/>
          <w:szCs w:val="24"/>
        </w:rPr>
        <w:t xml:space="preserve">eep </w:t>
      </w:r>
      <w:r w:rsidRPr="00FC7E94">
        <w:rPr>
          <w:rFonts w:ascii="Times New Roman" w:hAnsi="Times New Roman"/>
          <w:sz w:val="24"/>
          <w:szCs w:val="24"/>
        </w:rPr>
        <w:t>S</w:t>
      </w:r>
      <w:r w:rsidR="00451FD3" w:rsidRPr="00FC7E94">
        <w:rPr>
          <w:rFonts w:ascii="Times New Roman" w:hAnsi="Times New Roman"/>
          <w:sz w:val="24"/>
          <w:szCs w:val="24"/>
        </w:rPr>
        <w:t xml:space="preserve">ea </w:t>
      </w:r>
      <w:r w:rsidRPr="00FC7E94">
        <w:rPr>
          <w:rFonts w:ascii="Times New Roman" w:hAnsi="Times New Roman"/>
          <w:sz w:val="24"/>
          <w:szCs w:val="24"/>
        </w:rPr>
        <w:t>F</w:t>
      </w:r>
      <w:r w:rsidR="00451FD3" w:rsidRPr="00FC7E94">
        <w:rPr>
          <w:rFonts w:ascii="Times New Roman" w:hAnsi="Times New Roman"/>
          <w:sz w:val="24"/>
          <w:szCs w:val="24"/>
        </w:rPr>
        <w:t xml:space="preserve">isheries </w:t>
      </w:r>
      <w:r w:rsidRPr="00FC7E94">
        <w:rPr>
          <w:rFonts w:ascii="Times New Roman" w:hAnsi="Times New Roman"/>
          <w:sz w:val="24"/>
          <w:szCs w:val="24"/>
        </w:rPr>
        <w:t>A</w:t>
      </w:r>
      <w:r w:rsidR="00451FD3" w:rsidRPr="00FC7E94">
        <w:rPr>
          <w:rFonts w:ascii="Times New Roman" w:hAnsi="Times New Roman"/>
          <w:sz w:val="24"/>
          <w:szCs w:val="24"/>
        </w:rPr>
        <w:t>ct</w:t>
      </w:r>
      <w:r w:rsidRPr="00FC7E94">
        <w:rPr>
          <w:rFonts w:ascii="Times New Roman" w:hAnsi="Times New Roman"/>
          <w:sz w:val="24"/>
          <w:szCs w:val="24"/>
        </w:rPr>
        <w:t xml:space="preserve"> remained to be ratified by the House of Representatives in Zanzibar. The PS </w:t>
      </w:r>
      <w:r w:rsidR="00665401" w:rsidRPr="00FC7E94">
        <w:rPr>
          <w:rFonts w:ascii="Times New Roman" w:hAnsi="Times New Roman"/>
          <w:sz w:val="24"/>
          <w:szCs w:val="24"/>
        </w:rPr>
        <w:t>Ministry of Fisheries</w:t>
      </w:r>
      <w:r w:rsidR="00CF3FBC" w:rsidRPr="00FC7E94">
        <w:rPr>
          <w:rFonts w:ascii="Times New Roman" w:hAnsi="Times New Roman"/>
          <w:sz w:val="24"/>
          <w:szCs w:val="24"/>
        </w:rPr>
        <w:t xml:space="preserve"> and Livestock Development </w:t>
      </w:r>
      <w:r w:rsidR="00665401" w:rsidRPr="00FC7E94">
        <w:rPr>
          <w:rFonts w:ascii="Times New Roman" w:hAnsi="Times New Roman"/>
          <w:sz w:val="24"/>
          <w:szCs w:val="24"/>
        </w:rPr>
        <w:t xml:space="preserve">Zanzibar </w:t>
      </w:r>
      <w:r w:rsidRPr="00FC7E94">
        <w:rPr>
          <w:rFonts w:ascii="Times New Roman" w:hAnsi="Times New Roman"/>
          <w:sz w:val="24"/>
          <w:szCs w:val="24"/>
        </w:rPr>
        <w:t>ass</w:t>
      </w:r>
      <w:r w:rsidR="00665401" w:rsidRPr="00FC7E94">
        <w:rPr>
          <w:rFonts w:ascii="Times New Roman" w:hAnsi="Times New Roman"/>
          <w:sz w:val="24"/>
          <w:szCs w:val="24"/>
        </w:rPr>
        <w:t>ured the mission that this will</w:t>
      </w:r>
      <w:r w:rsidRPr="00FC7E94">
        <w:rPr>
          <w:rFonts w:ascii="Times New Roman" w:hAnsi="Times New Roman"/>
          <w:sz w:val="24"/>
          <w:szCs w:val="24"/>
        </w:rPr>
        <w:t xml:space="preserve"> not inhibit the activities of DSFA. The mission </w:t>
      </w:r>
      <w:r w:rsidR="00451FD3" w:rsidRPr="00FC7E94">
        <w:rPr>
          <w:rFonts w:ascii="Times New Roman" w:hAnsi="Times New Roman"/>
          <w:sz w:val="24"/>
          <w:szCs w:val="24"/>
        </w:rPr>
        <w:t xml:space="preserve">urged the Government of Zanzibar to expedite </w:t>
      </w:r>
      <w:r w:rsidRPr="00FC7E94">
        <w:rPr>
          <w:rFonts w:ascii="Times New Roman" w:hAnsi="Times New Roman"/>
          <w:sz w:val="24"/>
          <w:szCs w:val="24"/>
        </w:rPr>
        <w:t>the ratification of the D</w:t>
      </w:r>
      <w:r w:rsidR="00A42E8A" w:rsidRPr="00FC7E94">
        <w:rPr>
          <w:rFonts w:ascii="Times New Roman" w:hAnsi="Times New Roman"/>
          <w:sz w:val="24"/>
          <w:szCs w:val="24"/>
        </w:rPr>
        <w:t xml:space="preserve">eep </w:t>
      </w:r>
      <w:r w:rsidRPr="00FC7E94">
        <w:rPr>
          <w:rFonts w:ascii="Times New Roman" w:hAnsi="Times New Roman"/>
          <w:sz w:val="24"/>
          <w:szCs w:val="24"/>
        </w:rPr>
        <w:t>S</w:t>
      </w:r>
      <w:r w:rsidR="00A42E8A" w:rsidRPr="00FC7E94">
        <w:rPr>
          <w:rFonts w:ascii="Times New Roman" w:hAnsi="Times New Roman"/>
          <w:sz w:val="24"/>
          <w:szCs w:val="24"/>
        </w:rPr>
        <w:t xml:space="preserve">ea </w:t>
      </w:r>
      <w:r w:rsidRPr="00FC7E94">
        <w:rPr>
          <w:rFonts w:ascii="Times New Roman" w:hAnsi="Times New Roman"/>
          <w:sz w:val="24"/>
          <w:szCs w:val="24"/>
        </w:rPr>
        <w:t>F</w:t>
      </w:r>
      <w:r w:rsidR="00A42E8A" w:rsidRPr="00FC7E94">
        <w:rPr>
          <w:rFonts w:ascii="Times New Roman" w:hAnsi="Times New Roman"/>
          <w:sz w:val="24"/>
          <w:szCs w:val="24"/>
        </w:rPr>
        <w:t xml:space="preserve">isheries </w:t>
      </w:r>
      <w:r w:rsidRPr="00FC7E94">
        <w:rPr>
          <w:rFonts w:ascii="Times New Roman" w:hAnsi="Times New Roman"/>
          <w:sz w:val="24"/>
          <w:szCs w:val="24"/>
        </w:rPr>
        <w:t>A</w:t>
      </w:r>
      <w:r w:rsidR="00A42E8A" w:rsidRPr="00FC7E94">
        <w:rPr>
          <w:rFonts w:ascii="Times New Roman" w:hAnsi="Times New Roman"/>
          <w:sz w:val="24"/>
          <w:szCs w:val="24"/>
        </w:rPr>
        <w:t>ct</w:t>
      </w:r>
      <w:r w:rsidR="00451FD3" w:rsidRPr="00FC7E94">
        <w:rPr>
          <w:rFonts w:ascii="Times New Roman" w:hAnsi="Times New Roman"/>
          <w:sz w:val="24"/>
          <w:szCs w:val="24"/>
        </w:rPr>
        <w:t>.</w:t>
      </w:r>
      <w:r w:rsidR="00FB6A00" w:rsidRPr="00FC7E94">
        <w:rPr>
          <w:rFonts w:ascii="Times New Roman" w:hAnsi="Times New Roman"/>
          <w:sz w:val="24"/>
          <w:szCs w:val="24"/>
        </w:rPr>
        <w:t xml:space="preserve">    </w:t>
      </w:r>
    </w:p>
    <w:p w:rsidR="00FC7E94" w:rsidRDefault="00FC7E94" w:rsidP="00FC7E94">
      <w:pPr>
        <w:rPr>
          <w:rFonts w:ascii="Times New Roman" w:hAnsi="Times New Roman"/>
          <w:b/>
          <w:sz w:val="24"/>
          <w:szCs w:val="24"/>
        </w:rPr>
      </w:pPr>
    </w:p>
    <w:p w:rsidR="001B4F50" w:rsidRPr="00FC7E94" w:rsidRDefault="00992327" w:rsidP="00FC7E94">
      <w:pPr>
        <w:rPr>
          <w:rFonts w:ascii="Times New Roman" w:hAnsi="Times New Roman"/>
          <w:b/>
          <w:sz w:val="24"/>
          <w:szCs w:val="24"/>
        </w:rPr>
      </w:pPr>
      <w:r w:rsidRPr="00FC7E94">
        <w:rPr>
          <w:rFonts w:ascii="Times New Roman" w:hAnsi="Times New Roman"/>
          <w:b/>
          <w:sz w:val="24"/>
          <w:szCs w:val="24"/>
        </w:rPr>
        <w:t>Potential Follow-on Operation</w:t>
      </w:r>
      <w:r w:rsidR="001B4F50" w:rsidRPr="00FC7E94">
        <w:rPr>
          <w:rFonts w:ascii="Times New Roman" w:hAnsi="Times New Roman"/>
          <w:b/>
          <w:sz w:val="24"/>
          <w:szCs w:val="24"/>
        </w:rPr>
        <w:t>s</w:t>
      </w:r>
      <w:r w:rsidRPr="00FC7E94">
        <w:rPr>
          <w:rFonts w:ascii="Times New Roman" w:hAnsi="Times New Roman"/>
          <w:b/>
          <w:sz w:val="24"/>
          <w:szCs w:val="24"/>
        </w:rPr>
        <w:t xml:space="preserve">: </w:t>
      </w:r>
      <w:r w:rsidR="001B4F50" w:rsidRPr="00FC7E94">
        <w:rPr>
          <w:rFonts w:ascii="Times New Roman" w:hAnsi="Times New Roman"/>
          <w:b/>
          <w:sz w:val="24"/>
          <w:szCs w:val="24"/>
        </w:rPr>
        <w:t xml:space="preserve"> </w:t>
      </w:r>
    </w:p>
    <w:p w:rsidR="005F5982" w:rsidRDefault="001B4F50" w:rsidP="002343AC">
      <w:pPr>
        <w:numPr>
          <w:ilvl w:val="0"/>
          <w:numId w:val="2"/>
        </w:numPr>
        <w:spacing w:before="240" w:after="0" w:line="240" w:lineRule="auto"/>
        <w:ind w:left="0" w:firstLine="0"/>
        <w:jc w:val="both"/>
        <w:rPr>
          <w:rFonts w:ascii="Times New Roman" w:hAnsi="Times New Roman"/>
          <w:sz w:val="24"/>
          <w:szCs w:val="24"/>
        </w:rPr>
      </w:pPr>
      <w:r w:rsidRPr="00FC7E94">
        <w:rPr>
          <w:rFonts w:ascii="Times New Roman" w:hAnsi="Times New Roman"/>
          <w:i/>
          <w:sz w:val="24"/>
          <w:szCs w:val="24"/>
        </w:rPr>
        <w:t>Regional Fisheries Project:</w:t>
      </w:r>
      <w:r w:rsidRPr="00FC7E94">
        <w:rPr>
          <w:rFonts w:ascii="Times New Roman" w:hAnsi="Times New Roman"/>
          <w:b/>
          <w:sz w:val="24"/>
          <w:szCs w:val="24"/>
        </w:rPr>
        <w:t xml:space="preserve"> </w:t>
      </w:r>
      <w:r w:rsidR="00992327" w:rsidRPr="00FC7E94">
        <w:rPr>
          <w:rFonts w:ascii="Times New Roman" w:hAnsi="Times New Roman"/>
          <w:sz w:val="24"/>
          <w:szCs w:val="24"/>
        </w:rPr>
        <w:t>The mission presented the concept for a regional project on</w:t>
      </w:r>
      <w:r w:rsidR="00992327">
        <w:rPr>
          <w:rFonts w:ascii="Times New Roman" w:hAnsi="Times New Roman"/>
          <w:sz w:val="24"/>
          <w:szCs w:val="24"/>
        </w:rPr>
        <w:t xml:space="preserve"> South West Indian Ocean Fisheries Governance and Shared Growth Project (SWIOFGSGP), which is currently being developed with the Governments of </w:t>
      </w:r>
      <w:r>
        <w:rPr>
          <w:rFonts w:ascii="Times New Roman" w:hAnsi="Times New Roman"/>
          <w:sz w:val="24"/>
          <w:szCs w:val="24"/>
        </w:rPr>
        <w:t xml:space="preserve">the </w:t>
      </w:r>
      <w:r w:rsidR="00266943">
        <w:rPr>
          <w:rFonts w:ascii="Times New Roman" w:hAnsi="Times New Roman"/>
          <w:sz w:val="24"/>
          <w:szCs w:val="24"/>
        </w:rPr>
        <w:t xml:space="preserve">South West Indian Ocean Fisheries Commission’s (SWIOFC) </w:t>
      </w:r>
      <w:r>
        <w:rPr>
          <w:rFonts w:ascii="Times New Roman" w:hAnsi="Times New Roman"/>
          <w:sz w:val="24"/>
          <w:szCs w:val="24"/>
        </w:rPr>
        <w:t xml:space="preserve">member countries </w:t>
      </w:r>
      <w:r w:rsidR="00992327">
        <w:rPr>
          <w:rFonts w:ascii="Times New Roman" w:hAnsi="Times New Roman"/>
          <w:sz w:val="24"/>
          <w:szCs w:val="24"/>
        </w:rPr>
        <w:t xml:space="preserve">with World Bank support. The </w:t>
      </w:r>
      <w:r w:rsidR="00266943">
        <w:rPr>
          <w:rFonts w:ascii="Times New Roman" w:hAnsi="Times New Roman"/>
          <w:sz w:val="24"/>
          <w:szCs w:val="24"/>
        </w:rPr>
        <w:t xml:space="preserve">proposed </w:t>
      </w:r>
      <w:r w:rsidR="00992327">
        <w:rPr>
          <w:rFonts w:ascii="Times New Roman" w:hAnsi="Times New Roman"/>
          <w:sz w:val="24"/>
          <w:szCs w:val="24"/>
        </w:rPr>
        <w:t xml:space="preserve">project would support activities to improve regional coordination and management of tuna and other </w:t>
      </w:r>
      <w:r w:rsidR="00E13425">
        <w:rPr>
          <w:rFonts w:ascii="Times New Roman" w:hAnsi="Times New Roman"/>
          <w:sz w:val="24"/>
          <w:szCs w:val="24"/>
        </w:rPr>
        <w:t>fisheries</w:t>
      </w:r>
      <w:r w:rsidR="00992327">
        <w:rPr>
          <w:rFonts w:ascii="Times New Roman" w:hAnsi="Times New Roman"/>
          <w:sz w:val="24"/>
          <w:szCs w:val="24"/>
        </w:rPr>
        <w:t xml:space="preserve">, together with nationally-focused activities to promote the sustainable use and economic development of marine fisheries. </w:t>
      </w:r>
      <w:proofErr w:type="spellStart"/>
      <w:r w:rsidR="005F5982">
        <w:rPr>
          <w:rFonts w:ascii="Times New Roman" w:hAnsi="Times New Roman"/>
          <w:sz w:val="24"/>
          <w:szCs w:val="24"/>
        </w:rPr>
        <w:t>The</w:t>
      </w:r>
      <w:proofErr w:type="spellEnd"/>
      <w:r w:rsidR="005F5982">
        <w:rPr>
          <w:rFonts w:ascii="Times New Roman" w:hAnsi="Times New Roman"/>
          <w:sz w:val="24"/>
          <w:szCs w:val="24"/>
        </w:rPr>
        <w:t xml:space="preserve"> GOT confirmed that there was strong interest in </w:t>
      </w:r>
      <w:r w:rsidR="005F5982">
        <w:rPr>
          <w:rFonts w:ascii="Times New Roman" w:hAnsi="Times New Roman"/>
          <w:sz w:val="24"/>
          <w:szCs w:val="24"/>
        </w:rPr>
        <w:lastRenderedPageBreak/>
        <w:t xml:space="preserve">pursuing Tanzania’s participation in the SWIOFGSGP in order to consolidate many of MACEMP’s priority activities related to management </w:t>
      </w:r>
      <w:r w:rsidR="00957FB3">
        <w:rPr>
          <w:rFonts w:ascii="Times New Roman" w:hAnsi="Times New Roman"/>
          <w:sz w:val="24"/>
          <w:szCs w:val="24"/>
        </w:rPr>
        <w:t xml:space="preserve">and sustainable use </w:t>
      </w:r>
      <w:r w:rsidR="005F5982">
        <w:rPr>
          <w:rFonts w:ascii="Times New Roman" w:hAnsi="Times New Roman"/>
          <w:sz w:val="24"/>
          <w:szCs w:val="24"/>
        </w:rPr>
        <w:t xml:space="preserve">of deep sea and coastal fisheries. </w:t>
      </w:r>
    </w:p>
    <w:p w:rsidR="0048492E" w:rsidRDefault="005F5982" w:rsidP="002343AC">
      <w:pPr>
        <w:numPr>
          <w:ilvl w:val="0"/>
          <w:numId w:val="2"/>
        </w:numPr>
        <w:spacing w:before="240" w:after="0" w:line="240" w:lineRule="auto"/>
        <w:ind w:left="0" w:firstLine="0"/>
        <w:jc w:val="both"/>
        <w:rPr>
          <w:rFonts w:ascii="Times New Roman" w:hAnsi="Times New Roman"/>
          <w:sz w:val="24"/>
          <w:szCs w:val="24"/>
        </w:rPr>
      </w:pPr>
      <w:r>
        <w:rPr>
          <w:rFonts w:ascii="Times New Roman" w:hAnsi="Times New Roman"/>
          <w:sz w:val="24"/>
          <w:szCs w:val="24"/>
        </w:rPr>
        <w:t>Regarding funding for SWIOFGSGP, t</w:t>
      </w:r>
      <w:r w:rsidR="00992327">
        <w:rPr>
          <w:rFonts w:ascii="Times New Roman" w:hAnsi="Times New Roman"/>
          <w:sz w:val="24"/>
          <w:szCs w:val="24"/>
        </w:rPr>
        <w:t xml:space="preserve">he GEF has preliminarily agreed to provide US $5m for </w:t>
      </w:r>
      <w:r>
        <w:rPr>
          <w:rFonts w:ascii="Times New Roman" w:hAnsi="Times New Roman"/>
          <w:sz w:val="24"/>
          <w:szCs w:val="24"/>
        </w:rPr>
        <w:t>rel</w:t>
      </w:r>
      <w:r w:rsidR="003B7558">
        <w:rPr>
          <w:rFonts w:ascii="Times New Roman" w:hAnsi="Times New Roman"/>
          <w:sz w:val="24"/>
          <w:szCs w:val="24"/>
        </w:rPr>
        <w:t>a</w:t>
      </w:r>
      <w:r>
        <w:rPr>
          <w:rFonts w:ascii="Times New Roman" w:hAnsi="Times New Roman"/>
          <w:sz w:val="24"/>
          <w:szCs w:val="24"/>
        </w:rPr>
        <w:t xml:space="preserve">ted </w:t>
      </w:r>
      <w:r w:rsidR="00992327">
        <w:rPr>
          <w:rFonts w:ascii="Times New Roman" w:hAnsi="Times New Roman"/>
          <w:sz w:val="24"/>
          <w:szCs w:val="24"/>
        </w:rPr>
        <w:t xml:space="preserve">activities in Tanzania. However, such funds require at least an additional $15m in </w:t>
      </w:r>
      <w:proofErr w:type="spellStart"/>
      <w:r w:rsidR="00957FB3">
        <w:rPr>
          <w:rFonts w:ascii="Times New Roman" w:hAnsi="Times New Roman"/>
          <w:sz w:val="24"/>
          <w:szCs w:val="24"/>
        </w:rPr>
        <w:t>co</w:t>
      </w:r>
      <w:r w:rsidR="00992327">
        <w:rPr>
          <w:rFonts w:ascii="Times New Roman" w:hAnsi="Times New Roman"/>
          <w:sz w:val="24"/>
          <w:szCs w:val="24"/>
        </w:rPr>
        <w:t>financing</w:t>
      </w:r>
      <w:proofErr w:type="spellEnd"/>
      <w:r w:rsidR="00992327">
        <w:rPr>
          <w:rFonts w:ascii="Times New Roman" w:hAnsi="Times New Roman"/>
          <w:sz w:val="24"/>
          <w:szCs w:val="24"/>
        </w:rPr>
        <w:t xml:space="preserve">, which could be provided by National or Regional IDA allocations. The mission </w:t>
      </w:r>
      <w:r w:rsidR="00E04B67">
        <w:rPr>
          <w:rFonts w:ascii="Times New Roman" w:hAnsi="Times New Roman"/>
          <w:sz w:val="24"/>
          <w:szCs w:val="24"/>
        </w:rPr>
        <w:t xml:space="preserve">explained </w:t>
      </w:r>
      <w:r w:rsidR="00992327">
        <w:rPr>
          <w:rFonts w:ascii="Times New Roman" w:hAnsi="Times New Roman"/>
          <w:sz w:val="24"/>
          <w:szCs w:val="24"/>
        </w:rPr>
        <w:t xml:space="preserve">that </w:t>
      </w:r>
      <w:r w:rsidR="003B7558">
        <w:rPr>
          <w:rFonts w:ascii="Times New Roman" w:hAnsi="Times New Roman"/>
          <w:sz w:val="24"/>
          <w:szCs w:val="24"/>
        </w:rPr>
        <w:t xml:space="preserve">in order to move forward with preparation of the SWIOFGSGP, </w:t>
      </w:r>
      <w:r w:rsidR="00992327">
        <w:rPr>
          <w:rFonts w:ascii="Times New Roman" w:hAnsi="Times New Roman"/>
          <w:sz w:val="24"/>
          <w:szCs w:val="24"/>
        </w:rPr>
        <w:t xml:space="preserve">the </w:t>
      </w:r>
      <w:r w:rsidR="00E04B67">
        <w:rPr>
          <w:rFonts w:ascii="Times New Roman" w:hAnsi="Times New Roman"/>
          <w:sz w:val="24"/>
          <w:szCs w:val="24"/>
        </w:rPr>
        <w:t xml:space="preserve">URT’s </w:t>
      </w:r>
      <w:r w:rsidR="00992327">
        <w:rPr>
          <w:rFonts w:ascii="Times New Roman" w:hAnsi="Times New Roman"/>
          <w:sz w:val="24"/>
          <w:szCs w:val="24"/>
        </w:rPr>
        <w:t>Ministry of Finance</w:t>
      </w:r>
      <w:r w:rsidR="00E04B67">
        <w:rPr>
          <w:rFonts w:ascii="Times New Roman" w:hAnsi="Times New Roman"/>
          <w:sz w:val="24"/>
          <w:szCs w:val="24"/>
        </w:rPr>
        <w:t xml:space="preserve"> would need to</w:t>
      </w:r>
      <w:r w:rsidR="003B7558">
        <w:rPr>
          <w:rFonts w:ascii="Times New Roman" w:hAnsi="Times New Roman"/>
          <w:sz w:val="24"/>
          <w:szCs w:val="24"/>
        </w:rPr>
        <w:t>: 1)</w:t>
      </w:r>
      <w:r w:rsidR="00E04B67">
        <w:rPr>
          <w:rFonts w:ascii="Times New Roman" w:hAnsi="Times New Roman"/>
          <w:sz w:val="24"/>
          <w:szCs w:val="24"/>
        </w:rPr>
        <w:t xml:space="preserve"> </w:t>
      </w:r>
      <w:r w:rsidR="00957FB3">
        <w:rPr>
          <w:rFonts w:ascii="Times New Roman" w:hAnsi="Times New Roman"/>
          <w:sz w:val="24"/>
          <w:szCs w:val="24"/>
        </w:rPr>
        <w:t xml:space="preserve">express their interest in pursuing </w:t>
      </w:r>
      <w:r w:rsidR="003B7558">
        <w:rPr>
          <w:rFonts w:ascii="Times New Roman" w:hAnsi="Times New Roman"/>
          <w:sz w:val="24"/>
          <w:szCs w:val="24"/>
        </w:rPr>
        <w:t xml:space="preserve">preparation of such a project; 2) </w:t>
      </w:r>
      <w:r w:rsidR="00957FB3">
        <w:rPr>
          <w:rFonts w:ascii="Times New Roman" w:hAnsi="Times New Roman"/>
          <w:sz w:val="24"/>
          <w:szCs w:val="24"/>
        </w:rPr>
        <w:t xml:space="preserve">request use of </w:t>
      </w:r>
      <w:r w:rsidR="00E04B67">
        <w:rPr>
          <w:rFonts w:ascii="Times New Roman" w:hAnsi="Times New Roman"/>
          <w:sz w:val="24"/>
          <w:szCs w:val="24"/>
        </w:rPr>
        <w:t>National IDA funds</w:t>
      </w:r>
      <w:r w:rsidR="003B7558">
        <w:rPr>
          <w:rFonts w:ascii="Times New Roman" w:hAnsi="Times New Roman"/>
          <w:sz w:val="24"/>
          <w:szCs w:val="24"/>
        </w:rPr>
        <w:t xml:space="preserve"> in support of such a project</w:t>
      </w:r>
      <w:r w:rsidR="00E04B67">
        <w:rPr>
          <w:rFonts w:ascii="Times New Roman" w:hAnsi="Times New Roman"/>
          <w:sz w:val="24"/>
          <w:szCs w:val="24"/>
        </w:rPr>
        <w:t>, and</w:t>
      </w:r>
      <w:r w:rsidR="00E13425">
        <w:rPr>
          <w:rFonts w:ascii="Times New Roman" w:hAnsi="Times New Roman"/>
          <w:sz w:val="24"/>
          <w:szCs w:val="24"/>
        </w:rPr>
        <w:t xml:space="preserve"> 3</w:t>
      </w:r>
      <w:r w:rsidR="003B7558">
        <w:rPr>
          <w:rFonts w:ascii="Times New Roman" w:hAnsi="Times New Roman"/>
          <w:sz w:val="24"/>
          <w:szCs w:val="24"/>
        </w:rPr>
        <w:t>)</w:t>
      </w:r>
      <w:r w:rsidR="00E04B67">
        <w:rPr>
          <w:rFonts w:ascii="Times New Roman" w:hAnsi="Times New Roman"/>
          <w:sz w:val="24"/>
          <w:szCs w:val="24"/>
        </w:rPr>
        <w:t xml:space="preserve"> </w:t>
      </w:r>
      <w:r w:rsidR="00957FB3">
        <w:rPr>
          <w:rFonts w:ascii="Times New Roman" w:hAnsi="Times New Roman"/>
          <w:sz w:val="24"/>
          <w:szCs w:val="24"/>
        </w:rPr>
        <w:t xml:space="preserve">request </w:t>
      </w:r>
      <w:r w:rsidR="003B7558">
        <w:rPr>
          <w:rFonts w:ascii="Times New Roman" w:hAnsi="Times New Roman"/>
          <w:sz w:val="24"/>
          <w:szCs w:val="24"/>
        </w:rPr>
        <w:t xml:space="preserve">additional </w:t>
      </w:r>
      <w:r w:rsidR="00E04B67">
        <w:rPr>
          <w:rFonts w:ascii="Times New Roman" w:hAnsi="Times New Roman"/>
          <w:sz w:val="24"/>
          <w:szCs w:val="24"/>
        </w:rPr>
        <w:t>Regional IDA funds</w:t>
      </w:r>
      <w:r w:rsidR="003B7558">
        <w:rPr>
          <w:rFonts w:ascii="Times New Roman" w:hAnsi="Times New Roman"/>
          <w:sz w:val="24"/>
          <w:szCs w:val="24"/>
        </w:rPr>
        <w:t xml:space="preserve"> </w:t>
      </w:r>
      <w:r w:rsidR="00C227DF">
        <w:rPr>
          <w:rFonts w:ascii="Times New Roman" w:hAnsi="Times New Roman"/>
          <w:sz w:val="24"/>
          <w:szCs w:val="24"/>
        </w:rPr>
        <w:t xml:space="preserve">be allocated </w:t>
      </w:r>
      <w:r w:rsidR="003B7558">
        <w:rPr>
          <w:rFonts w:ascii="Times New Roman" w:hAnsi="Times New Roman"/>
          <w:sz w:val="24"/>
          <w:szCs w:val="24"/>
        </w:rPr>
        <w:t xml:space="preserve">for such a project. </w:t>
      </w:r>
      <w:r w:rsidR="0048492E">
        <w:rPr>
          <w:rFonts w:ascii="Times New Roman" w:hAnsi="Times New Roman"/>
          <w:sz w:val="24"/>
          <w:szCs w:val="24"/>
        </w:rPr>
        <w:t>Once such a request is received</w:t>
      </w:r>
      <w:r w:rsidR="001B4F50">
        <w:rPr>
          <w:rFonts w:ascii="Times New Roman" w:hAnsi="Times New Roman"/>
          <w:sz w:val="24"/>
          <w:szCs w:val="24"/>
        </w:rPr>
        <w:t xml:space="preserve"> and endorsed</w:t>
      </w:r>
      <w:r w:rsidR="0048492E">
        <w:rPr>
          <w:rFonts w:ascii="Times New Roman" w:hAnsi="Times New Roman"/>
          <w:sz w:val="24"/>
          <w:szCs w:val="24"/>
        </w:rPr>
        <w:t>, a formal preparation mission could be scheduled.</w:t>
      </w:r>
    </w:p>
    <w:p w:rsidR="00992327" w:rsidRPr="00A42E0B" w:rsidRDefault="003B7558" w:rsidP="002343AC">
      <w:pPr>
        <w:numPr>
          <w:ilvl w:val="0"/>
          <w:numId w:val="2"/>
        </w:numPr>
        <w:spacing w:before="240" w:after="0" w:line="240" w:lineRule="auto"/>
        <w:ind w:left="0" w:firstLine="0"/>
        <w:jc w:val="both"/>
        <w:rPr>
          <w:rFonts w:ascii="Times New Roman" w:hAnsi="Times New Roman"/>
          <w:sz w:val="24"/>
          <w:szCs w:val="24"/>
        </w:rPr>
      </w:pPr>
      <w:r w:rsidRPr="00A42E0B">
        <w:rPr>
          <w:rFonts w:ascii="Times New Roman" w:hAnsi="Times New Roman"/>
          <w:sz w:val="24"/>
          <w:szCs w:val="24"/>
        </w:rPr>
        <w:t xml:space="preserve">The mission explained that the request for allocating Regional IDA funds for such an effort would be strengthened were the World Bank to receive a joint letter from </w:t>
      </w:r>
      <w:r w:rsidR="001B4F50" w:rsidRPr="00A42E0B">
        <w:rPr>
          <w:rFonts w:ascii="Times New Roman" w:hAnsi="Times New Roman"/>
          <w:sz w:val="24"/>
          <w:szCs w:val="24"/>
        </w:rPr>
        <w:t xml:space="preserve">the Governments of </w:t>
      </w:r>
      <w:r w:rsidR="006B1FA3" w:rsidRPr="00A42E0B">
        <w:rPr>
          <w:rFonts w:ascii="Times New Roman" w:hAnsi="Times New Roman"/>
          <w:sz w:val="24"/>
          <w:szCs w:val="24"/>
        </w:rPr>
        <w:t xml:space="preserve">SWIOFC’s member countries, particularly </w:t>
      </w:r>
      <w:r w:rsidR="00A81061" w:rsidRPr="00A42E0B">
        <w:rPr>
          <w:rFonts w:ascii="Times New Roman" w:hAnsi="Times New Roman"/>
          <w:sz w:val="24"/>
          <w:szCs w:val="24"/>
        </w:rPr>
        <w:t xml:space="preserve">Seychelles, </w:t>
      </w:r>
      <w:r w:rsidR="006B1FA3" w:rsidRPr="00A42E0B">
        <w:rPr>
          <w:rFonts w:ascii="Times New Roman" w:hAnsi="Times New Roman"/>
          <w:sz w:val="24"/>
          <w:szCs w:val="24"/>
        </w:rPr>
        <w:t>Co</w:t>
      </w:r>
      <w:r w:rsidRPr="00A42E0B">
        <w:rPr>
          <w:rFonts w:ascii="Times New Roman" w:hAnsi="Times New Roman"/>
          <w:sz w:val="24"/>
          <w:szCs w:val="24"/>
        </w:rPr>
        <w:t xml:space="preserve">moros, Mozambique and Tanzania. The mission also encouraged the </w:t>
      </w:r>
      <w:r w:rsidR="00A81061" w:rsidRPr="00A42E0B">
        <w:rPr>
          <w:rFonts w:ascii="Times New Roman" w:hAnsi="Times New Roman"/>
          <w:sz w:val="24"/>
          <w:szCs w:val="24"/>
        </w:rPr>
        <w:t xml:space="preserve">four </w:t>
      </w:r>
      <w:r w:rsidRPr="00A42E0B">
        <w:rPr>
          <w:rFonts w:ascii="Times New Roman" w:hAnsi="Times New Roman"/>
          <w:sz w:val="24"/>
          <w:szCs w:val="24"/>
        </w:rPr>
        <w:t>countries to meet jointly to develop such a request</w:t>
      </w:r>
      <w:r w:rsidR="001B4F50" w:rsidRPr="00A42E0B">
        <w:rPr>
          <w:rFonts w:ascii="Times New Roman" w:hAnsi="Times New Roman"/>
          <w:sz w:val="24"/>
          <w:szCs w:val="24"/>
        </w:rPr>
        <w:t>, for which MACEMP funds could be used if available</w:t>
      </w:r>
      <w:r w:rsidRPr="00A42E0B">
        <w:rPr>
          <w:rFonts w:ascii="Times New Roman" w:hAnsi="Times New Roman"/>
          <w:sz w:val="24"/>
          <w:szCs w:val="24"/>
        </w:rPr>
        <w:t xml:space="preserve">. </w:t>
      </w:r>
      <w:r w:rsidR="00CF3FBC" w:rsidRPr="00A42E0B">
        <w:rPr>
          <w:rFonts w:ascii="Times New Roman" w:hAnsi="Times New Roman"/>
          <w:sz w:val="24"/>
          <w:szCs w:val="24"/>
        </w:rPr>
        <w:t xml:space="preserve">The Bank will circulate a draft letter and concept note </w:t>
      </w:r>
      <w:r w:rsidR="00A42E8A" w:rsidRPr="00A42E0B">
        <w:rPr>
          <w:rFonts w:ascii="Times New Roman" w:hAnsi="Times New Roman"/>
          <w:sz w:val="24"/>
          <w:szCs w:val="24"/>
        </w:rPr>
        <w:t xml:space="preserve">by </w:t>
      </w:r>
      <w:r w:rsidR="001501A7">
        <w:rPr>
          <w:rFonts w:ascii="Times New Roman" w:hAnsi="Times New Roman"/>
          <w:sz w:val="24"/>
          <w:szCs w:val="24"/>
        </w:rPr>
        <w:t>April</w:t>
      </w:r>
      <w:r w:rsidR="00A42E8A" w:rsidRPr="00A42E0B">
        <w:rPr>
          <w:rFonts w:ascii="Times New Roman" w:hAnsi="Times New Roman"/>
          <w:sz w:val="24"/>
          <w:szCs w:val="24"/>
        </w:rPr>
        <w:t xml:space="preserve"> 30</w:t>
      </w:r>
      <w:r w:rsidR="002726AA" w:rsidRPr="00A42E0B">
        <w:rPr>
          <w:rFonts w:ascii="Times New Roman" w:hAnsi="Times New Roman"/>
          <w:sz w:val="24"/>
          <w:szCs w:val="24"/>
        </w:rPr>
        <w:t xml:space="preserve"> </w:t>
      </w:r>
      <w:r w:rsidR="00CF3FBC" w:rsidRPr="00A42E0B">
        <w:rPr>
          <w:rFonts w:ascii="Times New Roman" w:hAnsi="Times New Roman"/>
          <w:sz w:val="24"/>
          <w:szCs w:val="24"/>
        </w:rPr>
        <w:t>which will provide the basis for discussion among the countries prior to the meeting</w:t>
      </w:r>
      <w:r w:rsidR="002726AA" w:rsidRPr="00A42E0B">
        <w:rPr>
          <w:rFonts w:ascii="Times New Roman" w:hAnsi="Times New Roman"/>
          <w:sz w:val="24"/>
          <w:szCs w:val="24"/>
        </w:rPr>
        <w:t xml:space="preserve">, and will inform the Government about the date of the meeting as soon as it is </w:t>
      </w:r>
      <w:r w:rsidR="00A42E8A" w:rsidRPr="00A42E0B">
        <w:rPr>
          <w:rFonts w:ascii="Times New Roman" w:hAnsi="Times New Roman"/>
          <w:sz w:val="24"/>
          <w:szCs w:val="24"/>
        </w:rPr>
        <w:t>confirmed</w:t>
      </w:r>
      <w:r w:rsidR="002726AA" w:rsidRPr="00A42E0B">
        <w:rPr>
          <w:rFonts w:ascii="Times New Roman" w:hAnsi="Times New Roman"/>
          <w:sz w:val="24"/>
          <w:szCs w:val="24"/>
        </w:rPr>
        <w:t xml:space="preserve">. </w:t>
      </w:r>
      <w:r w:rsidR="00CF3FBC" w:rsidRPr="00A42E0B">
        <w:rPr>
          <w:rFonts w:ascii="Times New Roman" w:hAnsi="Times New Roman"/>
          <w:sz w:val="24"/>
          <w:szCs w:val="24"/>
        </w:rPr>
        <w:t xml:space="preserve"> </w:t>
      </w:r>
    </w:p>
    <w:p w:rsidR="005B487C" w:rsidRPr="00092F08" w:rsidRDefault="005B487C" w:rsidP="005B487C">
      <w:pPr>
        <w:numPr>
          <w:ilvl w:val="0"/>
          <w:numId w:val="2"/>
        </w:numPr>
        <w:spacing w:before="240" w:after="0" w:line="240" w:lineRule="auto"/>
        <w:ind w:left="0" w:firstLine="0"/>
        <w:jc w:val="both"/>
        <w:rPr>
          <w:rFonts w:ascii="Times New Roman" w:hAnsi="Times New Roman"/>
          <w:b/>
          <w:sz w:val="24"/>
          <w:szCs w:val="24"/>
          <w:lang w:val="en-US"/>
        </w:rPr>
      </w:pPr>
      <w:r w:rsidRPr="00092F08">
        <w:rPr>
          <w:rFonts w:ascii="Times New Roman" w:hAnsi="Times New Roman"/>
          <w:sz w:val="24"/>
          <w:szCs w:val="24"/>
        </w:rPr>
        <w:t xml:space="preserve">Lastly, regarding the GEF funding, the mission was informed that a revised letter of endorsement from the GEF Focal Point, Dr. Julius </w:t>
      </w:r>
      <w:proofErr w:type="spellStart"/>
      <w:r w:rsidRPr="00092F08">
        <w:rPr>
          <w:rFonts w:ascii="Times New Roman" w:hAnsi="Times New Roman"/>
          <w:sz w:val="24"/>
          <w:szCs w:val="24"/>
        </w:rPr>
        <w:t>Ningu</w:t>
      </w:r>
      <w:proofErr w:type="spellEnd"/>
      <w:r w:rsidRPr="00092F08">
        <w:rPr>
          <w:rFonts w:ascii="Times New Roman" w:hAnsi="Times New Roman"/>
          <w:sz w:val="24"/>
          <w:szCs w:val="24"/>
        </w:rPr>
        <w:t xml:space="preserve">, Director of Environment, VPO-E, is being requested </w:t>
      </w:r>
      <w:r w:rsidR="001B4F50" w:rsidRPr="00092F08">
        <w:rPr>
          <w:rFonts w:ascii="Times New Roman" w:hAnsi="Times New Roman"/>
          <w:sz w:val="24"/>
          <w:szCs w:val="24"/>
        </w:rPr>
        <w:t>b</w:t>
      </w:r>
      <w:r w:rsidR="00C56DB7" w:rsidRPr="00092F08">
        <w:rPr>
          <w:rFonts w:ascii="Times New Roman" w:hAnsi="Times New Roman"/>
          <w:sz w:val="24"/>
          <w:szCs w:val="24"/>
        </w:rPr>
        <w:t xml:space="preserve">y the </w:t>
      </w:r>
      <w:proofErr w:type="spellStart"/>
      <w:r w:rsidR="00C56DB7" w:rsidRPr="00092F08">
        <w:rPr>
          <w:rFonts w:ascii="Times New Roman" w:hAnsi="Times New Roman"/>
          <w:sz w:val="24"/>
          <w:szCs w:val="24"/>
        </w:rPr>
        <w:t>MoLF</w:t>
      </w:r>
      <w:r w:rsidRPr="00092F08">
        <w:rPr>
          <w:rFonts w:ascii="Times New Roman" w:hAnsi="Times New Roman"/>
          <w:sz w:val="24"/>
          <w:szCs w:val="24"/>
        </w:rPr>
        <w:t>D</w:t>
      </w:r>
      <w:proofErr w:type="spellEnd"/>
      <w:r w:rsidRPr="00092F08">
        <w:rPr>
          <w:rFonts w:ascii="Times New Roman" w:hAnsi="Times New Roman"/>
          <w:sz w:val="24"/>
          <w:szCs w:val="24"/>
        </w:rPr>
        <w:t xml:space="preserve"> and would be provided to the World Bank upon receipt. </w:t>
      </w:r>
    </w:p>
    <w:p w:rsidR="00CC284F" w:rsidRPr="00092F08" w:rsidRDefault="001B4F50" w:rsidP="002343AC">
      <w:pPr>
        <w:numPr>
          <w:ilvl w:val="0"/>
          <w:numId w:val="2"/>
        </w:numPr>
        <w:spacing w:before="240" w:after="0" w:line="240" w:lineRule="auto"/>
        <w:ind w:left="0" w:firstLine="0"/>
        <w:jc w:val="both"/>
        <w:rPr>
          <w:rFonts w:ascii="Times New Roman" w:hAnsi="Times New Roman"/>
          <w:sz w:val="24"/>
          <w:szCs w:val="24"/>
        </w:rPr>
      </w:pPr>
      <w:r w:rsidRPr="007351F2">
        <w:rPr>
          <w:rFonts w:ascii="Times New Roman" w:hAnsi="Times New Roman"/>
          <w:i/>
          <w:sz w:val="24"/>
          <w:szCs w:val="24"/>
        </w:rPr>
        <w:t>Sustainable Coastal Tourism and Adaptation Project:</w:t>
      </w:r>
      <w:r w:rsidRPr="00092F08">
        <w:rPr>
          <w:rFonts w:ascii="Times New Roman" w:hAnsi="Times New Roman"/>
          <w:sz w:val="24"/>
          <w:szCs w:val="24"/>
        </w:rPr>
        <w:t xml:space="preserve"> </w:t>
      </w:r>
      <w:r w:rsidR="00A42E8A" w:rsidRPr="00092F08">
        <w:rPr>
          <w:rFonts w:ascii="Times New Roman" w:hAnsi="Times New Roman"/>
          <w:sz w:val="24"/>
          <w:szCs w:val="24"/>
        </w:rPr>
        <w:t xml:space="preserve">With MACEMP ending, </w:t>
      </w:r>
      <w:r w:rsidR="00CC284F" w:rsidRPr="00092F08">
        <w:rPr>
          <w:rFonts w:ascii="Times New Roman" w:hAnsi="Times New Roman"/>
          <w:sz w:val="24"/>
          <w:szCs w:val="24"/>
        </w:rPr>
        <w:t xml:space="preserve">there is a need for identifying those project-supported areas that remain priority issues, and for which sustainable funding sources are not currently in place. While the mission focused on a follow-on operation for MACEMP’s fisheries-related elements, there is likely a need for continued support for other core activities (e.g. Marine Protected Areas). The World Bank agreed to follow up with a letter to the URT PS Finance to discuss potential avenues for future support. </w:t>
      </w:r>
    </w:p>
    <w:p w:rsidR="005B487C" w:rsidRDefault="008F3C65" w:rsidP="002343AC">
      <w:pPr>
        <w:numPr>
          <w:ilvl w:val="0"/>
          <w:numId w:val="2"/>
        </w:numPr>
        <w:spacing w:before="240" w:after="0" w:line="240" w:lineRule="auto"/>
        <w:ind w:left="0" w:firstLine="0"/>
        <w:jc w:val="both"/>
        <w:rPr>
          <w:rFonts w:ascii="Times New Roman" w:hAnsi="Times New Roman"/>
          <w:sz w:val="24"/>
          <w:szCs w:val="24"/>
        </w:rPr>
      </w:pPr>
      <w:r>
        <w:rPr>
          <w:rFonts w:ascii="Times New Roman" w:hAnsi="Times New Roman"/>
          <w:i/>
          <w:sz w:val="24"/>
          <w:szCs w:val="24"/>
        </w:rPr>
        <w:t xml:space="preserve">Implementation Completion Report: </w:t>
      </w:r>
      <w:r>
        <w:rPr>
          <w:rFonts w:ascii="Times New Roman" w:hAnsi="Times New Roman"/>
          <w:sz w:val="24"/>
          <w:szCs w:val="24"/>
        </w:rPr>
        <w:t xml:space="preserve">The mission discussed the guidelines for the Implementation </w:t>
      </w:r>
      <w:r w:rsidRPr="00C92570">
        <w:rPr>
          <w:rFonts w:ascii="Times New Roman" w:hAnsi="Times New Roman"/>
          <w:sz w:val="24"/>
          <w:szCs w:val="24"/>
        </w:rPr>
        <w:t>Completion Report (ICR), which is a requirement of World Bank-financed projects after closure</w:t>
      </w:r>
      <w:r w:rsidR="00CF3FBC" w:rsidRPr="00C92570">
        <w:rPr>
          <w:rFonts w:ascii="Times New Roman" w:hAnsi="Times New Roman"/>
          <w:sz w:val="24"/>
          <w:szCs w:val="24"/>
        </w:rPr>
        <w:t xml:space="preserve"> (</w:t>
      </w:r>
      <w:r w:rsidR="00F16EDD">
        <w:rPr>
          <w:rFonts w:ascii="Times New Roman" w:hAnsi="Times New Roman"/>
          <w:sz w:val="24"/>
          <w:szCs w:val="24"/>
        </w:rPr>
        <w:t>see Annex C</w:t>
      </w:r>
      <w:r w:rsidR="007B138C" w:rsidRPr="007351F2">
        <w:rPr>
          <w:rFonts w:ascii="Times New Roman" w:hAnsi="Times New Roman"/>
          <w:sz w:val="24"/>
          <w:szCs w:val="24"/>
        </w:rPr>
        <w:t>)</w:t>
      </w:r>
      <w:r w:rsidRPr="007351F2">
        <w:rPr>
          <w:rFonts w:ascii="Times New Roman" w:hAnsi="Times New Roman"/>
          <w:sz w:val="24"/>
          <w:szCs w:val="24"/>
        </w:rPr>
        <w:t xml:space="preserve">. The mission provided guidance as to the scope of the ICR, explaining that </w:t>
      </w:r>
      <w:r w:rsidR="007B138C" w:rsidRPr="007351F2">
        <w:rPr>
          <w:rFonts w:ascii="Times New Roman" w:hAnsi="Times New Roman"/>
          <w:sz w:val="24"/>
          <w:szCs w:val="24"/>
        </w:rPr>
        <w:t xml:space="preserve">in accordance with the project legal agreements, </w:t>
      </w:r>
      <w:proofErr w:type="spellStart"/>
      <w:r w:rsidRPr="007351F2">
        <w:rPr>
          <w:rFonts w:ascii="Times New Roman" w:hAnsi="Times New Roman"/>
          <w:sz w:val="24"/>
          <w:szCs w:val="24"/>
        </w:rPr>
        <w:t>the</w:t>
      </w:r>
      <w:proofErr w:type="spellEnd"/>
      <w:r w:rsidRPr="007351F2">
        <w:rPr>
          <w:rFonts w:ascii="Times New Roman" w:hAnsi="Times New Roman"/>
          <w:sz w:val="24"/>
          <w:szCs w:val="24"/>
        </w:rPr>
        <w:t xml:space="preserve"> GOT </w:t>
      </w:r>
      <w:r w:rsidR="007B138C" w:rsidRPr="007351F2">
        <w:rPr>
          <w:rFonts w:ascii="Times New Roman" w:hAnsi="Times New Roman"/>
          <w:sz w:val="24"/>
          <w:szCs w:val="24"/>
        </w:rPr>
        <w:t xml:space="preserve">is required to </w:t>
      </w:r>
      <w:r w:rsidRPr="007351F2">
        <w:rPr>
          <w:rFonts w:ascii="Times New Roman" w:hAnsi="Times New Roman"/>
          <w:sz w:val="24"/>
          <w:szCs w:val="24"/>
        </w:rPr>
        <w:t xml:space="preserve">prepare </w:t>
      </w:r>
      <w:r w:rsidR="0073638D" w:rsidRPr="007351F2">
        <w:rPr>
          <w:rFonts w:ascii="Times New Roman" w:hAnsi="Times New Roman"/>
          <w:sz w:val="24"/>
          <w:szCs w:val="24"/>
        </w:rPr>
        <w:t>a</w:t>
      </w:r>
      <w:r w:rsidR="007B138C" w:rsidRPr="007351F2">
        <w:rPr>
          <w:rFonts w:ascii="Times New Roman" w:hAnsi="Times New Roman"/>
          <w:sz w:val="24"/>
          <w:szCs w:val="24"/>
        </w:rPr>
        <w:t xml:space="preserve"> final project evaluation report</w:t>
      </w:r>
      <w:r w:rsidR="00571D16" w:rsidRPr="007351F2">
        <w:rPr>
          <w:rFonts w:ascii="Times New Roman" w:hAnsi="Times New Roman"/>
          <w:sz w:val="24"/>
          <w:szCs w:val="24"/>
        </w:rPr>
        <w:t xml:space="preserve"> </w:t>
      </w:r>
      <w:r w:rsidR="0073638D" w:rsidRPr="007351F2">
        <w:rPr>
          <w:rFonts w:ascii="Times New Roman" w:hAnsi="Times New Roman"/>
          <w:sz w:val="24"/>
          <w:szCs w:val="24"/>
        </w:rPr>
        <w:t>by August 30, 2012 –</w:t>
      </w:r>
      <w:r w:rsidR="0073638D">
        <w:rPr>
          <w:rFonts w:ascii="Times New Roman" w:hAnsi="Times New Roman"/>
          <w:sz w:val="24"/>
          <w:szCs w:val="24"/>
        </w:rPr>
        <w:t xml:space="preserve"> the Project’s Closing Date.</w:t>
      </w:r>
      <w:r w:rsidR="00571D16">
        <w:rPr>
          <w:rFonts w:ascii="Times New Roman" w:hAnsi="Times New Roman"/>
          <w:sz w:val="24"/>
          <w:szCs w:val="24"/>
        </w:rPr>
        <w:t xml:space="preserve"> Such a final project evaluation report will serve as a core component of the ICR prepared by the Bank.</w:t>
      </w:r>
      <w:r w:rsidR="0073638D">
        <w:rPr>
          <w:rFonts w:ascii="Times New Roman" w:hAnsi="Times New Roman"/>
          <w:sz w:val="24"/>
          <w:szCs w:val="24"/>
        </w:rPr>
        <w:t xml:space="preserve"> </w:t>
      </w:r>
      <w:r w:rsidR="00AD1C45">
        <w:rPr>
          <w:rFonts w:ascii="Times New Roman" w:hAnsi="Times New Roman"/>
          <w:sz w:val="24"/>
          <w:szCs w:val="24"/>
        </w:rPr>
        <w:t xml:space="preserve">The Bank provided the MACEMP team with the ICR and GEF terminal evaluation guidelines as well as the GEF Biodiversity and International Waters Focal Areas Tracking Tools templates. </w:t>
      </w:r>
    </w:p>
    <w:p w:rsidR="00011544" w:rsidRDefault="00011544" w:rsidP="002343AC">
      <w:pPr>
        <w:numPr>
          <w:ilvl w:val="0"/>
          <w:numId w:val="2"/>
        </w:numPr>
        <w:spacing w:before="240" w:after="0" w:line="240" w:lineRule="auto"/>
        <w:ind w:left="0" w:firstLine="0"/>
        <w:jc w:val="both"/>
        <w:rPr>
          <w:rFonts w:ascii="Times New Roman" w:hAnsi="Times New Roman"/>
          <w:sz w:val="24"/>
          <w:szCs w:val="24"/>
        </w:rPr>
      </w:pPr>
      <w:r>
        <w:rPr>
          <w:rFonts w:ascii="Times New Roman" w:hAnsi="Times New Roman"/>
          <w:sz w:val="24"/>
          <w:szCs w:val="24"/>
        </w:rPr>
        <w:t>The mission reviewed and finalized the TOR fo</w:t>
      </w:r>
      <w:r w:rsidR="005C71B8">
        <w:rPr>
          <w:rFonts w:ascii="Times New Roman" w:hAnsi="Times New Roman"/>
          <w:sz w:val="24"/>
          <w:szCs w:val="24"/>
        </w:rPr>
        <w:t xml:space="preserve">r the M&amp;E/ICR </w:t>
      </w:r>
      <w:r w:rsidR="005C71B8" w:rsidRPr="007351F2">
        <w:rPr>
          <w:rFonts w:ascii="Times New Roman" w:hAnsi="Times New Roman"/>
          <w:sz w:val="24"/>
          <w:szCs w:val="24"/>
        </w:rPr>
        <w:t>study (</w:t>
      </w:r>
      <w:r w:rsidR="00F16EDD">
        <w:rPr>
          <w:rFonts w:ascii="Times New Roman" w:hAnsi="Times New Roman"/>
          <w:sz w:val="24"/>
          <w:szCs w:val="24"/>
        </w:rPr>
        <w:t>see Annex D</w:t>
      </w:r>
      <w:r w:rsidRPr="007351F2">
        <w:rPr>
          <w:rFonts w:ascii="Times New Roman" w:hAnsi="Times New Roman"/>
          <w:sz w:val="24"/>
          <w:szCs w:val="24"/>
        </w:rPr>
        <w:t>).</w:t>
      </w:r>
      <w:r w:rsidR="007351F2">
        <w:rPr>
          <w:rFonts w:ascii="Times New Roman" w:hAnsi="Times New Roman"/>
          <w:sz w:val="24"/>
          <w:szCs w:val="24"/>
        </w:rPr>
        <w:t xml:space="preserve"> The version </w:t>
      </w:r>
      <w:r>
        <w:rPr>
          <w:rFonts w:ascii="Times New Roman" w:hAnsi="Times New Roman"/>
          <w:sz w:val="24"/>
          <w:szCs w:val="24"/>
        </w:rPr>
        <w:t>should be used for contracting,</w:t>
      </w:r>
      <w:r w:rsidR="002E7ADE">
        <w:rPr>
          <w:rFonts w:ascii="Times New Roman" w:hAnsi="Times New Roman"/>
          <w:sz w:val="24"/>
          <w:szCs w:val="24"/>
        </w:rPr>
        <w:t xml:space="preserve"> and as such, this Aide Memoire shall constitute the No Objection to such TOR. </w:t>
      </w:r>
    </w:p>
    <w:p w:rsidR="00266943" w:rsidRPr="007351F2" w:rsidRDefault="00266943" w:rsidP="00957FB3">
      <w:pPr>
        <w:numPr>
          <w:ilvl w:val="0"/>
          <w:numId w:val="2"/>
        </w:numPr>
        <w:spacing w:before="240" w:after="0" w:line="240" w:lineRule="auto"/>
        <w:ind w:left="0" w:firstLine="0"/>
        <w:jc w:val="both"/>
        <w:rPr>
          <w:rFonts w:ascii="Times New Roman" w:hAnsi="Times New Roman"/>
          <w:sz w:val="24"/>
          <w:szCs w:val="24"/>
        </w:rPr>
      </w:pPr>
      <w:bookmarkStart w:id="2" w:name="_Ref289974550"/>
      <w:r w:rsidRPr="007351F2">
        <w:rPr>
          <w:rFonts w:ascii="Times New Roman" w:hAnsi="Times New Roman"/>
          <w:i/>
          <w:sz w:val="24"/>
          <w:szCs w:val="24"/>
        </w:rPr>
        <w:lastRenderedPageBreak/>
        <w:t>Continuity of Key Project Staff:</w:t>
      </w:r>
      <w:r w:rsidRPr="007351F2">
        <w:rPr>
          <w:rFonts w:ascii="Times New Roman" w:hAnsi="Times New Roman"/>
          <w:sz w:val="24"/>
          <w:szCs w:val="24"/>
        </w:rPr>
        <w:t xml:space="preserve"> The mission was informed that the contract for </w:t>
      </w:r>
      <w:r w:rsidR="007211C8" w:rsidRPr="007351F2">
        <w:rPr>
          <w:rFonts w:ascii="Times New Roman" w:hAnsi="Times New Roman"/>
          <w:sz w:val="24"/>
          <w:szCs w:val="24"/>
        </w:rPr>
        <w:t xml:space="preserve">key project staff </w:t>
      </w:r>
      <w:r w:rsidRPr="007351F2">
        <w:rPr>
          <w:rFonts w:ascii="Times New Roman" w:hAnsi="Times New Roman"/>
          <w:sz w:val="24"/>
          <w:szCs w:val="24"/>
        </w:rPr>
        <w:t xml:space="preserve">ends in June 2012. Given that the project closes in August, and the Government may request an additional four months grace period to complete any project-related payments and documentation, </w:t>
      </w:r>
      <w:r w:rsidR="00D40A14" w:rsidRPr="007351F2">
        <w:rPr>
          <w:rFonts w:ascii="Times New Roman" w:hAnsi="Times New Roman"/>
          <w:sz w:val="24"/>
          <w:szCs w:val="24"/>
        </w:rPr>
        <w:t xml:space="preserve">this contract expiration represents a significant threat to successful project completion. As such, the mission encouraged the GOT to </w:t>
      </w:r>
      <w:r w:rsidR="007211C8" w:rsidRPr="007351F2">
        <w:rPr>
          <w:rFonts w:ascii="Times New Roman" w:hAnsi="Times New Roman"/>
          <w:sz w:val="24"/>
          <w:szCs w:val="24"/>
        </w:rPr>
        <w:t xml:space="preserve">extend the </w:t>
      </w:r>
      <w:r w:rsidR="00CC37B5" w:rsidRPr="007351F2">
        <w:rPr>
          <w:rFonts w:ascii="Times New Roman" w:hAnsi="Times New Roman"/>
          <w:sz w:val="24"/>
          <w:szCs w:val="24"/>
        </w:rPr>
        <w:t xml:space="preserve">key </w:t>
      </w:r>
      <w:r w:rsidR="007211C8" w:rsidRPr="007351F2">
        <w:rPr>
          <w:rFonts w:ascii="Times New Roman" w:hAnsi="Times New Roman"/>
          <w:sz w:val="24"/>
          <w:szCs w:val="24"/>
        </w:rPr>
        <w:t>staff’</w:t>
      </w:r>
      <w:r w:rsidR="00CC37B5" w:rsidRPr="007351F2">
        <w:rPr>
          <w:rFonts w:ascii="Times New Roman" w:hAnsi="Times New Roman"/>
          <w:sz w:val="24"/>
          <w:szCs w:val="24"/>
        </w:rPr>
        <w:t>s</w:t>
      </w:r>
      <w:r w:rsidR="00D40A14" w:rsidRPr="007351F2">
        <w:rPr>
          <w:rFonts w:ascii="Times New Roman" w:hAnsi="Times New Roman"/>
          <w:sz w:val="24"/>
          <w:szCs w:val="24"/>
        </w:rPr>
        <w:t xml:space="preserve"> contract until December 2012 on an exceptional basis.</w:t>
      </w:r>
      <w:r w:rsidR="00550489" w:rsidRPr="007351F2">
        <w:rPr>
          <w:rFonts w:ascii="Times New Roman" w:hAnsi="Times New Roman"/>
          <w:sz w:val="24"/>
          <w:szCs w:val="24"/>
        </w:rPr>
        <w:t xml:space="preserve"> The mission also confirmed that project funds could be used to cover consultancies for work done prior to the August 31, 2012, Closing Date. </w:t>
      </w:r>
    </w:p>
    <w:p w:rsidR="00957FB3" w:rsidRDefault="00011544" w:rsidP="00AB37A3">
      <w:pPr>
        <w:numPr>
          <w:ilvl w:val="0"/>
          <w:numId w:val="2"/>
        </w:numPr>
        <w:spacing w:before="240" w:after="0" w:line="240" w:lineRule="auto"/>
        <w:ind w:left="0" w:firstLine="0"/>
        <w:jc w:val="both"/>
        <w:rPr>
          <w:rFonts w:ascii="Times New Roman" w:hAnsi="Times New Roman"/>
          <w:sz w:val="24"/>
          <w:szCs w:val="24"/>
        </w:rPr>
      </w:pPr>
      <w:r w:rsidRPr="00011544">
        <w:rPr>
          <w:rFonts w:ascii="Times New Roman" w:hAnsi="Times New Roman"/>
          <w:sz w:val="24"/>
          <w:szCs w:val="24"/>
        </w:rPr>
        <w:t xml:space="preserve"> </w:t>
      </w:r>
      <w:bookmarkEnd w:id="2"/>
      <w:r w:rsidR="00957FB3" w:rsidRPr="00011544">
        <w:rPr>
          <w:rFonts w:ascii="Times New Roman" w:hAnsi="Times New Roman"/>
          <w:i/>
          <w:sz w:val="24"/>
          <w:szCs w:val="24"/>
          <w:lang w:val="en-US"/>
        </w:rPr>
        <w:t xml:space="preserve">Financial Management and Audits: </w:t>
      </w:r>
      <w:r w:rsidR="00957FB3" w:rsidRPr="00011544">
        <w:rPr>
          <w:rFonts w:ascii="Times New Roman" w:hAnsi="Times New Roman"/>
          <w:sz w:val="24"/>
          <w:szCs w:val="24"/>
          <w:lang w:val="en-US"/>
        </w:rPr>
        <w:t>The mission agreed that in accordance with Section 4.01 of the Credit Agreement, the borrower shall establish and maintain a financial management system, including records and accounts, and prepare financial statements in accordance with consistently applied accounting standards acceptable to the Association, adequate to reflect the operations, resources and expenditure related to the Project and achievement of its indicators. In this regard, the DSFA agreed – that as part of the overall Project audits – to submit quarterly financial statements within 45 days after each quarters end. The financial statements should constitute (</w:t>
      </w:r>
      <w:proofErr w:type="spellStart"/>
      <w:r w:rsidR="00957FB3" w:rsidRPr="00011544">
        <w:rPr>
          <w:rFonts w:ascii="Times New Roman" w:hAnsi="Times New Roman"/>
          <w:sz w:val="24"/>
          <w:szCs w:val="24"/>
          <w:lang w:val="en-US"/>
        </w:rPr>
        <w:t>i</w:t>
      </w:r>
      <w:proofErr w:type="spellEnd"/>
      <w:r w:rsidR="00957FB3" w:rsidRPr="00011544">
        <w:rPr>
          <w:rFonts w:ascii="Times New Roman" w:hAnsi="Times New Roman"/>
          <w:sz w:val="24"/>
          <w:szCs w:val="24"/>
          <w:lang w:val="en-US"/>
        </w:rPr>
        <w:t xml:space="preserve">) Income Statement, (ii) Statement </w:t>
      </w:r>
      <w:r w:rsidR="00957FB3" w:rsidRPr="007351F2">
        <w:rPr>
          <w:rFonts w:ascii="Times New Roman" w:hAnsi="Times New Roman"/>
          <w:sz w:val="24"/>
          <w:szCs w:val="24"/>
          <w:lang w:val="en-US"/>
        </w:rPr>
        <w:t>of Financial Position and (iii) Notes to the Accounts. As such, the mission agreed that by</w:t>
      </w:r>
      <w:r w:rsidR="001501A7">
        <w:rPr>
          <w:rFonts w:ascii="Times New Roman" w:hAnsi="Times New Roman"/>
          <w:sz w:val="24"/>
          <w:szCs w:val="24"/>
          <w:lang w:val="en-US"/>
        </w:rPr>
        <w:t xml:space="preserve"> April 30</w:t>
      </w:r>
      <w:r w:rsidR="00957FB3" w:rsidRPr="007351F2">
        <w:rPr>
          <w:rFonts w:ascii="Times New Roman" w:hAnsi="Times New Roman"/>
          <w:sz w:val="24"/>
          <w:szCs w:val="24"/>
          <w:lang w:val="en-US"/>
        </w:rPr>
        <w:t>, the DSFA would submit a draft format for such quarterly statements for World Bank No Objection.</w:t>
      </w:r>
    </w:p>
    <w:p w:rsidR="008334C4" w:rsidRPr="008334C4" w:rsidRDefault="008334C4" w:rsidP="008334C4">
      <w:pPr>
        <w:spacing w:before="240" w:after="0" w:line="240" w:lineRule="auto"/>
        <w:jc w:val="both"/>
        <w:rPr>
          <w:rFonts w:ascii="Times New Roman" w:hAnsi="Times New Roman"/>
          <w:sz w:val="24"/>
          <w:szCs w:val="24"/>
        </w:rPr>
      </w:pPr>
    </w:p>
    <w:p w:rsidR="005F622E" w:rsidRPr="00E906FD" w:rsidRDefault="00AB37A3" w:rsidP="00AB37A3">
      <w:pPr>
        <w:rPr>
          <w:rFonts w:ascii="Times New Roman" w:hAnsi="Times New Roman"/>
          <w:b/>
          <w:sz w:val="24"/>
          <w:szCs w:val="24"/>
        </w:rPr>
      </w:pPr>
      <w:r w:rsidRPr="00E906FD">
        <w:rPr>
          <w:rFonts w:ascii="Times New Roman" w:hAnsi="Times New Roman"/>
          <w:b/>
          <w:sz w:val="24"/>
          <w:szCs w:val="24"/>
        </w:rPr>
        <w:t>O</w:t>
      </w:r>
      <w:r w:rsidR="005F622E" w:rsidRPr="00E906FD">
        <w:rPr>
          <w:rFonts w:ascii="Times New Roman" w:hAnsi="Times New Roman"/>
          <w:b/>
          <w:sz w:val="24"/>
          <w:szCs w:val="24"/>
        </w:rPr>
        <w:t>ther Issues</w:t>
      </w:r>
    </w:p>
    <w:p w:rsidR="002E7ADE" w:rsidRPr="00172B61" w:rsidRDefault="002E7ADE" w:rsidP="002E7ADE">
      <w:pPr>
        <w:numPr>
          <w:ilvl w:val="0"/>
          <w:numId w:val="2"/>
        </w:numPr>
        <w:spacing w:before="240" w:after="0" w:line="240" w:lineRule="auto"/>
        <w:ind w:left="0" w:firstLine="0"/>
        <w:jc w:val="both"/>
        <w:rPr>
          <w:rFonts w:ascii="Times New Roman" w:hAnsi="Times New Roman"/>
          <w:sz w:val="24"/>
          <w:szCs w:val="24"/>
        </w:rPr>
      </w:pPr>
      <w:bookmarkStart w:id="3" w:name="_Ref289438715"/>
      <w:r>
        <w:rPr>
          <w:rFonts w:ascii="Times New Roman" w:hAnsi="Times New Roman"/>
          <w:i/>
          <w:sz w:val="24"/>
          <w:szCs w:val="24"/>
        </w:rPr>
        <w:t>Pending Tasks for Closure</w:t>
      </w:r>
      <w:r>
        <w:rPr>
          <w:rFonts w:ascii="Times New Roman" w:hAnsi="Times New Roman"/>
          <w:sz w:val="24"/>
          <w:szCs w:val="24"/>
        </w:rPr>
        <w:t xml:space="preserve">. </w:t>
      </w:r>
      <w:r w:rsidRPr="00713D9E">
        <w:rPr>
          <w:rFonts w:ascii="Times New Roman" w:hAnsi="Times New Roman"/>
          <w:sz w:val="24"/>
          <w:szCs w:val="24"/>
        </w:rPr>
        <w:t xml:space="preserve">The mission </w:t>
      </w:r>
      <w:r>
        <w:rPr>
          <w:rFonts w:ascii="Times New Roman" w:hAnsi="Times New Roman"/>
          <w:sz w:val="24"/>
          <w:szCs w:val="24"/>
        </w:rPr>
        <w:t xml:space="preserve">noted that several tasks related to project sustainability are still </w:t>
      </w:r>
      <w:r w:rsidRPr="00172B61">
        <w:rPr>
          <w:rFonts w:ascii="Times New Roman" w:hAnsi="Times New Roman"/>
          <w:sz w:val="24"/>
          <w:szCs w:val="24"/>
        </w:rPr>
        <w:t xml:space="preserve">pending, and must be finalized prior to the closure of the project. 1. The mission agreed that a sustainability plan/exit strategy, including a 5-year action plan for MPAs, as discussed during the November 2011 be prepared and discussed </w:t>
      </w:r>
      <w:r w:rsidR="007351F2" w:rsidRPr="00172B61">
        <w:rPr>
          <w:rFonts w:ascii="Times New Roman" w:hAnsi="Times New Roman"/>
          <w:sz w:val="24"/>
          <w:szCs w:val="24"/>
        </w:rPr>
        <w:t>as part of the next (May</w:t>
      </w:r>
      <w:r w:rsidRPr="00172B61">
        <w:rPr>
          <w:rFonts w:ascii="Times New Roman" w:hAnsi="Times New Roman"/>
          <w:sz w:val="24"/>
          <w:szCs w:val="24"/>
        </w:rPr>
        <w:t>) mission. 2. The inventory of project outputs along with the specific products obtained (e.g. electronic copies of any project-supported studies, list of degrees supported and their subjects, etc.) must be completed and forwarded to the Bank before the next mission</w:t>
      </w:r>
      <w:r w:rsidRPr="00E906FD">
        <w:rPr>
          <w:rFonts w:ascii="Times New Roman" w:hAnsi="Times New Roman"/>
          <w:sz w:val="24"/>
          <w:szCs w:val="24"/>
        </w:rPr>
        <w:t>.</w:t>
      </w:r>
      <w:r>
        <w:rPr>
          <w:rFonts w:ascii="Times New Roman" w:hAnsi="Times New Roman"/>
          <w:sz w:val="24"/>
          <w:szCs w:val="24"/>
        </w:rPr>
        <w:t xml:space="preserve"> 3. The </w:t>
      </w:r>
      <w:r w:rsidRPr="00D75DD7">
        <w:rPr>
          <w:rFonts w:ascii="Times New Roman" w:hAnsi="Times New Roman"/>
          <w:sz w:val="24"/>
          <w:szCs w:val="24"/>
        </w:rPr>
        <w:t xml:space="preserve">mission </w:t>
      </w:r>
      <w:r>
        <w:rPr>
          <w:rFonts w:ascii="Times New Roman" w:hAnsi="Times New Roman"/>
          <w:sz w:val="24"/>
          <w:szCs w:val="24"/>
        </w:rPr>
        <w:t xml:space="preserve">again </w:t>
      </w:r>
      <w:r w:rsidRPr="00D75DD7">
        <w:rPr>
          <w:rFonts w:ascii="Times New Roman" w:hAnsi="Times New Roman"/>
          <w:sz w:val="24"/>
          <w:szCs w:val="24"/>
        </w:rPr>
        <w:t xml:space="preserve">recommended that all key project outputs be posted on the </w:t>
      </w:r>
      <w:r w:rsidRPr="00172B61">
        <w:rPr>
          <w:rFonts w:ascii="Times New Roman" w:hAnsi="Times New Roman"/>
          <w:sz w:val="24"/>
          <w:szCs w:val="24"/>
        </w:rPr>
        <w:t xml:space="preserve">appropriate government website so as to make the results available for future activities. 4. MACEMP present a list of training activities (long term courses, short term courses, and study tours) financed under the Project for staff working in the respective Fisheries Ministries. It was agreed that by </w:t>
      </w:r>
      <w:r w:rsidR="001501A7">
        <w:rPr>
          <w:rFonts w:ascii="Times New Roman" w:hAnsi="Times New Roman"/>
          <w:sz w:val="24"/>
          <w:szCs w:val="24"/>
        </w:rPr>
        <w:t>May 1</w:t>
      </w:r>
      <w:r w:rsidRPr="00172B61">
        <w:rPr>
          <w:rFonts w:ascii="Times New Roman" w:hAnsi="Times New Roman"/>
          <w:sz w:val="24"/>
          <w:szCs w:val="24"/>
        </w:rPr>
        <w:t xml:space="preserve">, MACEMP will provide the details of the training supported under the project, including </w:t>
      </w:r>
      <w:proofErr w:type="spellStart"/>
      <w:r w:rsidRPr="00172B61">
        <w:rPr>
          <w:rFonts w:ascii="Times New Roman" w:hAnsi="Times New Roman"/>
          <w:sz w:val="24"/>
          <w:szCs w:val="24"/>
        </w:rPr>
        <w:t>i</w:t>
      </w:r>
      <w:proofErr w:type="spellEnd"/>
      <w:r w:rsidRPr="00172B61">
        <w:rPr>
          <w:rFonts w:ascii="Times New Roman" w:hAnsi="Times New Roman"/>
          <w:sz w:val="24"/>
          <w:szCs w:val="24"/>
        </w:rPr>
        <w:t>) the name</w:t>
      </w:r>
      <w:r w:rsidRPr="00004292">
        <w:rPr>
          <w:rFonts w:ascii="Times New Roman" w:hAnsi="Times New Roman"/>
          <w:sz w:val="24"/>
          <w:szCs w:val="24"/>
        </w:rPr>
        <w:t xml:space="preserve"> of individual staff that benefitted from training, ii) the subject of the training for each individual, iii) the </w:t>
      </w:r>
      <w:proofErr w:type="spellStart"/>
      <w:r w:rsidRPr="00004292">
        <w:rPr>
          <w:rFonts w:ascii="Times New Roman" w:hAnsi="Times New Roman"/>
          <w:sz w:val="24"/>
          <w:szCs w:val="24"/>
        </w:rPr>
        <w:t>a</w:t>
      </w:r>
      <w:r w:rsidRPr="002E7ADE">
        <w:rPr>
          <w:rFonts w:ascii="Times New Roman" w:hAnsi="Times New Roman"/>
          <w:sz w:val="24"/>
          <w:szCs w:val="24"/>
        </w:rPr>
        <w:t xml:space="preserve"> </w:t>
      </w:r>
      <w:r w:rsidRPr="00004292">
        <w:rPr>
          <w:rFonts w:ascii="Times New Roman" w:hAnsi="Times New Roman"/>
          <w:sz w:val="24"/>
          <w:szCs w:val="24"/>
        </w:rPr>
        <w:t>mount</w:t>
      </w:r>
      <w:proofErr w:type="spellEnd"/>
      <w:r w:rsidRPr="00004292">
        <w:rPr>
          <w:rFonts w:ascii="Times New Roman" w:hAnsi="Times New Roman"/>
          <w:sz w:val="24"/>
          <w:szCs w:val="24"/>
        </w:rPr>
        <w:t xml:space="preserve"> spent for each individual training, and iv) </w:t>
      </w:r>
      <w:r w:rsidRPr="00172B61">
        <w:rPr>
          <w:rFonts w:ascii="Times New Roman" w:hAnsi="Times New Roman"/>
          <w:sz w:val="24"/>
          <w:szCs w:val="24"/>
        </w:rPr>
        <w:t xml:space="preserve">the purpose and outcome of each study tour. </w:t>
      </w:r>
    </w:p>
    <w:p w:rsidR="00035F5D" w:rsidRPr="00172B61" w:rsidRDefault="004A44D0" w:rsidP="00D75DD7">
      <w:pPr>
        <w:numPr>
          <w:ilvl w:val="0"/>
          <w:numId w:val="2"/>
        </w:numPr>
        <w:spacing w:before="240" w:after="0" w:line="240" w:lineRule="auto"/>
        <w:ind w:left="0" w:firstLine="0"/>
        <w:jc w:val="both"/>
        <w:rPr>
          <w:rFonts w:ascii="Times New Roman" w:hAnsi="Times New Roman"/>
          <w:sz w:val="24"/>
          <w:szCs w:val="24"/>
        </w:rPr>
      </w:pPr>
      <w:r w:rsidRPr="00172B61">
        <w:rPr>
          <w:rFonts w:ascii="Times New Roman" w:hAnsi="Times New Roman"/>
          <w:i/>
          <w:sz w:val="24"/>
          <w:szCs w:val="24"/>
        </w:rPr>
        <w:t>Safeguards</w:t>
      </w:r>
      <w:r w:rsidR="00C77566" w:rsidRPr="00172B61">
        <w:rPr>
          <w:rFonts w:ascii="Times New Roman" w:hAnsi="Times New Roman"/>
          <w:sz w:val="24"/>
          <w:szCs w:val="24"/>
        </w:rPr>
        <w:t xml:space="preserve">. The mission </w:t>
      </w:r>
      <w:r w:rsidR="002E7ADE" w:rsidRPr="00172B61">
        <w:rPr>
          <w:rFonts w:ascii="Times New Roman" w:hAnsi="Times New Roman"/>
          <w:sz w:val="24"/>
          <w:szCs w:val="24"/>
        </w:rPr>
        <w:t xml:space="preserve">again requested that </w:t>
      </w:r>
      <w:r w:rsidR="00CC37B5" w:rsidRPr="00172B61">
        <w:rPr>
          <w:rFonts w:ascii="Times New Roman" w:hAnsi="Times New Roman"/>
          <w:sz w:val="24"/>
          <w:szCs w:val="24"/>
        </w:rPr>
        <w:t xml:space="preserve">by </w:t>
      </w:r>
      <w:r w:rsidR="001501A7">
        <w:rPr>
          <w:rFonts w:ascii="Times New Roman" w:hAnsi="Times New Roman"/>
          <w:sz w:val="24"/>
          <w:szCs w:val="24"/>
        </w:rPr>
        <w:t xml:space="preserve">May 1 </w:t>
      </w:r>
      <w:r w:rsidR="00687FB7" w:rsidRPr="00172B61">
        <w:rPr>
          <w:rFonts w:ascii="Times New Roman" w:hAnsi="Times New Roman"/>
          <w:sz w:val="24"/>
          <w:szCs w:val="24"/>
        </w:rPr>
        <w:t>the GOT forward to the Bank a summary of the environmental licensing requirements for all civil works supported through the project, together with a copy of the relevant EIA for each site.</w:t>
      </w:r>
    </w:p>
    <w:bookmarkEnd w:id="3"/>
    <w:p w:rsidR="00251CA2" w:rsidRPr="00DF54DE" w:rsidRDefault="00251CA2" w:rsidP="00251CA2">
      <w:pPr>
        <w:numPr>
          <w:ilvl w:val="0"/>
          <w:numId w:val="2"/>
        </w:numPr>
        <w:spacing w:before="240" w:after="0" w:line="240" w:lineRule="auto"/>
        <w:ind w:left="0" w:firstLine="0"/>
        <w:jc w:val="both"/>
        <w:rPr>
          <w:rFonts w:ascii="Times New Roman" w:hAnsi="Times New Roman"/>
          <w:i/>
          <w:sz w:val="24"/>
          <w:szCs w:val="24"/>
        </w:rPr>
      </w:pPr>
      <w:r w:rsidRPr="006B5FFA">
        <w:rPr>
          <w:rFonts w:ascii="Times New Roman" w:hAnsi="Times New Roman"/>
          <w:i/>
          <w:sz w:val="24"/>
          <w:szCs w:val="24"/>
        </w:rPr>
        <w:t>Procurement:</w:t>
      </w:r>
      <w:r w:rsidRPr="006B5FFA">
        <w:rPr>
          <w:rFonts w:ascii="Times New Roman" w:hAnsi="Times New Roman"/>
          <w:sz w:val="24"/>
          <w:szCs w:val="24"/>
        </w:rPr>
        <w:t xml:space="preserve"> </w:t>
      </w:r>
      <w:r w:rsidRPr="00172B61">
        <w:rPr>
          <w:rFonts w:ascii="Times New Roman" w:hAnsi="Times New Roman"/>
          <w:sz w:val="24"/>
          <w:szCs w:val="24"/>
        </w:rPr>
        <w:t xml:space="preserve">The mission agreed that updated project Procurement Plans, including only packages that can be implemented by the project closing date, would be submitted to the Bank for their review </w:t>
      </w:r>
      <w:r w:rsidR="00317869" w:rsidRPr="00172B61">
        <w:rPr>
          <w:rFonts w:ascii="Times New Roman" w:hAnsi="Times New Roman"/>
          <w:sz w:val="24"/>
          <w:szCs w:val="24"/>
        </w:rPr>
        <w:t xml:space="preserve">by </w:t>
      </w:r>
      <w:r w:rsidR="001501A7">
        <w:rPr>
          <w:rFonts w:ascii="Times New Roman" w:hAnsi="Times New Roman"/>
          <w:sz w:val="24"/>
          <w:szCs w:val="24"/>
        </w:rPr>
        <w:t>April 30</w:t>
      </w:r>
      <w:r w:rsidRPr="00172B61">
        <w:rPr>
          <w:rFonts w:ascii="Times New Roman" w:hAnsi="Times New Roman"/>
          <w:sz w:val="24"/>
          <w:szCs w:val="24"/>
        </w:rPr>
        <w:t>.</w:t>
      </w:r>
      <w:r w:rsidRPr="002343AC">
        <w:rPr>
          <w:rFonts w:ascii="Times New Roman" w:hAnsi="Times New Roman"/>
          <w:sz w:val="24"/>
          <w:szCs w:val="24"/>
        </w:rPr>
        <w:t xml:space="preserve"> </w:t>
      </w:r>
    </w:p>
    <w:p w:rsidR="00251CA2" w:rsidRPr="00DF54DE" w:rsidRDefault="00251CA2" w:rsidP="00251CA2">
      <w:pPr>
        <w:numPr>
          <w:ilvl w:val="0"/>
          <w:numId w:val="2"/>
        </w:numPr>
        <w:spacing w:before="240" w:after="0" w:line="240" w:lineRule="auto"/>
        <w:ind w:left="0" w:firstLine="0"/>
        <w:jc w:val="both"/>
        <w:rPr>
          <w:rFonts w:ascii="Times New Roman" w:hAnsi="Times New Roman"/>
          <w:i/>
          <w:sz w:val="24"/>
          <w:szCs w:val="24"/>
        </w:rPr>
      </w:pPr>
      <w:r w:rsidRPr="00DF54DE">
        <w:rPr>
          <w:rFonts w:ascii="Times New Roman" w:hAnsi="Times New Roman"/>
          <w:sz w:val="24"/>
          <w:szCs w:val="24"/>
        </w:rPr>
        <w:t xml:space="preserve">The mission discussed the status of various </w:t>
      </w:r>
      <w:r>
        <w:rPr>
          <w:rFonts w:ascii="Times New Roman" w:hAnsi="Times New Roman"/>
          <w:sz w:val="24"/>
          <w:szCs w:val="24"/>
        </w:rPr>
        <w:t>critic</w:t>
      </w:r>
      <w:r w:rsidRPr="00DF54DE">
        <w:rPr>
          <w:rFonts w:ascii="Times New Roman" w:hAnsi="Times New Roman"/>
          <w:sz w:val="24"/>
          <w:szCs w:val="24"/>
        </w:rPr>
        <w:t xml:space="preserve">al consultancies, highlighting the need to fast-track their contracting. As discussed during the previous mission, the MMT will need to </w:t>
      </w:r>
      <w:r w:rsidRPr="00DF54DE">
        <w:rPr>
          <w:rFonts w:ascii="Times New Roman" w:hAnsi="Times New Roman"/>
          <w:sz w:val="24"/>
          <w:szCs w:val="24"/>
        </w:rPr>
        <w:lastRenderedPageBreak/>
        <w:t xml:space="preserve">closely monitor the processing of remaining packages to ensure that the goods and services are delivered by the project closing date. Any works, goods and services not delivered by the project closing date will not be eligible for project financing. </w:t>
      </w:r>
    </w:p>
    <w:p w:rsidR="00000CA5" w:rsidRPr="00172B61" w:rsidRDefault="00000CA5" w:rsidP="00000CA5">
      <w:pPr>
        <w:numPr>
          <w:ilvl w:val="0"/>
          <w:numId w:val="2"/>
        </w:numPr>
        <w:spacing w:before="240" w:after="0" w:line="240" w:lineRule="auto"/>
        <w:ind w:left="0" w:firstLine="0"/>
        <w:jc w:val="both"/>
        <w:rPr>
          <w:rFonts w:ascii="Times New Roman" w:hAnsi="Times New Roman"/>
          <w:i/>
          <w:sz w:val="24"/>
          <w:szCs w:val="24"/>
        </w:rPr>
      </w:pPr>
      <w:r w:rsidRPr="00172B61">
        <w:rPr>
          <w:rFonts w:ascii="Times New Roman" w:hAnsi="Times New Roman"/>
          <w:i/>
          <w:color w:val="000000"/>
          <w:sz w:val="24"/>
          <w:szCs w:val="24"/>
          <w:lang w:eastAsia="ja-JP"/>
        </w:rPr>
        <w:t>Reallocation of funds:</w:t>
      </w:r>
      <w:r w:rsidRPr="00172B61">
        <w:rPr>
          <w:rFonts w:ascii="Times New Roman" w:hAnsi="Times New Roman"/>
          <w:i/>
          <w:sz w:val="24"/>
          <w:szCs w:val="24"/>
        </w:rPr>
        <w:t xml:space="preserve"> </w:t>
      </w:r>
      <w:r w:rsidRPr="00172B61">
        <w:rPr>
          <w:rFonts w:ascii="Times New Roman" w:hAnsi="Times New Roman"/>
          <w:sz w:val="24"/>
          <w:szCs w:val="24"/>
        </w:rPr>
        <w:t xml:space="preserve">The mission noted that some of the disbursement categories have already reached 100% of the allocated amounts while others had low disbursement rates. The mission again recommends that consideration be made to undertake another reallocation exercise immediately. A formal request, clarifying the changes needed, will have to be sent to the Bank for approval </w:t>
      </w:r>
      <w:r w:rsidR="00317869" w:rsidRPr="00172B61">
        <w:rPr>
          <w:rFonts w:ascii="Times New Roman" w:hAnsi="Times New Roman"/>
          <w:sz w:val="24"/>
          <w:szCs w:val="24"/>
        </w:rPr>
        <w:t xml:space="preserve">by </w:t>
      </w:r>
      <w:r w:rsidR="001501A7">
        <w:rPr>
          <w:rFonts w:ascii="Times New Roman" w:hAnsi="Times New Roman"/>
          <w:sz w:val="24"/>
          <w:szCs w:val="24"/>
        </w:rPr>
        <w:t>April 30</w:t>
      </w:r>
      <w:r w:rsidRPr="00172B61">
        <w:rPr>
          <w:rFonts w:ascii="Times New Roman" w:hAnsi="Times New Roman"/>
          <w:sz w:val="24"/>
          <w:szCs w:val="24"/>
        </w:rPr>
        <w:t xml:space="preserve">. </w:t>
      </w:r>
    </w:p>
    <w:p w:rsidR="00772DE7" w:rsidRPr="00460F88" w:rsidRDefault="0048572C" w:rsidP="00D75DD7">
      <w:pPr>
        <w:numPr>
          <w:ilvl w:val="0"/>
          <w:numId w:val="2"/>
        </w:numPr>
        <w:spacing w:before="240" w:after="0" w:line="240" w:lineRule="auto"/>
        <w:ind w:left="0" w:firstLine="0"/>
        <w:jc w:val="both"/>
        <w:rPr>
          <w:rFonts w:ascii="Times New Roman" w:hAnsi="Times New Roman"/>
          <w:sz w:val="24"/>
          <w:szCs w:val="24"/>
        </w:rPr>
      </w:pPr>
      <w:r w:rsidRPr="00D66387">
        <w:rPr>
          <w:rFonts w:ascii="Times New Roman" w:hAnsi="Times New Roman"/>
          <w:i/>
          <w:color w:val="000000"/>
          <w:sz w:val="24"/>
          <w:szCs w:val="24"/>
          <w:lang w:eastAsia="ja-JP"/>
        </w:rPr>
        <w:t xml:space="preserve">Field Visit: </w:t>
      </w:r>
      <w:r w:rsidR="00B212C8" w:rsidRPr="00D66387">
        <w:rPr>
          <w:rFonts w:ascii="Times New Roman" w:hAnsi="Times New Roman"/>
          <w:color w:val="000000"/>
          <w:sz w:val="24"/>
          <w:szCs w:val="24"/>
          <w:lang w:eastAsia="ja-JP"/>
        </w:rPr>
        <w:t xml:space="preserve">The mission conducted a field trip to assess progress in the building of the </w:t>
      </w:r>
      <w:proofErr w:type="spellStart"/>
      <w:r w:rsidR="00B212C8" w:rsidRPr="00D66387">
        <w:rPr>
          <w:rFonts w:ascii="Times New Roman" w:hAnsi="Times New Roman"/>
          <w:color w:val="000000"/>
          <w:sz w:val="24"/>
          <w:szCs w:val="24"/>
          <w:lang w:eastAsia="ja-JP"/>
        </w:rPr>
        <w:t>Nyamisati</w:t>
      </w:r>
      <w:proofErr w:type="spellEnd"/>
      <w:r w:rsidR="00B212C8" w:rsidRPr="00D66387">
        <w:rPr>
          <w:rFonts w:ascii="Times New Roman" w:hAnsi="Times New Roman"/>
          <w:color w:val="000000"/>
          <w:sz w:val="24"/>
          <w:szCs w:val="24"/>
          <w:lang w:eastAsia="ja-JP"/>
        </w:rPr>
        <w:t xml:space="preserve"> fish landing site. Overall the mission was impressed with the advanced stage of the construction of the new landing site. </w:t>
      </w:r>
      <w:r w:rsidR="00D66387" w:rsidRPr="00D66387">
        <w:rPr>
          <w:rFonts w:ascii="Times New Roman" w:hAnsi="Times New Roman"/>
          <w:color w:val="000000"/>
          <w:sz w:val="24"/>
          <w:szCs w:val="24"/>
          <w:lang w:eastAsia="ja-JP"/>
        </w:rPr>
        <w:t>However</w:t>
      </w:r>
      <w:r w:rsidR="00B212C8" w:rsidRPr="00D66387">
        <w:rPr>
          <w:rFonts w:ascii="Times New Roman" w:hAnsi="Times New Roman"/>
          <w:color w:val="000000"/>
          <w:sz w:val="24"/>
          <w:szCs w:val="24"/>
          <w:lang w:eastAsia="ja-JP"/>
        </w:rPr>
        <w:t xml:space="preserve">, the mission noted that some key elements (e.g., installation of freezer room </w:t>
      </w:r>
      <w:r w:rsidR="00B212C8" w:rsidRPr="00460F88">
        <w:rPr>
          <w:rFonts w:ascii="Times New Roman" w:hAnsi="Times New Roman"/>
          <w:color w:val="000000"/>
          <w:sz w:val="24"/>
          <w:szCs w:val="24"/>
          <w:lang w:eastAsia="ja-JP"/>
        </w:rPr>
        <w:t xml:space="preserve">and power generation, and remaining pavement and construction and/or repair of the boat jetty) were still to be completed. The mission requested </w:t>
      </w:r>
      <w:r w:rsidR="00D66387" w:rsidRPr="00460F88">
        <w:rPr>
          <w:rFonts w:ascii="Times New Roman" w:hAnsi="Times New Roman"/>
          <w:color w:val="000000"/>
          <w:sz w:val="24"/>
          <w:szCs w:val="24"/>
          <w:lang w:eastAsia="ja-JP"/>
        </w:rPr>
        <w:t xml:space="preserve">that by </w:t>
      </w:r>
      <w:r w:rsidR="001501A7">
        <w:rPr>
          <w:rFonts w:ascii="Times New Roman" w:hAnsi="Times New Roman"/>
          <w:color w:val="000000"/>
          <w:sz w:val="24"/>
          <w:szCs w:val="24"/>
          <w:lang w:eastAsia="ja-JP"/>
        </w:rPr>
        <w:t xml:space="preserve">May 1 </w:t>
      </w:r>
      <w:r w:rsidR="00D66387" w:rsidRPr="00460F88">
        <w:rPr>
          <w:rFonts w:ascii="Times New Roman" w:hAnsi="Times New Roman"/>
          <w:color w:val="000000"/>
          <w:sz w:val="24"/>
          <w:szCs w:val="24"/>
          <w:lang w:eastAsia="ja-JP"/>
        </w:rPr>
        <w:t>the GOT clarify whether project funds are supporting</w:t>
      </w:r>
      <w:r w:rsidR="00B212C8" w:rsidRPr="00460F88">
        <w:rPr>
          <w:rFonts w:ascii="Times New Roman" w:hAnsi="Times New Roman"/>
          <w:color w:val="000000"/>
          <w:sz w:val="24"/>
          <w:szCs w:val="24"/>
          <w:lang w:eastAsia="ja-JP"/>
        </w:rPr>
        <w:t xml:space="preserve">: (a) installation of the freezer room; (b) the alternative power generation (e.g., a generator); and (c) remaining pavement and construction and/or repair of the boat jetty. </w:t>
      </w:r>
      <w:r w:rsidR="00772DE7" w:rsidRPr="00460F88">
        <w:rPr>
          <w:rFonts w:ascii="Times New Roman" w:hAnsi="Times New Roman"/>
          <w:sz w:val="24"/>
          <w:szCs w:val="24"/>
        </w:rPr>
        <w:t>A report</w:t>
      </w:r>
      <w:r w:rsidR="00874754" w:rsidRPr="00460F88">
        <w:rPr>
          <w:rFonts w:ascii="Times New Roman" w:hAnsi="Times New Roman"/>
          <w:sz w:val="24"/>
          <w:szCs w:val="24"/>
        </w:rPr>
        <w:t xml:space="preserve"> of the field visit findings is included in Annex </w:t>
      </w:r>
      <w:r w:rsidR="00F16EDD">
        <w:rPr>
          <w:rFonts w:ascii="Times New Roman" w:hAnsi="Times New Roman"/>
          <w:sz w:val="24"/>
          <w:szCs w:val="24"/>
        </w:rPr>
        <w:t>E</w:t>
      </w:r>
      <w:r w:rsidR="00D66387" w:rsidRPr="00460F88">
        <w:rPr>
          <w:rFonts w:ascii="Times New Roman" w:hAnsi="Times New Roman"/>
          <w:sz w:val="24"/>
          <w:szCs w:val="24"/>
        </w:rPr>
        <w:t xml:space="preserve">. </w:t>
      </w:r>
    </w:p>
    <w:p w:rsidR="00B424CB" w:rsidRPr="00460F88" w:rsidRDefault="003166E6" w:rsidP="00874754">
      <w:pPr>
        <w:numPr>
          <w:ilvl w:val="0"/>
          <w:numId w:val="2"/>
        </w:numPr>
        <w:tabs>
          <w:tab w:val="left" w:pos="720"/>
        </w:tabs>
        <w:spacing w:before="240" w:after="0" w:line="240" w:lineRule="auto"/>
        <w:ind w:left="0" w:firstLine="0"/>
        <w:jc w:val="both"/>
        <w:rPr>
          <w:rFonts w:ascii="Times New Roman" w:hAnsi="Times New Roman"/>
          <w:sz w:val="24"/>
          <w:szCs w:val="24"/>
        </w:rPr>
      </w:pPr>
      <w:r w:rsidRPr="00460F88">
        <w:rPr>
          <w:rFonts w:ascii="Times New Roman" w:hAnsi="Times New Roman"/>
          <w:i/>
          <w:sz w:val="24"/>
          <w:szCs w:val="24"/>
        </w:rPr>
        <w:t>Next Mission.</w:t>
      </w:r>
      <w:r w:rsidRPr="00460F88">
        <w:rPr>
          <w:rFonts w:ascii="Times New Roman" w:hAnsi="Times New Roman"/>
          <w:sz w:val="24"/>
          <w:szCs w:val="24"/>
        </w:rPr>
        <w:t xml:space="preserve"> </w:t>
      </w:r>
      <w:r w:rsidR="004F40E4" w:rsidRPr="00460F88">
        <w:rPr>
          <w:rFonts w:ascii="Times New Roman" w:hAnsi="Times New Roman"/>
          <w:sz w:val="24"/>
          <w:szCs w:val="24"/>
        </w:rPr>
        <w:t xml:space="preserve">In order to facilitate Bank-Government cooperation in the final project stages, it was agreed that a monthly meeting would be held every third Wednesday of the month to evaluate project progress and issues. </w:t>
      </w:r>
      <w:r w:rsidRPr="00460F88">
        <w:rPr>
          <w:rFonts w:ascii="Times New Roman" w:hAnsi="Times New Roman"/>
          <w:sz w:val="24"/>
          <w:szCs w:val="24"/>
        </w:rPr>
        <w:t xml:space="preserve">It was agreed that the next </w:t>
      </w:r>
      <w:r w:rsidR="00B424CB" w:rsidRPr="00460F88">
        <w:rPr>
          <w:rFonts w:ascii="Times New Roman" w:hAnsi="Times New Roman"/>
          <w:sz w:val="24"/>
          <w:szCs w:val="24"/>
        </w:rPr>
        <w:t xml:space="preserve">and last formal implementation support </w:t>
      </w:r>
      <w:r w:rsidR="00231E3A" w:rsidRPr="00460F88">
        <w:rPr>
          <w:rFonts w:ascii="Times New Roman" w:hAnsi="Times New Roman"/>
          <w:sz w:val="24"/>
          <w:szCs w:val="24"/>
        </w:rPr>
        <w:t xml:space="preserve">mission would </w:t>
      </w:r>
      <w:r w:rsidR="00A91255" w:rsidRPr="00460F88">
        <w:rPr>
          <w:rFonts w:ascii="Times New Roman" w:hAnsi="Times New Roman"/>
          <w:sz w:val="24"/>
          <w:szCs w:val="24"/>
        </w:rPr>
        <w:t xml:space="preserve">tentatively </w:t>
      </w:r>
      <w:r w:rsidR="00231E3A" w:rsidRPr="00460F88">
        <w:rPr>
          <w:rFonts w:ascii="Times New Roman" w:hAnsi="Times New Roman"/>
          <w:sz w:val="24"/>
          <w:szCs w:val="24"/>
        </w:rPr>
        <w:t xml:space="preserve">take place </w:t>
      </w:r>
      <w:r w:rsidR="00550489" w:rsidRPr="00460F88">
        <w:rPr>
          <w:rFonts w:ascii="Times New Roman" w:hAnsi="Times New Roman"/>
          <w:sz w:val="24"/>
          <w:szCs w:val="24"/>
        </w:rPr>
        <w:t>on or around the last week of May</w:t>
      </w:r>
      <w:r w:rsidR="00231E3A" w:rsidRPr="00460F88">
        <w:rPr>
          <w:rFonts w:ascii="Times New Roman" w:hAnsi="Times New Roman"/>
          <w:sz w:val="24"/>
          <w:szCs w:val="24"/>
        </w:rPr>
        <w:t>, 2012.</w:t>
      </w:r>
    </w:p>
    <w:p w:rsidR="00AB47DE" w:rsidRPr="00E906FD" w:rsidRDefault="00B424CB" w:rsidP="00874754">
      <w:pPr>
        <w:numPr>
          <w:ilvl w:val="0"/>
          <w:numId w:val="2"/>
        </w:numPr>
        <w:tabs>
          <w:tab w:val="left" w:pos="720"/>
        </w:tabs>
        <w:spacing w:before="240" w:after="0" w:line="240" w:lineRule="auto"/>
        <w:ind w:left="0" w:firstLine="0"/>
        <w:jc w:val="both"/>
        <w:rPr>
          <w:rFonts w:ascii="Times New Roman" w:hAnsi="Times New Roman"/>
          <w:sz w:val="24"/>
          <w:szCs w:val="24"/>
        </w:rPr>
      </w:pPr>
      <w:r w:rsidRPr="00B424CB">
        <w:rPr>
          <w:rFonts w:ascii="Times New Roman" w:hAnsi="Times New Roman"/>
          <w:i/>
          <w:sz w:val="24"/>
          <w:szCs w:val="24"/>
        </w:rPr>
        <w:t xml:space="preserve"> </w:t>
      </w:r>
      <w:r w:rsidR="00AB47DE" w:rsidRPr="00B424CB">
        <w:rPr>
          <w:rFonts w:ascii="Times New Roman" w:hAnsi="Times New Roman"/>
          <w:i/>
          <w:sz w:val="24"/>
          <w:szCs w:val="24"/>
        </w:rPr>
        <w:t xml:space="preserve">Disclosure: </w:t>
      </w:r>
      <w:r w:rsidR="00AB47DE" w:rsidRPr="00B424CB">
        <w:rPr>
          <w:rFonts w:ascii="Times New Roman" w:hAnsi="Times New Roman"/>
          <w:sz w:val="24"/>
          <w:szCs w:val="24"/>
        </w:rPr>
        <w:t>Under the Bank’s Access to Information Policy introduced on July 1, 2010, the Aide Memoire may be made public, if the client and Bank agree. The disclosure of this Aide Memoire was discussed and agre</w:t>
      </w:r>
      <w:bookmarkStart w:id="4" w:name="_GoBack"/>
      <w:bookmarkEnd w:id="4"/>
      <w:r w:rsidR="00AB47DE" w:rsidRPr="00B424CB">
        <w:rPr>
          <w:rFonts w:ascii="Times New Roman" w:hAnsi="Times New Roman"/>
          <w:sz w:val="24"/>
          <w:szCs w:val="24"/>
        </w:rPr>
        <w:t xml:space="preserve">ed to with project counterparts led by </w:t>
      </w:r>
      <w:r w:rsidR="00824D8C">
        <w:rPr>
          <w:rFonts w:ascii="Times New Roman" w:hAnsi="Times New Roman"/>
          <w:sz w:val="24"/>
          <w:szCs w:val="24"/>
        </w:rPr>
        <w:t>Dr. Omar Ali Amir, Deputy Principal Secretary, Ministry of</w:t>
      </w:r>
      <w:r w:rsidR="00165131">
        <w:rPr>
          <w:rFonts w:ascii="Times New Roman" w:hAnsi="Times New Roman"/>
          <w:sz w:val="24"/>
          <w:szCs w:val="24"/>
        </w:rPr>
        <w:t xml:space="preserve"> </w:t>
      </w:r>
      <w:r w:rsidR="00824D8C">
        <w:rPr>
          <w:rFonts w:ascii="Times New Roman" w:hAnsi="Times New Roman"/>
          <w:sz w:val="24"/>
          <w:szCs w:val="24"/>
        </w:rPr>
        <w:t xml:space="preserve">Livestock </w:t>
      </w:r>
      <w:r w:rsidR="00165131">
        <w:rPr>
          <w:rFonts w:ascii="Times New Roman" w:hAnsi="Times New Roman"/>
          <w:sz w:val="24"/>
          <w:szCs w:val="24"/>
        </w:rPr>
        <w:t xml:space="preserve">and Fisheries </w:t>
      </w:r>
      <w:r w:rsidR="00824D8C">
        <w:rPr>
          <w:rFonts w:ascii="Times New Roman" w:hAnsi="Times New Roman"/>
          <w:sz w:val="24"/>
          <w:szCs w:val="24"/>
        </w:rPr>
        <w:t xml:space="preserve">Development Zanzibar, </w:t>
      </w:r>
      <w:r w:rsidR="00AB47DE" w:rsidRPr="00B424CB">
        <w:rPr>
          <w:rFonts w:ascii="Times New Roman" w:hAnsi="Times New Roman"/>
          <w:sz w:val="24"/>
          <w:szCs w:val="24"/>
        </w:rPr>
        <w:t xml:space="preserve">at the wrap-up meeting that took place on </w:t>
      </w:r>
      <w:r>
        <w:rPr>
          <w:rFonts w:ascii="Times New Roman" w:hAnsi="Times New Roman"/>
          <w:sz w:val="24"/>
          <w:szCs w:val="24"/>
        </w:rPr>
        <w:t>February 10</w:t>
      </w:r>
      <w:r w:rsidR="00AB47DE" w:rsidRPr="00B424CB">
        <w:rPr>
          <w:rFonts w:ascii="Times New Roman" w:hAnsi="Times New Roman"/>
          <w:sz w:val="24"/>
          <w:szCs w:val="24"/>
        </w:rPr>
        <w:t>, 201</w:t>
      </w:r>
      <w:r>
        <w:rPr>
          <w:rFonts w:ascii="Times New Roman" w:hAnsi="Times New Roman"/>
          <w:sz w:val="24"/>
          <w:szCs w:val="24"/>
        </w:rPr>
        <w:t>2</w:t>
      </w:r>
      <w:r w:rsidR="00AB47DE" w:rsidRPr="00B424CB">
        <w:rPr>
          <w:rFonts w:ascii="Times New Roman" w:hAnsi="Times New Roman"/>
          <w:sz w:val="24"/>
          <w:szCs w:val="24"/>
        </w:rPr>
        <w:t xml:space="preserve">, </w:t>
      </w:r>
      <w:r>
        <w:rPr>
          <w:rFonts w:ascii="Times New Roman" w:hAnsi="Times New Roman"/>
          <w:sz w:val="24"/>
          <w:szCs w:val="24"/>
        </w:rPr>
        <w:t>at the Zanzibar Beach Resort Hotel</w:t>
      </w:r>
      <w:r w:rsidR="00186A70" w:rsidRPr="00B424CB">
        <w:rPr>
          <w:rFonts w:ascii="Times New Roman" w:hAnsi="Times New Roman"/>
          <w:sz w:val="24"/>
          <w:szCs w:val="24"/>
        </w:rPr>
        <w:t xml:space="preserve">, in </w:t>
      </w:r>
      <w:r>
        <w:rPr>
          <w:rFonts w:ascii="Times New Roman" w:hAnsi="Times New Roman"/>
          <w:sz w:val="24"/>
          <w:szCs w:val="24"/>
        </w:rPr>
        <w:t>Zanzibar</w:t>
      </w:r>
      <w:r w:rsidR="00AB47DE" w:rsidRPr="00B424CB">
        <w:rPr>
          <w:rFonts w:ascii="Times New Roman" w:hAnsi="Times New Roman"/>
          <w:sz w:val="24"/>
          <w:szCs w:val="24"/>
        </w:rPr>
        <w:t xml:space="preserve">. The client and Bank agreed that the Aide Memoire would be classified as </w:t>
      </w:r>
      <w:r w:rsidR="004A44D0" w:rsidRPr="00B424CB">
        <w:rPr>
          <w:rFonts w:ascii="Times New Roman" w:hAnsi="Times New Roman"/>
          <w:sz w:val="24"/>
          <w:szCs w:val="24"/>
        </w:rPr>
        <w:t>Public</w:t>
      </w:r>
      <w:r w:rsidR="00AB47DE" w:rsidRPr="00B424CB">
        <w:rPr>
          <w:rFonts w:ascii="Times New Roman" w:hAnsi="Times New Roman"/>
          <w:sz w:val="24"/>
          <w:szCs w:val="24"/>
        </w:rPr>
        <w:t xml:space="preserve">. </w:t>
      </w:r>
    </w:p>
    <w:p w:rsidR="0033532F" w:rsidRPr="0033532F" w:rsidRDefault="0033532F">
      <w:pPr>
        <w:spacing w:after="0" w:line="240" w:lineRule="auto"/>
        <w:rPr>
          <w:rFonts w:ascii="Times New Roman" w:hAnsi="Times New Roman"/>
          <w:sz w:val="24"/>
          <w:szCs w:val="24"/>
        </w:rPr>
      </w:pPr>
      <w:r>
        <w:rPr>
          <w:rFonts w:ascii="Times New Roman" w:hAnsi="Times New Roman"/>
        </w:rPr>
        <w:br w:type="page"/>
      </w:r>
    </w:p>
    <w:p w:rsidR="003F7CF3" w:rsidRPr="00D40A14" w:rsidRDefault="003F7CF3" w:rsidP="0033532F">
      <w:pPr>
        <w:spacing w:after="0" w:line="240" w:lineRule="auto"/>
        <w:rPr>
          <w:rFonts w:ascii="Times New Roman" w:hAnsi="Times New Roman"/>
          <w:lang w:val="en-US"/>
        </w:rPr>
      </w:pPr>
    </w:p>
    <w:p w:rsidR="003F7CF3" w:rsidRPr="003E3B2B" w:rsidRDefault="003F7CF3" w:rsidP="003E3B2B">
      <w:pPr>
        <w:jc w:val="center"/>
        <w:rPr>
          <w:rFonts w:ascii="Times New Roman" w:hAnsi="Times New Roman"/>
          <w:b/>
        </w:rPr>
      </w:pPr>
      <w:r w:rsidRPr="003E3B2B">
        <w:rPr>
          <w:rFonts w:ascii="Times New Roman" w:hAnsi="Times New Roman"/>
          <w:b/>
        </w:rPr>
        <w:t xml:space="preserve">Table 1: Action Plan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800"/>
        <w:gridCol w:w="3420"/>
      </w:tblGrid>
      <w:tr w:rsidR="005A224C" w:rsidRPr="00D167E0" w:rsidTr="00224940">
        <w:tc>
          <w:tcPr>
            <w:tcW w:w="3888" w:type="dxa"/>
          </w:tcPr>
          <w:p w:rsidR="005A224C" w:rsidRPr="00D167E0" w:rsidRDefault="005A224C" w:rsidP="00D167E0">
            <w:pPr>
              <w:spacing w:after="0" w:line="240" w:lineRule="auto"/>
              <w:jc w:val="center"/>
              <w:rPr>
                <w:rFonts w:ascii="Times New Roman" w:hAnsi="Times New Roman"/>
                <w:b/>
              </w:rPr>
            </w:pPr>
            <w:r w:rsidRPr="00D167E0">
              <w:rPr>
                <w:rFonts w:ascii="Times New Roman" w:hAnsi="Times New Roman"/>
                <w:b/>
              </w:rPr>
              <w:t>Action</w:t>
            </w:r>
          </w:p>
        </w:tc>
        <w:tc>
          <w:tcPr>
            <w:tcW w:w="1800" w:type="dxa"/>
          </w:tcPr>
          <w:p w:rsidR="005A224C" w:rsidRPr="00D167E0" w:rsidRDefault="005A224C" w:rsidP="00D167E0">
            <w:pPr>
              <w:spacing w:after="0" w:line="240" w:lineRule="auto"/>
              <w:jc w:val="center"/>
              <w:rPr>
                <w:rFonts w:ascii="Times New Roman" w:hAnsi="Times New Roman"/>
                <w:b/>
              </w:rPr>
            </w:pPr>
            <w:r w:rsidRPr="00D167E0">
              <w:rPr>
                <w:rFonts w:ascii="Times New Roman" w:hAnsi="Times New Roman"/>
                <w:b/>
              </w:rPr>
              <w:t>Due Date</w:t>
            </w:r>
          </w:p>
        </w:tc>
        <w:tc>
          <w:tcPr>
            <w:tcW w:w="3420" w:type="dxa"/>
          </w:tcPr>
          <w:p w:rsidR="005A224C" w:rsidRPr="00D167E0" w:rsidRDefault="005A224C" w:rsidP="00D167E0">
            <w:pPr>
              <w:spacing w:after="0" w:line="240" w:lineRule="auto"/>
              <w:jc w:val="center"/>
              <w:rPr>
                <w:rFonts w:ascii="Times New Roman" w:hAnsi="Times New Roman"/>
                <w:b/>
              </w:rPr>
            </w:pPr>
            <w:r w:rsidRPr="00D167E0">
              <w:rPr>
                <w:rFonts w:ascii="Times New Roman" w:hAnsi="Times New Roman"/>
                <w:b/>
              </w:rPr>
              <w:t>Responsible Party</w:t>
            </w:r>
          </w:p>
        </w:tc>
      </w:tr>
      <w:tr w:rsidR="004D7734" w:rsidRPr="00D167E0" w:rsidTr="00084317">
        <w:tc>
          <w:tcPr>
            <w:tcW w:w="9108" w:type="dxa"/>
            <w:gridSpan w:val="3"/>
          </w:tcPr>
          <w:p w:rsidR="004D7734" w:rsidRDefault="004D7734" w:rsidP="004D7734">
            <w:pPr>
              <w:spacing w:after="0" w:line="240" w:lineRule="auto"/>
              <w:jc w:val="center"/>
              <w:rPr>
                <w:rFonts w:ascii="Times New Roman" w:hAnsi="Times New Roman"/>
              </w:rPr>
            </w:pPr>
            <w:r w:rsidRPr="004D7734">
              <w:rPr>
                <w:rFonts w:ascii="Times New Roman" w:hAnsi="Times New Roman"/>
                <w:i/>
              </w:rPr>
              <w:t>Pending items from previous mission</w:t>
            </w:r>
            <w:r w:rsidR="00C92570">
              <w:rPr>
                <w:rFonts w:ascii="Times New Roman" w:hAnsi="Times New Roman"/>
                <w:i/>
              </w:rPr>
              <w:t>s</w:t>
            </w:r>
          </w:p>
        </w:tc>
      </w:tr>
      <w:tr w:rsidR="00345CD8" w:rsidRPr="00D167E0" w:rsidTr="00224940">
        <w:tc>
          <w:tcPr>
            <w:tcW w:w="3888" w:type="dxa"/>
          </w:tcPr>
          <w:p w:rsidR="00345CD8" w:rsidRPr="00D167E0" w:rsidRDefault="008B689D" w:rsidP="004D7734">
            <w:pPr>
              <w:spacing w:after="0" w:line="240" w:lineRule="auto"/>
              <w:rPr>
                <w:rFonts w:ascii="Times New Roman" w:hAnsi="Times New Roman"/>
              </w:rPr>
            </w:pPr>
            <w:r>
              <w:rPr>
                <w:rFonts w:ascii="Times New Roman" w:hAnsi="Times New Roman"/>
              </w:rPr>
              <w:t>Written update on status of separate joint account for managing DSFA licensing fees</w:t>
            </w:r>
          </w:p>
        </w:tc>
        <w:tc>
          <w:tcPr>
            <w:tcW w:w="1800" w:type="dxa"/>
          </w:tcPr>
          <w:p w:rsidR="00345CD8" w:rsidRPr="001469A4" w:rsidRDefault="00345CD8" w:rsidP="004D7734">
            <w:pPr>
              <w:spacing w:after="0" w:line="240" w:lineRule="auto"/>
              <w:rPr>
                <w:rFonts w:ascii="Times New Roman" w:hAnsi="Times New Roman"/>
                <w:highlight w:val="yellow"/>
              </w:rPr>
            </w:pPr>
          </w:p>
        </w:tc>
        <w:tc>
          <w:tcPr>
            <w:tcW w:w="3420" w:type="dxa"/>
          </w:tcPr>
          <w:p w:rsidR="00345CD8" w:rsidRPr="00D167E0" w:rsidRDefault="00C31FDB" w:rsidP="00D167E0">
            <w:pPr>
              <w:spacing w:after="0" w:line="240" w:lineRule="auto"/>
              <w:rPr>
                <w:rFonts w:ascii="Times New Roman" w:hAnsi="Times New Roman"/>
              </w:rPr>
            </w:pPr>
            <w:r>
              <w:rPr>
                <w:rFonts w:ascii="Times New Roman" w:hAnsi="Times New Roman"/>
              </w:rPr>
              <w:t>MMT</w:t>
            </w:r>
          </w:p>
        </w:tc>
      </w:tr>
      <w:tr w:rsidR="00D73C00" w:rsidRPr="00D167E0" w:rsidTr="00224940">
        <w:tc>
          <w:tcPr>
            <w:tcW w:w="3888" w:type="dxa"/>
          </w:tcPr>
          <w:p w:rsidR="00D73C00" w:rsidRPr="00D167E0" w:rsidRDefault="00084B6C" w:rsidP="00084B6C">
            <w:pPr>
              <w:spacing w:after="0" w:line="240" w:lineRule="auto"/>
              <w:rPr>
                <w:rFonts w:ascii="Times New Roman" w:hAnsi="Times New Roman"/>
              </w:rPr>
            </w:pPr>
            <w:r>
              <w:rPr>
                <w:rFonts w:ascii="Times New Roman" w:hAnsi="Times New Roman"/>
              </w:rPr>
              <w:t>Compile inventory of all major outputs financed by MACEMP, with soft copies of those products, and send to Bank</w:t>
            </w:r>
          </w:p>
        </w:tc>
        <w:tc>
          <w:tcPr>
            <w:tcW w:w="1800" w:type="dxa"/>
          </w:tcPr>
          <w:p w:rsidR="00D73C00" w:rsidRPr="00D167E0" w:rsidRDefault="00D73C00" w:rsidP="00084B6C">
            <w:pPr>
              <w:spacing w:after="0" w:line="240" w:lineRule="auto"/>
              <w:rPr>
                <w:rFonts w:ascii="Times New Roman" w:hAnsi="Times New Roman"/>
              </w:rPr>
            </w:pPr>
          </w:p>
        </w:tc>
        <w:tc>
          <w:tcPr>
            <w:tcW w:w="3420" w:type="dxa"/>
          </w:tcPr>
          <w:p w:rsidR="00D73C00" w:rsidRPr="00D167E0" w:rsidRDefault="00084B6C" w:rsidP="00D167E0">
            <w:pPr>
              <w:spacing w:after="0" w:line="240" w:lineRule="auto"/>
              <w:rPr>
                <w:rFonts w:ascii="Times New Roman" w:hAnsi="Times New Roman"/>
              </w:rPr>
            </w:pPr>
            <w:r>
              <w:rPr>
                <w:rFonts w:ascii="Times New Roman" w:hAnsi="Times New Roman"/>
              </w:rPr>
              <w:t>MMT</w:t>
            </w:r>
          </w:p>
        </w:tc>
      </w:tr>
      <w:tr w:rsidR="00DF284B" w:rsidRPr="00D167E0" w:rsidTr="00224940">
        <w:tc>
          <w:tcPr>
            <w:tcW w:w="3888" w:type="dxa"/>
          </w:tcPr>
          <w:p w:rsidR="00DF284B" w:rsidRDefault="00DF284B" w:rsidP="00220988">
            <w:pPr>
              <w:spacing w:after="0" w:line="240" w:lineRule="auto"/>
              <w:rPr>
                <w:rFonts w:ascii="Times New Roman" w:hAnsi="Times New Roman"/>
              </w:rPr>
            </w:pPr>
            <w:r>
              <w:rPr>
                <w:rFonts w:ascii="Times New Roman" w:hAnsi="Times New Roman"/>
              </w:rPr>
              <w:t xml:space="preserve">Develop sustainability plan for project </w:t>
            </w:r>
            <w:r w:rsidR="00EF0292">
              <w:rPr>
                <w:rFonts w:ascii="Times New Roman" w:hAnsi="Times New Roman"/>
              </w:rPr>
              <w:t>outputs</w:t>
            </w:r>
          </w:p>
        </w:tc>
        <w:tc>
          <w:tcPr>
            <w:tcW w:w="1800" w:type="dxa"/>
          </w:tcPr>
          <w:p w:rsidR="00DF284B" w:rsidRDefault="00DF284B" w:rsidP="00D167E0">
            <w:pPr>
              <w:spacing w:after="0" w:line="240" w:lineRule="auto"/>
              <w:rPr>
                <w:rFonts w:ascii="Times New Roman" w:hAnsi="Times New Roman"/>
              </w:rPr>
            </w:pPr>
          </w:p>
        </w:tc>
        <w:tc>
          <w:tcPr>
            <w:tcW w:w="3420" w:type="dxa"/>
          </w:tcPr>
          <w:p w:rsidR="00DF284B" w:rsidRDefault="00DF284B" w:rsidP="00D167E0">
            <w:pPr>
              <w:spacing w:after="0" w:line="240" w:lineRule="auto"/>
              <w:rPr>
                <w:rFonts w:ascii="Times New Roman" w:hAnsi="Times New Roman"/>
              </w:rPr>
            </w:pPr>
            <w:r>
              <w:rPr>
                <w:rFonts w:ascii="Times New Roman" w:hAnsi="Times New Roman"/>
              </w:rPr>
              <w:t>MMT</w:t>
            </w:r>
          </w:p>
        </w:tc>
      </w:tr>
      <w:tr w:rsidR="00B04675" w:rsidRPr="00D167E0" w:rsidTr="00224940">
        <w:tc>
          <w:tcPr>
            <w:tcW w:w="3888" w:type="dxa"/>
          </w:tcPr>
          <w:p w:rsidR="00B04675" w:rsidRDefault="004D7734" w:rsidP="00B04675">
            <w:pPr>
              <w:spacing w:after="0" w:line="240" w:lineRule="auto"/>
              <w:rPr>
                <w:rFonts w:ascii="Times New Roman" w:hAnsi="Times New Roman"/>
              </w:rPr>
            </w:pPr>
            <w:r>
              <w:rPr>
                <w:rFonts w:ascii="Times New Roman" w:hAnsi="Times New Roman"/>
              </w:rPr>
              <w:t>Send Draft 5</w:t>
            </w:r>
            <w:r w:rsidR="00B04675">
              <w:rPr>
                <w:rFonts w:ascii="Times New Roman" w:hAnsi="Times New Roman"/>
              </w:rPr>
              <w:t>-year Action Plan for MPA System to Bank for review</w:t>
            </w:r>
          </w:p>
        </w:tc>
        <w:tc>
          <w:tcPr>
            <w:tcW w:w="1800" w:type="dxa"/>
          </w:tcPr>
          <w:p w:rsidR="00B04675" w:rsidRDefault="00B04675" w:rsidP="00D167E0">
            <w:pPr>
              <w:spacing w:after="0" w:line="240" w:lineRule="auto"/>
              <w:rPr>
                <w:rFonts w:ascii="Times New Roman" w:hAnsi="Times New Roman"/>
              </w:rPr>
            </w:pPr>
          </w:p>
        </w:tc>
        <w:tc>
          <w:tcPr>
            <w:tcW w:w="3420" w:type="dxa"/>
          </w:tcPr>
          <w:p w:rsidR="00B04675" w:rsidRDefault="00B04675" w:rsidP="00EA538B">
            <w:pPr>
              <w:spacing w:after="0" w:line="240" w:lineRule="auto"/>
              <w:rPr>
                <w:rFonts w:ascii="Times New Roman" w:hAnsi="Times New Roman"/>
              </w:rPr>
            </w:pPr>
            <w:r>
              <w:rPr>
                <w:rFonts w:ascii="Times New Roman" w:hAnsi="Times New Roman"/>
              </w:rPr>
              <w:t>MPRU via MMT</w:t>
            </w:r>
          </w:p>
        </w:tc>
      </w:tr>
      <w:tr w:rsidR="004C6A24" w:rsidRPr="00D167E0" w:rsidTr="006C1E69">
        <w:tc>
          <w:tcPr>
            <w:tcW w:w="3888" w:type="dxa"/>
          </w:tcPr>
          <w:p w:rsidR="004C6A24" w:rsidRPr="00D167E0" w:rsidRDefault="004C6A24" w:rsidP="006C1E69">
            <w:pPr>
              <w:spacing w:after="0" w:line="240" w:lineRule="auto"/>
              <w:rPr>
                <w:rFonts w:ascii="Times New Roman" w:hAnsi="Times New Roman"/>
              </w:rPr>
            </w:pPr>
            <w:r>
              <w:rPr>
                <w:rFonts w:ascii="Times New Roman" w:hAnsi="Times New Roman"/>
              </w:rPr>
              <w:t>Dissemination strategy for project outputs</w:t>
            </w:r>
          </w:p>
        </w:tc>
        <w:tc>
          <w:tcPr>
            <w:tcW w:w="1800" w:type="dxa"/>
          </w:tcPr>
          <w:p w:rsidR="004C6A24" w:rsidRPr="00D167E0" w:rsidRDefault="004C6A24" w:rsidP="006C1E69">
            <w:pPr>
              <w:spacing w:after="0" w:line="240" w:lineRule="auto"/>
              <w:rPr>
                <w:rFonts w:ascii="Times New Roman" w:hAnsi="Times New Roman"/>
              </w:rPr>
            </w:pPr>
          </w:p>
        </w:tc>
        <w:tc>
          <w:tcPr>
            <w:tcW w:w="3420" w:type="dxa"/>
          </w:tcPr>
          <w:p w:rsidR="004C6A24" w:rsidRPr="00D167E0" w:rsidRDefault="004C6A24" w:rsidP="006C1E69">
            <w:pPr>
              <w:spacing w:after="0" w:line="240" w:lineRule="auto"/>
              <w:rPr>
                <w:rFonts w:ascii="Times New Roman" w:hAnsi="Times New Roman"/>
              </w:rPr>
            </w:pPr>
            <w:r>
              <w:rPr>
                <w:rFonts w:ascii="Times New Roman" w:hAnsi="Times New Roman"/>
              </w:rPr>
              <w:t>MMT, Fisheries, MPRU, Land Use, NEMC</w:t>
            </w:r>
          </w:p>
        </w:tc>
      </w:tr>
      <w:tr w:rsidR="00EA538B" w:rsidRPr="00D167E0" w:rsidTr="00224940">
        <w:tc>
          <w:tcPr>
            <w:tcW w:w="3888" w:type="dxa"/>
          </w:tcPr>
          <w:p w:rsidR="00EA538B" w:rsidRPr="00D167E0" w:rsidRDefault="004D7734" w:rsidP="004D7734">
            <w:pPr>
              <w:spacing w:after="0" w:line="240" w:lineRule="auto"/>
              <w:rPr>
                <w:rFonts w:ascii="Times New Roman" w:hAnsi="Times New Roman"/>
              </w:rPr>
            </w:pPr>
            <w:r>
              <w:rPr>
                <w:rFonts w:ascii="Times New Roman" w:hAnsi="Times New Roman"/>
              </w:rPr>
              <w:t>Next</w:t>
            </w:r>
            <w:r w:rsidR="00C2584C">
              <w:rPr>
                <w:rFonts w:ascii="Times New Roman" w:hAnsi="Times New Roman"/>
              </w:rPr>
              <w:t xml:space="preserve"> monthly supervision meeting</w:t>
            </w:r>
          </w:p>
        </w:tc>
        <w:tc>
          <w:tcPr>
            <w:tcW w:w="1800" w:type="dxa"/>
          </w:tcPr>
          <w:p w:rsidR="00EA538B" w:rsidRPr="00D167E0" w:rsidRDefault="00EA538B" w:rsidP="004D7734">
            <w:pPr>
              <w:spacing w:after="0" w:line="240" w:lineRule="auto"/>
              <w:rPr>
                <w:rFonts w:ascii="Times New Roman" w:hAnsi="Times New Roman"/>
              </w:rPr>
            </w:pPr>
          </w:p>
        </w:tc>
        <w:tc>
          <w:tcPr>
            <w:tcW w:w="3420" w:type="dxa"/>
          </w:tcPr>
          <w:p w:rsidR="00EA538B" w:rsidRPr="00D167E0" w:rsidRDefault="00FA4D7E" w:rsidP="00D167E0">
            <w:pPr>
              <w:spacing w:after="0" w:line="240" w:lineRule="auto"/>
              <w:rPr>
                <w:rFonts w:ascii="Times New Roman" w:hAnsi="Times New Roman"/>
              </w:rPr>
            </w:pPr>
            <w:r>
              <w:rPr>
                <w:rFonts w:ascii="Times New Roman" w:hAnsi="Times New Roman"/>
              </w:rPr>
              <w:t>WB/GOT</w:t>
            </w:r>
          </w:p>
        </w:tc>
      </w:tr>
      <w:tr w:rsidR="00526B4F" w:rsidRPr="00B70FAE" w:rsidTr="00224940">
        <w:tc>
          <w:tcPr>
            <w:tcW w:w="3888" w:type="dxa"/>
          </w:tcPr>
          <w:p w:rsidR="00526B4F" w:rsidRDefault="00526B4F" w:rsidP="00526B4F">
            <w:pPr>
              <w:rPr>
                <w:rFonts w:ascii="Times New Roman" w:hAnsi="Times New Roman"/>
              </w:rPr>
            </w:pPr>
            <w:r>
              <w:rPr>
                <w:rFonts w:ascii="Times New Roman" w:hAnsi="Times New Roman"/>
              </w:rPr>
              <w:t>Provide information on progress on Indicator 4 (effective management of territorial seas)</w:t>
            </w:r>
          </w:p>
        </w:tc>
        <w:tc>
          <w:tcPr>
            <w:tcW w:w="1800" w:type="dxa"/>
          </w:tcPr>
          <w:p w:rsidR="00526B4F" w:rsidRDefault="00526B4F" w:rsidP="004D7734">
            <w:pPr>
              <w:spacing w:after="0" w:line="240" w:lineRule="auto"/>
              <w:rPr>
                <w:rFonts w:ascii="Times New Roman" w:hAnsi="Times New Roman"/>
              </w:rPr>
            </w:pPr>
          </w:p>
        </w:tc>
        <w:tc>
          <w:tcPr>
            <w:tcW w:w="3420" w:type="dxa"/>
          </w:tcPr>
          <w:p w:rsidR="00526B4F" w:rsidRPr="00B70FAE" w:rsidRDefault="00526B4F" w:rsidP="00445394">
            <w:pPr>
              <w:spacing w:after="0" w:line="240" w:lineRule="auto"/>
              <w:rPr>
                <w:rFonts w:ascii="Times New Roman" w:hAnsi="Times New Roman"/>
                <w:lang w:val="es-ES"/>
              </w:rPr>
            </w:pPr>
            <w:r w:rsidRPr="00B70FAE">
              <w:rPr>
                <w:rFonts w:ascii="Times New Roman" w:hAnsi="Times New Roman"/>
                <w:lang w:val="es-ES"/>
              </w:rPr>
              <w:t xml:space="preserve">MPRU and MCU </w:t>
            </w:r>
            <w:proofErr w:type="spellStart"/>
            <w:r w:rsidRPr="00B70FAE">
              <w:rPr>
                <w:rFonts w:ascii="Times New Roman" w:hAnsi="Times New Roman"/>
                <w:lang w:val="es-ES"/>
              </w:rPr>
              <w:t>via</w:t>
            </w:r>
            <w:proofErr w:type="spellEnd"/>
            <w:r w:rsidRPr="00B70FAE">
              <w:rPr>
                <w:rFonts w:ascii="Times New Roman" w:hAnsi="Times New Roman"/>
                <w:lang w:val="es-ES"/>
              </w:rPr>
              <w:t xml:space="preserve"> MMT</w:t>
            </w:r>
          </w:p>
        </w:tc>
      </w:tr>
      <w:tr w:rsidR="00526B4F" w:rsidRPr="00D167E0" w:rsidTr="00224940">
        <w:tc>
          <w:tcPr>
            <w:tcW w:w="3888" w:type="dxa"/>
          </w:tcPr>
          <w:p w:rsidR="00526B4F" w:rsidRDefault="00526B4F" w:rsidP="00526B4F">
            <w:pPr>
              <w:rPr>
                <w:rFonts w:ascii="Times New Roman" w:hAnsi="Times New Roman"/>
              </w:rPr>
            </w:pPr>
            <w:r>
              <w:rPr>
                <w:rFonts w:ascii="Times New Roman" w:hAnsi="Times New Roman"/>
              </w:rPr>
              <w:t xml:space="preserve">Provide written explanation on legal process for establishment and </w:t>
            </w:r>
            <w:proofErr w:type="spellStart"/>
            <w:r>
              <w:rPr>
                <w:rFonts w:ascii="Times New Roman" w:hAnsi="Times New Roman"/>
              </w:rPr>
              <w:t>operationalization</w:t>
            </w:r>
            <w:proofErr w:type="spellEnd"/>
            <w:r>
              <w:rPr>
                <w:rFonts w:ascii="Times New Roman" w:hAnsi="Times New Roman"/>
              </w:rPr>
              <w:t xml:space="preserve"> of MLF</w:t>
            </w:r>
          </w:p>
        </w:tc>
        <w:tc>
          <w:tcPr>
            <w:tcW w:w="1800" w:type="dxa"/>
          </w:tcPr>
          <w:p w:rsidR="00526B4F" w:rsidRDefault="00526B4F" w:rsidP="004D7734">
            <w:pPr>
              <w:spacing w:after="0" w:line="240" w:lineRule="auto"/>
              <w:rPr>
                <w:rFonts w:ascii="Times New Roman" w:hAnsi="Times New Roman"/>
              </w:rPr>
            </w:pPr>
          </w:p>
        </w:tc>
        <w:tc>
          <w:tcPr>
            <w:tcW w:w="3420" w:type="dxa"/>
          </w:tcPr>
          <w:p w:rsidR="00526B4F" w:rsidRDefault="00904B77" w:rsidP="00445394">
            <w:pPr>
              <w:spacing w:after="0" w:line="240" w:lineRule="auto"/>
              <w:rPr>
                <w:rFonts w:ascii="Times New Roman" w:hAnsi="Times New Roman"/>
              </w:rPr>
            </w:pPr>
            <w:r>
              <w:rPr>
                <w:rFonts w:ascii="Times New Roman" w:hAnsi="Times New Roman"/>
              </w:rPr>
              <w:t>Fisheries</w:t>
            </w:r>
          </w:p>
        </w:tc>
      </w:tr>
      <w:tr w:rsidR="00526B4F" w:rsidRPr="00D167E0" w:rsidTr="00224940">
        <w:tc>
          <w:tcPr>
            <w:tcW w:w="3888" w:type="dxa"/>
          </w:tcPr>
          <w:p w:rsidR="00526B4F" w:rsidRDefault="00526B4F" w:rsidP="00526B4F">
            <w:pPr>
              <w:rPr>
                <w:rFonts w:ascii="Times New Roman" w:hAnsi="Times New Roman"/>
              </w:rPr>
            </w:pPr>
            <w:r>
              <w:rPr>
                <w:rFonts w:ascii="Times New Roman" w:hAnsi="Times New Roman"/>
              </w:rPr>
              <w:t xml:space="preserve">Request for No Objection to proceed with procurement process for MLF consultancy </w:t>
            </w:r>
          </w:p>
        </w:tc>
        <w:tc>
          <w:tcPr>
            <w:tcW w:w="1800" w:type="dxa"/>
          </w:tcPr>
          <w:p w:rsidR="00526B4F" w:rsidRDefault="00526B4F" w:rsidP="004D7734">
            <w:pPr>
              <w:spacing w:after="0" w:line="240" w:lineRule="auto"/>
              <w:rPr>
                <w:rFonts w:ascii="Times New Roman" w:hAnsi="Times New Roman"/>
              </w:rPr>
            </w:pPr>
          </w:p>
        </w:tc>
        <w:tc>
          <w:tcPr>
            <w:tcW w:w="3420" w:type="dxa"/>
          </w:tcPr>
          <w:p w:rsidR="00526B4F" w:rsidRDefault="00526B4F" w:rsidP="00445394">
            <w:pPr>
              <w:spacing w:after="0" w:line="240" w:lineRule="auto"/>
              <w:rPr>
                <w:rFonts w:ascii="Times New Roman" w:hAnsi="Times New Roman"/>
              </w:rPr>
            </w:pPr>
            <w:r>
              <w:rPr>
                <w:rFonts w:ascii="Times New Roman" w:hAnsi="Times New Roman"/>
              </w:rPr>
              <w:t>MMT</w:t>
            </w:r>
          </w:p>
        </w:tc>
      </w:tr>
      <w:tr w:rsidR="00526B4F" w:rsidRPr="00D167E0" w:rsidTr="00224940">
        <w:tc>
          <w:tcPr>
            <w:tcW w:w="3888" w:type="dxa"/>
          </w:tcPr>
          <w:p w:rsidR="00526B4F" w:rsidRDefault="00526B4F" w:rsidP="00526B4F">
            <w:pPr>
              <w:rPr>
                <w:rFonts w:ascii="Times New Roman" w:hAnsi="Times New Roman"/>
              </w:rPr>
            </w:pPr>
            <w:r>
              <w:rPr>
                <w:rFonts w:ascii="Times New Roman" w:hAnsi="Times New Roman"/>
              </w:rPr>
              <w:t>Produce updated results framework</w:t>
            </w:r>
          </w:p>
        </w:tc>
        <w:tc>
          <w:tcPr>
            <w:tcW w:w="1800" w:type="dxa"/>
          </w:tcPr>
          <w:p w:rsidR="00526B4F" w:rsidRDefault="00526B4F" w:rsidP="004D7734">
            <w:pPr>
              <w:spacing w:after="0" w:line="240" w:lineRule="auto"/>
              <w:rPr>
                <w:rFonts w:ascii="Times New Roman" w:hAnsi="Times New Roman"/>
              </w:rPr>
            </w:pPr>
          </w:p>
        </w:tc>
        <w:tc>
          <w:tcPr>
            <w:tcW w:w="3420" w:type="dxa"/>
          </w:tcPr>
          <w:p w:rsidR="00526B4F" w:rsidRDefault="00526B4F" w:rsidP="00445394">
            <w:pPr>
              <w:spacing w:after="0" w:line="240" w:lineRule="auto"/>
              <w:rPr>
                <w:rFonts w:ascii="Times New Roman" w:hAnsi="Times New Roman"/>
              </w:rPr>
            </w:pPr>
            <w:r>
              <w:rPr>
                <w:rFonts w:ascii="Times New Roman" w:hAnsi="Times New Roman"/>
              </w:rPr>
              <w:t>MMT</w:t>
            </w:r>
          </w:p>
        </w:tc>
      </w:tr>
      <w:tr w:rsidR="00526B4F" w:rsidRPr="00D167E0" w:rsidTr="00224940">
        <w:tc>
          <w:tcPr>
            <w:tcW w:w="3888" w:type="dxa"/>
          </w:tcPr>
          <w:p w:rsidR="00526B4F" w:rsidRDefault="00404E12" w:rsidP="00526B4F">
            <w:pPr>
              <w:rPr>
                <w:rFonts w:ascii="Times New Roman" w:hAnsi="Times New Roman"/>
              </w:rPr>
            </w:pPr>
            <w:r>
              <w:rPr>
                <w:rFonts w:ascii="Times New Roman" w:hAnsi="Times New Roman"/>
              </w:rPr>
              <w:t>Prepare implementation strategy for deployment of FADS</w:t>
            </w:r>
          </w:p>
        </w:tc>
        <w:tc>
          <w:tcPr>
            <w:tcW w:w="1800" w:type="dxa"/>
          </w:tcPr>
          <w:p w:rsidR="00526B4F" w:rsidRDefault="00526B4F" w:rsidP="004D7734">
            <w:pPr>
              <w:spacing w:after="0" w:line="240" w:lineRule="auto"/>
              <w:rPr>
                <w:rFonts w:ascii="Times New Roman" w:hAnsi="Times New Roman"/>
              </w:rPr>
            </w:pPr>
          </w:p>
        </w:tc>
        <w:tc>
          <w:tcPr>
            <w:tcW w:w="3420" w:type="dxa"/>
          </w:tcPr>
          <w:p w:rsidR="00526B4F" w:rsidRDefault="00404E12" w:rsidP="00445394">
            <w:pPr>
              <w:spacing w:after="0" w:line="240" w:lineRule="auto"/>
              <w:rPr>
                <w:rFonts w:ascii="Times New Roman" w:hAnsi="Times New Roman"/>
              </w:rPr>
            </w:pPr>
            <w:r>
              <w:rPr>
                <w:rFonts w:ascii="Times New Roman" w:hAnsi="Times New Roman"/>
              </w:rPr>
              <w:t>DSFA</w:t>
            </w:r>
          </w:p>
        </w:tc>
      </w:tr>
      <w:tr w:rsidR="00526B4F" w:rsidRPr="00D167E0" w:rsidTr="00224940">
        <w:tc>
          <w:tcPr>
            <w:tcW w:w="3888" w:type="dxa"/>
          </w:tcPr>
          <w:p w:rsidR="00526B4F" w:rsidRDefault="000A3A18" w:rsidP="00526B4F">
            <w:pPr>
              <w:rPr>
                <w:rFonts w:ascii="Times New Roman" w:hAnsi="Times New Roman"/>
              </w:rPr>
            </w:pPr>
            <w:r>
              <w:rPr>
                <w:rFonts w:ascii="Times New Roman" w:hAnsi="Times New Roman"/>
              </w:rPr>
              <w:t>Consolidate results of all air and sea patrols financed by MACEMP</w:t>
            </w:r>
          </w:p>
        </w:tc>
        <w:tc>
          <w:tcPr>
            <w:tcW w:w="1800" w:type="dxa"/>
          </w:tcPr>
          <w:p w:rsidR="00526B4F" w:rsidRDefault="00526B4F" w:rsidP="004D7734">
            <w:pPr>
              <w:spacing w:after="0" w:line="240" w:lineRule="auto"/>
              <w:rPr>
                <w:rFonts w:ascii="Times New Roman" w:hAnsi="Times New Roman"/>
              </w:rPr>
            </w:pPr>
          </w:p>
        </w:tc>
        <w:tc>
          <w:tcPr>
            <w:tcW w:w="3420" w:type="dxa"/>
          </w:tcPr>
          <w:p w:rsidR="00526B4F" w:rsidRDefault="000A3A18" w:rsidP="00445394">
            <w:pPr>
              <w:spacing w:after="0" w:line="240" w:lineRule="auto"/>
              <w:rPr>
                <w:rFonts w:ascii="Times New Roman" w:hAnsi="Times New Roman"/>
              </w:rPr>
            </w:pPr>
            <w:r>
              <w:rPr>
                <w:rFonts w:ascii="Times New Roman" w:hAnsi="Times New Roman"/>
              </w:rPr>
              <w:t>DSFA</w:t>
            </w:r>
          </w:p>
        </w:tc>
      </w:tr>
      <w:tr w:rsidR="00404E12" w:rsidRPr="00D167E0" w:rsidTr="00224940">
        <w:tc>
          <w:tcPr>
            <w:tcW w:w="3888" w:type="dxa"/>
          </w:tcPr>
          <w:p w:rsidR="00404E12" w:rsidRDefault="000A3A18" w:rsidP="000A3A18">
            <w:pPr>
              <w:rPr>
                <w:rFonts w:ascii="Times New Roman" w:hAnsi="Times New Roman"/>
              </w:rPr>
            </w:pPr>
            <w:r>
              <w:rPr>
                <w:rFonts w:ascii="Times New Roman" w:hAnsi="Times New Roman"/>
              </w:rPr>
              <w:t>Submit final desktop study of fisheries stock assessment</w:t>
            </w:r>
          </w:p>
        </w:tc>
        <w:tc>
          <w:tcPr>
            <w:tcW w:w="1800" w:type="dxa"/>
          </w:tcPr>
          <w:p w:rsidR="00404E12" w:rsidRDefault="00404E12" w:rsidP="004D7734">
            <w:pPr>
              <w:spacing w:after="0" w:line="240" w:lineRule="auto"/>
              <w:rPr>
                <w:rFonts w:ascii="Times New Roman" w:hAnsi="Times New Roman"/>
              </w:rPr>
            </w:pPr>
          </w:p>
        </w:tc>
        <w:tc>
          <w:tcPr>
            <w:tcW w:w="3420" w:type="dxa"/>
          </w:tcPr>
          <w:p w:rsidR="00404E12" w:rsidRDefault="000A3A18" w:rsidP="00445394">
            <w:pPr>
              <w:spacing w:after="0" w:line="240" w:lineRule="auto"/>
              <w:rPr>
                <w:rFonts w:ascii="Times New Roman" w:hAnsi="Times New Roman"/>
              </w:rPr>
            </w:pPr>
            <w:r>
              <w:rPr>
                <w:rFonts w:ascii="Times New Roman" w:hAnsi="Times New Roman"/>
              </w:rPr>
              <w:t>TAFIRI</w:t>
            </w:r>
          </w:p>
        </w:tc>
      </w:tr>
      <w:tr w:rsidR="000A3A18" w:rsidRPr="00D167E0" w:rsidTr="00224940">
        <w:tc>
          <w:tcPr>
            <w:tcW w:w="3888" w:type="dxa"/>
          </w:tcPr>
          <w:p w:rsidR="000A3A18" w:rsidRDefault="000A3A18" w:rsidP="000A3A18">
            <w:pPr>
              <w:rPr>
                <w:rFonts w:ascii="Times New Roman" w:hAnsi="Times New Roman"/>
              </w:rPr>
            </w:pPr>
            <w:r>
              <w:rPr>
                <w:rFonts w:ascii="Times New Roman" w:hAnsi="Times New Roman"/>
              </w:rPr>
              <w:t>Complete field data collection of artisanal fisheries for fisheries stock assessment</w:t>
            </w:r>
          </w:p>
        </w:tc>
        <w:tc>
          <w:tcPr>
            <w:tcW w:w="1800" w:type="dxa"/>
          </w:tcPr>
          <w:p w:rsidR="000A3A18" w:rsidRDefault="000A3A18" w:rsidP="004D7734">
            <w:pPr>
              <w:spacing w:after="0" w:line="240" w:lineRule="auto"/>
              <w:rPr>
                <w:rFonts w:ascii="Times New Roman" w:hAnsi="Times New Roman"/>
              </w:rPr>
            </w:pPr>
          </w:p>
        </w:tc>
        <w:tc>
          <w:tcPr>
            <w:tcW w:w="3420" w:type="dxa"/>
          </w:tcPr>
          <w:p w:rsidR="000A3A18" w:rsidRDefault="000A3A18" w:rsidP="00445394">
            <w:pPr>
              <w:spacing w:after="0" w:line="240" w:lineRule="auto"/>
              <w:rPr>
                <w:rFonts w:ascii="Times New Roman" w:hAnsi="Times New Roman"/>
              </w:rPr>
            </w:pPr>
            <w:r>
              <w:rPr>
                <w:rFonts w:ascii="Times New Roman" w:hAnsi="Times New Roman"/>
              </w:rPr>
              <w:t>TAFIRI</w:t>
            </w:r>
          </w:p>
        </w:tc>
      </w:tr>
      <w:tr w:rsidR="000A3A18" w:rsidRPr="00D167E0" w:rsidTr="00A42E0B">
        <w:trPr>
          <w:trHeight w:val="530"/>
        </w:trPr>
        <w:tc>
          <w:tcPr>
            <w:tcW w:w="3888" w:type="dxa"/>
          </w:tcPr>
          <w:p w:rsidR="000A3A18" w:rsidRDefault="000A3A18" w:rsidP="007351F2">
            <w:pPr>
              <w:spacing w:after="0" w:line="240" w:lineRule="auto"/>
              <w:rPr>
                <w:rFonts w:ascii="Times New Roman" w:hAnsi="Times New Roman"/>
              </w:rPr>
            </w:pPr>
            <w:r>
              <w:rPr>
                <w:rFonts w:ascii="Times New Roman" w:hAnsi="Times New Roman"/>
              </w:rPr>
              <w:t>Complete data analysis and baseline assessment of fisheries stocks</w:t>
            </w:r>
          </w:p>
        </w:tc>
        <w:tc>
          <w:tcPr>
            <w:tcW w:w="1800" w:type="dxa"/>
          </w:tcPr>
          <w:p w:rsidR="000A3A18" w:rsidRPr="00A42E0B" w:rsidRDefault="000A3A18" w:rsidP="00A42E0B">
            <w:pPr>
              <w:jc w:val="center"/>
              <w:rPr>
                <w:rFonts w:ascii="Times New Roman" w:hAnsi="Times New Roman"/>
              </w:rPr>
            </w:pPr>
          </w:p>
        </w:tc>
        <w:tc>
          <w:tcPr>
            <w:tcW w:w="3420" w:type="dxa"/>
          </w:tcPr>
          <w:p w:rsidR="000A3A18" w:rsidRDefault="000A3A18" w:rsidP="00445394">
            <w:pPr>
              <w:spacing w:after="0" w:line="240" w:lineRule="auto"/>
              <w:rPr>
                <w:rFonts w:ascii="Times New Roman" w:hAnsi="Times New Roman"/>
              </w:rPr>
            </w:pPr>
            <w:r>
              <w:rPr>
                <w:rFonts w:ascii="Times New Roman" w:hAnsi="Times New Roman"/>
              </w:rPr>
              <w:t>TAFIRI</w:t>
            </w:r>
          </w:p>
        </w:tc>
      </w:tr>
      <w:tr w:rsidR="000A3A18" w:rsidRPr="00D167E0" w:rsidTr="00224940">
        <w:tc>
          <w:tcPr>
            <w:tcW w:w="3888" w:type="dxa"/>
          </w:tcPr>
          <w:p w:rsidR="000A3A18" w:rsidRDefault="000A3A18" w:rsidP="00526B4F">
            <w:pPr>
              <w:rPr>
                <w:rFonts w:ascii="Times New Roman" w:hAnsi="Times New Roman"/>
              </w:rPr>
            </w:pPr>
            <w:r>
              <w:rPr>
                <w:rFonts w:ascii="Times New Roman" w:hAnsi="Times New Roman"/>
              </w:rPr>
              <w:t>Revise sustainability plan/exit strategy</w:t>
            </w:r>
          </w:p>
        </w:tc>
        <w:tc>
          <w:tcPr>
            <w:tcW w:w="1800" w:type="dxa"/>
          </w:tcPr>
          <w:p w:rsidR="000A3A18" w:rsidRDefault="000A3A18" w:rsidP="004D7734">
            <w:pPr>
              <w:spacing w:after="0" w:line="240" w:lineRule="auto"/>
              <w:rPr>
                <w:rFonts w:ascii="Times New Roman" w:hAnsi="Times New Roman"/>
              </w:rPr>
            </w:pPr>
          </w:p>
        </w:tc>
        <w:tc>
          <w:tcPr>
            <w:tcW w:w="3420" w:type="dxa"/>
          </w:tcPr>
          <w:p w:rsidR="000A3A18" w:rsidRDefault="000A3A18" w:rsidP="00445394">
            <w:pPr>
              <w:spacing w:after="0" w:line="240" w:lineRule="auto"/>
              <w:rPr>
                <w:rFonts w:ascii="Times New Roman" w:hAnsi="Times New Roman"/>
              </w:rPr>
            </w:pPr>
            <w:r>
              <w:rPr>
                <w:rFonts w:ascii="Times New Roman" w:hAnsi="Times New Roman"/>
              </w:rPr>
              <w:t>MMT</w:t>
            </w:r>
          </w:p>
        </w:tc>
      </w:tr>
      <w:tr w:rsidR="000A3A18" w:rsidRPr="00D167E0" w:rsidTr="00224940">
        <w:tc>
          <w:tcPr>
            <w:tcW w:w="3888" w:type="dxa"/>
          </w:tcPr>
          <w:p w:rsidR="000A3A18" w:rsidRDefault="00DE3C90" w:rsidP="00DE3C90">
            <w:pPr>
              <w:rPr>
                <w:rFonts w:ascii="Times New Roman" w:hAnsi="Times New Roman"/>
              </w:rPr>
            </w:pPr>
            <w:r>
              <w:rPr>
                <w:rFonts w:ascii="Times New Roman" w:hAnsi="Times New Roman"/>
              </w:rPr>
              <w:lastRenderedPageBreak/>
              <w:t>Revise procurement plan to include potential support to dynamite-related initiatives</w:t>
            </w:r>
          </w:p>
        </w:tc>
        <w:tc>
          <w:tcPr>
            <w:tcW w:w="1800" w:type="dxa"/>
          </w:tcPr>
          <w:p w:rsidR="000A3A18" w:rsidRDefault="000A3A18" w:rsidP="004D7734">
            <w:pPr>
              <w:spacing w:after="0" w:line="240" w:lineRule="auto"/>
              <w:rPr>
                <w:rFonts w:ascii="Times New Roman" w:hAnsi="Times New Roman"/>
              </w:rPr>
            </w:pPr>
          </w:p>
        </w:tc>
        <w:tc>
          <w:tcPr>
            <w:tcW w:w="3420" w:type="dxa"/>
          </w:tcPr>
          <w:p w:rsidR="000A3A18" w:rsidRDefault="00DE3C90" w:rsidP="00445394">
            <w:pPr>
              <w:spacing w:after="0" w:line="240" w:lineRule="auto"/>
              <w:rPr>
                <w:rFonts w:ascii="Times New Roman" w:hAnsi="Times New Roman"/>
              </w:rPr>
            </w:pPr>
            <w:r>
              <w:rPr>
                <w:rFonts w:ascii="Times New Roman" w:hAnsi="Times New Roman"/>
              </w:rPr>
              <w:t>MMT</w:t>
            </w:r>
          </w:p>
        </w:tc>
      </w:tr>
      <w:tr w:rsidR="00DE3C90" w:rsidRPr="00D167E0" w:rsidTr="00A42E0B">
        <w:trPr>
          <w:trHeight w:val="593"/>
        </w:trPr>
        <w:tc>
          <w:tcPr>
            <w:tcW w:w="3888" w:type="dxa"/>
          </w:tcPr>
          <w:p w:rsidR="00DE3C90" w:rsidRDefault="00DE3C90" w:rsidP="00DE3C90">
            <w:pPr>
              <w:rPr>
                <w:rFonts w:ascii="Times New Roman" w:hAnsi="Times New Roman"/>
              </w:rPr>
            </w:pPr>
            <w:r>
              <w:rPr>
                <w:rFonts w:ascii="Times New Roman" w:hAnsi="Times New Roman"/>
              </w:rPr>
              <w:t>Send Bank revised letter of endorsement from GEF Focal Point</w:t>
            </w:r>
          </w:p>
        </w:tc>
        <w:tc>
          <w:tcPr>
            <w:tcW w:w="1800" w:type="dxa"/>
          </w:tcPr>
          <w:p w:rsidR="00DE3C90" w:rsidRDefault="00DE3C90" w:rsidP="004D7734">
            <w:pPr>
              <w:spacing w:after="0" w:line="240" w:lineRule="auto"/>
              <w:rPr>
                <w:rFonts w:ascii="Times New Roman" w:hAnsi="Times New Roman"/>
              </w:rPr>
            </w:pPr>
          </w:p>
        </w:tc>
        <w:tc>
          <w:tcPr>
            <w:tcW w:w="3420" w:type="dxa"/>
          </w:tcPr>
          <w:p w:rsidR="00DE3C90" w:rsidRDefault="00DE3C90" w:rsidP="00445394">
            <w:pPr>
              <w:spacing w:after="0" w:line="240" w:lineRule="auto"/>
              <w:rPr>
                <w:rFonts w:ascii="Times New Roman" w:hAnsi="Times New Roman"/>
              </w:rPr>
            </w:pPr>
            <w:r>
              <w:rPr>
                <w:rFonts w:ascii="Times New Roman" w:hAnsi="Times New Roman"/>
              </w:rPr>
              <w:t>MMT</w:t>
            </w:r>
          </w:p>
        </w:tc>
      </w:tr>
      <w:tr w:rsidR="000A3A18" w:rsidRPr="00D167E0" w:rsidTr="00A42E0B">
        <w:trPr>
          <w:trHeight w:val="872"/>
        </w:trPr>
        <w:tc>
          <w:tcPr>
            <w:tcW w:w="3888" w:type="dxa"/>
          </w:tcPr>
          <w:p w:rsidR="000A3A18" w:rsidRDefault="00DE3C90" w:rsidP="00526B4F">
            <w:pPr>
              <w:rPr>
                <w:rFonts w:ascii="Times New Roman" w:hAnsi="Times New Roman"/>
              </w:rPr>
            </w:pPr>
            <w:r>
              <w:rPr>
                <w:rFonts w:ascii="Times New Roman" w:hAnsi="Times New Roman"/>
              </w:rPr>
              <w:t>Send to Bank summary of environmental licensing requirements for all civil works sites, together with copies of each EIA</w:t>
            </w:r>
          </w:p>
        </w:tc>
        <w:tc>
          <w:tcPr>
            <w:tcW w:w="1800" w:type="dxa"/>
          </w:tcPr>
          <w:p w:rsidR="000A3A18" w:rsidRDefault="000A3A18" w:rsidP="004D7734">
            <w:pPr>
              <w:spacing w:after="0" w:line="240" w:lineRule="auto"/>
              <w:rPr>
                <w:rFonts w:ascii="Times New Roman" w:hAnsi="Times New Roman"/>
              </w:rPr>
            </w:pPr>
          </w:p>
        </w:tc>
        <w:tc>
          <w:tcPr>
            <w:tcW w:w="3420" w:type="dxa"/>
          </w:tcPr>
          <w:p w:rsidR="000A3A18" w:rsidRDefault="00DE3C90" w:rsidP="00445394">
            <w:pPr>
              <w:spacing w:after="0" w:line="240" w:lineRule="auto"/>
              <w:rPr>
                <w:rFonts w:ascii="Times New Roman" w:hAnsi="Times New Roman"/>
              </w:rPr>
            </w:pPr>
            <w:r>
              <w:rPr>
                <w:rFonts w:ascii="Times New Roman" w:hAnsi="Times New Roman"/>
              </w:rPr>
              <w:t>MMT</w:t>
            </w:r>
          </w:p>
        </w:tc>
      </w:tr>
      <w:tr w:rsidR="00DE3C90" w:rsidRPr="00D167E0" w:rsidTr="00A42E0B">
        <w:trPr>
          <w:trHeight w:val="602"/>
        </w:trPr>
        <w:tc>
          <w:tcPr>
            <w:tcW w:w="3888" w:type="dxa"/>
          </w:tcPr>
          <w:p w:rsidR="00DE3C90" w:rsidRDefault="00DE3C90" w:rsidP="00DE3C90">
            <w:pPr>
              <w:rPr>
                <w:rFonts w:ascii="Times New Roman" w:hAnsi="Times New Roman"/>
              </w:rPr>
            </w:pPr>
            <w:r>
              <w:rPr>
                <w:rFonts w:ascii="Times New Roman" w:hAnsi="Times New Roman"/>
              </w:rPr>
              <w:t>Send information on necessary additions to ongoing civil works contracts</w:t>
            </w:r>
          </w:p>
        </w:tc>
        <w:tc>
          <w:tcPr>
            <w:tcW w:w="1800" w:type="dxa"/>
          </w:tcPr>
          <w:p w:rsidR="00DE3C90" w:rsidRDefault="00DE3C90" w:rsidP="004D7734">
            <w:pPr>
              <w:spacing w:after="0" w:line="240" w:lineRule="auto"/>
              <w:rPr>
                <w:rFonts w:ascii="Times New Roman" w:hAnsi="Times New Roman"/>
              </w:rPr>
            </w:pPr>
          </w:p>
        </w:tc>
        <w:tc>
          <w:tcPr>
            <w:tcW w:w="3420" w:type="dxa"/>
          </w:tcPr>
          <w:p w:rsidR="00DE3C90" w:rsidRDefault="00DE3C90" w:rsidP="00445394">
            <w:pPr>
              <w:spacing w:after="0" w:line="240" w:lineRule="auto"/>
              <w:rPr>
                <w:rFonts w:ascii="Times New Roman" w:hAnsi="Times New Roman"/>
              </w:rPr>
            </w:pPr>
            <w:r>
              <w:rPr>
                <w:rFonts w:ascii="Times New Roman" w:hAnsi="Times New Roman"/>
              </w:rPr>
              <w:t>MMT</w:t>
            </w:r>
          </w:p>
        </w:tc>
      </w:tr>
      <w:tr w:rsidR="00DE3C90" w:rsidRPr="00D167E0" w:rsidTr="00224940">
        <w:tc>
          <w:tcPr>
            <w:tcW w:w="3888" w:type="dxa"/>
          </w:tcPr>
          <w:p w:rsidR="00DE3C90" w:rsidRDefault="00084317" w:rsidP="00526B4F">
            <w:pPr>
              <w:rPr>
                <w:rFonts w:ascii="Times New Roman" w:hAnsi="Times New Roman"/>
              </w:rPr>
            </w:pPr>
            <w:r>
              <w:rPr>
                <w:rFonts w:ascii="Times New Roman" w:hAnsi="Times New Roman"/>
              </w:rPr>
              <w:t>Send revised list of training supported under project</w:t>
            </w:r>
          </w:p>
        </w:tc>
        <w:tc>
          <w:tcPr>
            <w:tcW w:w="1800" w:type="dxa"/>
          </w:tcPr>
          <w:p w:rsidR="00DE3C90" w:rsidRDefault="00DE3C90" w:rsidP="004D7734">
            <w:pPr>
              <w:spacing w:after="0" w:line="240" w:lineRule="auto"/>
              <w:rPr>
                <w:rFonts w:ascii="Times New Roman" w:hAnsi="Times New Roman"/>
              </w:rPr>
            </w:pPr>
          </w:p>
        </w:tc>
        <w:tc>
          <w:tcPr>
            <w:tcW w:w="3420" w:type="dxa"/>
          </w:tcPr>
          <w:p w:rsidR="00DE3C90" w:rsidRDefault="00084317" w:rsidP="00445394">
            <w:pPr>
              <w:spacing w:after="0" w:line="240" w:lineRule="auto"/>
              <w:rPr>
                <w:rFonts w:ascii="Times New Roman" w:hAnsi="Times New Roman"/>
              </w:rPr>
            </w:pPr>
            <w:r>
              <w:rPr>
                <w:rFonts w:ascii="Times New Roman" w:hAnsi="Times New Roman"/>
              </w:rPr>
              <w:t>MMT</w:t>
            </w:r>
          </w:p>
        </w:tc>
      </w:tr>
      <w:tr w:rsidR="00DE3C90" w:rsidRPr="00D167E0" w:rsidTr="00224940">
        <w:tc>
          <w:tcPr>
            <w:tcW w:w="3888" w:type="dxa"/>
          </w:tcPr>
          <w:p w:rsidR="00DE3C90" w:rsidRDefault="003A4557" w:rsidP="00526B4F">
            <w:pPr>
              <w:rPr>
                <w:rFonts w:ascii="Times New Roman" w:hAnsi="Times New Roman"/>
              </w:rPr>
            </w:pPr>
            <w:r>
              <w:rPr>
                <w:rFonts w:ascii="Times New Roman" w:hAnsi="Times New Roman"/>
              </w:rPr>
              <w:t>Send ICR guidelines to MMT</w:t>
            </w:r>
          </w:p>
        </w:tc>
        <w:tc>
          <w:tcPr>
            <w:tcW w:w="1800" w:type="dxa"/>
          </w:tcPr>
          <w:p w:rsidR="00DE3C90" w:rsidRDefault="00DE3C90" w:rsidP="004D7734">
            <w:pPr>
              <w:spacing w:after="0" w:line="240" w:lineRule="auto"/>
              <w:rPr>
                <w:rFonts w:ascii="Times New Roman" w:hAnsi="Times New Roman"/>
              </w:rPr>
            </w:pPr>
          </w:p>
        </w:tc>
        <w:tc>
          <w:tcPr>
            <w:tcW w:w="3420" w:type="dxa"/>
          </w:tcPr>
          <w:p w:rsidR="00DE3C90" w:rsidRDefault="003A4557" w:rsidP="00445394">
            <w:pPr>
              <w:spacing w:after="0" w:line="240" w:lineRule="auto"/>
              <w:rPr>
                <w:rFonts w:ascii="Times New Roman" w:hAnsi="Times New Roman"/>
              </w:rPr>
            </w:pPr>
            <w:r>
              <w:rPr>
                <w:rFonts w:ascii="Times New Roman" w:hAnsi="Times New Roman"/>
              </w:rPr>
              <w:t>World Bank</w:t>
            </w:r>
          </w:p>
        </w:tc>
      </w:tr>
      <w:tr w:rsidR="00084317" w:rsidRPr="00D167E0" w:rsidTr="00224940">
        <w:tc>
          <w:tcPr>
            <w:tcW w:w="3888" w:type="dxa"/>
          </w:tcPr>
          <w:p w:rsidR="00084317" w:rsidRDefault="003A4557" w:rsidP="00526B4F">
            <w:pPr>
              <w:rPr>
                <w:rFonts w:ascii="Times New Roman" w:hAnsi="Times New Roman"/>
              </w:rPr>
            </w:pPr>
            <w:r>
              <w:rPr>
                <w:rFonts w:ascii="Times New Roman" w:hAnsi="Times New Roman"/>
              </w:rPr>
              <w:t>Provide additional comments to M&amp;E/ICR TOR</w:t>
            </w:r>
          </w:p>
        </w:tc>
        <w:tc>
          <w:tcPr>
            <w:tcW w:w="1800" w:type="dxa"/>
          </w:tcPr>
          <w:p w:rsidR="00084317" w:rsidRDefault="00084317" w:rsidP="004D7734">
            <w:pPr>
              <w:spacing w:after="0" w:line="240" w:lineRule="auto"/>
              <w:rPr>
                <w:rFonts w:ascii="Times New Roman" w:hAnsi="Times New Roman"/>
              </w:rPr>
            </w:pPr>
          </w:p>
        </w:tc>
        <w:tc>
          <w:tcPr>
            <w:tcW w:w="3420" w:type="dxa"/>
          </w:tcPr>
          <w:p w:rsidR="00084317" w:rsidRDefault="003A4557" w:rsidP="00445394">
            <w:pPr>
              <w:spacing w:after="0" w:line="240" w:lineRule="auto"/>
              <w:rPr>
                <w:rFonts w:ascii="Times New Roman" w:hAnsi="Times New Roman"/>
              </w:rPr>
            </w:pPr>
            <w:r>
              <w:rPr>
                <w:rFonts w:ascii="Times New Roman" w:hAnsi="Times New Roman"/>
              </w:rPr>
              <w:t>World Bank</w:t>
            </w:r>
          </w:p>
        </w:tc>
      </w:tr>
      <w:tr w:rsidR="003A4557" w:rsidRPr="00D167E0" w:rsidTr="00224940">
        <w:tc>
          <w:tcPr>
            <w:tcW w:w="3888" w:type="dxa"/>
          </w:tcPr>
          <w:p w:rsidR="003A4557" w:rsidRDefault="003A4557" w:rsidP="00526B4F">
            <w:pPr>
              <w:rPr>
                <w:rFonts w:ascii="Times New Roman" w:hAnsi="Times New Roman"/>
              </w:rPr>
            </w:pPr>
            <w:r>
              <w:rPr>
                <w:rFonts w:ascii="Times New Roman" w:hAnsi="Times New Roman"/>
              </w:rPr>
              <w:t>Send final TOR for remaining studies for No Objection</w:t>
            </w:r>
          </w:p>
        </w:tc>
        <w:tc>
          <w:tcPr>
            <w:tcW w:w="1800" w:type="dxa"/>
          </w:tcPr>
          <w:p w:rsidR="003A4557" w:rsidRDefault="003A4557" w:rsidP="004D7734">
            <w:pPr>
              <w:spacing w:after="0" w:line="240" w:lineRule="auto"/>
              <w:rPr>
                <w:rFonts w:ascii="Times New Roman" w:hAnsi="Times New Roman"/>
              </w:rPr>
            </w:pPr>
          </w:p>
        </w:tc>
        <w:tc>
          <w:tcPr>
            <w:tcW w:w="3420" w:type="dxa"/>
          </w:tcPr>
          <w:p w:rsidR="003A4557" w:rsidRDefault="003A4557" w:rsidP="00445394">
            <w:pPr>
              <w:spacing w:after="0" w:line="240" w:lineRule="auto"/>
              <w:rPr>
                <w:rFonts w:ascii="Times New Roman" w:hAnsi="Times New Roman"/>
              </w:rPr>
            </w:pPr>
            <w:r>
              <w:rPr>
                <w:rFonts w:ascii="Times New Roman" w:hAnsi="Times New Roman"/>
              </w:rPr>
              <w:t>MMT</w:t>
            </w:r>
          </w:p>
        </w:tc>
      </w:tr>
      <w:tr w:rsidR="003A4557" w:rsidRPr="00D167E0" w:rsidTr="007351F2">
        <w:trPr>
          <w:trHeight w:val="557"/>
        </w:trPr>
        <w:tc>
          <w:tcPr>
            <w:tcW w:w="3888" w:type="dxa"/>
          </w:tcPr>
          <w:p w:rsidR="003A4557" w:rsidRDefault="003A4557" w:rsidP="003A4557">
            <w:pPr>
              <w:rPr>
                <w:rFonts w:ascii="Times New Roman" w:hAnsi="Times New Roman"/>
              </w:rPr>
            </w:pPr>
            <w:r>
              <w:rPr>
                <w:rFonts w:ascii="Times New Roman" w:hAnsi="Times New Roman"/>
              </w:rPr>
              <w:t>Send revised procurement plans for No Objection</w:t>
            </w:r>
          </w:p>
        </w:tc>
        <w:tc>
          <w:tcPr>
            <w:tcW w:w="1800" w:type="dxa"/>
          </w:tcPr>
          <w:p w:rsidR="003A4557" w:rsidRDefault="003A4557" w:rsidP="004D7734">
            <w:pPr>
              <w:spacing w:after="0" w:line="240" w:lineRule="auto"/>
              <w:rPr>
                <w:rFonts w:ascii="Times New Roman" w:hAnsi="Times New Roman"/>
              </w:rPr>
            </w:pPr>
          </w:p>
        </w:tc>
        <w:tc>
          <w:tcPr>
            <w:tcW w:w="3420" w:type="dxa"/>
          </w:tcPr>
          <w:p w:rsidR="003A4557" w:rsidRDefault="003A4557" w:rsidP="00445394">
            <w:pPr>
              <w:spacing w:after="0" w:line="240" w:lineRule="auto"/>
              <w:rPr>
                <w:rFonts w:ascii="Times New Roman" w:hAnsi="Times New Roman"/>
              </w:rPr>
            </w:pPr>
            <w:r>
              <w:rPr>
                <w:rFonts w:ascii="Times New Roman" w:hAnsi="Times New Roman"/>
              </w:rPr>
              <w:t>MMT</w:t>
            </w:r>
          </w:p>
        </w:tc>
      </w:tr>
      <w:tr w:rsidR="003A4557" w:rsidRPr="00D167E0" w:rsidTr="00224940">
        <w:tc>
          <w:tcPr>
            <w:tcW w:w="3888" w:type="dxa"/>
          </w:tcPr>
          <w:p w:rsidR="003A4557" w:rsidRDefault="003A4557" w:rsidP="003A4557">
            <w:pPr>
              <w:rPr>
                <w:rFonts w:ascii="Times New Roman" w:hAnsi="Times New Roman"/>
              </w:rPr>
            </w:pPr>
            <w:r>
              <w:rPr>
                <w:rFonts w:ascii="Times New Roman" w:hAnsi="Times New Roman"/>
              </w:rPr>
              <w:t>Request reallocation among categories</w:t>
            </w:r>
          </w:p>
        </w:tc>
        <w:tc>
          <w:tcPr>
            <w:tcW w:w="1800" w:type="dxa"/>
          </w:tcPr>
          <w:p w:rsidR="003A4557" w:rsidRDefault="003A4557" w:rsidP="004D7734">
            <w:pPr>
              <w:spacing w:after="0" w:line="240" w:lineRule="auto"/>
              <w:rPr>
                <w:rFonts w:ascii="Times New Roman" w:hAnsi="Times New Roman"/>
              </w:rPr>
            </w:pPr>
          </w:p>
        </w:tc>
        <w:tc>
          <w:tcPr>
            <w:tcW w:w="3420" w:type="dxa"/>
          </w:tcPr>
          <w:p w:rsidR="003A4557" w:rsidRDefault="003A4557" w:rsidP="00445394">
            <w:pPr>
              <w:spacing w:after="0" w:line="240" w:lineRule="auto"/>
              <w:rPr>
                <w:rFonts w:ascii="Times New Roman" w:hAnsi="Times New Roman"/>
              </w:rPr>
            </w:pPr>
            <w:r>
              <w:rPr>
                <w:rFonts w:ascii="Times New Roman" w:hAnsi="Times New Roman"/>
              </w:rPr>
              <w:t>MMT</w:t>
            </w:r>
          </w:p>
        </w:tc>
      </w:tr>
      <w:tr w:rsidR="00EF72ED" w:rsidRPr="00D167E0" w:rsidTr="00594014">
        <w:tc>
          <w:tcPr>
            <w:tcW w:w="9108" w:type="dxa"/>
            <w:gridSpan w:val="3"/>
          </w:tcPr>
          <w:p w:rsidR="00EF72ED" w:rsidRDefault="00EF72ED" w:rsidP="00EF72ED">
            <w:pPr>
              <w:spacing w:after="0" w:line="240" w:lineRule="auto"/>
              <w:jc w:val="center"/>
              <w:rPr>
                <w:rFonts w:ascii="Times New Roman" w:hAnsi="Times New Roman"/>
              </w:rPr>
            </w:pPr>
            <w:r w:rsidRPr="00EF72ED">
              <w:rPr>
                <w:rFonts w:ascii="Times New Roman" w:hAnsi="Times New Roman"/>
                <w:i/>
                <w:lang w:val="en-US"/>
              </w:rPr>
              <w:t>New Items from Current Mission</w:t>
            </w:r>
          </w:p>
        </w:tc>
      </w:tr>
      <w:tr w:rsidR="0082395E" w:rsidRPr="00D167E0" w:rsidTr="00A42E0B">
        <w:trPr>
          <w:trHeight w:val="575"/>
        </w:trPr>
        <w:tc>
          <w:tcPr>
            <w:tcW w:w="3888" w:type="dxa"/>
          </w:tcPr>
          <w:p w:rsidR="0082395E" w:rsidRDefault="00D842C1" w:rsidP="003A4557">
            <w:pPr>
              <w:rPr>
                <w:rFonts w:ascii="Times New Roman" w:hAnsi="Times New Roman"/>
              </w:rPr>
            </w:pPr>
            <w:r>
              <w:rPr>
                <w:rFonts w:ascii="Times New Roman" w:hAnsi="Times New Roman"/>
              </w:rPr>
              <w:t xml:space="preserve">Concept note </w:t>
            </w:r>
            <w:r w:rsidR="00FC7E94">
              <w:rPr>
                <w:rFonts w:ascii="Times New Roman" w:hAnsi="Times New Roman"/>
              </w:rPr>
              <w:t>regarding</w:t>
            </w:r>
            <w:r>
              <w:rPr>
                <w:rFonts w:ascii="Times New Roman" w:hAnsi="Times New Roman"/>
              </w:rPr>
              <w:t xml:space="preserve"> the development of a </w:t>
            </w:r>
            <w:r w:rsidRPr="00D842C1">
              <w:rPr>
                <w:rFonts w:ascii="Times New Roman" w:hAnsi="Times New Roman"/>
                <w:lang w:val="en-US"/>
              </w:rPr>
              <w:t>sustainability strategy</w:t>
            </w:r>
          </w:p>
        </w:tc>
        <w:tc>
          <w:tcPr>
            <w:tcW w:w="1800" w:type="dxa"/>
          </w:tcPr>
          <w:p w:rsidR="0082395E" w:rsidRDefault="001501A7" w:rsidP="004D7734">
            <w:pPr>
              <w:spacing w:after="0" w:line="240" w:lineRule="auto"/>
              <w:rPr>
                <w:rFonts w:ascii="Times New Roman" w:hAnsi="Times New Roman"/>
              </w:rPr>
            </w:pPr>
            <w:r>
              <w:rPr>
                <w:rFonts w:ascii="Times New Roman" w:hAnsi="Times New Roman"/>
              </w:rPr>
              <w:t>May 1</w:t>
            </w:r>
          </w:p>
        </w:tc>
        <w:tc>
          <w:tcPr>
            <w:tcW w:w="3420" w:type="dxa"/>
          </w:tcPr>
          <w:p w:rsidR="0082395E" w:rsidRDefault="00D842C1" w:rsidP="00445394">
            <w:pPr>
              <w:spacing w:after="0" w:line="240" w:lineRule="auto"/>
              <w:rPr>
                <w:rFonts w:ascii="Times New Roman" w:hAnsi="Times New Roman"/>
              </w:rPr>
            </w:pPr>
            <w:r>
              <w:rPr>
                <w:rFonts w:ascii="Times New Roman" w:hAnsi="Times New Roman"/>
              </w:rPr>
              <w:t>DSFA</w:t>
            </w:r>
          </w:p>
        </w:tc>
      </w:tr>
      <w:tr w:rsidR="0082395E" w:rsidRPr="00D167E0" w:rsidTr="007351F2">
        <w:trPr>
          <w:trHeight w:val="242"/>
        </w:trPr>
        <w:tc>
          <w:tcPr>
            <w:tcW w:w="3888" w:type="dxa"/>
          </w:tcPr>
          <w:p w:rsidR="0082395E" w:rsidRDefault="00D842C1" w:rsidP="003A4557">
            <w:pPr>
              <w:rPr>
                <w:rFonts w:ascii="Times New Roman" w:hAnsi="Times New Roman"/>
              </w:rPr>
            </w:pPr>
            <w:r>
              <w:rPr>
                <w:rFonts w:ascii="Times New Roman" w:hAnsi="Times New Roman"/>
              </w:rPr>
              <w:t>Finalize</w:t>
            </w:r>
            <w:r w:rsidRPr="00D842C1">
              <w:rPr>
                <w:rFonts w:ascii="Times New Roman" w:hAnsi="Times New Roman"/>
                <w:lang w:val="en-US"/>
              </w:rPr>
              <w:t xml:space="preserve"> a sustainability strategy</w:t>
            </w:r>
          </w:p>
        </w:tc>
        <w:tc>
          <w:tcPr>
            <w:tcW w:w="1800" w:type="dxa"/>
          </w:tcPr>
          <w:p w:rsidR="0082395E" w:rsidRDefault="00D842C1" w:rsidP="004D7734">
            <w:pPr>
              <w:spacing w:after="0" w:line="240" w:lineRule="auto"/>
              <w:rPr>
                <w:rFonts w:ascii="Times New Roman" w:hAnsi="Times New Roman"/>
              </w:rPr>
            </w:pPr>
            <w:r>
              <w:rPr>
                <w:rFonts w:ascii="Times New Roman" w:hAnsi="Times New Roman"/>
              </w:rPr>
              <w:t>By next mission</w:t>
            </w:r>
          </w:p>
        </w:tc>
        <w:tc>
          <w:tcPr>
            <w:tcW w:w="3420" w:type="dxa"/>
          </w:tcPr>
          <w:p w:rsidR="0082395E" w:rsidRDefault="00D842C1" w:rsidP="00445394">
            <w:pPr>
              <w:spacing w:after="0" w:line="240" w:lineRule="auto"/>
              <w:rPr>
                <w:rFonts w:ascii="Times New Roman" w:hAnsi="Times New Roman"/>
              </w:rPr>
            </w:pPr>
            <w:r>
              <w:rPr>
                <w:rFonts w:ascii="Times New Roman" w:hAnsi="Times New Roman"/>
              </w:rPr>
              <w:t>DSFA</w:t>
            </w:r>
          </w:p>
        </w:tc>
      </w:tr>
      <w:tr w:rsidR="003A4557" w:rsidRPr="00D167E0" w:rsidTr="00224940">
        <w:tc>
          <w:tcPr>
            <w:tcW w:w="3888" w:type="dxa"/>
          </w:tcPr>
          <w:p w:rsidR="003A4557" w:rsidRDefault="00FC7E94" w:rsidP="003A4557">
            <w:pPr>
              <w:rPr>
                <w:rFonts w:ascii="Times New Roman" w:hAnsi="Times New Roman"/>
              </w:rPr>
            </w:pPr>
            <w:r>
              <w:rPr>
                <w:rFonts w:ascii="Times New Roman" w:hAnsi="Times New Roman"/>
                <w:lang w:val="en-US"/>
              </w:rPr>
              <w:t>K</w:t>
            </w:r>
            <w:r w:rsidRPr="00FC7E94">
              <w:rPr>
                <w:rFonts w:ascii="Times New Roman" w:hAnsi="Times New Roman"/>
                <w:lang w:val="en-US"/>
              </w:rPr>
              <w:t xml:space="preserve">ey studies on fish stocks in URT waters, which are indicators of project success, </w:t>
            </w:r>
            <w:r>
              <w:rPr>
                <w:rFonts w:ascii="Times New Roman" w:hAnsi="Times New Roman"/>
                <w:lang w:val="en-US"/>
              </w:rPr>
              <w:t>to be completed</w:t>
            </w:r>
          </w:p>
        </w:tc>
        <w:tc>
          <w:tcPr>
            <w:tcW w:w="1800" w:type="dxa"/>
          </w:tcPr>
          <w:p w:rsidR="003A4557" w:rsidRDefault="00FC7E94" w:rsidP="004D7734">
            <w:pPr>
              <w:spacing w:after="0" w:line="240" w:lineRule="auto"/>
              <w:rPr>
                <w:rFonts w:ascii="Times New Roman" w:hAnsi="Times New Roman"/>
              </w:rPr>
            </w:pPr>
            <w:r>
              <w:rPr>
                <w:rFonts w:ascii="Times New Roman" w:hAnsi="Times New Roman"/>
              </w:rPr>
              <w:t>By next mission</w:t>
            </w:r>
          </w:p>
        </w:tc>
        <w:tc>
          <w:tcPr>
            <w:tcW w:w="3420" w:type="dxa"/>
          </w:tcPr>
          <w:p w:rsidR="003A4557" w:rsidRDefault="00FC7E94" w:rsidP="00445394">
            <w:pPr>
              <w:spacing w:after="0" w:line="240" w:lineRule="auto"/>
              <w:rPr>
                <w:rFonts w:ascii="Times New Roman" w:hAnsi="Times New Roman"/>
              </w:rPr>
            </w:pPr>
            <w:r>
              <w:rPr>
                <w:rFonts w:ascii="Times New Roman" w:hAnsi="Times New Roman"/>
              </w:rPr>
              <w:t>MMT</w:t>
            </w:r>
          </w:p>
        </w:tc>
      </w:tr>
      <w:tr w:rsidR="0082395E" w:rsidRPr="00D167E0" w:rsidTr="00224940">
        <w:tc>
          <w:tcPr>
            <w:tcW w:w="3888" w:type="dxa"/>
          </w:tcPr>
          <w:p w:rsidR="0082395E" w:rsidRPr="00C92570" w:rsidRDefault="00FC7E94" w:rsidP="003A4557">
            <w:pPr>
              <w:rPr>
                <w:rFonts w:ascii="Times New Roman" w:hAnsi="Times New Roman"/>
                <w:lang w:val="en-US"/>
              </w:rPr>
            </w:pPr>
            <w:r w:rsidRPr="00FC7E94">
              <w:rPr>
                <w:rFonts w:ascii="Times New Roman" w:hAnsi="Times New Roman"/>
                <w:lang w:val="en-US"/>
              </w:rPr>
              <w:t xml:space="preserve">Circulate </w:t>
            </w:r>
            <w:r w:rsidR="00A42E0B">
              <w:rPr>
                <w:rFonts w:ascii="Times New Roman" w:hAnsi="Times New Roman"/>
                <w:lang w:val="en-US"/>
              </w:rPr>
              <w:t xml:space="preserve">a draft letter and concept note </w:t>
            </w:r>
            <w:r w:rsidRPr="00FC7E94">
              <w:rPr>
                <w:rFonts w:ascii="Times New Roman" w:hAnsi="Times New Roman"/>
                <w:lang w:val="en-US"/>
              </w:rPr>
              <w:t xml:space="preserve">which will provide the basis for discussion among the </w:t>
            </w:r>
            <w:r w:rsidR="00A42E0B">
              <w:rPr>
                <w:rFonts w:ascii="Times New Roman" w:hAnsi="Times New Roman"/>
                <w:lang w:val="en-US"/>
              </w:rPr>
              <w:t xml:space="preserve">SWIO </w:t>
            </w:r>
            <w:r w:rsidRPr="00FC7E94">
              <w:rPr>
                <w:rFonts w:ascii="Times New Roman" w:hAnsi="Times New Roman"/>
                <w:lang w:val="en-US"/>
              </w:rPr>
              <w:t>countries prior to the</w:t>
            </w:r>
            <w:r w:rsidR="00A42E0B">
              <w:rPr>
                <w:rFonts w:ascii="Times New Roman" w:hAnsi="Times New Roman"/>
                <w:lang w:val="en-US"/>
              </w:rPr>
              <w:t xml:space="preserve"> </w:t>
            </w:r>
            <w:r w:rsidR="00A42E0B" w:rsidRPr="00A42E0B">
              <w:rPr>
                <w:rFonts w:ascii="Times New Roman" w:hAnsi="Times New Roman"/>
                <w:lang w:val="en-US"/>
              </w:rPr>
              <w:t>SWIOFGSG</w:t>
            </w:r>
            <w:r w:rsidRPr="00FC7E94">
              <w:rPr>
                <w:rFonts w:ascii="Times New Roman" w:hAnsi="Times New Roman"/>
                <w:lang w:val="en-US"/>
              </w:rPr>
              <w:t xml:space="preserve"> meeting</w:t>
            </w:r>
          </w:p>
        </w:tc>
        <w:tc>
          <w:tcPr>
            <w:tcW w:w="1800" w:type="dxa"/>
          </w:tcPr>
          <w:p w:rsidR="0082395E" w:rsidRDefault="001501A7" w:rsidP="004D7734">
            <w:pPr>
              <w:spacing w:after="0" w:line="240" w:lineRule="auto"/>
              <w:rPr>
                <w:rFonts w:ascii="Times New Roman" w:hAnsi="Times New Roman"/>
              </w:rPr>
            </w:pPr>
            <w:r>
              <w:rPr>
                <w:rFonts w:ascii="Times New Roman" w:hAnsi="Times New Roman"/>
              </w:rPr>
              <w:t xml:space="preserve">April </w:t>
            </w:r>
            <w:r w:rsidR="00A42E0B">
              <w:rPr>
                <w:rFonts w:ascii="Times New Roman" w:hAnsi="Times New Roman"/>
              </w:rPr>
              <w:t>30</w:t>
            </w:r>
          </w:p>
        </w:tc>
        <w:tc>
          <w:tcPr>
            <w:tcW w:w="3420" w:type="dxa"/>
          </w:tcPr>
          <w:p w:rsidR="0082395E" w:rsidRDefault="00A42E0B" w:rsidP="00445394">
            <w:pPr>
              <w:spacing w:after="0" w:line="240" w:lineRule="auto"/>
              <w:rPr>
                <w:rFonts w:ascii="Times New Roman" w:hAnsi="Times New Roman"/>
              </w:rPr>
            </w:pPr>
            <w:r w:rsidRPr="00A42E0B">
              <w:rPr>
                <w:rFonts w:ascii="Times New Roman" w:hAnsi="Times New Roman"/>
                <w:lang w:val="en-US"/>
              </w:rPr>
              <w:t>World Bank</w:t>
            </w:r>
          </w:p>
        </w:tc>
      </w:tr>
      <w:tr w:rsidR="0082395E" w:rsidRPr="00D167E0" w:rsidTr="00224940">
        <w:tc>
          <w:tcPr>
            <w:tcW w:w="3888" w:type="dxa"/>
          </w:tcPr>
          <w:p w:rsidR="0082395E" w:rsidRDefault="00A42E0B" w:rsidP="003A4557">
            <w:pPr>
              <w:rPr>
                <w:rFonts w:ascii="Times New Roman" w:hAnsi="Times New Roman"/>
              </w:rPr>
            </w:pPr>
            <w:r>
              <w:rPr>
                <w:rFonts w:ascii="Times New Roman" w:hAnsi="Times New Roman"/>
                <w:lang w:val="en-US"/>
              </w:rPr>
              <w:t>I</w:t>
            </w:r>
            <w:r w:rsidRPr="00A42E0B">
              <w:rPr>
                <w:rFonts w:ascii="Times New Roman" w:hAnsi="Times New Roman"/>
                <w:lang w:val="en-US"/>
              </w:rPr>
              <w:t xml:space="preserve">nform the Government about the date of the SWIOFGSG meeting as soon as it is </w:t>
            </w:r>
            <w:r w:rsidRPr="00A42E0B">
              <w:rPr>
                <w:rFonts w:ascii="Times New Roman" w:hAnsi="Times New Roman"/>
                <w:lang w:val="en-US"/>
              </w:rPr>
              <w:lastRenderedPageBreak/>
              <w:t>confirmed</w:t>
            </w:r>
          </w:p>
        </w:tc>
        <w:tc>
          <w:tcPr>
            <w:tcW w:w="1800" w:type="dxa"/>
          </w:tcPr>
          <w:p w:rsidR="0082395E" w:rsidRDefault="00A42E0B" w:rsidP="004D7734">
            <w:pPr>
              <w:spacing w:after="0" w:line="240" w:lineRule="auto"/>
              <w:rPr>
                <w:rFonts w:ascii="Times New Roman" w:hAnsi="Times New Roman"/>
              </w:rPr>
            </w:pPr>
            <w:r>
              <w:rPr>
                <w:rFonts w:ascii="Times New Roman" w:hAnsi="Times New Roman"/>
              </w:rPr>
              <w:lastRenderedPageBreak/>
              <w:t>ASAP</w:t>
            </w:r>
          </w:p>
        </w:tc>
        <w:tc>
          <w:tcPr>
            <w:tcW w:w="3420" w:type="dxa"/>
          </w:tcPr>
          <w:p w:rsidR="0082395E" w:rsidRDefault="00A42E0B" w:rsidP="00445394">
            <w:pPr>
              <w:spacing w:after="0" w:line="240" w:lineRule="auto"/>
              <w:rPr>
                <w:rFonts w:ascii="Times New Roman" w:hAnsi="Times New Roman"/>
              </w:rPr>
            </w:pPr>
            <w:r w:rsidRPr="00A42E0B">
              <w:rPr>
                <w:rFonts w:ascii="Times New Roman" w:hAnsi="Times New Roman"/>
                <w:lang w:val="en-US"/>
              </w:rPr>
              <w:t>World Bank</w:t>
            </w:r>
          </w:p>
        </w:tc>
      </w:tr>
      <w:tr w:rsidR="0082395E" w:rsidRPr="00D167E0" w:rsidTr="00224940">
        <w:tc>
          <w:tcPr>
            <w:tcW w:w="3888" w:type="dxa"/>
          </w:tcPr>
          <w:p w:rsidR="0082395E" w:rsidRPr="00C92570" w:rsidRDefault="00A42E0B" w:rsidP="003A4557">
            <w:pPr>
              <w:rPr>
                <w:rFonts w:ascii="Times New Roman" w:hAnsi="Times New Roman"/>
                <w:lang w:val="en-US"/>
              </w:rPr>
            </w:pPr>
            <w:r>
              <w:rPr>
                <w:rFonts w:ascii="Times New Roman" w:hAnsi="Times New Roman"/>
                <w:lang w:val="en-US"/>
              </w:rPr>
              <w:lastRenderedPageBreak/>
              <w:t>Send</w:t>
            </w:r>
            <w:r w:rsidRPr="00A42E0B">
              <w:rPr>
                <w:rFonts w:ascii="Times New Roman" w:hAnsi="Times New Roman"/>
                <w:lang w:val="en-US"/>
              </w:rPr>
              <w:t xml:space="preserve"> the URT PS Finance </w:t>
            </w:r>
            <w:r>
              <w:rPr>
                <w:rFonts w:ascii="Times New Roman" w:hAnsi="Times New Roman"/>
                <w:lang w:val="en-US"/>
              </w:rPr>
              <w:t>a letter regarding</w:t>
            </w:r>
            <w:r w:rsidRPr="00A42E0B">
              <w:rPr>
                <w:rFonts w:ascii="Times New Roman" w:hAnsi="Times New Roman"/>
                <w:lang w:val="en-US"/>
              </w:rPr>
              <w:t xml:space="preserve"> discuss</w:t>
            </w:r>
            <w:r>
              <w:rPr>
                <w:rFonts w:ascii="Times New Roman" w:hAnsi="Times New Roman"/>
                <w:lang w:val="en-US"/>
              </w:rPr>
              <w:t>ion of</w:t>
            </w:r>
            <w:r w:rsidRPr="00A42E0B">
              <w:rPr>
                <w:rFonts w:ascii="Times New Roman" w:hAnsi="Times New Roman"/>
                <w:lang w:val="en-US"/>
              </w:rPr>
              <w:t xml:space="preserve"> potent</w:t>
            </w:r>
            <w:r>
              <w:rPr>
                <w:rFonts w:ascii="Times New Roman" w:hAnsi="Times New Roman"/>
                <w:lang w:val="en-US"/>
              </w:rPr>
              <w:t>ial avenues for future support</w:t>
            </w:r>
            <w:r w:rsidR="00092F08">
              <w:rPr>
                <w:rFonts w:ascii="Times New Roman" w:hAnsi="Times New Roman"/>
                <w:lang w:val="en-US"/>
              </w:rPr>
              <w:t xml:space="preserve"> for MACEMP core activities</w:t>
            </w:r>
          </w:p>
        </w:tc>
        <w:tc>
          <w:tcPr>
            <w:tcW w:w="1800" w:type="dxa"/>
          </w:tcPr>
          <w:p w:rsidR="0082395E" w:rsidRDefault="00A42E0B" w:rsidP="004D7734">
            <w:pPr>
              <w:spacing w:after="0" w:line="240" w:lineRule="auto"/>
              <w:rPr>
                <w:rFonts w:ascii="Times New Roman" w:hAnsi="Times New Roman"/>
              </w:rPr>
            </w:pPr>
            <w:r>
              <w:rPr>
                <w:rFonts w:ascii="Times New Roman" w:hAnsi="Times New Roman"/>
              </w:rPr>
              <w:t>ASAP</w:t>
            </w:r>
          </w:p>
        </w:tc>
        <w:tc>
          <w:tcPr>
            <w:tcW w:w="3420" w:type="dxa"/>
          </w:tcPr>
          <w:p w:rsidR="0082395E" w:rsidRDefault="00A42E0B" w:rsidP="00445394">
            <w:pPr>
              <w:spacing w:after="0" w:line="240" w:lineRule="auto"/>
              <w:rPr>
                <w:rFonts w:ascii="Times New Roman" w:hAnsi="Times New Roman"/>
              </w:rPr>
            </w:pPr>
            <w:r w:rsidRPr="00A42E0B">
              <w:rPr>
                <w:rFonts w:ascii="Times New Roman" w:hAnsi="Times New Roman"/>
                <w:lang w:val="en-US"/>
              </w:rPr>
              <w:t>World Bank</w:t>
            </w:r>
          </w:p>
        </w:tc>
      </w:tr>
      <w:tr w:rsidR="00092F08" w:rsidRPr="00D167E0" w:rsidTr="00224940">
        <w:tc>
          <w:tcPr>
            <w:tcW w:w="3888" w:type="dxa"/>
          </w:tcPr>
          <w:p w:rsidR="00092F08" w:rsidRDefault="00C92570" w:rsidP="00A42E0B">
            <w:pPr>
              <w:rPr>
                <w:rFonts w:ascii="Times New Roman" w:hAnsi="Times New Roman"/>
                <w:lang w:val="en-US"/>
              </w:rPr>
            </w:pPr>
            <w:r>
              <w:rPr>
                <w:rFonts w:ascii="Times New Roman" w:hAnsi="Times New Roman"/>
                <w:lang w:val="en-US"/>
              </w:rPr>
              <w:t>P</w:t>
            </w:r>
            <w:r w:rsidRPr="00C92570">
              <w:rPr>
                <w:rFonts w:ascii="Times New Roman" w:hAnsi="Times New Roman"/>
                <w:lang w:val="en-US"/>
              </w:rPr>
              <w:t>repare a final project evaluation report by August 30, 201</w:t>
            </w:r>
          </w:p>
        </w:tc>
        <w:tc>
          <w:tcPr>
            <w:tcW w:w="1800" w:type="dxa"/>
          </w:tcPr>
          <w:p w:rsidR="00092F08" w:rsidRDefault="00C92570" w:rsidP="004D7734">
            <w:pPr>
              <w:spacing w:after="0" w:line="240" w:lineRule="auto"/>
              <w:rPr>
                <w:rFonts w:ascii="Times New Roman" w:hAnsi="Times New Roman"/>
              </w:rPr>
            </w:pPr>
            <w:r>
              <w:rPr>
                <w:rFonts w:ascii="Times New Roman" w:hAnsi="Times New Roman"/>
              </w:rPr>
              <w:t>August 30</w:t>
            </w:r>
          </w:p>
        </w:tc>
        <w:tc>
          <w:tcPr>
            <w:tcW w:w="3420" w:type="dxa"/>
          </w:tcPr>
          <w:p w:rsidR="00092F08" w:rsidRPr="00A42E0B" w:rsidRDefault="00C92570" w:rsidP="00445394">
            <w:pPr>
              <w:spacing w:after="0" w:line="240" w:lineRule="auto"/>
              <w:rPr>
                <w:rFonts w:ascii="Times New Roman" w:hAnsi="Times New Roman"/>
                <w:lang w:val="en-US"/>
              </w:rPr>
            </w:pPr>
            <w:r>
              <w:rPr>
                <w:rFonts w:ascii="Times New Roman" w:hAnsi="Times New Roman"/>
                <w:lang w:val="en-US"/>
              </w:rPr>
              <w:t>GOT</w:t>
            </w:r>
          </w:p>
        </w:tc>
      </w:tr>
      <w:tr w:rsidR="00092F08" w:rsidRPr="00D167E0" w:rsidTr="00224940">
        <w:tc>
          <w:tcPr>
            <w:tcW w:w="3888" w:type="dxa"/>
          </w:tcPr>
          <w:p w:rsidR="00092F08" w:rsidRDefault="007351F2" w:rsidP="00A42E0B">
            <w:pPr>
              <w:rPr>
                <w:rFonts w:ascii="Times New Roman" w:hAnsi="Times New Roman"/>
                <w:lang w:val="en-US"/>
              </w:rPr>
            </w:pPr>
            <w:r>
              <w:rPr>
                <w:rFonts w:ascii="Times New Roman" w:hAnsi="Times New Roman"/>
                <w:lang w:val="en-US"/>
              </w:rPr>
              <w:t>Submit a draft format for a</w:t>
            </w:r>
            <w:r w:rsidRPr="007351F2">
              <w:rPr>
                <w:rFonts w:ascii="Times New Roman" w:hAnsi="Times New Roman"/>
                <w:lang w:val="en-US"/>
              </w:rPr>
              <w:t xml:space="preserve"> quarterly statements for World Bank No Objection</w:t>
            </w:r>
          </w:p>
        </w:tc>
        <w:tc>
          <w:tcPr>
            <w:tcW w:w="1800" w:type="dxa"/>
          </w:tcPr>
          <w:p w:rsidR="00092F08" w:rsidRDefault="001501A7" w:rsidP="004D7734">
            <w:pPr>
              <w:spacing w:after="0" w:line="240" w:lineRule="auto"/>
              <w:rPr>
                <w:rFonts w:ascii="Times New Roman" w:hAnsi="Times New Roman"/>
              </w:rPr>
            </w:pPr>
            <w:r>
              <w:rPr>
                <w:rFonts w:ascii="Times New Roman" w:hAnsi="Times New Roman"/>
              </w:rPr>
              <w:t>April 30</w:t>
            </w:r>
          </w:p>
        </w:tc>
        <w:tc>
          <w:tcPr>
            <w:tcW w:w="3420" w:type="dxa"/>
          </w:tcPr>
          <w:p w:rsidR="00092F08" w:rsidRPr="00A42E0B" w:rsidRDefault="007351F2" w:rsidP="00445394">
            <w:pPr>
              <w:spacing w:after="0" w:line="240" w:lineRule="auto"/>
              <w:rPr>
                <w:rFonts w:ascii="Times New Roman" w:hAnsi="Times New Roman"/>
                <w:lang w:val="en-US"/>
              </w:rPr>
            </w:pPr>
            <w:r>
              <w:rPr>
                <w:rFonts w:ascii="Times New Roman" w:hAnsi="Times New Roman"/>
                <w:lang w:val="en-US"/>
              </w:rPr>
              <w:t>DSFA</w:t>
            </w:r>
          </w:p>
        </w:tc>
      </w:tr>
      <w:tr w:rsidR="00092F08" w:rsidRPr="00D167E0" w:rsidTr="00224940">
        <w:tc>
          <w:tcPr>
            <w:tcW w:w="3888" w:type="dxa"/>
          </w:tcPr>
          <w:p w:rsidR="00092F08" w:rsidRDefault="00172B61" w:rsidP="00A42E0B">
            <w:pPr>
              <w:rPr>
                <w:rFonts w:ascii="Times New Roman" w:hAnsi="Times New Roman"/>
                <w:lang w:val="en-US"/>
              </w:rPr>
            </w:pPr>
            <w:r>
              <w:rPr>
                <w:rFonts w:ascii="Times New Roman" w:hAnsi="Times New Roman"/>
                <w:lang w:val="en-US"/>
              </w:rPr>
              <w:t>Send</w:t>
            </w:r>
            <w:r w:rsidRPr="00172B61">
              <w:rPr>
                <w:rFonts w:ascii="Times New Roman" w:hAnsi="Times New Roman"/>
                <w:lang w:val="en-US"/>
              </w:rPr>
              <w:t xml:space="preserve"> the details of the training supported under the project</w:t>
            </w:r>
            <w:r>
              <w:rPr>
                <w:rFonts w:ascii="Times New Roman" w:hAnsi="Times New Roman"/>
                <w:lang w:val="en-US"/>
              </w:rPr>
              <w:t xml:space="preserve"> to the Bank</w:t>
            </w:r>
          </w:p>
        </w:tc>
        <w:tc>
          <w:tcPr>
            <w:tcW w:w="1800" w:type="dxa"/>
          </w:tcPr>
          <w:p w:rsidR="00092F08" w:rsidRDefault="001501A7" w:rsidP="004D7734">
            <w:pPr>
              <w:spacing w:after="0" w:line="240" w:lineRule="auto"/>
              <w:rPr>
                <w:rFonts w:ascii="Times New Roman" w:hAnsi="Times New Roman"/>
              </w:rPr>
            </w:pPr>
            <w:r>
              <w:rPr>
                <w:rFonts w:ascii="Times New Roman" w:hAnsi="Times New Roman"/>
              </w:rPr>
              <w:t>May 1</w:t>
            </w:r>
          </w:p>
        </w:tc>
        <w:tc>
          <w:tcPr>
            <w:tcW w:w="3420" w:type="dxa"/>
          </w:tcPr>
          <w:p w:rsidR="00092F08" w:rsidRPr="00A42E0B" w:rsidRDefault="00172B61" w:rsidP="00445394">
            <w:pPr>
              <w:spacing w:after="0" w:line="240" w:lineRule="auto"/>
              <w:rPr>
                <w:rFonts w:ascii="Times New Roman" w:hAnsi="Times New Roman"/>
                <w:lang w:val="en-US"/>
              </w:rPr>
            </w:pPr>
            <w:r>
              <w:rPr>
                <w:rFonts w:ascii="Times New Roman" w:hAnsi="Times New Roman"/>
                <w:lang w:val="en-US"/>
              </w:rPr>
              <w:t>MMT</w:t>
            </w:r>
          </w:p>
        </w:tc>
      </w:tr>
      <w:tr w:rsidR="00092F08" w:rsidRPr="00D167E0" w:rsidTr="00224940">
        <w:tc>
          <w:tcPr>
            <w:tcW w:w="3888" w:type="dxa"/>
          </w:tcPr>
          <w:p w:rsidR="00092F08" w:rsidRDefault="00172B61" w:rsidP="00A42E0B">
            <w:pPr>
              <w:rPr>
                <w:rFonts w:ascii="Times New Roman" w:hAnsi="Times New Roman"/>
                <w:lang w:val="en-US"/>
              </w:rPr>
            </w:pPr>
            <w:r>
              <w:rPr>
                <w:rFonts w:ascii="Times New Roman" w:hAnsi="Times New Roman"/>
                <w:lang w:val="en-US"/>
              </w:rPr>
              <w:t>Send s</w:t>
            </w:r>
            <w:r w:rsidRPr="00172B61">
              <w:rPr>
                <w:rFonts w:ascii="Times New Roman" w:hAnsi="Times New Roman"/>
                <w:lang w:val="en-US"/>
              </w:rPr>
              <w:t>ummary of the environmental licensing requirements for all civil works supported through the project, together with a copy of the relevant EIA for each site</w:t>
            </w:r>
            <w:r>
              <w:rPr>
                <w:rFonts w:ascii="Times New Roman" w:hAnsi="Times New Roman"/>
                <w:lang w:val="en-US"/>
              </w:rPr>
              <w:t xml:space="preserve"> to the Bank</w:t>
            </w:r>
          </w:p>
        </w:tc>
        <w:tc>
          <w:tcPr>
            <w:tcW w:w="1800" w:type="dxa"/>
          </w:tcPr>
          <w:p w:rsidR="00092F08" w:rsidRDefault="001501A7" w:rsidP="004D7734">
            <w:pPr>
              <w:spacing w:after="0" w:line="240" w:lineRule="auto"/>
              <w:rPr>
                <w:rFonts w:ascii="Times New Roman" w:hAnsi="Times New Roman"/>
              </w:rPr>
            </w:pPr>
            <w:r>
              <w:rPr>
                <w:rFonts w:ascii="Times New Roman" w:hAnsi="Times New Roman"/>
              </w:rPr>
              <w:t>May 1</w:t>
            </w:r>
          </w:p>
        </w:tc>
        <w:tc>
          <w:tcPr>
            <w:tcW w:w="3420" w:type="dxa"/>
          </w:tcPr>
          <w:p w:rsidR="00092F08" w:rsidRPr="00A42E0B" w:rsidRDefault="00172B61" w:rsidP="00445394">
            <w:pPr>
              <w:spacing w:after="0" w:line="240" w:lineRule="auto"/>
              <w:rPr>
                <w:rFonts w:ascii="Times New Roman" w:hAnsi="Times New Roman"/>
                <w:lang w:val="en-US"/>
              </w:rPr>
            </w:pPr>
            <w:r>
              <w:rPr>
                <w:rFonts w:ascii="Times New Roman" w:hAnsi="Times New Roman"/>
                <w:lang w:val="en-US"/>
              </w:rPr>
              <w:t>GOT</w:t>
            </w:r>
          </w:p>
        </w:tc>
      </w:tr>
      <w:tr w:rsidR="00172B61" w:rsidRPr="00D167E0" w:rsidTr="00224940">
        <w:tc>
          <w:tcPr>
            <w:tcW w:w="3888" w:type="dxa"/>
          </w:tcPr>
          <w:p w:rsidR="00172B61" w:rsidRDefault="00172B61" w:rsidP="00A42E0B">
            <w:pPr>
              <w:rPr>
                <w:rFonts w:ascii="Times New Roman" w:hAnsi="Times New Roman"/>
                <w:lang w:val="en-US"/>
              </w:rPr>
            </w:pPr>
            <w:r>
              <w:rPr>
                <w:rFonts w:ascii="Times New Roman" w:hAnsi="Times New Roman"/>
                <w:lang w:val="en-US"/>
              </w:rPr>
              <w:t>U</w:t>
            </w:r>
            <w:r w:rsidRPr="00172B61">
              <w:rPr>
                <w:rFonts w:ascii="Times New Roman" w:hAnsi="Times New Roman"/>
                <w:lang w:val="en-US"/>
              </w:rPr>
              <w:t>pdated project Procurement Plans, including only packages that can be implemented by</w:t>
            </w:r>
            <w:r>
              <w:rPr>
                <w:rFonts w:ascii="Times New Roman" w:hAnsi="Times New Roman"/>
                <w:lang w:val="en-US"/>
              </w:rPr>
              <w:t xml:space="preserve"> the project closing date, to</w:t>
            </w:r>
            <w:r w:rsidRPr="00172B61">
              <w:rPr>
                <w:rFonts w:ascii="Times New Roman" w:hAnsi="Times New Roman"/>
                <w:lang w:val="en-US"/>
              </w:rPr>
              <w:t xml:space="preserve"> be submitted to the Bank for their review</w:t>
            </w:r>
          </w:p>
        </w:tc>
        <w:tc>
          <w:tcPr>
            <w:tcW w:w="1800" w:type="dxa"/>
          </w:tcPr>
          <w:p w:rsidR="00172B61" w:rsidRDefault="001501A7" w:rsidP="004D7734">
            <w:pPr>
              <w:spacing w:after="0" w:line="240" w:lineRule="auto"/>
              <w:rPr>
                <w:rFonts w:ascii="Times New Roman" w:hAnsi="Times New Roman"/>
              </w:rPr>
            </w:pPr>
            <w:r>
              <w:rPr>
                <w:rFonts w:ascii="Times New Roman" w:hAnsi="Times New Roman"/>
              </w:rPr>
              <w:t>April 30</w:t>
            </w:r>
          </w:p>
        </w:tc>
        <w:tc>
          <w:tcPr>
            <w:tcW w:w="3420" w:type="dxa"/>
          </w:tcPr>
          <w:p w:rsidR="00172B61" w:rsidRPr="00A42E0B" w:rsidRDefault="00172B61" w:rsidP="00445394">
            <w:pPr>
              <w:spacing w:after="0" w:line="240" w:lineRule="auto"/>
              <w:rPr>
                <w:rFonts w:ascii="Times New Roman" w:hAnsi="Times New Roman"/>
                <w:lang w:val="en-US"/>
              </w:rPr>
            </w:pPr>
            <w:r>
              <w:rPr>
                <w:rFonts w:ascii="Times New Roman" w:hAnsi="Times New Roman"/>
                <w:lang w:val="en-US"/>
              </w:rPr>
              <w:t>MMT</w:t>
            </w:r>
          </w:p>
        </w:tc>
      </w:tr>
      <w:tr w:rsidR="00172B61" w:rsidRPr="00D167E0" w:rsidTr="00224940">
        <w:tc>
          <w:tcPr>
            <w:tcW w:w="3888" w:type="dxa"/>
          </w:tcPr>
          <w:p w:rsidR="00172B61" w:rsidRDefault="00172B61" w:rsidP="00A42E0B">
            <w:pPr>
              <w:rPr>
                <w:rFonts w:ascii="Times New Roman" w:hAnsi="Times New Roman"/>
                <w:lang w:val="en-US"/>
              </w:rPr>
            </w:pPr>
            <w:r>
              <w:rPr>
                <w:rFonts w:ascii="Times New Roman" w:hAnsi="Times New Roman"/>
                <w:lang w:val="en-US"/>
              </w:rPr>
              <w:t>A f</w:t>
            </w:r>
            <w:r w:rsidRPr="00172B61">
              <w:rPr>
                <w:rFonts w:ascii="Times New Roman" w:hAnsi="Times New Roman"/>
                <w:lang w:val="en-US"/>
              </w:rPr>
              <w:t>ormal request</w:t>
            </w:r>
            <w:r>
              <w:rPr>
                <w:rFonts w:ascii="Times New Roman" w:hAnsi="Times New Roman"/>
                <w:lang w:val="en-US"/>
              </w:rPr>
              <w:t xml:space="preserve"> regarding reallocation of funds</w:t>
            </w:r>
            <w:r w:rsidRPr="00172B61">
              <w:rPr>
                <w:rFonts w:ascii="Times New Roman" w:hAnsi="Times New Roman"/>
                <w:lang w:val="en-US"/>
              </w:rPr>
              <w:t>, clarifying the changes needed</w:t>
            </w:r>
            <w:r>
              <w:rPr>
                <w:rFonts w:ascii="Times New Roman" w:hAnsi="Times New Roman"/>
                <w:lang w:val="en-US"/>
              </w:rPr>
              <w:t>, to be sent to the Bank</w:t>
            </w:r>
          </w:p>
        </w:tc>
        <w:tc>
          <w:tcPr>
            <w:tcW w:w="1800" w:type="dxa"/>
          </w:tcPr>
          <w:p w:rsidR="00172B61" w:rsidRDefault="001501A7" w:rsidP="004D7734">
            <w:pPr>
              <w:spacing w:after="0" w:line="240" w:lineRule="auto"/>
              <w:rPr>
                <w:rFonts w:ascii="Times New Roman" w:hAnsi="Times New Roman"/>
              </w:rPr>
            </w:pPr>
            <w:r>
              <w:rPr>
                <w:rFonts w:ascii="Times New Roman" w:hAnsi="Times New Roman"/>
              </w:rPr>
              <w:t>April 30</w:t>
            </w:r>
          </w:p>
        </w:tc>
        <w:tc>
          <w:tcPr>
            <w:tcW w:w="3420" w:type="dxa"/>
          </w:tcPr>
          <w:p w:rsidR="00172B61" w:rsidRPr="00A42E0B" w:rsidRDefault="00172B61" w:rsidP="00445394">
            <w:pPr>
              <w:spacing w:after="0" w:line="240" w:lineRule="auto"/>
              <w:rPr>
                <w:rFonts w:ascii="Times New Roman" w:hAnsi="Times New Roman"/>
                <w:lang w:val="en-US"/>
              </w:rPr>
            </w:pPr>
            <w:r>
              <w:rPr>
                <w:rFonts w:ascii="Times New Roman" w:hAnsi="Times New Roman"/>
                <w:lang w:val="en-US"/>
              </w:rPr>
              <w:t>GOT</w:t>
            </w:r>
          </w:p>
        </w:tc>
      </w:tr>
      <w:tr w:rsidR="00172B61" w:rsidRPr="00D167E0" w:rsidTr="00224940">
        <w:tc>
          <w:tcPr>
            <w:tcW w:w="3888" w:type="dxa"/>
          </w:tcPr>
          <w:p w:rsidR="00172B61" w:rsidRDefault="00172B61" w:rsidP="00172B61">
            <w:pPr>
              <w:rPr>
                <w:rFonts w:ascii="Times New Roman" w:hAnsi="Times New Roman"/>
                <w:lang w:val="en-US"/>
              </w:rPr>
            </w:pPr>
            <w:r>
              <w:rPr>
                <w:rFonts w:ascii="Times New Roman" w:hAnsi="Times New Roman"/>
                <w:lang w:val="en-US"/>
              </w:rPr>
              <w:t>Send clarification on</w:t>
            </w:r>
            <w:r w:rsidRPr="00172B61">
              <w:rPr>
                <w:rFonts w:ascii="Times New Roman" w:hAnsi="Times New Roman"/>
                <w:lang w:val="en-US"/>
              </w:rPr>
              <w:t xml:space="preserve"> whether project funds are supporting: (a) installation of the freezer room; (b) the alternative power generation (e.g., a generator); and (c) remaining pavement and construction and/or repair of the boat jetty</w:t>
            </w:r>
            <w:r>
              <w:rPr>
                <w:rFonts w:ascii="Times New Roman" w:hAnsi="Times New Roman"/>
                <w:lang w:val="en-US"/>
              </w:rPr>
              <w:t xml:space="preserve"> to the Bank</w:t>
            </w:r>
          </w:p>
        </w:tc>
        <w:tc>
          <w:tcPr>
            <w:tcW w:w="1800" w:type="dxa"/>
          </w:tcPr>
          <w:p w:rsidR="00172B61" w:rsidRDefault="001501A7" w:rsidP="004D7734">
            <w:pPr>
              <w:spacing w:after="0" w:line="240" w:lineRule="auto"/>
              <w:rPr>
                <w:rFonts w:ascii="Times New Roman" w:hAnsi="Times New Roman"/>
              </w:rPr>
            </w:pPr>
            <w:r>
              <w:rPr>
                <w:rFonts w:ascii="Times New Roman" w:hAnsi="Times New Roman"/>
              </w:rPr>
              <w:t>May 1</w:t>
            </w:r>
          </w:p>
        </w:tc>
        <w:tc>
          <w:tcPr>
            <w:tcW w:w="3420" w:type="dxa"/>
          </w:tcPr>
          <w:p w:rsidR="00172B61" w:rsidRPr="00A42E0B" w:rsidRDefault="00172B61" w:rsidP="00445394">
            <w:pPr>
              <w:spacing w:after="0" w:line="240" w:lineRule="auto"/>
              <w:rPr>
                <w:rFonts w:ascii="Times New Roman" w:hAnsi="Times New Roman"/>
                <w:lang w:val="en-US"/>
              </w:rPr>
            </w:pPr>
            <w:r>
              <w:rPr>
                <w:rFonts w:ascii="Times New Roman" w:hAnsi="Times New Roman"/>
                <w:lang w:val="en-US"/>
              </w:rPr>
              <w:t>GOT</w:t>
            </w:r>
          </w:p>
        </w:tc>
      </w:tr>
      <w:tr w:rsidR="00092F08" w:rsidRPr="00D167E0" w:rsidTr="00224940">
        <w:tc>
          <w:tcPr>
            <w:tcW w:w="3888" w:type="dxa"/>
          </w:tcPr>
          <w:p w:rsidR="00092F08" w:rsidRDefault="00460F88" w:rsidP="00A42E0B">
            <w:pPr>
              <w:rPr>
                <w:rFonts w:ascii="Times New Roman" w:hAnsi="Times New Roman"/>
                <w:lang w:val="en-US"/>
              </w:rPr>
            </w:pPr>
            <w:r>
              <w:rPr>
                <w:rFonts w:ascii="Times New Roman" w:hAnsi="Times New Roman"/>
                <w:lang w:val="en-US"/>
              </w:rPr>
              <w:t>Next supervision mission</w:t>
            </w:r>
          </w:p>
        </w:tc>
        <w:tc>
          <w:tcPr>
            <w:tcW w:w="1800" w:type="dxa"/>
          </w:tcPr>
          <w:p w:rsidR="00092F08" w:rsidRDefault="00460F88" w:rsidP="004D7734">
            <w:pPr>
              <w:spacing w:after="0" w:line="240" w:lineRule="auto"/>
              <w:rPr>
                <w:rFonts w:ascii="Times New Roman" w:hAnsi="Times New Roman"/>
              </w:rPr>
            </w:pPr>
            <w:r>
              <w:rPr>
                <w:rFonts w:ascii="Times New Roman" w:hAnsi="Times New Roman"/>
              </w:rPr>
              <w:t>Last week(s) of May</w:t>
            </w:r>
          </w:p>
        </w:tc>
        <w:tc>
          <w:tcPr>
            <w:tcW w:w="3420" w:type="dxa"/>
          </w:tcPr>
          <w:p w:rsidR="00092F08" w:rsidRPr="00A42E0B" w:rsidRDefault="00460F88" w:rsidP="00445394">
            <w:pPr>
              <w:spacing w:after="0" w:line="240" w:lineRule="auto"/>
              <w:rPr>
                <w:rFonts w:ascii="Times New Roman" w:hAnsi="Times New Roman"/>
                <w:lang w:val="en-US"/>
              </w:rPr>
            </w:pPr>
            <w:r>
              <w:rPr>
                <w:rFonts w:ascii="Times New Roman" w:hAnsi="Times New Roman"/>
                <w:lang w:val="en-US"/>
              </w:rPr>
              <w:t>WB/GOT</w:t>
            </w:r>
          </w:p>
        </w:tc>
      </w:tr>
    </w:tbl>
    <w:p w:rsidR="00BF744C" w:rsidRPr="00E906FD" w:rsidRDefault="004250AC" w:rsidP="00970C3D">
      <w:pPr>
        <w:jc w:val="center"/>
        <w:rPr>
          <w:rFonts w:ascii="Times New Roman" w:hAnsi="Times New Roman"/>
          <w:b/>
          <w:sz w:val="24"/>
          <w:szCs w:val="24"/>
        </w:rPr>
      </w:pPr>
      <w:r>
        <w:rPr>
          <w:rFonts w:ascii="Times New Roman" w:hAnsi="Times New Roman"/>
        </w:rPr>
        <w:br w:type="page"/>
      </w:r>
      <w:r w:rsidR="00BF744C" w:rsidRPr="00E906FD">
        <w:rPr>
          <w:rFonts w:ascii="Times New Roman" w:hAnsi="Times New Roman"/>
          <w:b/>
          <w:sz w:val="24"/>
          <w:szCs w:val="24"/>
        </w:rPr>
        <w:lastRenderedPageBreak/>
        <w:t>Annexes</w:t>
      </w:r>
    </w:p>
    <w:p w:rsidR="00BF744C" w:rsidRPr="00E906FD" w:rsidRDefault="00BF744C">
      <w:pPr>
        <w:rPr>
          <w:rFonts w:ascii="Times New Roman" w:hAnsi="Times New Roman"/>
          <w:sz w:val="24"/>
          <w:szCs w:val="24"/>
        </w:rPr>
      </w:pPr>
      <w:r w:rsidRPr="00E906FD">
        <w:rPr>
          <w:rFonts w:ascii="Times New Roman" w:hAnsi="Times New Roman"/>
          <w:sz w:val="24"/>
          <w:szCs w:val="24"/>
        </w:rPr>
        <w:t>Annex A: List of Mission Participants</w:t>
      </w:r>
      <w:r w:rsidR="006F3890" w:rsidRPr="00E906FD">
        <w:rPr>
          <w:rFonts w:ascii="Times New Roman" w:hAnsi="Times New Roman"/>
          <w:sz w:val="24"/>
          <w:szCs w:val="24"/>
        </w:rPr>
        <w:t xml:space="preserve"> and Mission Agenda</w:t>
      </w:r>
    </w:p>
    <w:p w:rsidR="00CD5BF9" w:rsidRPr="00E906FD" w:rsidRDefault="00BF744C">
      <w:pPr>
        <w:rPr>
          <w:rFonts w:ascii="Times New Roman" w:hAnsi="Times New Roman"/>
          <w:sz w:val="24"/>
          <w:szCs w:val="24"/>
        </w:rPr>
      </w:pPr>
      <w:r w:rsidRPr="00E906FD">
        <w:rPr>
          <w:rFonts w:ascii="Times New Roman" w:hAnsi="Times New Roman"/>
          <w:sz w:val="24"/>
          <w:szCs w:val="24"/>
        </w:rPr>
        <w:t xml:space="preserve">Annex </w:t>
      </w:r>
      <w:r w:rsidR="00CD5BF9" w:rsidRPr="00E906FD">
        <w:rPr>
          <w:rFonts w:ascii="Times New Roman" w:hAnsi="Times New Roman"/>
          <w:sz w:val="24"/>
          <w:szCs w:val="24"/>
        </w:rPr>
        <w:t xml:space="preserve">B: </w:t>
      </w:r>
      <w:r w:rsidR="00DE2CBE" w:rsidRPr="00E906FD">
        <w:rPr>
          <w:rFonts w:ascii="Times New Roman" w:hAnsi="Times New Roman"/>
          <w:sz w:val="24"/>
          <w:szCs w:val="24"/>
        </w:rPr>
        <w:t>Results Framework</w:t>
      </w:r>
    </w:p>
    <w:p w:rsidR="00BF744C" w:rsidRPr="00E906FD" w:rsidRDefault="00CD5BF9">
      <w:pPr>
        <w:rPr>
          <w:rFonts w:ascii="Times New Roman" w:hAnsi="Times New Roman"/>
          <w:sz w:val="24"/>
          <w:szCs w:val="24"/>
        </w:rPr>
      </w:pPr>
      <w:r w:rsidRPr="00E906FD">
        <w:rPr>
          <w:rFonts w:ascii="Times New Roman" w:hAnsi="Times New Roman"/>
          <w:sz w:val="24"/>
          <w:szCs w:val="24"/>
        </w:rPr>
        <w:t>Annex C</w:t>
      </w:r>
      <w:r w:rsidR="00BF744C" w:rsidRPr="00E906FD">
        <w:rPr>
          <w:rFonts w:ascii="Times New Roman" w:hAnsi="Times New Roman"/>
          <w:sz w:val="24"/>
          <w:szCs w:val="24"/>
        </w:rPr>
        <w:t xml:space="preserve">: </w:t>
      </w:r>
      <w:r w:rsidR="00F16EDD" w:rsidRPr="00F16EDD">
        <w:rPr>
          <w:rFonts w:ascii="Times New Roman" w:hAnsi="Times New Roman"/>
          <w:sz w:val="24"/>
          <w:szCs w:val="24"/>
        </w:rPr>
        <w:t>ICR Guidelines</w:t>
      </w:r>
    </w:p>
    <w:p w:rsidR="00DB6927" w:rsidRDefault="00DB6927" w:rsidP="00381B23">
      <w:pPr>
        <w:rPr>
          <w:rFonts w:ascii="Times New Roman" w:hAnsi="Times New Roman"/>
          <w:sz w:val="24"/>
          <w:szCs w:val="24"/>
        </w:rPr>
      </w:pPr>
      <w:r>
        <w:rPr>
          <w:rFonts w:ascii="Times New Roman" w:hAnsi="Times New Roman"/>
          <w:sz w:val="24"/>
          <w:szCs w:val="24"/>
        </w:rPr>
        <w:t xml:space="preserve">Annex D: </w:t>
      </w:r>
      <w:r w:rsidR="00F16EDD" w:rsidRPr="00F16EDD">
        <w:rPr>
          <w:rFonts w:ascii="Times New Roman" w:hAnsi="Times New Roman"/>
          <w:sz w:val="24"/>
          <w:szCs w:val="24"/>
        </w:rPr>
        <w:t xml:space="preserve">TOR for the </w:t>
      </w:r>
      <w:r w:rsidR="00F16EDD">
        <w:rPr>
          <w:rFonts w:ascii="Times New Roman" w:hAnsi="Times New Roman"/>
          <w:sz w:val="24"/>
          <w:szCs w:val="24"/>
        </w:rPr>
        <w:t>ICR/M&amp;E</w:t>
      </w:r>
      <w:r w:rsidR="00F16EDD" w:rsidRPr="00F16EDD">
        <w:rPr>
          <w:rFonts w:ascii="Times New Roman" w:hAnsi="Times New Roman"/>
          <w:sz w:val="24"/>
          <w:szCs w:val="24"/>
        </w:rPr>
        <w:t xml:space="preserve"> Study</w:t>
      </w:r>
    </w:p>
    <w:p w:rsidR="0039769E" w:rsidRPr="00E906FD" w:rsidRDefault="0023710A" w:rsidP="00381B23">
      <w:pPr>
        <w:rPr>
          <w:rFonts w:ascii="Times New Roman" w:hAnsi="Times New Roman"/>
          <w:sz w:val="24"/>
          <w:szCs w:val="24"/>
        </w:rPr>
      </w:pPr>
      <w:r w:rsidRPr="00E906FD">
        <w:rPr>
          <w:rFonts w:ascii="Times New Roman" w:hAnsi="Times New Roman"/>
          <w:sz w:val="24"/>
          <w:szCs w:val="24"/>
        </w:rPr>
        <w:t xml:space="preserve">Annex </w:t>
      </w:r>
      <w:r w:rsidR="00CD5BF9" w:rsidRPr="00E906FD">
        <w:rPr>
          <w:rFonts w:ascii="Times New Roman" w:hAnsi="Times New Roman"/>
          <w:sz w:val="24"/>
          <w:szCs w:val="24"/>
        </w:rPr>
        <w:t>E</w:t>
      </w:r>
      <w:r w:rsidRPr="00E906FD">
        <w:rPr>
          <w:rFonts w:ascii="Times New Roman" w:hAnsi="Times New Roman"/>
          <w:sz w:val="24"/>
          <w:szCs w:val="24"/>
        </w:rPr>
        <w:t xml:space="preserve">: </w:t>
      </w:r>
      <w:r w:rsidR="00F16EDD" w:rsidRPr="00F16EDD">
        <w:rPr>
          <w:rFonts w:ascii="Times New Roman" w:hAnsi="Times New Roman"/>
          <w:sz w:val="24"/>
          <w:szCs w:val="24"/>
        </w:rPr>
        <w:t>Field Visits Findings</w:t>
      </w:r>
    </w:p>
    <w:p w:rsidR="00904B77" w:rsidRDefault="0039769E" w:rsidP="00904B77">
      <w:pPr>
        <w:spacing w:line="240" w:lineRule="auto"/>
        <w:rPr>
          <w:rFonts w:ascii="Times New Roman" w:hAnsi="Times New Roman"/>
          <w:sz w:val="24"/>
          <w:szCs w:val="24"/>
        </w:rPr>
      </w:pPr>
      <w:r w:rsidRPr="00E906FD">
        <w:rPr>
          <w:rFonts w:ascii="Times New Roman" w:hAnsi="Times New Roman"/>
          <w:sz w:val="24"/>
          <w:szCs w:val="24"/>
        </w:rPr>
        <w:t xml:space="preserve">Annex F: </w:t>
      </w:r>
      <w:r w:rsidR="00F16EDD" w:rsidRPr="00F16EDD">
        <w:rPr>
          <w:rFonts w:ascii="Times New Roman" w:hAnsi="Times New Roman"/>
          <w:sz w:val="24"/>
          <w:szCs w:val="24"/>
        </w:rPr>
        <w:t>Presentations from the Mission</w:t>
      </w:r>
    </w:p>
    <w:p w:rsidR="00C92570" w:rsidRDefault="00C92570" w:rsidP="00904B77">
      <w:pPr>
        <w:spacing w:line="240" w:lineRule="auto"/>
        <w:rPr>
          <w:rFonts w:ascii="Times New Roman" w:hAnsi="Times New Roman"/>
          <w:sz w:val="24"/>
          <w:szCs w:val="24"/>
        </w:rPr>
      </w:pPr>
    </w:p>
    <w:p w:rsidR="00092F08" w:rsidRDefault="00092F08" w:rsidP="00904B77">
      <w:pPr>
        <w:spacing w:line="240" w:lineRule="auto"/>
        <w:rPr>
          <w:rFonts w:ascii="Times New Roman" w:hAnsi="Times New Roman"/>
          <w:sz w:val="24"/>
          <w:szCs w:val="24"/>
        </w:rPr>
      </w:pPr>
      <w:r>
        <w:rPr>
          <w:rFonts w:ascii="Times New Roman" w:hAnsi="Times New Roman"/>
          <w:sz w:val="24"/>
          <w:szCs w:val="24"/>
        </w:rPr>
        <w:t xml:space="preserve"> </w:t>
      </w:r>
    </w:p>
    <w:p w:rsidR="00D01F7E" w:rsidRPr="003A4370" w:rsidRDefault="00BF744C" w:rsidP="00D01F7E">
      <w:pPr>
        <w:rPr>
          <w:rFonts w:ascii="Times New Roman" w:hAnsi="Times New Roman"/>
          <w:b/>
          <w:i/>
          <w:color w:val="243F60"/>
          <w:sz w:val="24"/>
          <w:szCs w:val="24"/>
        </w:rPr>
      </w:pPr>
      <w:r w:rsidRPr="00E906FD">
        <w:rPr>
          <w:rFonts w:ascii="Times New Roman" w:hAnsi="Times New Roman"/>
          <w:sz w:val="24"/>
          <w:szCs w:val="24"/>
        </w:rPr>
        <w:br w:type="page"/>
      </w:r>
      <w:r w:rsidR="00D01F7E" w:rsidRPr="003A4370">
        <w:rPr>
          <w:rFonts w:ascii="Times New Roman" w:hAnsi="Times New Roman"/>
          <w:b/>
          <w:i/>
          <w:color w:val="243F60"/>
          <w:sz w:val="24"/>
          <w:szCs w:val="24"/>
        </w:rPr>
        <w:lastRenderedPageBreak/>
        <w:t>Annex A:</w:t>
      </w:r>
      <w:r w:rsidR="003A4370">
        <w:rPr>
          <w:rFonts w:ascii="Times New Roman" w:hAnsi="Times New Roman"/>
          <w:b/>
          <w:i/>
          <w:color w:val="243F60"/>
          <w:sz w:val="24"/>
          <w:szCs w:val="24"/>
        </w:rPr>
        <w:t xml:space="preserve"> List of</w:t>
      </w:r>
      <w:r w:rsidR="00D01F7E" w:rsidRPr="003A4370">
        <w:rPr>
          <w:rFonts w:ascii="Times New Roman" w:hAnsi="Times New Roman"/>
          <w:b/>
          <w:i/>
          <w:color w:val="243F60"/>
          <w:sz w:val="24"/>
          <w:szCs w:val="24"/>
        </w:rPr>
        <w:t xml:space="preserve"> Mission</w:t>
      </w:r>
      <w:r w:rsidR="003A4370">
        <w:rPr>
          <w:rFonts w:ascii="Times New Roman" w:hAnsi="Times New Roman"/>
          <w:b/>
          <w:i/>
          <w:color w:val="243F60"/>
          <w:sz w:val="24"/>
          <w:szCs w:val="24"/>
        </w:rPr>
        <w:t xml:space="preserve"> </w:t>
      </w:r>
      <w:proofErr w:type="spellStart"/>
      <w:r w:rsidR="003A4370">
        <w:rPr>
          <w:rFonts w:ascii="Times New Roman" w:hAnsi="Times New Roman"/>
          <w:b/>
          <w:i/>
          <w:color w:val="243F60"/>
          <w:sz w:val="24"/>
          <w:szCs w:val="24"/>
        </w:rPr>
        <w:t>Particicipants</w:t>
      </w:r>
      <w:proofErr w:type="spellEnd"/>
      <w:r w:rsidR="003A4370">
        <w:rPr>
          <w:rFonts w:ascii="Times New Roman" w:hAnsi="Times New Roman"/>
          <w:b/>
          <w:i/>
          <w:color w:val="243F60"/>
          <w:sz w:val="24"/>
          <w:szCs w:val="24"/>
        </w:rPr>
        <w:t xml:space="preserve"> </w:t>
      </w:r>
      <w:r w:rsidR="00D01F7E" w:rsidRPr="003A4370">
        <w:rPr>
          <w:rFonts w:ascii="Times New Roman" w:hAnsi="Times New Roman"/>
          <w:b/>
          <w:i/>
          <w:color w:val="243F60"/>
          <w:sz w:val="24"/>
          <w:szCs w:val="24"/>
        </w:rPr>
        <w:t xml:space="preserve">and </w:t>
      </w:r>
      <w:r w:rsidR="003A4370">
        <w:rPr>
          <w:rFonts w:ascii="Times New Roman" w:hAnsi="Times New Roman"/>
          <w:b/>
          <w:i/>
          <w:color w:val="243F60"/>
          <w:sz w:val="24"/>
          <w:szCs w:val="24"/>
        </w:rPr>
        <w:t>Mission Agenda</w:t>
      </w:r>
    </w:p>
    <w:p w:rsidR="0049424C" w:rsidRDefault="0049424C" w:rsidP="001F37C3">
      <w:pPr>
        <w:jc w:val="center"/>
        <w:rPr>
          <w:b/>
          <w:lang w:val="da-DK"/>
        </w:rPr>
      </w:pPr>
    </w:p>
    <w:p w:rsidR="001F37C3" w:rsidRPr="008B7D30" w:rsidRDefault="001F37C3" w:rsidP="001F37C3">
      <w:pPr>
        <w:jc w:val="center"/>
        <w:rPr>
          <w:rFonts w:ascii="Times New Roman" w:hAnsi="Times New Roman"/>
          <w:b/>
          <w:lang w:val="da-DK"/>
        </w:rPr>
      </w:pPr>
      <w:r w:rsidRPr="008B7D30">
        <w:rPr>
          <w:rFonts w:ascii="Times New Roman" w:hAnsi="Times New Roman"/>
          <w:b/>
          <w:lang w:val="da-DK"/>
        </w:rPr>
        <w:t>AGENDA</w:t>
      </w:r>
    </w:p>
    <w:p w:rsidR="001F37C3" w:rsidRPr="008B7D30" w:rsidRDefault="001F37C3" w:rsidP="001F37C3">
      <w:pPr>
        <w:jc w:val="center"/>
        <w:rPr>
          <w:rFonts w:ascii="Times New Roman" w:hAnsi="Times New Roman"/>
        </w:rPr>
      </w:pPr>
      <w:r w:rsidRPr="008B7D30">
        <w:rPr>
          <w:rFonts w:ascii="Times New Roman" w:hAnsi="Times New Roman"/>
        </w:rPr>
        <w:t>WORKSHOP ON DEEP SEA FISHING AUTHORITY SUSTAINABILITY</w:t>
      </w:r>
    </w:p>
    <w:p w:rsidR="001F37C3" w:rsidRPr="008B7D30" w:rsidRDefault="001F37C3" w:rsidP="001F37C3">
      <w:pPr>
        <w:jc w:val="center"/>
        <w:rPr>
          <w:rFonts w:ascii="Times New Roman" w:hAnsi="Times New Roman"/>
        </w:rPr>
      </w:pPr>
      <w:r w:rsidRPr="008B7D30">
        <w:rPr>
          <w:rFonts w:ascii="Times New Roman" w:hAnsi="Times New Roman"/>
        </w:rPr>
        <w:t>08/02/2012 – ZANZIBAR BEACH RESORT HOTEL</w:t>
      </w:r>
    </w:p>
    <w:p w:rsidR="001F37C3" w:rsidRPr="008B7D30" w:rsidRDefault="001F37C3" w:rsidP="001F37C3">
      <w:pPr>
        <w:jc w:val="center"/>
        <w:rPr>
          <w:rFonts w:ascii="Times New Roman" w:hAnsi="Times New Roman"/>
        </w:rPr>
      </w:pPr>
    </w:p>
    <w:tbl>
      <w:tblPr>
        <w:tblStyle w:val="TableGrid"/>
        <w:tblW w:w="0" w:type="auto"/>
        <w:tblLook w:val="04A0"/>
      </w:tblPr>
      <w:tblGrid>
        <w:gridCol w:w="663"/>
        <w:gridCol w:w="2625"/>
        <w:gridCol w:w="2490"/>
        <w:gridCol w:w="3798"/>
      </w:tblGrid>
      <w:tr w:rsidR="001F37C3" w:rsidRPr="008B7D30" w:rsidTr="008334C4">
        <w:tc>
          <w:tcPr>
            <w:tcW w:w="675" w:type="dxa"/>
            <w:shd w:val="clear" w:color="auto" w:fill="808080" w:themeFill="background1" w:themeFillShade="80"/>
          </w:tcPr>
          <w:p w:rsidR="001F37C3" w:rsidRPr="008B7D30" w:rsidRDefault="001F37C3" w:rsidP="008334C4">
            <w:pPr>
              <w:jc w:val="center"/>
              <w:rPr>
                <w:rFonts w:ascii="Times New Roman" w:hAnsi="Times New Roman"/>
              </w:rPr>
            </w:pPr>
            <w:r w:rsidRPr="008B7D30">
              <w:rPr>
                <w:rFonts w:ascii="Times New Roman" w:hAnsi="Times New Roman"/>
              </w:rPr>
              <w:t>#</w:t>
            </w:r>
          </w:p>
        </w:tc>
        <w:tc>
          <w:tcPr>
            <w:tcW w:w="2694" w:type="dxa"/>
            <w:shd w:val="clear" w:color="auto" w:fill="808080" w:themeFill="background1" w:themeFillShade="80"/>
          </w:tcPr>
          <w:p w:rsidR="001F37C3" w:rsidRPr="008B7D30" w:rsidRDefault="001F37C3" w:rsidP="008334C4">
            <w:pPr>
              <w:rPr>
                <w:rFonts w:ascii="Times New Roman" w:hAnsi="Times New Roman"/>
              </w:rPr>
            </w:pPr>
            <w:r w:rsidRPr="008B7D30">
              <w:rPr>
                <w:rFonts w:ascii="Times New Roman" w:hAnsi="Times New Roman"/>
              </w:rPr>
              <w:t>AGENDA</w:t>
            </w:r>
          </w:p>
        </w:tc>
        <w:tc>
          <w:tcPr>
            <w:tcW w:w="2551" w:type="dxa"/>
            <w:shd w:val="clear" w:color="auto" w:fill="808080" w:themeFill="background1" w:themeFillShade="80"/>
          </w:tcPr>
          <w:p w:rsidR="001F37C3" w:rsidRPr="008B7D30" w:rsidRDefault="001F37C3" w:rsidP="008334C4">
            <w:pPr>
              <w:rPr>
                <w:rFonts w:ascii="Times New Roman" w:hAnsi="Times New Roman"/>
              </w:rPr>
            </w:pPr>
            <w:r w:rsidRPr="008B7D30">
              <w:rPr>
                <w:rFonts w:ascii="Times New Roman" w:hAnsi="Times New Roman"/>
              </w:rPr>
              <w:t>TIME</w:t>
            </w:r>
          </w:p>
        </w:tc>
        <w:tc>
          <w:tcPr>
            <w:tcW w:w="3934" w:type="dxa"/>
            <w:shd w:val="clear" w:color="auto" w:fill="808080" w:themeFill="background1" w:themeFillShade="80"/>
          </w:tcPr>
          <w:p w:rsidR="001F37C3" w:rsidRPr="008B7D30" w:rsidRDefault="001F37C3" w:rsidP="008334C4">
            <w:pPr>
              <w:rPr>
                <w:rFonts w:ascii="Times New Roman" w:hAnsi="Times New Roman"/>
              </w:rPr>
            </w:pPr>
            <w:r w:rsidRPr="008B7D30">
              <w:rPr>
                <w:rFonts w:ascii="Times New Roman" w:hAnsi="Times New Roman"/>
              </w:rPr>
              <w:t>WHO</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1</w:t>
            </w:r>
          </w:p>
        </w:tc>
        <w:tc>
          <w:tcPr>
            <w:tcW w:w="2694" w:type="dxa"/>
          </w:tcPr>
          <w:p w:rsidR="001F37C3" w:rsidRPr="008B7D30" w:rsidRDefault="001F37C3" w:rsidP="008334C4">
            <w:pPr>
              <w:rPr>
                <w:rFonts w:ascii="Times New Roman" w:hAnsi="Times New Roman"/>
              </w:rPr>
            </w:pPr>
            <w:r w:rsidRPr="008B7D30">
              <w:rPr>
                <w:rFonts w:ascii="Times New Roman" w:hAnsi="Times New Roman"/>
              </w:rPr>
              <w:t>Registration</w:t>
            </w:r>
          </w:p>
        </w:tc>
        <w:tc>
          <w:tcPr>
            <w:tcW w:w="2551" w:type="dxa"/>
          </w:tcPr>
          <w:p w:rsidR="001F37C3" w:rsidRPr="008B7D30" w:rsidRDefault="001F37C3" w:rsidP="008334C4">
            <w:pPr>
              <w:rPr>
                <w:rFonts w:ascii="Times New Roman" w:hAnsi="Times New Roman"/>
              </w:rPr>
            </w:pPr>
            <w:r w:rsidRPr="008B7D30">
              <w:rPr>
                <w:rFonts w:ascii="Times New Roman" w:hAnsi="Times New Roman"/>
              </w:rPr>
              <w:t>07.30-08.30</w:t>
            </w:r>
          </w:p>
        </w:tc>
        <w:tc>
          <w:tcPr>
            <w:tcW w:w="3934" w:type="dxa"/>
          </w:tcPr>
          <w:p w:rsidR="001F37C3" w:rsidRPr="008B7D30" w:rsidRDefault="001F37C3" w:rsidP="008334C4">
            <w:pPr>
              <w:rPr>
                <w:rFonts w:ascii="Times New Roman" w:hAnsi="Times New Roman"/>
              </w:rPr>
            </w:pPr>
            <w:r w:rsidRPr="008B7D30">
              <w:rPr>
                <w:rFonts w:ascii="Times New Roman" w:hAnsi="Times New Roman"/>
              </w:rPr>
              <w:t>DSFA</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2</w:t>
            </w:r>
          </w:p>
        </w:tc>
        <w:tc>
          <w:tcPr>
            <w:tcW w:w="2694" w:type="dxa"/>
          </w:tcPr>
          <w:p w:rsidR="001F37C3" w:rsidRPr="008B7D30" w:rsidRDefault="001F37C3" w:rsidP="008334C4">
            <w:pPr>
              <w:rPr>
                <w:rFonts w:ascii="Times New Roman" w:hAnsi="Times New Roman"/>
              </w:rPr>
            </w:pPr>
            <w:r w:rsidRPr="008B7D30">
              <w:rPr>
                <w:rFonts w:ascii="Times New Roman" w:hAnsi="Times New Roman"/>
              </w:rPr>
              <w:t xml:space="preserve">Welcome &amp; opening      - Objectives of the meeting </w:t>
            </w:r>
          </w:p>
        </w:tc>
        <w:tc>
          <w:tcPr>
            <w:tcW w:w="2551" w:type="dxa"/>
          </w:tcPr>
          <w:p w:rsidR="001F37C3" w:rsidRPr="008B7D30" w:rsidRDefault="001F37C3" w:rsidP="008334C4">
            <w:pPr>
              <w:rPr>
                <w:rFonts w:ascii="Times New Roman" w:hAnsi="Times New Roman"/>
              </w:rPr>
            </w:pPr>
            <w:r w:rsidRPr="008B7D30">
              <w:rPr>
                <w:rFonts w:ascii="Times New Roman" w:hAnsi="Times New Roman"/>
              </w:rPr>
              <w:t>08.30-8.50</w:t>
            </w:r>
          </w:p>
        </w:tc>
        <w:tc>
          <w:tcPr>
            <w:tcW w:w="3934" w:type="dxa"/>
          </w:tcPr>
          <w:p w:rsidR="001F37C3" w:rsidRPr="008B7D30" w:rsidRDefault="001F37C3" w:rsidP="008334C4">
            <w:pPr>
              <w:rPr>
                <w:rFonts w:ascii="Times New Roman" w:hAnsi="Times New Roman"/>
              </w:rPr>
            </w:pPr>
            <w:r w:rsidRPr="008B7D30">
              <w:rPr>
                <w:rFonts w:ascii="Times New Roman" w:hAnsi="Times New Roman"/>
              </w:rPr>
              <w:t>Welcome: DG DSFA</w:t>
            </w:r>
          </w:p>
          <w:p w:rsidR="001F37C3" w:rsidRPr="008B7D30" w:rsidRDefault="001F37C3" w:rsidP="008334C4">
            <w:pPr>
              <w:rPr>
                <w:rFonts w:ascii="Times New Roman" w:hAnsi="Times New Roman"/>
              </w:rPr>
            </w:pPr>
            <w:r w:rsidRPr="008B7D30">
              <w:rPr>
                <w:rFonts w:ascii="Times New Roman" w:hAnsi="Times New Roman"/>
              </w:rPr>
              <w:t>Opening: PS</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3</w:t>
            </w:r>
          </w:p>
        </w:tc>
        <w:tc>
          <w:tcPr>
            <w:tcW w:w="2694" w:type="dxa"/>
          </w:tcPr>
          <w:p w:rsidR="001F37C3" w:rsidRPr="008B7D30" w:rsidRDefault="001F37C3" w:rsidP="008334C4">
            <w:pPr>
              <w:rPr>
                <w:rFonts w:ascii="Times New Roman" w:hAnsi="Times New Roman"/>
              </w:rPr>
            </w:pPr>
            <w:r w:rsidRPr="008B7D30">
              <w:rPr>
                <w:rFonts w:ascii="Times New Roman" w:hAnsi="Times New Roman"/>
              </w:rPr>
              <w:t>Overview of the DSFA: Mission, objectives, activities, policies and regional strategies</w:t>
            </w:r>
          </w:p>
        </w:tc>
        <w:tc>
          <w:tcPr>
            <w:tcW w:w="2551" w:type="dxa"/>
          </w:tcPr>
          <w:p w:rsidR="001F37C3" w:rsidRPr="008B7D30" w:rsidRDefault="001F37C3" w:rsidP="008334C4">
            <w:pPr>
              <w:rPr>
                <w:rFonts w:ascii="Times New Roman" w:hAnsi="Times New Roman"/>
              </w:rPr>
            </w:pPr>
            <w:r w:rsidRPr="008B7D30">
              <w:rPr>
                <w:rFonts w:ascii="Times New Roman" w:hAnsi="Times New Roman"/>
              </w:rPr>
              <w:t>08.50-9.30</w:t>
            </w:r>
          </w:p>
        </w:tc>
        <w:tc>
          <w:tcPr>
            <w:tcW w:w="3934" w:type="dxa"/>
          </w:tcPr>
          <w:p w:rsidR="001F37C3" w:rsidRPr="008B7D30" w:rsidRDefault="001F37C3" w:rsidP="008334C4">
            <w:pPr>
              <w:rPr>
                <w:rFonts w:ascii="Times New Roman" w:hAnsi="Times New Roman"/>
              </w:rPr>
            </w:pPr>
            <w:r w:rsidRPr="008B7D30">
              <w:rPr>
                <w:rFonts w:ascii="Times New Roman" w:hAnsi="Times New Roman"/>
              </w:rPr>
              <w:t>DG DSFA</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4</w:t>
            </w:r>
          </w:p>
        </w:tc>
        <w:tc>
          <w:tcPr>
            <w:tcW w:w="2694" w:type="dxa"/>
          </w:tcPr>
          <w:p w:rsidR="001F37C3" w:rsidRPr="008B7D30" w:rsidRDefault="001F37C3" w:rsidP="008334C4">
            <w:pPr>
              <w:rPr>
                <w:rFonts w:ascii="Times New Roman" w:hAnsi="Times New Roman"/>
              </w:rPr>
            </w:pPr>
            <w:r w:rsidRPr="008B7D30">
              <w:rPr>
                <w:rFonts w:ascii="Times New Roman" w:hAnsi="Times New Roman"/>
              </w:rPr>
              <w:t>DSFA Business Plan</w:t>
            </w:r>
          </w:p>
        </w:tc>
        <w:tc>
          <w:tcPr>
            <w:tcW w:w="2551" w:type="dxa"/>
          </w:tcPr>
          <w:p w:rsidR="001F37C3" w:rsidRPr="008B7D30" w:rsidRDefault="001F37C3" w:rsidP="008334C4">
            <w:pPr>
              <w:rPr>
                <w:rFonts w:ascii="Times New Roman" w:hAnsi="Times New Roman"/>
              </w:rPr>
            </w:pPr>
            <w:r w:rsidRPr="008B7D30">
              <w:rPr>
                <w:rFonts w:ascii="Times New Roman" w:hAnsi="Times New Roman"/>
              </w:rPr>
              <w:t>09.30-10.15</w:t>
            </w:r>
          </w:p>
          <w:p w:rsidR="001F37C3" w:rsidRPr="008B7D30" w:rsidRDefault="001F37C3" w:rsidP="008334C4">
            <w:pPr>
              <w:rPr>
                <w:rFonts w:ascii="Times New Roman" w:hAnsi="Times New Roman"/>
              </w:rPr>
            </w:pPr>
            <w:r w:rsidRPr="008B7D30">
              <w:rPr>
                <w:rFonts w:ascii="Times New Roman" w:hAnsi="Times New Roman"/>
              </w:rPr>
              <w:t>(30 min. presentation, 15 min. discussion)</w:t>
            </w:r>
          </w:p>
        </w:tc>
        <w:tc>
          <w:tcPr>
            <w:tcW w:w="3934" w:type="dxa"/>
          </w:tcPr>
          <w:p w:rsidR="001F37C3" w:rsidRPr="008B7D30" w:rsidRDefault="001F37C3" w:rsidP="008334C4">
            <w:pPr>
              <w:rPr>
                <w:rFonts w:ascii="Times New Roman" w:hAnsi="Times New Roman"/>
              </w:rPr>
            </w:pPr>
            <w:r w:rsidRPr="008B7D30">
              <w:rPr>
                <w:rFonts w:ascii="Times New Roman" w:hAnsi="Times New Roman"/>
              </w:rPr>
              <w:t>Consultant</w:t>
            </w:r>
          </w:p>
        </w:tc>
      </w:tr>
      <w:tr w:rsidR="001F37C3" w:rsidRPr="008B7D30" w:rsidTr="008334C4">
        <w:tc>
          <w:tcPr>
            <w:tcW w:w="675" w:type="dxa"/>
            <w:shd w:val="clear" w:color="auto" w:fill="BFBFBF" w:themeFill="background1" w:themeFillShade="BF"/>
          </w:tcPr>
          <w:p w:rsidR="001F37C3" w:rsidRPr="008B7D30" w:rsidRDefault="001F37C3" w:rsidP="008334C4">
            <w:pPr>
              <w:jc w:val="center"/>
              <w:rPr>
                <w:rFonts w:ascii="Times New Roman" w:hAnsi="Times New Roman"/>
              </w:rPr>
            </w:pPr>
            <w:r w:rsidRPr="008B7D30">
              <w:rPr>
                <w:rFonts w:ascii="Times New Roman" w:hAnsi="Times New Roman"/>
              </w:rPr>
              <w:t>5</w:t>
            </w:r>
          </w:p>
        </w:tc>
        <w:tc>
          <w:tcPr>
            <w:tcW w:w="269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Tea Break</w:t>
            </w:r>
          </w:p>
        </w:tc>
        <w:tc>
          <w:tcPr>
            <w:tcW w:w="2551"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10.15-10.45</w:t>
            </w:r>
          </w:p>
        </w:tc>
        <w:tc>
          <w:tcPr>
            <w:tcW w:w="393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ALL</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6</w:t>
            </w:r>
          </w:p>
        </w:tc>
        <w:tc>
          <w:tcPr>
            <w:tcW w:w="2694" w:type="dxa"/>
          </w:tcPr>
          <w:p w:rsidR="001F37C3" w:rsidRPr="008B7D30" w:rsidRDefault="001F37C3" w:rsidP="008334C4">
            <w:pPr>
              <w:rPr>
                <w:rFonts w:ascii="Times New Roman" w:hAnsi="Times New Roman"/>
              </w:rPr>
            </w:pPr>
            <w:r w:rsidRPr="008B7D30">
              <w:rPr>
                <w:rFonts w:ascii="Times New Roman" w:hAnsi="Times New Roman"/>
              </w:rPr>
              <w:t>MCS: description of air surveys, results, sea based monitoring, problems, positives, VMS – describe MCS strategy</w:t>
            </w:r>
          </w:p>
        </w:tc>
        <w:tc>
          <w:tcPr>
            <w:tcW w:w="2551" w:type="dxa"/>
          </w:tcPr>
          <w:p w:rsidR="001F37C3" w:rsidRPr="008B7D30" w:rsidRDefault="001F37C3" w:rsidP="008334C4">
            <w:pPr>
              <w:rPr>
                <w:rFonts w:ascii="Times New Roman" w:hAnsi="Times New Roman"/>
              </w:rPr>
            </w:pPr>
            <w:r w:rsidRPr="008B7D30">
              <w:rPr>
                <w:rFonts w:ascii="Times New Roman" w:hAnsi="Times New Roman"/>
              </w:rPr>
              <w:t>11.45-12.15</w:t>
            </w:r>
          </w:p>
          <w:p w:rsidR="001F37C3" w:rsidRPr="008B7D30" w:rsidRDefault="001F37C3" w:rsidP="008334C4">
            <w:pPr>
              <w:rPr>
                <w:rFonts w:ascii="Times New Roman" w:hAnsi="Times New Roman"/>
              </w:rPr>
            </w:pPr>
            <w:r w:rsidRPr="008B7D30">
              <w:rPr>
                <w:rFonts w:ascii="Times New Roman" w:hAnsi="Times New Roman"/>
              </w:rPr>
              <w:t>(20 min. presentation, 10 min. discussion)</w:t>
            </w:r>
          </w:p>
        </w:tc>
        <w:tc>
          <w:tcPr>
            <w:tcW w:w="3934" w:type="dxa"/>
          </w:tcPr>
          <w:p w:rsidR="001F37C3" w:rsidRPr="008B7D30" w:rsidRDefault="001F37C3" w:rsidP="008334C4">
            <w:pPr>
              <w:rPr>
                <w:rFonts w:ascii="Times New Roman" w:hAnsi="Times New Roman"/>
              </w:rPr>
            </w:pPr>
            <w:r w:rsidRPr="008B7D30">
              <w:rPr>
                <w:rFonts w:ascii="Times New Roman" w:hAnsi="Times New Roman"/>
              </w:rPr>
              <w:t>DSFA</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7</w:t>
            </w:r>
          </w:p>
        </w:tc>
        <w:tc>
          <w:tcPr>
            <w:tcW w:w="2694" w:type="dxa"/>
          </w:tcPr>
          <w:p w:rsidR="001F37C3" w:rsidRPr="008B7D30" w:rsidRDefault="001F37C3" w:rsidP="008334C4">
            <w:pPr>
              <w:rPr>
                <w:rFonts w:ascii="Times New Roman" w:hAnsi="Times New Roman"/>
              </w:rPr>
            </w:pPr>
            <w:r w:rsidRPr="008B7D30">
              <w:rPr>
                <w:rFonts w:ascii="Times New Roman" w:hAnsi="Times New Roman"/>
              </w:rPr>
              <w:t>Fishing Industry perspectives of DSFA and deployment of FADs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12.12-12.45</w:t>
            </w:r>
          </w:p>
        </w:tc>
        <w:tc>
          <w:tcPr>
            <w:tcW w:w="3934" w:type="dxa"/>
          </w:tcPr>
          <w:p w:rsidR="001F37C3" w:rsidRPr="008B7D30" w:rsidRDefault="001F37C3" w:rsidP="008334C4">
            <w:pPr>
              <w:rPr>
                <w:rFonts w:ascii="Times New Roman" w:hAnsi="Times New Roman"/>
              </w:rPr>
            </w:pPr>
            <w:r w:rsidRPr="008B7D30">
              <w:rPr>
                <w:rFonts w:ascii="Times New Roman" w:hAnsi="Times New Roman"/>
              </w:rPr>
              <w:t>Tanzania Industrial Fish Processors Association</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8</w:t>
            </w:r>
          </w:p>
        </w:tc>
        <w:tc>
          <w:tcPr>
            <w:tcW w:w="2694" w:type="dxa"/>
          </w:tcPr>
          <w:p w:rsidR="001F37C3" w:rsidRPr="008B7D30" w:rsidRDefault="001F37C3" w:rsidP="008334C4">
            <w:pPr>
              <w:rPr>
                <w:rFonts w:ascii="Times New Roman" w:hAnsi="Times New Roman"/>
              </w:rPr>
            </w:pPr>
            <w:r w:rsidRPr="008B7D30">
              <w:rPr>
                <w:rFonts w:ascii="Times New Roman" w:hAnsi="Times New Roman"/>
              </w:rPr>
              <w:t xml:space="preserve">Resources and research under DSFA management </w:t>
            </w:r>
          </w:p>
        </w:tc>
        <w:tc>
          <w:tcPr>
            <w:tcW w:w="2551" w:type="dxa"/>
          </w:tcPr>
          <w:p w:rsidR="001F37C3" w:rsidRPr="008B7D30" w:rsidRDefault="001F37C3" w:rsidP="008334C4">
            <w:pPr>
              <w:rPr>
                <w:rFonts w:ascii="Times New Roman" w:hAnsi="Times New Roman"/>
              </w:rPr>
            </w:pPr>
            <w:r w:rsidRPr="008B7D30">
              <w:rPr>
                <w:rFonts w:ascii="Times New Roman" w:hAnsi="Times New Roman"/>
              </w:rPr>
              <w:t>12.45-13.15</w:t>
            </w:r>
          </w:p>
          <w:p w:rsidR="001F37C3" w:rsidRPr="008B7D30" w:rsidRDefault="001F37C3" w:rsidP="008334C4">
            <w:pPr>
              <w:rPr>
                <w:rFonts w:ascii="Times New Roman" w:hAnsi="Times New Roman"/>
              </w:rPr>
            </w:pPr>
            <w:r w:rsidRPr="008B7D30">
              <w:rPr>
                <w:rFonts w:ascii="Times New Roman" w:hAnsi="Times New Roman"/>
              </w:rPr>
              <w:t>(20 min. presentation, 10 min. discussion)</w:t>
            </w:r>
          </w:p>
        </w:tc>
        <w:tc>
          <w:tcPr>
            <w:tcW w:w="3934" w:type="dxa"/>
          </w:tcPr>
          <w:p w:rsidR="001F37C3" w:rsidRPr="008B7D30" w:rsidRDefault="001F37C3" w:rsidP="008334C4">
            <w:pPr>
              <w:rPr>
                <w:rFonts w:ascii="Times New Roman" w:hAnsi="Times New Roman"/>
              </w:rPr>
            </w:pPr>
            <w:r w:rsidRPr="008B7D30">
              <w:rPr>
                <w:rFonts w:ascii="Times New Roman" w:hAnsi="Times New Roman"/>
              </w:rPr>
              <w:t>TAFIRI</w:t>
            </w:r>
          </w:p>
        </w:tc>
      </w:tr>
      <w:tr w:rsidR="001F37C3" w:rsidRPr="008B7D30" w:rsidTr="008334C4">
        <w:tc>
          <w:tcPr>
            <w:tcW w:w="675" w:type="dxa"/>
            <w:shd w:val="clear" w:color="auto" w:fill="BFBFBF" w:themeFill="background1" w:themeFillShade="BF"/>
          </w:tcPr>
          <w:p w:rsidR="001F37C3" w:rsidRPr="008B7D30" w:rsidRDefault="001F37C3" w:rsidP="008334C4">
            <w:pPr>
              <w:jc w:val="center"/>
              <w:rPr>
                <w:rFonts w:ascii="Times New Roman" w:hAnsi="Times New Roman"/>
              </w:rPr>
            </w:pPr>
            <w:r w:rsidRPr="008B7D30">
              <w:rPr>
                <w:rFonts w:ascii="Times New Roman" w:hAnsi="Times New Roman"/>
              </w:rPr>
              <w:t>9</w:t>
            </w:r>
          </w:p>
        </w:tc>
        <w:tc>
          <w:tcPr>
            <w:tcW w:w="269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Lunch</w:t>
            </w:r>
          </w:p>
        </w:tc>
        <w:tc>
          <w:tcPr>
            <w:tcW w:w="2551"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13.15-14.00</w:t>
            </w:r>
          </w:p>
        </w:tc>
        <w:tc>
          <w:tcPr>
            <w:tcW w:w="393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ALL</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lastRenderedPageBreak/>
              <w:t>10</w:t>
            </w:r>
          </w:p>
        </w:tc>
        <w:tc>
          <w:tcPr>
            <w:tcW w:w="2694" w:type="dxa"/>
          </w:tcPr>
          <w:p w:rsidR="001F37C3" w:rsidRPr="008B7D30" w:rsidRDefault="001F37C3" w:rsidP="008334C4">
            <w:pPr>
              <w:rPr>
                <w:rFonts w:ascii="Times New Roman" w:hAnsi="Times New Roman"/>
              </w:rPr>
            </w:pPr>
            <w:r w:rsidRPr="008B7D30">
              <w:rPr>
                <w:rFonts w:ascii="Times New Roman" w:hAnsi="Times New Roman"/>
              </w:rPr>
              <w:t>Regional view points and issues as well as potential for the DSFA to support regional management of the EEZs and High seas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14.00-14-30</w:t>
            </w:r>
          </w:p>
          <w:p w:rsidR="001F37C3" w:rsidRPr="008B7D30" w:rsidRDefault="001F37C3" w:rsidP="008334C4">
            <w:pPr>
              <w:rPr>
                <w:rFonts w:ascii="Times New Roman" w:hAnsi="Times New Roman"/>
              </w:rPr>
            </w:pPr>
            <w:r w:rsidRPr="008B7D30">
              <w:rPr>
                <w:rFonts w:ascii="Times New Roman" w:hAnsi="Times New Roman"/>
              </w:rPr>
              <w:t>(20 min. presentation, 10 min. discussion)</w:t>
            </w:r>
          </w:p>
        </w:tc>
        <w:tc>
          <w:tcPr>
            <w:tcW w:w="3934" w:type="dxa"/>
          </w:tcPr>
          <w:p w:rsidR="001F37C3" w:rsidRPr="008B7D30" w:rsidRDefault="001F37C3" w:rsidP="008334C4">
            <w:pPr>
              <w:rPr>
                <w:rFonts w:ascii="Times New Roman" w:hAnsi="Times New Roman"/>
              </w:rPr>
            </w:pPr>
            <w:proofErr w:type="spellStart"/>
            <w:r w:rsidRPr="008B7D30">
              <w:rPr>
                <w:rFonts w:ascii="Times New Roman" w:hAnsi="Times New Roman"/>
              </w:rPr>
              <w:t>R.Payet</w:t>
            </w:r>
            <w:proofErr w:type="spellEnd"/>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11</w:t>
            </w:r>
          </w:p>
        </w:tc>
        <w:tc>
          <w:tcPr>
            <w:tcW w:w="2694" w:type="dxa"/>
          </w:tcPr>
          <w:p w:rsidR="001F37C3" w:rsidRPr="008B7D30" w:rsidRDefault="001F37C3" w:rsidP="008334C4">
            <w:pPr>
              <w:rPr>
                <w:rFonts w:ascii="Times New Roman" w:hAnsi="Times New Roman"/>
              </w:rPr>
            </w:pPr>
            <w:r w:rsidRPr="008B7D30">
              <w:rPr>
                <w:rFonts w:ascii="Times New Roman" w:hAnsi="Times New Roman"/>
              </w:rPr>
              <w:t>NGO perspective – views on tuna in WIO and role of coastal and island states opportunity to present their views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14.30-15.00</w:t>
            </w:r>
          </w:p>
          <w:p w:rsidR="001F37C3" w:rsidRPr="008B7D30" w:rsidRDefault="001F37C3" w:rsidP="008334C4">
            <w:pPr>
              <w:rPr>
                <w:rFonts w:ascii="Times New Roman" w:hAnsi="Times New Roman"/>
              </w:rPr>
            </w:pPr>
            <w:r w:rsidRPr="008B7D30">
              <w:rPr>
                <w:rFonts w:ascii="Times New Roman" w:hAnsi="Times New Roman"/>
              </w:rPr>
              <w:t xml:space="preserve">(20 min. presentation, 10 min. discussion) </w:t>
            </w:r>
          </w:p>
        </w:tc>
        <w:tc>
          <w:tcPr>
            <w:tcW w:w="3934" w:type="dxa"/>
          </w:tcPr>
          <w:p w:rsidR="001F37C3" w:rsidRPr="008B7D30" w:rsidRDefault="001F37C3" w:rsidP="008334C4">
            <w:pPr>
              <w:rPr>
                <w:rFonts w:ascii="Times New Roman" w:hAnsi="Times New Roman"/>
              </w:rPr>
            </w:pPr>
            <w:r w:rsidRPr="008B7D30">
              <w:rPr>
                <w:rFonts w:ascii="Times New Roman" w:hAnsi="Times New Roman"/>
              </w:rPr>
              <w:t xml:space="preserve">P. </w:t>
            </w:r>
            <w:proofErr w:type="spellStart"/>
            <w:r w:rsidRPr="008B7D30">
              <w:rPr>
                <w:rFonts w:ascii="Times New Roman" w:hAnsi="Times New Roman"/>
              </w:rPr>
              <w:t>Schreren</w:t>
            </w:r>
            <w:proofErr w:type="spellEnd"/>
            <w:r w:rsidRPr="008B7D30">
              <w:rPr>
                <w:rFonts w:ascii="Times New Roman" w:hAnsi="Times New Roman"/>
              </w:rPr>
              <w:t xml:space="preserve"> &amp; G. </w:t>
            </w:r>
            <w:proofErr w:type="spellStart"/>
            <w:r w:rsidRPr="008B7D30">
              <w:rPr>
                <w:rFonts w:ascii="Times New Roman" w:hAnsi="Times New Roman"/>
              </w:rPr>
              <w:t>Domingos</w:t>
            </w:r>
            <w:proofErr w:type="spellEnd"/>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12</w:t>
            </w:r>
          </w:p>
        </w:tc>
        <w:tc>
          <w:tcPr>
            <w:tcW w:w="2694" w:type="dxa"/>
          </w:tcPr>
          <w:p w:rsidR="001F37C3" w:rsidRPr="008B7D30" w:rsidRDefault="001F37C3" w:rsidP="008334C4">
            <w:pPr>
              <w:rPr>
                <w:rFonts w:ascii="Times New Roman" w:hAnsi="Times New Roman"/>
              </w:rPr>
            </w:pPr>
            <w:r w:rsidRPr="008B7D30">
              <w:rPr>
                <w:rFonts w:ascii="Times New Roman" w:hAnsi="Times New Roman"/>
              </w:rPr>
              <w:t>Open discussion on the future of the DSFA:</w:t>
            </w:r>
          </w:p>
          <w:p w:rsidR="001F37C3" w:rsidRPr="008B7D30" w:rsidRDefault="001F37C3" w:rsidP="008334C4">
            <w:pPr>
              <w:rPr>
                <w:rFonts w:ascii="Times New Roman" w:hAnsi="Times New Roman"/>
              </w:rPr>
            </w:pPr>
            <w:r w:rsidRPr="008B7D30">
              <w:rPr>
                <w:rFonts w:ascii="Times New Roman" w:hAnsi="Times New Roman"/>
              </w:rPr>
              <w:t>-Is it sustainable?</w:t>
            </w:r>
          </w:p>
          <w:p w:rsidR="001F37C3" w:rsidRPr="008B7D30" w:rsidRDefault="001F37C3" w:rsidP="008334C4">
            <w:pPr>
              <w:rPr>
                <w:rFonts w:ascii="Times New Roman" w:hAnsi="Times New Roman"/>
              </w:rPr>
            </w:pPr>
            <w:r w:rsidRPr="008B7D30">
              <w:rPr>
                <w:rFonts w:ascii="Times New Roman" w:hAnsi="Times New Roman"/>
              </w:rPr>
              <w:t>-How will it raise funds to support itself after MACEMP?</w:t>
            </w:r>
          </w:p>
          <w:p w:rsidR="001F37C3" w:rsidRPr="008B7D30" w:rsidRDefault="001F37C3" w:rsidP="008334C4">
            <w:pPr>
              <w:rPr>
                <w:rFonts w:ascii="Times New Roman" w:hAnsi="Times New Roman"/>
              </w:rPr>
            </w:pPr>
            <w:r w:rsidRPr="008B7D30">
              <w:rPr>
                <w:rFonts w:ascii="Times New Roman" w:hAnsi="Times New Roman"/>
              </w:rPr>
              <w:t>-Is the co-management idea working between Zanzibar and Mainland?</w:t>
            </w:r>
          </w:p>
          <w:p w:rsidR="001F37C3" w:rsidRPr="008B7D30" w:rsidRDefault="001F37C3" w:rsidP="008334C4">
            <w:pPr>
              <w:rPr>
                <w:rFonts w:ascii="Times New Roman" w:hAnsi="Times New Roman"/>
              </w:rPr>
            </w:pPr>
            <w:r w:rsidRPr="008B7D30">
              <w:rPr>
                <w:rFonts w:ascii="Times New Roman" w:hAnsi="Times New Roman"/>
              </w:rPr>
              <w:t>-How will the new building be utilized?</w:t>
            </w:r>
          </w:p>
          <w:p w:rsidR="001F37C3" w:rsidRPr="008B7D30" w:rsidRDefault="001F37C3" w:rsidP="008334C4">
            <w:pPr>
              <w:rPr>
                <w:rFonts w:ascii="Times New Roman" w:hAnsi="Times New Roman"/>
              </w:rPr>
            </w:pPr>
            <w:r w:rsidRPr="008B7D30">
              <w:rPr>
                <w:rFonts w:ascii="Times New Roman" w:hAnsi="Times New Roman"/>
              </w:rPr>
              <w:t>-Future research and staffing needs?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15.00-16.00</w:t>
            </w:r>
          </w:p>
        </w:tc>
        <w:tc>
          <w:tcPr>
            <w:tcW w:w="3934" w:type="dxa"/>
          </w:tcPr>
          <w:p w:rsidR="001F37C3" w:rsidRPr="008B7D30" w:rsidRDefault="001F37C3" w:rsidP="008334C4">
            <w:pPr>
              <w:rPr>
                <w:rFonts w:ascii="Times New Roman" w:hAnsi="Times New Roman"/>
              </w:rPr>
            </w:pPr>
            <w:r w:rsidRPr="008B7D30">
              <w:rPr>
                <w:rFonts w:ascii="Times New Roman" w:hAnsi="Times New Roman"/>
              </w:rPr>
              <w:t>PS to give a brief summary of main conclusions to enable guided discussions and conclusion (10 min.)</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13</w:t>
            </w:r>
          </w:p>
        </w:tc>
        <w:tc>
          <w:tcPr>
            <w:tcW w:w="2694" w:type="dxa"/>
          </w:tcPr>
          <w:p w:rsidR="001F37C3" w:rsidRPr="008B7D30" w:rsidRDefault="001F37C3" w:rsidP="008334C4">
            <w:pPr>
              <w:rPr>
                <w:rFonts w:ascii="Times New Roman" w:hAnsi="Times New Roman"/>
              </w:rPr>
            </w:pPr>
            <w:r w:rsidRPr="008B7D30">
              <w:rPr>
                <w:rFonts w:ascii="Times New Roman" w:hAnsi="Times New Roman"/>
              </w:rPr>
              <w:t>Closing remarks</w:t>
            </w:r>
          </w:p>
        </w:tc>
        <w:tc>
          <w:tcPr>
            <w:tcW w:w="2551" w:type="dxa"/>
          </w:tcPr>
          <w:p w:rsidR="001F37C3" w:rsidRPr="008B7D30" w:rsidRDefault="001F37C3" w:rsidP="008334C4">
            <w:pPr>
              <w:rPr>
                <w:rFonts w:ascii="Times New Roman" w:hAnsi="Times New Roman"/>
              </w:rPr>
            </w:pPr>
          </w:p>
        </w:tc>
        <w:tc>
          <w:tcPr>
            <w:tcW w:w="3934" w:type="dxa"/>
          </w:tcPr>
          <w:p w:rsidR="001F37C3" w:rsidRPr="008B7D30" w:rsidRDefault="001F37C3" w:rsidP="008334C4">
            <w:pPr>
              <w:rPr>
                <w:rFonts w:ascii="Times New Roman" w:hAnsi="Times New Roman"/>
              </w:rPr>
            </w:pPr>
            <w:r w:rsidRPr="008B7D30">
              <w:rPr>
                <w:rFonts w:ascii="Times New Roman" w:hAnsi="Times New Roman"/>
              </w:rPr>
              <w:t>Chair person</w:t>
            </w:r>
          </w:p>
        </w:tc>
      </w:tr>
      <w:tr w:rsidR="001F37C3" w:rsidRPr="008B7D30" w:rsidTr="008334C4">
        <w:tc>
          <w:tcPr>
            <w:tcW w:w="675" w:type="dxa"/>
            <w:shd w:val="clear" w:color="auto" w:fill="BFBFBF" w:themeFill="background1" w:themeFillShade="BF"/>
          </w:tcPr>
          <w:p w:rsidR="001F37C3" w:rsidRPr="008B7D30" w:rsidRDefault="001F37C3" w:rsidP="008334C4">
            <w:pPr>
              <w:jc w:val="center"/>
              <w:rPr>
                <w:rFonts w:ascii="Times New Roman" w:hAnsi="Times New Roman"/>
              </w:rPr>
            </w:pPr>
            <w:r w:rsidRPr="008B7D30">
              <w:rPr>
                <w:rFonts w:ascii="Times New Roman" w:hAnsi="Times New Roman"/>
              </w:rPr>
              <w:t>14</w:t>
            </w:r>
          </w:p>
        </w:tc>
        <w:tc>
          <w:tcPr>
            <w:tcW w:w="269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Tea</w:t>
            </w:r>
          </w:p>
        </w:tc>
        <w:tc>
          <w:tcPr>
            <w:tcW w:w="2551"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16.00-16.30</w:t>
            </w:r>
          </w:p>
        </w:tc>
        <w:tc>
          <w:tcPr>
            <w:tcW w:w="393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ALL</w:t>
            </w:r>
          </w:p>
        </w:tc>
      </w:tr>
    </w:tbl>
    <w:p w:rsidR="001F37C3" w:rsidRPr="008B7D30" w:rsidRDefault="001F37C3" w:rsidP="001F37C3">
      <w:pPr>
        <w:rPr>
          <w:rFonts w:ascii="Times New Roman" w:hAnsi="Times New Roman"/>
        </w:rPr>
      </w:pPr>
    </w:p>
    <w:p w:rsidR="001F37C3" w:rsidRPr="008B7D30" w:rsidRDefault="001F37C3" w:rsidP="001F37C3">
      <w:pPr>
        <w:rPr>
          <w:rFonts w:ascii="Times New Roman" w:hAnsi="Times New Roman"/>
        </w:rPr>
      </w:pPr>
    </w:p>
    <w:p w:rsidR="001F37C3" w:rsidRPr="008B7D30" w:rsidRDefault="001F37C3" w:rsidP="001F37C3">
      <w:pPr>
        <w:rPr>
          <w:rFonts w:ascii="Times New Roman" w:hAnsi="Times New Roman"/>
        </w:rPr>
      </w:pPr>
    </w:p>
    <w:p w:rsidR="001F37C3" w:rsidRPr="008B7D30" w:rsidRDefault="001F37C3">
      <w:pPr>
        <w:spacing w:after="0" w:line="240" w:lineRule="auto"/>
        <w:rPr>
          <w:rFonts w:ascii="Times New Roman" w:hAnsi="Times New Roman"/>
        </w:rPr>
      </w:pPr>
      <w:r w:rsidRPr="008B7D30">
        <w:rPr>
          <w:rFonts w:ascii="Times New Roman" w:hAnsi="Times New Roman"/>
        </w:rPr>
        <w:br w:type="page"/>
      </w:r>
    </w:p>
    <w:p w:rsidR="001F37C3" w:rsidRPr="008B7D30" w:rsidRDefault="001F37C3" w:rsidP="001F37C3">
      <w:pPr>
        <w:jc w:val="center"/>
        <w:rPr>
          <w:rFonts w:ascii="Times New Roman" w:hAnsi="Times New Roman"/>
        </w:rPr>
      </w:pPr>
    </w:p>
    <w:p w:rsidR="001F37C3" w:rsidRPr="008B7D30" w:rsidRDefault="001F37C3" w:rsidP="001F37C3">
      <w:pPr>
        <w:jc w:val="center"/>
        <w:rPr>
          <w:rFonts w:ascii="Times New Roman" w:hAnsi="Times New Roman"/>
        </w:rPr>
      </w:pPr>
      <w:r w:rsidRPr="008B7D30">
        <w:rPr>
          <w:rFonts w:ascii="Times New Roman" w:hAnsi="Times New Roman"/>
        </w:rPr>
        <w:t>WORKSHOP TO DISCUSS THE REGIONAL PROJECT</w:t>
      </w:r>
    </w:p>
    <w:p w:rsidR="001F37C3" w:rsidRPr="008B7D30" w:rsidRDefault="001F37C3" w:rsidP="001F37C3">
      <w:pPr>
        <w:jc w:val="center"/>
        <w:rPr>
          <w:rFonts w:ascii="Times New Roman" w:hAnsi="Times New Roman"/>
        </w:rPr>
      </w:pPr>
      <w:r w:rsidRPr="008B7D30">
        <w:rPr>
          <w:rFonts w:ascii="Times New Roman" w:hAnsi="Times New Roman"/>
        </w:rPr>
        <w:t>09/02/2012 – ZANZIBAR BEACH RESORT HOTEL</w:t>
      </w:r>
    </w:p>
    <w:p w:rsidR="001F37C3" w:rsidRPr="008B7D30" w:rsidRDefault="001F37C3" w:rsidP="001F37C3">
      <w:pPr>
        <w:rPr>
          <w:rFonts w:ascii="Times New Roman" w:hAnsi="Times New Roman"/>
        </w:rPr>
      </w:pPr>
    </w:p>
    <w:tbl>
      <w:tblPr>
        <w:tblStyle w:val="TableGrid"/>
        <w:tblW w:w="0" w:type="auto"/>
        <w:tblLook w:val="04A0"/>
      </w:tblPr>
      <w:tblGrid>
        <w:gridCol w:w="664"/>
        <w:gridCol w:w="2637"/>
        <w:gridCol w:w="2474"/>
        <w:gridCol w:w="3801"/>
      </w:tblGrid>
      <w:tr w:rsidR="001F37C3" w:rsidRPr="008B7D30" w:rsidTr="008334C4">
        <w:tc>
          <w:tcPr>
            <w:tcW w:w="675" w:type="dxa"/>
            <w:shd w:val="clear" w:color="auto" w:fill="808080" w:themeFill="background1" w:themeFillShade="80"/>
          </w:tcPr>
          <w:p w:rsidR="001F37C3" w:rsidRPr="008B7D30" w:rsidRDefault="001F37C3" w:rsidP="008334C4">
            <w:pPr>
              <w:jc w:val="center"/>
              <w:rPr>
                <w:rFonts w:ascii="Times New Roman" w:hAnsi="Times New Roman"/>
              </w:rPr>
            </w:pPr>
            <w:r w:rsidRPr="008B7D30">
              <w:rPr>
                <w:rFonts w:ascii="Times New Roman" w:hAnsi="Times New Roman"/>
              </w:rPr>
              <w:t>#</w:t>
            </w:r>
          </w:p>
        </w:tc>
        <w:tc>
          <w:tcPr>
            <w:tcW w:w="2694" w:type="dxa"/>
            <w:shd w:val="clear" w:color="auto" w:fill="808080" w:themeFill="background1" w:themeFillShade="80"/>
          </w:tcPr>
          <w:p w:rsidR="001F37C3" w:rsidRPr="008B7D30" w:rsidRDefault="001F37C3" w:rsidP="008334C4">
            <w:pPr>
              <w:rPr>
                <w:rFonts w:ascii="Times New Roman" w:hAnsi="Times New Roman"/>
              </w:rPr>
            </w:pPr>
            <w:r w:rsidRPr="008B7D30">
              <w:rPr>
                <w:rFonts w:ascii="Times New Roman" w:hAnsi="Times New Roman"/>
              </w:rPr>
              <w:t>AGENDA</w:t>
            </w:r>
          </w:p>
        </w:tc>
        <w:tc>
          <w:tcPr>
            <w:tcW w:w="2551" w:type="dxa"/>
            <w:shd w:val="clear" w:color="auto" w:fill="808080" w:themeFill="background1" w:themeFillShade="80"/>
          </w:tcPr>
          <w:p w:rsidR="001F37C3" w:rsidRPr="008B7D30" w:rsidRDefault="001F37C3" w:rsidP="008334C4">
            <w:pPr>
              <w:rPr>
                <w:rFonts w:ascii="Times New Roman" w:hAnsi="Times New Roman"/>
              </w:rPr>
            </w:pPr>
            <w:r w:rsidRPr="008B7D30">
              <w:rPr>
                <w:rFonts w:ascii="Times New Roman" w:hAnsi="Times New Roman"/>
              </w:rPr>
              <w:t>TIME</w:t>
            </w:r>
          </w:p>
        </w:tc>
        <w:tc>
          <w:tcPr>
            <w:tcW w:w="3934" w:type="dxa"/>
            <w:shd w:val="clear" w:color="auto" w:fill="808080" w:themeFill="background1" w:themeFillShade="80"/>
          </w:tcPr>
          <w:p w:rsidR="001F37C3" w:rsidRPr="008B7D30" w:rsidRDefault="001F37C3" w:rsidP="008334C4">
            <w:pPr>
              <w:rPr>
                <w:rFonts w:ascii="Times New Roman" w:hAnsi="Times New Roman"/>
              </w:rPr>
            </w:pPr>
            <w:r w:rsidRPr="008B7D30">
              <w:rPr>
                <w:rFonts w:ascii="Times New Roman" w:hAnsi="Times New Roman"/>
              </w:rPr>
              <w:t>WHO</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1</w:t>
            </w:r>
          </w:p>
        </w:tc>
        <w:tc>
          <w:tcPr>
            <w:tcW w:w="2694" w:type="dxa"/>
          </w:tcPr>
          <w:p w:rsidR="001F37C3" w:rsidRPr="008B7D30" w:rsidRDefault="001F37C3" w:rsidP="008334C4">
            <w:pPr>
              <w:rPr>
                <w:rFonts w:ascii="Times New Roman" w:hAnsi="Times New Roman"/>
              </w:rPr>
            </w:pPr>
            <w:r w:rsidRPr="008B7D30">
              <w:rPr>
                <w:rFonts w:ascii="Times New Roman" w:hAnsi="Times New Roman"/>
              </w:rPr>
              <w:t>Registration</w:t>
            </w:r>
          </w:p>
        </w:tc>
        <w:tc>
          <w:tcPr>
            <w:tcW w:w="2551" w:type="dxa"/>
          </w:tcPr>
          <w:p w:rsidR="001F37C3" w:rsidRPr="008B7D30" w:rsidRDefault="001F37C3" w:rsidP="008334C4">
            <w:pPr>
              <w:rPr>
                <w:rFonts w:ascii="Times New Roman" w:hAnsi="Times New Roman"/>
              </w:rPr>
            </w:pPr>
            <w:r w:rsidRPr="008B7D30">
              <w:rPr>
                <w:rFonts w:ascii="Times New Roman" w:hAnsi="Times New Roman"/>
              </w:rPr>
              <w:t>08.30-09.00</w:t>
            </w:r>
          </w:p>
        </w:tc>
        <w:tc>
          <w:tcPr>
            <w:tcW w:w="3934" w:type="dxa"/>
          </w:tcPr>
          <w:p w:rsidR="001F37C3" w:rsidRPr="008B7D30" w:rsidRDefault="001F37C3" w:rsidP="008334C4">
            <w:pPr>
              <w:rPr>
                <w:rFonts w:ascii="Times New Roman" w:hAnsi="Times New Roman"/>
              </w:rPr>
            </w:pPr>
            <w:r w:rsidRPr="008B7D30">
              <w:rPr>
                <w:rFonts w:ascii="Times New Roman" w:hAnsi="Times New Roman"/>
              </w:rPr>
              <w:t>All</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2</w:t>
            </w:r>
          </w:p>
        </w:tc>
        <w:tc>
          <w:tcPr>
            <w:tcW w:w="2694" w:type="dxa"/>
          </w:tcPr>
          <w:p w:rsidR="001F37C3" w:rsidRPr="008B7D30" w:rsidRDefault="001F37C3" w:rsidP="008334C4">
            <w:pPr>
              <w:rPr>
                <w:rFonts w:ascii="Times New Roman" w:hAnsi="Times New Roman"/>
              </w:rPr>
            </w:pPr>
            <w:r w:rsidRPr="008B7D30">
              <w:rPr>
                <w:rFonts w:ascii="Times New Roman" w:hAnsi="Times New Roman"/>
              </w:rPr>
              <w:t xml:space="preserve">Welcome &amp; opening      - Objectives of the meeting </w:t>
            </w:r>
          </w:p>
        </w:tc>
        <w:tc>
          <w:tcPr>
            <w:tcW w:w="2551" w:type="dxa"/>
          </w:tcPr>
          <w:p w:rsidR="001F37C3" w:rsidRPr="008B7D30" w:rsidRDefault="001F37C3" w:rsidP="008334C4">
            <w:pPr>
              <w:rPr>
                <w:rFonts w:ascii="Times New Roman" w:hAnsi="Times New Roman"/>
              </w:rPr>
            </w:pPr>
            <w:r w:rsidRPr="008B7D30">
              <w:rPr>
                <w:rFonts w:ascii="Times New Roman" w:hAnsi="Times New Roman"/>
              </w:rPr>
              <w:t>09.00-10.00</w:t>
            </w:r>
          </w:p>
        </w:tc>
        <w:tc>
          <w:tcPr>
            <w:tcW w:w="3934" w:type="dxa"/>
          </w:tcPr>
          <w:p w:rsidR="001F37C3" w:rsidRPr="008B7D30" w:rsidRDefault="001F37C3" w:rsidP="008334C4">
            <w:pPr>
              <w:rPr>
                <w:rFonts w:ascii="Times New Roman" w:hAnsi="Times New Roman"/>
              </w:rPr>
            </w:pPr>
            <w:r w:rsidRPr="008B7D30">
              <w:rPr>
                <w:rFonts w:ascii="Times New Roman" w:hAnsi="Times New Roman"/>
              </w:rPr>
              <w:t>PS/WB</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3</w:t>
            </w:r>
          </w:p>
        </w:tc>
        <w:tc>
          <w:tcPr>
            <w:tcW w:w="2694" w:type="dxa"/>
          </w:tcPr>
          <w:p w:rsidR="001F37C3" w:rsidRPr="008B7D30" w:rsidRDefault="001F37C3" w:rsidP="008334C4">
            <w:pPr>
              <w:rPr>
                <w:rFonts w:ascii="Times New Roman" w:hAnsi="Times New Roman"/>
              </w:rPr>
            </w:pPr>
            <w:r w:rsidRPr="008B7D30">
              <w:rPr>
                <w:rFonts w:ascii="Times New Roman" w:hAnsi="Times New Roman"/>
              </w:rPr>
              <w:t>Presentation of the concept of “regional project”</w:t>
            </w:r>
          </w:p>
        </w:tc>
        <w:tc>
          <w:tcPr>
            <w:tcW w:w="2551" w:type="dxa"/>
          </w:tcPr>
          <w:p w:rsidR="001F37C3" w:rsidRPr="008B7D30" w:rsidRDefault="001F37C3" w:rsidP="008334C4">
            <w:pPr>
              <w:rPr>
                <w:rFonts w:ascii="Times New Roman" w:hAnsi="Times New Roman"/>
              </w:rPr>
            </w:pPr>
            <w:r w:rsidRPr="008B7D30">
              <w:rPr>
                <w:rFonts w:ascii="Times New Roman" w:hAnsi="Times New Roman"/>
              </w:rPr>
              <w:t>10.00-11.00</w:t>
            </w:r>
          </w:p>
        </w:tc>
        <w:tc>
          <w:tcPr>
            <w:tcW w:w="3934" w:type="dxa"/>
          </w:tcPr>
          <w:p w:rsidR="001F37C3" w:rsidRPr="008B7D30" w:rsidRDefault="001F37C3" w:rsidP="008334C4">
            <w:pPr>
              <w:rPr>
                <w:rFonts w:ascii="Times New Roman" w:hAnsi="Times New Roman"/>
              </w:rPr>
            </w:pPr>
            <w:r w:rsidRPr="008B7D30">
              <w:rPr>
                <w:rFonts w:ascii="Times New Roman" w:hAnsi="Times New Roman"/>
              </w:rPr>
              <w:t>WB</w:t>
            </w:r>
          </w:p>
        </w:tc>
      </w:tr>
      <w:tr w:rsidR="001F37C3" w:rsidRPr="008B7D30" w:rsidTr="008334C4">
        <w:tc>
          <w:tcPr>
            <w:tcW w:w="675" w:type="dxa"/>
            <w:shd w:val="clear" w:color="auto" w:fill="BFBFBF" w:themeFill="background1" w:themeFillShade="BF"/>
          </w:tcPr>
          <w:p w:rsidR="001F37C3" w:rsidRPr="008B7D30" w:rsidRDefault="001F37C3" w:rsidP="008334C4">
            <w:pPr>
              <w:jc w:val="center"/>
              <w:rPr>
                <w:rFonts w:ascii="Times New Roman" w:hAnsi="Times New Roman"/>
              </w:rPr>
            </w:pPr>
            <w:r w:rsidRPr="008B7D30">
              <w:rPr>
                <w:rFonts w:ascii="Times New Roman" w:hAnsi="Times New Roman"/>
              </w:rPr>
              <w:t>4</w:t>
            </w:r>
          </w:p>
        </w:tc>
        <w:tc>
          <w:tcPr>
            <w:tcW w:w="269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Tea</w:t>
            </w:r>
          </w:p>
        </w:tc>
        <w:tc>
          <w:tcPr>
            <w:tcW w:w="2551"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11.00-11-30</w:t>
            </w:r>
          </w:p>
        </w:tc>
        <w:tc>
          <w:tcPr>
            <w:tcW w:w="393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All</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5</w:t>
            </w:r>
          </w:p>
        </w:tc>
        <w:tc>
          <w:tcPr>
            <w:tcW w:w="2694" w:type="dxa"/>
          </w:tcPr>
          <w:p w:rsidR="001F37C3" w:rsidRPr="008B7D30" w:rsidRDefault="001F37C3" w:rsidP="008334C4">
            <w:pPr>
              <w:rPr>
                <w:rFonts w:ascii="Times New Roman" w:hAnsi="Times New Roman"/>
              </w:rPr>
            </w:pPr>
            <w:r w:rsidRPr="008B7D30">
              <w:rPr>
                <w:rFonts w:ascii="Times New Roman" w:hAnsi="Times New Roman"/>
              </w:rPr>
              <w:t>Status on MACEMP indicators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11.30-12.30</w:t>
            </w:r>
          </w:p>
        </w:tc>
        <w:tc>
          <w:tcPr>
            <w:tcW w:w="3934" w:type="dxa"/>
          </w:tcPr>
          <w:p w:rsidR="001F37C3" w:rsidRPr="008B7D30" w:rsidRDefault="001F37C3" w:rsidP="008334C4">
            <w:pPr>
              <w:rPr>
                <w:rFonts w:ascii="Times New Roman" w:hAnsi="Times New Roman"/>
              </w:rPr>
            </w:pPr>
            <w:r w:rsidRPr="008B7D30">
              <w:rPr>
                <w:rFonts w:ascii="Times New Roman" w:hAnsi="Times New Roman"/>
              </w:rPr>
              <w:t>MMT</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6</w:t>
            </w:r>
          </w:p>
        </w:tc>
        <w:tc>
          <w:tcPr>
            <w:tcW w:w="2694" w:type="dxa"/>
          </w:tcPr>
          <w:p w:rsidR="001F37C3" w:rsidRPr="008B7D30" w:rsidRDefault="001F37C3" w:rsidP="008334C4">
            <w:pPr>
              <w:rPr>
                <w:rFonts w:ascii="Times New Roman" w:hAnsi="Times New Roman"/>
              </w:rPr>
            </w:pPr>
            <w:r w:rsidRPr="008B7D30">
              <w:rPr>
                <w:rFonts w:ascii="Times New Roman" w:hAnsi="Times New Roman"/>
              </w:rPr>
              <w:t>Discussion, comments and contributions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12.30-13.30</w:t>
            </w:r>
          </w:p>
        </w:tc>
        <w:tc>
          <w:tcPr>
            <w:tcW w:w="3934" w:type="dxa"/>
          </w:tcPr>
          <w:p w:rsidR="001F37C3" w:rsidRPr="008B7D30" w:rsidRDefault="001F37C3" w:rsidP="008334C4">
            <w:pPr>
              <w:rPr>
                <w:rFonts w:ascii="Times New Roman" w:hAnsi="Times New Roman"/>
              </w:rPr>
            </w:pPr>
            <w:r w:rsidRPr="008B7D30">
              <w:rPr>
                <w:rFonts w:ascii="Times New Roman" w:hAnsi="Times New Roman"/>
              </w:rPr>
              <w:t>All</w:t>
            </w:r>
          </w:p>
        </w:tc>
      </w:tr>
      <w:tr w:rsidR="001F37C3" w:rsidRPr="008B7D30" w:rsidTr="008334C4">
        <w:tc>
          <w:tcPr>
            <w:tcW w:w="675" w:type="dxa"/>
            <w:shd w:val="clear" w:color="auto" w:fill="BFBFBF" w:themeFill="background1" w:themeFillShade="BF"/>
          </w:tcPr>
          <w:p w:rsidR="001F37C3" w:rsidRPr="008B7D30" w:rsidRDefault="001F37C3" w:rsidP="008334C4">
            <w:pPr>
              <w:jc w:val="center"/>
              <w:rPr>
                <w:rFonts w:ascii="Times New Roman" w:hAnsi="Times New Roman"/>
              </w:rPr>
            </w:pPr>
            <w:r w:rsidRPr="008B7D30">
              <w:rPr>
                <w:rFonts w:ascii="Times New Roman" w:hAnsi="Times New Roman"/>
              </w:rPr>
              <w:t>7</w:t>
            </w:r>
          </w:p>
        </w:tc>
        <w:tc>
          <w:tcPr>
            <w:tcW w:w="269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Lunch</w:t>
            </w:r>
          </w:p>
        </w:tc>
        <w:tc>
          <w:tcPr>
            <w:tcW w:w="2551"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13.30-14.15</w:t>
            </w:r>
          </w:p>
        </w:tc>
        <w:tc>
          <w:tcPr>
            <w:tcW w:w="393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All</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8</w:t>
            </w:r>
          </w:p>
        </w:tc>
        <w:tc>
          <w:tcPr>
            <w:tcW w:w="2694" w:type="dxa"/>
          </w:tcPr>
          <w:p w:rsidR="001F37C3" w:rsidRPr="008B7D30" w:rsidRDefault="001F37C3" w:rsidP="008334C4">
            <w:pPr>
              <w:rPr>
                <w:rFonts w:ascii="Times New Roman" w:hAnsi="Times New Roman"/>
              </w:rPr>
            </w:pPr>
            <w:r w:rsidRPr="008B7D30">
              <w:rPr>
                <w:rFonts w:ascii="Times New Roman" w:hAnsi="Times New Roman"/>
              </w:rPr>
              <w:t>Introduction to ICR requirements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14.15-14.45</w:t>
            </w:r>
          </w:p>
        </w:tc>
        <w:tc>
          <w:tcPr>
            <w:tcW w:w="3934" w:type="dxa"/>
          </w:tcPr>
          <w:p w:rsidR="001F37C3" w:rsidRPr="008B7D30" w:rsidRDefault="001F37C3" w:rsidP="008334C4">
            <w:pPr>
              <w:rPr>
                <w:rFonts w:ascii="Times New Roman" w:hAnsi="Times New Roman"/>
              </w:rPr>
            </w:pPr>
            <w:r w:rsidRPr="008B7D30">
              <w:rPr>
                <w:rFonts w:ascii="Times New Roman" w:hAnsi="Times New Roman"/>
              </w:rPr>
              <w:t>WB</w:t>
            </w:r>
          </w:p>
        </w:tc>
      </w:tr>
      <w:tr w:rsidR="001F37C3" w:rsidRPr="008B7D30" w:rsidTr="008334C4">
        <w:tc>
          <w:tcPr>
            <w:tcW w:w="675" w:type="dxa"/>
          </w:tcPr>
          <w:p w:rsidR="001F37C3" w:rsidRPr="008B7D30" w:rsidRDefault="001F37C3" w:rsidP="008334C4">
            <w:pPr>
              <w:jc w:val="center"/>
              <w:rPr>
                <w:rFonts w:ascii="Times New Roman" w:hAnsi="Times New Roman"/>
              </w:rPr>
            </w:pPr>
            <w:r w:rsidRPr="008B7D30">
              <w:rPr>
                <w:rFonts w:ascii="Times New Roman" w:hAnsi="Times New Roman"/>
              </w:rPr>
              <w:t>9</w:t>
            </w:r>
          </w:p>
        </w:tc>
        <w:tc>
          <w:tcPr>
            <w:tcW w:w="2694" w:type="dxa"/>
          </w:tcPr>
          <w:p w:rsidR="001F37C3" w:rsidRPr="008B7D30" w:rsidRDefault="001F37C3" w:rsidP="008334C4">
            <w:pPr>
              <w:rPr>
                <w:rFonts w:ascii="Times New Roman" w:hAnsi="Times New Roman"/>
              </w:rPr>
            </w:pPr>
            <w:r w:rsidRPr="008B7D30">
              <w:rPr>
                <w:rFonts w:ascii="Times New Roman" w:hAnsi="Times New Roman"/>
              </w:rPr>
              <w:t>Closing remarks</w:t>
            </w:r>
          </w:p>
        </w:tc>
        <w:tc>
          <w:tcPr>
            <w:tcW w:w="2551" w:type="dxa"/>
          </w:tcPr>
          <w:p w:rsidR="001F37C3" w:rsidRPr="008B7D30" w:rsidRDefault="001F37C3" w:rsidP="008334C4">
            <w:pPr>
              <w:rPr>
                <w:rFonts w:ascii="Times New Roman" w:hAnsi="Times New Roman"/>
              </w:rPr>
            </w:pPr>
            <w:r w:rsidRPr="008B7D30">
              <w:rPr>
                <w:rFonts w:ascii="Times New Roman" w:hAnsi="Times New Roman"/>
              </w:rPr>
              <w:t>14.45-15.00</w:t>
            </w:r>
          </w:p>
        </w:tc>
        <w:tc>
          <w:tcPr>
            <w:tcW w:w="3934" w:type="dxa"/>
          </w:tcPr>
          <w:p w:rsidR="001F37C3" w:rsidRPr="008B7D30" w:rsidRDefault="001F37C3" w:rsidP="008334C4">
            <w:pPr>
              <w:rPr>
                <w:rFonts w:ascii="Times New Roman" w:hAnsi="Times New Roman"/>
              </w:rPr>
            </w:pPr>
            <w:r w:rsidRPr="008B7D30">
              <w:rPr>
                <w:rFonts w:ascii="Times New Roman" w:hAnsi="Times New Roman"/>
              </w:rPr>
              <w:t>Chair person</w:t>
            </w:r>
          </w:p>
        </w:tc>
      </w:tr>
      <w:tr w:rsidR="001F37C3" w:rsidRPr="008B7D30" w:rsidTr="008334C4">
        <w:tc>
          <w:tcPr>
            <w:tcW w:w="675" w:type="dxa"/>
            <w:shd w:val="clear" w:color="auto" w:fill="BFBFBF" w:themeFill="background1" w:themeFillShade="BF"/>
          </w:tcPr>
          <w:p w:rsidR="001F37C3" w:rsidRPr="008B7D30" w:rsidRDefault="001F37C3" w:rsidP="008334C4">
            <w:pPr>
              <w:jc w:val="center"/>
              <w:rPr>
                <w:rFonts w:ascii="Times New Roman" w:hAnsi="Times New Roman"/>
              </w:rPr>
            </w:pPr>
            <w:r w:rsidRPr="008B7D30">
              <w:rPr>
                <w:rFonts w:ascii="Times New Roman" w:hAnsi="Times New Roman"/>
              </w:rPr>
              <w:t>10</w:t>
            </w:r>
          </w:p>
        </w:tc>
        <w:tc>
          <w:tcPr>
            <w:tcW w:w="269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Tea</w:t>
            </w:r>
          </w:p>
        </w:tc>
        <w:tc>
          <w:tcPr>
            <w:tcW w:w="2551"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15.00-15.30</w:t>
            </w:r>
          </w:p>
        </w:tc>
        <w:tc>
          <w:tcPr>
            <w:tcW w:w="3934" w:type="dxa"/>
            <w:shd w:val="clear" w:color="auto" w:fill="BFBFBF" w:themeFill="background1" w:themeFillShade="BF"/>
          </w:tcPr>
          <w:p w:rsidR="001F37C3" w:rsidRPr="008B7D30" w:rsidRDefault="001F37C3" w:rsidP="008334C4">
            <w:pPr>
              <w:rPr>
                <w:rFonts w:ascii="Times New Roman" w:hAnsi="Times New Roman"/>
              </w:rPr>
            </w:pPr>
            <w:r w:rsidRPr="008B7D30">
              <w:rPr>
                <w:rFonts w:ascii="Times New Roman" w:hAnsi="Times New Roman"/>
              </w:rPr>
              <w:t>All</w:t>
            </w:r>
          </w:p>
        </w:tc>
      </w:tr>
    </w:tbl>
    <w:p w:rsidR="001F37C3" w:rsidRPr="008B7D30" w:rsidRDefault="001F37C3" w:rsidP="001F37C3">
      <w:pPr>
        <w:rPr>
          <w:rFonts w:ascii="Times New Roman" w:hAnsi="Times New Roman"/>
        </w:rPr>
      </w:pPr>
    </w:p>
    <w:p w:rsidR="0047613B" w:rsidRPr="00585A05" w:rsidRDefault="00014A08" w:rsidP="00652511">
      <w:pPr>
        <w:spacing w:after="0" w:line="240" w:lineRule="auto"/>
        <w:jc w:val="center"/>
        <w:rPr>
          <w:rFonts w:ascii="Courier New" w:hAnsi="Courier New" w:cs="Courier New"/>
          <w:b/>
          <w:sz w:val="24"/>
          <w:szCs w:val="24"/>
          <w:u w:val="single"/>
        </w:rPr>
      </w:pPr>
      <w:r>
        <w:rPr>
          <w:rFonts w:ascii="Courier New" w:hAnsi="Courier New" w:cs="Courier New"/>
          <w:b/>
          <w:sz w:val="24"/>
          <w:szCs w:val="24"/>
          <w:u w:val="single"/>
        </w:rPr>
        <w:br w:type="page"/>
      </w:r>
    </w:p>
    <w:p w:rsidR="001B296A" w:rsidRPr="00EF3AF2" w:rsidRDefault="001B296A" w:rsidP="001B296A">
      <w:pPr>
        <w:jc w:val="center"/>
        <w:rPr>
          <w:rFonts w:ascii="Times New Roman" w:hAnsi="Times New Roman"/>
          <w:b/>
        </w:rPr>
      </w:pPr>
      <w:r w:rsidRPr="00EF3AF2">
        <w:rPr>
          <w:rFonts w:ascii="Times New Roman" w:hAnsi="Times New Roman"/>
          <w:b/>
        </w:rPr>
        <w:lastRenderedPageBreak/>
        <w:t xml:space="preserve">LIST OF PARTICIPANTS FOR MACEMP WORLD BANK SUPERVISION MISSION </w:t>
      </w:r>
    </w:p>
    <w:p w:rsidR="0049424C" w:rsidRPr="0049424C" w:rsidRDefault="0049424C" w:rsidP="0049424C">
      <w:pPr>
        <w:spacing w:after="0" w:line="240" w:lineRule="auto"/>
        <w:jc w:val="center"/>
        <w:rPr>
          <w:rFonts w:ascii="Times New Roman" w:hAnsi="Times New Roman"/>
          <w:b/>
          <w:sz w:val="24"/>
          <w:szCs w:val="24"/>
          <w:lang w:val="en-GB" w:eastAsia="en-US"/>
        </w:rPr>
      </w:pPr>
    </w:p>
    <w:p w:rsidR="0049424C" w:rsidRPr="0049424C" w:rsidRDefault="000377CA" w:rsidP="0049424C">
      <w:pPr>
        <w:spacing w:after="0" w:line="240" w:lineRule="auto"/>
        <w:jc w:val="center"/>
        <w:rPr>
          <w:rFonts w:ascii="Times New Roman" w:hAnsi="Times New Roman"/>
          <w:b/>
          <w:sz w:val="24"/>
          <w:szCs w:val="24"/>
          <w:lang w:val="en-GB" w:eastAsia="en-US"/>
        </w:rPr>
      </w:pPr>
      <w:r w:rsidRPr="000377CA">
        <w:rPr>
          <w:rFonts w:ascii="Times New Roman" w:hAnsi="Times New Roman"/>
          <w:noProof/>
          <w:sz w:val="24"/>
          <w:szCs w:val="24"/>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8pt" fillcolor="window">
            <v:imagedata r:id="rId8" o:title=""/>
          </v:shape>
        </w:pict>
      </w:r>
      <w:r w:rsidR="0049424C" w:rsidRPr="0049424C">
        <w:rPr>
          <w:rFonts w:ascii="Times New Roman" w:hAnsi="Times New Roman"/>
          <w:b/>
          <w:sz w:val="24"/>
          <w:szCs w:val="24"/>
          <w:lang w:val="en-GB" w:eastAsia="en-US"/>
        </w:rPr>
        <w:tab/>
      </w:r>
    </w:p>
    <w:p w:rsidR="0049424C" w:rsidRPr="0049424C" w:rsidRDefault="0049424C" w:rsidP="0049424C">
      <w:pPr>
        <w:spacing w:after="0" w:line="240" w:lineRule="auto"/>
        <w:ind w:left="1440"/>
        <w:rPr>
          <w:rFonts w:ascii="Times New Roman" w:hAnsi="Times New Roman"/>
          <w:b/>
          <w:sz w:val="24"/>
          <w:szCs w:val="24"/>
          <w:lang w:val="en-GB" w:eastAsia="en-US"/>
        </w:rPr>
      </w:pPr>
      <w:r w:rsidRPr="0049424C">
        <w:rPr>
          <w:rFonts w:ascii="Times New Roman" w:hAnsi="Times New Roman"/>
          <w:b/>
          <w:sz w:val="24"/>
          <w:szCs w:val="24"/>
          <w:lang w:val="en-GB" w:eastAsia="en-US"/>
        </w:rPr>
        <w:t>DEPARTMENT OF FISHERIES AND MARINE RESOURCES</w:t>
      </w:r>
    </w:p>
    <w:p w:rsidR="0049424C" w:rsidRPr="0049424C" w:rsidRDefault="0049424C" w:rsidP="0049424C">
      <w:pPr>
        <w:spacing w:after="0" w:line="240" w:lineRule="auto"/>
        <w:rPr>
          <w:rFonts w:ascii="Times New Roman" w:hAnsi="Times New Roman"/>
          <w:b/>
          <w:sz w:val="24"/>
          <w:szCs w:val="24"/>
          <w:lang w:val="en-GB" w:eastAsia="en-US"/>
        </w:rPr>
      </w:pPr>
      <w:r w:rsidRPr="00EF3AF2">
        <w:rPr>
          <w:rFonts w:ascii="Times New Roman" w:hAnsi="Times New Roman"/>
          <w:b/>
          <w:sz w:val="24"/>
          <w:szCs w:val="24"/>
          <w:lang w:val="en-GB" w:eastAsia="en-US"/>
        </w:rPr>
        <w:t xml:space="preserve">            </w:t>
      </w:r>
      <w:r w:rsidRPr="0049424C">
        <w:rPr>
          <w:rFonts w:ascii="Times New Roman" w:hAnsi="Times New Roman"/>
          <w:b/>
          <w:sz w:val="24"/>
          <w:szCs w:val="24"/>
          <w:lang w:val="en-GB" w:eastAsia="en-US"/>
        </w:rPr>
        <w:t>MARINE AND COASTAL ENVIRONMENT MANAGEMENT PROJECT</w:t>
      </w:r>
    </w:p>
    <w:p w:rsidR="0049424C" w:rsidRPr="0049424C" w:rsidRDefault="0049424C" w:rsidP="0049424C">
      <w:pPr>
        <w:spacing w:after="0" w:line="240" w:lineRule="auto"/>
        <w:jc w:val="center"/>
        <w:rPr>
          <w:rFonts w:ascii="Times New Roman" w:hAnsi="Times New Roman"/>
          <w:b/>
          <w:sz w:val="24"/>
          <w:szCs w:val="24"/>
          <w:lang w:val="en-GB" w:eastAsia="en-US"/>
        </w:rPr>
      </w:pPr>
    </w:p>
    <w:p w:rsidR="0049424C" w:rsidRPr="0049424C" w:rsidRDefault="0049424C" w:rsidP="0049424C">
      <w:pPr>
        <w:spacing w:after="0" w:line="240" w:lineRule="auto"/>
        <w:jc w:val="center"/>
        <w:rPr>
          <w:rFonts w:ascii="Times New Roman" w:hAnsi="Times New Roman"/>
          <w:b/>
          <w:sz w:val="24"/>
          <w:szCs w:val="24"/>
          <w:lang w:val="en-GB" w:eastAsia="en-US"/>
        </w:rPr>
      </w:pPr>
      <w:smartTag w:uri="urn:schemas-microsoft-com:office:smarttags" w:element="City">
        <w:smartTag w:uri="urn:schemas-microsoft-com:office:smarttags" w:element="place">
          <w:r w:rsidRPr="0049424C">
            <w:rPr>
              <w:rFonts w:ascii="Times New Roman" w:hAnsi="Times New Roman"/>
              <w:b/>
              <w:sz w:val="24"/>
              <w:szCs w:val="24"/>
              <w:lang w:val="en-GB" w:eastAsia="en-US"/>
            </w:rPr>
            <w:t>ZANZIBAR</w:t>
          </w:r>
        </w:smartTag>
      </w:smartTag>
      <w:r w:rsidRPr="0049424C">
        <w:rPr>
          <w:rFonts w:ascii="Times New Roman" w:hAnsi="Times New Roman"/>
          <w:b/>
          <w:sz w:val="24"/>
          <w:szCs w:val="24"/>
          <w:lang w:val="en-GB" w:eastAsia="en-US"/>
        </w:rPr>
        <w:t xml:space="preserve"> BEACH RESORT</w:t>
      </w:r>
    </w:p>
    <w:p w:rsidR="0049424C" w:rsidRPr="0049424C" w:rsidRDefault="0049424C" w:rsidP="0049424C">
      <w:pPr>
        <w:spacing w:after="0" w:line="240" w:lineRule="auto"/>
        <w:rPr>
          <w:rFonts w:ascii="Times New Roman" w:hAnsi="Times New Roman"/>
          <w:b/>
          <w:sz w:val="24"/>
          <w:szCs w:val="24"/>
          <w:lang w:val="en-GB" w:eastAsia="en-US"/>
        </w:rPr>
      </w:pPr>
      <w:r w:rsidRPr="0049424C">
        <w:rPr>
          <w:rFonts w:ascii="Times New Roman" w:hAnsi="Times New Roman"/>
          <w:b/>
          <w:sz w:val="24"/>
          <w:szCs w:val="24"/>
          <w:lang w:val="en-GB" w:eastAsia="en-US"/>
        </w:rPr>
        <w:tab/>
        <w:t xml:space="preserve">                                                                        </w:t>
      </w:r>
    </w:p>
    <w:p w:rsidR="0049424C" w:rsidRPr="0049424C" w:rsidRDefault="0049424C" w:rsidP="0049424C">
      <w:pPr>
        <w:spacing w:after="0" w:line="240" w:lineRule="auto"/>
        <w:rPr>
          <w:rFonts w:ascii="Times New Roman" w:hAnsi="Times New Roman"/>
          <w:b/>
          <w:sz w:val="24"/>
          <w:szCs w:val="24"/>
          <w:lang w:val="en-GB" w:eastAsia="en-US"/>
        </w:rPr>
      </w:pPr>
      <w:r w:rsidRPr="0049424C">
        <w:rPr>
          <w:rFonts w:ascii="Times New Roman" w:hAnsi="Times New Roman"/>
          <w:b/>
          <w:sz w:val="24"/>
          <w:szCs w:val="24"/>
          <w:lang w:val="en-GB" w:eastAsia="en-US"/>
        </w:rPr>
        <w:t xml:space="preserve">         REGISTRATION FORM</w:t>
      </w:r>
      <w:r w:rsidRPr="00EF3AF2">
        <w:rPr>
          <w:rFonts w:ascii="Times New Roman" w:hAnsi="Times New Roman"/>
          <w:b/>
          <w:sz w:val="24"/>
          <w:szCs w:val="24"/>
          <w:lang w:val="en-GB" w:eastAsia="en-US"/>
        </w:rPr>
        <w:t xml:space="preserve">  </w:t>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49424C">
        <w:rPr>
          <w:rFonts w:ascii="Times New Roman" w:hAnsi="Times New Roman"/>
          <w:b/>
          <w:sz w:val="24"/>
          <w:szCs w:val="24"/>
          <w:lang w:val="en-GB" w:eastAsia="en-US"/>
        </w:rPr>
        <w:t>8/2/2012</w:t>
      </w:r>
    </w:p>
    <w:tbl>
      <w:tblPr>
        <w:tblStyle w:val="TableGrid1"/>
        <w:tblpPr w:leftFromText="180" w:rightFromText="180" w:vertAnchor="text" w:horzAnchor="margin" w:tblpXSpec="center" w:tblpY="52"/>
        <w:tblW w:w="10620" w:type="dxa"/>
        <w:tblLayout w:type="fixed"/>
        <w:tblLook w:val="01E0"/>
      </w:tblPr>
      <w:tblGrid>
        <w:gridCol w:w="900"/>
        <w:gridCol w:w="3780"/>
        <w:gridCol w:w="2700"/>
        <w:gridCol w:w="3240"/>
      </w:tblGrid>
      <w:tr w:rsidR="0049424C" w:rsidRPr="0049424C" w:rsidTr="0049424C">
        <w:trPr>
          <w:trHeight w:val="350"/>
        </w:trPr>
        <w:tc>
          <w:tcPr>
            <w:tcW w:w="900" w:type="dxa"/>
          </w:tcPr>
          <w:p w:rsidR="0049424C" w:rsidRPr="0049424C" w:rsidRDefault="0049424C" w:rsidP="0049424C">
            <w:pPr>
              <w:spacing w:after="0" w:line="240" w:lineRule="auto"/>
              <w:rPr>
                <w:b/>
                <w:sz w:val="24"/>
                <w:szCs w:val="24"/>
                <w:lang w:val="en-GB" w:eastAsia="en-US"/>
              </w:rPr>
            </w:pPr>
            <w:r w:rsidRPr="0049424C">
              <w:rPr>
                <w:b/>
                <w:sz w:val="24"/>
                <w:szCs w:val="24"/>
                <w:lang w:val="en-GB" w:eastAsia="en-US"/>
              </w:rPr>
              <w:t>NO.</w:t>
            </w:r>
          </w:p>
        </w:tc>
        <w:tc>
          <w:tcPr>
            <w:tcW w:w="3780" w:type="dxa"/>
          </w:tcPr>
          <w:p w:rsidR="0049424C" w:rsidRPr="0049424C" w:rsidRDefault="0049424C" w:rsidP="0049424C">
            <w:pPr>
              <w:spacing w:after="0" w:line="240" w:lineRule="auto"/>
              <w:rPr>
                <w:b/>
                <w:sz w:val="24"/>
                <w:szCs w:val="24"/>
                <w:lang w:val="en-GB" w:eastAsia="en-US"/>
              </w:rPr>
            </w:pPr>
            <w:r w:rsidRPr="0049424C">
              <w:rPr>
                <w:b/>
                <w:sz w:val="24"/>
                <w:szCs w:val="24"/>
                <w:lang w:val="en-GB" w:eastAsia="en-US"/>
              </w:rPr>
              <w:t>NAME</w:t>
            </w:r>
          </w:p>
        </w:tc>
        <w:tc>
          <w:tcPr>
            <w:tcW w:w="2700" w:type="dxa"/>
          </w:tcPr>
          <w:p w:rsidR="0049424C" w:rsidRPr="0049424C" w:rsidRDefault="0049424C" w:rsidP="0049424C">
            <w:pPr>
              <w:spacing w:after="0" w:line="240" w:lineRule="auto"/>
              <w:rPr>
                <w:b/>
                <w:sz w:val="24"/>
                <w:szCs w:val="24"/>
                <w:lang w:val="en-GB" w:eastAsia="en-US"/>
              </w:rPr>
            </w:pPr>
            <w:r w:rsidRPr="0049424C">
              <w:rPr>
                <w:b/>
                <w:sz w:val="24"/>
                <w:szCs w:val="24"/>
                <w:lang w:val="en-GB" w:eastAsia="en-US"/>
              </w:rPr>
              <w:t>ORGANISATION</w:t>
            </w:r>
          </w:p>
        </w:tc>
        <w:tc>
          <w:tcPr>
            <w:tcW w:w="3240" w:type="dxa"/>
          </w:tcPr>
          <w:p w:rsidR="0049424C" w:rsidRPr="0049424C" w:rsidRDefault="0049424C" w:rsidP="0049424C">
            <w:pPr>
              <w:spacing w:after="0" w:line="240" w:lineRule="auto"/>
              <w:rPr>
                <w:b/>
                <w:sz w:val="24"/>
                <w:szCs w:val="24"/>
                <w:lang w:val="en-GB" w:eastAsia="en-US"/>
              </w:rPr>
            </w:pPr>
            <w:r w:rsidRPr="0049424C">
              <w:rPr>
                <w:b/>
                <w:sz w:val="24"/>
                <w:szCs w:val="24"/>
                <w:lang w:val="en-GB" w:eastAsia="en-US"/>
              </w:rPr>
              <w:t>DESIGNATION</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BARAKA KUNGURU</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TAFIRI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SRO</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SEMVUA  MSINGAI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TAFIRI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SRO</w:t>
            </w:r>
          </w:p>
        </w:tc>
      </w:tr>
      <w:tr w:rsidR="0049424C" w:rsidRPr="0049424C" w:rsidTr="0049424C">
        <w:trPr>
          <w:trHeight w:val="321"/>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 xml:space="preserve">MUTABAGWA   E.  K. </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CVFC</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KAJITANUS OSEWE</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AQUACULTURE</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Ag/DAQ</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RITHA S. MINJA</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MMT/SGC</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J. MKUCHU</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DFD</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Ag. ADFs/QC</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FLORA LUHANGA</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C2C</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MFAMAU HASSAN</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ASS. ACCOUNTANT</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fi-FI" w:eastAsia="en-US"/>
              </w:rPr>
            </w:pPr>
          </w:p>
        </w:tc>
        <w:tc>
          <w:tcPr>
            <w:tcW w:w="378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ROBERT SULULU</w:t>
            </w:r>
          </w:p>
        </w:tc>
        <w:tc>
          <w:tcPr>
            <w:tcW w:w="270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MACEMP</w:t>
            </w:r>
          </w:p>
        </w:tc>
        <w:tc>
          <w:tcPr>
            <w:tcW w:w="324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MANAGER</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fi-FI" w:eastAsia="en-US"/>
              </w:rPr>
            </w:pPr>
          </w:p>
        </w:tc>
        <w:tc>
          <w:tcPr>
            <w:tcW w:w="378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ALI   B. ALI</w:t>
            </w:r>
          </w:p>
        </w:tc>
        <w:tc>
          <w:tcPr>
            <w:tcW w:w="270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FISHERIES</w:t>
            </w:r>
          </w:p>
        </w:tc>
        <w:tc>
          <w:tcPr>
            <w:tcW w:w="324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OFFICER</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fi-FI" w:eastAsia="en-US"/>
              </w:rPr>
            </w:pPr>
          </w:p>
        </w:tc>
        <w:tc>
          <w:tcPr>
            <w:tcW w:w="3780" w:type="dxa"/>
          </w:tcPr>
          <w:p w:rsidR="0049424C" w:rsidRPr="0049424C" w:rsidRDefault="0049424C" w:rsidP="0049424C">
            <w:pPr>
              <w:spacing w:after="0" w:line="240" w:lineRule="auto"/>
              <w:rPr>
                <w:sz w:val="24"/>
                <w:szCs w:val="24"/>
                <w:lang w:val="fi-FI" w:eastAsia="en-US"/>
              </w:rPr>
            </w:pPr>
            <w:r w:rsidRPr="0049424C">
              <w:rPr>
                <w:sz w:val="24"/>
                <w:szCs w:val="24"/>
                <w:lang w:val="fi-FI" w:eastAsia="en-US"/>
              </w:rPr>
              <w:t>NIKODEMUS K. MBOJE</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fi-FI" w:eastAsia="en-US"/>
              </w:rPr>
              <w:t xml:space="preserve">B. O. </w:t>
            </w:r>
            <w:r w:rsidRPr="0049424C">
              <w:rPr>
                <w:sz w:val="24"/>
                <w:szCs w:val="24"/>
                <w:lang w:val="en-GB" w:eastAsia="en-US"/>
              </w:rPr>
              <w:t>T  ZANZIBAR</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MANAGER</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MOHAMED CHUM</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 xml:space="preserve">DEPT. FISHERIES  </w:t>
            </w:r>
          </w:p>
        </w:tc>
        <w:tc>
          <w:tcPr>
            <w:tcW w:w="3240" w:type="dxa"/>
          </w:tcPr>
          <w:p w:rsidR="0049424C" w:rsidRPr="0049424C" w:rsidRDefault="0049424C" w:rsidP="0049424C">
            <w:pPr>
              <w:spacing w:after="0" w:line="240" w:lineRule="auto"/>
              <w:rPr>
                <w:sz w:val="24"/>
                <w:szCs w:val="24"/>
                <w:lang w:val="en-GB" w:eastAsia="en-US"/>
              </w:rPr>
            </w:pP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KENEDY SHIKAMI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 xml:space="preserve">FISHERIES </w:t>
            </w:r>
            <w:smartTag w:uri="urn:schemas-microsoft-com:office:smarttags" w:element="country-region">
              <w:smartTag w:uri="urn:schemas-microsoft-com:office:smarttags" w:element="place">
                <w:r w:rsidRPr="0049424C">
                  <w:rPr>
                    <w:sz w:val="24"/>
                    <w:szCs w:val="24"/>
                    <w:lang w:val="en-GB" w:eastAsia="en-US"/>
                  </w:rPr>
                  <w:t>KENYA</w:t>
                </w:r>
              </w:smartTag>
            </w:smartTag>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PRINCIPAL FISHERIES OFFICER</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NARIMAN JIDAWI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IMS</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SENIOR LECTURER</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SOMAIAH K. N.</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INTEGRATED RESOURCE</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CHAIRMAN</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ANITA JULIUS</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MPRU</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MARINE CONSERVATION WARDEN</w:t>
            </w:r>
          </w:p>
        </w:tc>
      </w:tr>
      <w:tr w:rsidR="0049424C" w:rsidRPr="0049424C" w:rsidTr="0049424C">
        <w:trPr>
          <w:trHeight w:val="278"/>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J.  M. DAFFA</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TCMP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DIRECTOR</w:t>
            </w:r>
          </w:p>
        </w:tc>
      </w:tr>
      <w:tr w:rsidR="0049424C" w:rsidRPr="0049424C" w:rsidTr="0049424C">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KHAMISUU ALI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ZBC TV</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JOUNALIST</w:t>
            </w:r>
          </w:p>
        </w:tc>
      </w:tr>
      <w:tr w:rsidR="0049424C" w:rsidRPr="0049424C" w:rsidTr="0049424C">
        <w:trPr>
          <w:trHeight w:val="305"/>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KHALID ABDALLA</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W/MIFUGO NA UVUVI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CAMERAMAN</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ALI S.  MKARAFUU</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 DEV.</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 OFFICER</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STELLA SYKES</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AGENTS &amp; ASS. DAR</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EMPLOYED</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ZEPHANIAH A.  MBURAH</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AGENTS &amp; ASS. DAR</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EMPLOYED</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MAXINE YALO</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 xml:space="preserve">FISHERIES </w:t>
            </w:r>
            <w:smartTag w:uri="urn:schemas-microsoft-com:office:smarttags" w:element="country-region">
              <w:smartTag w:uri="urn:schemas-microsoft-com:office:smarttags" w:element="place">
                <w:r w:rsidRPr="0049424C">
                  <w:rPr>
                    <w:sz w:val="24"/>
                    <w:szCs w:val="24"/>
                    <w:lang w:val="en-GB" w:eastAsia="en-US"/>
                  </w:rPr>
                  <w:t>KENYA</w:t>
                </w:r>
              </w:smartTag>
            </w:smartTag>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PRINCIPAL FISHERIES OFFICER</w:t>
            </w:r>
          </w:p>
        </w:tc>
      </w:tr>
      <w:tr w:rsidR="0049424C" w:rsidRPr="0049424C" w:rsidTr="0049424C">
        <w:trPr>
          <w:trHeight w:val="53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THOMAS W.  MAEMBE</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PRIVATE SECTOR</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 MANAGEMENT EXPERT (SENIOR CITIZEN)</w:t>
            </w:r>
          </w:p>
        </w:tc>
      </w:tr>
      <w:tr w:rsidR="0049424C" w:rsidRPr="0049424C" w:rsidTr="0049424C">
        <w:trPr>
          <w:trHeight w:val="242"/>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BENAIAH BENNO</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UDSM- DASF</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LECTURER</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MAKAME HAJI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 OFFICER</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DOMINGOS GOVE</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WWF-CEAI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HEAD OF MARINE</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PETER SCHEREN</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WWF-CEAI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LEADER</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RONDOLPH   PAYET</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SWIOFP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REGIONAL EXCUTIVE</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FADHILA H.  KHATIB</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NEMC</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PEMO</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TOBIAS VON PLATEN</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WORLD BANK</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JPO</w:t>
            </w:r>
          </w:p>
        </w:tc>
      </w:tr>
      <w:tr w:rsidR="0049424C" w:rsidRPr="0049424C" w:rsidTr="0049424C">
        <w:trPr>
          <w:trHeight w:val="19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DINESH ARYAL</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WORLD BANK</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SR. OPERATION OFFICER</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XAVIER VINCENT</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WORLD BANK</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SR. FISHERY SPECIALIST</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AJ GLAUBER</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WORLD BANK</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TTL</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ANNE CORSI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WORLD BANK</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LAND SPECIALITS</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 xml:space="preserve">DAVID JAPP </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WORLD BANK</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CONSULTANT</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ASHA A.  KHATIB</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L.  OFFICER</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MARYAM A.  MOH’D</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SECRETARY</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MWANAHAWA F.  MSHENGA</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SECRETARY</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DAMIAN CHANDO</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CO.  OFFICER</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proofErr w:type="gramStart"/>
            <w:r w:rsidRPr="0049424C">
              <w:rPr>
                <w:sz w:val="24"/>
                <w:szCs w:val="24"/>
                <w:lang w:val="en-GB" w:eastAsia="en-US"/>
              </w:rPr>
              <w:t>KASSIM  A</w:t>
            </w:r>
            <w:proofErr w:type="gramEnd"/>
            <w:r w:rsidRPr="0049424C">
              <w:rPr>
                <w:sz w:val="24"/>
                <w:szCs w:val="24"/>
                <w:lang w:val="en-GB" w:eastAsia="en-US"/>
              </w:rPr>
              <w:t>.  ALI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ACCOUNTANT</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ZAHOR KASSIM</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D.D.G</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G.F. NANYARO</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D.G</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proofErr w:type="gramStart"/>
            <w:r w:rsidRPr="0049424C">
              <w:rPr>
                <w:sz w:val="24"/>
                <w:szCs w:val="24"/>
                <w:lang w:val="en-GB" w:eastAsia="en-US"/>
              </w:rPr>
              <w:t>ALI  H</w:t>
            </w:r>
            <w:proofErr w:type="gramEnd"/>
            <w:r w:rsidRPr="0049424C">
              <w:rPr>
                <w:sz w:val="24"/>
                <w:szCs w:val="24"/>
                <w:lang w:val="en-GB" w:eastAsia="en-US"/>
              </w:rPr>
              <w:t>.  KOMBO</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ADMIN.  ASSISTANT</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YUSSUF KOMBO</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MANAGER</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RUZUNA R.  NASSOR</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MLF</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  OFFICER</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BARAKA S. M. NGWULWI</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FISHERIES  DEV.</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ASS. DIRECTOR</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ISSA JUMA CHANDE</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MACEMP</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r w:rsidR="0049424C" w:rsidRPr="0049424C" w:rsidTr="0049424C">
        <w:trPr>
          <w:trHeight w:val="32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KHAMIS OMAR</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WIZARA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RASHID AMOUR</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UVUVI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MWINYI FADHIL</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UVUVI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r w:rsidR="0049424C" w:rsidRPr="0049424C" w:rsidTr="0049424C">
        <w:trPr>
          <w:trHeight w:val="287"/>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MLEKWA YUSSUF</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UVUVI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r w:rsidR="0049424C" w:rsidRPr="0049424C" w:rsidTr="0049424C">
        <w:trPr>
          <w:trHeight w:val="260"/>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OMAR AME</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UVUVI</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r w:rsidR="0049424C" w:rsidRPr="0049424C" w:rsidTr="0049424C">
        <w:trPr>
          <w:trHeight w:val="233"/>
        </w:trPr>
        <w:tc>
          <w:tcPr>
            <w:tcW w:w="900" w:type="dxa"/>
          </w:tcPr>
          <w:p w:rsidR="0049424C" w:rsidRPr="0049424C" w:rsidRDefault="0049424C" w:rsidP="00532DAE">
            <w:pPr>
              <w:numPr>
                <w:ilvl w:val="0"/>
                <w:numId w:val="10"/>
              </w:numPr>
              <w:spacing w:after="0" w:line="240" w:lineRule="auto"/>
              <w:rPr>
                <w:sz w:val="24"/>
                <w:szCs w:val="24"/>
                <w:lang w:val="en-GB" w:eastAsia="en-US"/>
              </w:rPr>
            </w:pPr>
          </w:p>
        </w:tc>
        <w:tc>
          <w:tcPr>
            <w:tcW w:w="378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AHMED THUWEIN</w:t>
            </w:r>
          </w:p>
        </w:tc>
        <w:tc>
          <w:tcPr>
            <w:tcW w:w="270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DSFA</w:t>
            </w:r>
          </w:p>
        </w:tc>
        <w:tc>
          <w:tcPr>
            <w:tcW w:w="3240" w:type="dxa"/>
          </w:tcPr>
          <w:p w:rsidR="0049424C" w:rsidRPr="0049424C" w:rsidRDefault="0049424C" w:rsidP="0049424C">
            <w:pPr>
              <w:spacing w:after="0" w:line="240" w:lineRule="auto"/>
              <w:rPr>
                <w:sz w:val="24"/>
                <w:szCs w:val="24"/>
                <w:lang w:val="en-GB" w:eastAsia="en-US"/>
              </w:rPr>
            </w:pPr>
            <w:r w:rsidRPr="0049424C">
              <w:rPr>
                <w:sz w:val="24"/>
                <w:szCs w:val="24"/>
                <w:lang w:val="en-GB" w:eastAsia="en-US"/>
              </w:rPr>
              <w:t>DEREVA</w:t>
            </w:r>
          </w:p>
        </w:tc>
      </w:tr>
    </w:tbl>
    <w:p w:rsidR="0049424C" w:rsidRPr="0049424C" w:rsidRDefault="0049424C" w:rsidP="0049424C">
      <w:pPr>
        <w:spacing w:after="0" w:line="240" w:lineRule="auto"/>
        <w:rPr>
          <w:rFonts w:ascii="Times New Roman" w:hAnsi="Times New Roman"/>
          <w:b/>
          <w:sz w:val="24"/>
          <w:szCs w:val="24"/>
          <w:lang w:val="en-GB" w:eastAsia="en-US"/>
        </w:rPr>
      </w:pPr>
      <w:r w:rsidRPr="0049424C">
        <w:rPr>
          <w:rFonts w:ascii="Times New Roman" w:hAnsi="Times New Roman"/>
          <w:b/>
          <w:sz w:val="24"/>
          <w:szCs w:val="24"/>
          <w:lang w:val="en-GB" w:eastAsia="en-US"/>
        </w:rPr>
        <w:t xml:space="preserve">                     </w:t>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r w:rsidRPr="0049424C">
        <w:rPr>
          <w:rFonts w:ascii="Times New Roman" w:hAnsi="Times New Roman"/>
          <w:b/>
          <w:sz w:val="24"/>
          <w:szCs w:val="24"/>
          <w:lang w:val="en-GB" w:eastAsia="en-US"/>
        </w:rPr>
        <w:tab/>
      </w:r>
    </w:p>
    <w:p w:rsidR="0049424C" w:rsidRPr="0049424C" w:rsidRDefault="0049424C" w:rsidP="0049424C">
      <w:pPr>
        <w:spacing w:after="0" w:line="240" w:lineRule="auto"/>
        <w:jc w:val="center"/>
        <w:rPr>
          <w:rFonts w:ascii="Times New Roman" w:hAnsi="Times New Roman"/>
          <w:b/>
          <w:noProof/>
          <w:sz w:val="24"/>
          <w:szCs w:val="24"/>
          <w:lang w:val="en-GB" w:eastAsia="en-US"/>
        </w:rPr>
      </w:pPr>
    </w:p>
    <w:p w:rsidR="0049424C" w:rsidRPr="0049424C" w:rsidRDefault="0049424C" w:rsidP="0049424C">
      <w:pPr>
        <w:spacing w:after="0" w:line="240" w:lineRule="auto"/>
        <w:jc w:val="center"/>
        <w:rPr>
          <w:rFonts w:ascii="Times New Roman" w:hAnsi="Times New Roman"/>
          <w:b/>
          <w:noProof/>
          <w:sz w:val="24"/>
          <w:szCs w:val="24"/>
          <w:lang w:val="en-GB" w:eastAsia="en-US"/>
        </w:rPr>
      </w:pPr>
    </w:p>
    <w:p w:rsidR="0049424C" w:rsidRPr="0049424C" w:rsidRDefault="0049424C" w:rsidP="0049424C">
      <w:pPr>
        <w:spacing w:after="0" w:line="240" w:lineRule="auto"/>
        <w:jc w:val="center"/>
        <w:rPr>
          <w:rFonts w:ascii="Times New Roman" w:hAnsi="Times New Roman"/>
          <w:sz w:val="24"/>
          <w:szCs w:val="24"/>
          <w:lang w:val="en-GB" w:eastAsia="en-US"/>
        </w:rPr>
      </w:pPr>
      <w:r w:rsidRPr="0049424C">
        <w:rPr>
          <w:rFonts w:ascii="Times New Roman" w:hAnsi="Times New Roman"/>
          <w:noProof/>
          <w:sz w:val="24"/>
          <w:szCs w:val="24"/>
          <w:lang w:val="en-GB" w:eastAsia="en-US"/>
        </w:rPr>
        <w:br w:type="page"/>
      </w:r>
    </w:p>
    <w:p w:rsidR="00EF3AF2" w:rsidRPr="00EF3AF2" w:rsidRDefault="000377CA" w:rsidP="00EF3AF2">
      <w:pPr>
        <w:spacing w:after="0" w:line="240" w:lineRule="auto"/>
        <w:jc w:val="center"/>
        <w:rPr>
          <w:rFonts w:ascii="Times New Roman" w:hAnsi="Times New Roman"/>
          <w:b/>
          <w:sz w:val="24"/>
          <w:szCs w:val="24"/>
          <w:lang w:val="en-GB" w:eastAsia="en-US"/>
        </w:rPr>
      </w:pPr>
      <w:r w:rsidRPr="000377CA">
        <w:rPr>
          <w:rFonts w:ascii="Times New Roman" w:hAnsi="Times New Roman"/>
          <w:noProof/>
          <w:sz w:val="24"/>
          <w:szCs w:val="24"/>
          <w:lang w:val="en-GB" w:eastAsia="en-US"/>
        </w:rPr>
        <w:lastRenderedPageBreak/>
        <w:pict>
          <v:shape id="_x0000_i1026" type="#_x0000_t75" style="width:112.5pt;height:78pt" fillcolor="window">
            <v:imagedata r:id="rId8" o:title=""/>
          </v:shape>
        </w:pict>
      </w:r>
      <w:r w:rsidR="00EF3AF2" w:rsidRPr="00EF3AF2">
        <w:rPr>
          <w:rFonts w:ascii="Times New Roman" w:hAnsi="Times New Roman"/>
          <w:b/>
          <w:sz w:val="24"/>
          <w:szCs w:val="24"/>
          <w:lang w:val="en-GB" w:eastAsia="en-US"/>
        </w:rPr>
        <w:tab/>
      </w:r>
    </w:p>
    <w:p w:rsidR="00EF3AF2" w:rsidRPr="00EF3AF2" w:rsidRDefault="00EF3AF2" w:rsidP="00EF3AF2">
      <w:pPr>
        <w:spacing w:after="0" w:line="240" w:lineRule="auto"/>
        <w:ind w:left="1440"/>
        <w:rPr>
          <w:rFonts w:ascii="Times New Roman" w:hAnsi="Times New Roman"/>
          <w:b/>
          <w:sz w:val="24"/>
          <w:szCs w:val="24"/>
          <w:lang w:val="en-GB" w:eastAsia="en-US"/>
        </w:rPr>
      </w:pPr>
      <w:r w:rsidRPr="00EF3AF2">
        <w:rPr>
          <w:rFonts w:ascii="Times New Roman" w:hAnsi="Times New Roman"/>
          <w:b/>
          <w:sz w:val="24"/>
          <w:szCs w:val="24"/>
          <w:lang w:val="en-GB" w:eastAsia="en-US"/>
        </w:rPr>
        <w:t>DEPARTMENT OF FISHERIES AND MARINE RESOURCES</w:t>
      </w:r>
    </w:p>
    <w:p w:rsidR="00EF3AF2" w:rsidRPr="00EF3AF2" w:rsidRDefault="00EF3AF2" w:rsidP="00EF3AF2">
      <w:pPr>
        <w:spacing w:after="0" w:line="240" w:lineRule="auto"/>
        <w:rPr>
          <w:rFonts w:ascii="Times New Roman" w:hAnsi="Times New Roman"/>
          <w:b/>
          <w:sz w:val="24"/>
          <w:szCs w:val="24"/>
          <w:lang w:val="en-GB" w:eastAsia="en-US"/>
        </w:rPr>
      </w:pPr>
      <w:r w:rsidRPr="00EF3AF2">
        <w:rPr>
          <w:rFonts w:ascii="Times New Roman" w:hAnsi="Times New Roman"/>
          <w:b/>
          <w:sz w:val="24"/>
          <w:szCs w:val="24"/>
          <w:lang w:val="en-GB" w:eastAsia="en-US"/>
        </w:rPr>
        <w:t xml:space="preserve">              MARINE AND COASTAL ENVIRONMENT MANAGEMENT PROJECT</w:t>
      </w:r>
    </w:p>
    <w:p w:rsidR="00EF3AF2" w:rsidRPr="00EF3AF2" w:rsidRDefault="00EF3AF2" w:rsidP="00EF3AF2">
      <w:pPr>
        <w:spacing w:after="0" w:line="240" w:lineRule="auto"/>
        <w:jc w:val="center"/>
        <w:rPr>
          <w:rFonts w:ascii="Times New Roman" w:hAnsi="Times New Roman"/>
          <w:b/>
          <w:sz w:val="24"/>
          <w:szCs w:val="24"/>
          <w:lang w:val="en-GB" w:eastAsia="en-US"/>
        </w:rPr>
      </w:pPr>
    </w:p>
    <w:p w:rsidR="00EF3AF2" w:rsidRPr="00EF3AF2" w:rsidRDefault="00EF3AF2" w:rsidP="00EF3AF2">
      <w:pPr>
        <w:spacing w:after="0" w:line="240" w:lineRule="auto"/>
        <w:jc w:val="center"/>
        <w:rPr>
          <w:rFonts w:ascii="Times New Roman" w:hAnsi="Times New Roman"/>
          <w:b/>
          <w:sz w:val="24"/>
          <w:szCs w:val="24"/>
          <w:lang w:val="en-GB" w:eastAsia="en-US"/>
        </w:rPr>
      </w:pPr>
      <w:smartTag w:uri="urn:schemas-microsoft-com:office:smarttags" w:element="place">
        <w:smartTag w:uri="urn:schemas-microsoft-com:office:smarttags" w:element="City">
          <w:r w:rsidRPr="00EF3AF2">
            <w:rPr>
              <w:rFonts w:ascii="Times New Roman" w:hAnsi="Times New Roman"/>
              <w:b/>
              <w:sz w:val="24"/>
              <w:szCs w:val="24"/>
              <w:lang w:val="en-GB" w:eastAsia="en-US"/>
            </w:rPr>
            <w:t>ZANZIBAR</w:t>
          </w:r>
        </w:smartTag>
      </w:smartTag>
      <w:r w:rsidRPr="00EF3AF2">
        <w:rPr>
          <w:rFonts w:ascii="Times New Roman" w:hAnsi="Times New Roman"/>
          <w:b/>
          <w:sz w:val="24"/>
          <w:szCs w:val="24"/>
          <w:lang w:val="en-GB" w:eastAsia="en-US"/>
        </w:rPr>
        <w:t xml:space="preserve"> BEACH RESORT</w:t>
      </w:r>
    </w:p>
    <w:p w:rsidR="00EF3AF2" w:rsidRPr="00EF3AF2" w:rsidRDefault="00EF3AF2" w:rsidP="00EF3AF2">
      <w:pPr>
        <w:spacing w:after="0" w:line="240" w:lineRule="auto"/>
        <w:rPr>
          <w:rFonts w:ascii="Times New Roman" w:hAnsi="Times New Roman"/>
          <w:b/>
          <w:sz w:val="24"/>
          <w:szCs w:val="24"/>
          <w:lang w:val="en-GB" w:eastAsia="en-US"/>
        </w:rPr>
      </w:pPr>
      <w:r w:rsidRPr="00EF3AF2">
        <w:rPr>
          <w:rFonts w:ascii="Times New Roman" w:hAnsi="Times New Roman"/>
          <w:b/>
          <w:sz w:val="24"/>
          <w:szCs w:val="24"/>
          <w:lang w:val="en-GB" w:eastAsia="en-US"/>
        </w:rPr>
        <w:tab/>
        <w:t xml:space="preserve">                                                                        </w:t>
      </w:r>
    </w:p>
    <w:p w:rsidR="00EF3AF2" w:rsidRPr="00EF3AF2" w:rsidRDefault="00EF3AF2" w:rsidP="00EF3AF2">
      <w:pPr>
        <w:spacing w:after="0" w:line="240" w:lineRule="auto"/>
        <w:rPr>
          <w:rFonts w:ascii="Times New Roman" w:hAnsi="Times New Roman"/>
          <w:b/>
          <w:sz w:val="24"/>
          <w:szCs w:val="24"/>
          <w:lang w:val="en-GB" w:eastAsia="en-US"/>
        </w:rPr>
      </w:pPr>
      <w:r w:rsidRPr="00EF3AF2">
        <w:rPr>
          <w:rFonts w:ascii="Times New Roman" w:hAnsi="Times New Roman"/>
          <w:b/>
          <w:sz w:val="24"/>
          <w:szCs w:val="24"/>
          <w:lang w:val="en-GB" w:eastAsia="en-US"/>
        </w:rPr>
        <w:t xml:space="preserve">         REGISTRATION FORM </w:t>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t>9/2/2012</w:t>
      </w:r>
    </w:p>
    <w:tbl>
      <w:tblPr>
        <w:tblStyle w:val="TableGrid2"/>
        <w:tblpPr w:leftFromText="180" w:rightFromText="180" w:vertAnchor="text" w:horzAnchor="margin" w:tblpXSpec="center" w:tblpY="68"/>
        <w:tblW w:w="10440" w:type="dxa"/>
        <w:tblLayout w:type="fixed"/>
        <w:tblLook w:val="01E0"/>
      </w:tblPr>
      <w:tblGrid>
        <w:gridCol w:w="900"/>
        <w:gridCol w:w="36"/>
        <w:gridCol w:w="3744"/>
        <w:gridCol w:w="2610"/>
        <w:gridCol w:w="3150"/>
      </w:tblGrid>
      <w:tr w:rsidR="00EF3AF2" w:rsidRPr="00EF3AF2" w:rsidTr="00EF3AF2">
        <w:tc>
          <w:tcPr>
            <w:tcW w:w="936" w:type="dxa"/>
            <w:gridSpan w:val="2"/>
          </w:tcPr>
          <w:p w:rsidR="00EF3AF2" w:rsidRPr="00EF3AF2" w:rsidRDefault="00EF3AF2" w:rsidP="00EF3AF2">
            <w:pPr>
              <w:spacing w:after="0" w:line="240" w:lineRule="auto"/>
              <w:rPr>
                <w:b/>
                <w:sz w:val="24"/>
                <w:szCs w:val="24"/>
                <w:lang w:val="en-GB" w:eastAsia="en-US"/>
              </w:rPr>
            </w:pPr>
            <w:r w:rsidRPr="00EF3AF2">
              <w:rPr>
                <w:b/>
                <w:sz w:val="24"/>
                <w:szCs w:val="24"/>
                <w:lang w:val="en-GB" w:eastAsia="en-US"/>
              </w:rPr>
              <w:t>NO.</w:t>
            </w:r>
          </w:p>
        </w:tc>
        <w:tc>
          <w:tcPr>
            <w:tcW w:w="3744" w:type="dxa"/>
          </w:tcPr>
          <w:p w:rsidR="00EF3AF2" w:rsidRPr="00EF3AF2" w:rsidRDefault="00EF3AF2" w:rsidP="00EF3AF2">
            <w:pPr>
              <w:spacing w:after="0" w:line="240" w:lineRule="auto"/>
              <w:rPr>
                <w:b/>
                <w:sz w:val="24"/>
                <w:szCs w:val="24"/>
                <w:lang w:val="en-GB" w:eastAsia="en-US"/>
              </w:rPr>
            </w:pPr>
            <w:r w:rsidRPr="00EF3AF2">
              <w:rPr>
                <w:b/>
                <w:sz w:val="24"/>
                <w:szCs w:val="24"/>
                <w:lang w:val="en-GB" w:eastAsia="en-US"/>
              </w:rPr>
              <w:t>NAME</w:t>
            </w:r>
          </w:p>
        </w:tc>
        <w:tc>
          <w:tcPr>
            <w:tcW w:w="2610" w:type="dxa"/>
          </w:tcPr>
          <w:p w:rsidR="00EF3AF2" w:rsidRPr="00EF3AF2" w:rsidRDefault="00EF3AF2" w:rsidP="00EF3AF2">
            <w:pPr>
              <w:spacing w:after="0" w:line="240" w:lineRule="auto"/>
              <w:rPr>
                <w:b/>
                <w:sz w:val="24"/>
                <w:szCs w:val="24"/>
                <w:lang w:val="en-GB" w:eastAsia="en-US"/>
              </w:rPr>
            </w:pPr>
            <w:r w:rsidRPr="00EF3AF2">
              <w:rPr>
                <w:b/>
                <w:sz w:val="24"/>
                <w:szCs w:val="24"/>
                <w:lang w:val="en-GB" w:eastAsia="en-US"/>
              </w:rPr>
              <w:t>ORGANISATION</w:t>
            </w:r>
          </w:p>
        </w:tc>
        <w:tc>
          <w:tcPr>
            <w:tcW w:w="3150" w:type="dxa"/>
          </w:tcPr>
          <w:p w:rsidR="00EF3AF2" w:rsidRPr="00EF3AF2" w:rsidRDefault="00EF3AF2" w:rsidP="00EF3AF2">
            <w:pPr>
              <w:spacing w:after="0" w:line="240" w:lineRule="auto"/>
              <w:rPr>
                <w:b/>
                <w:sz w:val="24"/>
                <w:szCs w:val="24"/>
                <w:lang w:val="en-GB" w:eastAsia="en-US"/>
              </w:rPr>
            </w:pPr>
            <w:r w:rsidRPr="00EF3AF2">
              <w:rPr>
                <w:b/>
                <w:sz w:val="24"/>
                <w:szCs w:val="24"/>
                <w:lang w:val="en-GB" w:eastAsia="en-US"/>
              </w:rPr>
              <w:t>DESIGNATION</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BARAKA KUNGURU</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TAFIRI</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SRO</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SEMVUA  MSINGAI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TAFIRI</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SRO</w:t>
            </w:r>
          </w:p>
        </w:tc>
      </w:tr>
      <w:tr w:rsidR="00EF3AF2" w:rsidRPr="00EF3AF2" w:rsidTr="00EF3AF2">
        <w:trPr>
          <w:trHeight w:val="260"/>
        </w:trPr>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 xml:space="preserve">EZRA MUTABAGWA   </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 xml:space="preserve">MMT/CVFC </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THOMAS WANYIKA MAEMBE</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PRIVATE SECTOR</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SENIOR CITIZEN</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RITHA S. MINJA</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MMT/SGC</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JOICE  MKUCHU</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DFD</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AC/DAQ</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FLORA LUHANGA</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C2C</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MFAMAU HASSAN</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ASS.ACCOUNTANT</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ROBERT SULULU</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MANAGER</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ALI   B. ALI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OFFICER</w:t>
            </w:r>
          </w:p>
        </w:tc>
      </w:tr>
      <w:tr w:rsidR="00EF3AF2" w:rsidRPr="00EF3AF2" w:rsidTr="00EF3AF2">
        <w:tc>
          <w:tcPr>
            <w:tcW w:w="936" w:type="dxa"/>
            <w:gridSpan w:val="2"/>
          </w:tcPr>
          <w:p w:rsidR="00EF3AF2" w:rsidRPr="00EF3AF2" w:rsidRDefault="00EF3AF2" w:rsidP="00532DAE">
            <w:pPr>
              <w:numPr>
                <w:ilvl w:val="0"/>
                <w:numId w:val="11"/>
              </w:numPr>
              <w:spacing w:after="0" w:line="240" w:lineRule="auto"/>
              <w:rPr>
                <w:sz w:val="24"/>
                <w:szCs w:val="24"/>
                <w:lang w:val="en-GB" w:eastAsia="en-US"/>
              </w:rPr>
            </w:pPr>
          </w:p>
        </w:tc>
        <w:tc>
          <w:tcPr>
            <w:tcW w:w="3744"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AMOUR A.  MUSSA</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POFEDP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P/OFFICER</w:t>
            </w:r>
          </w:p>
        </w:tc>
      </w:tr>
      <w:tr w:rsidR="00EF3AF2" w:rsidRPr="00EF3AF2" w:rsidTr="00EF3AF2">
        <w:trPr>
          <w:trHeight w:val="32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MIRAJI S.  NGUMUO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MFA</w:t>
            </w:r>
          </w:p>
        </w:tc>
      </w:tr>
      <w:tr w:rsidR="00EF3AF2" w:rsidRPr="00EF3AF2" w:rsidTr="00EF3AF2">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ISSA   A.  SULEIMAN</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CVF</w:t>
            </w:r>
          </w:p>
        </w:tc>
      </w:tr>
      <w:tr w:rsidR="00EF3AF2" w:rsidRPr="00EF3AF2" w:rsidTr="00EF3AF2">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KHALFAN S.  SULEIMAN</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MONITORING AND EVALUATION OFFICER</w:t>
            </w:r>
          </w:p>
        </w:tc>
      </w:tr>
      <w:tr w:rsidR="00EF3AF2" w:rsidRPr="00EF3AF2" w:rsidTr="00EF3AF2">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MUNIRA ABDUL-MAJID</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OFFFICER</w:t>
            </w:r>
          </w:p>
        </w:tc>
      </w:tr>
      <w:tr w:rsidR="00EF3AF2" w:rsidRPr="00EF3AF2" w:rsidTr="00EF3AF2">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ANITA JULIUS</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MPRU</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MARINE CONSE WARDEN</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J.  M. DAFFA</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TCMP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DIRECTOR</w:t>
            </w:r>
          </w:p>
        </w:tc>
      </w:tr>
      <w:tr w:rsidR="00EF3AF2" w:rsidRPr="00EF3AF2" w:rsidTr="00EF3AF2">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KHAMISUU ALI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ZBC TV</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JOUNALIST</w:t>
            </w:r>
          </w:p>
        </w:tc>
      </w:tr>
      <w:tr w:rsidR="00EF3AF2" w:rsidRPr="00EF3AF2" w:rsidTr="00EF3AF2">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KHALID ABDALLA</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W/MIFUGO NA UVUVI</w:t>
            </w:r>
          </w:p>
          <w:p w:rsidR="00EF3AF2" w:rsidRPr="00EF3AF2" w:rsidRDefault="00EF3AF2" w:rsidP="00EF3AF2">
            <w:pPr>
              <w:spacing w:after="0" w:line="240" w:lineRule="auto"/>
              <w:rPr>
                <w:sz w:val="24"/>
                <w:szCs w:val="24"/>
                <w:lang w:val="en-GB" w:eastAsia="en-US"/>
              </w:rPr>
            </w:pPr>
            <w:r w:rsidRPr="00EF3AF2">
              <w:rPr>
                <w:sz w:val="24"/>
                <w:szCs w:val="24"/>
                <w:lang w:val="en-GB" w:eastAsia="en-US"/>
              </w:rPr>
              <w:t>CAMERAMAN</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JOUNALIST</w:t>
            </w:r>
          </w:p>
        </w:tc>
      </w:tr>
      <w:tr w:rsidR="00EF3AF2" w:rsidRPr="00EF3AF2" w:rsidTr="00EF3AF2">
        <w:trPr>
          <w:trHeight w:val="305"/>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ALI S.  MKARAFUU</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 DEV.</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 OFFICER</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BARAKA S. M. MNGULWI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 MAINLAND</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ASSIST. DIRECTOR</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BENAIAH BENNO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UDSM- DASF</w:t>
            </w:r>
          </w:p>
        </w:tc>
        <w:tc>
          <w:tcPr>
            <w:tcW w:w="3150" w:type="dxa"/>
          </w:tcPr>
          <w:p w:rsidR="00EF3AF2" w:rsidRPr="00EF3AF2" w:rsidRDefault="00EF3AF2" w:rsidP="00EF3AF2">
            <w:pPr>
              <w:spacing w:after="0" w:line="240" w:lineRule="auto"/>
              <w:rPr>
                <w:sz w:val="24"/>
                <w:szCs w:val="24"/>
                <w:lang w:val="en-GB" w:eastAsia="en-US"/>
              </w:rPr>
            </w:pPr>
          </w:p>
        </w:tc>
      </w:tr>
      <w:tr w:rsidR="00EF3AF2" w:rsidRPr="00EF3AF2" w:rsidTr="00EF3AF2">
        <w:trPr>
          <w:trHeight w:val="287"/>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MAKAME HAJI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 OFFICER</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PETER SCHEREN</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WWF</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LEADER</w:t>
            </w:r>
          </w:p>
        </w:tc>
      </w:tr>
      <w:tr w:rsidR="00EF3AF2" w:rsidRPr="00EF3AF2" w:rsidTr="00EF3AF2">
        <w:trPr>
          <w:trHeight w:val="32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FADHILA H.  KHATIB</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NEMC</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PEMO</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TOBIAS VON PLATEN</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WORLD BANK</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JPO</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DINESH ARYAL</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WORLD BANK</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SR. OPERATION OFFICER</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XAVIER VINCENT</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WORLD BANK</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SR. FISHERY SPECIALIST</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AJ GLAUBER</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WORLD BANK</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TTL</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ANNE CORSI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WORLD BANK</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LAND SPECIALITS</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 xml:space="preserve">DAVID JAPP </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WORLD BANK</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CONSULTANT</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MOHAMED MIGODA</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ACCOUNTANT</w:t>
            </w:r>
          </w:p>
        </w:tc>
      </w:tr>
      <w:tr w:rsidR="00EF3AF2" w:rsidRPr="00EF3AF2" w:rsidTr="00EF3AF2">
        <w:trPr>
          <w:trHeight w:val="287"/>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MAXINE YALO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MOFP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PRINCIPAL F/ OFFICER</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ASHA A.  KHATIB</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DSFA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L.  OFFICER</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MARYAM A.  MOH’D</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SECRETARY</w:t>
            </w:r>
          </w:p>
        </w:tc>
      </w:tr>
      <w:tr w:rsidR="00EF3AF2" w:rsidRPr="00EF3AF2" w:rsidTr="00EF3AF2">
        <w:trPr>
          <w:trHeight w:val="242"/>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 xml:space="preserve">KENNEDY A. SHIKAMI </w:t>
            </w:r>
          </w:p>
        </w:tc>
        <w:tc>
          <w:tcPr>
            <w:tcW w:w="2610" w:type="dxa"/>
          </w:tcPr>
          <w:p w:rsidR="00EF3AF2" w:rsidRPr="00EF3AF2" w:rsidRDefault="00EF3AF2" w:rsidP="00EF3AF2">
            <w:pPr>
              <w:spacing w:after="0" w:line="240" w:lineRule="auto"/>
              <w:rPr>
                <w:sz w:val="24"/>
                <w:szCs w:val="24"/>
                <w:lang w:val="en-GB" w:eastAsia="en-US"/>
              </w:rPr>
            </w:pPr>
            <w:smartTag w:uri="urn:schemas-microsoft-com:office:smarttags" w:element="country-region">
              <w:smartTag w:uri="urn:schemas-microsoft-com:office:smarttags" w:element="place">
                <w:r w:rsidRPr="00EF3AF2">
                  <w:rPr>
                    <w:sz w:val="24"/>
                    <w:szCs w:val="24"/>
                    <w:lang w:val="en-GB" w:eastAsia="en-US"/>
                  </w:rPr>
                  <w:t>KENYA</w:t>
                </w:r>
              </w:smartTag>
            </w:smartTag>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COMP. MANAGER</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DAMIAN CHANDO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DSFA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CO.  OFFICER</w:t>
            </w:r>
          </w:p>
        </w:tc>
      </w:tr>
      <w:tr w:rsidR="00EF3AF2" w:rsidRPr="00EF3AF2" w:rsidTr="00EF3AF2">
        <w:trPr>
          <w:trHeight w:val="305"/>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proofErr w:type="gramStart"/>
            <w:r w:rsidRPr="00EF3AF2">
              <w:rPr>
                <w:sz w:val="24"/>
                <w:szCs w:val="24"/>
                <w:lang w:val="en-GB" w:eastAsia="en-US"/>
              </w:rPr>
              <w:t>KASSIM  A</w:t>
            </w:r>
            <w:proofErr w:type="gramEnd"/>
            <w:r w:rsidRPr="00EF3AF2">
              <w:rPr>
                <w:sz w:val="24"/>
                <w:szCs w:val="24"/>
                <w:lang w:val="en-GB" w:eastAsia="en-US"/>
              </w:rPr>
              <w:t>.  ALI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DSFA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ACCOUNTANT</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ZAHOR KASSIM</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DSFA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D.D.G</w:t>
            </w:r>
          </w:p>
        </w:tc>
      </w:tr>
      <w:tr w:rsidR="00EF3AF2" w:rsidRPr="00EF3AF2" w:rsidTr="00EF3AF2">
        <w:trPr>
          <w:trHeight w:val="242"/>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G.F. NANYARO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DSFA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D.G</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proofErr w:type="gramStart"/>
            <w:r w:rsidRPr="00EF3AF2">
              <w:rPr>
                <w:sz w:val="24"/>
                <w:szCs w:val="24"/>
                <w:lang w:val="en-GB" w:eastAsia="en-US"/>
              </w:rPr>
              <w:t>ALI  H</w:t>
            </w:r>
            <w:proofErr w:type="gramEnd"/>
            <w:r w:rsidRPr="00EF3AF2">
              <w:rPr>
                <w:sz w:val="24"/>
                <w:szCs w:val="24"/>
                <w:lang w:val="en-GB" w:eastAsia="en-US"/>
              </w:rPr>
              <w:t>.  KOMBO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ADMIN.  ASSISTANT</w:t>
            </w:r>
          </w:p>
        </w:tc>
      </w:tr>
      <w:tr w:rsidR="00EF3AF2" w:rsidRPr="00EF3AF2" w:rsidTr="00EF3AF2">
        <w:trPr>
          <w:trHeight w:val="305"/>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UMMY MOH’D HAJI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SECRETARY</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YUSSUF KOMBO</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MANAGER</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proofErr w:type="gramStart"/>
            <w:r w:rsidRPr="00EF3AF2">
              <w:rPr>
                <w:sz w:val="24"/>
                <w:szCs w:val="24"/>
                <w:lang w:val="en-GB" w:eastAsia="en-US"/>
              </w:rPr>
              <w:t>RUZUNA  R</w:t>
            </w:r>
            <w:proofErr w:type="gramEnd"/>
            <w:r w:rsidRPr="00EF3AF2">
              <w:rPr>
                <w:sz w:val="24"/>
                <w:szCs w:val="24"/>
                <w:lang w:val="en-GB" w:eastAsia="en-US"/>
              </w:rPr>
              <w:t>.  NASSOR</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MLF</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  OFFICER</w:t>
            </w:r>
          </w:p>
        </w:tc>
      </w:tr>
      <w:tr w:rsidR="00EF3AF2" w:rsidRPr="00EF3AF2" w:rsidTr="00EF3AF2">
        <w:trPr>
          <w:trHeight w:val="215"/>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BARAKA S. M. NGWULWI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  DEV.</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ASS. DIRECTOR</w:t>
            </w:r>
          </w:p>
        </w:tc>
      </w:tr>
      <w:tr w:rsidR="00EF3AF2" w:rsidRPr="00EF3AF2" w:rsidTr="00EF3AF2">
        <w:trPr>
          <w:trHeight w:val="287"/>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ISSA JUMA CHANDE</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MACEMP</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78"/>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KHAMIS OMAR</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WIZARA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42"/>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RASHID AMOUR</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UVUVI</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MWINYI FADHIL</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UVUVI</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15"/>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MLEKWA YUSSUF</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UVUVI</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87"/>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OMAR AME</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UVUVI</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AHMED THUWEIN</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DSFA</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DEREVA</w:t>
            </w:r>
          </w:p>
        </w:tc>
      </w:tr>
      <w:tr w:rsidR="00EF3AF2" w:rsidRPr="00EF3AF2" w:rsidTr="00EF3AF2">
        <w:trPr>
          <w:trHeight w:val="242"/>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HAJI S.  HAJI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FISHERIES</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FOCAL MCS</w:t>
            </w:r>
          </w:p>
        </w:tc>
      </w:tr>
      <w:tr w:rsidR="00EF3AF2" w:rsidRPr="00EF3AF2" w:rsidTr="00EF3AF2">
        <w:trPr>
          <w:trHeight w:val="233"/>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KAJITANUS OSEWE</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AGRICULTURE</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A.DAQ</w:t>
            </w:r>
          </w:p>
        </w:tc>
      </w:tr>
      <w:tr w:rsidR="00EF3AF2" w:rsidRPr="00EF3AF2" w:rsidTr="00EF3AF2">
        <w:trPr>
          <w:trHeight w:val="305"/>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ABDALLA KHAMIS ALI</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ANTIQUITIES</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FP</w:t>
            </w:r>
          </w:p>
        </w:tc>
      </w:tr>
      <w:tr w:rsidR="00EF3AF2" w:rsidRPr="00EF3AF2" w:rsidTr="00EF3AF2">
        <w:trPr>
          <w:trHeight w:val="260"/>
        </w:trPr>
        <w:tc>
          <w:tcPr>
            <w:tcW w:w="900" w:type="dxa"/>
          </w:tcPr>
          <w:p w:rsidR="00EF3AF2" w:rsidRPr="00EF3AF2" w:rsidRDefault="00EF3AF2" w:rsidP="00532DAE">
            <w:pPr>
              <w:numPr>
                <w:ilvl w:val="0"/>
                <w:numId w:val="11"/>
              </w:numPr>
              <w:spacing w:after="0" w:line="240" w:lineRule="auto"/>
              <w:rPr>
                <w:sz w:val="24"/>
                <w:szCs w:val="24"/>
                <w:lang w:val="en-GB" w:eastAsia="en-US"/>
              </w:rPr>
            </w:pPr>
          </w:p>
        </w:tc>
        <w:tc>
          <w:tcPr>
            <w:tcW w:w="3780" w:type="dxa"/>
            <w:gridSpan w:val="2"/>
          </w:tcPr>
          <w:p w:rsidR="00EF3AF2" w:rsidRPr="00EF3AF2" w:rsidRDefault="00EF3AF2" w:rsidP="00EF3AF2">
            <w:pPr>
              <w:spacing w:after="0" w:line="240" w:lineRule="auto"/>
              <w:rPr>
                <w:sz w:val="24"/>
                <w:szCs w:val="24"/>
                <w:lang w:val="en-GB" w:eastAsia="en-US"/>
              </w:rPr>
            </w:pPr>
            <w:r w:rsidRPr="00EF3AF2">
              <w:rPr>
                <w:sz w:val="24"/>
                <w:szCs w:val="24"/>
                <w:lang w:val="en-GB" w:eastAsia="en-US"/>
              </w:rPr>
              <w:t>AYSHA M.  ALAWY</w:t>
            </w:r>
          </w:p>
        </w:tc>
        <w:tc>
          <w:tcPr>
            <w:tcW w:w="261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MLF</w:t>
            </w:r>
          </w:p>
        </w:tc>
        <w:tc>
          <w:tcPr>
            <w:tcW w:w="3150" w:type="dxa"/>
          </w:tcPr>
          <w:p w:rsidR="00EF3AF2" w:rsidRPr="00EF3AF2" w:rsidRDefault="00EF3AF2" w:rsidP="00EF3AF2">
            <w:pPr>
              <w:spacing w:after="0" w:line="240" w:lineRule="auto"/>
              <w:rPr>
                <w:sz w:val="24"/>
                <w:szCs w:val="24"/>
                <w:lang w:val="en-GB" w:eastAsia="en-US"/>
              </w:rPr>
            </w:pPr>
            <w:r w:rsidRPr="00EF3AF2">
              <w:rPr>
                <w:sz w:val="24"/>
                <w:szCs w:val="24"/>
                <w:lang w:val="en-GB" w:eastAsia="en-US"/>
              </w:rPr>
              <w:t>DPPR</w:t>
            </w:r>
          </w:p>
        </w:tc>
      </w:tr>
    </w:tbl>
    <w:p w:rsidR="00EF3AF2" w:rsidRPr="00EF3AF2" w:rsidRDefault="00EF3AF2" w:rsidP="00EF3AF2">
      <w:pPr>
        <w:spacing w:after="0" w:line="240" w:lineRule="auto"/>
        <w:rPr>
          <w:rFonts w:ascii="Times New Roman" w:hAnsi="Times New Roman"/>
          <w:b/>
          <w:sz w:val="24"/>
          <w:szCs w:val="24"/>
          <w:lang w:val="en-GB" w:eastAsia="en-US"/>
        </w:rPr>
      </w:pPr>
      <w:r w:rsidRPr="00EF3AF2">
        <w:rPr>
          <w:rFonts w:ascii="Times New Roman" w:hAnsi="Times New Roman"/>
          <w:b/>
          <w:sz w:val="24"/>
          <w:szCs w:val="24"/>
          <w:lang w:val="en-GB" w:eastAsia="en-US"/>
        </w:rPr>
        <w:t xml:space="preserve">                     </w:t>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r w:rsidRPr="00EF3AF2">
        <w:rPr>
          <w:rFonts w:ascii="Times New Roman" w:hAnsi="Times New Roman"/>
          <w:b/>
          <w:sz w:val="24"/>
          <w:szCs w:val="24"/>
          <w:lang w:val="en-GB" w:eastAsia="en-US"/>
        </w:rPr>
        <w:tab/>
      </w:r>
    </w:p>
    <w:p w:rsidR="00EF3AF2" w:rsidRPr="00EF3AF2" w:rsidRDefault="00EF3AF2" w:rsidP="00EF3AF2">
      <w:pPr>
        <w:spacing w:after="0" w:line="240" w:lineRule="auto"/>
        <w:jc w:val="center"/>
        <w:rPr>
          <w:rFonts w:ascii="Times New Roman" w:hAnsi="Times New Roman"/>
          <w:noProof/>
          <w:sz w:val="24"/>
          <w:szCs w:val="24"/>
          <w:lang w:val="en-GB" w:eastAsia="en-US"/>
        </w:rPr>
      </w:pPr>
    </w:p>
    <w:p w:rsidR="005916B2" w:rsidRPr="00EF3AF2" w:rsidRDefault="005916B2" w:rsidP="005916B2">
      <w:pPr>
        <w:jc w:val="center"/>
        <w:rPr>
          <w:rFonts w:ascii="Times New Roman" w:hAnsi="Times New Roman"/>
          <w:b/>
          <w:sz w:val="16"/>
          <w:szCs w:val="16"/>
        </w:rPr>
      </w:pPr>
    </w:p>
    <w:p w:rsidR="00EF3AF2" w:rsidRPr="00EF3AF2" w:rsidRDefault="00AF1E51" w:rsidP="00EF3AF2">
      <w:pPr>
        <w:pStyle w:val="NoSpacing"/>
        <w:jc w:val="center"/>
        <w:rPr>
          <w:rFonts w:ascii="Times New Roman" w:hAnsi="Times New Roman" w:cs="Times New Roman"/>
          <w:b/>
        </w:rPr>
      </w:pPr>
      <w:r w:rsidRPr="00EF3AF2">
        <w:rPr>
          <w:rFonts w:ascii="Times New Roman" w:hAnsi="Times New Roman" w:cs="Times New Roman"/>
          <w:b/>
          <w:sz w:val="16"/>
          <w:szCs w:val="16"/>
        </w:rPr>
        <w:br w:type="page"/>
      </w:r>
      <w:r w:rsidR="00EF3AF2" w:rsidRPr="00EF3AF2">
        <w:rPr>
          <w:rFonts w:ascii="Times New Roman" w:hAnsi="Times New Roman" w:cs="Times New Roman"/>
          <w:b/>
        </w:rPr>
        <w:lastRenderedPageBreak/>
        <w:t>MARINE AND COSTAL ENVIRONMENT MANAGEMENT PROJECT</w:t>
      </w:r>
    </w:p>
    <w:p w:rsidR="00EF3AF2" w:rsidRPr="00EF3AF2" w:rsidRDefault="00EF3AF2" w:rsidP="00EF3AF2">
      <w:pPr>
        <w:spacing w:after="0" w:line="240" w:lineRule="auto"/>
        <w:jc w:val="center"/>
        <w:rPr>
          <w:rFonts w:ascii="Times New Roman" w:eastAsiaTheme="minorHAnsi" w:hAnsi="Times New Roman"/>
          <w:b/>
          <w:lang w:val="en-US" w:eastAsia="en-US"/>
        </w:rPr>
      </w:pPr>
      <w:r w:rsidRPr="00EF3AF2">
        <w:rPr>
          <w:rFonts w:ascii="Times New Roman" w:eastAsiaTheme="minorHAnsi" w:hAnsi="Times New Roman"/>
          <w:b/>
          <w:lang w:val="en-US" w:eastAsia="en-US"/>
        </w:rPr>
        <w:t>WRAP UP MEETING-DATE 10/2/2012</w:t>
      </w:r>
    </w:p>
    <w:p w:rsidR="00EF3AF2" w:rsidRPr="00EF3AF2" w:rsidRDefault="00EF3AF2" w:rsidP="00EF3AF2">
      <w:pPr>
        <w:spacing w:after="0" w:line="240" w:lineRule="auto"/>
        <w:jc w:val="center"/>
        <w:rPr>
          <w:rFonts w:ascii="Times New Roman" w:eastAsiaTheme="minorHAnsi" w:hAnsi="Times New Roman"/>
          <w:b/>
          <w:lang w:val="en-US" w:eastAsia="en-US"/>
        </w:rPr>
      </w:pPr>
      <w:r w:rsidRPr="00EF3AF2">
        <w:rPr>
          <w:rFonts w:ascii="Times New Roman" w:eastAsiaTheme="minorHAnsi" w:hAnsi="Times New Roman"/>
          <w:b/>
          <w:lang w:val="en-US" w:eastAsia="en-US"/>
        </w:rPr>
        <w:t>ZANZIBAR BEACH RESORT HOTEL</w:t>
      </w:r>
    </w:p>
    <w:p w:rsidR="00EF3AF2" w:rsidRPr="00EF3AF2" w:rsidRDefault="00EF3AF2" w:rsidP="00EF3AF2">
      <w:pPr>
        <w:spacing w:after="0" w:line="240" w:lineRule="auto"/>
        <w:jc w:val="center"/>
        <w:rPr>
          <w:rFonts w:ascii="Times New Roman" w:eastAsiaTheme="minorHAnsi" w:hAnsi="Times New Roman"/>
          <w:b/>
          <w:lang w:val="en-US" w:eastAsia="en-US"/>
        </w:rPr>
      </w:pPr>
    </w:p>
    <w:p w:rsidR="00EF3AF2" w:rsidRPr="00EF3AF2" w:rsidRDefault="00EF3AF2" w:rsidP="00EF3AF2">
      <w:pPr>
        <w:rPr>
          <w:rFonts w:ascii="Times New Roman" w:eastAsiaTheme="minorHAnsi" w:hAnsi="Times New Roman"/>
          <w:lang w:val="en-US" w:eastAsia="en-US"/>
        </w:rPr>
      </w:pPr>
      <w:r w:rsidRPr="00EF3AF2">
        <w:rPr>
          <w:rFonts w:ascii="Times New Roman" w:eastAsiaTheme="minorHAnsi" w:hAnsi="Times New Roman"/>
          <w:lang w:val="en-US" w:eastAsia="en-US"/>
        </w:rPr>
        <w:t>REGISTRATION FORM</w:t>
      </w:r>
    </w:p>
    <w:tbl>
      <w:tblPr>
        <w:tblStyle w:val="TableGrid3"/>
        <w:tblW w:w="0" w:type="auto"/>
        <w:tblLook w:val="04A0"/>
      </w:tblPr>
      <w:tblGrid>
        <w:gridCol w:w="738"/>
        <w:gridCol w:w="3158"/>
        <w:gridCol w:w="2441"/>
        <w:gridCol w:w="2951"/>
      </w:tblGrid>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b/>
                <w:sz w:val="28"/>
                <w:szCs w:val="28"/>
                <w:lang w:val="en-US" w:eastAsia="en-US"/>
              </w:rPr>
            </w:pPr>
            <w:r w:rsidRPr="00EF3AF2">
              <w:rPr>
                <w:rFonts w:ascii="Times New Roman" w:hAnsi="Times New Roman" w:cs="Times New Roman"/>
                <w:b/>
                <w:sz w:val="28"/>
                <w:szCs w:val="28"/>
                <w:lang w:val="en-US" w:eastAsia="en-US"/>
              </w:rPr>
              <w:t>NO.</w:t>
            </w:r>
          </w:p>
        </w:tc>
        <w:tc>
          <w:tcPr>
            <w:tcW w:w="3158" w:type="dxa"/>
          </w:tcPr>
          <w:p w:rsidR="00EF3AF2" w:rsidRPr="00EF3AF2" w:rsidRDefault="00EF3AF2" w:rsidP="00EF3AF2">
            <w:pPr>
              <w:spacing w:after="0" w:line="240" w:lineRule="auto"/>
              <w:rPr>
                <w:rFonts w:ascii="Times New Roman" w:hAnsi="Times New Roman" w:cs="Times New Roman"/>
                <w:b/>
                <w:sz w:val="28"/>
                <w:szCs w:val="28"/>
                <w:lang w:val="en-US" w:eastAsia="en-US"/>
              </w:rPr>
            </w:pPr>
            <w:r w:rsidRPr="00EF3AF2">
              <w:rPr>
                <w:rFonts w:ascii="Times New Roman" w:hAnsi="Times New Roman" w:cs="Times New Roman"/>
                <w:b/>
                <w:sz w:val="28"/>
                <w:szCs w:val="28"/>
                <w:lang w:val="en-US" w:eastAsia="en-US"/>
              </w:rPr>
              <w:t>NAME</w:t>
            </w:r>
          </w:p>
        </w:tc>
        <w:tc>
          <w:tcPr>
            <w:tcW w:w="2441" w:type="dxa"/>
          </w:tcPr>
          <w:p w:rsidR="00EF3AF2" w:rsidRPr="00EF3AF2" w:rsidRDefault="00EF3AF2" w:rsidP="00EF3AF2">
            <w:pPr>
              <w:spacing w:after="0" w:line="240" w:lineRule="auto"/>
              <w:rPr>
                <w:rFonts w:ascii="Times New Roman" w:hAnsi="Times New Roman" w:cs="Times New Roman"/>
                <w:b/>
                <w:sz w:val="28"/>
                <w:szCs w:val="28"/>
                <w:lang w:val="en-US" w:eastAsia="en-US"/>
              </w:rPr>
            </w:pPr>
            <w:r w:rsidRPr="00EF3AF2">
              <w:rPr>
                <w:rFonts w:ascii="Times New Roman" w:hAnsi="Times New Roman" w:cs="Times New Roman"/>
                <w:b/>
                <w:sz w:val="28"/>
                <w:szCs w:val="28"/>
                <w:lang w:val="en-US" w:eastAsia="en-US"/>
              </w:rPr>
              <w:t>ORGANISATION</w:t>
            </w:r>
          </w:p>
        </w:tc>
        <w:tc>
          <w:tcPr>
            <w:tcW w:w="2951" w:type="dxa"/>
          </w:tcPr>
          <w:p w:rsidR="00EF3AF2" w:rsidRPr="00EF3AF2" w:rsidRDefault="00EF3AF2" w:rsidP="00EF3AF2">
            <w:pPr>
              <w:spacing w:after="0" w:line="240" w:lineRule="auto"/>
              <w:rPr>
                <w:rFonts w:ascii="Times New Roman" w:hAnsi="Times New Roman" w:cs="Times New Roman"/>
                <w:b/>
                <w:sz w:val="28"/>
                <w:szCs w:val="28"/>
                <w:lang w:val="en-US" w:eastAsia="en-US"/>
              </w:rPr>
            </w:pPr>
            <w:r w:rsidRPr="00EF3AF2">
              <w:rPr>
                <w:rFonts w:ascii="Times New Roman" w:hAnsi="Times New Roman" w:cs="Times New Roman"/>
                <w:b/>
                <w:sz w:val="28"/>
                <w:szCs w:val="28"/>
                <w:lang w:val="en-US" w:eastAsia="en-US"/>
              </w:rPr>
              <w:t>DESIGNATION</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1.</w:t>
            </w:r>
          </w:p>
        </w:tc>
        <w:tc>
          <w:tcPr>
            <w:tcW w:w="3158"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Omar Ali Amir</w:t>
            </w:r>
          </w:p>
        </w:tc>
        <w:tc>
          <w:tcPr>
            <w:tcW w:w="2441"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MLF</w:t>
            </w:r>
          </w:p>
        </w:tc>
        <w:tc>
          <w:tcPr>
            <w:tcW w:w="2951"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Deputy PS</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2</w:t>
            </w:r>
          </w:p>
        </w:tc>
        <w:tc>
          <w:tcPr>
            <w:tcW w:w="3158" w:type="dxa"/>
          </w:tcPr>
          <w:p w:rsidR="00EF3AF2" w:rsidRPr="00EF3AF2" w:rsidRDefault="00EF3AF2" w:rsidP="00EF3AF2">
            <w:pPr>
              <w:spacing w:after="0" w:line="240" w:lineRule="auto"/>
              <w:rPr>
                <w:rFonts w:ascii="Times New Roman" w:hAnsi="Times New Roman" w:cs="Times New Roman"/>
                <w:szCs w:val="28"/>
                <w:lang w:val="en-US" w:eastAsia="en-US"/>
              </w:rPr>
            </w:pPr>
            <w:proofErr w:type="spellStart"/>
            <w:r w:rsidRPr="00EF3AF2">
              <w:rPr>
                <w:rFonts w:ascii="Times New Roman" w:hAnsi="Times New Roman" w:cs="Times New Roman"/>
                <w:szCs w:val="28"/>
                <w:lang w:val="en-US" w:eastAsia="en-US"/>
              </w:rPr>
              <w:t>Mussa</w:t>
            </w:r>
            <w:proofErr w:type="spellEnd"/>
            <w:r w:rsidRPr="00EF3AF2">
              <w:rPr>
                <w:rFonts w:ascii="Times New Roman" w:hAnsi="Times New Roman" w:cs="Times New Roman"/>
                <w:szCs w:val="28"/>
                <w:lang w:val="en-US" w:eastAsia="en-US"/>
              </w:rPr>
              <w:t xml:space="preserve"> A. </w:t>
            </w:r>
            <w:proofErr w:type="spellStart"/>
            <w:r w:rsidRPr="00EF3AF2">
              <w:rPr>
                <w:rFonts w:ascii="Times New Roman" w:hAnsi="Times New Roman" w:cs="Times New Roman"/>
                <w:szCs w:val="28"/>
                <w:lang w:val="en-US" w:eastAsia="en-US"/>
              </w:rPr>
              <w:t>Jumbe</w:t>
            </w:r>
            <w:proofErr w:type="spellEnd"/>
          </w:p>
        </w:tc>
        <w:tc>
          <w:tcPr>
            <w:tcW w:w="2441"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DOF</w:t>
            </w:r>
          </w:p>
        </w:tc>
        <w:tc>
          <w:tcPr>
            <w:tcW w:w="2951" w:type="dxa"/>
          </w:tcPr>
          <w:p w:rsidR="00EF3AF2" w:rsidRPr="00EF3AF2" w:rsidRDefault="00EF3AF2" w:rsidP="00EF3AF2">
            <w:pPr>
              <w:spacing w:after="0" w:line="240" w:lineRule="auto"/>
              <w:rPr>
                <w:rFonts w:ascii="Times New Roman" w:hAnsi="Times New Roman" w:cs="Times New Roman"/>
                <w:szCs w:val="28"/>
                <w:lang w:val="en-US" w:eastAsia="en-US"/>
              </w:rPr>
            </w:pPr>
            <w:r w:rsidRPr="00EF3AF2">
              <w:rPr>
                <w:rFonts w:ascii="Times New Roman" w:hAnsi="Times New Roman" w:cs="Times New Roman"/>
                <w:szCs w:val="28"/>
                <w:lang w:val="en-US" w:eastAsia="en-US"/>
              </w:rPr>
              <w:t>Director/ Fisheries</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Robert </w:t>
            </w:r>
            <w:proofErr w:type="spellStart"/>
            <w:r w:rsidRPr="00EF3AF2">
              <w:rPr>
                <w:rFonts w:ascii="Times New Roman" w:hAnsi="Times New Roman" w:cs="Times New Roman"/>
                <w:lang w:val="en-US" w:eastAsia="en-US"/>
              </w:rPr>
              <w:t>Sululu</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r w:rsidRPr="00EF3AF2">
              <w:rPr>
                <w:rFonts w:ascii="Times New Roman" w:hAnsi="Times New Roman" w:cs="Times New Roman"/>
                <w:lang w:val="en-US" w:eastAsia="en-US"/>
              </w:rPr>
              <w:t xml:space="preserve"> BARA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Manager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Ritha</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Minja</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r w:rsidRPr="00EF3AF2">
              <w:rPr>
                <w:rFonts w:ascii="Times New Roman" w:hAnsi="Times New Roman" w:cs="Times New Roman"/>
                <w:lang w:val="en-US" w:eastAsia="en-US"/>
              </w:rPr>
              <w:t>-BARA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MMT/SGC</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3</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Ezra K. </w:t>
            </w:r>
            <w:proofErr w:type="spellStart"/>
            <w:r w:rsidRPr="00EF3AF2">
              <w:rPr>
                <w:rFonts w:ascii="Times New Roman" w:hAnsi="Times New Roman" w:cs="Times New Roman"/>
                <w:lang w:val="en-US" w:eastAsia="en-US"/>
              </w:rPr>
              <w:t>Mutagwaba</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r w:rsidRPr="00EF3AF2">
              <w:rPr>
                <w:rFonts w:ascii="Times New Roman" w:hAnsi="Times New Roman" w:cs="Times New Roman"/>
                <w:lang w:val="en-US" w:eastAsia="en-US"/>
              </w:rPr>
              <w:t>/M</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MMT/CUFC</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4</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Kajitanus</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Osewe</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Aquaculture</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Aj</w:t>
            </w:r>
            <w:proofErr w:type="spellEnd"/>
            <w:r w:rsidRPr="00EF3AF2">
              <w:rPr>
                <w:rFonts w:ascii="Times New Roman" w:hAnsi="Times New Roman" w:cs="Times New Roman"/>
                <w:lang w:val="en-US" w:eastAsia="en-US"/>
              </w:rPr>
              <w:t xml:space="preserve"> DAQ</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5</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Flora C. </w:t>
            </w:r>
            <w:proofErr w:type="spellStart"/>
            <w:r w:rsidRPr="00EF3AF2">
              <w:rPr>
                <w:rFonts w:ascii="Times New Roman" w:hAnsi="Times New Roman" w:cs="Times New Roman"/>
                <w:lang w:val="en-US" w:eastAsia="en-US"/>
              </w:rPr>
              <w:t>Luhanga</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MMT/C2C</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6</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Joice</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Mkuchu</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DFsD</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Ag DFs/QC</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7</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Miraji</w:t>
            </w:r>
            <w:proofErr w:type="spellEnd"/>
            <w:r w:rsidRPr="00EF3AF2">
              <w:rPr>
                <w:rFonts w:ascii="Times New Roman" w:hAnsi="Times New Roman" w:cs="Times New Roman"/>
                <w:lang w:val="en-US" w:eastAsia="en-US"/>
              </w:rPr>
              <w:t xml:space="preserve"> S. </w:t>
            </w:r>
            <w:proofErr w:type="spellStart"/>
            <w:r w:rsidRPr="00EF3AF2">
              <w:rPr>
                <w:rFonts w:ascii="Times New Roman" w:hAnsi="Times New Roman" w:cs="Times New Roman"/>
                <w:lang w:val="en-US" w:eastAsia="en-US"/>
              </w:rPr>
              <w:t>Ngomuo</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MFA</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8</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Winfield </w:t>
            </w:r>
            <w:proofErr w:type="spellStart"/>
            <w:r w:rsidRPr="00EF3AF2">
              <w:rPr>
                <w:rFonts w:ascii="Times New Roman" w:hAnsi="Times New Roman" w:cs="Times New Roman"/>
                <w:lang w:val="en-US" w:eastAsia="en-US"/>
              </w:rPr>
              <w:t>Minja</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PO</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9</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Damian </w:t>
            </w:r>
            <w:proofErr w:type="spellStart"/>
            <w:r w:rsidRPr="00EF3AF2">
              <w:rPr>
                <w:rFonts w:ascii="Times New Roman" w:hAnsi="Times New Roman" w:cs="Times New Roman"/>
                <w:lang w:val="en-US" w:eastAsia="en-US"/>
              </w:rPr>
              <w:t>Chando</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DSFA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Officer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10</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Bakari</w:t>
            </w:r>
            <w:proofErr w:type="spellEnd"/>
            <w:r w:rsidRPr="00EF3AF2">
              <w:rPr>
                <w:rFonts w:ascii="Times New Roman" w:hAnsi="Times New Roman" w:cs="Times New Roman"/>
                <w:lang w:val="en-US" w:eastAsia="en-US"/>
              </w:rPr>
              <w:t xml:space="preserve"> S. M. </w:t>
            </w:r>
            <w:proofErr w:type="spellStart"/>
            <w:r w:rsidRPr="00EF3AF2">
              <w:rPr>
                <w:rFonts w:ascii="Times New Roman" w:hAnsi="Times New Roman" w:cs="Times New Roman"/>
                <w:lang w:val="en-US" w:eastAsia="en-US"/>
              </w:rPr>
              <w:t>Mngulwi</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Fisheries DEV</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Assistant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11</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Ali H. </w:t>
            </w:r>
            <w:proofErr w:type="spellStart"/>
            <w:r w:rsidRPr="00EF3AF2">
              <w:rPr>
                <w:rFonts w:ascii="Times New Roman" w:hAnsi="Times New Roman" w:cs="Times New Roman"/>
                <w:lang w:val="en-US" w:eastAsia="en-US"/>
              </w:rPr>
              <w:t>Kombo</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Assistant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12</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Tobias von Platen</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World Bank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JPO</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13</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Dinesh</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Aryal</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World Bank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Sr. Operation Officer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14</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Xavier Vincent</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World Bank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Sr. Fisheries</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15</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AJ </w:t>
            </w:r>
            <w:proofErr w:type="spellStart"/>
            <w:r w:rsidRPr="00EF3AF2">
              <w:rPr>
                <w:rFonts w:ascii="Times New Roman" w:hAnsi="Times New Roman" w:cs="Times New Roman"/>
                <w:lang w:val="en-US" w:eastAsia="en-US"/>
              </w:rPr>
              <w:t>Glauber</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World Bank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TTL</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16</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Anne </w:t>
            </w:r>
            <w:proofErr w:type="spellStart"/>
            <w:r w:rsidRPr="00EF3AF2">
              <w:rPr>
                <w:rFonts w:ascii="Times New Roman" w:hAnsi="Times New Roman" w:cs="Times New Roman"/>
                <w:lang w:val="en-US" w:eastAsia="en-US"/>
              </w:rPr>
              <w:t>Corsi</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World Bank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Land Specialist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17</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David </w:t>
            </w:r>
            <w:proofErr w:type="spellStart"/>
            <w:r w:rsidRPr="00EF3AF2">
              <w:rPr>
                <w:rFonts w:ascii="Times New Roman" w:hAnsi="Times New Roman" w:cs="Times New Roman"/>
                <w:lang w:val="en-US" w:eastAsia="en-US"/>
              </w:rPr>
              <w:t>Japp</w:t>
            </w:r>
            <w:proofErr w:type="spellEnd"/>
            <w:r w:rsidRPr="00EF3AF2">
              <w:rPr>
                <w:rFonts w:ascii="Times New Roman" w:hAnsi="Times New Roman" w:cs="Times New Roman"/>
                <w:lang w:val="en-US" w:eastAsia="en-US"/>
              </w:rPr>
              <w:t xml:space="preserve"> </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World Bank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Consultant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18</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Jasmine </w:t>
            </w:r>
            <w:proofErr w:type="spellStart"/>
            <w:r w:rsidRPr="00EF3AF2">
              <w:rPr>
                <w:rFonts w:ascii="Times New Roman" w:hAnsi="Times New Roman" w:cs="Times New Roman"/>
                <w:lang w:val="en-US" w:eastAsia="en-US"/>
              </w:rPr>
              <w:t>Mrisha</w:t>
            </w:r>
            <w:proofErr w:type="spellEnd"/>
            <w:r w:rsidRPr="00EF3AF2">
              <w:rPr>
                <w:rFonts w:ascii="Times New Roman" w:hAnsi="Times New Roman" w:cs="Times New Roman"/>
                <w:lang w:val="en-US" w:eastAsia="en-US"/>
              </w:rPr>
              <w:t xml:space="preserve"> </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Accountant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19</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Kassim</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Abdallah</w:t>
            </w:r>
            <w:proofErr w:type="spellEnd"/>
            <w:r w:rsidRPr="00EF3AF2">
              <w:rPr>
                <w:rFonts w:ascii="Times New Roman" w:hAnsi="Times New Roman" w:cs="Times New Roman"/>
                <w:lang w:val="en-US" w:eastAsia="en-US"/>
              </w:rPr>
              <w:t xml:space="preserve"> Ali </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DSFA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Accountant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20</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Mfamau</w:t>
            </w:r>
            <w:proofErr w:type="spellEnd"/>
            <w:r w:rsidRPr="00EF3AF2">
              <w:rPr>
                <w:rFonts w:ascii="Times New Roman" w:hAnsi="Times New Roman" w:cs="Times New Roman"/>
                <w:lang w:val="en-US" w:eastAsia="en-US"/>
              </w:rPr>
              <w:t xml:space="preserve"> Hassan</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Ass, Accountant</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21</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Issa</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Ameir</w:t>
            </w:r>
            <w:proofErr w:type="spellEnd"/>
            <w:r w:rsidRPr="00EF3AF2">
              <w:rPr>
                <w:rFonts w:ascii="Times New Roman" w:hAnsi="Times New Roman" w:cs="Times New Roman"/>
                <w:lang w:val="en-US" w:eastAsia="en-US"/>
              </w:rPr>
              <w:t xml:space="preserve"> Suleiman</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CVF</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22</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Munira</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Abdulmajid</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A’rahman</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Officer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23</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Maryam</w:t>
            </w:r>
            <w:proofErr w:type="spellEnd"/>
            <w:r w:rsidRPr="00EF3AF2">
              <w:rPr>
                <w:rFonts w:ascii="Times New Roman" w:hAnsi="Times New Roman" w:cs="Times New Roman"/>
                <w:lang w:val="en-US" w:eastAsia="en-US"/>
              </w:rPr>
              <w:t xml:space="preserve"> Ali </w:t>
            </w:r>
            <w:proofErr w:type="spellStart"/>
            <w:r w:rsidRPr="00EF3AF2">
              <w:rPr>
                <w:rFonts w:ascii="Times New Roman" w:hAnsi="Times New Roman" w:cs="Times New Roman"/>
                <w:lang w:val="en-US" w:eastAsia="en-US"/>
              </w:rPr>
              <w:t>Moh’d</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Secretary</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24</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Zahor</w:t>
            </w:r>
            <w:proofErr w:type="spellEnd"/>
            <w:r w:rsidRPr="00EF3AF2">
              <w:rPr>
                <w:rFonts w:ascii="Times New Roman" w:hAnsi="Times New Roman" w:cs="Times New Roman"/>
                <w:lang w:val="en-US" w:eastAsia="en-US"/>
              </w:rPr>
              <w:t xml:space="preserve"> K. </w:t>
            </w:r>
            <w:proofErr w:type="spellStart"/>
            <w:r w:rsidRPr="00EF3AF2">
              <w:rPr>
                <w:rFonts w:ascii="Times New Roman" w:hAnsi="Times New Roman" w:cs="Times New Roman"/>
                <w:lang w:val="en-US" w:eastAsia="en-US"/>
              </w:rPr>
              <w:t>Moh’d</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DSFA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DDG</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25</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Asha</w:t>
            </w:r>
            <w:proofErr w:type="spellEnd"/>
            <w:r w:rsidRPr="00EF3AF2">
              <w:rPr>
                <w:rFonts w:ascii="Times New Roman" w:hAnsi="Times New Roman" w:cs="Times New Roman"/>
                <w:lang w:val="en-US" w:eastAsia="en-US"/>
              </w:rPr>
              <w:t xml:space="preserve"> A. </w:t>
            </w:r>
            <w:proofErr w:type="spellStart"/>
            <w:r w:rsidRPr="00EF3AF2">
              <w:rPr>
                <w:rFonts w:ascii="Times New Roman" w:hAnsi="Times New Roman" w:cs="Times New Roman"/>
                <w:lang w:val="en-US" w:eastAsia="en-US"/>
              </w:rPr>
              <w:t>Khatib</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DSFA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L.O</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26</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Mohammed Chum</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F.P</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27</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Khalfan</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Salum</w:t>
            </w:r>
            <w:proofErr w:type="spellEnd"/>
            <w:r w:rsidRPr="00EF3AF2">
              <w:rPr>
                <w:rFonts w:ascii="Times New Roman" w:hAnsi="Times New Roman" w:cs="Times New Roman"/>
                <w:lang w:val="en-US" w:eastAsia="en-US"/>
              </w:rPr>
              <w:t xml:space="preserve"> Suleiman</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Macemp</w:t>
            </w:r>
            <w:proofErr w:type="spellEnd"/>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MAE</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28</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G. F. </w:t>
            </w:r>
            <w:proofErr w:type="spellStart"/>
            <w:r w:rsidRPr="00EF3AF2">
              <w:rPr>
                <w:rFonts w:ascii="Times New Roman" w:hAnsi="Times New Roman" w:cs="Times New Roman"/>
                <w:lang w:val="en-US" w:eastAsia="en-US"/>
              </w:rPr>
              <w:t>Nanyaro</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DSFA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DG</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29</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Ali B. Ali</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Officer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30</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Mlekwa</w:t>
            </w:r>
            <w:proofErr w:type="spellEnd"/>
            <w:r w:rsidRPr="00EF3AF2">
              <w:rPr>
                <w:rFonts w:ascii="Times New Roman" w:hAnsi="Times New Roman" w:cs="Times New Roman"/>
                <w:lang w:val="en-US" w:eastAsia="en-US"/>
              </w:rPr>
              <w:t xml:space="preserve"> Y. </w:t>
            </w:r>
            <w:proofErr w:type="spellStart"/>
            <w:r w:rsidRPr="00EF3AF2">
              <w:rPr>
                <w:rFonts w:ascii="Times New Roman" w:hAnsi="Times New Roman" w:cs="Times New Roman"/>
                <w:lang w:val="en-US" w:eastAsia="en-US"/>
              </w:rPr>
              <w:t>Mlekwa</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Driver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31</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 xml:space="preserve">Omar </w:t>
            </w:r>
            <w:proofErr w:type="spellStart"/>
            <w:r w:rsidRPr="00EF3AF2">
              <w:rPr>
                <w:rFonts w:ascii="Times New Roman" w:hAnsi="Times New Roman" w:cs="Times New Roman"/>
                <w:lang w:val="en-US" w:eastAsia="en-US"/>
              </w:rPr>
              <w:t>Ame</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Driver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32</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Ahmeid</w:t>
            </w:r>
            <w:proofErr w:type="spellEnd"/>
            <w:r w:rsidRPr="00EF3AF2">
              <w:rPr>
                <w:rFonts w:ascii="Times New Roman" w:hAnsi="Times New Roman" w:cs="Times New Roman"/>
                <w:lang w:val="en-US" w:eastAsia="en-US"/>
              </w:rPr>
              <w:t xml:space="preserve"> </w:t>
            </w:r>
            <w:proofErr w:type="spellStart"/>
            <w:r w:rsidRPr="00EF3AF2">
              <w:rPr>
                <w:rFonts w:ascii="Times New Roman" w:hAnsi="Times New Roman" w:cs="Times New Roman"/>
                <w:lang w:val="en-US" w:eastAsia="en-US"/>
              </w:rPr>
              <w:t>Thuwein</w:t>
            </w:r>
            <w:proofErr w:type="spellEnd"/>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DSFA</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Driver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33</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Seif</w:t>
            </w:r>
            <w:proofErr w:type="spellEnd"/>
            <w:r w:rsidRPr="00EF3AF2">
              <w:rPr>
                <w:rFonts w:ascii="Times New Roman" w:hAnsi="Times New Roman" w:cs="Times New Roman"/>
                <w:lang w:val="en-US" w:eastAsia="en-US"/>
              </w:rPr>
              <w:t xml:space="preserve"> Hassan</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Ministry/ livestock</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Driver</w:t>
            </w:r>
          </w:p>
        </w:tc>
      </w:tr>
      <w:tr w:rsidR="00EF3AF2" w:rsidRPr="00EF3AF2" w:rsidTr="004264A0">
        <w:tc>
          <w:tcPr>
            <w:tcW w:w="738"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34</w:t>
            </w:r>
          </w:p>
        </w:tc>
        <w:tc>
          <w:tcPr>
            <w:tcW w:w="3158" w:type="dxa"/>
          </w:tcPr>
          <w:p w:rsidR="00EF3AF2" w:rsidRPr="00EF3AF2" w:rsidRDefault="00EF3AF2" w:rsidP="00EF3AF2">
            <w:pPr>
              <w:spacing w:after="0" w:line="240" w:lineRule="auto"/>
              <w:rPr>
                <w:rFonts w:ascii="Times New Roman" w:hAnsi="Times New Roman" w:cs="Times New Roman"/>
                <w:lang w:val="en-US" w:eastAsia="en-US"/>
              </w:rPr>
            </w:pPr>
            <w:proofErr w:type="spellStart"/>
            <w:r w:rsidRPr="00EF3AF2">
              <w:rPr>
                <w:rFonts w:ascii="Times New Roman" w:hAnsi="Times New Roman" w:cs="Times New Roman"/>
                <w:lang w:val="en-US" w:eastAsia="en-US"/>
              </w:rPr>
              <w:t>Ame</w:t>
            </w:r>
            <w:proofErr w:type="spellEnd"/>
            <w:r w:rsidRPr="00EF3AF2">
              <w:rPr>
                <w:rFonts w:ascii="Times New Roman" w:hAnsi="Times New Roman" w:cs="Times New Roman"/>
                <w:lang w:val="en-US" w:eastAsia="en-US"/>
              </w:rPr>
              <w:t xml:space="preserve"> Mohammed</w:t>
            </w:r>
          </w:p>
        </w:tc>
        <w:tc>
          <w:tcPr>
            <w:tcW w:w="244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Development Fisheries</w:t>
            </w:r>
          </w:p>
        </w:tc>
        <w:tc>
          <w:tcPr>
            <w:tcW w:w="2951" w:type="dxa"/>
          </w:tcPr>
          <w:p w:rsidR="00EF3AF2" w:rsidRPr="00EF3AF2" w:rsidRDefault="00EF3AF2" w:rsidP="00EF3AF2">
            <w:pPr>
              <w:spacing w:after="0" w:line="240" w:lineRule="auto"/>
              <w:rPr>
                <w:rFonts w:ascii="Times New Roman" w:hAnsi="Times New Roman" w:cs="Times New Roman"/>
                <w:lang w:val="en-US" w:eastAsia="en-US"/>
              </w:rPr>
            </w:pPr>
            <w:r w:rsidRPr="00EF3AF2">
              <w:rPr>
                <w:rFonts w:ascii="Times New Roman" w:hAnsi="Times New Roman" w:cs="Times New Roman"/>
                <w:lang w:val="en-US" w:eastAsia="en-US"/>
              </w:rPr>
              <w:t>Driver</w:t>
            </w:r>
          </w:p>
        </w:tc>
      </w:tr>
    </w:tbl>
    <w:p w:rsidR="00EF3AF2" w:rsidRPr="00EF3AF2" w:rsidRDefault="00EF3AF2" w:rsidP="00EF3AF2">
      <w:pPr>
        <w:rPr>
          <w:rFonts w:ascii="Times New Roman" w:eastAsiaTheme="minorHAnsi" w:hAnsi="Times New Roman"/>
          <w:lang w:val="en-US" w:eastAsia="en-US"/>
        </w:rPr>
      </w:pPr>
    </w:p>
    <w:p w:rsidR="00EF3AF2" w:rsidRPr="00EF3AF2" w:rsidRDefault="00EF3AF2" w:rsidP="00EF3AF2">
      <w:pPr>
        <w:rPr>
          <w:rFonts w:ascii="Times New Roman" w:eastAsiaTheme="minorHAnsi" w:hAnsi="Times New Roman"/>
          <w:lang w:val="en-US" w:eastAsia="en-US"/>
        </w:rPr>
      </w:pPr>
    </w:p>
    <w:p w:rsidR="00DE2CBE" w:rsidRDefault="0096063F" w:rsidP="0096063F">
      <w:pPr>
        <w:jc w:val="center"/>
        <w:rPr>
          <w:b/>
          <w:i/>
        </w:rPr>
      </w:pPr>
      <w:r>
        <w:rPr>
          <w:b/>
          <w:i/>
        </w:rPr>
        <w:t xml:space="preserve"> </w:t>
      </w:r>
    </w:p>
    <w:p w:rsidR="0028111D" w:rsidRDefault="0028111D" w:rsidP="00DE2CBE">
      <w:pPr>
        <w:sectPr w:rsidR="0028111D" w:rsidSect="00E02E16">
          <w:footerReference w:type="default" r:id="rId9"/>
          <w:pgSz w:w="12240" w:h="15840"/>
          <w:pgMar w:top="1440" w:right="1440" w:bottom="1440" w:left="1440" w:header="720" w:footer="720" w:gutter="0"/>
          <w:cols w:space="720"/>
          <w:docGrid w:linePitch="360"/>
        </w:sectPr>
      </w:pPr>
    </w:p>
    <w:p w:rsidR="00EA32BA" w:rsidRPr="005916B2" w:rsidRDefault="005916B2" w:rsidP="00EA32BA">
      <w:pPr>
        <w:pStyle w:val="Heading5"/>
        <w:rPr>
          <w:b/>
          <w:i/>
        </w:rPr>
      </w:pPr>
      <w:r w:rsidRPr="005916B2">
        <w:rPr>
          <w:b/>
          <w:i/>
        </w:rPr>
        <w:lastRenderedPageBreak/>
        <w:t>Annex</w:t>
      </w:r>
      <w:r>
        <w:rPr>
          <w:b/>
          <w:i/>
        </w:rPr>
        <w:t xml:space="preserve"> </w:t>
      </w:r>
      <w:r w:rsidRPr="005916B2">
        <w:rPr>
          <w:b/>
          <w:i/>
        </w:rPr>
        <w:t>B</w:t>
      </w:r>
      <w:r w:rsidR="00EA32BA" w:rsidRPr="005916B2">
        <w:rPr>
          <w:b/>
          <w:i/>
        </w:rPr>
        <w:t xml:space="preserve">: </w:t>
      </w:r>
      <w:r>
        <w:rPr>
          <w:b/>
          <w:i/>
        </w:rPr>
        <w:t xml:space="preserve"> </w:t>
      </w:r>
      <w:r w:rsidR="0094575A">
        <w:rPr>
          <w:b/>
          <w:i/>
        </w:rPr>
        <w:t>Results Framework</w:t>
      </w:r>
    </w:p>
    <w:p w:rsidR="00DE2CBE" w:rsidRDefault="00DE2CBE" w:rsidP="00A81E7D">
      <w:pPr>
        <w:jc w:val="center"/>
        <w:rPr>
          <w:rFonts w:ascii="Times New Roman" w:hAnsi="Times New Roman"/>
          <w:b/>
          <w:bCs/>
          <w:sz w:val="20"/>
          <w:szCs w:val="20"/>
        </w:rPr>
      </w:pPr>
    </w:p>
    <w:p w:rsidR="0028111D" w:rsidRPr="000728FD" w:rsidRDefault="0028111D" w:rsidP="0028111D">
      <w:pPr>
        <w:jc w:val="center"/>
        <w:rPr>
          <w:b/>
          <w:caps/>
        </w:rPr>
      </w:pPr>
      <w:r w:rsidRPr="000728FD">
        <w:rPr>
          <w:b/>
          <w:caps/>
        </w:rPr>
        <w:t>Revised PRoject Results Framework</w:t>
      </w:r>
    </w:p>
    <w:p w:rsidR="0028111D" w:rsidRPr="000728FD" w:rsidRDefault="0028111D" w:rsidP="0028111D">
      <w:pPr>
        <w:jc w:val="center"/>
        <w:rPr>
          <w:b/>
          <w:caps/>
        </w:rPr>
      </w:pPr>
    </w:p>
    <w:tbl>
      <w:tblPr>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450"/>
        <w:gridCol w:w="811"/>
        <w:gridCol w:w="1170"/>
        <w:gridCol w:w="1710"/>
        <w:gridCol w:w="1170"/>
        <w:gridCol w:w="1170"/>
        <w:gridCol w:w="2070"/>
        <w:gridCol w:w="2880"/>
      </w:tblGrid>
      <w:tr w:rsidR="0028111D" w:rsidRPr="001A3BD8" w:rsidTr="00925749">
        <w:trPr>
          <w:trHeight w:val="342"/>
        </w:trPr>
        <w:tc>
          <w:tcPr>
            <w:tcW w:w="3059" w:type="dxa"/>
            <w:vMerge w:val="restart"/>
            <w:shd w:val="clear" w:color="auto" w:fill="E6E6E6"/>
            <w:vAlign w:val="center"/>
          </w:tcPr>
          <w:p w:rsidR="0028111D" w:rsidRPr="001A3BD8" w:rsidRDefault="0028111D" w:rsidP="0028111D">
            <w:pPr>
              <w:jc w:val="center"/>
              <w:rPr>
                <w:b/>
                <w:bCs/>
              </w:rPr>
            </w:pPr>
            <w:r w:rsidRPr="001A3BD8">
              <w:rPr>
                <w:b/>
                <w:bCs/>
              </w:rPr>
              <w:t>PDO Level Results Indicators</w:t>
            </w:r>
          </w:p>
        </w:tc>
        <w:tc>
          <w:tcPr>
            <w:tcW w:w="450" w:type="dxa"/>
            <w:vMerge w:val="restart"/>
            <w:shd w:val="clear" w:color="auto" w:fill="E6E6E6"/>
            <w:textDirection w:val="btLr"/>
          </w:tcPr>
          <w:p w:rsidR="0028111D" w:rsidRPr="001A3BD8" w:rsidRDefault="0028111D" w:rsidP="00925749">
            <w:pPr>
              <w:ind w:left="113" w:right="113"/>
              <w:rPr>
                <w:b/>
                <w:bCs/>
              </w:rPr>
            </w:pPr>
            <w:r w:rsidRPr="001A3BD8">
              <w:rPr>
                <w:b/>
                <w:bCs/>
              </w:rPr>
              <w:t>Core</w:t>
            </w:r>
          </w:p>
        </w:tc>
        <w:tc>
          <w:tcPr>
            <w:tcW w:w="811" w:type="dxa"/>
            <w:vMerge w:val="restart"/>
            <w:shd w:val="clear" w:color="auto" w:fill="E6E6E6"/>
            <w:vAlign w:val="center"/>
          </w:tcPr>
          <w:p w:rsidR="0028111D" w:rsidRPr="001A3BD8" w:rsidRDefault="0028111D" w:rsidP="00925749">
            <w:pPr>
              <w:jc w:val="center"/>
              <w:rPr>
                <w:b/>
                <w:bCs/>
              </w:rPr>
            </w:pPr>
            <w:r w:rsidRPr="001A3BD8">
              <w:rPr>
                <w:b/>
                <w:bCs/>
              </w:rPr>
              <w:t>UOM</w:t>
            </w:r>
            <w:r w:rsidRPr="001A3BD8">
              <w:rPr>
                <w:rStyle w:val="FootnoteReference"/>
              </w:rPr>
              <w:footnoteReference w:id="1"/>
            </w:r>
          </w:p>
        </w:tc>
        <w:tc>
          <w:tcPr>
            <w:tcW w:w="1170" w:type="dxa"/>
            <w:vMerge w:val="restart"/>
            <w:shd w:val="clear" w:color="auto" w:fill="E6E6E6"/>
            <w:vAlign w:val="center"/>
          </w:tcPr>
          <w:p w:rsidR="0028111D" w:rsidRPr="001A3BD8" w:rsidRDefault="0028111D" w:rsidP="00925749">
            <w:pPr>
              <w:jc w:val="center"/>
              <w:rPr>
                <w:b/>
                <w:bCs/>
              </w:rPr>
            </w:pPr>
            <w:r w:rsidRPr="001A3BD8">
              <w:rPr>
                <w:b/>
                <w:bCs/>
              </w:rPr>
              <w:t>Baseline</w:t>
            </w:r>
          </w:p>
          <w:p w:rsidR="0028111D" w:rsidRPr="001A3BD8" w:rsidRDefault="0028111D" w:rsidP="00925749">
            <w:pPr>
              <w:jc w:val="center"/>
              <w:rPr>
                <w:b/>
                <w:bCs/>
              </w:rPr>
            </w:pPr>
            <w:r w:rsidRPr="001A3BD8">
              <w:rPr>
                <w:b/>
                <w:bCs/>
              </w:rPr>
              <w:t>Original Project</w:t>
            </w:r>
          </w:p>
          <w:p w:rsidR="0028111D" w:rsidRPr="001A3BD8" w:rsidRDefault="0028111D" w:rsidP="00925749">
            <w:pPr>
              <w:jc w:val="center"/>
              <w:rPr>
                <w:b/>
                <w:bCs/>
              </w:rPr>
            </w:pPr>
            <w:r w:rsidRPr="001A3BD8">
              <w:rPr>
                <w:b/>
                <w:bCs/>
              </w:rPr>
              <w:t>Start</w:t>
            </w:r>
          </w:p>
          <w:p w:rsidR="0028111D" w:rsidRPr="001A3BD8" w:rsidRDefault="0028111D" w:rsidP="00925749">
            <w:pPr>
              <w:jc w:val="center"/>
              <w:rPr>
                <w:b/>
                <w:bCs/>
              </w:rPr>
            </w:pPr>
            <w:r w:rsidRPr="001A3BD8">
              <w:rPr>
                <w:b/>
                <w:bCs/>
              </w:rPr>
              <w:t>(2005)</w:t>
            </w:r>
          </w:p>
        </w:tc>
        <w:tc>
          <w:tcPr>
            <w:tcW w:w="1710" w:type="dxa"/>
            <w:vMerge w:val="restart"/>
            <w:shd w:val="clear" w:color="auto" w:fill="E6E6E6"/>
            <w:vAlign w:val="center"/>
          </w:tcPr>
          <w:p w:rsidR="0028111D" w:rsidRPr="001A3BD8" w:rsidRDefault="0028111D" w:rsidP="00925749">
            <w:pPr>
              <w:jc w:val="center"/>
              <w:rPr>
                <w:b/>
                <w:bCs/>
              </w:rPr>
            </w:pPr>
            <w:r w:rsidRPr="001A3BD8">
              <w:rPr>
                <w:b/>
                <w:bCs/>
              </w:rPr>
              <w:t>Progress To Date</w:t>
            </w:r>
          </w:p>
          <w:p w:rsidR="0028111D" w:rsidRPr="001A3BD8" w:rsidRDefault="0028111D" w:rsidP="0028111D">
            <w:pPr>
              <w:jc w:val="center"/>
              <w:rPr>
                <w:b/>
                <w:bCs/>
              </w:rPr>
            </w:pPr>
            <w:r w:rsidRPr="001A3BD8">
              <w:rPr>
                <w:b/>
                <w:bCs/>
              </w:rPr>
              <w:t>(</w:t>
            </w:r>
            <w:r w:rsidR="00B70FAE">
              <w:rPr>
                <w:b/>
                <w:bCs/>
              </w:rPr>
              <w:t>February 2012</w:t>
            </w:r>
            <w:r w:rsidRPr="001A3BD8">
              <w:rPr>
                <w:b/>
                <w:bCs/>
              </w:rPr>
              <w:t>)</w:t>
            </w:r>
          </w:p>
        </w:tc>
        <w:tc>
          <w:tcPr>
            <w:tcW w:w="2340" w:type="dxa"/>
            <w:gridSpan w:val="2"/>
            <w:shd w:val="clear" w:color="auto" w:fill="E6E6E6"/>
            <w:vAlign w:val="center"/>
          </w:tcPr>
          <w:p w:rsidR="0028111D" w:rsidRPr="001A3BD8" w:rsidRDefault="0028111D" w:rsidP="00925749">
            <w:pPr>
              <w:jc w:val="center"/>
              <w:rPr>
                <w:b/>
                <w:bCs/>
              </w:rPr>
            </w:pPr>
            <w:r w:rsidRPr="001A3BD8">
              <w:rPr>
                <w:b/>
                <w:bCs/>
              </w:rPr>
              <w:t>2012 - EOP targets</w:t>
            </w:r>
          </w:p>
        </w:tc>
        <w:tc>
          <w:tcPr>
            <w:tcW w:w="2070" w:type="dxa"/>
            <w:shd w:val="clear" w:color="auto" w:fill="E6E6E6"/>
            <w:vAlign w:val="center"/>
          </w:tcPr>
          <w:p w:rsidR="0028111D" w:rsidRPr="0028111D" w:rsidRDefault="0028111D" w:rsidP="00925749">
            <w:pPr>
              <w:jc w:val="center"/>
              <w:rPr>
                <w:rFonts w:asciiTheme="minorHAnsi" w:hAnsiTheme="minorHAnsi"/>
                <w:b/>
                <w:bCs/>
              </w:rPr>
            </w:pPr>
            <w:r w:rsidRPr="0028111D">
              <w:rPr>
                <w:rFonts w:asciiTheme="minorHAnsi" w:hAnsiTheme="minorHAnsi"/>
                <w:b/>
                <w:bCs/>
              </w:rPr>
              <w:t>Responsibility for Data Collection</w:t>
            </w:r>
          </w:p>
        </w:tc>
        <w:tc>
          <w:tcPr>
            <w:tcW w:w="2880" w:type="dxa"/>
            <w:shd w:val="clear" w:color="auto" w:fill="E6E6E6"/>
            <w:vAlign w:val="center"/>
          </w:tcPr>
          <w:p w:rsidR="0028111D" w:rsidRPr="0028111D" w:rsidRDefault="0028111D" w:rsidP="00925749">
            <w:pPr>
              <w:jc w:val="center"/>
              <w:rPr>
                <w:rFonts w:asciiTheme="minorHAnsi" w:hAnsiTheme="minorHAnsi"/>
                <w:b/>
                <w:bCs/>
              </w:rPr>
            </w:pPr>
            <w:r w:rsidRPr="0028111D">
              <w:rPr>
                <w:rFonts w:asciiTheme="minorHAnsi" w:hAnsiTheme="minorHAnsi"/>
                <w:b/>
                <w:bCs/>
              </w:rPr>
              <w:t>Comments</w:t>
            </w:r>
          </w:p>
        </w:tc>
      </w:tr>
      <w:tr w:rsidR="0028111D" w:rsidRPr="001A3BD8" w:rsidTr="00925749">
        <w:trPr>
          <w:trHeight w:val="602"/>
        </w:trPr>
        <w:tc>
          <w:tcPr>
            <w:tcW w:w="3059" w:type="dxa"/>
            <w:vMerge/>
            <w:tcBorders>
              <w:bottom w:val="single" w:sz="4" w:space="0" w:color="auto"/>
            </w:tcBorders>
            <w:shd w:val="clear" w:color="auto" w:fill="E6E6E6"/>
          </w:tcPr>
          <w:p w:rsidR="0028111D" w:rsidRPr="001A3BD8" w:rsidRDefault="0028111D" w:rsidP="00925749">
            <w:pPr>
              <w:jc w:val="center"/>
              <w:rPr>
                <w:b/>
                <w:bCs/>
              </w:rPr>
            </w:pPr>
          </w:p>
        </w:tc>
        <w:tc>
          <w:tcPr>
            <w:tcW w:w="450" w:type="dxa"/>
            <w:vMerge/>
            <w:tcBorders>
              <w:bottom w:val="single" w:sz="4" w:space="0" w:color="auto"/>
            </w:tcBorders>
            <w:shd w:val="clear" w:color="auto" w:fill="E6E6E6"/>
          </w:tcPr>
          <w:p w:rsidR="0028111D" w:rsidRPr="001A3BD8" w:rsidRDefault="0028111D" w:rsidP="00925749">
            <w:pPr>
              <w:jc w:val="center"/>
              <w:rPr>
                <w:b/>
                <w:bCs/>
              </w:rPr>
            </w:pPr>
          </w:p>
        </w:tc>
        <w:tc>
          <w:tcPr>
            <w:tcW w:w="811" w:type="dxa"/>
            <w:vMerge/>
            <w:tcBorders>
              <w:bottom w:val="single" w:sz="4" w:space="0" w:color="auto"/>
            </w:tcBorders>
            <w:shd w:val="clear" w:color="auto" w:fill="E6E6E6"/>
          </w:tcPr>
          <w:p w:rsidR="0028111D" w:rsidRPr="001A3BD8" w:rsidRDefault="0028111D" w:rsidP="00925749">
            <w:pPr>
              <w:jc w:val="center"/>
              <w:rPr>
                <w:b/>
                <w:bCs/>
              </w:rPr>
            </w:pPr>
          </w:p>
        </w:tc>
        <w:tc>
          <w:tcPr>
            <w:tcW w:w="1170" w:type="dxa"/>
            <w:vMerge/>
            <w:tcBorders>
              <w:bottom w:val="single" w:sz="4" w:space="0" w:color="auto"/>
            </w:tcBorders>
            <w:shd w:val="clear" w:color="auto" w:fill="E6E6E6"/>
          </w:tcPr>
          <w:p w:rsidR="0028111D" w:rsidRPr="001A3BD8" w:rsidRDefault="0028111D" w:rsidP="00925749">
            <w:pPr>
              <w:jc w:val="center"/>
              <w:rPr>
                <w:b/>
                <w:bCs/>
              </w:rPr>
            </w:pPr>
          </w:p>
        </w:tc>
        <w:tc>
          <w:tcPr>
            <w:tcW w:w="1710" w:type="dxa"/>
            <w:vMerge/>
            <w:tcBorders>
              <w:bottom w:val="single" w:sz="4" w:space="0" w:color="auto"/>
            </w:tcBorders>
            <w:shd w:val="clear" w:color="auto" w:fill="E6E6E6"/>
          </w:tcPr>
          <w:p w:rsidR="0028111D" w:rsidRPr="001A3BD8" w:rsidRDefault="0028111D" w:rsidP="00925749">
            <w:pPr>
              <w:jc w:val="center"/>
              <w:rPr>
                <w:b/>
                <w:bCs/>
              </w:rPr>
            </w:pPr>
          </w:p>
        </w:tc>
        <w:tc>
          <w:tcPr>
            <w:tcW w:w="1170" w:type="dxa"/>
            <w:tcBorders>
              <w:bottom w:val="single" w:sz="4" w:space="0" w:color="auto"/>
            </w:tcBorders>
            <w:shd w:val="clear" w:color="auto" w:fill="E6E6E6"/>
          </w:tcPr>
          <w:p w:rsidR="0028111D" w:rsidRPr="001A3BD8" w:rsidRDefault="0028111D" w:rsidP="00925749">
            <w:pPr>
              <w:jc w:val="center"/>
              <w:rPr>
                <w:b/>
                <w:bCs/>
              </w:rPr>
            </w:pPr>
          </w:p>
          <w:p w:rsidR="0028111D" w:rsidRPr="001A3BD8" w:rsidRDefault="0028111D" w:rsidP="00925749">
            <w:pPr>
              <w:jc w:val="center"/>
              <w:rPr>
                <w:b/>
                <w:bCs/>
              </w:rPr>
            </w:pPr>
            <w:r w:rsidRPr="001A3BD8">
              <w:rPr>
                <w:b/>
                <w:bCs/>
              </w:rPr>
              <w:t xml:space="preserve">Original </w:t>
            </w:r>
          </w:p>
        </w:tc>
        <w:tc>
          <w:tcPr>
            <w:tcW w:w="1170" w:type="dxa"/>
            <w:tcBorders>
              <w:bottom w:val="single" w:sz="4" w:space="0" w:color="auto"/>
            </w:tcBorders>
            <w:shd w:val="clear" w:color="auto" w:fill="E6E6E6"/>
          </w:tcPr>
          <w:p w:rsidR="0028111D" w:rsidRPr="001A3BD8" w:rsidRDefault="0028111D" w:rsidP="00925749">
            <w:pPr>
              <w:jc w:val="center"/>
              <w:rPr>
                <w:b/>
                <w:bCs/>
              </w:rPr>
            </w:pPr>
          </w:p>
          <w:p w:rsidR="0028111D" w:rsidRPr="001A3BD8" w:rsidRDefault="0028111D" w:rsidP="00925749">
            <w:pPr>
              <w:jc w:val="center"/>
              <w:rPr>
                <w:b/>
                <w:bCs/>
              </w:rPr>
            </w:pPr>
            <w:r w:rsidRPr="001A3BD8">
              <w:rPr>
                <w:b/>
                <w:bCs/>
              </w:rPr>
              <w:t>Revised</w:t>
            </w:r>
          </w:p>
          <w:p w:rsidR="0028111D" w:rsidRPr="001A3BD8" w:rsidRDefault="0028111D" w:rsidP="00925749">
            <w:pPr>
              <w:jc w:val="center"/>
              <w:rPr>
                <w:b/>
                <w:bCs/>
              </w:rPr>
            </w:pPr>
          </w:p>
        </w:tc>
        <w:tc>
          <w:tcPr>
            <w:tcW w:w="2070" w:type="dxa"/>
            <w:tcBorders>
              <w:bottom w:val="single" w:sz="4" w:space="0" w:color="auto"/>
            </w:tcBorders>
            <w:shd w:val="clear" w:color="auto" w:fill="E6E6E6"/>
          </w:tcPr>
          <w:p w:rsidR="0028111D" w:rsidRPr="0028111D" w:rsidRDefault="0028111D" w:rsidP="00925749">
            <w:pPr>
              <w:jc w:val="center"/>
              <w:rPr>
                <w:rFonts w:asciiTheme="minorHAnsi" w:hAnsiTheme="minorHAnsi"/>
                <w:b/>
                <w:bCs/>
              </w:rPr>
            </w:pPr>
          </w:p>
        </w:tc>
        <w:tc>
          <w:tcPr>
            <w:tcW w:w="2880" w:type="dxa"/>
            <w:tcBorders>
              <w:bottom w:val="single" w:sz="4" w:space="0" w:color="auto"/>
            </w:tcBorders>
            <w:shd w:val="clear" w:color="auto" w:fill="E6E6E6"/>
          </w:tcPr>
          <w:p w:rsidR="0028111D" w:rsidRPr="0028111D" w:rsidRDefault="0028111D" w:rsidP="00925749">
            <w:pPr>
              <w:jc w:val="center"/>
              <w:rPr>
                <w:rFonts w:asciiTheme="minorHAnsi" w:hAnsiTheme="minorHAnsi"/>
                <w:b/>
                <w:bCs/>
              </w:rPr>
            </w:pPr>
          </w:p>
        </w:tc>
      </w:tr>
      <w:tr w:rsidR="0028111D" w:rsidRPr="001A3BD8" w:rsidTr="00925749">
        <w:trPr>
          <w:trHeight w:val="631"/>
        </w:trPr>
        <w:tc>
          <w:tcPr>
            <w:tcW w:w="3059"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t>1. URT Revenue generation to EEZ Authority from offshore fishery (US$/yr)</w:t>
            </w:r>
          </w:p>
        </w:tc>
        <w:bookmarkStart w:id="5" w:name="Check1"/>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bookmarkEnd w:id="5"/>
          </w:p>
        </w:tc>
        <w:tc>
          <w:tcPr>
            <w:tcW w:w="811" w:type="dxa"/>
            <w:tcBorders>
              <w:bottom w:val="single" w:sz="4" w:space="0" w:color="auto"/>
            </w:tcBorders>
            <w:vAlign w:val="center"/>
          </w:tcPr>
          <w:p w:rsidR="0028111D" w:rsidRPr="001A3BD8" w:rsidRDefault="0028111D" w:rsidP="00925749">
            <w:pPr>
              <w:jc w:val="center"/>
            </w:pPr>
            <w:r w:rsidRPr="001A3BD8">
              <w:t>US$/yr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&lt;$ 2m</w:t>
            </w:r>
          </w:p>
        </w:tc>
        <w:tc>
          <w:tcPr>
            <w:tcW w:w="1710" w:type="dxa"/>
            <w:tcBorders>
              <w:bottom w:val="single" w:sz="4" w:space="0" w:color="auto"/>
            </w:tcBorders>
            <w:vAlign w:val="center"/>
          </w:tcPr>
          <w:p w:rsidR="0028111D" w:rsidRPr="001A3BD8" w:rsidRDefault="0028111D" w:rsidP="00925749">
            <w:pPr>
              <w:jc w:val="center"/>
            </w:pPr>
            <w:r w:rsidRPr="001A3BD8">
              <w:t xml:space="preserve">US $ </w:t>
            </w:r>
            <w:r w:rsidR="00B70FAE" w:rsidRPr="00B70FAE">
              <w:rPr>
                <w:lang w:val="en-US"/>
              </w:rPr>
              <w:t>2,536,720.30</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$20m</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$10 m</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DSFA</w:t>
            </w:r>
          </w:p>
        </w:tc>
        <w:tc>
          <w:tcPr>
            <w:tcW w:w="2880" w:type="dxa"/>
            <w:tcBorders>
              <w:bottom w:val="single" w:sz="4" w:space="0" w:color="auto"/>
            </w:tcBorders>
            <w:vAlign w:val="center"/>
          </w:tcPr>
          <w:p w:rsidR="0028111D" w:rsidRPr="0028111D" w:rsidRDefault="0028111D" w:rsidP="00925749">
            <w:pPr>
              <w:pStyle w:val="Heading5"/>
              <w:jc w:val="both"/>
              <w:rPr>
                <w:rFonts w:asciiTheme="minorHAnsi" w:hAnsiTheme="minorHAnsi"/>
                <w:i/>
                <w:iCs/>
              </w:rPr>
            </w:pPr>
            <w:r w:rsidRPr="0028111D">
              <w:rPr>
                <w:rFonts w:asciiTheme="minorHAnsi" w:hAnsiTheme="minorHAnsi"/>
                <w:i/>
                <w:iCs/>
              </w:rPr>
              <w:t xml:space="preserve">The progress is the increase </w:t>
            </w:r>
            <w:r w:rsidR="00B70FAE">
              <w:rPr>
                <w:rFonts w:asciiTheme="minorHAnsi" w:hAnsiTheme="minorHAnsi"/>
                <w:i/>
                <w:iCs/>
              </w:rPr>
              <w:t>ab</w:t>
            </w:r>
            <w:r w:rsidRPr="0028111D">
              <w:rPr>
                <w:rFonts w:asciiTheme="minorHAnsi" w:hAnsiTheme="minorHAnsi"/>
                <w:i/>
                <w:iCs/>
              </w:rPr>
              <w:t xml:space="preserve">ove the last six month collections. The Authority began issuing fishing licenses for the first time in February 2010, and by end of the year a total of fifty licenses had been issued to Distant water fishing Nations and Tanzania as follows:  Seychelles 16, Spain 12, France 13, Taiwan 7 and Tanzania 2. Among licenses issued 34 were for purse seiners and 16 for long </w:t>
            </w:r>
            <w:r w:rsidRPr="0028111D">
              <w:rPr>
                <w:rFonts w:asciiTheme="minorHAnsi" w:hAnsiTheme="minorHAnsi"/>
                <w:i/>
                <w:iCs/>
              </w:rPr>
              <w:lastRenderedPageBreak/>
              <w:t>liners. These licenses were for different durations of fishing as follows: 34, twelve months, 2 three months and 14 one month. 32 licenses have expired and 18 are still on (17 purse seiner and 1 long liner) are due to expire between 31/05/2011 and 4/10/2011.</w:t>
            </w:r>
          </w:p>
          <w:p w:rsidR="0028111D" w:rsidRPr="0028111D" w:rsidRDefault="0028111D" w:rsidP="00925749">
            <w:pPr>
              <w:jc w:val="both"/>
              <w:rPr>
                <w:rFonts w:asciiTheme="minorHAnsi" w:hAnsiTheme="minorHAnsi"/>
              </w:rPr>
            </w:pPr>
            <w:r w:rsidRPr="0028111D">
              <w:rPr>
                <w:rFonts w:asciiTheme="minorHAnsi" w:hAnsiTheme="minorHAnsi"/>
              </w:rPr>
              <w:t>Meanwhile by the year 2011 a total 36 licenses had been issued and all are valid</w:t>
            </w:r>
          </w:p>
        </w:tc>
      </w:tr>
      <w:tr w:rsidR="0028111D" w:rsidRPr="001A3BD8" w:rsidTr="00925749">
        <w:trPr>
          <w:trHeight w:val="631"/>
        </w:trPr>
        <w:tc>
          <w:tcPr>
            <w:tcW w:w="3059"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lastRenderedPageBreak/>
              <w:t>2. Annual  proportion of annual operational costs of MMA system covered by own- revenues</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40%</w:t>
            </w:r>
          </w:p>
        </w:tc>
        <w:tc>
          <w:tcPr>
            <w:tcW w:w="1710" w:type="dxa"/>
            <w:tcBorders>
              <w:bottom w:val="single" w:sz="4" w:space="0" w:color="auto"/>
            </w:tcBorders>
            <w:vAlign w:val="center"/>
          </w:tcPr>
          <w:p w:rsidR="0028111D" w:rsidRPr="001A3BD8" w:rsidRDefault="0028111D" w:rsidP="00925749">
            <w:pPr>
              <w:jc w:val="center"/>
            </w:pPr>
            <w:r>
              <w:t>60.24</w:t>
            </w:r>
            <w:r w:rsidRPr="001A3BD8">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150%</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80%</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MMT</w:t>
            </w:r>
          </w:p>
        </w:tc>
        <w:tc>
          <w:tcPr>
            <w:tcW w:w="2880" w:type="dxa"/>
            <w:tcBorders>
              <w:bottom w:val="single" w:sz="4" w:space="0" w:color="auto"/>
            </w:tcBorders>
            <w:vAlign w:val="center"/>
          </w:tcPr>
          <w:p w:rsidR="0028111D" w:rsidRPr="0028111D" w:rsidRDefault="0028111D" w:rsidP="00925749">
            <w:pPr>
              <w:rPr>
                <w:rFonts w:asciiTheme="minorHAnsi" w:hAnsiTheme="minorHAnsi"/>
              </w:rPr>
            </w:pPr>
            <w:r w:rsidRPr="0028111D">
              <w:rPr>
                <w:rFonts w:asciiTheme="minorHAnsi" w:hAnsiTheme="minorHAnsi"/>
              </w:rPr>
              <w:t>MPRU: 28%</w:t>
            </w:r>
          </w:p>
          <w:p w:rsidR="0028111D" w:rsidRPr="0028111D" w:rsidRDefault="0028111D" w:rsidP="00925749">
            <w:pPr>
              <w:rPr>
                <w:rFonts w:asciiTheme="minorHAnsi" w:hAnsiTheme="minorHAnsi"/>
              </w:rPr>
            </w:pPr>
            <w:r w:rsidRPr="0028111D">
              <w:rPr>
                <w:rFonts w:asciiTheme="minorHAnsi" w:hAnsiTheme="minorHAnsi"/>
              </w:rPr>
              <w:t xml:space="preserve">MCU:  92.48% </w:t>
            </w:r>
          </w:p>
          <w:p w:rsidR="0028111D" w:rsidRPr="0028111D" w:rsidRDefault="00B70FAE" w:rsidP="00925749">
            <w:pPr>
              <w:rPr>
                <w:rFonts w:asciiTheme="minorHAnsi" w:hAnsiTheme="minorHAnsi"/>
              </w:rPr>
            </w:pPr>
            <w:r>
              <w:rPr>
                <w:rFonts w:asciiTheme="minorHAnsi" w:hAnsiTheme="minorHAnsi"/>
                <w:lang w:val="en-US"/>
              </w:rPr>
              <w:t>(</w:t>
            </w:r>
            <w:r w:rsidRPr="00B70FAE">
              <w:rPr>
                <w:rFonts w:asciiTheme="minorHAnsi" w:hAnsiTheme="minorHAnsi"/>
                <w:lang w:val="en-US"/>
              </w:rPr>
              <w:t>This indicator is of annual reporting, therefore in July 2012 this indicator will be updated)</w:t>
            </w:r>
          </w:p>
        </w:tc>
      </w:tr>
      <w:tr w:rsidR="0028111D" w:rsidRPr="001A3BD8" w:rsidTr="00925749">
        <w:trPr>
          <w:trHeight w:val="648"/>
        </w:trPr>
        <w:tc>
          <w:tcPr>
            <w:tcW w:w="3059"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t>3. Proportion of  households</w:t>
            </w:r>
          </w:p>
          <w:p w:rsidR="0028111D" w:rsidRPr="001A3BD8" w:rsidRDefault="0028111D" w:rsidP="00925749">
            <w:pPr>
              <w:pStyle w:val="FootnoteText"/>
              <w:rPr>
                <w:sz w:val="24"/>
                <w:szCs w:val="24"/>
              </w:rPr>
            </w:pPr>
            <w:r w:rsidRPr="001A3BD8">
              <w:rPr>
                <w:sz w:val="24"/>
                <w:szCs w:val="24"/>
              </w:rPr>
              <w:t xml:space="preserve">perceiving an improvement in their welfare and economic status </w:t>
            </w:r>
          </w:p>
          <w:p w:rsidR="0028111D" w:rsidRPr="001A3BD8" w:rsidRDefault="0028111D" w:rsidP="00925749">
            <w:pPr>
              <w:pStyle w:val="FootnoteText"/>
              <w:rPr>
                <w:sz w:val="24"/>
                <w:szCs w:val="24"/>
              </w:rPr>
            </w:pPr>
          </w:p>
        </w:tc>
        <w:tc>
          <w:tcPr>
            <w:tcW w:w="450" w:type="dxa"/>
            <w:tcBorders>
              <w:bottom w:val="single" w:sz="4" w:space="0" w:color="auto"/>
            </w:tcBorders>
            <w:vAlign w:val="center"/>
          </w:tcPr>
          <w:p w:rsidR="0028111D" w:rsidRPr="001A3BD8" w:rsidRDefault="0028111D" w:rsidP="00925749">
            <w:pPr>
              <w:pStyle w:val="FootnoteText"/>
              <w:rPr>
                <w:sz w:val="24"/>
                <w:szCs w:val="24"/>
              </w:rPr>
            </w:pPr>
          </w:p>
          <w:p w:rsidR="0028111D" w:rsidRPr="001A3BD8" w:rsidRDefault="0028111D" w:rsidP="00925749">
            <w:pPr>
              <w:pStyle w:val="FootnoteText"/>
              <w:rPr>
                <w:sz w:val="24"/>
                <w:szCs w:val="24"/>
              </w:rPr>
            </w:pPr>
          </w:p>
          <w:p w:rsidR="0028111D" w:rsidRPr="001A3BD8" w:rsidRDefault="000377CA" w:rsidP="00925749">
            <w:pPr>
              <w:pStyle w:val="FootnoteText"/>
              <w:rPr>
                <w:sz w:val="24"/>
                <w:szCs w:val="24"/>
              </w:rPr>
            </w:pPr>
            <w:r w:rsidRPr="001A3BD8">
              <w:rPr>
                <w:sz w:val="24"/>
                <w:szCs w:val="24"/>
              </w:rPr>
              <w:fldChar w:fldCharType="begin">
                <w:ffData>
                  <w:name w:val="Check1"/>
                  <w:enabled/>
                  <w:calcOnExit w:val="0"/>
                  <w:checkBox>
                    <w:sizeAuto/>
                    <w:default w:val="0"/>
                  </w:checkBox>
                </w:ffData>
              </w:fldChar>
            </w:r>
            <w:r w:rsidR="0028111D" w:rsidRPr="001A3BD8">
              <w:rPr>
                <w:sz w:val="24"/>
                <w:szCs w:val="24"/>
              </w:rPr>
              <w:instrText xml:space="preserve"> FORMCHECKBOX </w:instrText>
            </w:r>
            <w:r w:rsidRPr="001A3BD8">
              <w:rPr>
                <w:sz w:val="24"/>
                <w:szCs w:val="24"/>
              </w:rPr>
            </w:r>
            <w:r w:rsidRPr="001A3BD8">
              <w:rPr>
                <w:sz w:val="24"/>
                <w:szCs w:val="24"/>
              </w:rPr>
              <w:fldChar w:fldCharType="end"/>
            </w:r>
          </w:p>
        </w:tc>
        <w:tc>
          <w:tcPr>
            <w:tcW w:w="811"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t>%</w:t>
            </w:r>
          </w:p>
        </w:tc>
        <w:tc>
          <w:tcPr>
            <w:tcW w:w="1170" w:type="dxa"/>
            <w:tcBorders>
              <w:bottom w:val="single" w:sz="4" w:space="0" w:color="auto"/>
            </w:tcBorders>
            <w:shd w:val="clear" w:color="auto" w:fill="auto"/>
            <w:vAlign w:val="center"/>
          </w:tcPr>
          <w:p w:rsidR="0028111D" w:rsidRPr="001A3BD8" w:rsidRDefault="0028111D" w:rsidP="00925749">
            <w:pPr>
              <w:pStyle w:val="FootnoteText"/>
              <w:rPr>
                <w:sz w:val="24"/>
                <w:szCs w:val="24"/>
              </w:rPr>
            </w:pPr>
            <w:r w:rsidRPr="001A3BD8">
              <w:rPr>
                <w:sz w:val="24"/>
                <w:szCs w:val="24"/>
              </w:rPr>
              <w:t>0</w:t>
            </w:r>
          </w:p>
        </w:tc>
        <w:tc>
          <w:tcPr>
            <w:tcW w:w="1710"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t>-</w:t>
            </w:r>
          </w:p>
        </w:tc>
        <w:tc>
          <w:tcPr>
            <w:tcW w:w="1170" w:type="dxa"/>
            <w:tcBorders>
              <w:bottom w:val="single" w:sz="4" w:space="0" w:color="auto"/>
            </w:tcBorders>
            <w:shd w:val="clear" w:color="auto" w:fill="auto"/>
            <w:vAlign w:val="center"/>
          </w:tcPr>
          <w:p w:rsidR="0028111D" w:rsidRPr="001A3BD8" w:rsidRDefault="0028111D" w:rsidP="00925749">
            <w:pPr>
              <w:pStyle w:val="FootnoteText"/>
              <w:rPr>
                <w:sz w:val="24"/>
                <w:szCs w:val="24"/>
              </w:rPr>
            </w:pPr>
          </w:p>
        </w:tc>
        <w:tc>
          <w:tcPr>
            <w:tcW w:w="1170" w:type="dxa"/>
            <w:tcBorders>
              <w:bottom w:val="single" w:sz="4" w:space="0" w:color="auto"/>
            </w:tcBorders>
            <w:shd w:val="clear" w:color="auto" w:fill="auto"/>
            <w:vAlign w:val="center"/>
          </w:tcPr>
          <w:p w:rsidR="0028111D" w:rsidRPr="001A3BD8" w:rsidRDefault="0028111D" w:rsidP="00925749">
            <w:pPr>
              <w:pStyle w:val="FootnoteText"/>
              <w:rPr>
                <w:sz w:val="24"/>
                <w:szCs w:val="24"/>
              </w:rPr>
            </w:pPr>
          </w:p>
        </w:tc>
        <w:tc>
          <w:tcPr>
            <w:tcW w:w="2070" w:type="dxa"/>
            <w:tcBorders>
              <w:bottom w:val="single" w:sz="4" w:space="0" w:color="auto"/>
            </w:tcBorders>
            <w:shd w:val="clear" w:color="auto" w:fill="auto"/>
            <w:vAlign w:val="center"/>
          </w:tcPr>
          <w:p w:rsidR="0028111D" w:rsidRPr="0028111D" w:rsidRDefault="0028111D" w:rsidP="00925749">
            <w:pPr>
              <w:pStyle w:val="FootnoteText"/>
              <w:rPr>
                <w:rFonts w:asciiTheme="minorHAnsi" w:hAnsiTheme="minorHAnsi"/>
                <w:sz w:val="22"/>
                <w:szCs w:val="22"/>
              </w:rPr>
            </w:pPr>
            <w:r w:rsidRPr="0028111D">
              <w:rPr>
                <w:rFonts w:asciiTheme="minorHAnsi" w:hAnsiTheme="minorHAnsi"/>
                <w:sz w:val="22"/>
                <w:szCs w:val="22"/>
              </w:rPr>
              <w:t>Project coordination</w:t>
            </w:r>
          </w:p>
        </w:tc>
        <w:tc>
          <w:tcPr>
            <w:tcW w:w="2880" w:type="dxa"/>
            <w:tcBorders>
              <w:bottom w:val="single" w:sz="4" w:space="0" w:color="auto"/>
            </w:tcBorders>
          </w:tcPr>
          <w:p w:rsidR="00B70FAE" w:rsidRPr="00B70FAE" w:rsidRDefault="00B70FAE" w:rsidP="00B70FAE">
            <w:pPr>
              <w:pStyle w:val="Heading5"/>
              <w:jc w:val="both"/>
              <w:rPr>
                <w:i/>
                <w:iCs/>
                <w:color w:val="auto"/>
              </w:rPr>
            </w:pPr>
            <w:r w:rsidRPr="00B70FAE">
              <w:rPr>
                <w:i/>
                <w:iCs/>
                <w:color w:val="auto"/>
              </w:rPr>
              <w:t xml:space="preserve">This indicator </w:t>
            </w:r>
            <w:r>
              <w:rPr>
                <w:i/>
                <w:iCs/>
                <w:color w:val="auto"/>
              </w:rPr>
              <w:t xml:space="preserve">will be measured through </w:t>
            </w:r>
            <w:r w:rsidRPr="00B70FAE">
              <w:rPr>
                <w:i/>
                <w:iCs/>
                <w:color w:val="auto"/>
              </w:rPr>
              <w:t>the study of socioeconomic assessment.</w:t>
            </w:r>
          </w:p>
          <w:p w:rsidR="00B70FAE" w:rsidRPr="00B70FAE" w:rsidRDefault="00B70FAE" w:rsidP="00B70FAE"/>
          <w:p w:rsidR="0028111D" w:rsidRPr="0028111D" w:rsidRDefault="00B70FAE" w:rsidP="00B70FAE">
            <w:pPr>
              <w:pStyle w:val="Heading5"/>
              <w:jc w:val="both"/>
              <w:rPr>
                <w:rFonts w:asciiTheme="minorHAnsi" w:hAnsiTheme="minorHAnsi"/>
                <w:lang w:val="en-GB"/>
              </w:rPr>
            </w:pPr>
            <w:r w:rsidRPr="00B70FAE">
              <w:rPr>
                <w:color w:val="auto"/>
              </w:rPr>
              <w:t xml:space="preserve">The study of socioeconomic assessment will be carried </w:t>
            </w:r>
            <w:r w:rsidRPr="00B70FAE">
              <w:rPr>
                <w:color w:val="auto"/>
              </w:rPr>
              <w:lastRenderedPageBreak/>
              <w:t>out under the supervision of Mainland MMT through CVF Coordinator</w:t>
            </w:r>
          </w:p>
        </w:tc>
      </w:tr>
      <w:tr w:rsidR="0028111D" w:rsidRPr="001A3BD8" w:rsidTr="00925749">
        <w:trPr>
          <w:trHeight w:val="631"/>
        </w:trPr>
        <w:tc>
          <w:tcPr>
            <w:tcW w:w="3059"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lastRenderedPageBreak/>
              <w:t>4. Proportion of territorial seas under effective protection or management</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w:t>
            </w:r>
          </w:p>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4%</w:t>
            </w:r>
          </w:p>
        </w:tc>
        <w:tc>
          <w:tcPr>
            <w:tcW w:w="1710" w:type="dxa"/>
            <w:tcBorders>
              <w:bottom w:val="single" w:sz="4" w:space="0" w:color="auto"/>
            </w:tcBorders>
            <w:vAlign w:val="center"/>
          </w:tcPr>
          <w:p w:rsidR="0028111D" w:rsidRPr="001A3BD8" w:rsidRDefault="0028111D" w:rsidP="00925749">
            <w:pPr>
              <w:jc w:val="center"/>
            </w:pPr>
            <w:r w:rsidRPr="001A3BD8">
              <w:t>13%</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10%</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MCU</w:t>
            </w:r>
          </w:p>
        </w:tc>
        <w:tc>
          <w:tcPr>
            <w:tcW w:w="2880" w:type="dxa"/>
            <w:tcBorders>
              <w:bottom w:val="single" w:sz="4" w:space="0" w:color="auto"/>
            </w:tcBorders>
            <w:vAlign w:val="center"/>
          </w:tcPr>
          <w:p w:rsidR="0028111D" w:rsidRPr="0028111D" w:rsidRDefault="0028111D" w:rsidP="00925749">
            <w:pPr>
              <w:rPr>
                <w:rFonts w:asciiTheme="minorHAnsi" w:hAnsiTheme="minorHAnsi"/>
              </w:rPr>
            </w:pPr>
            <w:r w:rsidRPr="0028111D">
              <w:rPr>
                <w:rFonts w:asciiTheme="minorHAnsi" w:hAnsiTheme="minorHAnsi"/>
              </w:rPr>
              <w:t>The target has been surpassed already</w:t>
            </w:r>
          </w:p>
        </w:tc>
      </w:tr>
      <w:tr w:rsidR="0028111D" w:rsidRPr="001A3BD8" w:rsidTr="00925749">
        <w:trPr>
          <w:trHeight w:val="631"/>
        </w:trPr>
        <w:tc>
          <w:tcPr>
            <w:tcW w:w="3059" w:type="dxa"/>
            <w:tcBorders>
              <w:bottom w:val="single" w:sz="4" w:space="0" w:color="auto"/>
            </w:tcBorders>
            <w:vAlign w:val="center"/>
          </w:tcPr>
          <w:p w:rsidR="0028111D" w:rsidRPr="001A3BD8" w:rsidRDefault="0028111D" w:rsidP="00925749">
            <w:r w:rsidRPr="001A3BD8">
              <w:t xml:space="preserve">5. Number of daily-observations of vessel catch and effort entered into URT Fisheries management System </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 of records/yr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1000</w:t>
            </w:r>
          </w:p>
        </w:tc>
        <w:tc>
          <w:tcPr>
            <w:tcW w:w="1710" w:type="dxa"/>
            <w:tcBorders>
              <w:bottom w:val="single" w:sz="4" w:space="0" w:color="auto"/>
            </w:tcBorders>
            <w:vAlign w:val="center"/>
          </w:tcPr>
          <w:p w:rsidR="0028111D" w:rsidRPr="001A3BD8" w:rsidRDefault="00594014" w:rsidP="00594014">
            <w:r>
              <w:t>10,500</w:t>
            </w:r>
            <w:r w:rsidR="0028111D" w:rsidRPr="001A3BD8">
              <w:t xml:space="preserve"> (manually collected )</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15000</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7500</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DFSA, DFZ, DFM, DMRZ</w:t>
            </w:r>
          </w:p>
        </w:tc>
        <w:tc>
          <w:tcPr>
            <w:tcW w:w="2880" w:type="dxa"/>
            <w:tcBorders>
              <w:bottom w:val="single" w:sz="4" w:space="0" w:color="auto"/>
            </w:tcBorders>
            <w:vAlign w:val="center"/>
          </w:tcPr>
          <w:p w:rsidR="0028111D" w:rsidRPr="0028111D" w:rsidRDefault="0028111D" w:rsidP="00925749">
            <w:pPr>
              <w:pStyle w:val="Heading5"/>
              <w:jc w:val="both"/>
              <w:rPr>
                <w:rFonts w:asciiTheme="minorHAnsi" w:hAnsiTheme="minorHAnsi"/>
                <w:i/>
                <w:iCs/>
              </w:rPr>
            </w:pPr>
            <w:r w:rsidRPr="0028111D">
              <w:rPr>
                <w:rFonts w:asciiTheme="minorHAnsi" w:hAnsiTheme="minorHAnsi"/>
                <w:i/>
                <w:iCs/>
              </w:rPr>
              <w:t xml:space="preserve">The recorded observation is the collection through DSFA. In the short term period four units (DSFA, DFDZ, </w:t>
            </w:r>
            <w:proofErr w:type="spellStart"/>
            <w:r w:rsidRPr="0028111D">
              <w:rPr>
                <w:rFonts w:asciiTheme="minorHAnsi" w:hAnsiTheme="minorHAnsi"/>
                <w:i/>
                <w:iCs/>
              </w:rPr>
              <w:t>DFsD</w:t>
            </w:r>
            <w:proofErr w:type="spellEnd"/>
            <w:r w:rsidRPr="0028111D">
              <w:rPr>
                <w:rFonts w:asciiTheme="minorHAnsi" w:hAnsiTheme="minorHAnsi"/>
                <w:i/>
                <w:iCs/>
              </w:rPr>
              <w:t xml:space="preserve"> M, DMRZ) will come together January and June of every year to consolidate the data until the formation of the integrated URT information management system (IFIMS)</w:t>
            </w:r>
          </w:p>
          <w:p w:rsidR="0028111D" w:rsidRPr="0028111D" w:rsidRDefault="0028111D" w:rsidP="00925749">
            <w:pPr>
              <w:pStyle w:val="Heading5"/>
              <w:jc w:val="both"/>
              <w:rPr>
                <w:rFonts w:asciiTheme="minorHAnsi" w:hAnsiTheme="minorHAnsi"/>
                <w:i/>
                <w:iCs/>
              </w:rPr>
            </w:pPr>
            <w:r w:rsidRPr="0028111D">
              <w:rPr>
                <w:rFonts w:asciiTheme="minorHAnsi" w:hAnsiTheme="minorHAnsi"/>
                <w:i/>
                <w:iCs/>
              </w:rPr>
              <w:t xml:space="preserve">Once the automated/integrated system is in effect, the number of records will jump up fast. </w:t>
            </w:r>
          </w:p>
          <w:p w:rsidR="0028111D" w:rsidRPr="0028111D" w:rsidRDefault="0028111D" w:rsidP="0028111D">
            <w:pPr>
              <w:pStyle w:val="Heading5"/>
              <w:jc w:val="both"/>
              <w:rPr>
                <w:rFonts w:asciiTheme="minorHAnsi" w:hAnsiTheme="minorHAnsi"/>
                <w:b/>
                <w:lang w:val="en-GB"/>
              </w:rPr>
            </w:pPr>
            <w:r w:rsidRPr="0028111D">
              <w:rPr>
                <w:rFonts w:asciiTheme="minorHAnsi" w:hAnsiTheme="minorHAnsi"/>
                <w:b/>
              </w:rPr>
              <w:t xml:space="preserve"> </w:t>
            </w:r>
            <w:r w:rsidRPr="0028111D">
              <w:rPr>
                <w:rFonts w:asciiTheme="minorHAnsi" w:hAnsiTheme="minorHAnsi"/>
                <w:b/>
                <w:i/>
                <w:iCs/>
              </w:rPr>
              <w:t>Long term: establishment of IFIMS managed under MLF</w:t>
            </w:r>
          </w:p>
        </w:tc>
      </w:tr>
      <w:tr w:rsidR="0028111D" w:rsidRPr="001A3BD8" w:rsidTr="00925749">
        <w:trPr>
          <w:trHeight w:val="215"/>
        </w:trPr>
        <w:tc>
          <w:tcPr>
            <w:tcW w:w="3059" w:type="dxa"/>
            <w:tcBorders>
              <w:bottom w:val="single" w:sz="4" w:space="0" w:color="auto"/>
            </w:tcBorders>
            <w:vAlign w:val="center"/>
          </w:tcPr>
          <w:p w:rsidR="0028111D" w:rsidRPr="001A3BD8" w:rsidRDefault="0028111D" w:rsidP="00925749">
            <w:pPr>
              <w:pStyle w:val="FootnoteText"/>
              <w:rPr>
                <w:b/>
                <w:sz w:val="24"/>
                <w:szCs w:val="24"/>
                <w:u w:val="single"/>
              </w:rPr>
            </w:pPr>
            <w:r w:rsidRPr="001A3BD8">
              <w:rPr>
                <w:b/>
                <w:sz w:val="24"/>
                <w:szCs w:val="24"/>
                <w:u w:val="single"/>
              </w:rPr>
              <w:t>Beneficiaries</w:t>
            </w:r>
          </w:p>
          <w:p w:rsidR="0028111D" w:rsidRPr="001A3BD8" w:rsidRDefault="0028111D" w:rsidP="00925749">
            <w:pPr>
              <w:pStyle w:val="FootnoteText"/>
              <w:rPr>
                <w:b/>
                <w:sz w:val="24"/>
                <w:szCs w:val="24"/>
                <w:u w:val="single"/>
              </w:rPr>
            </w:pPr>
          </w:p>
        </w:tc>
        <w:tc>
          <w:tcPr>
            <w:tcW w:w="450" w:type="dxa"/>
            <w:tcBorders>
              <w:bottom w:val="single" w:sz="4" w:space="0" w:color="auto"/>
            </w:tcBorders>
            <w:vAlign w:val="center"/>
          </w:tcPr>
          <w:p w:rsidR="0028111D" w:rsidRPr="001A3BD8" w:rsidRDefault="0028111D" w:rsidP="00925749">
            <w:pPr>
              <w:jc w:val="center"/>
            </w:pPr>
          </w:p>
        </w:tc>
        <w:tc>
          <w:tcPr>
            <w:tcW w:w="811" w:type="dxa"/>
            <w:tcBorders>
              <w:bottom w:val="single" w:sz="4" w:space="0" w:color="auto"/>
            </w:tcBorders>
            <w:vAlign w:val="center"/>
          </w:tcPr>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1710" w:type="dxa"/>
            <w:tcBorders>
              <w:bottom w:val="single" w:sz="4" w:space="0" w:color="auto"/>
            </w:tcBorders>
            <w:vAlign w:val="center"/>
          </w:tcPr>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p>
        </w:tc>
        <w:tc>
          <w:tcPr>
            <w:tcW w:w="2880" w:type="dxa"/>
            <w:tcBorders>
              <w:bottom w:val="single" w:sz="4" w:space="0" w:color="auto"/>
            </w:tcBorders>
            <w:vAlign w:val="center"/>
          </w:tcPr>
          <w:p w:rsidR="0028111D" w:rsidRPr="0028111D" w:rsidRDefault="0028111D" w:rsidP="00925749">
            <w:pPr>
              <w:rPr>
                <w:rFonts w:asciiTheme="minorHAnsi" w:hAnsiTheme="minorHAnsi"/>
              </w:rPr>
            </w:pPr>
          </w:p>
        </w:tc>
      </w:tr>
      <w:tr w:rsidR="0028111D" w:rsidRPr="001A3BD8" w:rsidTr="00925749">
        <w:trPr>
          <w:trHeight w:val="631"/>
        </w:trPr>
        <w:tc>
          <w:tcPr>
            <w:tcW w:w="3059"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t>Direct Project Beneficiaries ,</w:t>
            </w:r>
          </w:p>
          <w:p w:rsidR="0028111D" w:rsidRPr="001A3BD8" w:rsidRDefault="0028111D" w:rsidP="00925749">
            <w:pPr>
              <w:pStyle w:val="FootnoteText"/>
              <w:rPr>
                <w:sz w:val="24"/>
                <w:szCs w:val="24"/>
              </w:rPr>
            </w:pP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
                  <w:enabled/>
                  <w:calcOnExit w:val="0"/>
                  <w:checkBox>
                    <w:sizeAuto/>
                    <w:default w:val="1"/>
                  </w:checkBox>
                </w:ffData>
              </w:fldChar>
            </w:r>
            <w:r w:rsidR="0028111D" w:rsidRPr="001A3BD8">
              <w:instrText xml:space="preserve"> FORMCHECKBOX </w:instrText>
            </w:r>
            <w:r w:rsidRPr="001A3BD8">
              <w:fldChar w:fldCharType="end"/>
            </w:r>
          </w:p>
        </w:tc>
        <w:tc>
          <w:tcPr>
            <w:tcW w:w="811" w:type="dxa"/>
            <w:tcBorders>
              <w:bottom w:val="single" w:sz="4" w:space="0" w:color="auto"/>
            </w:tcBorders>
          </w:tcPr>
          <w:p w:rsidR="0028111D" w:rsidRPr="001A3BD8" w:rsidRDefault="0028111D" w:rsidP="00925749">
            <w:pPr>
              <w:jc w:val="center"/>
            </w:pPr>
            <w:r w:rsidRPr="001A3BD8">
              <w:t>Number</w:t>
            </w:r>
          </w:p>
          <w:p w:rsidR="0028111D" w:rsidRPr="001A3BD8" w:rsidRDefault="0028111D" w:rsidP="00925749">
            <w:pPr>
              <w:jc w:val="center"/>
            </w:pPr>
          </w:p>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lastRenderedPageBreak/>
              <w:t>0</w:t>
            </w:r>
          </w:p>
        </w:tc>
        <w:tc>
          <w:tcPr>
            <w:tcW w:w="1710" w:type="dxa"/>
            <w:tcBorders>
              <w:bottom w:val="single" w:sz="4" w:space="0" w:color="auto"/>
            </w:tcBorders>
            <w:vAlign w:val="center"/>
          </w:tcPr>
          <w:p w:rsidR="0028111D" w:rsidRPr="001A3BD8" w:rsidRDefault="00A44E90" w:rsidP="00A44E90">
            <w:pPr>
              <w:jc w:val="both"/>
            </w:pPr>
            <w:r>
              <w:t xml:space="preserve">Total of </w:t>
            </w:r>
            <w:r w:rsidRPr="00A44E90">
              <w:rPr>
                <w:lang w:val="en-US"/>
              </w:rPr>
              <w:t>18,911</w:t>
            </w:r>
            <w:r>
              <w:rPr>
                <w:lang w:val="en-US"/>
              </w:rPr>
              <w:t xml:space="preserve"> </w:t>
            </w:r>
            <w:r w:rsidR="0028111D">
              <w:t xml:space="preserve">of which </w:t>
            </w:r>
            <w:r>
              <w:t>7,675</w:t>
            </w:r>
            <w:r w:rsidR="0028111D" w:rsidRPr="004C5379">
              <w:rPr>
                <w:rFonts w:ascii="Tahoma" w:hAnsi="Tahoma" w:cs="Tahoma"/>
              </w:rPr>
              <w:t xml:space="preserve"> </w:t>
            </w:r>
            <w:r w:rsidR="0028111D">
              <w:t xml:space="preserve">from </w:t>
            </w:r>
            <w:r w:rsidR="0028111D" w:rsidRPr="001A3BD8">
              <w:t xml:space="preserve">Mainland, </w:t>
            </w:r>
            <w:r w:rsidR="0028111D" w:rsidRPr="001A3BD8">
              <w:lastRenderedPageBreak/>
              <w:t xml:space="preserve">Tanzania), </w:t>
            </w:r>
            <w:r w:rsidR="0028111D">
              <w:t xml:space="preserve">and </w:t>
            </w:r>
            <w:r w:rsidR="0028111D" w:rsidRPr="001A3BD8">
              <w:t xml:space="preserve">11,236 </w:t>
            </w:r>
            <w:r w:rsidR="0028111D">
              <w:t xml:space="preserve">from </w:t>
            </w:r>
            <w:r w:rsidR="0028111D" w:rsidRPr="001A3BD8">
              <w:t>Zanzibar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lastRenderedPageBreak/>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 xml:space="preserve">TASAF M&amp;E system and MACEMP CVF </w:t>
            </w:r>
            <w:r w:rsidRPr="0028111D">
              <w:rPr>
                <w:rFonts w:asciiTheme="minorHAnsi" w:hAnsiTheme="minorHAnsi"/>
              </w:rPr>
              <w:lastRenderedPageBreak/>
              <w:t>and M&amp;E unit</w:t>
            </w:r>
          </w:p>
        </w:tc>
        <w:tc>
          <w:tcPr>
            <w:tcW w:w="2880" w:type="dxa"/>
            <w:tcBorders>
              <w:bottom w:val="single" w:sz="4" w:space="0" w:color="auto"/>
            </w:tcBorders>
            <w:vAlign w:val="center"/>
          </w:tcPr>
          <w:p w:rsidR="0028111D" w:rsidRPr="0028111D" w:rsidRDefault="0028111D" w:rsidP="00925749">
            <w:pPr>
              <w:rPr>
                <w:rFonts w:asciiTheme="minorHAnsi" w:hAnsiTheme="minorHAnsi"/>
              </w:rPr>
            </w:pPr>
            <w:r w:rsidRPr="0028111D">
              <w:rPr>
                <w:rFonts w:asciiTheme="minorHAnsi" w:hAnsiTheme="minorHAnsi"/>
              </w:rPr>
              <w:lastRenderedPageBreak/>
              <w:t>New indicator</w:t>
            </w:r>
          </w:p>
        </w:tc>
      </w:tr>
      <w:tr w:rsidR="0028111D" w:rsidRPr="001A3BD8" w:rsidTr="00925749">
        <w:trPr>
          <w:trHeight w:val="631"/>
        </w:trPr>
        <w:tc>
          <w:tcPr>
            <w:tcW w:w="3059" w:type="dxa"/>
            <w:tcBorders>
              <w:bottom w:val="single" w:sz="4" w:space="0" w:color="auto"/>
            </w:tcBorders>
            <w:vAlign w:val="center"/>
          </w:tcPr>
          <w:p w:rsidR="0028111D" w:rsidRPr="001A3BD8" w:rsidRDefault="0028111D" w:rsidP="00925749">
            <w:pPr>
              <w:pStyle w:val="FootnoteText"/>
              <w:rPr>
                <w:sz w:val="24"/>
                <w:szCs w:val="24"/>
              </w:rPr>
            </w:pPr>
            <w:r w:rsidRPr="001A3BD8">
              <w:rPr>
                <w:sz w:val="24"/>
                <w:szCs w:val="24"/>
              </w:rPr>
              <w:lastRenderedPageBreak/>
              <w:t xml:space="preserve"> Of which female   (beneficiaries)</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
                  <w:enabled/>
                  <w:calcOnExit w:val="0"/>
                  <w:checkBox>
                    <w:sizeAuto/>
                    <w:default w:val="1"/>
                  </w:checkBox>
                </w:ffData>
              </w:fldChar>
            </w:r>
            <w:r w:rsidR="0028111D" w:rsidRPr="001A3BD8">
              <w:instrText xml:space="preserve"> FORMCHECKBOX </w:instrText>
            </w:r>
            <w:r w:rsidRPr="001A3BD8">
              <w:fldChar w:fldCharType="end"/>
            </w:r>
          </w:p>
        </w:tc>
        <w:tc>
          <w:tcPr>
            <w:tcW w:w="811" w:type="dxa"/>
            <w:tcBorders>
              <w:bottom w:val="single" w:sz="4" w:space="0" w:color="auto"/>
            </w:tcBorders>
          </w:tcPr>
          <w:p w:rsidR="0028111D" w:rsidRPr="001A3BD8" w:rsidRDefault="0028111D" w:rsidP="00925749">
            <w:pPr>
              <w:jc w:val="center"/>
            </w:pPr>
            <w:r w:rsidRPr="001A3BD8">
              <w:t>Number/%</w:t>
            </w:r>
          </w:p>
          <w:p w:rsidR="0028111D" w:rsidRPr="001A3BD8" w:rsidRDefault="0028111D" w:rsidP="00925749">
            <w:pPr>
              <w:jc w:val="center"/>
            </w:pPr>
          </w:p>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1710" w:type="dxa"/>
            <w:tcBorders>
              <w:bottom w:val="single" w:sz="4" w:space="0" w:color="auto"/>
            </w:tcBorders>
          </w:tcPr>
          <w:p w:rsidR="0028111D" w:rsidRPr="001A3BD8" w:rsidRDefault="0028111D" w:rsidP="00A44E90">
            <w:pPr>
              <w:jc w:val="both"/>
              <w:rPr>
                <w:sz w:val="48"/>
                <w:szCs w:val="48"/>
                <w:lang w:val="en-GB"/>
              </w:rPr>
            </w:pPr>
            <w:r>
              <w:t xml:space="preserve">Total of 5,453 of which </w:t>
            </w:r>
            <w:r w:rsidRPr="001A3BD8">
              <w:t>3,</w:t>
            </w:r>
            <w:r w:rsidR="00A44E90">
              <w:t>050</w:t>
            </w:r>
            <w:r>
              <w:t xml:space="preserve"> from </w:t>
            </w:r>
            <w:r w:rsidRPr="001A3BD8">
              <w:t>Mainland, Tanzania),</w:t>
            </w:r>
            <w:r>
              <w:t xml:space="preserve"> and </w:t>
            </w:r>
            <w:r w:rsidRPr="001A3BD8">
              <w:t xml:space="preserve"> Female 2,287 </w:t>
            </w:r>
            <w:r>
              <w:t>from</w:t>
            </w:r>
            <w:r w:rsidRPr="001A3BD8">
              <w:t xml:space="preserve"> Zanzibar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TASAF M&amp;E system and MACEMP CVF and M&amp;E unit</w:t>
            </w:r>
          </w:p>
        </w:tc>
        <w:tc>
          <w:tcPr>
            <w:tcW w:w="2880" w:type="dxa"/>
            <w:tcBorders>
              <w:bottom w:val="single" w:sz="4" w:space="0" w:color="auto"/>
            </w:tcBorders>
            <w:vAlign w:val="center"/>
          </w:tcPr>
          <w:p w:rsidR="0028111D" w:rsidRPr="0028111D" w:rsidRDefault="0028111D" w:rsidP="00925749">
            <w:pPr>
              <w:rPr>
                <w:rFonts w:asciiTheme="minorHAnsi" w:hAnsiTheme="minorHAnsi"/>
              </w:rPr>
            </w:pPr>
            <w:r w:rsidRPr="0028111D">
              <w:rPr>
                <w:rFonts w:asciiTheme="minorHAnsi" w:hAnsiTheme="minorHAnsi"/>
              </w:rPr>
              <w:t>New indicator</w:t>
            </w:r>
          </w:p>
        </w:tc>
      </w:tr>
      <w:tr w:rsidR="0028111D" w:rsidRPr="001A3BD8" w:rsidTr="00925749">
        <w:trPr>
          <w:trHeight w:val="342"/>
          <w:tblHeader/>
        </w:trPr>
        <w:tc>
          <w:tcPr>
            <w:tcW w:w="3059" w:type="dxa"/>
            <w:vMerge w:val="restart"/>
            <w:shd w:val="clear" w:color="auto" w:fill="E6E6E6"/>
            <w:vAlign w:val="center"/>
          </w:tcPr>
          <w:p w:rsidR="0028111D" w:rsidRPr="001A3BD8" w:rsidRDefault="0028111D" w:rsidP="00925749">
            <w:pPr>
              <w:jc w:val="center"/>
              <w:rPr>
                <w:b/>
                <w:bCs/>
              </w:rPr>
            </w:pPr>
            <w:r w:rsidRPr="001A3BD8">
              <w:rPr>
                <w:b/>
                <w:bCs/>
              </w:rPr>
              <w:t>Intermediate Results Indicators</w:t>
            </w:r>
          </w:p>
        </w:tc>
        <w:tc>
          <w:tcPr>
            <w:tcW w:w="450" w:type="dxa"/>
            <w:vMerge w:val="restart"/>
            <w:shd w:val="clear" w:color="auto" w:fill="E6E6E6"/>
            <w:textDirection w:val="btLr"/>
          </w:tcPr>
          <w:p w:rsidR="0028111D" w:rsidRPr="001A3BD8" w:rsidRDefault="0028111D" w:rsidP="00925749">
            <w:pPr>
              <w:ind w:left="113" w:right="113"/>
              <w:rPr>
                <w:b/>
                <w:bCs/>
              </w:rPr>
            </w:pPr>
            <w:r w:rsidRPr="001A3BD8">
              <w:rPr>
                <w:b/>
                <w:bCs/>
              </w:rPr>
              <w:t>Core</w:t>
            </w:r>
          </w:p>
        </w:tc>
        <w:tc>
          <w:tcPr>
            <w:tcW w:w="811" w:type="dxa"/>
            <w:vMerge w:val="restart"/>
            <w:shd w:val="clear" w:color="auto" w:fill="E6E6E6"/>
            <w:vAlign w:val="center"/>
          </w:tcPr>
          <w:p w:rsidR="0028111D" w:rsidRPr="001A3BD8" w:rsidRDefault="0028111D" w:rsidP="00925749">
            <w:pPr>
              <w:jc w:val="center"/>
              <w:rPr>
                <w:b/>
                <w:bCs/>
              </w:rPr>
            </w:pPr>
            <w:r w:rsidRPr="001A3BD8">
              <w:rPr>
                <w:b/>
                <w:bCs/>
              </w:rPr>
              <w:t>Unit of Measurement</w:t>
            </w:r>
          </w:p>
        </w:tc>
        <w:tc>
          <w:tcPr>
            <w:tcW w:w="1170" w:type="dxa"/>
            <w:vMerge w:val="restart"/>
            <w:shd w:val="clear" w:color="auto" w:fill="E6E6E6"/>
            <w:vAlign w:val="center"/>
          </w:tcPr>
          <w:p w:rsidR="0028111D" w:rsidRPr="001A3BD8" w:rsidRDefault="0028111D" w:rsidP="00925749">
            <w:pPr>
              <w:jc w:val="center"/>
              <w:rPr>
                <w:b/>
                <w:bCs/>
              </w:rPr>
            </w:pPr>
            <w:r w:rsidRPr="001A3BD8">
              <w:rPr>
                <w:b/>
                <w:bCs/>
              </w:rPr>
              <w:t>Baseline</w:t>
            </w:r>
          </w:p>
          <w:p w:rsidR="0028111D" w:rsidRPr="001A3BD8" w:rsidRDefault="0028111D" w:rsidP="00925749">
            <w:pPr>
              <w:jc w:val="center"/>
              <w:rPr>
                <w:b/>
                <w:bCs/>
              </w:rPr>
            </w:pPr>
            <w:r w:rsidRPr="001A3BD8">
              <w:rPr>
                <w:b/>
                <w:bCs/>
              </w:rPr>
              <w:t>Original Project</w:t>
            </w:r>
          </w:p>
          <w:p w:rsidR="0028111D" w:rsidRPr="001A3BD8" w:rsidRDefault="0028111D" w:rsidP="00925749">
            <w:pPr>
              <w:jc w:val="center"/>
              <w:rPr>
                <w:b/>
                <w:bCs/>
              </w:rPr>
            </w:pPr>
            <w:r w:rsidRPr="001A3BD8">
              <w:rPr>
                <w:b/>
                <w:bCs/>
              </w:rPr>
              <w:t>Start</w:t>
            </w:r>
          </w:p>
          <w:p w:rsidR="0028111D" w:rsidRPr="001A3BD8" w:rsidRDefault="0028111D" w:rsidP="00925749">
            <w:pPr>
              <w:jc w:val="center"/>
              <w:rPr>
                <w:b/>
                <w:bCs/>
              </w:rPr>
            </w:pPr>
            <w:r w:rsidRPr="001A3BD8">
              <w:rPr>
                <w:b/>
                <w:bCs/>
              </w:rPr>
              <w:t>(2005)</w:t>
            </w:r>
          </w:p>
        </w:tc>
        <w:tc>
          <w:tcPr>
            <w:tcW w:w="1710" w:type="dxa"/>
            <w:vMerge w:val="restart"/>
            <w:shd w:val="clear" w:color="auto" w:fill="E6E6E6"/>
            <w:vAlign w:val="center"/>
          </w:tcPr>
          <w:p w:rsidR="0028111D" w:rsidRPr="001A3BD8" w:rsidRDefault="0028111D" w:rsidP="00925749">
            <w:pPr>
              <w:jc w:val="center"/>
              <w:rPr>
                <w:b/>
                <w:bCs/>
              </w:rPr>
            </w:pPr>
            <w:r w:rsidRPr="001A3BD8">
              <w:rPr>
                <w:b/>
                <w:bCs/>
              </w:rPr>
              <w:t>Progress To Date</w:t>
            </w:r>
          </w:p>
          <w:p w:rsidR="0028111D" w:rsidRPr="001A3BD8" w:rsidRDefault="00A44E90" w:rsidP="00925749">
            <w:pPr>
              <w:jc w:val="center"/>
              <w:rPr>
                <w:b/>
                <w:bCs/>
              </w:rPr>
            </w:pPr>
            <w:r>
              <w:rPr>
                <w:b/>
                <w:bCs/>
              </w:rPr>
              <w:t>(February 2012</w:t>
            </w:r>
            <w:r w:rsidR="0028111D" w:rsidRPr="001A3BD8">
              <w:rPr>
                <w:b/>
                <w:bCs/>
              </w:rPr>
              <w:t>)</w:t>
            </w:r>
          </w:p>
        </w:tc>
        <w:tc>
          <w:tcPr>
            <w:tcW w:w="1170" w:type="dxa"/>
            <w:shd w:val="clear" w:color="auto" w:fill="E6E6E6"/>
            <w:vAlign w:val="center"/>
          </w:tcPr>
          <w:p w:rsidR="0028111D" w:rsidRPr="001A3BD8" w:rsidRDefault="0028111D" w:rsidP="00925749">
            <w:pPr>
              <w:jc w:val="center"/>
              <w:rPr>
                <w:b/>
                <w:bCs/>
              </w:rPr>
            </w:pPr>
            <w:r w:rsidRPr="001A3BD8">
              <w:rPr>
                <w:b/>
                <w:bCs/>
              </w:rPr>
              <w:t>Original target</w:t>
            </w:r>
          </w:p>
        </w:tc>
        <w:tc>
          <w:tcPr>
            <w:tcW w:w="1170" w:type="dxa"/>
            <w:shd w:val="clear" w:color="auto" w:fill="E6E6E6"/>
            <w:vAlign w:val="center"/>
          </w:tcPr>
          <w:p w:rsidR="0028111D" w:rsidRPr="001A3BD8" w:rsidRDefault="0028111D" w:rsidP="00925749">
            <w:pPr>
              <w:jc w:val="center"/>
              <w:rPr>
                <w:b/>
                <w:bCs/>
              </w:rPr>
            </w:pPr>
            <w:r w:rsidRPr="001A3BD8">
              <w:rPr>
                <w:b/>
                <w:bCs/>
              </w:rPr>
              <w:t xml:space="preserve">Revised target </w:t>
            </w:r>
          </w:p>
        </w:tc>
        <w:tc>
          <w:tcPr>
            <w:tcW w:w="2070" w:type="dxa"/>
            <w:shd w:val="clear" w:color="auto" w:fill="E6E6E6"/>
            <w:vAlign w:val="center"/>
          </w:tcPr>
          <w:p w:rsidR="0028111D" w:rsidRPr="0028111D" w:rsidRDefault="0028111D" w:rsidP="00925749">
            <w:pPr>
              <w:jc w:val="center"/>
              <w:rPr>
                <w:rFonts w:asciiTheme="minorHAnsi" w:hAnsiTheme="minorHAnsi"/>
                <w:b/>
                <w:bCs/>
              </w:rPr>
            </w:pPr>
            <w:r w:rsidRPr="0028111D">
              <w:rPr>
                <w:rFonts w:asciiTheme="minorHAnsi" w:hAnsiTheme="minorHAnsi"/>
                <w:b/>
                <w:bCs/>
              </w:rPr>
              <w:t>Responsibility for Data Collection</w:t>
            </w:r>
          </w:p>
        </w:tc>
        <w:tc>
          <w:tcPr>
            <w:tcW w:w="2880" w:type="dxa"/>
            <w:shd w:val="clear" w:color="auto" w:fill="E6E6E6"/>
            <w:vAlign w:val="center"/>
          </w:tcPr>
          <w:p w:rsidR="0028111D" w:rsidRPr="0028111D" w:rsidRDefault="0028111D" w:rsidP="00925749">
            <w:pPr>
              <w:jc w:val="center"/>
              <w:rPr>
                <w:rFonts w:asciiTheme="minorHAnsi" w:hAnsiTheme="minorHAnsi"/>
                <w:b/>
                <w:bCs/>
              </w:rPr>
            </w:pPr>
            <w:r w:rsidRPr="0028111D">
              <w:rPr>
                <w:rFonts w:asciiTheme="minorHAnsi" w:hAnsiTheme="minorHAnsi"/>
                <w:b/>
                <w:bCs/>
              </w:rPr>
              <w:t>Comments</w:t>
            </w:r>
          </w:p>
        </w:tc>
      </w:tr>
      <w:tr w:rsidR="0028111D" w:rsidRPr="001A3BD8" w:rsidTr="00925749">
        <w:trPr>
          <w:trHeight w:val="602"/>
          <w:tblHeader/>
        </w:trPr>
        <w:tc>
          <w:tcPr>
            <w:tcW w:w="3059" w:type="dxa"/>
            <w:vMerge/>
            <w:tcBorders>
              <w:bottom w:val="single" w:sz="4" w:space="0" w:color="auto"/>
            </w:tcBorders>
            <w:shd w:val="clear" w:color="auto" w:fill="E6E6E6"/>
          </w:tcPr>
          <w:p w:rsidR="0028111D" w:rsidRPr="001A3BD8" w:rsidRDefault="0028111D" w:rsidP="00925749">
            <w:pPr>
              <w:jc w:val="center"/>
              <w:rPr>
                <w:b/>
                <w:bCs/>
              </w:rPr>
            </w:pPr>
          </w:p>
        </w:tc>
        <w:tc>
          <w:tcPr>
            <w:tcW w:w="450" w:type="dxa"/>
            <w:vMerge/>
            <w:tcBorders>
              <w:bottom w:val="single" w:sz="4" w:space="0" w:color="auto"/>
            </w:tcBorders>
            <w:shd w:val="clear" w:color="auto" w:fill="E6E6E6"/>
          </w:tcPr>
          <w:p w:rsidR="0028111D" w:rsidRPr="001A3BD8" w:rsidRDefault="0028111D" w:rsidP="00925749">
            <w:pPr>
              <w:jc w:val="center"/>
              <w:rPr>
                <w:b/>
                <w:bCs/>
              </w:rPr>
            </w:pPr>
          </w:p>
        </w:tc>
        <w:tc>
          <w:tcPr>
            <w:tcW w:w="811" w:type="dxa"/>
            <w:vMerge/>
            <w:tcBorders>
              <w:bottom w:val="single" w:sz="4" w:space="0" w:color="auto"/>
            </w:tcBorders>
            <w:shd w:val="clear" w:color="auto" w:fill="E6E6E6"/>
          </w:tcPr>
          <w:p w:rsidR="0028111D" w:rsidRPr="001A3BD8" w:rsidRDefault="0028111D" w:rsidP="00925749">
            <w:pPr>
              <w:jc w:val="center"/>
              <w:rPr>
                <w:b/>
                <w:bCs/>
              </w:rPr>
            </w:pPr>
          </w:p>
        </w:tc>
        <w:tc>
          <w:tcPr>
            <w:tcW w:w="1170" w:type="dxa"/>
            <w:vMerge/>
            <w:tcBorders>
              <w:bottom w:val="single" w:sz="4" w:space="0" w:color="auto"/>
            </w:tcBorders>
            <w:shd w:val="clear" w:color="auto" w:fill="E6E6E6"/>
          </w:tcPr>
          <w:p w:rsidR="0028111D" w:rsidRPr="001A3BD8" w:rsidRDefault="0028111D" w:rsidP="00925749">
            <w:pPr>
              <w:jc w:val="center"/>
              <w:rPr>
                <w:b/>
                <w:bCs/>
              </w:rPr>
            </w:pPr>
          </w:p>
        </w:tc>
        <w:tc>
          <w:tcPr>
            <w:tcW w:w="1710" w:type="dxa"/>
            <w:vMerge/>
            <w:tcBorders>
              <w:bottom w:val="single" w:sz="4" w:space="0" w:color="auto"/>
            </w:tcBorders>
            <w:shd w:val="clear" w:color="auto" w:fill="E6E6E6"/>
          </w:tcPr>
          <w:p w:rsidR="0028111D" w:rsidRPr="001A3BD8" w:rsidRDefault="0028111D" w:rsidP="00925749">
            <w:pPr>
              <w:jc w:val="center"/>
              <w:rPr>
                <w:b/>
                <w:bCs/>
              </w:rPr>
            </w:pPr>
          </w:p>
        </w:tc>
        <w:tc>
          <w:tcPr>
            <w:tcW w:w="1170" w:type="dxa"/>
            <w:tcBorders>
              <w:bottom w:val="single" w:sz="4" w:space="0" w:color="auto"/>
            </w:tcBorders>
            <w:shd w:val="clear" w:color="auto" w:fill="E6E6E6"/>
          </w:tcPr>
          <w:p w:rsidR="0028111D" w:rsidRPr="001A3BD8" w:rsidRDefault="0028111D" w:rsidP="00925749">
            <w:pPr>
              <w:jc w:val="center"/>
              <w:rPr>
                <w:b/>
                <w:bCs/>
              </w:rPr>
            </w:pPr>
            <w:r w:rsidRPr="001A3BD8">
              <w:rPr>
                <w:b/>
                <w:bCs/>
              </w:rPr>
              <w:t>2012</w:t>
            </w:r>
          </w:p>
        </w:tc>
        <w:tc>
          <w:tcPr>
            <w:tcW w:w="1170" w:type="dxa"/>
            <w:tcBorders>
              <w:bottom w:val="single" w:sz="4" w:space="0" w:color="auto"/>
            </w:tcBorders>
            <w:shd w:val="clear" w:color="auto" w:fill="E6E6E6"/>
          </w:tcPr>
          <w:p w:rsidR="0028111D" w:rsidRPr="001A3BD8" w:rsidRDefault="0028111D" w:rsidP="00925749">
            <w:pPr>
              <w:jc w:val="center"/>
              <w:rPr>
                <w:b/>
                <w:bCs/>
              </w:rPr>
            </w:pPr>
            <w:r w:rsidRPr="001A3BD8">
              <w:rPr>
                <w:b/>
                <w:bCs/>
              </w:rPr>
              <w:t>2012</w:t>
            </w:r>
          </w:p>
        </w:tc>
        <w:tc>
          <w:tcPr>
            <w:tcW w:w="2070" w:type="dxa"/>
            <w:tcBorders>
              <w:bottom w:val="single" w:sz="4" w:space="0" w:color="auto"/>
            </w:tcBorders>
            <w:shd w:val="clear" w:color="auto" w:fill="E6E6E6"/>
          </w:tcPr>
          <w:p w:rsidR="0028111D" w:rsidRPr="0028111D" w:rsidRDefault="0028111D" w:rsidP="00925749">
            <w:pPr>
              <w:jc w:val="center"/>
              <w:rPr>
                <w:rFonts w:asciiTheme="minorHAnsi" w:hAnsiTheme="minorHAnsi"/>
                <w:b/>
                <w:bCs/>
              </w:rPr>
            </w:pPr>
          </w:p>
        </w:tc>
        <w:tc>
          <w:tcPr>
            <w:tcW w:w="2880" w:type="dxa"/>
            <w:tcBorders>
              <w:bottom w:val="single" w:sz="4" w:space="0" w:color="auto"/>
            </w:tcBorders>
            <w:shd w:val="clear" w:color="auto" w:fill="E6E6E6"/>
          </w:tcPr>
          <w:p w:rsidR="0028111D" w:rsidRPr="0028111D" w:rsidRDefault="0028111D" w:rsidP="00925749">
            <w:pPr>
              <w:jc w:val="center"/>
              <w:rPr>
                <w:rFonts w:asciiTheme="minorHAnsi" w:hAnsiTheme="minorHAnsi"/>
                <w:b/>
                <w:bCs/>
              </w:rPr>
            </w:pPr>
          </w:p>
        </w:tc>
      </w:tr>
      <w:tr w:rsidR="0028111D" w:rsidRPr="001A3BD8" w:rsidTr="00925749">
        <w:trPr>
          <w:trHeight w:val="631"/>
        </w:trPr>
        <w:tc>
          <w:tcPr>
            <w:tcW w:w="3059" w:type="dxa"/>
            <w:tcBorders>
              <w:bottom w:val="single" w:sz="4" w:space="0" w:color="auto"/>
            </w:tcBorders>
          </w:tcPr>
          <w:p w:rsidR="0028111D" w:rsidRPr="001A3BD8" w:rsidRDefault="0028111D" w:rsidP="00532DAE">
            <w:pPr>
              <w:pStyle w:val="ListParagraph"/>
              <w:numPr>
                <w:ilvl w:val="1"/>
                <w:numId w:val="8"/>
              </w:numPr>
              <w:autoSpaceDE w:val="0"/>
              <w:autoSpaceDN w:val="0"/>
              <w:adjustRightInd w:val="0"/>
              <w:spacing w:after="0" w:line="240" w:lineRule="auto"/>
              <w:ind w:left="432" w:hanging="432"/>
            </w:pPr>
            <w:r w:rsidRPr="001A3BD8">
              <w:t>EEZ Authority in place.</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Y/N</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N</w:t>
            </w:r>
          </w:p>
        </w:tc>
        <w:tc>
          <w:tcPr>
            <w:tcW w:w="1710" w:type="dxa"/>
            <w:tcBorders>
              <w:bottom w:val="single" w:sz="4" w:space="0" w:color="auto"/>
            </w:tcBorders>
            <w:vAlign w:val="center"/>
          </w:tcPr>
          <w:p w:rsidR="0028111D" w:rsidRPr="001A3BD8" w:rsidRDefault="0028111D" w:rsidP="00925749">
            <w:pPr>
              <w:jc w:val="center"/>
            </w:pPr>
            <w:r w:rsidRPr="001A3BD8">
              <w:t>Y</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Y</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p>
        </w:tc>
        <w:tc>
          <w:tcPr>
            <w:tcW w:w="2880" w:type="dxa"/>
            <w:tcBorders>
              <w:bottom w:val="single" w:sz="4" w:space="0" w:color="auto"/>
            </w:tcBorders>
            <w:vAlign w:val="center"/>
          </w:tcPr>
          <w:p w:rsidR="0028111D" w:rsidRPr="0028111D" w:rsidRDefault="0028111D" w:rsidP="00A44E90">
            <w:pPr>
              <w:rPr>
                <w:rFonts w:asciiTheme="minorHAnsi" w:hAnsiTheme="minorHAnsi"/>
              </w:rPr>
            </w:pPr>
            <w:r w:rsidRPr="0028111D">
              <w:rPr>
                <w:rFonts w:asciiTheme="minorHAnsi" w:hAnsiTheme="minorHAnsi"/>
              </w:rPr>
              <w:t>DSFA in place</w:t>
            </w:r>
            <w:r w:rsidR="00A44E90">
              <w:rPr>
                <w:rFonts w:asciiTheme="minorHAnsi" w:hAnsiTheme="minorHAnsi"/>
              </w:rPr>
              <w:t xml:space="preserve"> </w:t>
            </w:r>
            <w:r w:rsidR="00A44E90" w:rsidRPr="00A44E90">
              <w:rPr>
                <w:rFonts w:asciiTheme="minorHAnsi" w:hAnsiTheme="minorHAnsi"/>
                <w:lang w:val="en-US"/>
              </w:rPr>
              <w:t>and operational with staffing of which DG and DDG appointed</w:t>
            </w:r>
          </w:p>
        </w:tc>
      </w:tr>
      <w:tr w:rsidR="0028111D" w:rsidRPr="001A3BD8" w:rsidTr="00925749">
        <w:trPr>
          <w:trHeight w:val="1350"/>
        </w:trPr>
        <w:tc>
          <w:tcPr>
            <w:tcW w:w="3059" w:type="dxa"/>
            <w:tcBorders>
              <w:bottom w:val="single" w:sz="4" w:space="0" w:color="auto"/>
            </w:tcBorders>
          </w:tcPr>
          <w:p w:rsidR="0028111D" w:rsidRPr="001A3BD8" w:rsidRDefault="0028111D" w:rsidP="00532DAE">
            <w:pPr>
              <w:pStyle w:val="ListParagraph"/>
              <w:numPr>
                <w:ilvl w:val="1"/>
                <w:numId w:val="8"/>
              </w:numPr>
              <w:autoSpaceDE w:val="0"/>
              <w:autoSpaceDN w:val="0"/>
              <w:adjustRightInd w:val="0"/>
              <w:spacing w:after="0" w:line="240" w:lineRule="auto"/>
              <w:ind w:left="432" w:hanging="432"/>
            </w:pPr>
            <w:r w:rsidRPr="001A3BD8">
              <w:t xml:space="preserve">Marine Legacy Fund (MLF) established. </w:t>
            </w:r>
          </w:p>
          <w:p w:rsidR="0028111D" w:rsidRPr="001A3BD8" w:rsidRDefault="0028111D" w:rsidP="00925749">
            <w:pPr>
              <w:pStyle w:val="ListParagraph"/>
              <w:autoSpaceDE w:val="0"/>
              <w:autoSpaceDN w:val="0"/>
              <w:adjustRightInd w:val="0"/>
              <w:ind w:left="432"/>
            </w:pP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Y/N</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N</w:t>
            </w:r>
          </w:p>
        </w:tc>
        <w:tc>
          <w:tcPr>
            <w:tcW w:w="1710" w:type="dxa"/>
            <w:tcBorders>
              <w:bottom w:val="single" w:sz="4" w:space="0" w:color="auto"/>
            </w:tcBorders>
            <w:vAlign w:val="center"/>
          </w:tcPr>
          <w:p w:rsidR="0028111D" w:rsidRPr="001A3BD8" w:rsidRDefault="0028111D" w:rsidP="00925749">
            <w:pPr>
              <w:jc w:val="center"/>
            </w:pPr>
            <w:r>
              <w:t>N</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Y</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p>
        </w:tc>
        <w:tc>
          <w:tcPr>
            <w:tcW w:w="2880" w:type="dxa"/>
            <w:tcBorders>
              <w:bottom w:val="single" w:sz="4" w:space="0" w:color="auto"/>
            </w:tcBorders>
            <w:vAlign w:val="center"/>
          </w:tcPr>
          <w:p w:rsidR="00A44E90" w:rsidRDefault="00A44E90" w:rsidP="00A44E90">
            <w:pPr>
              <w:jc w:val="both"/>
              <w:rPr>
                <w:iCs/>
                <w:color w:val="FF0000"/>
              </w:rPr>
            </w:pPr>
            <w:r w:rsidRPr="008848FE">
              <w:rPr>
                <w:iCs/>
                <w:color w:val="FF0000"/>
              </w:rPr>
              <w:t xml:space="preserve">A total of </w:t>
            </w:r>
            <w:r w:rsidRPr="008848FE">
              <w:rPr>
                <w:b/>
                <w:iCs/>
                <w:color w:val="FF0000"/>
              </w:rPr>
              <w:t>US$ 419,247.16</w:t>
            </w:r>
            <w:r w:rsidRPr="008848FE">
              <w:rPr>
                <w:iCs/>
                <w:color w:val="FF0000"/>
              </w:rPr>
              <w:t xml:space="preserve"> deposited toward MLF. Zanzibar’s contribution is </w:t>
            </w:r>
            <w:r w:rsidRPr="008848FE">
              <w:rPr>
                <w:b/>
                <w:iCs/>
                <w:color w:val="FF0000"/>
              </w:rPr>
              <w:t>US$200,000.00</w:t>
            </w:r>
            <w:r w:rsidRPr="008848FE">
              <w:rPr>
                <w:iCs/>
                <w:color w:val="FF0000"/>
              </w:rPr>
              <w:t xml:space="preserve"> while for Mainland’s contribution </w:t>
            </w:r>
            <w:r>
              <w:rPr>
                <w:iCs/>
                <w:color w:val="FF0000"/>
              </w:rPr>
              <w:t xml:space="preserve">is </w:t>
            </w:r>
            <w:r w:rsidRPr="008848FE">
              <w:rPr>
                <w:b/>
                <w:iCs/>
                <w:color w:val="FF0000"/>
              </w:rPr>
              <w:t>US$219,247.16</w:t>
            </w:r>
            <w:r>
              <w:rPr>
                <w:iCs/>
                <w:color w:val="FF0000"/>
              </w:rPr>
              <w:t xml:space="preserve">, </w:t>
            </w:r>
            <w:r w:rsidRPr="008848FE">
              <w:rPr>
                <w:iCs/>
                <w:color w:val="FF0000"/>
              </w:rPr>
              <w:t xml:space="preserve">deposited in </w:t>
            </w:r>
            <w:r w:rsidRPr="008848FE">
              <w:rPr>
                <w:iCs/>
                <w:color w:val="FF0000"/>
              </w:rPr>
              <w:lastRenderedPageBreak/>
              <w:t xml:space="preserve">the MLF special account. </w:t>
            </w:r>
          </w:p>
          <w:p w:rsidR="0028111D" w:rsidRPr="00A44E90" w:rsidRDefault="00A44E90" w:rsidP="0028111D">
            <w:pPr>
              <w:pStyle w:val="Heading5"/>
              <w:jc w:val="both"/>
              <w:rPr>
                <w:rFonts w:asciiTheme="minorHAnsi" w:hAnsiTheme="minorHAnsi"/>
                <w:i/>
                <w:iCs/>
              </w:rPr>
            </w:pPr>
            <w:r>
              <w:rPr>
                <w:rFonts w:asciiTheme="minorHAnsi" w:hAnsiTheme="minorHAnsi"/>
                <w:i/>
                <w:iCs/>
              </w:rPr>
              <w:t>A</w:t>
            </w:r>
            <w:r w:rsidR="0028111D" w:rsidRPr="0028111D">
              <w:rPr>
                <w:rFonts w:asciiTheme="minorHAnsi" w:hAnsiTheme="minorHAnsi"/>
                <w:i/>
                <w:iCs/>
              </w:rPr>
              <w:t xml:space="preserve"> total of USD 750,000 </w:t>
            </w:r>
            <w:r>
              <w:rPr>
                <w:rFonts w:asciiTheme="minorHAnsi" w:hAnsiTheme="minorHAnsi"/>
                <w:i/>
                <w:iCs/>
              </w:rPr>
              <w:t xml:space="preserve">needs to be </w:t>
            </w:r>
            <w:r w:rsidR="0028111D" w:rsidRPr="0028111D">
              <w:rPr>
                <w:rFonts w:asciiTheme="minorHAnsi" w:hAnsiTheme="minorHAnsi"/>
                <w:i/>
                <w:iCs/>
              </w:rPr>
              <w:t xml:space="preserve">available as seed capital for the establishment of the Fund. </w:t>
            </w:r>
          </w:p>
        </w:tc>
      </w:tr>
      <w:tr w:rsidR="0028111D" w:rsidRPr="001A3BD8" w:rsidTr="00925749">
        <w:trPr>
          <w:trHeight w:val="705"/>
        </w:trPr>
        <w:tc>
          <w:tcPr>
            <w:tcW w:w="3059" w:type="dxa"/>
            <w:tcBorders>
              <w:bottom w:val="single" w:sz="4" w:space="0" w:color="auto"/>
            </w:tcBorders>
          </w:tcPr>
          <w:p w:rsidR="0028111D" w:rsidRPr="001A3BD8" w:rsidRDefault="0028111D" w:rsidP="00532DAE">
            <w:pPr>
              <w:pStyle w:val="ListParagraph"/>
              <w:numPr>
                <w:ilvl w:val="1"/>
                <w:numId w:val="8"/>
              </w:numPr>
              <w:autoSpaceDE w:val="0"/>
              <w:autoSpaceDN w:val="0"/>
              <w:adjustRightInd w:val="0"/>
              <w:spacing w:after="0" w:line="240" w:lineRule="auto"/>
              <w:ind w:left="432" w:hanging="432"/>
            </w:pPr>
            <w:r w:rsidRPr="001A3BD8">
              <w:lastRenderedPageBreak/>
              <w:t>Number of key studies completed  and legislation implemented</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Number</w:t>
            </w: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1710" w:type="dxa"/>
            <w:tcBorders>
              <w:bottom w:val="single" w:sz="4" w:space="0" w:color="auto"/>
            </w:tcBorders>
            <w:vAlign w:val="center"/>
          </w:tcPr>
          <w:p w:rsidR="0028111D" w:rsidRPr="001A3BD8" w:rsidRDefault="0028111D" w:rsidP="00925749">
            <w:pPr>
              <w:jc w:val="center"/>
            </w:pPr>
            <w:r w:rsidRPr="001A3BD8">
              <w:t>61</w:t>
            </w: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1170" w:type="dxa"/>
            <w:tcBorders>
              <w:bottom w:val="single" w:sz="4" w:space="0" w:color="auto"/>
            </w:tcBorders>
            <w:shd w:val="clear" w:color="auto" w:fill="auto"/>
            <w:vAlign w:val="center"/>
          </w:tcPr>
          <w:p w:rsidR="0028111D" w:rsidRPr="001A3BD8" w:rsidRDefault="0028111D" w:rsidP="00925749">
            <w:pPr>
              <w:jc w:val="center"/>
            </w:pP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MMT</w:t>
            </w:r>
          </w:p>
        </w:tc>
        <w:tc>
          <w:tcPr>
            <w:tcW w:w="2880" w:type="dxa"/>
            <w:tcBorders>
              <w:bottom w:val="single" w:sz="4" w:space="0" w:color="auto"/>
            </w:tcBorders>
            <w:vAlign w:val="center"/>
          </w:tcPr>
          <w:p w:rsidR="0028111D" w:rsidRPr="0028111D" w:rsidRDefault="0028111D" w:rsidP="00925749">
            <w:pPr>
              <w:rPr>
                <w:rFonts w:asciiTheme="minorHAnsi" w:hAnsiTheme="minorHAnsi"/>
              </w:rPr>
            </w:pPr>
            <w:r w:rsidRPr="0028111D">
              <w:rPr>
                <w:rFonts w:asciiTheme="minorHAnsi" w:hAnsiTheme="minorHAnsi"/>
              </w:rPr>
              <w:t>36  Zanzibar</w:t>
            </w:r>
          </w:p>
          <w:p w:rsidR="0028111D" w:rsidRPr="0028111D" w:rsidRDefault="0028111D" w:rsidP="00925749">
            <w:pPr>
              <w:rPr>
                <w:rFonts w:asciiTheme="minorHAnsi" w:hAnsiTheme="minorHAnsi"/>
              </w:rPr>
            </w:pPr>
            <w:r w:rsidRPr="0028111D">
              <w:rPr>
                <w:rFonts w:asciiTheme="minorHAnsi" w:hAnsiTheme="minorHAnsi"/>
              </w:rPr>
              <w:t>25 Mainland</w:t>
            </w:r>
          </w:p>
          <w:p w:rsidR="0028111D" w:rsidRPr="0028111D" w:rsidRDefault="0028111D" w:rsidP="00925749">
            <w:pPr>
              <w:rPr>
                <w:rFonts w:asciiTheme="minorHAnsi" w:hAnsiTheme="minorHAnsi"/>
              </w:rPr>
            </w:pPr>
          </w:p>
        </w:tc>
      </w:tr>
      <w:tr w:rsidR="0028111D" w:rsidRPr="001A3BD8" w:rsidTr="00925749">
        <w:trPr>
          <w:trHeight w:val="631"/>
        </w:trPr>
        <w:tc>
          <w:tcPr>
            <w:tcW w:w="3059" w:type="dxa"/>
            <w:tcBorders>
              <w:bottom w:val="single" w:sz="4" w:space="0" w:color="auto"/>
            </w:tcBorders>
          </w:tcPr>
          <w:p w:rsidR="0028111D" w:rsidRPr="001A3BD8" w:rsidRDefault="0028111D" w:rsidP="00532DAE">
            <w:pPr>
              <w:pStyle w:val="ListParagraph"/>
              <w:numPr>
                <w:ilvl w:val="1"/>
                <w:numId w:val="8"/>
              </w:numPr>
              <w:autoSpaceDE w:val="0"/>
              <w:autoSpaceDN w:val="0"/>
              <w:adjustRightInd w:val="0"/>
              <w:spacing w:after="0" w:line="240" w:lineRule="auto"/>
              <w:ind w:left="432" w:hanging="432"/>
            </w:pPr>
            <w:r w:rsidRPr="001A3BD8">
              <w:t>Annual proportion of operational costs of EEZ covered by own revenues</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0</w:t>
            </w:r>
          </w:p>
        </w:tc>
        <w:tc>
          <w:tcPr>
            <w:tcW w:w="1710" w:type="dxa"/>
            <w:tcBorders>
              <w:bottom w:val="single" w:sz="4" w:space="0" w:color="auto"/>
            </w:tcBorders>
            <w:vAlign w:val="center"/>
          </w:tcPr>
          <w:p w:rsidR="0028111D" w:rsidRPr="00990C15" w:rsidRDefault="00A44E90" w:rsidP="00925749">
            <w:pPr>
              <w:jc w:val="center"/>
            </w:pPr>
            <w:r>
              <w:t>63</w:t>
            </w:r>
            <w:r w:rsidR="0028111D" w:rsidRPr="00990C15">
              <w:t>%</w:t>
            </w:r>
          </w:p>
        </w:tc>
        <w:tc>
          <w:tcPr>
            <w:tcW w:w="1170" w:type="dxa"/>
            <w:tcBorders>
              <w:bottom w:val="single" w:sz="4" w:space="0" w:color="auto"/>
            </w:tcBorders>
            <w:shd w:val="clear" w:color="auto" w:fill="auto"/>
            <w:vAlign w:val="center"/>
          </w:tcPr>
          <w:p w:rsidR="0028111D" w:rsidRPr="00990C15" w:rsidRDefault="0028111D" w:rsidP="00925749">
            <w:pPr>
              <w:jc w:val="center"/>
            </w:pPr>
            <w:r w:rsidRPr="00990C15">
              <w:t>80%</w:t>
            </w:r>
          </w:p>
        </w:tc>
        <w:tc>
          <w:tcPr>
            <w:tcW w:w="1170" w:type="dxa"/>
            <w:tcBorders>
              <w:bottom w:val="single" w:sz="4" w:space="0" w:color="auto"/>
            </w:tcBorders>
            <w:shd w:val="clear" w:color="auto" w:fill="auto"/>
            <w:vAlign w:val="center"/>
          </w:tcPr>
          <w:p w:rsidR="0028111D" w:rsidRPr="00990C15" w:rsidRDefault="0028111D" w:rsidP="00925749">
            <w:pPr>
              <w:jc w:val="center"/>
            </w:pPr>
            <w:r w:rsidRPr="00990C15">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DFSA</w:t>
            </w:r>
          </w:p>
        </w:tc>
        <w:tc>
          <w:tcPr>
            <w:tcW w:w="2880" w:type="dxa"/>
            <w:tcBorders>
              <w:bottom w:val="single" w:sz="4" w:space="0" w:color="auto"/>
            </w:tcBorders>
            <w:shd w:val="clear" w:color="auto" w:fill="auto"/>
            <w:vAlign w:val="center"/>
          </w:tcPr>
          <w:p w:rsidR="0028111D" w:rsidRPr="0028111D" w:rsidRDefault="00AE10AC" w:rsidP="00925749">
            <w:pPr>
              <w:rPr>
                <w:rFonts w:asciiTheme="minorHAnsi" w:hAnsiTheme="minorHAnsi"/>
              </w:rPr>
            </w:pPr>
            <w:r>
              <w:rPr>
                <w:rFonts w:asciiTheme="minorHAnsi" w:hAnsiTheme="minorHAnsi"/>
                <w:lang w:val="en-US"/>
              </w:rPr>
              <w:t>P</w:t>
            </w:r>
            <w:r w:rsidR="00A44E90" w:rsidRPr="00A44E90">
              <w:rPr>
                <w:rFonts w:asciiTheme="minorHAnsi" w:hAnsiTheme="minorHAnsi"/>
                <w:lang w:val="en-US"/>
              </w:rPr>
              <w:t>roportion of OP covered by revenue of DSFA</w:t>
            </w:r>
          </w:p>
        </w:tc>
      </w:tr>
      <w:tr w:rsidR="0028111D" w:rsidRPr="001A3BD8" w:rsidTr="00925749">
        <w:trPr>
          <w:trHeight w:val="631"/>
        </w:trPr>
        <w:tc>
          <w:tcPr>
            <w:tcW w:w="3059" w:type="dxa"/>
            <w:tcBorders>
              <w:bottom w:val="single" w:sz="4" w:space="0" w:color="auto"/>
            </w:tcBorders>
          </w:tcPr>
          <w:p w:rsidR="0028111D" w:rsidRPr="001A3BD8" w:rsidRDefault="0028111D" w:rsidP="00925749">
            <w:pPr>
              <w:autoSpaceDE w:val="0"/>
              <w:autoSpaceDN w:val="0"/>
              <w:adjustRightInd w:val="0"/>
              <w:ind w:left="432" w:hanging="432"/>
            </w:pPr>
            <w:r w:rsidRPr="001A3BD8">
              <w:t xml:space="preserve">2.1) Number of community managed areas (CMAs) established in each area of project focus </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Number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0</w:t>
            </w:r>
          </w:p>
        </w:tc>
        <w:tc>
          <w:tcPr>
            <w:tcW w:w="1710" w:type="dxa"/>
            <w:tcBorders>
              <w:bottom w:val="single" w:sz="4" w:space="0" w:color="auto"/>
            </w:tcBorders>
            <w:vAlign w:val="center"/>
          </w:tcPr>
          <w:p w:rsidR="0028111D" w:rsidRPr="001A3BD8" w:rsidRDefault="0028111D" w:rsidP="00925749">
            <w:pPr>
              <w:jc w:val="center"/>
            </w:pPr>
            <w:r>
              <w:t>212</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5</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MCU/MPRU</w:t>
            </w:r>
          </w:p>
        </w:tc>
        <w:tc>
          <w:tcPr>
            <w:tcW w:w="288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The target has been surpassed. (In Mainland 172 and In Zanzibar 40)</w:t>
            </w:r>
          </w:p>
        </w:tc>
      </w:tr>
      <w:tr w:rsidR="0028111D" w:rsidRPr="001A3BD8" w:rsidTr="00925749">
        <w:trPr>
          <w:trHeight w:val="631"/>
        </w:trPr>
        <w:tc>
          <w:tcPr>
            <w:tcW w:w="3059" w:type="dxa"/>
            <w:tcBorders>
              <w:bottom w:val="single" w:sz="4" w:space="0" w:color="auto"/>
            </w:tcBorders>
          </w:tcPr>
          <w:p w:rsidR="0028111D" w:rsidRPr="001A3BD8" w:rsidRDefault="0028111D" w:rsidP="00925749">
            <w:pPr>
              <w:autoSpaceDE w:val="0"/>
              <w:autoSpaceDN w:val="0"/>
              <w:adjustRightInd w:val="0"/>
              <w:ind w:left="432" w:hanging="432"/>
            </w:pPr>
            <w:r w:rsidRPr="001A3BD8">
              <w:t>2.2) Number of illegal and destructive fishing activities reported in protected areas</w:t>
            </w:r>
          </w:p>
          <w:p w:rsidR="0028111D" w:rsidRPr="001A3BD8" w:rsidRDefault="0028111D" w:rsidP="00925749"/>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Number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n/a</w:t>
            </w:r>
          </w:p>
        </w:tc>
        <w:tc>
          <w:tcPr>
            <w:tcW w:w="1710" w:type="dxa"/>
            <w:tcBorders>
              <w:bottom w:val="single" w:sz="4" w:space="0" w:color="auto"/>
            </w:tcBorders>
            <w:vAlign w:val="center"/>
          </w:tcPr>
          <w:p w:rsidR="0028111D" w:rsidRPr="00AE10AC" w:rsidRDefault="00AE10AC" w:rsidP="00925749">
            <w:pPr>
              <w:pStyle w:val="Heading5"/>
              <w:jc w:val="both"/>
              <w:rPr>
                <w:iCs/>
              </w:rPr>
            </w:pPr>
            <w:r w:rsidRPr="00AE10AC">
              <w:rPr>
                <w:iCs/>
              </w:rPr>
              <w:t>306</w:t>
            </w:r>
            <w:r w:rsidR="0028111D" w:rsidRPr="00AE10AC">
              <w:rPr>
                <w:iCs/>
              </w:rPr>
              <w:t xml:space="preserve"> illegal incidents reported during </w:t>
            </w:r>
            <w:r>
              <w:rPr>
                <w:iCs/>
              </w:rPr>
              <w:t xml:space="preserve">2621 patrols conducted in MPRU). </w:t>
            </w:r>
            <w:r w:rsidRPr="00AE10AC">
              <w:rPr>
                <w:iCs/>
              </w:rPr>
              <w:t>A</w:t>
            </w:r>
            <w:r w:rsidRPr="00AE10AC">
              <w:rPr>
                <w:iCs/>
                <w:lang w:val="en-US"/>
              </w:rPr>
              <w:t xml:space="preserve"> total of </w:t>
            </w:r>
            <w:proofErr w:type="spellStart"/>
            <w:r w:rsidRPr="00AE10AC">
              <w:rPr>
                <w:iCs/>
                <w:lang w:val="en-US"/>
              </w:rPr>
              <w:t>Tsh</w:t>
            </w:r>
            <w:proofErr w:type="spellEnd"/>
            <w:r w:rsidRPr="00AE10AC">
              <w:rPr>
                <w:iCs/>
                <w:lang w:val="en-US"/>
              </w:rPr>
              <w:t xml:space="preserve"> 14,800,000 was collected in fines</w:t>
            </w:r>
            <w:r w:rsidR="0028111D" w:rsidRPr="00AE10AC">
              <w:rPr>
                <w:iCs/>
              </w:rPr>
              <w:t xml:space="preserve">. </w:t>
            </w:r>
          </w:p>
          <w:p w:rsidR="0028111D" w:rsidRPr="004E1640" w:rsidRDefault="0028111D" w:rsidP="00925749"/>
          <w:p w:rsidR="0028111D" w:rsidRPr="001A3BD8" w:rsidRDefault="0028111D" w:rsidP="00AE10AC">
            <w:pPr>
              <w:pStyle w:val="ListParagraph"/>
              <w:ind w:left="0"/>
              <w:jc w:val="both"/>
            </w:pPr>
            <w:r>
              <w:t xml:space="preserve">In Zanzibar, a total of </w:t>
            </w:r>
            <w:r w:rsidR="00AE10AC">
              <w:t>175</w:t>
            </w:r>
            <w:r>
              <w:t xml:space="preserve"> Patrols were do</w:t>
            </w:r>
            <w:r w:rsidR="00AE10AC">
              <w:t>ne in all protected areas and 16</w:t>
            </w:r>
            <w:r>
              <w:t xml:space="preserve"> illegal fishers were captured, </w:t>
            </w:r>
            <w:r w:rsidR="00AE10AC">
              <w:t>s</w:t>
            </w:r>
            <w:r>
              <w:t>ent to court</w:t>
            </w:r>
            <w:r w:rsidR="00AE10AC">
              <w:t>s and f</w:t>
            </w:r>
            <w:r>
              <w:t xml:space="preserve">ined. </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lastRenderedPageBreak/>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MPRU/MCU</w:t>
            </w:r>
          </w:p>
        </w:tc>
        <w:tc>
          <w:tcPr>
            <w:tcW w:w="288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New indicator</w:t>
            </w:r>
          </w:p>
        </w:tc>
      </w:tr>
      <w:tr w:rsidR="0028111D" w:rsidRPr="001A3BD8" w:rsidTr="00925749">
        <w:trPr>
          <w:trHeight w:val="631"/>
        </w:trPr>
        <w:tc>
          <w:tcPr>
            <w:tcW w:w="3059" w:type="dxa"/>
            <w:tcBorders>
              <w:bottom w:val="single" w:sz="4" w:space="0" w:color="auto"/>
            </w:tcBorders>
          </w:tcPr>
          <w:p w:rsidR="0028111D" w:rsidRPr="001A3BD8" w:rsidRDefault="0028111D" w:rsidP="00925749">
            <w:pPr>
              <w:autoSpaceDE w:val="0"/>
              <w:autoSpaceDN w:val="0"/>
              <w:adjustRightInd w:val="0"/>
              <w:ind w:left="432" w:hanging="432"/>
            </w:pPr>
            <w:r w:rsidRPr="001A3BD8">
              <w:lastRenderedPageBreak/>
              <w:t>3.1) Number of subprojects through Coastal Village Fund (CVF) completed</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Number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0</w:t>
            </w:r>
          </w:p>
        </w:tc>
        <w:tc>
          <w:tcPr>
            <w:tcW w:w="1710" w:type="dxa"/>
            <w:tcBorders>
              <w:bottom w:val="single" w:sz="4" w:space="0" w:color="auto"/>
            </w:tcBorders>
            <w:vAlign w:val="center"/>
          </w:tcPr>
          <w:p w:rsidR="0028111D" w:rsidRPr="001A3BD8" w:rsidRDefault="0028111D" w:rsidP="00925749">
            <w:pPr>
              <w:jc w:val="center"/>
            </w:pPr>
            <w:r w:rsidRPr="001A3BD8">
              <w:t>776</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400</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TASAF M&amp;E/CVF</w:t>
            </w:r>
          </w:p>
        </w:tc>
        <w:tc>
          <w:tcPr>
            <w:tcW w:w="288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The target has been surpassed</w:t>
            </w:r>
          </w:p>
          <w:p w:rsidR="0028111D" w:rsidRPr="0028111D" w:rsidRDefault="0028111D" w:rsidP="00925749">
            <w:pPr>
              <w:rPr>
                <w:rFonts w:asciiTheme="minorHAnsi" w:hAnsiTheme="minorHAnsi"/>
              </w:rPr>
            </w:pPr>
          </w:p>
        </w:tc>
      </w:tr>
      <w:tr w:rsidR="0028111D" w:rsidRPr="001A3BD8" w:rsidTr="00925749">
        <w:trPr>
          <w:trHeight w:val="631"/>
        </w:trPr>
        <w:tc>
          <w:tcPr>
            <w:tcW w:w="3059" w:type="dxa"/>
            <w:tcBorders>
              <w:bottom w:val="single" w:sz="4" w:space="0" w:color="auto"/>
            </w:tcBorders>
          </w:tcPr>
          <w:p w:rsidR="0028111D" w:rsidRPr="001A3BD8" w:rsidRDefault="0028111D" w:rsidP="00925749">
            <w:pPr>
              <w:autoSpaceDE w:val="0"/>
              <w:autoSpaceDN w:val="0"/>
              <w:adjustRightInd w:val="0"/>
              <w:ind w:left="432" w:hanging="432"/>
            </w:pPr>
            <w:r w:rsidRPr="001A3BD8">
              <w:t>3.2) Number of people participating in community saving schemes</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Number</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0</w:t>
            </w:r>
          </w:p>
        </w:tc>
        <w:tc>
          <w:tcPr>
            <w:tcW w:w="1710" w:type="dxa"/>
            <w:tcBorders>
              <w:bottom w:val="single" w:sz="4" w:space="0" w:color="auto"/>
            </w:tcBorders>
            <w:vAlign w:val="center"/>
          </w:tcPr>
          <w:p w:rsidR="0028111D" w:rsidRPr="001A3BD8" w:rsidRDefault="0028111D" w:rsidP="00925749">
            <w:pPr>
              <w:jc w:val="center"/>
            </w:pPr>
            <w:r w:rsidRPr="001A3BD8">
              <w:t>832</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TASAF M&amp;E/CVF</w:t>
            </w:r>
          </w:p>
        </w:tc>
        <w:tc>
          <w:tcPr>
            <w:tcW w:w="2880" w:type="dxa"/>
            <w:tcBorders>
              <w:bottom w:val="single" w:sz="4" w:space="0" w:color="auto"/>
            </w:tcBorders>
            <w:shd w:val="clear" w:color="auto" w:fill="auto"/>
            <w:vAlign w:val="center"/>
          </w:tcPr>
          <w:p w:rsidR="0028111D" w:rsidRPr="0028111D" w:rsidRDefault="0028111D" w:rsidP="00925749">
            <w:pPr>
              <w:jc w:val="both"/>
              <w:rPr>
                <w:rFonts w:asciiTheme="minorHAnsi" w:hAnsiTheme="minorHAnsi"/>
              </w:rPr>
            </w:pPr>
            <w:r w:rsidRPr="0028111D">
              <w:rPr>
                <w:rFonts w:asciiTheme="minorHAnsi" w:hAnsiTheme="minorHAnsi"/>
              </w:rPr>
              <w:t>The indicator is modified to reflect the number of people instead of number of households.</w:t>
            </w:r>
          </w:p>
        </w:tc>
      </w:tr>
      <w:tr w:rsidR="0028111D" w:rsidRPr="001A3BD8" w:rsidTr="00925749">
        <w:trPr>
          <w:trHeight w:val="631"/>
        </w:trPr>
        <w:tc>
          <w:tcPr>
            <w:tcW w:w="3059" w:type="dxa"/>
            <w:tcBorders>
              <w:bottom w:val="single" w:sz="4" w:space="0" w:color="auto"/>
            </w:tcBorders>
          </w:tcPr>
          <w:p w:rsidR="0028111D" w:rsidRPr="001A3BD8" w:rsidRDefault="0028111D" w:rsidP="00925749">
            <w:pPr>
              <w:autoSpaceDE w:val="0"/>
              <w:autoSpaceDN w:val="0"/>
              <w:adjustRightInd w:val="0"/>
              <w:ind w:left="432" w:hanging="432"/>
            </w:pPr>
            <w:r w:rsidRPr="001A3BD8">
              <w:t>4.1) Semi-annual progress reports produced on time and with satisfactory quality.</w:t>
            </w:r>
          </w:p>
        </w:tc>
        <w:tc>
          <w:tcPr>
            <w:tcW w:w="450" w:type="dxa"/>
            <w:tcBorders>
              <w:bottom w:val="single" w:sz="4" w:space="0" w:color="auto"/>
            </w:tcBorders>
            <w:vAlign w:val="center"/>
          </w:tcPr>
          <w:p w:rsidR="0028111D" w:rsidRPr="001A3BD8" w:rsidRDefault="000377CA" w:rsidP="00925749">
            <w:pPr>
              <w:jc w:val="center"/>
            </w:pPr>
            <w:r w:rsidRPr="001A3BD8">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Y/N</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N</w:t>
            </w:r>
          </w:p>
        </w:tc>
        <w:tc>
          <w:tcPr>
            <w:tcW w:w="1710" w:type="dxa"/>
            <w:tcBorders>
              <w:bottom w:val="single" w:sz="4" w:space="0" w:color="auto"/>
            </w:tcBorders>
            <w:vAlign w:val="center"/>
          </w:tcPr>
          <w:p w:rsidR="0028111D" w:rsidRPr="001A3BD8" w:rsidRDefault="0028111D" w:rsidP="00925749">
            <w:pPr>
              <w:jc w:val="center"/>
            </w:pPr>
            <w:r w:rsidRPr="001A3BD8">
              <w:t xml:space="preserve">Partially </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Y</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MMT/M&amp;E unit and Project Coordinator</w:t>
            </w:r>
          </w:p>
        </w:tc>
        <w:tc>
          <w:tcPr>
            <w:tcW w:w="2880" w:type="dxa"/>
            <w:tcBorders>
              <w:bottom w:val="single" w:sz="4" w:space="0" w:color="auto"/>
            </w:tcBorders>
            <w:shd w:val="clear" w:color="auto" w:fill="auto"/>
            <w:vAlign w:val="center"/>
          </w:tcPr>
          <w:p w:rsidR="0028111D" w:rsidRPr="0028111D" w:rsidRDefault="0028111D" w:rsidP="00925749">
            <w:pPr>
              <w:jc w:val="both"/>
              <w:rPr>
                <w:rFonts w:asciiTheme="minorHAnsi" w:hAnsiTheme="minorHAnsi"/>
              </w:rPr>
            </w:pPr>
            <w:r w:rsidRPr="0028111D">
              <w:rPr>
                <w:rFonts w:asciiTheme="minorHAnsi" w:hAnsiTheme="minorHAnsi"/>
              </w:rPr>
              <w:t xml:space="preserve">Semi-annual progress reports were produced on time but without  the progress on each KPI on the RFs. </w:t>
            </w:r>
          </w:p>
        </w:tc>
      </w:tr>
      <w:tr w:rsidR="0028111D" w:rsidRPr="001A3BD8" w:rsidTr="00925749">
        <w:trPr>
          <w:trHeight w:val="631"/>
        </w:trPr>
        <w:tc>
          <w:tcPr>
            <w:tcW w:w="3059" w:type="dxa"/>
            <w:tcBorders>
              <w:bottom w:val="single" w:sz="4" w:space="0" w:color="auto"/>
            </w:tcBorders>
          </w:tcPr>
          <w:p w:rsidR="0028111D" w:rsidRPr="001A3BD8" w:rsidRDefault="0028111D" w:rsidP="00925749">
            <w:pPr>
              <w:autoSpaceDE w:val="0"/>
              <w:autoSpaceDN w:val="0"/>
              <w:adjustRightInd w:val="0"/>
              <w:ind w:left="432" w:hanging="432"/>
            </w:pPr>
            <w:r w:rsidRPr="001A3BD8">
              <w:t xml:space="preserve">4.2) Performance monitoring reports (with  the agreed indicators) produced on time and with satisfactory </w:t>
            </w:r>
            <w:r w:rsidRPr="001A3BD8">
              <w:lastRenderedPageBreak/>
              <w:t>quality</w:t>
            </w:r>
          </w:p>
        </w:tc>
        <w:tc>
          <w:tcPr>
            <w:tcW w:w="450" w:type="dxa"/>
            <w:tcBorders>
              <w:bottom w:val="single" w:sz="4" w:space="0" w:color="auto"/>
            </w:tcBorders>
            <w:vAlign w:val="center"/>
          </w:tcPr>
          <w:p w:rsidR="0028111D" w:rsidRPr="001A3BD8" w:rsidRDefault="000377CA" w:rsidP="00925749">
            <w:pPr>
              <w:jc w:val="center"/>
            </w:pPr>
            <w:r w:rsidRPr="001A3BD8">
              <w:lastRenderedPageBreak/>
              <w:fldChar w:fldCharType="begin">
                <w:ffData>
                  <w:name w:val="Check1"/>
                  <w:enabled/>
                  <w:calcOnExit w:val="0"/>
                  <w:checkBox>
                    <w:sizeAuto/>
                    <w:default w:val="0"/>
                  </w:checkBox>
                </w:ffData>
              </w:fldChar>
            </w:r>
            <w:r w:rsidR="0028111D" w:rsidRPr="001A3BD8">
              <w:instrText xml:space="preserve"> FORMCHECKBOX </w:instrText>
            </w:r>
            <w:r w:rsidRPr="001A3BD8">
              <w:fldChar w:fldCharType="end"/>
            </w:r>
          </w:p>
        </w:tc>
        <w:tc>
          <w:tcPr>
            <w:tcW w:w="811" w:type="dxa"/>
            <w:tcBorders>
              <w:bottom w:val="single" w:sz="4" w:space="0" w:color="auto"/>
            </w:tcBorders>
            <w:vAlign w:val="center"/>
          </w:tcPr>
          <w:p w:rsidR="0028111D" w:rsidRPr="001A3BD8" w:rsidRDefault="0028111D" w:rsidP="00925749">
            <w:pPr>
              <w:jc w:val="center"/>
            </w:pPr>
            <w:r w:rsidRPr="001A3BD8">
              <w:t>Y/N</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N</w:t>
            </w:r>
          </w:p>
        </w:tc>
        <w:tc>
          <w:tcPr>
            <w:tcW w:w="1710" w:type="dxa"/>
            <w:tcBorders>
              <w:bottom w:val="single" w:sz="4" w:space="0" w:color="auto"/>
            </w:tcBorders>
            <w:vAlign w:val="center"/>
          </w:tcPr>
          <w:p w:rsidR="0028111D" w:rsidRPr="001A3BD8" w:rsidRDefault="0028111D" w:rsidP="00925749">
            <w:pPr>
              <w:jc w:val="center"/>
            </w:pPr>
            <w:r w:rsidRPr="001A3BD8">
              <w:t>Partially</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Y</w:t>
            </w:r>
          </w:p>
        </w:tc>
        <w:tc>
          <w:tcPr>
            <w:tcW w:w="1170" w:type="dxa"/>
            <w:tcBorders>
              <w:bottom w:val="single" w:sz="4" w:space="0" w:color="auto"/>
            </w:tcBorders>
            <w:shd w:val="clear" w:color="auto" w:fill="auto"/>
            <w:vAlign w:val="center"/>
          </w:tcPr>
          <w:p w:rsidR="0028111D" w:rsidRPr="001A3BD8" w:rsidRDefault="0028111D" w:rsidP="00925749">
            <w:pPr>
              <w:jc w:val="center"/>
            </w:pPr>
            <w:r w:rsidRPr="001A3BD8">
              <w:t>-</w:t>
            </w:r>
          </w:p>
        </w:tc>
        <w:tc>
          <w:tcPr>
            <w:tcW w:w="207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MMT/M&amp;E unit and Project Coordinator</w:t>
            </w:r>
          </w:p>
        </w:tc>
        <w:tc>
          <w:tcPr>
            <w:tcW w:w="2880" w:type="dxa"/>
            <w:tcBorders>
              <w:bottom w:val="single" w:sz="4" w:space="0" w:color="auto"/>
            </w:tcBorders>
            <w:shd w:val="clear" w:color="auto" w:fill="auto"/>
            <w:vAlign w:val="center"/>
          </w:tcPr>
          <w:p w:rsidR="0028111D" w:rsidRPr="0028111D" w:rsidRDefault="0028111D" w:rsidP="00925749">
            <w:pPr>
              <w:rPr>
                <w:rFonts w:asciiTheme="minorHAnsi" w:hAnsiTheme="minorHAnsi"/>
              </w:rPr>
            </w:pPr>
            <w:r w:rsidRPr="0028111D">
              <w:rPr>
                <w:rFonts w:asciiTheme="minorHAnsi" w:hAnsiTheme="minorHAnsi"/>
              </w:rPr>
              <w:t>Performance monitoring reports produced on time and with satisfactory quality</w:t>
            </w:r>
          </w:p>
        </w:tc>
      </w:tr>
    </w:tbl>
    <w:p w:rsidR="0028111D" w:rsidRPr="000728FD" w:rsidRDefault="0028111D" w:rsidP="0028111D">
      <w:pPr>
        <w:jc w:val="center"/>
        <w:rPr>
          <w:b/>
          <w:lang w:val="en-GB"/>
        </w:rPr>
      </w:pPr>
    </w:p>
    <w:p w:rsidR="0028111D" w:rsidRPr="000728FD" w:rsidRDefault="0028111D" w:rsidP="0028111D"/>
    <w:p w:rsidR="00A81E7D" w:rsidRPr="005916B2" w:rsidRDefault="00A81E7D" w:rsidP="00A81E7D">
      <w:pPr>
        <w:jc w:val="center"/>
        <w:rPr>
          <w:rFonts w:ascii="Times New Roman" w:hAnsi="Times New Roman"/>
          <w:b/>
          <w:bCs/>
          <w:sz w:val="20"/>
          <w:szCs w:val="20"/>
        </w:rPr>
      </w:pPr>
    </w:p>
    <w:p w:rsidR="00060F80" w:rsidRDefault="00060F80"/>
    <w:p w:rsidR="00587461" w:rsidRDefault="00587461">
      <w:pPr>
        <w:sectPr w:rsidR="00587461" w:rsidSect="0028111D">
          <w:pgSz w:w="15840" w:h="12240" w:orient="landscape"/>
          <w:pgMar w:top="1440" w:right="1440" w:bottom="1440" w:left="1440" w:header="720" w:footer="720" w:gutter="0"/>
          <w:cols w:space="720"/>
          <w:docGrid w:linePitch="360"/>
        </w:sectPr>
      </w:pPr>
    </w:p>
    <w:p w:rsidR="006341D6" w:rsidRPr="006341D6" w:rsidRDefault="006341D6">
      <w:pPr>
        <w:spacing w:after="0" w:line="240" w:lineRule="auto"/>
        <w:rPr>
          <w:rFonts w:ascii="Cambria" w:hAnsi="Cambria"/>
          <w:b/>
          <w:i/>
          <w:color w:val="243F60"/>
        </w:rPr>
      </w:pPr>
      <w:r w:rsidRPr="006341D6">
        <w:rPr>
          <w:rFonts w:ascii="Cambria" w:hAnsi="Cambria"/>
          <w:b/>
          <w:i/>
          <w:color w:val="243F60"/>
        </w:rPr>
        <w:lastRenderedPageBreak/>
        <w:t>Annex C: ICR Guidelines (see file attached to AM)</w:t>
      </w:r>
    </w:p>
    <w:p w:rsidR="006341D6" w:rsidRDefault="006341D6">
      <w:pPr>
        <w:spacing w:after="0" w:line="240" w:lineRule="auto"/>
        <w:rPr>
          <w:b/>
          <w:i/>
        </w:rPr>
      </w:pPr>
    </w:p>
    <w:p w:rsidR="006341D6" w:rsidRDefault="006341D6">
      <w:pPr>
        <w:spacing w:after="0" w:line="240" w:lineRule="auto"/>
        <w:rPr>
          <w:rFonts w:ascii="Cambria" w:hAnsi="Cambria"/>
          <w:b/>
          <w:i/>
          <w:color w:val="243F60"/>
        </w:rPr>
      </w:pPr>
      <w:r>
        <w:rPr>
          <w:b/>
          <w:i/>
        </w:rPr>
        <w:br w:type="page"/>
      </w:r>
    </w:p>
    <w:p w:rsidR="0039769E" w:rsidRPr="00753660" w:rsidRDefault="0039769E" w:rsidP="0039769E">
      <w:pPr>
        <w:pStyle w:val="Heading5"/>
        <w:rPr>
          <w:b/>
          <w:i/>
        </w:rPr>
      </w:pPr>
      <w:r w:rsidRPr="00753660">
        <w:rPr>
          <w:b/>
          <w:i/>
        </w:rPr>
        <w:lastRenderedPageBreak/>
        <w:t>Anne</w:t>
      </w:r>
      <w:r w:rsidR="00532DAE">
        <w:rPr>
          <w:b/>
          <w:i/>
        </w:rPr>
        <w:t xml:space="preserve">x </w:t>
      </w:r>
      <w:r w:rsidR="006341D6">
        <w:rPr>
          <w:b/>
          <w:i/>
        </w:rPr>
        <w:t>D</w:t>
      </w:r>
      <w:r w:rsidR="00532DAE">
        <w:rPr>
          <w:b/>
          <w:i/>
        </w:rPr>
        <w:t>: TOR for ICR/M&amp;E</w:t>
      </w:r>
      <w:r w:rsidR="0094575A">
        <w:rPr>
          <w:b/>
          <w:i/>
        </w:rPr>
        <w:t xml:space="preserve"> Study</w:t>
      </w:r>
    </w:p>
    <w:p w:rsidR="00753660" w:rsidRDefault="00753660" w:rsidP="00E208F7">
      <w:pPr>
        <w:autoSpaceDE w:val="0"/>
        <w:autoSpaceDN w:val="0"/>
        <w:adjustRightInd w:val="0"/>
        <w:spacing w:after="240" w:line="240" w:lineRule="auto"/>
        <w:ind w:left="360"/>
        <w:rPr>
          <w:rFonts w:ascii="Times New Roman" w:hAnsi="Times New Roman"/>
          <w:color w:val="000000"/>
          <w:sz w:val="24"/>
          <w:szCs w:val="24"/>
          <w:lang w:val="en-US" w:eastAsia="en-US"/>
        </w:rPr>
      </w:pPr>
    </w:p>
    <w:p w:rsidR="00532DAE" w:rsidRPr="004C1064" w:rsidRDefault="00532DAE" w:rsidP="00532DAE">
      <w:pPr>
        <w:ind w:left="2160" w:firstLine="720"/>
        <w:jc w:val="both"/>
        <w:rPr>
          <w:rFonts w:ascii="Tahoma" w:hAnsi="Tahoma" w:cs="Tahoma"/>
          <w:b/>
          <w:szCs w:val="24"/>
        </w:rPr>
      </w:pPr>
      <w:r w:rsidRPr="004C1064">
        <w:rPr>
          <w:rFonts w:ascii="Tahoma" w:hAnsi="Tahoma" w:cs="Tahoma"/>
          <w:b/>
          <w:szCs w:val="24"/>
        </w:rPr>
        <w:t>Terms of Reference</w:t>
      </w:r>
    </w:p>
    <w:p w:rsidR="00532DAE" w:rsidRDefault="00532DAE" w:rsidP="00532DAE">
      <w:pPr>
        <w:jc w:val="center"/>
        <w:rPr>
          <w:rFonts w:ascii="Tahoma" w:hAnsi="Tahoma" w:cs="Tahoma"/>
          <w:b/>
          <w:szCs w:val="24"/>
        </w:rPr>
      </w:pPr>
      <w:r>
        <w:rPr>
          <w:rFonts w:ascii="Tahoma" w:hAnsi="Tahoma" w:cs="Tahoma"/>
          <w:b/>
          <w:smallCaps/>
          <w:szCs w:val="24"/>
        </w:rPr>
        <w:t xml:space="preserve">FOR THE </w:t>
      </w:r>
      <w:r w:rsidRPr="008047B5">
        <w:rPr>
          <w:rFonts w:ascii="Tahoma" w:hAnsi="Tahoma" w:cs="Tahoma"/>
          <w:b/>
          <w:szCs w:val="24"/>
        </w:rPr>
        <w:t xml:space="preserve">ASSESSMENT OF THE OVERALL PERFORMANCE </w:t>
      </w:r>
      <w:r>
        <w:rPr>
          <w:rFonts w:ascii="Tahoma" w:hAnsi="Tahoma" w:cs="Tahoma"/>
          <w:b/>
          <w:szCs w:val="24"/>
        </w:rPr>
        <w:t xml:space="preserve">AND RESULTS </w:t>
      </w:r>
      <w:r w:rsidRPr="008047B5">
        <w:rPr>
          <w:rFonts w:ascii="Tahoma" w:hAnsi="Tahoma" w:cs="Tahoma"/>
          <w:b/>
          <w:szCs w:val="24"/>
        </w:rPr>
        <w:t>OF MARINE AND COASTAL ENVIRONMENTAL MANAGEMENT PROJECT (MACEMP)</w:t>
      </w:r>
    </w:p>
    <w:p w:rsidR="00532DAE" w:rsidRDefault="00532DAE" w:rsidP="00532DAE">
      <w:pPr>
        <w:spacing w:before="100" w:beforeAutospacing="1" w:after="100" w:afterAutospacing="1" w:line="240" w:lineRule="atLeast"/>
        <w:jc w:val="both"/>
        <w:rPr>
          <w:rFonts w:ascii="Tahoma" w:hAnsi="Tahoma" w:cs="Tahoma"/>
          <w:b/>
          <w:bCs/>
          <w:szCs w:val="24"/>
        </w:rPr>
      </w:pPr>
      <w:r w:rsidRPr="004C1064">
        <w:rPr>
          <w:rFonts w:ascii="Tahoma" w:hAnsi="Tahoma" w:cs="Tahoma"/>
          <w:b/>
          <w:bCs/>
          <w:szCs w:val="24"/>
        </w:rPr>
        <w:t>BACKGROUND</w:t>
      </w:r>
    </w:p>
    <w:p w:rsidR="00532DAE" w:rsidRPr="004C1064" w:rsidRDefault="00532DAE" w:rsidP="00532DAE">
      <w:pPr>
        <w:numPr>
          <w:ilvl w:val="0"/>
          <w:numId w:val="13"/>
        </w:numPr>
        <w:spacing w:before="100" w:beforeAutospacing="1" w:after="100" w:afterAutospacing="1" w:line="240" w:lineRule="atLeast"/>
        <w:jc w:val="both"/>
        <w:rPr>
          <w:rFonts w:ascii="Tahoma" w:hAnsi="Tahoma" w:cs="Tahoma"/>
          <w:b/>
          <w:bCs/>
          <w:szCs w:val="24"/>
        </w:rPr>
      </w:pPr>
      <w:r>
        <w:rPr>
          <w:rFonts w:ascii="Tahoma" w:hAnsi="Tahoma" w:cs="Tahoma"/>
          <w:b/>
          <w:bCs/>
          <w:szCs w:val="24"/>
        </w:rPr>
        <w:t>Introduction</w:t>
      </w:r>
    </w:p>
    <w:p w:rsidR="00532DAE" w:rsidRDefault="00532DAE" w:rsidP="00532DAE">
      <w:pPr>
        <w:spacing w:line="240" w:lineRule="atLeast"/>
        <w:jc w:val="both"/>
        <w:rPr>
          <w:rFonts w:ascii="Tahoma" w:hAnsi="Tahoma" w:cs="Tahoma"/>
          <w:szCs w:val="24"/>
        </w:rPr>
      </w:pPr>
      <w:r w:rsidRPr="00C03A68">
        <w:rPr>
          <w:rFonts w:ascii="Tahoma" w:hAnsi="Tahoma" w:cs="Tahoma"/>
          <w:szCs w:val="24"/>
        </w:rPr>
        <w:t xml:space="preserve">MACEMP is </w:t>
      </w:r>
      <w:r w:rsidRPr="004C1064">
        <w:rPr>
          <w:rFonts w:ascii="Tahoma" w:hAnsi="Tahoma" w:cs="Tahoma"/>
          <w:szCs w:val="24"/>
        </w:rPr>
        <w:t xml:space="preserve">a 6-year project developed by the United Republic of Tanzania with a focus on sustainable management and utilization of the coastal and marine resources. Supported by </w:t>
      </w:r>
      <w:r w:rsidRPr="00C03A68">
        <w:rPr>
          <w:rFonts w:ascii="Tahoma" w:hAnsi="Tahoma" w:cs="Tahoma"/>
          <w:szCs w:val="24"/>
        </w:rPr>
        <w:t xml:space="preserve">the World Bank and the Global Environmental Facility, the project was developed as a result of an extensive planning process within </w:t>
      </w:r>
      <w:smartTag w:uri="urn:schemas-microsoft-com:office:smarttags" w:element="place">
        <w:smartTag w:uri="urn:schemas-microsoft-com:office:smarttags" w:element="country-region">
          <w:r w:rsidRPr="00C03A68">
            <w:rPr>
              <w:rFonts w:ascii="Tahoma" w:hAnsi="Tahoma" w:cs="Tahoma"/>
              <w:szCs w:val="24"/>
            </w:rPr>
            <w:t>Tanzania</w:t>
          </w:r>
        </w:smartTag>
      </w:smartTag>
      <w:r w:rsidRPr="00C03A68">
        <w:rPr>
          <w:rFonts w:ascii="Tahoma" w:hAnsi="Tahoma" w:cs="Tahoma"/>
          <w:szCs w:val="24"/>
        </w:rPr>
        <w:t xml:space="preserve">, seeking to adopt sustainable use and practices for the coastal and marine environment. The goal of MACEMP is to improve management and use of </w:t>
      </w:r>
      <w:smartTag w:uri="urn:schemas-microsoft-com:office:smarttags" w:element="country-region">
        <w:r w:rsidRPr="00C03A68">
          <w:rPr>
            <w:rFonts w:ascii="Tahoma" w:hAnsi="Tahoma" w:cs="Tahoma"/>
            <w:szCs w:val="24"/>
          </w:rPr>
          <w:t>Tanzania</w:t>
        </w:r>
      </w:smartTag>
      <w:r w:rsidRPr="00C03A68">
        <w:rPr>
          <w:rFonts w:ascii="Tahoma" w:hAnsi="Tahoma" w:cs="Tahoma"/>
          <w:szCs w:val="24"/>
        </w:rPr>
        <w:t xml:space="preserve">’s Exclusive Economic Zone (EEZ) ― the 200 nautical mile ocean space which is </w:t>
      </w:r>
      <w:smartTag w:uri="urn:schemas-microsoft-com:office:smarttags" w:element="place">
        <w:smartTag w:uri="urn:schemas-microsoft-com:office:smarttags" w:element="country-region">
          <w:r w:rsidRPr="00C03A68">
            <w:rPr>
              <w:rFonts w:ascii="Tahoma" w:hAnsi="Tahoma" w:cs="Tahoma"/>
              <w:szCs w:val="24"/>
            </w:rPr>
            <w:t>Tanzania</w:t>
          </w:r>
        </w:smartTag>
      </w:smartTag>
      <w:r w:rsidRPr="00C03A68">
        <w:rPr>
          <w:rFonts w:ascii="Tahoma" w:hAnsi="Tahoma" w:cs="Tahoma"/>
          <w:szCs w:val="24"/>
        </w:rPr>
        <w:t>’s territory under the Law of the Sea Convention —and its coastal resources.  Key elements of the project include establishing and strengthening a common governance regime for the EEZ; supporting a comprehensive system of managed marine areas in the territorial seas, building on Integrated Coastal Management strategies; and providing coastal communities with access to economic opportunities to improve their livelihoods.</w:t>
      </w:r>
    </w:p>
    <w:p w:rsidR="00532DAE" w:rsidRPr="00942CF8" w:rsidRDefault="00532DAE" w:rsidP="00532DAE">
      <w:pPr>
        <w:numPr>
          <w:ilvl w:val="0"/>
          <w:numId w:val="13"/>
        </w:numPr>
        <w:autoSpaceDE w:val="0"/>
        <w:autoSpaceDN w:val="0"/>
        <w:adjustRightInd w:val="0"/>
        <w:spacing w:before="100" w:beforeAutospacing="1" w:after="100" w:afterAutospacing="1" w:line="240" w:lineRule="atLeast"/>
        <w:jc w:val="both"/>
        <w:rPr>
          <w:rFonts w:ascii="Tahoma" w:hAnsi="Tahoma" w:cs="Tahoma"/>
          <w:b/>
          <w:szCs w:val="24"/>
        </w:rPr>
      </w:pPr>
      <w:r w:rsidRPr="00942CF8">
        <w:rPr>
          <w:rFonts w:ascii="Tahoma" w:hAnsi="Tahoma" w:cs="Tahoma"/>
          <w:b/>
          <w:szCs w:val="24"/>
        </w:rPr>
        <w:t xml:space="preserve">The Project Objective </w:t>
      </w:r>
    </w:p>
    <w:p w:rsidR="00532DAE" w:rsidRPr="00C03A68" w:rsidRDefault="00532DAE" w:rsidP="00532DAE">
      <w:pPr>
        <w:spacing w:line="240" w:lineRule="atLeast"/>
        <w:jc w:val="both"/>
        <w:rPr>
          <w:rFonts w:ascii="Tahoma" w:hAnsi="Tahoma" w:cs="Tahoma"/>
          <w:szCs w:val="24"/>
        </w:rPr>
      </w:pPr>
      <w:r w:rsidRPr="00C03A68">
        <w:rPr>
          <w:rFonts w:ascii="Tahoma" w:hAnsi="Tahoma" w:cs="Tahoma"/>
          <w:szCs w:val="24"/>
        </w:rPr>
        <w:t xml:space="preserve">The project has developmental and global environmental objectives. The project developmental objective is to strengthen the sustainable management and use of the Borrower’s Exclusive Economic Zone, territorial seas, and coastal resources resulting in enhanced revenue collection, reduced threats to the environment, better livelihoods for participating coastal communities living in the Coastal Local Government Authorities, and improved institutional arrangements. </w:t>
      </w:r>
      <w:r w:rsidRPr="004C1064">
        <w:rPr>
          <w:rFonts w:ascii="Tahoma" w:hAnsi="Tahoma" w:cs="Tahoma"/>
          <w:szCs w:val="24"/>
        </w:rPr>
        <w:t>The Project Global Objectives</w:t>
      </w:r>
      <w:r w:rsidRPr="00C03A68">
        <w:rPr>
          <w:rFonts w:ascii="Tahoma" w:hAnsi="Tahoma" w:cs="Tahoma"/>
          <w:szCs w:val="24"/>
        </w:rPr>
        <w:t xml:space="preserve"> are </w:t>
      </w:r>
      <w:r w:rsidRPr="004C1064">
        <w:rPr>
          <w:rFonts w:ascii="Tahoma" w:hAnsi="Tahoma" w:cs="Tahoma"/>
          <w:szCs w:val="24"/>
        </w:rPr>
        <w:t xml:space="preserve">to develop an ecologically representative and institutionally and financially sustainable network of </w:t>
      </w:r>
      <w:r>
        <w:rPr>
          <w:rFonts w:ascii="Tahoma" w:hAnsi="Tahoma" w:cs="Tahoma"/>
          <w:szCs w:val="24"/>
        </w:rPr>
        <w:t>M</w:t>
      </w:r>
      <w:r w:rsidRPr="004C1064">
        <w:rPr>
          <w:rFonts w:ascii="Tahoma" w:hAnsi="Tahoma" w:cs="Tahoma"/>
          <w:szCs w:val="24"/>
        </w:rPr>
        <w:t xml:space="preserve">arine </w:t>
      </w:r>
      <w:r>
        <w:rPr>
          <w:rFonts w:ascii="Tahoma" w:hAnsi="Tahoma" w:cs="Tahoma"/>
          <w:szCs w:val="24"/>
        </w:rPr>
        <w:t>P</w:t>
      </w:r>
      <w:r w:rsidRPr="004C1064">
        <w:rPr>
          <w:rFonts w:ascii="Tahoma" w:hAnsi="Tahoma" w:cs="Tahoma"/>
          <w:szCs w:val="24"/>
        </w:rPr>
        <w:t xml:space="preserve">rotected </w:t>
      </w:r>
      <w:r>
        <w:rPr>
          <w:rFonts w:ascii="Tahoma" w:hAnsi="Tahoma" w:cs="Tahoma"/>
          <w:szCs w:val="24"/>
        </w:rPr>
        <w:t>A</w:t>
      </w:r>
      <w:r w:rsidRPr="004C1064">
        <w:rPr>
          <w:rFonts w:ascii="Tahoma" w:hAnsi="Tahoma" w:cs="Tahoma"/>
          <w:szCs w:val="24"/>
        </w:rPr>
        <w:t>reas, and to build capacity in the United Republic of Tanzania to measure and manage trans</w:t>
      </w:r>
      <w:r>
        <w:rPr>
          <w:rFonts w:ascii="Tahoma" w:hAnsi="Tahoma" w:cs="Tahoma"/>
          <w:szCs w:val="24"/>
        </w:rPr>
        <w:t>-</w:t>
      </w:r>
      <w:r w:rsidRPr="004C1064">
        <w:rPr>
          <w:rFonts w:ascii="Tahoma" w:hAnsi="Tahoma" w:cs="Tahoma"/>
          <w:szCs w:val="24"/>
        </w:rPr>
        <w:t>boundary fish stocks.</w:t>
      </w:r>
    </w:p>
    <w:p w:rsidR="00532DAE" w:rsidRPr="00942CF8" w:rsidRDefault="00532DAE" w:rsidP="00532DAE">
      <w:pPr>
        <w:numPr>
          <w:ilvl w:val="0"/>
          <w:numId w:val="13"/>
        </w:numPr>
        <w:autoSpaceDE w:val="0"/>
        <w:autoSpaceDN w:val="0"/>
        <w:adjustRightInd w:val="0"/>
        <w:spacing w:before="100" w:beforeAutospacing="1" w:after="100" w:afterAutospacing="1" w:line="240" w:lineRule="atLeast"/>
        <w:jc w:val="both"/>
        <w:rPr>
          <w:rFonts w:ascii="Tahoma" w:hAnsi="Tahoma" w:cs="Tahoma"/>
          <w:b/>
          <w:szCs w:val="24"/>
        </w:rPr>
      </w:pPr>
      <w:r w:rsidRPr="00942CF8">
        <w:rPr>
          <w:rFonts w:ascii="Tahoma" w:hAnsi="Tahoma" w:cs="Tahoma"/>
          <w:b/>
          <w:szCs w:val="24"/>
        </w:rPr>
        <w:t xml:space="preserve">Main components of MACEMP </w:t>
      </w:r>
    </w:p>
    <w:p w:rsidR="00532DAE" w:rsidRPr="00942CF8" w:rsidRDefault="00532DAE" w:rsidP="00532DAE">
      <w:pPr>
        <w:autoSpaceDE w:val="0"/>
        <w:autoSpaceDN w:val="0"/>
        <w:adjustRightInd w:val="0"/>
        <w:spacing w:before="100" w:beforeAutospacing="1" w:after="100" w:afterAutospacing="1" w:line="240" w:lineRule="atLeast"/>
        <w:jc w:val="both"/>
        <w:rPr>
          <w:rFonts w:ascii="Tahoma" w:hAnsi="Tahoma" w:cs="Tahoma"/>
          <w:b/>
          <w:szCs w:val="24"/>
        </w:rPr>
      </w:pPr>
      <w:r w:rsidRPr="00942CF8">
        <w:rPr>
          <w:rFonts w:ascii="Tahoma" w:hAnsi="Tahoma" w:cs="Tahoma"/>
          <w:b/>
          <w:szCs w:val="24"/>
        </w:rPr>
        <w:t>MACEMP has four main components as follows:</w:t>
      </w:r>
    </w:p>
    <w:p w:rsidR="00532DAE" w:rsidRDefault="00532DAE" w:rsidP="00532DAE">
      <w:pPr>
        <w:numPr>
          <w:ilvl w:val="0"/>
          <w:numId w:val="14"/>
        </w:numPr>
        <w:autoSpaceDE w:val="0"/>
        <w:autoSpaceDN w:val="0"/>
        <w:adjustRightInd w:val="0"/>
        <w:spacing w:after="0" w:line="240" w:lineRule="atLeast"/>
        <w:ind w:left="540" w:hanging="180"/>
        <w:jc w:val="both"/>
        <w:rPr>
          <w:rFonts w:ascii="Tahoma" w:hAnsi="Tahoma" w:cs="Tahoma"/>
          <w:szCs w:val="24"/>
        </w:rPr>
      </w:pPr>
      <w:r w:rsidRPr="00B04EF9">
        <w:rPr>
          <w:rFonts w:ascii="Tahoma" w:hAnsi="Tahoma" w:cs="Tahoma"/>
          <w:b/>
          <w:szCs w:val="24"/>
        </w:rPr>
        <w:t>Sound Management of the Exclusive Economic Zone (EEZ),</w:t>
      </w:r>
      <w:r w:rsidRPr="004C1064">
        <w:rPr>
          <w:rFonts w:ascii="Tahoma" w:hAnsi="Tahoma" w:cs="Tahoma"/>
          <w:szCs w:val="24"/>
        </w:rPr>
        <w:t xml:space="preserve"> which aims to establish and implement a common governance regime for the EEZ that contributes to the long-term sustainable use and management of EEZ resources. A shift from an open-access towards a managed-access near-shore regime that protects biodiversity</w:t>
      </w:r>
      <w:r>
        <w:rPr>
          <w:rFonts w:ascii="Tahoma" w:hAnsi="Tahoma" w:cs="Tahoma"/>
          <w:szCs w:val="24"/>
        </w:rPr>
        <w:t>,</w:t>
      </w:r>
      <w:r w:rsidRPr="004C1064">
        <w:rPr>
          <w:rFonts w:ascii="Tahoma" w:hAnsi="Tahoma" w:cs="Tahoma"/>
          <w:szCs w:val="24"/>
        </w:rPr>
        <w:t xml:space="preserve"> while providing additional development opportunities for local populations through greater involvement in local resource management decisions is the expected outcome for this component.</w:t>
      </w:r>
    </w:p>
    <w:p w:rsidR="00532DAE" w:rsidRPr="004C1064" w:rsidRDefault="00532DAE" w:rsidP="00532DAE">
      <w:pPr>
        <w:autoSpaceDE w:val="0"/>
        <w:autoSpaceDN w:val="0"/>
        <w:adjustRightInd w:val="0"/>
        <w:spacing w:line="240" w:lineRule="atLeast"/>
        <w:ind w:left="900"/>
        <w:jc w:val="both"/>
        <w:rPr>
          <w:rFonts w:ascii="Tahoma" w:hAnsi="Tahoma" w:cs="Tahoma"/>
          <w:szCs w:val="24"/>
        </w:rPr>
      </w:pPr>
    </w:p>
    <w:p w:rsidR="00532DAE" w:rsidRDefault="00532DAE" w:rsidP="00532DAE">
      <w:pPr>
        <w:numPr>
          <w:ilvl w:val="0"/>
          <w:numId w:val="14"/>
        </w:numPr>
        <w:autoSpaceDE w:val="0"/>
        <w:autoSpaceDN w:val="0"/>
        <w:adjustRightInd w:val="0"/>
        <w:spacing w:after="0" w:line="240" w:lineRule="atLeast"/>
        <w:ind w:left="540" w:hanging="180"/>
        <w:jc w:val="both"/>
        <w:rPr>
          <w:rFonts w:ascii="Tahoma" w:hAnsi="Tahoma" w:cs="Tahoma"/>
          <w:szCs w:val="24"/>
        </w:rPr>
      </w:pPr>
      <w:r w:rsidRPr="00B04EF9">
        <w:rPr>
          <w:rFonts w:ascii="Tahoma" w:hAnsi="Tahoma" w:cs="Tahoma"/>
          <w:b/>
          <w:szCs w:val="24"/>
        </w:rPr>
        <w:t>Sound Management of the Coastal Marine Environment</w:t>
      </w:r>
      <w:r w:rsidRPr="004C1064">
        <w:rPr>
          <w:rFonts w:ascii="Tahoma" w:hAnsi="Tahoma" w:cs="Tahoma"/>
          <w:szCs w:val="24"/>
        </w:rPr>
        <w:t xml:space="preserve"> and intends to establish and support a comprehensive system of </w:t>
      </w:r>
      <w:r>
        <w:rPr>
          <w:rFonts w:ascii="Tahoma" w:hAnsi="Tahoma" w:cs="Tahoma"/>
          <w:szCs w:val="24"/>
        </w:rPr>
        <w:t>M</w:t>
      </w:r>
      <w:r w:rsidRPr="004C1064">
        <w:rPr>
          <w:rFonts w:ascii="Tahoma" w:hAnsi="Tahoma" w:cs="Tahoma"/>
          <w:szCs w:val="24"/>
        </w:rPr>
        <w:t xml:space="preserve">anaged </w:t>
      </w:r>
      <w:r>
        <w:rPr>
          <w:rFonts w:ascii="Tahoma" w:hAnsi="Tahoma" w:cs="Tahoma"/>
          <w:szCs w:val="24"/>
        </w:rPr>
        <w:t>M</w:t>
      </w:r>
      <w:r w:rsidRPr="004C1064">
        <w:rPr>
          <w:rFonts w:ascii="Tahoma" w:hAnsi="Tahoma" w:cs="Tahoma"/>
          <w:szCs w:val="24"/>
        </w:rPr>
        <w:t xml:space="preserve">arine </w:t>
      </w:r>
      <w:r>
        <w:rPr>
          <w:rFonts w:ascii="Tahoma" w:hAnsi="Tahoma" w:cs="Tahoma"/>
          <w:szCs w:val="24"/>
        </w:rPr>
        <w:t>A</w:t>
      </w:r>
      <w:r w:rsidRPr="004C1064">
        <w:rPr>
          <w:rFonts w:ascii="Tahoma" w:hAnsi="Tahoma" w:cs="Tahoma"/>
          <w:szCs w:val="24"/>
        </w:rPr>
        <w:t xml:space="preserve">reas in the territorial seas, building on ICM strategies that empower and benefit coastal communities. </w:t>
      </w:r>
    </w:p>
    <w:p w:rsidR="00532DAE" w:rsidRDefault="00532DAE" w:rsidP="00532DAE">
      <w:pPr>
        <w:autoSpaceDE w:val="0"/>
        <w:autoSpaceDN w:val="0"/>
        <w:adjustRightInd w:val="0"/>
        <w:spacing w:line="240" w:lineRule="atLeast"/>
        <w:ind w:left="180"/>
        <w:jc w:val="both"/>
        <w:rPr>
          <w:rFonts w:ascii="Tahoma" w:hAnsi="Tahoma" w:cs="Tahoma"/>
          <w:szCs w:val="24"/>
        </w:rPr>
      </w:pPr>
    </w:p>
    <w:p w:rsidR="00532DAE" w:rsidRDefault="00532DAE" w:rsidP="00532DAE">
      <w:pPr>
        <w:numPr>
          <w:ilvl w:val="0"/>
          <w:numId w:val="14"/>
        </w:numPr>
        <w:spacing w:after="0" w:line="240" w:lineRule="atLeast"/>
        <w:ind w:left="540" w:hanging="180"/>
        <w:jc w:val="both"/>
        <w:rPr>
          <w:rFonts w:ascii="Tahoma" w:hAnsi="Tahoma" w:cs="Tahoma"/>
          <w:szCs w:val="24"/>
        </w:rPr>
      </w:pPr>
      <w:r w:rsidRPr="00B04EF9">
        <w:rPr>
          <w:rFonts w:ascii="Tahoma" w:hAnsi="Tahoma" w:cs="Tahoma"/>
          <w:b/>
          <w:szCs w:val="24"/>
        </w:rPr>
        <w:t>Coastal Community Action Fund</w:t>
      </w:r>
      <w:r w:rsidRPr="004C1064">
        <w:rPr>
          <w:rFonts w:ascii="Tahoma" w:hAnsi="Tahoma" w:cs="Tahoma"/>
          <w:szCs w:val="24"/>
        </w:rPr>
        <w:t xml:space="preserve"> </w:t>
      </w:r>
      <w:r>
        <w:rPr>
          <w:rFonts w:ascii="Tahoma" w:hAnsi="Tahoma" w:cs="Tahoma"/>
          <w:szCs w:val="24"/>
        </w:rPr>
        <w:t>whose</w:t>
      </w:r>
      <w:r w:rsidRPr="004C1064">
        <w:rPr>
          <w:rFonts w:ascii="Tahoma" w:hAnsi="Tahoma" w:cs="Tahoma"/>
          <w:szCs w:val="24"/>
        </w:rPr>
        <w:t xml:space="preserve"> objective is to empower coastal communities to access opportunities so that they can request, implement and monitor sub projects that contribute to improved livelihoods and sustainable marine ecosystem management. The expected outcome is a reduction in income poverty, and increased participation of rural communities in sustainable resource management decisions and benefits.</w:t>
      </w:r>
    </w:p>
    <w:p w:rsidR="00532DAE" w:rsidRDefault="00532DAE" w:rsidP="00532DAE">
      <w:pPr>
        <w:spacing w:line="240" w:lineRule="atLeast"/>
        <w:ind w:left="900"/>
        <w:jc w:val="both"/>
        <w:rPr>
          <w:rFonts w:ascii="Tahoma" w:hAnsi="Tahoma" w:cs="Tahoma"/>
          <w:szCs w:val="24"/>
        </w:rPr>
      </w:pPr>
    </w:p>
    <w:p w:rsidR="00532DAE" w:rsidRPr="004C1064" w:rsidRDefault="00532DAE" w:rsidP="00532DAE">
      <w:pPr>
        <w:numPr>
          <w:ilvl w:val="0"/>
          <w:numId w:val="14"/>
        </w:numPr>
        <w:autoSpaceDE w:val="0"/>
        <w:autoSpaceDN w:val="0"/>
        <w:adjustRightInd w:val="0"/>
        <w:spacing w:after="0" w:line="240" w:lineRule="atLeast"/>
        <w:ind w:left="540" w:hanging="180"/>
        <w:jc w:val="both"/>
        <w:rPr>
          <w:rFonts w:ascii="Tahoma" w:hAnsi="Tahoma" w:cs="Tahoma"/>
          <w:szCs w:val="24"/>
        </w:rPr>
      </w:pPr>
      <w:r w:rsidRPr="00B04EF9">
        <w:rPr>
          <w:rFonts w:ascii="Tahoma" w:hAnsi="Tahoma" w:cs="Tahoma"/>
          <w:b/>
          <w:szCs w:val="24"/>
        </w:rPr>
        <w:t>Project Implementation Support,</w:t>
      </w:r>
      <w:r w:rsidRPr="004C1064">
        <w:rPr>
          <w:rFonts w:ascii="Tahoma" w:hAnsi="Tahoma" w:cs="Tahoma"/>
          <w:szCs w:val="24"/>
        </w:rPr>
        <w:t xml:space="preserve"> which specifically includes a comprehensive</w:t>
      </w:r>
      <w:r w:rsidRPr="007D614A">
        <w:rPr>
          <w:rFonts w:ascii="Tahoma" w:hAnsi="Tahoma" w:cs="Tahoma"/>
          <w:szCs w:val="24"/>
        </w:rPr>
        <w:t xml:space="preserve"> </w:t>
      </w:r>
      <w:r>
        <w:rPr>
          <w:rFonts w:ascii="Tahoma" w:hAnsi="Tahoma" w:cs="Tahoma"/>
          <w:szCs w:val="24"/>
        </w:rPr>
        <w:t>Monitoring and Evaluation (</w:t>
      </w:r>
      <w:r w:rsidRPr="004C1064">
        <w:rPr>
          <w:rFonts w:ascii="Tahoma" w:hAnsi="Tahoma" w:cs="Tahoma"/>
          <w:szCs w:val="24"/>
        </w:rPr>
        <w:t>M</w:t>
      </w:r>
      <w:r>
        <w:rPr>
          <w:rFonts w:ascii="Tahoma" w:hAnsi="Tahoma" w:cs="Tahoma"/>
          <w:szCs w:val="24"/>
        </w:rPr>
        <w:t xml:space="preserve"> </w:t>
      </w:r>
      <w:r w:rsidRPr="004C1064">
        <w:rPr>
          <w:rFonts w:ascii="Tahoma" w:hAnsi="Tahoma" w:cs="Tahoma"/>
          <w:szCs w:val="24"/>
        </w:rPr>
        <w:t>&amp;</w:t>
      </w:r>
      <w:r>
        <w:rPr>
          <w:rFonts w:ascii="Tahoma" w:hAnsi="Tahoma" w:cs="Tahoma"/>
          <w:szCs w:val="24"/>
        </w:rPr>
        <w:t xml:space="preserve"> </w:t>
      </w:r>
      <w:r w:rsidRPr="004C1064">
        <w:rPr>
          <w:rFonts w:ascii="Tahoma" w:hAnsi="Tahoma" w:cs="Tahoma"/>
          <w:szCs w:val="24"/>
        </w:rPr>
        <w:t>E</w:t>
      </w:r>
      <w:r>
        <w:rPr>
          <w:rFonts w:ascii="Tahoma" w:hAnsi="Tahoma" w:cs="Tahoma"/>
          <w:szCs w:val="24"/>
        </w:rPr>
        <w:t>),</w:t>
      </w:r>
      <w:r w:rsidRPr="004C1064">
        <w:rPr>
          <w:rFonts w:ascii="Tahoma" w:hAnsi="Tahoma" w:cs="Tahoma"/>
          <w:szCs w:val="24"/>
        </w:rPr>
        <w:t xml:space="preserve"> Strategy and Development Communication Strategy support project coordination unit which facilitates project implementation support. </w:t>
      </w:r>
    </w:p>
    <w:p w:rsidR="006341D6" w:rsidRPr="006341D6" w:rsidRDefault="006341D6" w:rsidP="006341D6">
      <w:pPr>
        <w:spacing w:after="0" w:line="240" w:lineRule="atLeast"/>
        <w:ind w:left="360" w:right="-279"/>
        <w:jc w:val="both"/>
        <w:rPr>
          <w:rFonts w:ascii="Tahoma" w:hAnsi="Tahoma" w:cs="Tahoma"/>
          <w:b/>
          <w:szCs w:val="24"/>
        </w:rPr>
      </w:pPr>
    </w:p>
    <w:p w:rsidR="00532DAE" w:rsidRPr="004C1064" w:rsidRDefault="00532DAE" w:rsidP="00532DAE">
      <w:pPr>
        <w:numPr>
          <w:ilvl w:val="0"/>
          <w:numId w:val="13"/>
        </w:numPr>
        <w:spacing w:after="0" w:line="240" w:lineRule="atLeast"/>
        <w:ind w:right="-279"/>
        <w:jc w:val="both"/>
        <w:rPr>
          <w:rFonts w:ascii="Tahoma" w:hAnsi="Tahoma" w:cs="Tahoma"/>
          <w:b/>
          <w:szCs w:val="24"/>
        </w:rPr>
      </w:pPr>
      <w:r w:rsidRPr="004C1064">
        <w:rPr>
          <w:rFonts w:ascii="Tahoma" w:hAnsi="Tahoma" w:cs="Tahoma"/>
          <w:b/>
          <w:bCs/>
          <w:szCs w:val="24"/>
        </w:rPr>
        <w:t xml:space="preserve">General objectives of this assignment </w:t>
      </w:r>
      <w:r w:rsidRPr="004C1064">
        <w:rPr>
          <w:rFonts w:ascii="Tahoma" w:hAnsi="Tahoma" w:cs="Tahoma"/>
          <w:b/>
          <w:bCs/>
          <w:szCs w:val="24"/>
          <w:u w:val="single"/>
        </w:rPr>
        <w:t xml:space="preserve"> </w:t>
      </w:r>
    </w:p>
    <w:p w:rsidR="00532DAE" w:rsidRDefault="00532DAE" w:rsidP="00532DAE">
      <w:pPr>
        <w:spacing w:line="240" w:lineRule="atLeast"/>
        <w:jc w:val="both"/>
        <w:rPr>
          <w:rFonts w:ascii="Tahoma" w:hAnsi="Tahoma" w:cs="Tahoma"/>
          <w:szCs w:val="24"/>
        </w:rPr>
      </w:pPr>
      <w:r w:rsidRPr="00EB3C15">
        <w:rPr>
          <w:rFonts w:ascii="Tahoma" w:hAnsi="Tahoma" w:cs="Tahoma"/>
          <w:szCs w:val="24"/>
        </w:rPr>
        <w:t>The purpose of the assignment is to</w:t>
      </w:r>
      <w:r>
        <w:rPr>
          <w:rFonts w:ascii="Tahoma" w:hAnsi="Tahoma" w:cs="Tahoma"/>
          <w:szCs w:val="24"/>
        </w:rPr>
        <w:t xml:space="preserve">: </w:t>
      </w:r>
    </w:p>
    <w:p w:rsidR="00532DAE" w:rsidRDefault="00532DAE" w:rsidP="00532DAE">
      <w:pPr>
        <w:numPr>
          <w:ilvl w:val="0"/>
          <w:numId w:val="19"/>
        </w:numPr>
        <w:spacing w:after="0" w:line="240" w:lineRule="atLeast"/>
        <w:ind w:left="360" w:hanging="270"/>
        <w:jc w:val="both"/>
        <w:rPr>
          <w:rFonts w:ascii="Tahoma" w:hAnsi="Tahoma" w:cs="Tahoma"/>
          <w:szCs w:val="24"/>
        </w:rPr>
      </w:pPr>
      <w:r>
        <w:rPr>
          <w:rFonts w:ascii="Tahoma" w:hAnsi="Tahoma" w:cs="Tahoma"/>
          <w:bCs/>
          <w:szCs w:val="24"/>
        </w:rPr>
        <w:t>P</w:t>
      </w:r>
      <w:r w:rsidRPr="00EB3C15">
        <w:rPr>
          <w:rFonts w:ascii="Tahoma" w:hAnsi="Tahoma" w:cs="Tahoma"/>
          <w:bCs/>
          <w:szCs w:val="24"/>
        </w:rPr>
        <w:t>rovide a complete and systematic account</w:t>
      </w:r>
      <w:r w:rsidRPr="00EB3C15">
        <w:rPr>
          <w:rFonts w:ascii="Tahoma" w:hAnsi="Tahoma" w:cs="Tahoma"/>
          <w:b/>
          <w:bCs/>
          <w:szCs w:val="24"/>
        </w:rPr>
        <w:t xml:space="preserve"> </w:t>
      </w:r>
      <w:r w:rsidRPr="00EB3C15">
        <w:rPr>
          <w:rFonts w:ascii="Tahoma" w:hAnsi="Tahoma" w:cs="Tahoma"/>
          <w:szCs w:val="24"/>
        </w:rPr>
        <w:t xml:space="preserve">of </w:t>
      </w:r>
      <w:r>
        <w:rPr>
          <w:rFonts w:ascii="Tahoma" w:hAnsi="Tahoma" w:cs="Tahoma"/>
          <w:szCs w:val="24"/>
        </w:rPr>
        <w:t xml:space="preserve">the performance and results of </w:t>
      </w:r>
      <w:r w:rsidRPr="00EB3C15">
        <w:rPr>
          <w:rFonts w:ascii="Tahoma" w:hAnsi="Tahoma" w:cs="Tahoma"/>
          <w:szCs w:val="24"/>
        </w:rPr>
        <w:t>the project</w:t>
      </w:r>
      <w:r>
        <w:rPr>
          <w:rFonts w:ascii="Tahoma" w:hAnsi="Tahoma" w:cs="Tahoma"/>
          <w:szCs w:val="24"/>
        </w:rPr>
        <w:t>, and</w:t>
      </w:r>
    </w:p>
    <w:p w:rsidR="00532DAE" w:rsidRDefault="00532DAE" w:rsidP="00532DAE">
      <w:pPr>
        <w:spacing w:line="240" w:lineRule="atLeast"/>
        <w:ind w:left="360" w:hanging="270"/>
        <w:jc w:val="both"/>
        <w:rPr>
          <w:rFonts w:ascii="Tahoma" w:hAnsi="Tahoma" w:cs="Tahoma"/>
          <w:szCs w:val="24"/>
        </w:rPr>
      </w:pPr>
    </w:p>
    <w:p w:rsidR="00532DAE" w:rsidRPr="00F63C10" w:rsidRDefault="00532DAE" w:rsidP="00532DAE">
      <w:pPr>
        <w:numPr>
          <w:ilvl w:val="0"/>
          <w:numId w:val="19"/>
        </w:numPr>
        <w:tabs>
          <w:tab w:val="left" w:pos="360"/>
        </w:tabs>
        <w:spacing w:after="0" w:line="240" w:lineRule="atLeast"/>
        <w:ind w:left="360" w:hanging="270"/>
        <w:jc w:val="both"/>
        <w:rPr>
          <w:rFonts w:ascii="Tahoma" w:hAnsi="Tahoma" w:cs="Tahoma"/>
          <w:szCs w:val="24"/>
        </w:rPr>
      </w:pPr>
      <w:r w:rsidRPr="00F63C10">
        <w:rPr>
          <w:rFonts w:ascii="Tahoma" w:hAnsi="Tahoma" w:cs="Tahoma"/>
          <w:bCs/>
          <w:szCs w:val="24"/>
        </w:rPr>
        <w:t>Capture and disseminate experience</w:t>
      </w:r>
      <w:r w:rsidRPr="00F63C10">
        <w:rPr>
          <w:rFonts w:ascii="Tahoma" w:hAnsi="Tahoma" w:cs="Tahoma"/>
          <w:b/>
          <w:bCs/>
          <w:szCs w:val="24"/>
        </w:rPr>
        <w:t xml:space="preserve"> </w:t>
      </w:r>
      <w:r w:rsidRPr="00F63C10">
        <w:rPr>
          <w:rFonts w:ascii="Tahoma" w:hAnsi="Tahoma" w:cs="Tahoma"/>
          <w:szCs w:val="24"/>
        </w:rPr>
        <w:t>from the operation design and implementation so as to improve the design and implementation of future interventions through lessons learned</w:t>
      </w:r>
      <w:r>
        <w:rPr>
          <w:rFonts w:ascii="Tahoma" w:hAnsi="Tahoma" w:cs="Tahoma"/>
          <w:szCs w:val="24"/>
        </w:rPr>
        <w:t>.</w:t>
      </w:r>
      <w:r w:rsidRPr="00F63C10">
        <w:rPr>
          <w:rFonts w:ascii="Tahoma" w:hAnsi="Tahoma" w:cs="Tahoma"/>
          <w:szCs w:val="24"/>
        </w:rPr>
        <w:t xml:space="preserve"> </w:t>
      </w:r>
    </w:p>
    <w:p w:rsidR="00532DAE" w:rsidRPr="00EB3C15" w:rsidRDefault="00532DAE" w:rsidP="00532DAE">
      <w:pPr>
        <w:spacing w:line="240" w:lineRule="atLeast"/>
        <w:ind w:left="1080"/>
        <w:jc w:val="both"/>
        <w:rPr>
          <w:rFonts w:ascii="Tahoma" w:hAnsi="Tahoma" w:cs="Tahoma"/>
          <w:szCs w:val="24"/>
        </w:rPr>
      </w:pPr>
    </w:p>
    <w:p w:rsidR="00532DAE" w:rsidRPr="004C1064" w:rsidRDefault="00532DAE" w:rsidP="00532DAE">
      <w:pPr>
        <w:autoSpaceDE w:val="0"/>
        <w:autoSpaceDN w:val="0"/>
        <w:adjustRightInd w:val="0"/>
        <w:spacing w:line="240" w:lineRule="atLeast"/>
        <w:jc w:val="both"/>
        <w:rPr>
          <w:rFonts w:ascii="Tahoma" w:eastAsia="MS Mincho" w:hAnsi="Tahoma" w:cs="Tahoma"/>
          <w:szCs w:val="24"/>
          <w:lang w:eastAsia="ja-JP"/>
        </w:rPr>
      </w:pPr>
      <w:r w:rsidRPr="004C1064">
        <w:rPr>
          <w:rFonts w:ascii="Tahoma" w:eastAsia="MS Mincho" w:hAnsi="Tahoma" w:cs="Tahoma"/>
          <w:szCs w:val="24"/>
          <w:lang w:eastAsia="ja-JP"/>
        </w:rPr>
        <w:t xml:space="preserve">Specifically, the assignment will </w:t>
      </w:r>
      <w:r>
        <w:rPr>
          <w:rFonts w:ascii="Tahoma" w:eastAsia="MS Mincho" w:hAnsi="Tahoma" w:cs="Tahoma"/>
          <w:szCs w:val="24"/>
          <w:lang w:eastAsia="ja-JP"/>
        </w:rPr>
        <w:t>include:</w:t>
      </w:r>
    </w:p>
    <w:p w:rsidR="00532DAE" w:rsidRDefault="00532DAE" w:rsidP="00532DAE">
      <w:pPr>
        <w:pStyle w:val="Default"/>
        <w:numPr>
          <w:ilvl w:val="0"/>
          <w:numId w:val="15"/>
        </w:numPr>
        <w:spacing w:line="240" w:lineRule="atLeast"/>
        <w:jc w:val="both"/>
        <w:rPr>
          <w:rFonts w:ascii="Tahoma" w:hAnsi="Tahoma" w:cs="Tahoma"/>
        </w:rPr>
      </w:pPr>
      <w:r w:rsidRPr="0081797A">
        <w:rPr>
          <w:rFonts w:ascii="Tahoma" w:hAnsi="Tahoma" w:cs="Tahoma"/>
          <w:bCs/>
        </w:rPr>
        <w:t>Assessment of the project design</w:t>
      </w:r>
      <w:r w:rsidRPr="0081797A">
        <w:rPr>
          <w:rFonts w:ascii="Tahoma" w:hAnsi="Tahoma" w:cs="Tahoma"/>
        </w:rPr>
        <w:t>—objectives, components, and organization—including its realism and the degree of complexity</w:t>
      </w:r>
      <w:r>
        <w:rPr>
          <w:rFonts w:ascii="Tahoma" w:hAnsi="Tahoma" w:cs="Tahoma"/>
        </w:rPr>
        <w:t>; we</w:t>
      </w:r>
      <w:r w:rsidRPr="00F63C10">
        <w:rPr>
          <w:rFonts w:ascii="Tahoma" w:hAnsi="Tahoma" w:cs="Tahoma"/>
        </w:rPr>
        <w:t>re the project’s objectives and components clear, practicable, and feasible within its time frame?</w:t>
      </w:r>
      <w:r>
        <w:rPr>
          <w:rFonts w:ascii="Tahoma" w:hAnsi="Tahoma" w:cs="Tahoma"/>
        </w:rPr>
        <w:t xml:space="preserve"> </w:t>
      </w:r>
      <w:r w:rsidRPr="00F63C10">
        <w:rPr>
          <w:rFonts w:ascii="Tahoma" w:hAnsi="Tahoma" w:cs="Tahoma"/>
        </w:rPr>
        <w:t>Were the capacities</w:t>
      </w:r>
      <w:r>
        <w:rPr>
          <w:rFonts w:ascii="Tahoma" w:hAnsi="Tahoma" w:cs="Tahoma"/>
        </w:rPr>
        <w:t xml:space="preserve"> of the executing institutions</w:t>
      </w:r>
      <w:r w:rsidRPr="00F63C10">
        <w:rPr>
          <w:rFonts w:ascii="Tahoma" w:hAnsi="Tahoma" w:cs="Tahoma"/>
        </w:rPr>
        <w:t xml:space="preserve"> properly considered when the project was designed?</w:t>
      </w:r>
      <w:r>
        <w:rPr>
          <w:rFonts w:ascii="Tahoma" w:hAnsi="Tahoma" w:cs="Tahoma"/>
        </w:rPr>
        <w:t xml:space="preserve"> </w:t>
      </w:r>
      <w:r w:rsidRPr="004C329D">
        <w:rPr>
          <w:rFonts w:ascii="Tahoma" w:hAnsi="Tahoma" w:cs="Tahoma"/>
        </w:rPr>
        <w:t>Were lessons from other relevant projects properly incorporated in the project design?</w:t>
      </w:r>
    </w:p>
    <w:p w:rsidR="00532DAE" w:rsidRDefault="00532DAE" w:rsidP="00532DAE">
      <w:pPr>
        <w:pStyle w:val="Default"/>
        <w:spacing w:line="240" w:lineRule="atLeast"/>
        <w:ind w:left="360"/>
        <w:jc w:val="both"/>
        <w:rPr>
          <w:rFonts w:ascii="Tahoma" w:hAnsi="Tahoma" w:cs="Tahoma"/>
        </w:rPr>
      </w:pPr>
      <w:r w:rsidRPr="0081797A">
        <w:rPr>
          <w:rFonts w:ascii="Tahoma" w:hAnsi="Tahoma" w:cs="Tahoma"/>
        </w:rPr>
        <w:t xml:space="preserve"> </w:t>
      </w:r>
    </w:p>
    <w:p w:rsidR="00532DAE" w:rsidRDefault="00532DAE" w:rsidP="00532DAE">
      <w:pPr>
        <w:pStyle w:val="Default"/>
        <w:numPr>
          <w:ilvl w:val="0"/>
          <w:numId w:val="15"/>
        </w:numPr>
        <w:spacing w:line="240" w:lineRule="atLeast"/>
        <w:jc w:val="both"/>
        <w:rPr>
          <w:rFonts w:ascii="Tahoma" w:hAnsi="Tahoma" w:cs="Tahoma"/>
          <w:bCs/>
        </w:rPr>
      </w:pPr>
      <w:r w:rsidRPr="005A43EF">
        <w:rPr>
          <w:rFonts w:ascii="Tahoma" w:hAnsi="Tahoma" w:cs="Tahoma"/>
          <w:bCs/>
        </w:rPr>
        <w:t xml:space="preserve">Assessment of risks </w:t>
      </w:r>
      <w:r>
        <w:rPr>
          <w:rFonts w:ascii="Tahoma" w:hAnsi="Tahoma" w:cs="Tahoma"/>
          <w:bCs/>
        </w:rPr>
        <w:t xml:space="preserve">and mitigation measures identified during project design – were risks correctly identified? Were identified mitigation measures appropriate? Were there additional risks </w:t>
      </w:r>
      <w:r w:rsidRPr="005A43EF">
        <w:rPr>
          <w:rFonts w:ascii="Tahoma" w:hAnsi="Tahoma" w:cs="Tahoma"/>
          <w:bCs/>
        </w:rPr>
        <w:t xml:space="preserve">that affected </w:t>
      </w:r>
      <w:r>
        <w:rPr>
          <w:rFonts w:ascii="Tahoma" w:hAnsi="Tahoma" w:cs="Tahoma"/>
          <w:bCs/>
        </w:rPr>
        <w:t xml:space="preserve">project’s </w:t>
      </w:r>
      <w:r w:rsidRPr="005A43EF">
        <w:rPr>
          <w:rFonts w:ascii="Tahoma" w:hAnsi="Tahoma" w:cs="Tahoma"/>
          <w:bCs/>
        </w:rPr>
        <w:t>implementation and outcomes</w:t>
      </w:r>
      <w:r>
        <w:rPr>
          <w:rFonts w:ascii="Tahoma" w:hAnsi="Tahoma" w:cs="Tahoma"/>
          <w:bCs/>
        </w:rPr>
        <w:t>? And were they appropriately addressed?</w:t>
      </w:r>
    </w:p>
    <w:p w:rsidR="00532DAE" w:rsidRDefault="00532DAE" w:rsidP="00532DAE">
      <w:pPr>
        <w:pStyle w:val="Default"/>
        <w:spacing w:line="240" w:lineRule="atLeast"/>
        <w:jc w:val="both"/>
        <w:rPr>
          <w:rFonts w:ascii="Tahoma" w:hAnsi="Tahoma" w:cs="Tahoma"/>
          <w:bCs/>
        </w:rPr>
      </w:pPr>
    </w:p>
    <w:p w:rsidR="00532DAE" w:rsidRDefault="00532DAE" w:rsidP="00532DAE">
      <w:pPr>
        <w:pStyle w:val="Default"/>
        <w:numPr>
          <w:ilvl w:val="0"/>
          <w:numId w:val="15"/>
        </w:numPr>
        <w:spacing w:line="240" w:lineRule="atLeast"/>
        <w:jc w:val="both"/>
        <w:rPr>
          <w:rFonts w:ascii="Tahoma" w:hAnsi="Tahoma" w:cs="Tahoma"/>
          <w:bCs/>
        </w:rPr>
      </w:pPr>
      <w:r>
        <w:rPr>
          <w:rFonts w:ascii="Tahoma" w:hAnsi="Tahoma" w:cs="Tahoma"/>
          <w:bCs/>
        </w:rPr>
        <w:t xml:space="preserve">Description of </w:t>
      </w:r>
      <w:r w:rsidRPr="005A43EF">
        <w:rPr>
          <w:rFonts w:ascii="Tahoma" w:hAnsi="Tahoma" w:cs="Tahoma"/>
          <w:bCs/>
        </w:rPr>
        <w:t>the factors that contributed to successful implementation or gave rise to problems and actions taken in response to problems</w:t>
      </w:r>
      <w:r>
        <w:rPr>
          <w:rFonts w:ascii="Tahoma" w:hAnsi="Tahoma" w:cs="Tahoma"/>
          <w:bCs/>
        </w:rPr>
        <w:t>;</w:t>
      </w:r>
    </w:p>
    <w:p w:rsidR="00532DAE" w:rsidRDefault="00532DAE" w:rsidP="00532DAE">
      <w:pPr>
        <w:pStyle w:val="ListParagraph"/>
        <w:rPr>
          <w:rFonts w:ascii="Tahoma" w:hAnsi="Tahoma" w:cs="Tahoma"/>
          <w:bCs/>
        </w:rPr>
      </w:pPr>
    </w:p>
    <w:p w:rsidR="00532DAE" w:rsidRPr="00E654AE" w:rsidRDefault="00532DAE" w:rsidP="00532DAE">
      <w:pPr>
        <w:pStyle w:val="Default"/>
        <w:numPr>
          <w:ilvl w:val="0"/>
          <w:numId w:val="15"/>
        </w:numPr>
        <w:spacing w:line="240" w:lineRule="atLeast"/>
        <w:jc w:val="both"/>
        <w:rPr>
          <w:rFonts w:ascii="Tahoma" w:hAnsi="Tahoma" w:cs="Tahoma"/>
          <w:bCs/>
        </w:rPr>
      </w:pPr>
      <w:r w:rsidRPr="00E654AE">
        <w:rPr>
          <w:rFonts w:ascii="Tahoma" w:hAnsi="Tahoma" w:cs="Tahoma"/>
          <w:bCs/>
        </w:rPr>
        <w:t xml:space="preserve">Assessments of the project’s M&amp;E system including an assessment of the: </w:t>
      </w:r>
    </w:p>
    <w:p w:rsidR="00532DAE" w:rsidRDefault="00532DAE" w:rsidP="00532DAE">
      <w:pPr>
        <w:pStyle w:val="Default"/>
        <w:spacing w:line="240" w:lineRule="atLeast"/>
        <w:ind w:left="720"/>
        <w:jc w:val="both"/>
        <w:rPr>
          <w:rFonts w:ascii="Tahoma" w:hAnsi="Tahoma" w:cs="Tahoma"/>
          <w:bCs/>
        </w:rPr>
      </w:pPr>
    </w:p>
    <w:p w:rsidR="00532DAE" w:rsidRPr="00D52237" w:rsidRDefault="00532DAE" w:rsidP="00532DAE">
      <w:pPr>
        <w:pStyle w:val="Default"/>
        <w:numPr>
          <w:ilvl w:val="0"/>
          <w:numId w:val="22"/>
        </w:numPr>
        <w:spacing w:line="240" w:lineRule="atLeast"/>
        <w:ind w:left="1170" w:hanging="450"/>
        <w:jc w:val="both"/>
        <w:rPr>
          <w:rFonts w:ascii="Tahoma" w:hAnsi="Tahoma" w:cs="Tahoma"/>
          <w:bCs/>
        </w:rPr>
      </w:pPr>
      <w:r w:rsidRPr="00D52237">
        <w:rPr>
          <w:rFonts w:ascii="Tahoma" w:hAnsi="Tahoma" w:cs="Tahoma"/>
          <w:bCs/>
        </w:rPr>
        <w:t xml:space="preserve">M&amp;E design—the extent to which adequate indicators were identified to monitor progress toward PDO/GEO using effective collection methods, given the specific PDO/GEO and already available data; </w:t>
      </w:r>
    </w:p>
    <w:p w:rsidR="00532DAE" w:rsidRPr="00D52237" w:rsidRDefault="00532DAE" w:rsidP="00532DAE">
      <w:pPr>
        <w:pStyle w:val="Default"/>
        <w:spacing w:line="240" w:lineRule="atLeast"/>
        <w:ind w:left="1170" w:hanging="450"/>
        <w:jc w:val="both"/>
        <w:rPr>
          <w:rFonts w:ascii="Tahoma" w:hAnsi="Tahoma" w:cs="Tahoma"/>
          <w:bCs/>
        </w:rPr>
      </w:pPr>
    </w:p>
    <w:p w:rsidR="00532DAE" w:rsidRPr="00D52237" w:rsidRDefault="00532DAE" w:rsidP="00532DAE">
      <w:pPr>
        <w:pStyle w:val="Default"/>
        <w:numPr>
          <w:ilvl w:val="0"/>
          <w:numId w:val="22"/>
        </w:numPr>
        <w:spacing w:line="240" w:lineRule="atLeast"/>
        <w:ind w:left="1170" w:hanging="450"/>
        <w:jc w:val="both"/>
        <w:rPr>
          <w:rFonts w:ascii="Tahoma" w:hAnsi="Tahoma" w:cs="Tahoma"/>
          <w:bCs/>
        </w:rPr>
      </w:pPr>
      <w:r w:rsidRPr="00D52237">
        <w:rPr>
          <w:rFonts w:ascii="Tahoma" w:hAnsi="Tahoma" w:cs="Tahoma"/>
          <w:bCs/>
        </w:rPr>
        <w:t>M&amp;E implementation—the extent to which appropriate data was actually collected using appropriate collection methods (to ensure data quality)</w:t>
      </w:r>
      <w:r>
        <w:rPr>
          <w:rFonts w:ascii="Tahoma" w:hAnsi="Tahoma" w:cs="Tahoma"/>
          <w:bCs/>
        </w:rPr>
        <w:t>, including an a</w:t>
      </w:r>
      <w:r w:rsidRPr="00272FF5">
        <w:rPr>
          <w:rFonts w:ascii="Tahoma" w:hAnsi="Tahoma" w:cs="Tahoma"/>
          <w:bCs/>
        </w:rPr>
        <w:t>ssessment of whether or not there has been adequate periodic oversight of activities during implementation to establish the extent to which inputs, work schedules, other required actions and outputs have operated according to plan</w:t>
      </w:r>
      <w:r w:rsidRPr="00D52237">
        <w:rPr>
          <w:rFonts w:ascii="Tahoma" w:hAnsi="Tahoma" w:cs="Tahoma"/>
          <w:bCs/>
        </w:rPr>
        <w:t xml:space="preserve">; and </w:t>
      </w:r>
    </w:p>
    <w:p w:rsidR="00532DAE" w:rsidRPr="00D52237" w:rsidRDefault="00532DAE" w:rsidP="00532DAE">
      <w:pPr>
        <w:pStyle w:val="Default"/>
        <w:spacing w:line="240" w:lineRule="atLeast"/>
        <w:ind w:left="1170" w:hanging="450"/>
        <w:jc w:val="both"/>
        <w:rPr>
          <w:rFonts w:ascii="Tahoma" w:hAnsi="Tahoma" w:cs="Tahoma"/>
          <w:bCs/>
        </w:rPr>
      </w:pPr>
    </w:p>
    <w:p w:rsidR="00532DAE" w:rsidRPr="00D52237" w:rsidRDefault="00532DAE" w:rsidP="00532DAE">
      <w:pPr>
        <w:pStyle w:val="Default"/>
        <w:numPr>
          <w:ilvl w:val="0"/>
          <w:numId w:val="22"/>
        </w:numPr>
        <w:spacing w:line="240" w:lineRule="atLeast"/>
        <w:ind w:left="1170" w:hanging="450"/>
        <w:jc w:val="both"/>
        <w:rPr>
          <w:rFonts w:ascii="Tahoma" w:hAnsi="Tahoma" w:cs="Tahoma"/>
          <w:bCs/>
        </w:rPr>
      </w:pPr>
      <w:r w:rsidRPr="00D52237">
        <w:rPr>
          <w:rFonts w:ascii="Tahoma" w:hAnsi="Tahoma" w:cs="Tahoma"/>
          <w:bCs/>
        </w:rPr>
        <w:t>M&amp;E utilization— the extent to which appropriate data was evaluated and used to inform decision-making and resource allocation</w:t>
      </w:r>
      <w:r>
        <w:rPr>
          <w:rFonts w:ascii="Tahoma" w:hAnsi="Tahoma" w:cs="Tahoma"/>
          <w:bCs/>
        </w:rPr>
        <w:t>, including an e</w:t>
      </w:r>
      <w:r w:rsidRPr="00272FF5">
        <w:rPr>
          <w:rFonts w:ascii="Tahoma" w:hAnsi="Tahoma" w:cs="Tahoma"/>
          <w:bCs/>
        </w:rPr>
        <w:t>xamination of the extent to which MACEMP immediate and development objectives were aided by the M&amp;E systems engaged</w:t>
      </w:r>
      <w:r w:rsidRPr="00D52237">
        <w:rPr>
          <w:rFonts w:ascii="Tahoma" w:hAnsi="Tahoma" w:cs="Tahoma"/>
          <w:bCs/>
        </w:rPr>
        <w:t xml:space="preserve">. </w:t>
      </w:r>
    </w:p>
    <w:p w:rsidR="00532DAE" w:rsidRPr="005A43EF" w:rsidRDefault="00532DAE" w:rsidP="00532DAE">
      <w:pPr>
        <w:pStyle w:val="Default"/>
        <w:spacing w:line="240" w:lineRule="atLeast"/>
        <w:ind w:left="720"/>
        <w:jc w:val="both"/>
        <w:rPr>
          <w:rFonts w:ascii="Tahoma" w:hAnsi="Tahoma" w:cs="Tahoma"/>
          <w:bCs/>
        </w:rPr>
      </w:pPr>
    </w:p>
    <w:p w:rsidR="00532DAE" w:rsidRDefault="00532DAE" w:rsidP="00532DAE">
      <w:pPr>
        <w:numPr>
          <w:ilvl w:val="0"/>
          <w:numId w:val="15"/>
        </w:numPr>
        <w:spacing w:after="0" w:line="240" w:lineRule="atLeast"/>
        <w:jc w:val="both"/>
        <w:rPr>
          <w:rFonts w:ascii="Tahoma" w:hAnsi="Tahoma" w:cs="Tahoma"/>
          <w:szCs w:val="24"/>
        </w:rPr>
      </w:pPr>
      <w:r>
        <w:rPr>
          <w:rFonts w:ascii="Tahoma" w:hAnsi="Tahoma" w:cs="Tahoma"/>
          <w:szCs w:val="24"/>
        </w:rPr>
        <w:t xml:space="preserve">Assessment of </w:t>
      </w:r>
      <w:r w:rsidRPr="00795AAB">
        <w:rPr>
          <w:rFonts w:ascii="Tahoma" w:hAnsi="Tahoma" w:cs="Tahoma"/>
          <w:szCs w:val="24"/>
        </w:rPr>
        <w:t xml:space="preserve">the </w:t>
      </w:r>
      <w:r w:rsidRPr="00795AAB">
        <w:rPr>
          <w:rFonts w:ascii="Tahoma" w:hAnsi="Tahoma" w:cs="Tahoma"/>
          <w:b/>
          <w:bCs/>
          <w:szCs w:val="24"/>
        </w:rPr>
        <w:t xml:space="preserve">outcome of the operation against the agreed objectives </w:t>
      </w:r>
      <w:r>
        <w:rPr>
          <w:rFonts w:ascii="Tahoma" w:hAnsi="Tahoma" w:cs="Tahoma"/>
          <w:b/>
          <w:bCs/>
          <w:szCs w:val="24"/>
        </w:rPr>
        <w:t xml:space="preserve">(PDO and GEO) </w:t>
      </w:r>
      <w:r w:rsidRPr="00795AAB">
        <w:rPr>
          <w:rFonts w:ascii="Tahoma" w:hAnsi="Tahoma" w:cs="Tahoma"/>
          <w:b/>
          <w:bCs/>
          <w:szCs w:val="24"/>
        </w:rPr>
        <w:t xml:space="preserve">- </w:t>
      </w:r>
      <w:r w:rsidRPr="00795AAB">
        <w:rPr>
          <w:rFonts w:ascii="Tahoma" w:hAnsi="Tahoma" w:cs="Tahoma"/>
          <w:i/>
          <w:iCs/>
          <w:szCs w:val="24"/>
        </w:rPr>
        <w:t>the extent to which the operation's major relevant objectives were achieved efficiently</w:t>
      </w:r>
      <w:r>
        <w:rPr>
          <w:rFonts w:ascii="Tahoma" w:hAnsi="Tahoma" w:cs="Tahoma"/>
          <w:i/>
          <w:iCs/>
          <w:szCs w:val="24"/>
        </w:rPr>
        <w:t xml:space="preserve"> as measured </w:t>
      </w:r>
      <w:r w:rsidRPr="00795AAB">
        <w:rPr>
          <w:rFonts w:ascii="Tahoma" w:hAnsi="Tahoma" w:cs="Tahoma"/>
          <w:i/>
          <w:szCs w:val="24"/>
        </w:rPr>
        <w:t>against the indicators outlined in the Project’s Results Framework</w:t>
      </w:r>
      <w:r>
        <w:rPr>
          <w:rFonts w:ascii="Tahoma" w:hAnsi="Tahoma" w:cs="Tahoma"/>
          <w:szCs w:val="24"/>
        </w:rPr>
        <w:t>. This will include:</w:t>
      </w:r>
    </w:p>
    <w:p w:rsidR="00532DAE" w:rsidRDefault="00532DAE" w:rsidP="00532DAE">
      <w:pPr>
        <w:spacing w:line="240" w:lineRule="atLeast"/>
        <w:jc w:val="both"/>
        <w:rPr>
          <w:rFonts w:ascii="Tahoma" w:hAnsi="Tahoma" w:cs="Tahoma"/>
          <w:szCs w:val="24"/>
        </w:rPr>
      </w:pPr>
    </w:p>
    <w:p w:rsidR="00532DAE" w:rsidRDefault="00532DAE" w:rsidP="00532DAE">
      <w:pPr>
        <w:numPr>
          <w:ilvl w:val="0"/>
          <w:numId w:val="23"/>
        </w:numPr>
        <w:spacing w:after="0" w:line="240" w:lineRule="atLeast"/>
        <w:jc w:val="both"/>
        <w:rPr>
          <w:rFonts w:ascii="Tahoma" w:hAnsi="Tahoma" w:cs="Tahoma"/>
          <w:szCs w:val="24"/>
        </w:rPr>
      </w:pPr>
      <w:r>
        <w:rPr>
          <w:rFonts w:ascii="Tahoma" w:hAnsi="Tahoma" w:cs="Tahoma"/>
          <w:szCs w:val="24"/>
        </w:rPr>
        <w:t>A</w:t>
      </w:r>
      <w:r w:rsidRPr="00495276">
        <w:rPr>
          <w:rFonts w:ascii="Tahoma" w:hAnsi="Tahoma" w:cs="Tahoma"/>
          <w:szCs w:val="24"/>
        </w:rPr>
        <w:t>ssessment of the project’s contribution to global environmental objectives</w:t>
      </w:r>
      <w:r>
        <w:rPr>
          <w:rFonts w:ascii="Tahoma" w:hAnsi="Tahoma" w:cs="Tahoma"/>
          <w:szCs w:val="24"/>
        </w:rPr>
        <w:t>;</w:t>
      </w:r>
    </w:p>
    <w:p w:rsidR="00532DAE" w:rsidRDefault="00532DAE" w:rsidP="00532DAE">
      <w:pPr>
        <w:numPr>
          <w:ilvl w:val="0"/>
          <w:numId w:val="23"/>
        </w:numPr>
        <w:spacing w:after="0" w:line="240" w:lineRule="atLeast"/>
        <w:jc w:val="both"/>
        <w:rPr>
          <w:rFonts w:ascii="Tahoma" w:hAnsi="Tahoma" w:cs="Tahoma"/>
          <w:szCs w:val="24"/>
        </w:rPr>
      </w:pPr>
      <w:r w:rsidRPr="00E50172">
        <w:rPr>
          <w:rFonts w:ascii="Tahoma" w:hAnsi="Tahoma" w:cs="Tahoma"/>
          <w:szCs w:val="24"/>
        </w:rPr>
        <w:t>Review and evaluation of the qualitative and quantitative aspects of the project achievements;</w:t>
      </w:r>
    </w:p>
    <w:p w:rsidR="00532DAE" w:rsidRPr="00E50172" w:rsidRDefault="00532DAE" w:rsidP="00532DAE">
      <w:pPr>
        <w:numPr>
          <w:ilvl w:val="0"/>
          <w:numId w:val="23"/>
        </w:numPr>
        <w:spacing w:after="0" w:line="240" w:lineRule="atLeast"/>
        <w:jc w:val="both"/>
        <w:rPr>
          <w:rFonts w:ascii="Tahoma" w:hAnsi="Tahoma" w:cs="Tahoma"/>
          <w:szCs w:val="24"/>
        </w:rPr>
      </w:pPr>
      <w:r w:rsidRPr="00E50172">
        <w:rPr>
          <w:rFonts w:ascii="Tahoma" w:hAnsi="Tahoma" w:cs="Tahoma"/>
          <w:szCs w:val="24"/>
        </w:rPr>
        <w:t xml:space="preserve">Comparison of plans for outputs, terms and costs with the results and analyze the efficiency of project implementation -- </w:t>
      </w:r>
      <w:r w:rsidRPr="00E50172">
        <w:rPr>
          <w:rFonts w:ascii="Tahoma" w:hAnsi="Tahoma" w:cs="Tahoma"/>
          <w:i/>
          <w:iCs/>
          <w:szCs w:val="24"/>
        </w:rPr>
        <w:t>Was the project the least cost option?</w:t>
      </w:r>
    </w:p>
    <w:p w:rsidR="00532DAE" w:rsidRDefault="00532DAE" w:rsidP="00532DAE">
      <w:pPr>
        <w:spacing w:line="240" w:lineRule="atLeast"/>
        <w:jc w:val="both"/>
        <w:rPr>
          <w:rFonts w:ascii="Tahoma" w:hAnsi="Tahoma" w:cs="Tahoma"/>
          <w:szCs w:val="24"/>
        </w:rPr>
      </w:pPr>
    </w:p>
    <w:p w:rsidR="00532DAE" w:rsidRDefault="00532DAE" w:rsidP="00532DAE">
      <w:pPr>
        <w:numPr>
          <w:ilvl w:val="0"/>
          <w:numId w:val="15"/>
        </w:numPr>
        <w:spacing w:after="0" w:line="240" w:lineRule="atLeast"/>
        <w:jc w:val="both"/>
        <w:rPr>
          <w:rFonts w:ascii="Tahoma" w:hAnsi="Tahoma" w:cs="Tahoma"/>
          <w:szCs w:val="24"/>
        </w:rPr>
      </w:pPr>
      <w:r>
        <w:rPr>
          <w:rFonts w:ascii="Tahoma" w:hAnsi="Tahoma" w:cs="Tahoma"/>
          <w:szCs w:val="24"/>
        </w:rPr>
        <w:t>C</w:t>
      </w:r>
      <w:r w:rsidRPr="00C03A68">
        <w:rPr>
          <w:rFonts w:ascii="Tahoma" w:hAnsi="Tahoma" w:cs="Tahoma"/>
          <w:szCs w:val="24"/>
        </w:rPr>
        <w:t>ritica</w:t>
      </w:r>
      <w:r>
        <w:rPr>
          <w:rFonts w:ascii="Tahoma" w:hAnsi="Tahoma" w:cs="Tahoma"/>
          <w:szCs w:val="24"/>
        </w:rPr>
        <w:t>l a</w:t>
      </w:r>
      <w:r w:rsidRPr="00C03A68">
        <w:rPr>
          <w:rFonts w:ascii="Tahoma" w:hAnsi="Tahoma" w:cs="Tahoma"/>
          <w:szCs w:val="24"/>
        </w:rPr>
        <w:t>naly</w:t>
      </w:r>
      <w:r>
        <w:rPr>
          <w:rFonts w:ascii="Tahoma" w:hAnsi="Tahoma" w:cs="Tahoma"/>
          <w:szCs w:val="24"/>
        </w:rPr>
        <w:t>sis of</w:t>
      </w:r>
      <w:r w:rsidRPr="00C03A68">
        <w:rPr>
          <w:rFonts w:ascii="Tahoma" w:hAnsi="Tahoma" w:cs="Tahoma"/>
          <w:szCs w:val="24"/>
        </w:rPr>
        <w:t xml:space="preserve"> the implementation and management arrangements of the project</w:t>
      </w:r>
      <w:r>
        <w:rPr>
          <w:rFonts w:ascii="Tahoma" w:hAnsi="Tahoma" w:cs="Tahoma"/>
          <w:szCs w:val="24"/>
        </w:rPr>
        <w:t>, including an assessment</w:t>
      </w:r>
      <w:r w:rsidRPr="0098515B">
        <w:rPr>
          <w:rFonts w:ascii="Tahoma" w:hAnsi="Tahoma" w:cs="Tahoma"/>
          <w:szCs w:val="24"/>
        </w:rPr>
        <w:t xml:space="preserve"> the </w:t>
      </w:r>
      <w:r>
        <w:rPr>
          <w:rFonts w:ascii="Tahoma" w:hAnsi="Tahoma" w:cs="Tahoma"/>
          <w:szCs w:val="24"/>
        </w:rPr>
        <w:t>project</w:t>
      </w:r>
      <w:r w:rsidRPr="0098515B">
        <w:rPr>
          <w:rFonts w:ascii="Tahoma" w:hAnsi="Tahoma" w:cs="Tahoma"/>
          <w:szCs w:val="24"/>
        </w:rPr>
        <w:t xml:space="preserve">’s effect and impacts (intended or unintended, positive or negative) on </w:t>
      </w:r>
      <w:r w:rsidRPr="0098515B">
        <w:rPr>
          <w:rFonts w:ascii="Tahoma" w:hAnsi="Tahoma" w:cs="Tahoma"/>
          <w:bCs/>
          <w:szCs w:val="24"/>
        </w:rPr>
        <w:t>institutional development</w:t>
      </w:r>
      <w:r w:rsidRPr="0098515B">
        <w:rPr>
          <w:rFonts w:ascii="Tahoma" w:hAnsi="Tahoma" w:cs="Tahoma"/>
          <w:szCs w:val="24"/>
        </w:rPr>
        <w:t>, particularly longer-term development of the coun</w:t>
      </w:r>
      <w:r>
        <w:rPr>
          <w:rFonts w:ascii="Tahoma" w:hAnsi="Tahoma" w:cs="Tahoma"/>
          <w:szCs w:val="24"/>
        </w:rPr>
        <w:t>try’s capacity and institutions;</w:t>
      </w:r>
    </w:p>
    <w:p w:rsidR="00532DAE" w:rsidRDefault="00532DAE" w:rsidP="00532DAE">
      <w:pPr>
        <w:spacing w:line="240" w:lineRule="atLeast"/>
        <w:jc w:val="both"/>
        <w:rPr>
          <w:rFonts w:ascii="Tahoma" w:hAnsi="Tahoma" w:cs="Tahoma"/>
          <w:szCs w:val="24"/>
        </w:rPr>
      </w:pPr>
    </w:p>
    <w:p w:rsidR="00532DAE" w:rsidRDefault="00532DAE" w:rsidP="00532DAE">
      <w:pPr>
        <w:numPr>
          <w:ilvl w:val="0"/>
          <w:numId w:val="15"/>
        </w:numPr>
        <w:spacing w:after="0" w:line="240" w:lineRule="atLeast"/>
        <w:jc w:val="both"/>
        <w:rPr>
          <w:rFonts w:ascii="Tahoma" w:hAnsi="Tahoma" w:cs="Tahoma"/>
          <w:szCs w:val="24"/>
        </w:rPr>
      </w:pPr>
      <w:r>
        <w:rPr>
          <w:rFonts w:ascii="Tahoma" w:hAnsi="Tahoma" w:cs="Tahoma"/>
          <w:szCs w:val="24"/>
        </w:rPr>
        <w:t>A</w:t>
      </w:r>
      <w:r w:rsidRPr="00C03A68">
        <w:rPr>
          <w:rFonts w:ascii="Tahoma" w:hAnsi="Tahoma" w:cs="Tahoma"/>
          <w:szCs w:val="24"/>
        </w:rPr>
        <w:t>ssess</w:t>
      </w:r>
      <w:r>
        <w:rPr>
          <w:rFonts w:ascii="Tahoma" w:hAnsi="Tahoma" w:cs="Tahoma"/>
          <w:szCs w:val="24"/>
        </w:rPr>
        <w:t>ment of</w:t>
      </w:r>
      <w:r w:rsidRPr="00C03A68">
        <w:rPr>
          <w:rFonts w:ascii="Tahoma" w:hAnsi="Tahoma" w:cs="Tahoma"/>
          <w:szCs w:val="24"/>
        </w:rPr>
        <w:t xml:space="preserve"> the sustainability of the project’s interventions</w:t>
      </w:r>
      <w:r>
        <w:rPr>
          <w:rFonts w:ascii="Tahoma" w:hAnsi="Tahoma" w:cs="Tahoma"/>
          <w:szCs w:val="24"/>
        </w:rPr>
        <w:t>, including a d</w:t>
      </w:r>
      <w:r w:rsidRPr="00DD3DE1">
        <w:rPr>
          <w:rFonts w:ascii="Tahoma" w:hAnsi="Tahoma" w:cs="Tahoma"/>
          <w:szCs w:val="24"/>
        </w:rPr>
        <w:t xml:space="preserve">escription </w:t>
      </w:r>
      <w:r>
        <w:rPr>
          <w:rFonts w:ascii="Tahoma" w:hAnsi="Tahoma" w:cs="Tahoma"/>
          <w:szCs w:val="24"/>
        </w:rPr>
        <w:t xml:space="preserve">and an evaluation </w:t>
      </w:r>
      <w:r w:rsidRPr="00DD3DE1">
        <w:rPr>
          <w:rFonts w:ascii="Tahoma" w:hAnsi="Tahoma" w:cs="Tahoma"/>
          <w:szCs w:val="24"/>
        </w:rPr>
        <w:t xml:space="preserve">of the </w:t>
      </w:r>
      <w:r w:rsidRPr="00DD3DE1">
        <w:rPr>
          <w:rFonts w:ascii="Tahoma" w:hAnsi="Tahoma" w:cs="Tahoma"/>
          <w:bCs/>
          <w:szCs w:val="24"/>
        </w:rPr>
        <w:t>proposed arrangements for future operation of the project</w:t>
      </w:r>
      <w:r w:rsidRPr="00DD3DE1">
        <w:rPr>
          <w:rFonts w:ascii="Tahoma" w:hAnsi="Tahoma" w:cs="Tahoma"/>
          <w:szCs w:val="24"/>
        </w:rPr>
        <w:t>;</w:t>
      </w:r>
    </w:p>
    <w:p w:rsidR="00532DAE" w:rsidRDefault="00532DAE" w:rsidP="00532DAE">
      <w:pPr>
        <w:spacing w:line="240" w:lineRule="atLeast"/>
        <w:jc w:val="both"/>
        <w:rPr>
          <w:rFonts w:ascii="Tahoma" w:hAnsi="Tahoma" w:cs="Tahoma"/>
          <w:szCs w:val="24"/>
        </w:rPr>
      </w:pPr>
    </w:p>
    <w:p w:rsidR="00532DAE" w:rsidRDefault="00532DAE" w:rsidP="00532DAE">
      <w:pPr>
        <w:numPr>
          <w:ilvl w:val="0"/>
          <w:numId w:val="15"/>
        </w:numPr>
        <w:spacing w:after="0" w:line="240" w:lineRule="atLeast"/>
        <w:jc w:val="both"/>
        <w:rPr>
          <w:rFonts w:ascii="Tahoma" w:hAnsi="Tahoma" w:cs="Tahoma"/>
          <w:szCs w:val="24"/>
        </w:rPr>
      </w:pPr>
      <w:r>
        <w:rPr>
          <w:rFonts w:ascii="Tahoma" w:hAnsi="Tahoma" w:cs="Tahoma"/>
          <w:szCs w:val="24"/>
        </w:rPr>
        <w:t>L</w:t>
      </w:r>
      <w:r w:rsidRPr="00C03A68">
        <w:rPr>
          <w:rFonts w:ascii="Tahoma" w:hAnsi="Tahoma" w:cs="Tahoma"/>
          <w:szCs w:val="24"/>
        </w:rPr>
        <w:t>ist</w:t>
      </w:r>
      <w:r>
        <w:rPr>
          <w:rFonts w:ascii="Tahoma" w:hAnsi="Tahoma" w:cs="Tahoma"/>
          <w:szCs w:val="24"/>
        </w:rPr>
        <w:t>ing</w:t>
      </w:r>
      <w:r w:rsidRPr="00C03A68">
        <w:rPr>
          <w:rFonts w:ascii="Tahoma" w:hAnsi="Tahoma" w:cs="Tahoma"/>
          <w:szCs w:val="24"/>
        </w:rPr>
        <w:t xml:space="preserve"> and document</w:t>
      </w:r>
      <w:r>
        <w:rPr>
          <w:rFonts w:ascii="Tahoma" w:hAnsi="Tahoma" w:cs="Tahoma"/>
          <w:szCs w:val="24"/>
        </w:rPr>
        <w:t>ing of</w:t>
      </w:r>
      <w:r w:rsidRPr="00C03A68">
        <w:rPr>
          <w:rFonts w:ascii="Tahoma" w:hAnsi="Tahoma" w:cs="Tahoma"/>
          <w:szCs w:val="24"/>
        </w:rPr>
        <w:t xml:space="preserve"> lessons </w:t>
      </w:r>
      <w:r>
        <w:rPr>
          <w:rFonts w:ascii="Tahoma" w:hAnsi="Tahoma" w:cs="Tahoma"/>
          <w:szCs w:val="24"/>
        </w:rPr>
        <w:t xml:space="preserve">learned (positive and negative) </w:t>
      </w:r>
      <w:r w:rsidRPr="00C03A68">
        <w:rPr>
          <w:rFonts w:ascii="Tahoma" w:hAnsi="Tahoma" w:cs="Tahoma"/>
          <w:szCs w:val="24"/>
        </w:rPr>
        <w:t>concerning project design, implementation and management;</w:t>
      </w:r>
    </w:p>
    <w:p w:rsidR="00532DAE" w:rsidRDefault="00532DAE" w:rsidP="00532DAE">
      <w:pPr>
        <w:spacing w:line="240" w:lineRule="atLeast"/>
        <w:jc w:val="both"/>
        <w:rPr>
          <w:rFonts w:ascii="Tahoma" w:hAnsi="Tahoma" w:cs="Tahoma"/>
          <w:szCs w:val="24"/>
        </w:rPr>
      </w:pPr>
    </w:p>
    <w:p w:rsidR="00532DAE" w:rsidRDefault="00532DAE" w:rsidP="00532DAE">
      <w:pPr>
        <w:numPr>
          <w:ilvl w:val="0"/>
          <w:numId w:val="15"/>
        </w:numPr>
        <w:spacing w:after="0" w:line="240" w:lineRule="atLeast"/>
        <w:jc w:val="both"/>
        <w:rPr>
          <w:rFonts w:ascii="Tahoma" w:hAnsi="Tahoma" w:cs="Tahoma"/>
          <w:szCs w:val="24"/>
        </w:rPr>
      </w:pPr>
      <w:r>
        <w:rPr>
          <w:rFonts w:ascii="Tahoma" w:hAnsi="Tahoma" w:cs="Tahoma"/>
          <w:szCs w:val="24"/>
        </w:rPr>
        <w:lastRenderedPageBreak/>
        <w:t>A</w:t>
      </w:r>
      <w:r w:rsidRPr="00C03A68">
        <w:rPr>
          <w:rFonts w:ascii="Tahoma" w:hAnsi="Tahoma" w:cs="Tahoma"/>
          <w:szCs w:val="24"/>
        </w:rPr>
        <w:t>ssess</w:t>
      </w:r>
      <w:r>
        <w:rPr>
          <w:rFonts w:ascii="Tahoma" w:hAnsi="Tahoma" w:cs="Tahoma"/>
          <w:szCs w:val="24"/>
        </w:rPr>
        <w:t>ment of</w:t>
      </w:r>
      <w:r w:rsidRPr="00C03A68">
        <w:rPr>
          <w:rFonts w:ascii="Tahoma" w:hAnsi="Tahoma" w:cs="Tahoma"/>
          <w:szCs w:val="24"/>
        </w:rPr>
        <w:t xml:space="preserve"> project relevance to national priorities;</w:t>
      </w:r>
    </w:p>
    <w:p w:rsidR="00532DAE" w:rsidRDefault="00532DAE" w:rsidP="00532DAE">
      <w:pPr>
        <w:pStyle w:val="ListParagraph"/>
        <w:rPr>
          <w:rFonts w:ascii="Tahoma" w:hAnsi="Tahoma" w:cs="Tahoma"/>
          <w:szCs w:val="24"/>
        </w:rPr>
      </w:pPr>
    </w:p>
    <w:p w:rsidR="00532DAE" w:rsidRPr="001135E8" w:rsidRDefault="00532DAE" w:rsidP="00532DAE">
      <w:pPr>
        <w:numPr>
          <w:ilvl w:val="0"/>
          <w:numId w:val="15"/>
        </w:numPr>
        <w:spacing w:after="0" w:line="240" w:lineRule="atLeast"/>
        <w:jc w:val="both"/>
        <w:rPr>
          <w:rFonts w:ascii="Tahoma" w:hAnsi="Tahoma" w:cs="Tahoma"/>
          <w:szCs w:val="24"/>
        </w:rPr>
      </w:pPr>
      <w:r w:rsidRPr="001135E8">
        <w:rPr>
          <w:rFonts w:ascii="Tahoma" w:hAnsi="Tahoma" w:cs="Tahoma"/>
          <w:bCs/>
          <w:szCs w:val="24"/>
        </w:rPr>
        <w:t>Complete the GEF Tracking Tools: (</w:t>
      </w:r>
      <w:proofErr w:type="spellStart"/>
      <w:r w:rsidRPr="001135E8">
        <w:rPr>
          <w:rFonts w:ascii="Tahoma" w:hAnsi="Tahoma" w:cs="Tahoma"/>
          <w:bCs/>
          <w:szCs w:val="24"/>
        </w:rPr>
        <w:t>i</w:t>
      </w:r>
      <w:proofErr w:type="spellEnd"/>
      <w:r w:rsidRPr="001135E8">
        <w:rPr>
          <w:rFonts w:ascii="Tahoma" w:hAnsi="Tahoma" w:cs="Tahoma"/>
          <w:bCs/>
          <w:szCs w:val="24"/>
        </w:rPr>
        <w:t>)</w:t>
      </w:r>
      <w:r w:rsidRPr="001135E8">
        <w:rPr>
          <w:rFonts w:ascii="Tahoma" w:hAnsi="Tahoma" w:cs="Tahoma"/>
          <w:szCs w:val="24"/>
        </w:rPr>
        <w:t xml:space="preserve"> </w:t>
      </w:r>
      <w:r w:rsidRPr="001135E8">
        <w:rPr>
          <w:rFonts w:ascii="Tahoma" w:hAnsi="Tahoma" w:cs="Tahoma"/>
          <w:bCs/>
          <w:szCs w:val="24"/>
        </w:rPr>
        <w:t xml:space="preserve">GEF Biodiversity </w:t>
      </w:r>
      <w:r>
        <w:rPr>
          <w:rFonts w:ascii="Tahoma" w:hAnsi="Tahoma" w:cs="Tahoma"/>
          <w:bCs/>
          <w:szCs w:val="24"/>
        </w:rPr>
        <w:t xml:space="preserve">Management Effectiveness </w:t>
      </w:r>
      <w:r w:rsidRPr="001135E8">
        <w:rPr>
          <w:rFonts w:ascii="Tahoma" w:hAnsi="Tahoma" w:cs="Tahoma"/>
          <w:bCs/>
          <w:szCs w:val="24"/>
        </w:rPr>
        <w:t>Tracking Tool</w:t>
      </w:r>
      <w:r>
        <w:rPr>
          <w:rFonts w:ascii="Tahoma" w:hAnsi="Tahoma" w:cs="Tahoma"/>
          <w:bCs/>
          <w:szCs w:val="24"/>
        </w:rPr>
        <w:t xml:space="preserve"> (METT) -- </w:t>
      </w:r>
      <w:r w:rsidRPr="001135E8">
        <w:rPr>
          <w:rFonts w:ascii="Tahoma" w:hAnsi="Tahoma" w:cs="Tahoma"/>
          <w:szCs w:val="24"/>
        </w:rPr>
        <w:t xml:space="preserve">Assessment of MPA management effectiveness; and (ii) </w:t>
      </w:r>
      <w:r w:rsidRPr="001135E8">
        <w:rPr>
          <w:rFonts w:ascii="Tahoma" w:hAnsi="Tahoma" w:cs="Tahoma"/>
          <w:bCs/>
          <w:szCs w:val="24"/>
        </w:rPr>
        <w:t>GEF I</w:t>
      </w:r>
      <w:r>
        <w:rPr>
          <w:rFonts w:ascii="Tahoma" w:hAnsi="Tahoma" w:cs="Tahoma"/>
          <w:bCs/>
          <w:szCs w:val="24"/>
        </w:rPr>
        <w:t xml:space="preserve">nternational </w:t>
      </w:r>
      <w:r w:rsidRPr="001135E8">
        <w:rPr>
          <w:rFonts w:ascii="Tahoma" w:hAnsi="Tahoma" w:cs="Tahoma"/>
          <w:bCs/>
          <w:szCs w:val="24"/>
        </w:rPr>
        <w:t>W</w:t>
      </w:r>
      <w:r>
        <w:rPr>
          <w:rFonts w:ascii="Tahoma" w:hAnsi="Tahoma" w:cs="Tahoma"/>
          <w:bCs/>
          <w:szCs w:val="24"/>
        </w:rPr>
        <w:t>aters (IW) Tracking Tool --</w:t>
      </w:r>
      <w:r w:rsidRPr="001135E8">
        <w:rPr>
          <w:rFonts w:ascii="Tahoma" w:hAnsi="Tahoma" w:cs="Tahoma"/>
          <w:szCs w:val="24"/>
        </w:rPr>
        <w:t>Assessment of regional aspects, stress reduction aspects and socio-economic &amp; environment aspects</w:t>
      </w:r>
      <w:r>
        <w:rPr>
          <w:rFonts w:ascii="Tahoma" w:hAnsi="Tahoma" w:cs="Tahoma"/>
          <w:szCs w:val="24"/>
        </w:rPr>
        <w:t xml:space="preserve"> (see Attachment 1)</w:t>
      </w:r>
      <w:r w:rsidRPr="001135E8">
        <w:rPr>
          <w:rFonts w:ascii="Tahoma" w:hAnsi="Tahoma" w:cs="Tahoma"/>
          <w:szCs w:val="24"/>
        </w:rPr>
        <w:t>.</w:t>
      </w:r>
      <w:r w:rsidRPr="001135E8">
        <w:rPr>
          <w:rFonts w:ascii="Tahoma" w:hAnsi="Tahoma" w:cs="Tahoma"/>
          <w:b/>
          <w:bCs/>
          <w:szCs w:val="24"/>
        </w:rPr>
        <w:t xml:space="preserve"> </w:t>
      </w:r>
    </w:p>
    <w:p w:rsidR="00532DAE" w:rsidRDefault="00532DAE" w:rsidP="00532DAE">
      <w:pPr>
        <w:spacing w:line="240" w:lineRule="atLeast"/>
        <w:jc w:val="both"/>
        <w:rPr>
          <w:rFonts w:ascii="Tahoma" w:hAnsi="Tahoma" w:cs="Tahoma"/>
          <w:szCs w:val="24"/>
        </w:rPr>
      </w:pPr>
    </w:p>
    <w:p w:rsidR="00532DAE" w:rsidRPr="0081797A" w:rsidRDefault="00532DAE" w:rsidP="00532DAE">
      <w:pPr>
        <w:numPr>
          <w:ilvl w:val="0"/>
          <w:numId w:val="15"/>
        </w:numPr>
        <w:spacing w:after="0" w:line="240" w:lineRule="atLeast"/>
        <w:jc w:val="both"/>
        <w:rPr>
          <w:rFonts w:ascii="Tahoma" w:hAnsi="Tahoma" w:cs="Tahoma"/>
          <w:szCs w:val="24"/>
        </w:rPr>
      </w:pPr>
      <w:r w:rsidRPr="0081797A">
        <w:rPr>
          <w:rFonts w:ascii="Tahoma" w:hAnsi="Tahoma" w:cs="Tahoma"/>
          <w:szCs w:val="24"/>
        </w:rPr>
        <w:t xml:space="preserve">Evaluation of the </w:t>
      </w:r>
      <w:r w:rsidRPr="004C62A6">
        <w:rPr>
          <w:rFonts w:ascii="Tahoma" w:hAnsi="Tahoma" w:cs="Tahoma"/>
          <w:szCs w:val="24"/>
        </w:rPr>
        <w:t xml:space="preserve">borrower’s own performance </w:t>
      </w:r>
      <w:r w:rsidRPr="0081797A">
        <w:rPr>
          <w:rFonts w:ascii="Tahoma" w:hAnsi="Tahoma" w:cs="Tahoma"/>
          <w:szCs w:val="24"/>
        </w:rPr>
        <w:t xml:space="preserve">during the preparation and implementation of the operation, with special emphasis on lessons learned that may be helpful in the future; </w:t>
      </w:r>
    </w:p>
    <w:p w:rsidR="00532DAE" w:rsidRPr="0081797A" w:rsidRDefault="00532DAE" w:rsidP="00532DAE">
      <w:pPr>
        <w:numPr>
          <w:ilvl w:val="0"/>
          <w:numId w:val="20"/>
        </w:numPr>
        <w:spacing w:after="0" w:line="240" w:lineRule="atLeast"/>
        <w:ind w:left="360" w:hanging="360"/>
        <w:jc w:val="both"/>
        <w:rPr>
          <w:rFonts w:ascii="Tahoma" w:hAnsi="Tahoma" w:cs="Tahoma"/>
          <w:szCs w:val="24"/>
        </w:rPr>
      </w:pPr>
    </w:p>
    <w:p w:rsidR="00532DAE" w:rsidRPr="0081797A" w:rsidRDefault="00532DAE" w:rsidP="00532DAE">
      <w:pPr>
        <w:numPr>
          <w:ilvl w:val="0"/>
          <w:numId w:val="15"/>
        </w:numPr>
        <w:spacing w:after="0" w:line="240" w:lineRule="atLeast"/>
        <w:jc w:val="both"/>
        <w:rPr>
          <w:rFonts w:ascii="Tahoma" w:hAnsi="Tahoma" w:cs="Tahoma"/>
          <w:szCs w:val="24"/>
        </w:rPr>
      </w:pPr>
      <w:r w:rsidRPr="0081797A">
        <w:rPr>
          <w:rFonts w:ascii="Tahoma" w:hAnsi="Tahoma" w:cs="Tahoma"/>
          <w:szCs w:val="24"/>
        </w:rPr>
        <w:t xml:space="preserve">Evaluation of the </w:t>
      </w:r>
      <w:r w:rsidRPr="004C62A6">
        <w:rPr>
          <w:rFonts w:ascii="Tahoma" w:hAnsi="Tahoma" w:cs="Tahoma"/>
          <w:szCs w:val="24"/>
        </w:rPr>
        <w:t>performance of the Bank</w:t>
      </w:r>
      <w:r w:rsidRPr="0081797A">
        <w:rPr>
          <w:rFonts w:ascii="Tahoma" w:hAnsi="Tahoma" w:cs="Tahoma"/>
          <w:szCs w:val="24"/>
        </w:rPr>
        <w:t>, any co</w:t>
      </w:r>
      <w:r>
        <w:rPr>
          <w:rFonts w:ascii="Tahoma" w:hAnsi="Tahoma" w:cs="Tahoma"/>
          <w:szCs w:val="24"/>
        </w:rPr>
        <w:t>-</w:t>
      </w:r>
      <w:r w:rsidRPr="0081797A">
        <w:rPr>
          <w:rFonts w:ascii="Tahoma" w:hAnsi="Tahoma" w:cs="Tahoma"/>
          <w:szCs w:val="24"/>
        </w:rPr>
        <w:t>financiers, or of other partners during the preparation and implementation of the operation, including the effectiveness of their relationships, with special e</w:t>
      </w:r>
      <w:r>
        <w:rPr>
          <w:rFonts w:ascii="Tahoma" w:hAnsi="Tahoma" w:cs="Tahoma"/>
          <w:szCs w:val="24"/>
        </w:rPr>
        <w:t>mphasis on lessons learned.</w:t>
      </w:r>
    </w:p>
    <w:p w:rsidR="00532DAE" w:rsidRPr="0081797A" w:rsidRDefault="00532DAE" w:rsidP="00532DAE">
      <w:pPr>
        <w:numPr>
          <w:ilvl w:val="0"/>
          <w:numId w:val="20"/>
        </w:numPr>
        <w:spacing w:after="0" w:line="240" w:lineRule="atLeast"/>
        <w:ind w:left="360" w:hanging="360"/>
        <w:jc w:val="both"/>
        <w:rPr>
          <w:rFonts w:ascii="Tahoma" w:hAnsi="Tahoma" w:cs="Tahoma"/>
          <w:szCs w:val="24"/>
        </w:rPr>
      </w:pPr>
    </w:p>
    <w:p w:rsidR="00532DAE" w:rsidRDefault="00532DAE" w:rsidP="00532DAE">
      <w:pPr>
        <w:spacing w:line="240" w:lineRule="atLeast"/>
        <w:jc w:val="both"/>
        <w:rPr>
          <w:rFonts w:ascii="Tahoma" w:hAnsi="Tahoma" w:cs="Tahoma"/>
          <w:szCs w:val="24"/>
        </w:rPr>
      </w:pPr>
      <w:r w:rsidRPr="00C03A68">
        <w:rPr>
          <w:rFonts w:ascii="Tahoma" w:hAnsi="Tahoma" w:cs="Tahoma"/>
          <w:szCs w:val="24"/>
        </w:rPr>
        <w:t xml:space="preserve">Project performance will be measured based on </w:t>
      </w:r>
      <w:r>
        <w:rPr>
          <w:rFonts w:ascii="Tahoma" w:hAnsi="Tahoma" w:cs="Tahoma"/>
          <w:szCs w:val="24"/>
        </w:rPr>
        <w:t xml:space="preserve">the </w:t>
      </w:r>
      <w:r w:rsidRPr="00C03A68">
        <w:rPr>
          <w:rFonts w:ascii="Tahoma" w:hAnsi="Tahoma" w:cs="Tahoma"/>
          <w:szCs w:val="24"/>
        </w:rPr>
        <w:t xml:space="preserve">Project’s </w:t>
      </w:r>
      <w:r>
        <w:rPr>
          <w:rFonts w:ascii="Tahoma" w:hAnsi="Tahoma" w:cs="Tahoma"/>
          <w:szCs w:val="24"/>
        </w:rPr>
        <w:t xml:space="preserve">Results </w:t>
      </w:r>
      <w:r w:rsidRPr="00C03A68">
        <w:rPr>
          <w:rFonts w:ascii="Tahoma" w:hAnsi="Tahoma" w:cs="Tahoma"/>
          <w:szCs w:val="24"/>
        </w:rPr>
        <w:t>Framework</w:t>
      </w:r>
      <w:r>
        <w:rPr>
          <w:rFonts w:ascii="Tahoma" w:hAnsi="Tahoma" w:cs="Tahoma"/>
          <w:szCs w:val="24"/>
        </w:rPr>
        <w:t>,</w:t>
      </w:r>
      <w:r w:rsidRPr="00C03A68">
        <w:rPr>
          <w:rFonts w:ascii="Tahoma" w:hAnsi="Tahoma" w:cs="Tahoma"/>
          <w:szCs w:val="24"/>
        </w:rPr>
        <w:t xml:space="preserve"> </w:t>
      </w:r>
      <w:r>
        <w:rPr>
          <w:rFonts w:ascii="Tahoma" w:hAnsi="Tahoma" w:cs="Tahoma"/>
          <w:szCs w:val="24"/>
        </w:rPr>
        <w:t xml:space="preserve">which was revised in June 2011, </w:t>
      </w:r>
      <w:r w:rsidRPr="00C03A68">
        <w:rPr>
          <w:rFonts w:ascii="Tahoma" w:hAnsi="Tahoma" w:cs="Tahoma"/>
          <w:szCs w:val="24"/>
        </w:rPr>
        <w:t xml:space="preserve">which provides clear performance and impact indicators for project implementation along with their corresponding means of verification. Success and failure will be determined in part by monitoring changes in baseline conditions. </w:t>
      </w:r>
    </w:p>
    <w:p w:rsidR="00532DAE" w:rsidRDefault="00532DAE" w:rsidP="00532DAE">
      <w:pPr>
        <w:spacing w:line="240" w:lineRule="atLeast"/>
        <w:jc w:val="both"/>
        <w:rPr>
          <w:rFonts w:ascii="Tahoma" w:hAnsi="Tahoma" w:cs="Tahoma"/>
          <w:szCs w:val="24"/>
        </w:rPr>
      </w:pPr>
    </w:p>
    <w:p w:rsidR="00532DAE" w:rsidRPr="00C03A68" w:rsidRDefault="00532DAE" w:rsidP="00532DAE">
      <w:pPr>
        <w:spacing w:line="240" w:lineRule="atLeast"/>
        <w:jc w:val="both"/>
        <w:rPr>
          <w:rFonts w:ascii="Tahoma" w:hAnsi="Tahoma" w:cs="Tahoma"/>
          <w:szCs w:val="24"/>
        </w:rPr>
      </w:pPr>
      <w:r>
        <w:rPr>
          <w:rFonts w:ascii="Tahoma" w:hAnsi="Tahoma" w:cs="Tahoma"/>
          <w:szCs w:val="24"/>
        </w:rPr>
        <w:t xml:space="preserve">The consultant will coordinate and collaborate with other ongoing studies (socio-economic impact and environmental impact especially). </w:t>
      </w:r>
    </w:p>
    <w:p w:rsidR="00532DAE" w:rsidRPr="00467B2B" w:rsidRDefault="00532DAE" w:rsidP="00532DAE">
      <w:pPr>
        <w:suppressAutoHyphens/>
        <w:spacing w:line="240" w:lineRule="atLeast"/>
        <w:jc w:val="both"/>
        <w:rPr>
          <w:rFonts w:ascii="Arial" w:hAnsi="Arial" w:cs="Arial"/>
          <w:color w:val="000000"/>
          <w:szCs w:val="24"/>
        </w:rPr>
      </w:pPr>
    </w:p>
    <w:p w:rsidR="00532DAE" w:rsidRDefault="00532DAE" w:rsidP="00532DAE">
      <w:pPr>
        <w:pStyle w:val="BodyText2"/>
        <w:numPr>
          <w:ilvl w:val="0"/>
          <w:numId w:val="19"/>
        </w:numPr>
        <w:spacing w:after="0" w:line="240" w:lineRule="atLeast"/>
        <w:ind w:hanging="900"/>
        <w:jc w:val="both"/>
        <w:rPr>
          <w:rFonts w:ascii="Tahoma" w:eastAsia="MS Mincho" w:hAnsi="Tahoma" w:cs="Tahoma"/>
          <w:b/>
          <w:szCs w:val="24"/>
          <w:lang w:eastAsia="ja-JP"/>
        </w:rPr>
      </w:pPr>
      <w:r w:rsidRPr="004C1064">
        <w:rPr>
          <w:rFonts w:ascii="Tahoma" w:eastAsia="MS Mincho" w:hAnsi="Tahoma" w:cs="Tahoma"/>
          <w:b/>
          <w:szCs w:val="24"/>
          <w:lang w:eastAsia="ja-JP"/>
        </w:rPr>
        <w:t>Expected output</w:t>
      </w:r>
      <w:r>
        <w:rPr>
          <w:rFonts w:ascii="Tahoma" w:eastAsia="MS Mincho" w:hAnsi="Tahoma" w:cs="Tahoma"/>
          <w:b/>
          <w:szCs w:val="24"/>
          <w:lang w:eastAsia="ja-JP"/>
        </w:rPr>
        <w:t>s</w:t>
      </w:r>
    </w:p>
    <w:p w:rsidR="00532DAE" w:rsidRPr="004C1064" w:rsidRDefault="00532DAE" w:rsidP="00532DAE">
      <w:pPr>
        <w:pStyle w:val="BodyText2"/>
        <w:spacing w:after="0" w:line="240" w:lineRule="atLeast"/>
        <w:jc w:val="both"/>
        <w:rPr>
          <w:rFonts w:ascii="Tahoma" w:eastAsia="MS Mincho" w:hAnsi="Tahoma" w:cs="Tahoma"/>
          <w:b/>
          <w:szCs w:val="24"/>
          <w:lang w:eastAsia="ja-JP"/>
        </w:rPr>
      </w:pPr>
    </w:p>
    <w:p w:rsidR="00532DAE" w:rsidRDefault="00532DAE" w:rsidP="00532DAE">
      <w:pPr>
        <w:pStyle w:val="BodyText2"/>
        <w:spacing w:after="0" w:line="240" w:lineRule="atLeast"/>
        <w:jc w:val="both"/>
        <w:rPr>
          <w:rFonts w:ascii="Tahoma" w:hAnsi="Tahoma" w:cs="Tahoma"/>
          <w:szCs w:val="24"/>
        </w:rPr>
      </w:pPr>
      <w:r w:rsidRPr="000A7892">
        <w:rPr>
          <w:rFonts w:ascii="Tahoma" w:hAnsi="Tahoma" w:cs="Tahoma"/>
          <w:szCs w:val="24"/>
        </w:rPr>
        <w:t xml:space="preserve">The output of the consultancy on the </w:t>
      </w:r>
      <w:r>
        <w:rPr>
          <w:rFonts w:ascii="Tahoma" w:hAnsi="Tahoma" w:cs="Tahoma"/>
          <w:szCs w:val="24"/>
        </w:rPr>
        <w:t>Assessment</w:t>
      </w:r>
      <w:r w:rsidRPr="000A7892">
        <w:rPr>
          <w:rFonts w:ascii="Tahoma" w:hAnsi="Tahoma" w:cs="Tahoma"/>
          <w:szCs w:val="24"/>
        </w:rPr>
        <w:t xml:space="preserve"> of </w:t>
      </w:r>
      <w:r>
        <w:rPr>
          <w:rFonts w:ascii="Tahoma" w:hAnsi="Tahoma" w:cs="Tahoma"/>
          <w:szCs w:val="24"/>
        </w:rPr>
        <w:t>MACEMP and its</w:t>
      </w:r>
      <w:r w:rsidRPr="000A7892">
        <w:rPr>
          <w:rFonts w:ascii="Tahoma" w:hAnsi="Tahoma" w:cs="Tahoma"/>
          <w:szCs w:val="24"/>
        </w:rPr>
        <w:t xml:space="preserve"> Monitoring </w:t>
      </w:r>
      <w:r>
        <w:rPr>
          <w:rFonts w:ascii="Tahoma" w:hAnsi="Tahoma" w:cs="Tahoma"/>
          <w:szCs w:val="24"/>
        </w:rPr>
        <w:t>system</w:t>
      </w:r>
      <w:r w:rsidRPr="000A7892">
        <w:rPr>
          <w:rFonts w:ascii="Tahoma" w:hAnsi="Tahoma" w:cs="Tahoma"/>
          <w:szCs w:val="24"/>
        </w:rPr>
        <w:t xml:space="preserve"> and their deliverables are:</w:t>
      </w:r>
    </w:p>
    <w:p w:rsidR="00532DAE" w:rsidRPr="000A7892" w:rsidRDefault="00532DAE" w:rsidP="00532DAE">
      <w:pPr>
        <w:pStyle w:val="BodyText2"/>
        <w:spacing w:after="0" w:line="240" w:lineRule="atLeast"/>
        <w:jc w:val="both"/>
        <w:rPr>
          <w:rFonts w:ascii="Tahoma" w:hAnsi="Tahoma" w:cs="Tahoma"/>
          <w:szCs w:val="24"/>
        </w:rPr>
      </w:pPr>
    </w:p>
    <w:p w:rsidR="00532DAE" w:rsidRDefault="00532DAE" w:rsidP="00532DAE">
      <w:pPr>
        <w:numPr>
          <w:ilvl w:val="0"/>
          <w:numId w:val="18"/>
        </w:numPr>
        <w:spacing w:after="0" w:line="240" w:lineRule="atLeast"/>
        <w:jc w:val="both"/>
        <w:rPr>
          <w:rFonts w:ascii="Tahoma" w:hAnsi="Tahoma" w:cs="Tahoma"/>
          <w:szCs w:val="24"/>
        </w:rPr>
      </w:pPr>
      <w:r w:rsidRPr="000A7892">
        <w:rPr>
          <w:rFonts w:ascii="Tahoma" w:hAnsi="Tahoma" w:cs="Tahoma"/>
          <w:szCs w:val="24"/>
        </w:rPr>
        <w:t>Inception report</w:t>
      </w:r>
      <w:r>
        <w:rPr>
          <w:rFonts w:ascii="Tahoma" w:hAnsi="Tahoma" w:cs="Tahoma"/>
          <w:szCs w:val="24"/>
        </w:rPr>
        <w:t>,</w:t>
      </w:r>
      <w:r w:rsidRPr="000A7892">
        <w:rPr>
          <w:rFonts w:ascii="Tahoma" w:hAnsi="Tahoma" w:cs="Tahoma"/>
          <w:szCs w:val="24"/>
        </w:rPr>
        <w:t xml:space="preserve"> indicating </w:t>
      </w:r>
      <w:r>
        <w:rPr>
          <w:rFonts w:ascii="Tahoma" w:hAnsi="Tahoma" w:cs="Tahoma"/>
          <w:szCs w:val="24"/>
        </w:rPr>
        <w:t xml:space="preserve">an </w:t>
      </w:r>
      <w:r w:rsidRPr="000A7892">
        <w:rPr>
          <w:rFonts w:ascii="Tahoma" w:hAnsi="Tahoma" w:cs="Tahoma"/>
          <w:szCs w:val="24"/>
        </w:rPr>
        <w:t xml:space="preserve">understanding of </w:t>
      </w:r>
      <w:r>
        <w:rPr>
          <w:rFonts w:ascii="Tahoma" w:hAnsi="Tahoma" w:cs="Tahoma"/>
          <w:szCs w:val="24"/>
        </w:rPr>
        <w:t xml:space="preserve">the </w:t>
      </w:r>
      <w:r w:rsidRPr="000A7892">
        <w:rPr>
          <w:rFonts w:ascii="Tahoma" w:hAnsi="Tahoma" w:cs="Tahoma"/>
          <w:szCs w:val="24"/>
        </w:rPr>
        <w:t xml:space="preserve">TORs, methodology to be applied, expected outcomes, work plan and document format in </w:t>
      </w:r>
      <w:r>
        <w:rPr>
          <w:rFonts w:ascii="Tahoma" w:hAnsi="Tahoma" w:cs="Tahoma"/>
          <w:szCs w:val="24"/>
        </w:rPr>
        <w:t>terms of chapters and contents,</w:t>
      </w:r>
    </w:p>
    <w:p w:rsidR="00532DAE" w:rsidRDefault="00532DAE" w:rsidP="00532DAE">
      <w:pPr>
        <w:spacing w:line="240" w:lineRule="atLeast"/>
        <w:ind w:left="360"/>
        <w:jc w:val="both"/>
        <w:rPr>
          <w:rFonts w:ascii="Tahoma" w:hAnsi="Tahoma" w:cs="Tahoma"/>
          <w:szCs w:val="24"/>
        </w:rPr>
      </w:pPr>
    </w:p>
    <w:p w:rsidR="00532DAE" w:rsidRPr="000A7892" w:rsidRDefault="00532DAE" w:rsidP="00532DAE">
      <w:pPr>
        <w:numPr>
          <w:ilvl w:val="0"/>
          <w:numId w:val="18"/>
        </w:numPr>
        <w:spacing w:after="0" w:line="240" w:lineRule="atLeast"/>
        <w:jc w:val="both"/>
        <w:rPr>
          <w:rFonts w:ascii="Tahoma" w:hAnsi="Tahoma" w:cs="Tahoma"/>
          <w:szCs w:val="24"/>
        </w:rPr>
      </w:pPr>
      <w:r w:rsidRPr="000A7892">
        <w:rPr>
          <w:rFonts w:ascii="Tahoma" w:hAnsi="Tahoma" w:cs="Tahoma"/>
          <w:szCs w:val="24"/>
        </w:rPr>
        <w:t xml:space="preserve">Draft </w:t>
      </w:r>
      <w:r>
        <w:rPr>
          <w:rFonts w:ascii="Tahoma" w:hAnsi="Tahoma" w:cs="Tahoma"/>
          <w:szCs w:val="24"/>
        </w:rPr>
        <w:t>reports of consultancy services for the assessment of the project and its Monitoring system, and</w:t>
      </w:r>
    </w:p>
    <w:p w:rsidR="00532DAE" w:rsidRPr="004C1064" w:rsidRDefault="00532DAE" w:rsidP="00532DAE">
      <w:pPr>
        <w:pStyle w:val="BodyText2"/>
        <w:spacing w:after="0" w:line="240" w:lineRule="atLeast"/>
        <w:jc w:val="both"/>
        <w:rPr>
          <w:rFonts w:ascii="Tahoma" w:eastAsia="MS Mincho" w:hAnsi="Tahoma" w:cs="Tahoma"/>
          <w:szCs w:val="24"/>
          <w:lang w:eastAsia="ja-JP"/>
        </w:rPr>
      </w:pPr>
    </w:p>
    <w:p w:rsidR="00532DAE" w:rsidRPr="007101DA" w:rsidRDefault="00532DAE" w:rsidP="00532DAE">
      <w:pPr>
        <w:numPr>
          <w:ilvl w:val="0"/>
          <w:numId w:val="18"/>
        </w:numPr>
        <w:spacing w:after="0" w:line="240" w:lineRule="atLeast"/>
        <w:jc w:val="both"/>
        <w:rPr>
          <w:rFonts w:ascii="Tahoma" w:hAnsi="Tahoma" w:cs="Tahoma"/>
          <w:szCs w:val="24"/>
        </w:rPr>
      </w:pPr>
      <w:r>
        <w:rPr>
          <w:rFonts w:ascii="Tahoma" w:hAnsi="Tahoma" w:cs="Tahoma"/>
          <w:szCs w:val="24"/>
        </w:rPr>
        <w:t>A f</w:t>
      </w:r>
      <w:r w:rsidRPr="000A7892">
        <w:rPr>
          <w:rFonts w:ascii="Tahoma" w:hAnsi="Tahoma" w:cs="Tahoma"/>
          <w:szCs w:val="24"/>
        </w:rPr>
        <w:t xml:space="preserve">inal </w:t>
      </w:r>
      <w:r>
        <w:rPr>
          <w:rFonts w:ascii="Tahoma" w:hAnsi="Tahoma" w:cs="Tahoma"/>
          <w:szCs w:val="24"/>
        </w:rPr>
        <w:t xml:space="preserve">consultancy report </w:t>
      </w:r>
      <w:r w:rsidRPr="007101DA">
        <w:rPr>
          <w:rFonts w:ascii="Tahoma" w:hAnsi="Tahoma" w:cs="Tahoma"/>
          <w:szCs w:val="24"/>
        </w:rPr>
        <w:t>that explicitly demonstrates the success</w:t>
      </w:r>
      <w:r>
        <w:rPr>
          <w:rFonts w:ascii="Tahoma" w:hAnsi="Tahoma" w:cs="Tahoma"/>
          <w:szCs w:val="24"/>
        </w:rPr>
        <w:t>es</w:t>
      </w:r>
      <w:r w:rsidRPr="007101DA">
        <w:rPr>
          <w:rFonts w:ascii="Tahoma" w:hAnsi="Tahoma" w:cs="Tahoma"/>
          <w:szCs w:val="24"/>
        </w:rPr>
        <w:t xml:space="preserve">, issues encountered, measures taken and lessons learnt. </w:t>
      </w:r>
    </w:p>
    <w:p w:rsidR="00532DAE" w:rsidRDefault="00532DAE" w:rsidP="00532DAE">
      <w:pPr>
        <w:pStyle w:val="BodyText2"/>
        <w:spacing w:after="0" w:line="240" w:lineRule="atLeast"/>
        <w:jc w:val="both"/>
        <w:rPr>
          <w:rFonts w:ascii="Tahoma" w:hAnsi="Tahoma" w:cs="Tahoma"/>
          <w:szCs w:val="24"/>
        </w:rPr>
      </w:pPr>
    </w:p>
    <w:p w:rsidR="00532DAE" w:rsidRPr="000F0314" w:rsidRDefault="00532DAE" w:rsidP="00532DAE">
      <w:pPr>
        <w:pStyle w:val="BodyText2"/>
        <w:numPr>
          <w:ilvl w:val="0"/>
          <w:numId w:val="19"/>
        </w:numPr>
        <w:spacing w:after="0" w:line="240" w:lineRule="atLeast"/>
        <w:ind w:hanging="900"/>
        <w:jc w:val="both"/>
        <w:rPr>
          <w:rFonts w:ascii="Tahoma" w:eastAsia="MS Mincho" w:hAnsi="Tahoma" w:cs="Tahoma"/>
          <w:b/>
          <w:szCs w:val="24"/>
          <w:lang w:eastAsia="ja-JP"/>
        </w:rPr>
      </w:pPr>
      <w:r w:rsidRPr="000F0314">
        <w:rPr>
          <w:rFonts w:ascii="Tahoma" w:eastAsia="MS Mincho" w:hAnsi="Tahoma" w:cs="Tahoma"/>
          <w:b/>
          <w:szCs w:val="24"/>
          <w:lang w:eastAsia="ja-JP"/>
        </w:rPr>
        <w:t>Duties and responsibilities</w:t>
      </w:r>
    </w:p>
    <w:p w:rsidR="00532DAE" w:rsidRPr="00467B2B" w:rsidRDefault="00532DAE" w:rsidP="00532DAE">
      <w:pPr>
        <w:spacing w:line="240" w:lineRule="atLeast"/>
        <w:jc w:val="both"/>
        <w:rPr>
          <w:rFonts w:ascii="Arial" w:hAnsi="Arial" w:cs="Arial"/>
          <w:szCs w:val="24"/>
        </w:rPr>
      </w:pPr>
    </w:p>
    <w:p w:rsidR="00532DAE" w:rsidRDefault="00532DAE" w:rsidP="00532DAE">
      <w:pPr>
        <w:spacing w:line="240" w:lineRule="atLeast"/>
        <w:jc w:val="both"/>
        <w:rPr>
          <w:rFonts w:ascii="Tahoma" w:hAnsi="Tahoma" w:cs="Tahoma"/>
          <w:szCs w:val="24"/>
        </w:rPr>
      </w:pPr>
      <w:r w:rsidRPr="00C03A68">
        <w:rPr>
          <w:rFonts w:ascii="Tahoma" w:hAnsi="Tahoma" w:cs="Tahoma"/>
          <w:szCs w:val="24"/>
        </w:rPr>
        <w:lastRenderedPageBreak/>
        <w:t>The eva</w:t>
      </w:r>
      <w:r>
        <w:rPr>
          <w:rFonts w:ascii="Tahoma" w:hAnsi="Tahoma" w:cs="Tahoma"/>
          <w:szCs w:val="24"/>
        </w:rPr>
        <w:t>luation will be undertaken by a</w:t>
      </w:r>
      <w:r w:rsidRPr="00C03A68">
        <w:rPr>
          <w:rFonts w:ascii="Tahoma" w:hAnsi="Tahoma" w:cs="Tahoma"/>
          <w:szCs w:val="24"/>
        </w:rPr>
        <w:t xml:space="preserve"> </w:t>
      </w:r>
      <w:r>
        <w:rPr>
          <w:rFonts w:ascii="Tahoma" w:hAnsi="Tahoma" w:cs="Tahoma"/>
          <w:szCs w:val="24"/>
        </w:rPr>
        <w:t>qualified</w:t>
      </w:r>
      <w:r w:rsidRPr="00C03A68">
        <w:rPr>
          <w:rFonts w:ascii="Tahoma" w:hAnsi="Tahoma" w:cs="Tahoma"/>
          <w:szCs w:val="24"/>
        </w:rPr>
        <w:t xml:space="preserve"> Consultant</w:t>
      </w:r>
      <w:r>
        <w:rPr>
          <w:rFonts w:ascii="Tahoma" w:hAnsi="Tahoma" w:cs="Tahoma"/>
          <w:szCs w:val="24"/>
        </w:rPr>
        <w:t xml:space="preserve"> who </w:t>
      </w:r>
      <w:r w:rsidRPr="00C03A68">
        <w:rPr>
          <w:rFonts w:ascii="Tahoma" w:hAnsi="Tahoma" w:cs="Tahoma"/>
          <w:szCs w:val="24"/>
        </w:rPr>
        <w:t>will receive the sup</w:t>
      </w:r>
      <w:r>
        <w:rPr>
          <w:rFonts w:ascii="Tahoma" w:hAnsi="Tahoma" w:cs="Tahoma"/>
          <w:szCs w:val="24"/>
        </w:rPr>
        <w:t>port of Project Management Team and the project’s Monitoring and Evaluation (</w:t>
      </w:r>
      <w:r w:rsidRPr="00C03A68">
        <w:rPr>
          <w:rFonts w:ascii="Tahoma" w:hAnsi="Tahoma" w:cs="Tahoma"/>
          <w:szCs w:val="24"/>
        </w:rPr>
        <w:t>M&amp;E</w:t>
      </w:r>
      <w:r>
        <w:rPr>
          <w:rFonts w:ascii="Tahoma" w:hAnsi="Tahoma" w:cs="Tahoma"/>
          <w:szCs w:val="24"/>
        </w:rPr>
        <w:t xml:space="preserve">) Officer. </w:t>
      </w:r>
      <w:r w:rsidRPr="00A2691C">
        <w:rPr>
          <w:rFonts w:ascii="Tahoma" w:hAnsi="Tahoma" w:cs="Tahoma"/>
          <w:szCs w:val="24"/>
        </w:rPr>
        <w:t xml:space="preserve"> </w:t>
      </w:r>
    </w:p>
    <w:p w:rsidR="00532DAE" w:rsidRPr="00C03A68" w:rsidRDefault="00532DAE" w:rsidP="00532DAE">
      <w:pPr>
        <w:spacing w:line="240" w:lineRule="atLeast"/>
        <w:jc w:val="both"/>
        <w:rPr>
          <w:rFonts w:ascii="Tahoma" w:hAnsi="Tahoma" w:cs="Tahoma"/>
          <w:szCs w:val="24"/>
        </w:rPr>
      </w:pPr>
    </w:p>
    <w:p w:rsidR="00532DAE" w:rsidRPr="004C1064" w:rsidRDefault="00532DAE" w:rsidP="00532DAE">
      <w:pPr>
        <w:numPr>
          <w:ilvl w:val="0"/>
          <w:numId w:val="19"/>
        </w:numPr>
        <w:spacing w:after="0" w:line="240" w:lineRule="atLeast"/>
        <w:ind w:right="-279" w:hanging="900"/>
        <w:jc w:val="both"/>
        <w:rPr>
          <w:rFonts w:ascii="Tahoma" w:hAnsi="Tahoma" w:cs="Tahoma"/>
          <w:b/>
          <w:bCs/>
          <w:szCs w:val="24"/>
        </w:rPr>
      </w:pPr>
      <w:r>
        <w:rPr>
          <w:rFonts w:ascii="Tahoma" w:hAnsi="Tahoma" w:cs="Tahoma"/>
          <w:b/>
          <w:bCs/>
          <w:szCs w:val="24"/>
        </w:rPr>
        <w:t>M</w:t>
      </w:r>
      <w:r w:rsidRPr="004C1064">
        <w:rPr>
          <w:rFonts w:ascii="Tahoma" w:hAnsi="Tahoma" w:cs="Tahoma"/>
          <w:b/>
          <w:bCs/>
          <w:szCs w:val="24"/>
        </w:rPr>
        <w:t>ethodology</w:t>
      </w:r>
    </w:p>
    <w:p w:rsidR="00532DAE" w:rsidRPr="004C1064" w:rsidRDefault="00532DAE" w:rsidP="00532DAE">
      <w:pPr>
        <w:spacing w:line="240" w:lineRule="atLeast"/>
        <w:ind w:left="360" w:right="-279"/>
        <w:jc w:val="both"/>
        <w:rPr>
          <w:rFonts w:ascii="Tahoma" w:hAnsi="Tahoma" w:cs="Tahoma"/>
          <w:szCs w:val="24"/>
        </w:rPr>
      </w:pPr>
    </w:p>
    <w:p w:rsidR="00532DAE" w:rsidRDefault="00532DAE" w:rsidP="00532DAE">
      <w:pPr>
        <w:spacing w:line="240" w:lineRule="atLeast"/>
        <w:jc w:val="both"/>
        <w:rPr>
          <w:rFonts w:ascii="Tahoma" w:hAnsi="Tahoma" w:cs="Tahoma"/>
          <w:szCs w:val="24"/>
        </w:rPr>
      </w:pPr>
      <w:r w:rsidRPr="00295CF2">
        <w:rPr>
          <w:rFonts w:ascii="Tahoma" w:hAnsi="Tahoma" w:cs="Tahoma"/>
          <w:szCs w:val="24"/>
        </w:rPr>
        <w:t>A mix of tools is expected to be used in this study in order to assess the project performance</w:t>
      </w:r>
      <w:r>
        <w:rPr>
          <w:rFonts w:ascii="Tahoma" w:hAnsi="Tahoma" w:cs="Tahoma"/>
          <w:szCs w:val="24"/>
        </w:rPr>
        <w:t xml:space="preserve"> and results</w:t>
      </w:r>
      <w:r w:rsidRPr="00295CF2">
        <w:rPr>
          <w:rFonts w:ascii="Tahoma" w:hAnsi="Tahoma" w:cs="Tahoma"/>
          <w:szCs w:val="24"/>
        </w:rPr>
        <w:t>. These</w:t>
      </w:r>
      <w:r w:rsidRPr="004C1064">
        <w:rPr>
          <w:rFonts w:ascii="Tahoma" w:hAnsi="Tahoma" w:cs="Tahoma"/>
          <w:szCs w:val="24"/>
        </w:rPr>
        <w:t xml:space="preserve"> include the use of secondary data review and conduct</w:t>
      </w:r>
      <w:r>
        <w:rPr>
          <w:rFonts w:ascii="Tahoma" w:hAnsi="Tahoma" w:cs="Tahoma"/>
          <w:szCs w:val="24"/>
        </w:rPr>
        <w:t>ing</w:t>
      </w:r>
      <w:r w:rsidRPr="004C1064">
        <w:rPr>
          <w:rFonts w:ascii="Tahoma" w:hAnsi="Tahoma" w:cs="Tahoma"/>
          <w:szCs w:val="24"/>
        </w:rPr>
        <w:t xml:space="preserve"> both structured and unstructured interviews with relevant stakeholders</w:t>
      </w:r>
      <w:r>
        <w:rPr>
          <w:rFonts w:ascii="Tahoma" w:hAnsi="Tahoma" w:cs="Tahoma"/>
          <w:szCs w:val="24"/>
        </w:rPr>
        <w:t xml:space="preserve">, including </w:t>
      </w:r>
      <w:r w:rsidRPr="004C1064">
        <w:rPr>
          <w:rFonts w:ascii="Tahoma" w:hAnsi="Tahoma" w:cs="Tahoma"/>
          <w:szCs w:val="24"/>
        </w:rPr>
        <w:t xml:space="preserve">implementing partners. </w:t>
      </w:r>
    </w:p>
    <w:p w:rsidR="00532DAE" w:rsidRDefault="00532DAE" w:rsidP="00532DAE">
      <w:pPr>
        <w:spacing w:line="240" w:lineRule="atLeast"/>
        <w:jc w:val="both"/>
        <w:rPr>
          <w:rFonts w:ascii="Tahoma" w:hAnsi="Tahoma" w:cs="Tahoma"/>
          <w:szCs w:val="24"/>
        </w:rPr>
      </w:pPr>
    </w:p>
    <w:p w:rsidR="00532DAE" w:rsidRDefault="00532DAE" w:rsidP="00532DAE">
      <w:pPr>
        <w:spacing w:line="240" w:lineRule="atLeast"/>
        <w:jc w:val="both"/>
        <w:rPr>
          <w:rFonts w:ascii="Tahoma" w:hAnsi="Tahoma" w:cs="Tahoma"/>
          <w:szCs w:val="24"/>
        </w:rPr>
      </w:pPr>
      <w:r w:rsidRPr="004C1064">
        <w:rPr>
          <w:rFonts w:ascii="Tahoma" w:hAnsi="Tahoma" w:cs="Tahoma"/>
          <w:szCs w:val="24"/>
        </w:rPr>
        <w:t xml:space="preserve">The consultant will have access to all reports, files, manuals, guidelines and resource people that the government </w:t>
      </w:r>
      <w:r>
        <w:rPr>
          <w:rFonts w:ascii="Tahoma" w:hAnsi="Tahoma" w:cs="Tahoma"/>
          <w:szCs w:val="24"/>
        </w:rPr>
        <w:t>d</w:t>
      </w:r>
      <w:r w:rsidRPr="004C1064">
        <w:rPr>
          <w:rFonts w:ascii="Tahoma" w:hAnsi="Tahoma" w:cs="Tahoma"/>
          <w:szCs w:val="24"/>
        </w:rPr>
        <w:t>ee</w:t>
      </w:r>
      <w:r>
        <w:rPr>
          <w:rFonts w:ascii="Tahoma" w:hAnsi="Tahoma" w:cs="Tahoma"/>
          <w:szCs w:val="24"/>
        </w:rPr>
        <w:t>m</w:t>
      </w:r>
      <w:r w:rsidRPr="004C1064">
        <w:rPr>
          <w:rFonts w:ascii="Tahoma" w:hAnsi="Tahoma" w:cs="Tahoma"/>
          <w:szCs w:val="24"/>
        </w:rPr>
        <w:t xml:space="preserve">s essential to make the most effective findings, conclusions and recommendations. The consultant will visit project sites on the Mainland and in </w:t>
      </w:r>
      <w:smartTag w:uri="urn:schemas-microsoft-com:office:smarttags" w:element="place">
        <w:smartTag w:uri="urn:schemas-microsoft-com:office:smarttags" w:element="City">
          <w:r w:rsidRPr="004C1064">
            <w:rPr>
              <w:rFonts w:ascii="Tahoma" w:hAnsi="Tahoma" w:cs="Tahoma"/>
              <w:szCs w:val="24"/>
            </w:rPr>
            <w:t>Zanzibar</w:t>
          </w:r>
        </w:smartTag>
      </w:smartTag>
      <w:r>
        <w:rPr>
          <w:rFonts w:ascii="Tahoma" w:hAnsi="Tahoma" w:cs="Tahoma"/>
          <w:szCs w:val="24"/>
        </w:rPr>
        <w:t>,</w:t>
      </w:r>
      <w:r w:rsidRPr="004C1064">
        <w:rPr>
          <w:rFonts w:ascii="Tahoma" w:hAnsi="Tahoma" w:cs="Tahoma"/>
          <w:szCs w:val="24"/>
        </w:rPr>
        <w:t xml:space="preserve"> to meet with relevant MACEMP staff and stakeholders.</w:t>
      </w:r>
    </w:p>
    <w:p w:rsidR="00532DAE" w:rsidRPr="004C1064" w:rsidRDefault="00532DAE" w:rsidP="00532DAE">
      <w:pPr>
        <w:spacing w:line="240" w:lineRule="atLeast"/>
        <w:jc w:val="both"/>
        <w:rPr>
          <w:rFonts w:ascii="Tahoma" w:hAnsi="Tahoma" w:cs="Tahoma"/>
          <w:szCs w:val="24"/>
        </w:rPr>
      </w:pPr>
      <w:r w:rsidRPr="004C1064">
        <w:rPr>
          <w:rFonts w:ascii="Tahoma" w:hAnsi="Tahoma" w:cs="Tahoma"/>
          <w:szCs w:val="24"/>
        </w:rPr>
        <w:t xml:space="preserve">The consultant will use but not </w:t>
      </w:r>
      <w:r>
        <w:rPr>
          <w:rFonts w:ascii="Tahoma" w:hAnsi="Tahoma" w:cs="Tahoma"/>
          <w:szCs w:val="24"/>
        </w:rPr>
        <w:t xml:space="preserve">be </w:t>
      </w:r>
      <w:r w:rsidRPr="004C1064">
        <w:rPr>
          <w:rFonts w:ascii="Tahoma" w:hAnsi="Tahoma" w:cs="Tahoma"/>
          <w:szCs w:val="24"/>
        </w:rPr>
        <w:t>limited to the following processes in conducting the review:</w:t>
      </w:r>
    </w:p>
    <w:p w:rsidR="00532DAE" w:rsidRPr="004C1064" w:rsidRDefault="00532DAE" w:rsidP="00532DAE">
      <w:pPr>
        <w:numPr>
          <w:ilvl w:val="0"/>
          <w:numId w:val="16"/>
        </w:numPr>
        <w:spacing w:after="0" w:line="240" w:lineRule="atLeast"/>
        <w:ind w:right="-279"/>
        <w:jc w:val="both"/>
        <w:rPr>
          <w:rFonts w:ascii="Tahoma" w:hAnsi="Tahoma" w:cs="Tahoma"/>
          <w:szCs w:val="24"/>
        </w:rPr>
      </w:pPr>
      <w:r w:rsidRPr="004C1064">
        <w:rPr>
          <w:rFonts w:ascii="Tahoma" w:hAnsi="Tahoma" w:cs="Tahoma"/>
          <w:szCs w:val="24"/>
        </w:rPr>
        <w:t>Documentation review (desk study);</w:t>
      </w:r>
    </w:p>
    <w:p w:rsidR="00532DAE" w:rsidRPr="004C1064" w:rsidRDefault="00532DAE" w:rsidP="00532DAE">
      <w:pPr>
        <w:numPr>
          <w:ilvl w:val="0"/>
          <w:numId w:val="16"/>
        </w:numPr>
        <w:spacing w:after="0" w:line="240" w:lineRule="atLeast"/>
        <w:ind w:right="-279"/>
        <w:jc w:val="both"/>
        <w:rPr>
          <w:rFonts w:ascii="Tahoma" w:hAnsi="Tahoma" w:cs="Tahoma"/>
          <w:szCs w:val="24"/>
        </w:rPr>
      </w:pPr>
      <w:r w:rsidRPr="004C1064">
        <w:rPr>
          <w:rFonts w:ascii="Tahoma" w:hAnsi="Tahoma" w:cs="Tahoma"/>
          <w:szCs w:val="24"/>
        </w:rPr>
        <w:t>Interviews and/or consultations;</w:t>
      </w:r>
    </w:p>
    <w:p w:rsidR="00532DAE" w:rsidRPr="004C1064" w:rsidRDefault="00532DAE" w:rsidP="00532DAE">
      <w:pPr>
        <w:numPr>
          <w:ilvl w:val="0"/>
          <w:numId w:val="16"/>
        </w:numPr>
        <w:spacing w:after="0" w:line="240" w:lineRule="atLeast"/>
        <w:ind w:right="-279"/>
        <w:jc w:val="both"/>
        <w:rPr>
          <w:rFonts w:ascii="Tahoma" w:hAnsi="Tahoma" w:cs="Tahoma"/>
          <w:szCs w:val="24"/>
        </w:rPr>
      </w:pPr>
      <w:r w:rsidRPr="004C1064">
        <w:rPr>
          <w:rFonts w:ascii="Tahoma" w:hAnsi="Tahoma" w:cs="Tahoma"/>
          <w:szCs w:val="24"/>
        </w:rPr>
        <w:t>Presentations and/or meetings;</w:t>
      </w:r>
    </w:p>
    <w:p w:rsidR="00532DAE" w:rsidRPr="004C1064" w:rsidRDefault="00532DAE" w:rsidP="00532DAE">
      <w:pPr>
        <w:numPr>
          <w:ilvl w:val="0"/>
          <w:numId w:val="16"/>
        </w:numPr>
        <w:spacing w:after="0" w:line="240" w:lineRule="atLeast"/>
        <w:ind w:right="-279"/>
        <w:jc w:val="both"/>
        <w:rPr>
          <w:rFonts w:ascii="Tahoma" w:hAnsi="Tahoma" w:cs="Tahoma"/>
          <w:szCs w:val="24"/>
        </w:rPr>
      </w:pPr>
      <w:r w:rsidRPr="004C1064">
        <w:rPr>
          <w:rFonts w:ascii="Tahoma" w:hAnsi="Tahoma" w:cs="Tahoma"/>
          <w:szCs w:val="24"/>
        </w:rPr>
        <w:t>Field visits;</w:t>
      </w:r>
    </w:p>
    <w:p w:rsidR="00532DAE" w:rsidRDefault="00532DAE" w:rsidP="00532DAE">
      <w:pPr>
        <w:numPr>
          <w:ilvl w:val="0"/>
          <w:numId w:val="16"/>
        </w:numPr>
        <w:spacing w:after="0" w:line="240" w:lineRule="atLeast"/>
        <w:ind w:right="-279"/>
        <w:jc w:val="both"/>
        <w:rPr>
          <w:rFonts w:ascii="Tahoma" w:hAnsi="Tahoma" w:cs="Tahoma"/>
          <w:szCs w:val="24"/>
        </w:rPr>
      </w:pPr>
      <w:r w:rsidRPr="004C1064">
        <w:rPr>
          <w:rFonts w:ascii="Tahoma" w:hAnsi="Tahoma" w:cs="Tahoma"/>
          <w:szCs w:val="24"/>
        </w:rPr>
        <w:t>Questionnaires, if used; and</w:t>
      </w:r>
      <w:r>
        <w:rPr>
          <w:rFonts w:ascii="Tahoma" w:hAnsi="Tahoma" w:cs="Tahoma"/>
          <w:szCs w:val="24"/>
        </w:rPr>
        <w:t xml:space="preserve"> </w:t>
      </w:r>
    </w:p>
    <w:p w:rsidR="00532DAE" w:rsidRPr="00A05FCA" w:rsidRDefault="00532DAE" w:rsidP="00532DAE">
      <w:pPr>
        <w:numPr>
          <w:ilvl w:val="0"/>
          <w:numId w:val="16"/>
        </w:numPr>
        <w:spacing w:after="0" w:line="240" w:lineRule="atLeast"/>
        <w:ind w:right="-279"/>
        <w:jc w:val="both"/>
        <w:rPr>
          <w:rFonts w:ascii="Tahoma" w:hAnsi="Tahoma" w:cs="Tahoma"/>
          <w:szCs w:val="24"/>
        </w:rPr>
      </w:pPr>
      <w:r w:rsidRPr="00A05FCA">
        <w:rPr>
          <w:rFonts w:ascii="Tahoma" w:hAnsi="Tahoma" w:cs="Tahoma"/>
          <w:szCs w:val="24"/>
        </w:rPr>
        <w:t>Participation of relevant MACEMP stakeholders and/or partners.</w:t>
      </w:r>
    </w:p>
    <w:p w:rsidR="00532DAE" w:rsidRPr="004C1064" w:rsidRDefault="00532DAE" w:rsidP="00532DAE">
      <w:pPr>
        <w:spacing w:line="240" w:lineRule="atLeast"/>
        <w:ind w:left="540" w:right="-279"/>
        <w:jc w:val="both"/>
        <w:rPr>
          <w:rFonts w:ascii="Tahoma" w:hAnsi="Tahoma" w:cs="Tahoma"/>
          <w:szCs w:val="24"/>
        </w:rPr>
      </w:pPr>
    </w:p>
    <w:p w:rsidR="00532DAE" w:rsidRPr="00942CF8" w:rsidRDefault="00532DAE" w:rsidP="00532DAE">
      <w:pPr>
        <w:numPr>
          <w:ilvl w:val="0"/>
          <w:numId w:val="19"/>
        </w:numPr>
        <w:spacing w:after="0" w:line="240" w:lineRule="atLeast"/>
        <w:ind w:right="-279"/>
        <w:jc w:val="both"/>
        <w:rPr>
          <w:rFonts w:ascii="Tahoma" w:eastAsia="MS Mincho" w:hAnsi="Tahoma" w:cs="Tahoma"/>
          <w:szCs w:val="24"/>
          <w:lang w:eastAsia="ja-JP"/>
        </w:rPr>
      </w:pPr>
      <w:r w:rsidRPr="00942CF8">
        <w:rPr>
          <w:rFonts w:ascii="Tahoma" w:hAnsi="Tahoma" w:cs="Tahoma"/>
          <w:b/>
          <w:bCs/>
          <w:szCs w:val="24"/>
        </w:rPr>
        <w:t xml:space="preserve">Qualifications of </w:t>
      </w:r>
      <w:r>
        <w:rPr>
          <w:rFonts w:ascii="Tahoma" w:hAnsi="Tahoma" w:cs="Tahoma"/>
          <w:b/>
          <w:bCs/>
          <w:szCs w:val="24"/>
        </w:rPr>
        <w:t>the Consultant</w:t>
      </w:r>
      <w:r w:rsidRPr="00942CF8">
        <w:rPr>
          <w:rFonts w:ascii="Tahoma" w:hAnsi="Tahoma" w:cs="Tahoma"/>
          <w:b/>
          <w:bCs/>
          <w:szCs w:val="24"/>
        </w:rPr>
        <w:t xml:space="preserve"> for the Assignment</w:t>
      </w:r>
      <w:r w:rsidRPr="00942CF8">
        <w:rPr>
          <w:rFonts w:ascii="Tahoma" w:eastAsia="MS Mincho" w:hAnsi="Tahoma" w:cs="Tahoma"/>
          <w:szCs w:val="24"/>
          <w:lang w:eastAsia="ja-JP"/>
        </w:rPr>
        <w:t>.</w:t>
      </w:r>
    </w:p>
    <w:p w:rsidR="00532DAE" w:rsidRPr="00E8676C" w:rsidRDefault="00532DAE" w:rsidP="00532DAE">
      <w:pPr>
        <w:spacing w:line="240" w:lineRule="atLeast"/>
        <w:ind w:right="-279"/>
        <w:jc w:val="both"/>
        <w:rPr>
          <w:rFonts w:ascii="Tahoma" w:hAnsi="Tahoma" w:cs="Tahoma"/>
          <w:szCs w:val="24"/>
        </w:rPr>
      </w:pPr>
      <w:r w:rsidRPr="004C1064">
        <w:rPr>
          <w:rFonts w:ascii="Tahoma" w:hAnsi="Tahoma" w:cs="Tahoma"/>
          <w:szCs w:val="24"/>
        </w:rPr>
        <w:t xml:space="preserve">This </w:t>
      </w:r>
      <w:r>
        <w:rPr>
          <w:rFonts w:ascii="Tahoma" w:hAnsi="Tahoma" w:cs="Tahoma"/>
          <w:szCs w:val="24"/>
        </w:rPr>
        <w:t xml:space="preserve">consultancy </w:t>
      </w:r>
      <w:r w:rsidRPr="004C1064">
        <w:rPr>
          <w:rFonts w:ascii="Tahoma" w:hAnsi="Tahoma" w:cs="Tahoma"/>
          <w:szCs w:val="24"/>
        </w:rPr>
        <w:t xml:space="preserve">will require a person with </w:t>
      </w:r>
      <w:r>
        <w:rPr>
          <w:rFonts w:ascii="Tahoma" w:hAnsi="Tahoma" w:cs="Tahoma"/>
          <w:szCs w:val="24"/>
        </w:rPr>
        <w:t>expertise in M&amp;E and a background in Natural Resource</w:t>
      </w:r>
      <w:r w:rsidRPr="004C1064">
        <w:rPr>
          <w:rFonts w:ascii="Tahoma" w:hAnsi="Tahoma" w:cs="Tahoma"/>
          <w:szCs w:val="24"/>
        </w:rPr>
        <w:t xml:space="preserve"> </w:t>
      </w:r>
      <w:r>
        <w:rPr>
          <w:rFonts w:ascii="Tahoma" w:hAnsi="Tahoma" w:cs="Tahoma"/>
          <w:szCs w:val="24"/>
        </w:rPr>
        <w:t>Management/Rural Development issues</w:t>
      </w:r>
      <w:r w:rsidRPr="004C1064">
        <w:rPr>
          <w:rFonts w:ascii="Tahoma" w:hAnsi="Tahoma" w:cs="Tahoma"/>
          <w:szCs w:val="24"/>
        </w:rPr>
        <w:t xml:space="preserve">. </w:t>
      </w:r>
      <w:r>
        <w:rPr>
          <w:rFonts w:ascii="Tahoma" w:hAnsi="Tahoma" w:cs="Tahoma"/>
          <w:szCs w:val="24"/>
        </w:rPr>
        <w:t>Therefore the s</w:t>
      </w:r>
      <w:r w:rsidRPr="00E8676C">
        <w:rPr>
          <w:rFonts w:ascii="Tahoma" w:hAnsi="Tahoma" w:cs="Tahoma"/>
          <w:szCs w:val="24"/>
        </w:rPr>
        <w:t>uccessful candidate should have:</w:t>
      </w:r>
    </w:p>
    <w:p w:rsidR="00532DAE" w:rsidRPr="007E3140" w:rsidRDefault="00532DAE" w:rsidP="00532DAE">
      <w:pPr>
        <w:numPr>
          <w:ilvl w:val="0"/>
          <w:numId w:val="21"/>
        </w:numPr>
        <w:spacing w:after="0" w:line="240" w:lineRule="atLeast"/>
        <w:ind w:right="-279"/>
        <w:jc w:val="both"/>
        <w:rPr>
          <w:rFonts w:ascii="Tahoma" w:hAnsi="Tahoma" w:cs="Tahoma"/>
          <w:szCs w:val="24"/>
        </w:rPr>
      </w:pPr>
      <w:r w:rsidRPr="007E3140">
        <w:rPr>
          <w:rFonts w:ascii="Tahoma" w:hAnsi="Tahoma" w:cs="Tahoma"/>
          <w:szCs w:val="24"/>
        </w:rPr>
        <w:t xml:space="preserve">At least 5 years of working experience in monitoring and evaluation </w:t>
      </w:r>
      <w:r>
        <w:rPr>
          <w:rFonts w:ascii="Tahoma" w:hAnsi="Tahoma" w:cs="Tahoma"/>
          <w:szCs w:val="24"/>
        </w:rPr>
        <w:t xml:space="preserve">of </w:t>
      </w:r>
      <w:r w:rsidRPr="007E3140">
        <w:rPr>
          <w:rFonts w:ascii="Tahoma" w:hAnsi="Tahoma" w:cs="Tahoma"/>
          <w:szCs w:val="24"/>
        </w:rPr>
        <w:t>development project</w:t>
      </w:r>
      <w:r>
        <w:rPr>
          <w:rFonts w:ascii="Tahoma" w:hAnsi="Tahoma" w:cs="Tahoma"/>
          <w:szCs w:val="24"/>
        </w:rPr>
        <w:t>s</w:t>
      </w:r>
      <w:r w:rsidRPr="007E3140">
        <w:rPr>
          <w:rFonts w:ascii="Tahoma" w:hAnsi="Tahoma" w:cs="Tahoma"/>
          <w:szCs w:val="24"/>
        </w:rPr>
        <w:t xml:space="preserve">, </w:t>
      </w:r>
      <w:r>
        <w:rPr>
          <w:rFonts w:ascii="Tahoma" w:hAnsi="Tahoma" w:cs="Tahoma"/>
          <w:szCs w:val="24"/>
        </w:rPr>
        <w:t>preferably World Bank-financed projects</w:t>
      </w:r>
      <w:r w:rsidRPr="007E3140">
        <w:rPr>
          <w:rFonts w:ascii="Tahoma" w:hAnsi="Tahoma" w:cs="Tahoma"/>
          <w:szCs w:val="24"/>
        </w:rPr>
        <w:t>;</w:t>
      </w:r>
    </w:p>
    <w:p w:rsidR="00532DAE" w:rsidRDefault="00532DAE" w:rsidP="00532DAE">
      <w:pPr>
        <w:numPr>
          <w:ilvl w:val="0"/>
          <w:numId w:val="21"/>
        </w:numPr>
        <w:spacing w:after="0" w:line="240" w:lineRule="atLeast"/>
        <w:ind w:right="-279"/>
        <w:jc w:val="both"/>
        <w:rPr>
          <w:rFonts w:ascii="Tahoma" w:hAnsi="Tahoma" w:cs="Tahoma"/>
          <w:szCs w:val="24"/>
        </w:rPr>
      </w:pPr>
      <w:r>
        <w:rPr>
          <w:rFonts w:ascii="Tahoma" w:hAnsi="Tahoma" w:cs="Tahoma"/>
          <w:szCs w:val="24"/>
        </w:rPr>
        <w:t>Master’s degree(s) or H</w:t>
      </w:r>
      <w:r w:rsidRPr="0047250B">
        <w:rPr>
          <w:rFonts w:ascii="Tahoma" w:hAnsi="Tahoma" w:cs="Tahoma"/>
          <w:szCs w:val="24"/>
        </w:rPr>
        <w:t>igher</w:t>
      </w:r>
      <w:r>
        <w:rPr>
          <w:rFonts w:ascii="Tahoma" w:hAnsi="Tahoma" w:cs="Tahoma"/>
          <w:szCs w:val="24"/>
        </w:rPr>
        <w:t xml:space="preserve"> in Natural Resource</w:t>
      </w:r>
      <w:r w:rsidRPr="004C1064">
        <w:rPr>
          <w:rFonts w:ascii="Tahoma" w:hAnsi="Tahoma" w:cs="Tahoma"/>
          <w:szCs w:val="24"/>
        </w:rPr>
        <w:t xml:space="preserve"> </w:t>
      </w:r>
      <w:r>
        <w:rPr>
          <w:rFonts w:ascii="Tahoma" w:hAnsi="Tahoma" w:cs="Tahoma"/>
          <w:szCs w:val="24"/>
        </w:rPr>
        <w:t>Management/Rural Development;</w:t>
      </w:r>
      <w:r w:rsidRPr="0047250B">
        <w:rPr>
          <w:rFonts w:ascii="Tahoma" w:hAnsi="Tahoma" w:cs="Tahoma"/>
          <w:szCs w:val="24"/>
        </w:rPr>
        <w:t xml:space="preserve"> </w:t>
      </w:r>
    </w:p>
    <w:p w:rsidR="00532DAE" w:rsidRDefault="00532DAE" w:rsidP="00532DAE">
      <w:pPr>
        <w:numPr>
          <w:ilvl w:val="0"/>
          <w:numId w:val="21"/>
        </w:numPr>
        <w:spacing w:after="0" w:line="240" w:lineRule="atLeast"/>
        <w:ind w:right="-279"/>
        <w:jc w:val="both"/>
        <w:rPr>
          <w:rFonts w:ascii="Tahoma" w:hAnsi="Tahoma" w:cs="Tahoma"/>
          <w:szCs w:val="24"/>
        </w:rPr>
      </w:pPr>
      <w:r w:rsidRPr="0047250B">
        <w:rPr>
          <w:rFonts w:ascii="Tahoma" w:hAnsi="Tahoma" w:cs="Tahoma"/>
          <w:szCs w:val="24"/>
        </w:rPr>
        <w:t>Strong analytical skills and experience in analysing quantitative/qualitati</w:t>
      </w:r>
      <w:r>
        <w:rPr>
          <w:rFonts w:ascii="Tahoma" w:hAnsi="Tahoma" w:cs="Tahoma"/>
          <w:szCs w:val="24"/>
        </w:rPr>
        <w:t>ve data</w:t>
      </w:r>
      <w:r w:rsidRPr="0047250B">
        <w:rPr>
          <w:rFonts w:ascii="Tahoma" w:hAnsi="Tahoma" w:cs="Tahoma"/>
          <w:szCs w:val="24"/>
        </w:rPr>
        <w:t>;</w:t>
      </w:r>
    </w:p>
    <w:p w:rsidR="00532DAE" w:rsidRDefault="00532DAE" w:rsidP="00532DAE">
      <w:pPr>
        <w:numPr>
          <w:ilvl w:val="0"/>
          <w:numId w:val="21"/>
        </w:numPr>
        <w:spacing w:after="0" w:line="240" w:lineRule="atLeast"/>
        <w:ind w:right="-279"/>
        <w:jc w:val="both"/>
        <w:rPr>
          <w:rFonts w:ascii="Tahoma" w:hAnsi="Tahoma" w:cs="Tahoma"/>
          <w:szCs w:val="24"/>
        </w:rPr>
      </w:pPr>
      <w:r w:rsidRPr="0047250B">
        <w:rPr>
          <w:rFonts w:ascii="Tahoma" w:hAnsi="Tahoma" w:cs="Tahoma"/>
          <w:szCs w:val="24"/>
        </w:rPr>
        <w:t>Knowledge of</w:t>
      </w:r>
      <w:r>
        <w:rPr>
          <w:rFonts w:ascii="Tahoma" w:hAnsi="Tahoma" w:cs="Tahoma"/>
          <w:szCs w:val="24"/>
        </w:rPr>
        <w:t xml:space="preserve"> result-based programming with e</w:t>
      </w:r>
      <w:r w:rsidRPr="0047250B">
        <w:rPr>
          <w:rFonts w:ascii="Tahoma" w:hAnsi="Tahoma" w:cs="Tahoma"/>
          <w:szCs w:val="24"/>
        </w:rPr>
        <w:t>xcellent communicat</w:t>
      </w:r>
      <w:r>
        <w:rPr>
          <w:rFonts w:ascii="Tahoma" w:hAnsi="Tahoma" w:cs="Tahoma"/>
          <w:szCs w:val="24"/>
        </w:rPr>
        <w:t>ion and writing skills, fluent</w:t>
      </w:r>
      <w:r w:rsidRPr="0047250B">
        <w:rPr>
          <w:rFonts w:ascii="Tahoma" w:hAnsi="Tahoma" w:cs="Tahoma"/>
          <w:szCs w:val="24"/>
        </w:rPr>
        <w:t xml:space="preserve"> in English</w:t>
      </w:r>
      <w:r>
        <w:rPr>
          <w:rFonts w:ascii="Tahoma" w:hAnsi="Tahoma" w:cs="Tahoma"/>
          <w:szCs w:val="24"/>
        </w:rPr>
        <w:t xml:space="preserve">. Knowledge of </w:t>
      </w:r>
      <w:r w:rsidRPr="0047250B">
        <w:rPr>
          <w:rFonts w:ascii="Tahoma" w:hAnsi="Tahoma" w:cs="Tahoma"/>
          <w:szCs w:val="24"/>
        </w:rPr>
        <w:t xml:space="preserve">Swahili </w:t>
      </w:r>
      <w:r>
        <w:rPr>
          <w:rFonts w:ascii="Tahoma" w:hAnsi="Tahoma" w:cs="Tahoma"/>
          <w:szCs w:val="24"/>
        </w:rPr>
        <w:t>is an added advantage;</w:t>
      </w:r>
    </w:p>
    <w:p w:rsidR="00532DAE" w:rsidRDefault="00532DAE" w:rsidP="00532DAE">
      <w:pPr>
        <w:numPr>
          <w:ilvl w:val="0"/>
          <w:numId w:val="21"/>
        </w:numPr>
        <w:spacing w:after="0" w:line="240" w:lineRule="atLeast"/>
        <w:ind w:right="-279"/>
        <w:jc w:val="both"/>
        <w:rPr>
          <w:rFonts w:ascii="Tahoma" w:hAnsi="Tahoma" w:cs="Tahoma"/>
          <w:szCs w:val="24"/>
        </w:rPr>
      </w:pPr>
      <w:r w:rsidRPr="0047250B">
        <w:rPr>
          <w:rFonts w:ascii="Tahoma" w:hAnsi="Tahoma" w:cs="Tahoma"/>
          <w:szCs w:val="24"/>
        </w:rPr>
        <w:t>Good contextual knowledge of local issues, community priorities, social and cultural constraints and realities will be an added advantage.</w:t>
      </w:r>
    </w:p>
    <w:p w:rsidR="00532DAE" w:rsidRPr="0047250B" w:rsidRDefault="00532DAE" w:rsidP="00532DAE">
      <w:pPr>
        <w:spacing w:line="240" w:lineRule="atLeast"/>
        <w:ind w:left="900" w:right="-279"/>
        <w:jc w:val="both"/>
        <w:rPr>
          <w:rFonts w:ascii="Tahoma" w:hAnsi="Tahoma" w:cs="Tahoma"/>
          <w:szCs w:val="24"/>
        </w:rPr>
      </w:pPr>
    </w:p>
    <w:p w:rsidR="00532DAE" w:rsidRDefault="00532DAE" w:rsidP="00532DAE">
      <w:pPr>
        <w:numPr>
          <w:ilvl w:val="0"/>
          <w:numId w:val="19"/>
        </w:numPr>
        <w:spacing w:after="0" w:line="240" w:lineRule="atLeast"/>
        <w:ind w:right="-279"/>
        <w:jc w:val="both"/>
        <w:rPr>
          <w:rFonts w:ascii="Tahoma" w:hAnsi="Tahoma" w:cs="Tahoma"/>
          <w:b/>
          <w:szCs w:val="24"/>
        </w:rPr>
      </w:pPr>
      <w:r>
        <w:rPr>
          <w:rFonts w:ascii="Tahoma" w:hAnsi="Tahoma" w:cs="Tahoma"/>
          <w:b/>
          <w:bCs/>
          <w:szCs w:val="24"/>
        </w:rPr>
        <w:t>T</w:t>
      </w:r>
      <w:r w:rsidRPr="004C1064">
        <w:rPr>
          <w:rFonts w:ascii="Tahoma" w:hAnsi="Tahoma" w:cs="Tahoma"/>
          <w:b/>
          <w:bCs/>
          <w:szCs w:val="24"/>
        </w:rPr>
        <w:t xml:space="preserve">ime </w:t>
      </w:r>
      <w:r>
        <w:rPr>
          <w:rFonts w:ascii="Tahoma" w:hAnsi="Tahoma" w:cs="Tahoma"/>
          <w:b/>
          <w:bCs/>
          <w:szCs w:val="24"/>
        </w:rPr>
        <w:t>Frame</w:t>
      </w:r>
    </w:p>
    <w:p w:rsidR="00532DAE" w:rsidRPr="004C1064" w:rsidRDefault="00532DAE" w:rsidP="00532DAE">
      <w:pPr>
        <w:spacing w:line="240" w:lineRule="atLeast"/>
        <w:ind w:left="720" w:right="-279"/>
        <w:jc w:val="both"/>
        <w:rPr>
          <w:rFonts w:ascii="Tahoma" w:hAnsi="Tahoma" w:cs="Tahoma"/>
          <w:b/>
          <w:szCs w:val="24"/>
        </w:rPr>
      </w:pPr>
    </w:p>
    <w:p w:rsidR="00532DAE" w:rsidRPr="004C1064" w:rsidRDefault="00532DAE" w:rsidP="00532DAE">
      <w:pPr>
        <w:spacing w:line="240" w:lineRule="atLeast"/>
        <w:ind w:right="-279"/>
        <w:jc w:val="both"/>
        <w:rPr>
          <w:rFonts w:ascii="Tahoma" w:hAnsi="Tahoma" w:cs="Tahoma"/>
          <w:szCs w:val="24"/>
        </w:rPr>
      </w:pPr>
      <w:r w:rsidRPr="004C1064">
        <w:rPr>
          <w:rFonts w:ascii="Tahoma" w:hAnsi="Tahoma" w:cs="Tahoma"/>
          <w:szCs w:val="24"/>
        </w:rPr>
        <w:lastRenderedPageBreak/>
        <w:t xml:space="preserve">The duration of the </w:t>
      </w:r>
      <w:r>
        <w:rPr>
          <w:rFonts w:ascii="Tahoma" w:hAnsi="Tahoma" w:cs="Tahoma"/>
          <w:szCs w:val="24"/>
        </w:rPr>
        <w:t>consultancy</w:t>
      </w:r>
      <w:r w:rsidRPr="004C1064">
        <w:rPr>
          <w:rFonts w:ascii="Tahoma" w:hAnsi="Tahoma" w:cs="Tahoma"/>
          <w:szCs w:val="24"/>
        </w:rPr>
        <w:t xml:space="preserve"> will be a total of </w:t>
      </w:r>
      <w:r>
        <w:rPr>
          <w:rFonts w:ascii="Tahoma" w:hAnsi="Tahoma" w:cs="Tahoma"/>
          <w:szCs w:val="24"/>
        </w:rPr>
        <w:t>3 months</w:t>
      </w:r>
      <w:r w:rsidRPr="004C1064">
        <w:rPr>
          <w:rFonts w:ascii="Tahoma" w:hAnsi="Tahoma" w:cs="Tahoma"/>
          <w:szCs w:val="24"/>
        </w:rPr>
        <w:t xml:space="preserve"> and will commence in </w:t>
      </w:r>
      <w:r>
        <w:rPr>
          <w:rFonts w:ascii="Tahoma" w:hAnsi="Tahoma" w:cs="Tahoma"/>
          <w:szCs w:val="24"/>
        </w:rPr>
        <w:t xml:space="preserve">March 2012, </w:t>
      </w:r>
      <w:r w:rsidRPr="004C1064">
        <w:rPr>
          <w:rFonts w:ascii="Tahoma" w:hAnsi="Tahoma" w:cs="Tahoma"/>
          <w:szCs w:val="24"/>
        </w:rPr>
        <w:t>with the following tentative schedule for the critical milestones:</w:t>
      </w:r>
    </w:p>
    <w:p w:rsidR="00532DAE" w:rsidRPr="004C1064" w:rsidRDefault="00532DAE" w:rsidP="00532DAE">
      <w:pPr>
        <w:spacing w:line="240" w:lineRule="atLeast"/>
        <w:ind w:left="360" w:right="-279"/>
        <w:jc w:val="both"/>
        <w:rPr>
          <w:rFonts w:ascii="Tahoma" w:hAnsi="Tahoma" w:cs="Tahoma"/>
          <w:szCs w:val="24"/>
        </w:rPr>
      </w:pPr>
    </w:p>
    <w:p w:rsidR="00532DAE" w:rsidRPr="004C1064" w:rsidRDefault="00532DAE" w:rsidP="00532DAE">
      <w:pPr>
        <w:numPr>
          <w:ilvl w:val="0"/>
          <w:numId w:val="17"/>
        </w:numPr>
        <w:spacing w:after="0" w:line="240" w:lineRule="atLeast"/>
        <w:ind w:right="-279"/>
        <w:jc w:val="both"/>
        <w:rPr>
          <w:rFonts w:ascii="Tahoma" w:hAnsi="Tahoma" w:cs="Tahoma"/>
          <w:szCs w:val="24"/>
        </w:rPr>
      </w:pPr>
      <w:r w:rsidRPr="004C1064">
        <w:rPr>
          <w:rFonts w:ascii="Tahoma" w:hAnsi="Tahoma" w:cs="Tahoma"/>
          <w:szCs w:val="24"/>
        </w:rPr>
        <w:t>Acceptance and commencement of duties by</w:t>
      </w:r>
      <w:r>
        <w:rPr>
          <w:rFonts w:ascii="Tahoma" w:hAnsi="Tahoma" w:cs="Tahoma"/>
          <w:szCs w:val="24"/>
        </w:rPr>
        <w:t xml:space="preserve"> April 2, 2012;</w:t>
      </w:r>
    </w:p>
    <w:p w:rsidR="00532DAE" w:rsidRPr="004C1064" w:rsidRDefault="00532DAE" w:rsidP="00532DAE">
      <w:pPr>
        <w:numPr>
          <w:ilvl w:val="0"/>
          <w:numId w:val="17"/>
        </w:numPr>
        <w:spacing w:after="0" w:line="240" w:lineRule="atLeast"/>
        <w:ind w:right="-279"/>
        <w:jc w:val="both"/>
        <w:rPr>
          <w:rFonts w:ascii="Tahoma" w:hAnsi="Tahoma" w:cs="Tahoma"/>
          <w:szCs w:val="24"/>
        </w:rPr>
      </w:pPr>
      <w:r w:rsidRPr="004C1064">
        <w:rPr>
          <w:rFonts w:ascii="Tahoma" w:hAnsi="Tahoma" w:cs="Tahoma"/>
          <w:szCs w:val="24"/>
        </w:rPr>
        <w:t>Inception meeting with principal parties (</w:t>
      </w:r>
      <w:r>
        <w:rPr>
          <w:rFonts w:ascii="Tahoma" w:hAnsi="Tahoma" w:cs="Tahoma"/>
          <w:szCs w:val="24"/>
        </w:rPr>
        <w:t>the Consultant</w:t>
      </w:r>
      <w:r w:rsidRPr="004C1064">
        <w:rPr>
          <w:rFonts w:ascii="Tahoma" w:hAnsi="Tahoma" w:cs="Tahoma"/>
          <w:szCs w:val="24"/>
        </w:rPr>
        <w:t xml:space="preserve"> and MACEMP Team</w:t>
      </w:r>
      <w:r>
        <w:rPr>
          <w:rFonts w:ascii="Tahoma" w:hAnsi="Tahoma" w:cs="Tahoma"/>
          <w:szCs w:val="24"/>
        </w:rPr>
        <w:t>s</w:t>
      </w:r>
      <w:r w:rsidRPr="004C1064">
        <w:rPr>
          <w:rFonts w:ascii="Tahoma" w:hAnsi="Tahoma" w:cs="Tahoma"/>
          <w:szCs w:val="24"/>
        </w:rPr>
        <w:t>), with a schedule and defi</w:t>
      </w:r>
      <w:r>
        <w:rPr>
          <w:rFonts w:ascii="Tahoma" w:hAnsi="Tahoma" w:cs="Tahoma"/>
          <w:szCs w:val="24"/>
        </w:rPr>
        <w:t>nite timetable for the overall r</w:t>
      </w:r>
      <w:r w:rsidRPr="004C1064">
        <w:rPr>
          <w:rFonts w:ascii="Tahoma" w:hAnsi="Tahoma" w:cs="Tahoma"/>
          <w:szCs w:val="24"/>
        </w:rPr>
        <w:t>eview</w:t>
      </w:r>
      <w:r>
        <w:rPr>
          <w:rFonts w:ascii="Tahoma" w:hAnsi="Tahoma" w:cs="Tahoma"/>
          <w:szCs w:val="24"/>
        </w:rPr>
        <w:t xml:space="preserve"> by early April 2012;</w:t>
      </w:r>
    </w:p>
    <w:p w:rsidR="00532DAE" w:rsidRPr="004C1064" w:rsidRDefault="00532DAE" w:rsidP="00532DAE">
      <w:pPr>
        <w:numPr>
          <w:ilvl w:val="0"/>
          <w:numId w:val="17"/>
        </w:numPr>
        <w:spacing w:after="0" w:line="240" w:lineRule="atLeast"/>
        <w:ind w:right="-279"/>
        <w:jc w:val="both"/>
        <w:rPr>
          <w:rFonts w:ascii="Tahoma" w:hAnsi="Tahoma" w:cs="Tahoma"/>
          <w:szCs w:val="24"/>
        </w:rPr>
      </w:pPr>
      <w:r w:rsidRPr="004C1064">
        <w:rPr>
          <w:rFonts w:ascii="Tahoma" w:hAnsi="Tahoma" w:cs="Tahoma"/>
          <w:szCs w:val="24"/>
        </w:rPr>
        <w:t xml:space="preserve">Submission of the </w:t>
      </w:r>
      <w:r>
        <w:rPr>
          <w:rFonts w:ascii="Tahoma" w:hAnsi="Tahoma" w:cs="Tahoma"/>
          <w:szCs w:val="24"/>
        </w:rPr>
        <w:t>1</w:t>
      </w:r>
      <w:r w:rsidRPr="00416933">
        <w:rPr>
          <w:rFonts w:ascii="Tahoma" w:hAnsi="Tahoma" w:cs="Tahoma"/>
          <w:szCs w:val="24"/>
          <w:vertAlign w:val="superscript"/>
        </w:rPr>
        <w:t>st</w:t>
      </w:r>
      <w:r>
        <w:rPr>
          <w:rFonts w:ascii="Tahoma" w:hAnsi="Tahoma" w:cs="Tahoma"/>
          <w:szCs w:val="24"/>
        </w:rPr>
        <w:t xml:space="preserve"> </w:t>
      </w:r>
      <w:r w:rsidRPr="004C1064">
        <w:rPr>
          <w:rFonts w:ascii="Tahoma" w:hAnsi="Tahoma" w:cs="Tahoma"/>
          <w:szCs w:val="24"/>
        </w:rPr>
        <w:t>draft by</w:t>
      </w:r>
      <w:r>
        <w:rPr>
          <w:rFonts w:ascii="Tahoma" w:hAnsi="Tahoma" w:cs="Tahoma"/>
          <w:szCs w:val="24"/>
        </w:rPr>
        <w:t xml:space="preserve"> mid-May 2012;</w:t>
      </w:r>
    </w:p>
    <w:p w:rsidR="00532DAE" w:rsidRDefault="00532DAE" w:rsidP="00532DAE">
      <w:pPr>
        <w:numPr>
          <w:ilvl w:val="0"/>
          <w:numId w:val="17"/>
        </w:numPr>
        <w:spacing w:after="0" w:line="240" w:lineRule="atLeast"/>
        <w:ind w:right="-279"/>
        <w:jc w:val="both"/>
        <w:rPr>
          <w:rFonts w:ascii="Tahoma" w:hAnsi="Tahoma" w:cs="Tahoma"/>
          <w:szCs w:val="24"/>
        </w:rPr>
      </w:pPr>
      <w:r w:rsidRPr="004C1064">
        <w:rPr>
          <w:rFonts w:ascii="Tahoma" w:hAnsi="Tahoma" w:cs="Tahoma"/>
          <w:szCs w:val="24"/>
        </w:rPr>
        <w:t xml:space="preserve">Presentation of the </w:t>
      </w:r>
      <w:r>
        <w:rPr>
          <w:rFonts w:ascii="Tahoma" w:hAnsi="Tahoma" w:cs="Tahoma"/>
          <w:szCs w:val="24"/>
        </w:rPr>
        <w:t>1</w:t>
      </w:r>
      <w:r w:rsidRPr="00416933">
        <w:rPr>
          <w:rFonts w:ascii="Tahoma" w:hAnsi="Tahoma" w:cs="Tahoma"/>
          <w:szCs w:val="24"/>
          <w:vertAlign w:val="superscript"/>
        </w:rPr>
        <w:t>st</w:t>
      </w:r>
      <w:r>
        <w:rPr>
          <w:rFonts w:ascii="Tahoma" w:hAnsi="Tahoma" w:cs="Tahoma"/>
          <w:szCs w:val="24"/>
        </w:rPr>
        <w:t xml:space="preserve"> </w:t>
      </w:r>
      <w:r w:rsidRPr="004C1064">
        <w:rPr>
          <w:rFonts w:ascii="Tahoma" w:hAnsi="Tahoma" w:cs="Tahoma"/>
          <w:szCs w:val="24"/>
        </w:rPr>
        <w:t xml:space="preserve">draft </w:t>
      </w:r>
      <w:r>
        <w:rPr>
          <w:rFonts w:ascii="Tahoma" w:hAnsi="Tahoma" w:cs="Tahoma"/>
          <w:szCs w:val="24"/>
        </w:rPr>
        <w:t xml:space="preserve">report </w:t>
      </w:r>
      <w:r w:rsidRPr="004C1064">
        <w:rPr>
          <w:rFonts w:ascii="Tahoma" w:hAnsi="Tahoma" w:cs="Tahoma"/>
          <w:szCs w:val="24"/>
        </w:rPr>
        <w:t>to the key stakeholders</w:t>
      </w:r>
      <w:r>
        <w:rPr>
          <w:rFonts w:ascii="Tahoma" w:hAnsi="Tahoma" w:cs="Tahoma"/>
          <w:szCs w:val="24"/>
        </w:rPr>
        <w:t>,</w:t>
      </w:r>
      <w:r w:rsidRPr="004C1064">
        <w:rPr>
          <w:rFonts w:ascii="Tahoma" w:hAnsi="Tahoma" w:cs="Tahoma"/>
          <w:szCs w:val="24"/>
        </w:rPr>
        <w:t xml:space="preserve"> and incorporation of comments if deemed necessary</w:t>
      </w:r>
      <w:r>
        <w:rPr>
          <w:rFonts w:ascii="Tahoma" w:hAnsi="Tahoma" w:cs="Tahoma"/>
          <w:szCs w:val="24"/>
        </w:rPr>
        <w:t>,</w:t>
      </w:r>
      <w:r w:rsidRPr="004C1064">
        <w:rPr>
          <w:rFonts w:ascii="Tahoma" w:hAnsi="Tahoma" w:cs="Tahoma"/>
          <w:szCs w:val="24"/>
        </w:rPr>
        <w:t xml:space="preserve"> </w:t>
      </w:r>
      <w:r>
        <w:rPr>
          <w:rFonts w:ascii="Tahoma" w:hAnsi="Tahoma" w:cs="Tahoma"/>
          <w:szCs w:val="24"/>
        </w:rPr>
        <w:t>by end of May 2012;</w:t>
      </w:r>
    </w:p>
    <w:p w:rsidR="00532DAE" w:rsidRPr="004C1064" w:rsidRDefault="00532DAE" w:rsidP="00532DAE">
      <w:pPr>
        <w:numPr>
          <w:ilvl w:val="0"/>
          <w:numId w:val="17"/>
        </w:numPr>
        <w:spacing w:after="0" w:line="240" w:lineRule="atLeast"/>
        <w:ind w:right="-279"/>
        <w:jc w:val="both"/>
        <w:rPr>
          <w:rFonts w:ascii="Tahoma" w:hAnsi="Tahoma" w:cs="Tahoma"/>
          <w:szCs w:val="24"/>
        </w:rPr>
      </w:pPr>
      <w:r>
        <w:rPr>
          <w:rFonts w:ascii="Tahoma" w:hAnsi="Tahoma" w:cs="Tahoma"/>
          <w:szCs w:val="24"/>
        </w:rPr>
        <w:t>Presentation of a revised draft to key stakeholders by end of June 2012;</w:t>
      </w:r>
    </w:p>
    <w:p w:rsidR="00532DAE" w:rsidRPr="004C1064" w:rsidRDefault="00532DAE" w:rsidP="00532DAE">
      <w:pPr>
        <w:numPr>
          <w:ilvl w:val="0"/>
          <w:numId w:val="17"/>
        </w:numPr>
        <w:spacing w:after="0" w:line="240" w:lineRule="atLeast"/>
        <w:ind w:right="-279"/>
        <w:jc w:val="both"/>
        <w:rPr>
          <w:rFonts w:ascii="Tahoma" w:hAnsi="Tahoma" w:cs="Tahoma"/>
          <w:szCs w:val="24"/>
        </w:rPr>
      </w:pPr>
      <w:r w:rsidRPr="004C1064">
        <w:rPr>
          <w:rFonts w:ascii="Tahoma" w:eastAsia="MS Mincho" w:hAnsi="Tahoma" w:cs="Tahoma"/>
          <w:szCs w:val="24"/>
          <w:lang w:eastAsia="ja-JP"/>
        </w:rPr>
        <w:t xml:space="preserve">Submission of the Final Report </w:t>
      </w:r>
      <w:r w:rsidRPr="004C1064">
        <w:rPr>
          <w:rFonts w:ascii="Tahoma" w:hAnsi="Tahoma" w:cs="Tahoma"/>
          <w:szCs w:val="24"/>
        </w:rPr>
        <w:t>in electronic format</w:t>
      </w:r>
      <w:r>
        <w:rPr>
          <w:rFonts w:ascii="Tahoma" w:hAnsi="Tahoma" w:cs="Tahoma"/>
          <w:szCs w:val="24"/>
        </w:rPr>
        <w:t xml:space="preserve"> as well as in hard copy,</w:t>
      </w:r>
      <w:r w:rsidRPr="004C1064">
        <w:rPr>
          <w:rFonts w:ascii="Tahoma" w:hAnsi="Tahoma" w:cs="Tahoma"/>
          <w:szCs w:val="24"/>
        </w:rPr>
        <w:t xml:space="preserve"> by</w:t>
      </w:r>
      <w:r>
        <w:rPr>
          <w:rFonts w:ascii="Tahoma" w:hAnsi="Tahoma" w:cs="Tahoma"/>
          <w:szCs w:val="24"/>
        </w:rPr>
        <w:t xml:space="preserve"> </w:t>
      </w:r>
      <w:r>
        <w:rPr>
          <w:rFonts w:ascii="Tahoma" w:hAnsi="Tahoma" w:cs="Tahoma"/>
          <w:szCs w:val="24"/>
          <w:lang w:eastAsia="zh-CN"/>
        </w:rPr>
        <w:t>end of July 2012</w:t>
      </w:r>
      <w:r w:rsidRPr="004C1064">
        <w:rPr>
          <w:rFonts w:ascii="Tahoma" w:hAnsi="Tahoma" w:cs="Tahoma"/>
          <w:szCs w:val="24"/>
        </w:rPr>
        <w:t>.</w:t>
      </w:r>
    </w:p>
    <w:p w:rsidR="00532DAE" w:rsidRPr="004C1064" w:rsidRDefault="00532DAE" w:rsidP="00532DAE">
      <w:pPr>
        <w:spacing w:line="240" w:lineRule="atLeast"/>
        <w:ind w:right="-279"/>
        <w:jc w:val="both"/>
        <w:rPr>
          <w:rFonts w:ascii="Tahoma" w:hAnsi="Tahoma" w:cs="Tahoma"/>
          <w:szCs w:val="24"/>
        </w:rPr>
      </w:pPr>
    </w:p>
    <w:p w:rsidR="00532DAE" w:rsidRDefault="00532DAE" w:rsidP="00532DAE">
      <w:pPr>
        <w:numPr>
          <w:ilvl w:val="0"/>
          <w:numId w:val="19"/>
        </w:numPr>
        <w:spacing w:after="0" w:line="240" w:lineRule="atLeast"/>
        <w:ind w:right="-279"/>
        <w:jc w:val="both"/>
        <w:rPr>
          <w:rFonts w:ascii="Tahoma" w:hAnsi="Tahoma" w:cs="Tahoma"/>
          <w:b/>
          <w:bCs/>
          <w:szCs w:val="24"/>
        </w:rPr>
      </w:pPr>
      <w:r w:rsidRPr="004C1064">
        <w:rPr>
          <w:rFonts w:ascii="Tahoma" w:hAnsi="Tahoma" w:cs="Tahoma"/>
          <w:b/>
          <w:bCs/>
          <w:szCs w:val="24"/>
        </w:rPr>
        <w:t xml:space="preserve">Consultations </w:t>
      </w:r>
      <w:r>
        <w:rPr>
          <w:rFonts w:ascii="Tahoma" w:hAnsi="Tahoma" w:cs="Tahoma"/>
          <w:b/>
          <w:bCs/>
          <w:szCs w:val="24"/>
        </w:rPr>
        <w:t>and</w:t>
      </w:r>
      <w:r w:rsidRPr="004C1064">
        <w:rPr>
          <w:rFonts w:ascii="Tahoma" w:hAnsi="Tahoma" w:cs="Tahoma"/>
          <w:b/>
          <w:bCs/>
          <w:szCs w:val="24"/>
        </w:rPr>
        <w:t xml:space="preserve"> reporting</w:t>
      </w:r>
    </w:p>
    <w:p w:rsidR="00532DAE" w:rsidRPr="004C1064" w:rsidRDefault="00532DAE" w:rsidP="00532DAE">
      <w:pPr>
        <w:spacing w:line="240" w:lineRule="atLeast"/>
        <w:ind w:left="720" w:right="-279"/>
        <w:jc w:val="both"/>
        <w:rPr>
          <w:rFonts w:ascii="Tahoma" w:hAnsi="Tahoma" w:cs="Tahoma"/>
          <w:b/>
          <w:bCs/>
          <w:szCs w:val="24"/>
        </w:rPr>
      </w:pPr>
    </w:p>
    <w:p w:rsidR="00532DAE" w:rsidRDefault="00532DAE" w:rsidP="00532DAE">
      <w:pPr>
        <w:spacing w:line="240" w:lineRule="atLeast"/>
        <w:ind w:right="-279"/>
        <w:jc w:val="both"/>
        <w:rPr>
          <w:rFonts w:ascii="Tahoma" w:hAnsi="Tahoma" w:cs="Tahoma"/>
          <w:szCs w:val="24"/>
        </w:rPr>
      </w:pPr>
      <w:r>
        <w:rPr>
          <w:rFonts w:ascii="Tahoma" w:hAnsi="Tahoma" w:cs="Tahoma"/>
          <w:szCs w:val="24"/>
        </w:rPr>
        <w:t>The consultant</w:t>
      </w:r>
      <w:r w:rsidRPr="004C1064">
        <w:rPr>
          <w:rFonts w:ascii="Tahoma" w:hAnsi="Tahoma" w:cs="Tahoma"/>
          <w:szCs w:val="24"/>
        </w:rPr>
        <w:t xml:space="preserve"> will report directly to the MACEMP Managers on Mainland and in </w:t>
      </w:r>
      <w:smartTag w:uri="urn:schemas-microsoft-com:office:smarttags" w:element="place">
        <w:smartTag w:uri="urn:schemas-microsoft-com:office:smarttags" w:element="City">
          <w:r w:rsidRPr="004C1064">
            <w:rPr>
              <w:rFonts w:ascii="Tahoma" w:hAnsi="Tahoma" w:cs="Tahoma"/>
              <w:szCs w:val="24"/>
            </w:rPr>
            <w:t>Zanzibar</w:t>
          </w:r>
        </w:smartTag>
      </w:smartTag>
      <w:r>
        <w:rPr>
          <w:rFonts w:ascii="Tahoma" w:hAnsi="Tahoma" w:cs="Tahoma"/>
          <w:szCs w:val="24"/>
        </w:rPr>
        <w:t>,</w:t>
      </w:r>
      <w:r w:rsidRPr="004C1064">
        <w:rPr>
          <w:rFonts w:ascii="Tahoma" w:hAnsi="Tahoma" w:cs="Tahoma"/>
          <w:szCs w:val="24"/>
        </w:rPr>
        <w:t xml:space="preserve"> and shall work in close collaboration with the respective M&amp;E officers. The reporting schedule will be finalized during an inception meeting </w:t>
      </w:r>
      <w:r>
        <w:rPr>
          <w:rFonts w:ascii="Tahoma" w:hAnsi="Tahoma" w:cs="Tahoma"/>
          <w:szCs w:val="24"/>
        </w:rPr>
        <w:t>of</w:t>
      </w:r>
      <w:r w:rsidRPr="004C1064">
        <w:rPr>
          <w:rFonts w:ascii="Tahoma" w:hAnsi="Tahoma" w:cs="Tahoma"/>
          <w:szCs w:val="24"/>
        </w:rPr>
        <w:t xml:space="preserve"> the</w:t>
      </w:r>
      <w:r>
        <w:rPr>
          <w:rFonts w:ascii="Tahoma" w:hAnsi="Tahoma" w:cs="Tahoma"/>
          <w:szCs w:val="24"/>
        </w:rPr>
        <w:t xml:space="preserve"> principal parties (</w:t>
      </w:r>
      <w:r w:rsidRPr="004C1064">
        <w:rPr>
          <w:rFonts w:ascii="Tahoma" w:hAnsi="Tahoma" w:cs="Tahoma"/>
          <w:szCs w:val="24"/>
        </w:rPr>
        <w:t>the Evaluation and MACEMP Team</w:t>
      </w:r>
      <w:r>
        <w:rPr>
          <w:rFonts w:ascii="Tahoma" w:hAnsi="Tahoma" w:cs="Tahoma"/>
          <w:szCs w:val="24"/>
        </w:rPr>
        <w:t>s).</w:t>
      </w:r>
      <w:r w:rsidRPr="004C1064">
        <w:rPr>
          <w:rFonts w:ascii="Tahoma" w:hAnsi="Tahoma" w:cs="Tahoma"/>
          <w:b/>
          <w:szCs w:val="24"/>
        </w:rPr>
        <w:t xml:space="preserve"> </w:t>
      </w:r>
      <w:r w:rsidRPr="004C1064">
        <w:rPr>
          <w:rFonts w:ascii="Tahoma" w:hAnsi="Tahoma" w:cs="Tahoma"/>
          <w:szCs w:val="24"/>
        </w:rPr>
        <w:t xml:space="preserve">The written report </w:t>
      </w:r>
      <w:r>
        <w:rPr>
          <w:rFonts w:ascii="Tahoma" w:hAnsi="Tahoma" w:cs="Tahoma"/>
          <w:szCs w:val="24"/>
        </w:rPr>
        <w:t xml:space="preserve">along with electronic copies </w:t>
      </w:r>
      <w:r w:rsidRPr="004C1064">
        <w:rPr>
          <w:rFonts w:ascii="Tahoma" w:hAnsi="Tahoma" w:cs="Tahoma"/>
          <w:szCs w:val="24"/>
        </w:rPr>
        <w:t>of the review will be submitted to MACEMP based on the schedule defined above.</w:t>
      </w:r>
    </w:p>
    <w:p w:rsidR="00532DAE" w:rsidRDefault="00532DAE" w:rsidP="00532DAE">
      <w:pPr>
        <w:spacing w:line="240" w:lineRule="atLeast"/>
        <w:ind w:right="-279"/>
        <w:jc w:val="both"/>
        <w:rPr>
          <w:rFonts w:ascii="Tahoma" w:hAnsi="Tahoma" w:cs="Tahoma"/>
          <w:b/>
          <w:szCs w:val="24"/>
        </w:rPr>
      </w:pPr>
      <w:r w:rsidRPr="00832FFC">
        <w:rPr>
          <w:rFonts w:ascii="Tahoma" w:hAnsi="Tahoma" w:cs="Tahoma"/>
          <w:b/>
          <w:szCs w:val="24"/>
        </w:rPr>
        <w:t xml:space="preserve">DISCLOSURE </w:t>
      </w:r>
    </w:p>
    <w:p w:rsidR="00532DAE" w:rsidRPr="00832FFC" w:rsidRDefault="00532DAE" w:rsidP="00532DAE">
      <w:pPr>
        <w:spacing w:line="240" w:lineRule="atLeast"/>
        <w:ind w:right="-279"/>
        <w:jc w:val="both"/>
        <w:rPr>
          <w:rFonts w:ascii="Tahoma" w:hAnsi="Tahoma" w:cs="Tahoma"/>
          <w:szCs w:val="24"/>
        </w:rPr>
      </w:pPr>
      <w:r w:rsidRPr="00832FFC">
        <w:rPr>
          <w:rFonts w:ascii="Tahoma" w:hAnsi="Tahoma" w:cs="Tahoma"/>
          <w:szCs w:val="24"/>
        </w:rPr>
        <w:t xml:space="preserve">Although the consultant is free to discuss with the authorities and any partners in the MACEMP project area on anything </w:t>
      </w:r>
      <w:r>
        <w:rPr>
          <w:rFonts w:ascii="Tahoma" w:hAnsi="Tahoma" w:cs="Tahoma"/>
          <w:szCs w:val="24"/>
        </w:rPr>
        <w:t xml:space="preserve">that is </w:t>
      </w:r>
      <w:r w:rsidRPr="00832FFC">
        <w:rPr>
          <w:rFonts w:ascii="Tahoma" w:hAnsi="Tahoma" w:cs="Tahoma"/>
          <w:szCs w:val="24"/>
        </w:rPr>
        <w:t>relevant to the assignment, under the terms of reference, the consultant is not authorized to make any commitments on behalf of the Government of Tanzania or the WB.</w:t>
      </w:r>
    </w:p>
    <w:p w:rsidR="00532DAE" w:rsidRPr="00832FFC" w:rsidRDefault="00532DAE" w:rsidP="00532DAE">
      <w:pPr>
        <w:ind w:right="-279"/>
        <w:jc w:val="both"/>
        <w:rPr>
          <w:rFonts w:ascii="Tahoma" w:hAnsi="Tahoma" w:cs="Tahoma"/>
          <w:szCs w:val="24"/>
        </w:rPr>
      </w:pPr>
    </w:p>
    <w:p w:rsidR="00532DAE" w:rsidRPr="00883E3B" w:rsidRDefault="00532DAE" w:rsidP="00532DAE">
      <w:pPr>
        <w:pStyle w:val="BodyText"/>
        <w:ind w:right="-279"/>
        <w:rPr>
          <w:b/>
          <w:bCs/>
        </w:rPr>
      </w:pPr>
    </w:p>
    <w:p w:rsidR="0028111D" w:rsidRPr="00532DAE" w:rsidRDefault="0028111D" w:rsidP="0028111D">
      <w:pPr>
        <w:pStyle w:val="BodyText"/>
        <w:rPr>
          <w:rFonts w:ascii="Book Antiqua" w:hAnsi="Book Antiqua"/>
          <w:szCs w:val="24"/>
        </w:rPr>
      </w:pPr>
    </w:p>
    <w:p w:rsidR="00460F88" w:rsidRPr="00460F88" w:rsidRDefault="00C223A6" w:rsidP="006341D6">
      <w:pPr>
        <w:spacing w:after="0" w:line="240" w:lineRule="auto"/>
        <w:rPr>
          <w:rFonts w:ascii="Times New Roman" w:hAnsi="Times New Roman"/>
          <w:color w:val="243F60"/>
        </w:rPr>
      </w:pPr>
      <w:r>
        <w:rPr>
          <w:rFonts w:ascii="Times New Roman" w:hAnsi="Times New Roman"/>
        </w:rPr>
        <w:br w:type="page"/>
      </w:r>
    </w:p>
    <w:p w:rsidR="003F4A1D" w:rsidRDefault="003F4A1D" w:rsidP="00DF1CDE">
      <w:pPr>
        <w:pStyle w:val="Heading5"/>
        <w:rPr>
          <w:b/>
          <w:i/>
        </w:rPr>
      </w:pPr>
      <w:r w:rsidRPr="00DF1CDE">
        <w:rPr>
          <w:b/>
          <w:i/>
        </w:rPr>
        <w:lastRenderedPageBreak/>
        <w:t xml:space="preserve">Annex </w:t>
      </w:r>
      <w:r w:rsidR="006341D6">
        <w:rPr>
          <w:b/>
          <w:i/>
        </w:rPr>
        <w:t>E</w:t>
      </w:r>
      <w:r w:rsidRPr="00DF1CDE">
        <w:rPr>
          <w:b/>
          <w:i/>
        </w:rPr>
        <w:t xml:space="preserve">: Summary of Field Trip to Inspect </w:t>
      </w:r>
      <w:proofErr w:type="spellStart"/>
      <w:r w:rsidRPr="00DF1CDE">
        <w:rPr>
          <w:b/>
          <w:i/>
        </w:rPr>
        <w:t>Rufiji</w:t>
      </w:r>
      <w:proofErr w:type="spellEnd"/>
      <w:r w:rsidRPr="00DF1CDE">
        <w:rPr>
          <w:b/>
          <w:i/>
        </w:rPr>
        <w:t xml:space="preserve"> (</w:t>
      </w:r>
      <w:proofErr w:type="spellStart"/>
      <w:r w:rsidRPr="00DF1CDE">
        <w:rPr>
          <w:b/>
          <w:i/>
        </w:rPr>
        <w:t>Nyamisati</w:t>
      </w:r>
      <w:proofErr w:type="spellEnd"/>
      <w:r w:rsidRPr="00DF1CDE">
        <w:rPr>
          <w:b/>
          <w:i/>
        </w:rPr>
        <w:t>) Landing Site</w:t>
      </w:r>
    </w:p>
    <w:p w:rsidR="00C023BD" w:rsidRPr="00C023BD" w:rsidRDefault="00C023BD" w:rsidP="00C023BD"/>
    <w:p w:rsidR="003F4A1D" w:rsidRPr="00DB6927" w:rsidRDefault="003F4A1D" w:rsidP="00DB6927">
      <w:pPr>
        <w:spacing w:after="0" w:line="240" w:lineRule="auto"/>
        <w:jc w:val="both"/>
        <w:rPr>
          <w:rFonts w:ascii="Times New Roman" w:hAnsi="Times New Roman"/>
          <w:lang w:val="en-US"/>
        </w:rPr>
      </w:pPr>
      <w:r w:rsidRPr="00DB6927">
        <w:rPr>
          <w:rFonts w:ascii="Times New Roman" w:hAnsi="Times New Roman"/>
          <w:lang w:val="en-US"/>
        </w:rPr>
        <w:t xml:space="preserve">The team visited the </w:t>
      </w:r>
      <w:proofErr w:type="spellStart"/>
      <w:r w:rsidRPr="00DB6927">
        <w:rPr>
          <w:rFonts w:ascii="Times New Roman" w:hAnsi="Times New Roman"/>
          <w:lang w:val="en-US"/>
        </w:rPr>
        <w:t>Nyamisati</w:t>
      </w:r>
      <w:proofErr w:type="spellEnd"/>
      <w:r w:rsidRPr="00DB6927">
        <w:rPr>
          <w:rFonts w:ascii="Times New Roman" w:hAnsi="Times New Roman"/>
          <w:lang w:val="en-US"/>
        </w:rPr>
        <w:t xml:space="preserve"> landing site on 7 Feb 2012.  The following </w:t>
      </w:r>
      <w:proofErr w:type="spellStart"/>
      <w:r w:rsidRPr="00DB6927">
        <w:rPr>
          <w:rFonts w:ascii="Times New Roman" w:hAnsi="Times New Roman"/>
          <w:lang w:val="en-US"/>
        </w:rPr>
        <w:t>summarises</w:t>
      </w:r>
      <w:proofErr w:type="spellEnd"/>
      <w:r w:rsidRPr="00DB6927">
        <w:rPr>
          <w:rFonts w:ascii="Times New Roman" w:hAnsi="Times New Roman"/>
          <w:lang w:val="en-US"/>
        </w:rPr>
        <w:t xml:space="preserve"> the main findings of the team:</w:t>
      </w:r>
    </w:p>
    <w:p w:rsidR="003F4A1D" w:rsidRPr="00DB6927" w:rsidRDefault="003F4A1D" w:rsidP="00DB6927">
      <w:pPr>
        <w:spacing w:after="0" w:line="240" w:lineRule="auto"/>
        <w:jc w:val="both"/>
        <w:rPr>
          <w:rFonts w:ascii="Times New Roman" w:hAnsi="Times New Roman"/>
          <w:lang w:val="en-US"/>
        </w:rPr>
      </w:pPr>
      <w:r w:rsidRPr="00DB6927">
        <w:rPr>
          <w:rFonts w:ascii="Times New Roman" w:hAnsi="Times New Roman"/>
          <w:lang w:val="en-US"/>
        </w:rPr>
        <w:t xml:space="preserve">  </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landing site construction appears about 75% completed – most elements (buildings, paving, fences etc.) are still under construction. The overall impression is that it is a well located facility and is a much-needed facility for the fisher community in the area.</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Electricity wiring is being installed but no power supply from the national grid is likely in the future. The alternate power supply is expected to be provided by an on-site generator - it was not clear to the team, however, if and when this will be done or who will fund it (is it part of a MACEMP contract already procured?).</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fish processing shed is incomplete – it comprises four tables – water is still to be provided through tanks at the top of building with a pump supplied by the community.</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fish processing shed has a paved path leading directly down to water adjacent to fishing village and current slipway – this will provide fishers with direct access to the fish processing shed.</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 xml:space="preserve">This shed also has one store room and a room that is designated as a freezer room (-40 </w:t>
      </w:r>
      <w:r w:rsidRPr="00DB6927">
        <w:rPr>
          <w:rFonts w:ascii="Times New Roman" w:hAnsi="Times New Roman"/>
          <w:vertAlign w:val="superscript"/>
          <w:lang w:val="en-US"/>
        </w:rPr>
        <w:t>0</w:t>
      </w:r>
      <w:r w:rsidRPr="00DB6927">
        <w:rPr>
          <w:rFonts w:ascii="Times New Roman" w:hAnsi="Times New Roman"/>
          <w:lang w:val="en-US"/>
        </w:rPr>
        <w:t xml:space="preserve">C?).  There is no evidence that once it is built, who will be </w:t>
      </w:r>
      <w:proofErr w:type="spellStart"/>
      <w:r w:rsidRPr="00DB6927">
        <w:rPr>
          <w:rFonts w:ascii="Times New Roman" w:hAnsi="Times New Roman"/>
          <w:lang w:val="en-US"/>
        </w:rPr>
        <w:t>responsioble</w:t>
      </w:r>
      <w:proofErr w:type="spellEnd"/>
      <w:r w:rsidRPr="00DB6927">
        <w:rPr>
          <w:rFonts w:ascii="Times New Roman" w:hAnsi="Times New Roman"/>
          <w:lang w:val="en-US"/>
        </w:rPr>
        <w:t xml:space="preserve"> for maintaining it.</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whole area is paved, has a security gate (“</w:t>
      </w:r>
      <w:proofErr w:type="spellStart"/>
      <w:r w:rsidRPr="00DB6927">
        <w:rPr>
          <w:rFonts w:ascii="Times New Roman" w:hAnsi="Times New Roman"/>
          <w:lang w:val="en-US"/>
        </w:rPr>
        <w:t>askari</w:t>
      </w:r>
      <w:proofErr w:type="spellEnd"/>
      <w:r w:rsidRPr="00DB6927">
        <w:rPr>
          <w:rFonts w:ascii="Times New Roman" w:hAnsi="Times New Roman"/>
          <w:lang w:val="en-US"/>
        </w:rPr>
        <w:t xml:space="preserve"> station”), one small office with store and toilet and another building comprising toilet only.</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old jetty is in poor condition and is a dangerous landing facility for fishers and commercial vessels operating from Mafia;</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mission observed plans indicating that MACEMP would repair or construct alternative structures on the current jetty – this is much needed but it was not clear if this is part of the current contract. Clarity is needed on this – the plans suggest it is part of the MACEMP contract but the MACEMP team indicated this was not the case.</w:t>
      </w:r>
      <w:r w:rsidRPr="00DB6927">
        <w:rPr>
          <w:rFonts w:ascii="Times New Roman" w:hAnsi="Times New Roman"/>
        </w:rPr>
        <w:t xml:space="preserve"> </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rPr>
        <w:t>The expected completion of the site may take a bit longer.  Although the mission was informed that it would be done in the next five months. The mission noted that unless it is closely monitored, it could take well beyond the current closing d</w:t>
      </w:r>
      <w:r w:rsidR="00DB6927" w:rsidRPr="00DB6927">
        <w:rPr>
          <w:rFonts w:ascii="Times New Roman" w:hAnsi="Times New Roman"/>
        </w:rPr>
        <w:t xml:space="preserve">ate of the project (Aug 2012). </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intertidal area adjacent to the slipway and jetty on both sides is badly eroded – mangroves are collapsing and the integrity of the bank on the edge of the water suggests both erosion due to rising sea levels and human-induced impacts;</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lang w:val="en-US"/>
        </w:rPr>
        <w:t>The intertidal area next to the slipway is polluted and smelly with signs of organic waste. Although the mission was provided with an EIA certificate, it was not provided with the actual assessment.  The mission requested to get a copy of it as the EIA would provide information on the state of the jetty and environmental impacts on the surrounds.</w:t>
      </w:r>
    </w:p>
    <w:p w:rsidR="003F4A1D" w:rsidRPr="00DB6927" w:rsidRDefault="003F4A1D" w:rsidP="00532DAE">
      <w:pPr>
        <w:numPr>
          <w:ilvl w:val="0"/>
          <w:numId w:val="9"/>
        </w:numPr>
        <w:spacing w:after="0" w:line="240" w:lineRule="auto"/>
        <w:jc w:val="both"/>
        <w:rPr>
          <w:rFonts w:ascii="Times New Roman" w:hAnsi="Times New Roman"/>
          <w:lang w:val="en-US"/>
        </w:rPr>
      </w:pPr>
      <w:r w:rsidRPr="00DB6927">
        <w:rPr>
          <w:rFonts w:ascii="Times New Roman" w:hAnsi="Times New Roman"/>
        </w:rPr>
        <w:t xml:space="preserve">The mission noted that there seemed to be lack of awareness about the landing site among the fishers.  The mission suggested that the government team do more </w:t>
      </w:r>
      <w:proofErr w:type="spellStart"/>
      <w:r w:rsidRPr="00DB6927">
        <w:rPr>
          <w:rFonts w:ascii="Times New Roman" w:hAnsi="Times New Roman"/>
        </w:rPr>
        <w:t>out reach</w:t>
      </w:r>
      <w:proofErr w:type="spellEnd"/>
      <w:r w:rsidRPr="00DB6927">
        <w:rPr>
          <w:rFonts w:ascii="Times New Roman" w:hAnsi="Times New Roman"/>
        </w:rPr>
        <w:t xml:space="preserve"> regarding the purpose of the facility.</w:t>
      </w:r>
    </w:p>
    <w:p w:rsidR="003F4A1D" w:rsidRPr="006341D6" w:rsidRDefault="003F4A1D" w:rsidP="00532DAE">
      <w:pPr>
        <w:numPr>
          <w:ilvl w:val="0"/>
          <w:numId w:val="9"/>
        </w:numPr>
        <w:spacing w:after="0" w:line="240" w:lineRule="auto"/>
        <w:jc w:val="both"/>
        <w:rPr>
          <w:rFonts w:ascii="Times New Roman" w:hAnsi="Times New Roman"/>
          <w:lang w:val="en-US"/>
        </w:rPr>
      </w:pPr>
      <w:r w:rsidRPr="00DF1CDE">
        <w:rPr>
          <w:rFonts w:ascii="Times New Roman" w:hAnsi="Times New Roman"/>
        </w:rPr>
        <w:t>After discussing with fishers, the mission noted that there seemed to be a gap in the knowledge in the fish species and optimal size for harvest among the fishers.  For example, the catch per unit of effort has decreased while the size of the fish has significantly decreased.  There is also no incentive for releasing undersize fish. In this regard, it would be good for government to have some knowledge sharing exercise including some materials in local language (e.g., size limit, spa</w:t>
      </w:r>
      <w:r w:rsidR="00DB6927" w:rsidRPr="00DF1CDE">
        <w:rPr>
          <w:rFonts w:ascii="Times New Roman" w:hAnsi="Times New Roman"/>
        </w:rPr>
        <w:t xml:space="preserve">wning period, types of </w:t>
      </w:r>
      <w:proofErr w:type="spellStart"/>
      <w:r w:rsidR="00DB6927" w:rsidRPr="00DF1CDE">
        <w:rPr>
          <w:rFonts w:ascii="Times New Roman" w:hAnsi="Times New Roman"/>
        </w:rPr>
        <w:t>species</w:t>
      </w:r>
      <w:proofErr w:type="gramStart"/>
      <w:r w:rsidR="00DB6927" w:rsidRPr="00DF1CDE">
        <w:rPr>
          <w:rFonts w:ascii="Times New Roman" w:hAnsi="Times New Roman"/>
        </w:rPr>
        <w:t>,</w:t>
      </w:r>
      <w:r w:rsidRPr="00DF1CDE">
        <w:rPr>
          <w:rFonts w:ascii="Times New Roman" w:hAnsi="Times New Roman"/>
        </w:rPr>
        <w:t>etc</w:t>
      </w:r>
      <w:proofErr w:type="spellEnd"/>
      <w:proofErr w:type="gramEnd"/>
      <w:r w:rsidRPr="00DF1CDE">
        <w:rPr>
          <w:rFonts w:ascii="Times New Roman" w:hAnsi="Times New Roman"/>
        </w:rPr>
        <w:t>.).</w:t>
      </w:r>
    </w:p>
    <w:p w:rsidR="006341D6" w:rsidRDefault="006341D6" w:rsidP="006341D6">
      <w:pPr>
        <w:pStyle w:val="Heading5"/>
        <w:rPr>
          <w:b/>
          <w:i/>
        </w:rPr>
      </w:pPr>
      <w:r w:rsidRPr="00DF1CDE">
        <w:rPr>
          <w:b/>
          <w:i/>
        </w:rPr>
        <w:lastRenderedPageBreak/>
        <w:t xml:space="preserve">Annex </w:t>
      </w:r>
      <w:r>
        <w:rPr>
          <w:b/>
          <w:i/>
        </w:rPr>
        <w:t>F</w:t>
      </w:r>
      <w:proofErr w:type="gramStart"/>
      <w:r w:rsidRPr="00DF1CDE">
        <w:rPr>
          <w:b/>
          <w:i/>
        </w:rPr>
        <w:t>:</w:t>
      </w:r>
      <w:r>
        <w:rPr>
          <w:b/>
          <w:i/>
        </w:rPr>
        <w:t>Presentations</w:t>
      </w:r>
      <w:proofErr w:type="gramEnd"/>
      <w:r>
        <w:rPr>
          <w:b/>
          <w:i/>
        </w:rPr>
        <w:t xml:space="preserve"> from the Mission (see file attached to AM) </w:t>
      </w:r>
    </w:p>
    <w:p w:rsidR="006341D6" w:rsidRPr="006341D6" w:rsidRDefault="006341D6" w:rsidP="006341D6">
      <w:pPr>
        <w:spacing w:after="0" w:line="240" w:lineRule="auto"/>
        <w:ind w:left="720"/>
        <w:jc w:val="both"/>
        <w:rPr>
          <w:rFonts w:ascii="Times New Roman" w:hAnsi="Times New Roman"/>
        </w:rPr>
      </w:pPr>
    </w:p>
    <w:sectPr w:rsidR="006341D6" w:rsidRPr="006341D6" w:rsidSect="00821ABD">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86" w:rsidRDefault="006D3986" w:rsidP="00F241D8">
      <w:pPr>
        <w:spacing w:after="0" w:line="240" w:lineRule="auto"/>
      </w:pPr>
      <w:r>
        <w:separator/>
      </w:r>
    </w:p>
  </w:endnote>
  <w:endnote w:type="continuationSeparator" w:id="0">
    <w:p w:rsidR="006D3986" w:rsidRDefault="006D3986" w:rsidP="00F2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266"/>
      <w:docPartObj>
        <w:docPartGallery w:val="Page Numbers (Bottom of Page)"/>
        <w:docPartUnique/>
      </w:docPartObj>
    </w:sdtPr>
    <w:sdtContent>
      <w:p w:rsidR="00594014" w:rsidRDefault="000377CA">
        <w:pPr>
          <w:pStyle w:val="Footer"/>
          <w:jc w:val="center"/>
        </w:pPr>
        <w:fldSimple w:instr=" PAGE   \* MERGEFORMAT ">
          <w:r w:rsidR="009069E5">
            <w:rPr>
              <w:noProof/>
            </w:rPr>
            <w:t>24</w:t>
          </w:r>
        </w:fldSimple>
      </w:p>
    </w:sdtContent>
  </w:sdt>
  <w:p w:rsidR="00594014" w:rsidRDefault="00594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14" w:rsidRDefault="000377CA">
    <w:pPr>
      <w:pStyle w:val="Footer"/>
      <w:jc w:val="center"/>
    </w:pPr>
    <w:fldSimple w:instr=" PAGE   \* MERGEFORMAT ">
      <w:r w:rsidR="009069E5">
        <w:rPr>
          <w:noProof/>
        </w:rPr>
        <w:t>33</w:t>
      </w:r>
    </w:fldSimple>
  </w:p>
  <w:p w:rsidR="00594014" w:rsidRDefault="00594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86" w:rsidRDefault="006D3986" w:rsidP="00F241D8">
      <w:pPr>
        <w:spacing w:after="0" w:line="240" w:lineRule="auto"/>
      </w:pPr>
      <w:r>
        <w:separator/>
      </w:r>
    </w:p>
  </w:footnote>
  <w:footnote w:type="continuationSeparator" w:id="0">
    <w:p w:rsidR="006D3986" w:rsidRDefault="006D3986" w:rsidP="00F241D8">
      <w:pPr>
        <w:spacing w:after="0" w:line="240" w:lineRule="auto"/>
      </w:pPr>
      <w:r>
        <w:continuationSeparator/>
      </w:r>
    </w:p>
  </w:footnote>
  <w:footnote w:id="1">
    <w:p w:rsidR="00594014" w:rsidRPr="004F03FD" w:rsidRDefault="00594014" w:rsidP="0028111D">
      <w:pPr>
        <w:pStyle w:val="FootnoteText"/>
        <w:rPr>
          <w:b/>
        </w:rPr>
      </w:pPr>
      <w:r w:rsidRPr="004F03FD">
        <w:rPr>
          <w:rStyle w:val="FootnoteReference"/>
        </w:rPr>
        <w:footnoteRef/>
      </w:r>
      <w:r w:rsidRPr="004F03FD">
        <w:rPr>
          <w:b/>
        </w:rPr>
        <w:t xml:space="preserve"> UOM = Unit of Measurement</w:t>
      </w:r>
      <w:r>
        <w:rPr>
          <w: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8F9267EE"/>
    <w:lvl w:ilvl="0">
      <w:start w:val="1"/>
      <w:numFmt w:val="upperLetter"/>
      <w:lvlText w:val="%1."/>
      <w:lvlJc w:val="left"/>
      <w:pPr>
        <w:tabs>
          <w:tab w:val="num" w:pos="360"/>
        </w:tabs>
        <w:ind w:left="360" w:hanging="360"/>
      </w:pPr>
      <w:rPr>
        <w:rFonts w:ascii="Times New Roman" w:hAnsi="Times New Roman" w:cs="Times New Roman" w:hint="default"/>
      </w:rPr>
    </w:lvl>
    <w:lvl w:ilvl="1">
      <w:start w:val="1"/>
      <w:numFmt w:val="decimal"/>
      <w:pStyle w:val="PDSHeading2"/>
      <w:lvlText w:val="%2."/>
      <w:lvlJc w:val="left"/>
      <w:pPr>
        <w:tabs>
          <w:tab w:val="num" w:pos="360"/>
        </w:tabs>
        <w:ind w:left="0"/>
      </w:pPr>
      <w:rPr>
        <w:rFonts w:ascii="Times New Roman" w:hAnsi="Times New Roman" w:cs="Times New Roman" w:hint="default"/>
        <w:b w:val="0"/>
        <w:b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nsid w:val="0D483629"/>
    <w:multiLevelType w:val="hybridMultilevel"/>
    <w:tmpl w:val="5224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E429D"/>
    <w:multiLevelType w:val="hybridMultilevel"/>
    <w:tmpl w:val="9BF6A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7EA7C"/>
    <w:multiLevelType w:val="hybridMultilevel"/>
    <w:tmpl w:val="60FE7E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1755D2"/>
    <w:multiLevelType w:val="hybridMultilevel"/>
    <w:tmpl w:val="41A6E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64700"/>
    <w:multiLevelType w:val="hybridMultilevel"/>
    <w:tmpl w:val="A8DEDE38"/>
    <w:lvl w:ilvl="0" w:tplc="4F76D132">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CF943E0"/>
    <w:multiLevelType w:val="multilevel"/>
    <w:tmpl w:val="469ADA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47265C"/>
    <w:multiLevelType w:val="hybridMultilevel"/>
    <w:tmpl w:val="98463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8092C"/>
    <w:multiLevelType w:val="hybridMultilevel"/>
    <w:tmpl w:val="16AE8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F05EE6"/>
    <w:multiLevelType w:val="hybridMultilevel"/>
    <w:tmpl w:val="AAC25FFA"/>
    <w:lvl w:ilvl="0" w:tplc="0409000F">
      <w:start w:val="1"/>
      <w:numFmt w:val="decimal"/>
      <w:lvlText w:val="%1."/>
      <w:lvlJc w:val="left"/>
      <w:pPr>
        <w:ind w:left="450" w:hanging="360"/>
      </w:pPr>
      <w:rPr>
        <w:rFonts w:hint="default"/>
        <w:b w:val="0"/>
        <w:sz w:val="24"/>
        <w:szCs w:val="24"/>
      </w:rPr>
    </w:lvl>
    <w:lvl w:ilvl="1" w:tplc="1A6A9A5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6A485D"/>
    <w:multiLevelType w:val="hybridMultilevel"/>
    <w:tmpl w:val="CC08F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B74E68"/>
    <w:multiLevelType w:val="hybridMultilevel"/>
    <w:tmpl w:val="5B428C62"/>
    <w:lvl w:ilvl="0" w:tplc="EC04F7AE">
      <w:start w:val="1"/>
      <w:numFmt w:val="lowerRoman"/>
      <w:lvlText w:val="%1."/>
      <w:lvlJc w:val="righ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D53FA"/>
    <w:multiLevelType w:val="hybridMultilevel"/>
    <w:tmpl w:val="5DD2B606"/>
    <w:lvl w:ilvl="0" w:tplc="0409001B">
      <w:start w:val="1"/>
      <w:numFmt w:val="lowerRoman"/>
      <w:lvlText w:val="%1."/>
      <w:lvlJc w:val="right"/>
      <w:pPr>
        <w:tabs>
          <w:tab w:val="num" w:pos="900"/>
        </w:tabs>
        <w:ind w:left="900" w:hanging="360"/>
      </w:pPr>
      <w:rPr>
        <w:rFonts w:hint="default"/>
      </w:rPr>
    </w:lvl>
    <w:lvl w:ilvl="1" w:tplc="D3502F50">
      <w:start w:val="5"/>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42242EF2"/>
    <w:multiLevelType w:val="hybridMultilevel"/>
    <w:tmpl w:val="9BF6A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72D5"/>
    <w:multiLevelType w:val="hybridMultilevel"/>
    <w:tmpl w:val="619E7124"/>
    <w:lvl w:ilvl="0" w:tplc="0409001B">
      <w:start w:val="1"/>
      <w:numFmt w:val="lowerRoman"/>
      <w:lvlText w:val="%1."/>
      <w:lvlJc w:val="right"/>
      <w:pPr>
        <w:tabs>
          <w:tab w:val="num" w:pos="540"/>
        </w:tabs>
        <w:ind w:left="54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42E8112C"/>
    <w:multiLevelType w:val="hybridMultilevel"/>
    <w:tmpl w:val="31828F04"/>
    <w:lvl w:ilvl="0" w:tplc="5A06F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5B090F"/>
    <w:multiLevelType w:val="hybridMultilevel"/>
    <w:tmpl w:val="627ED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34585"/>
    <w:multiLevelType w:val="multilevel"/>
    <w:tmpl w:val="9E48B948"/>
    <w:lvl w:ilvl="0">
      <w:start w:val="3"/>
      <w:numFmt w:val="decimal"/>
      <w:pStyle w:val="Heading1"/>
      <w:lvlText w:val="%1."/>
      <w:lvlJc w:val="left"/>
      <w:pPr>
        <w:tabs>
          <w:tab w:val="num" w:pos="1068"/>
        </w:tabs>
        <w:ind w:left="878" w:hanging="170"/>
      </w:pPr>
      <w:rPr>
        <w:rFonts w:cs="Times New Roman" w:hint="default"/>
      </w:rPr>
    </w:lvl>
    <w:lvl w:ilvl="1">
      <w:start w:val="1"/>
      <w:numFmt w:val="decimal"/>
      <w:pStyle w:val="Heading2"/>
      <w:lvlText w:val="%1.%2."/>
      <w:lvlJc w:val="left"/>
      <w:pPr>
        <w:tabs>
          <w:tab w:val="num" w:pos="1478"/>
        </w:tabs>
        <w:ind w:left="1478" w:hanging="578"/>
      </w:pPr>
      <w:rPr>
        <w:rFonts w:cs="Times New Roman" w:hint="default"/>
      </w:rPr>
    </w:lvl>
    <w:lvl w:ilvl="2">
      <w:start w:val="1"/>
      <w:numFmt w:val="decimal"/>
      <w:pStyle w:val="Heading3"/>
      <w:lvlText w:val="%1.%2.%3."/>
      <w:lvlJc w:val="left"/>
      <w:pPr>
        <w:tabs>
          <w:tab w:val="num" w:pos="578"/>
        </w:tabs>
        <w:ind w:left="578" w:hanging="578"/>
      </w:pPr>
      <w:rPr>
        <w:rFonts w:cs="Times New Roman" w:hint="default"/>
      </w:rPr>
    </w:lvl>
    <w:lvl w:ilvl="3">
      <w:start w:val="1"/>
      <w:numFmt w:val="decimal"/>
      <w:pStyle w:val="Heading4"/>
      <w:lvlText w:val="%1.%2.%3.%4."/>
      <w:lvlJc w:val="left"/>
      <w:pPr>
        <w:tabs>
          <w:tab w:val="num" w:pos="2202"/>
        </w:tabs>
        <w:ind w:left="1482"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nsid w:val="52FC62CD"/>
    <w:multiLevelType w:val="multilevel"/>
    <w:tmpl w:val="EF7296DA"/>
    <w:lvl w:ilvl="0">
      <w:start w:val="1"/>
      <w:numFmt w:val="decimal"/>
      <w:pStyle w:val="P"/>
      <w:lvlText w:val="%1.0"/>
      <w:lvlJc w:val="left"/>
      <w:pPr>
        <w:tabs>
          <w:tab w:val="num" w:pos="720"/>
        </w:tabs>
        <w:ind w:left="720" w:hanging="720"/>
      </w:pPr>
      <w:rPr>
        <w:rFonts w:hint="default"/>
        <w:b/>
        <w:i w:val="0"/>
      </w:rPr>
    </w:lvl>
    <w:lvl w:ilvl="1">
      <w:start w:val="1"/>
      <w:numFmt w:val="decimal"/>
      <w:pStyle w:val="FF"/>
      <w:lvlText w:val="%1.%2"/>
      <w:lvlJc w:val="left"/>
      <w:pPr>
        <w:tabs>
          <w:tab w:val="num" w:pos="1440"/>
        </w:tabs>
        <w:ind w:left="1440" w:hanging="720"/>
      </w:pPr>
      <w:rPr>
        <w:rFonts w:hint="default"/>
      </w:rPr>
    </w:lvl>
    <w:lvl w:ilvl="2">
      <w:start w:val="1"/>
      <w:numFmt w:val="decimal"/>
      <w:pStyle w:val="KK"/>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9">
    <w:nsid w:val="57FD4534"/>
    <w:multiLevelType w:val="hybridMultilevel"/>
    <w:tmpl w:val="5C5CC47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FC4731"/>
    <w:multiLevelType w:val="hybridMultilevel"/>
    <w:tmpl w:val="DCBEF660"/>
    <w:lvl w:ilvl="0" w:tplc="0409001B">
      <w:start w:val="1"/>
      <w:numFmt w:val="lowerRoman"/>
      <w:lvlText w:val="%1."/>
      <w:lvlJc w:val="right"/>
      <w:pPr>
        <w:tabs>
          <w:tab w:val="num" w:pos="630"/>
        </w:tabs>
        <w:ind w:left="630" w:hanging="360"/>
      </w:pPr>
      <w:rPr>
        <w:rFont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23651D"/>
    <w:multiLevelType w:val="hybridMultilevel"/>
    <w:tmpl w:val="5DD2B606"/>
    <w:lvl w:ilvl="0" w:tplc="0409001B">
      <w:start w:val="1"/>
      <w:numFmt w:val="lowerRoman"/>
      <w:lvlText w:val="%1."/>
      <w:lvlJc w:val="right"/>
      <w:pPr>
        <w:tabs>
          <w:tab w:val="num" w:pos="900"/>
        </w:tabs>
        <w:ind w:left="900" w:hanging="360"/>
      </w:pPr>
      <w:rPr>
        <w:rFonts w:hint="default"/>
      </w:rPr>
    </w:lvl>
    <w:lvl w:ilvl="1" w:tplc="D3502F50">
      <w:start w:val="5"/>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752257BE"/>
    <w:multiLevelType w:val="hybridMultilevel"/>
    <w:tmpl w:val="B36A8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8"/>
  </w:num>
  <w:num w:numId="5">
    <w:abstractNumId w:val="7"/>
  </w:num>
  <w:num w:numId="6">
    <w:abstractNumId w:val="2"/>
  </w:num>
  <w:num w:numId="7">
    <w:abstractNumId w:val="13"/>
  </w:num>
  <w:num w:numId="8">
    <w:abstractNumId w:val="6"/>
  </w:num>
  <w:num w:numId="9">
    <w:abstractNumId w:val="22"/>
  </w:num>
  <w:num w:numId="10">
    <w:abstractNumId w:val="4"/>
  </w:num>
  <w:num w:numId="11">
    <w:abstractNumId w:val="10"/>
  </w:num>
  <w:num w:numId="12">
    <w:abstractNumId w:val="1"/>
  </w:num>
  <w:num w:numId="13">
    <w:abstractNumId w:val="5"/>
  </w:num>
  <w:num w:numId="14">
    <w:abstractNumId w:val="19"/>
  </w:num>
  <w:num w:numId="15">
    <w:abstractNumId w:val="16"/>
  </w:num>
  <w:num w:numId="16">
    <w:abstractNumId w:val="12"/>
  </w:num>
  <w:num w:numId="17">
    <w:abstractNumId w:val="20"/>
  </w:num>
  <w:num w:numId="18">
    <w:abstractNumId w:val="14"/>
  </w:num>
  <w:num w:numId="19">
    <w:abstractNumId w:val="11"/>
  </w:num>
  <w:num w:numId="20">
    <w:abstractNumId w:val="3"/>
  </w:num>
  <w:num w:numId="21">
    <w:abstractNumId w:val="21"/>
  </w:num>
  <w:num w:numId="22">
    <w:abstractNumId w:val="8"/>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6A5346"/>
    <w:rsid w:val="00000CA5"/>
    <w:rsid w:val="00001DEC"/>
    <w:rsid w:val="00002E9A"/>
    <w:rsid w:val="00004292"/>
    <w:rsid w:val="000103BF"/>
    <w:rsid w:val="0001132C"/>
    <w:rsid w:val="00011544"/>
    <w:rsid w:val="000144ED"/>
    <w:rsid w:val="00014A08"/>
    <w:rsid w:val="00015CDB"/>
    <w:rsid w:val="00016496"/>
    <w:rsid w:val="0002071B"/>
    <w:rsid w:val="000220E7"/>
    <w:rsid w:val="00022446"/>
    <w:rsid w:val="00024E26"/>
    <w:rsid w:val="0002585F"/>
    <w:rsid w:val="00026B9A"/>
    <w:rsid w:val="00027433"/>
    <w:rsid w:val="00027D36"/>
    <w:rsid w:val="00030D12"/>
    <w:rsid w:val="00035F5D"/>
    <w:rsid w:val="00036E23"/>
    <w:rsid w:val="000377CA"/>
    <w:rsid w:val="00041B9F"/>
    <w:rsid w:val="00043F4F"/>
    <w:rsid w:val="000514C2"/>
    <w:rsid w:val="000544BE"/>
    <w:rsid w:val="00057746"/>
    <w:rsid w:val="00060F80"/>
    <w:rsid w:val="00071596"/>
    <w:rsid w:val="000758FA"/>
    <w:rsid w:val="000775D5"/>
    <w:rsid w:val="000777D6"/>
    <w:rsid w:val="000800C1"/>
    <w:rsid w:val="000823E3"/>
    <w:rsid w:val="00084317"/>
    <w:rsid w:val="00084B6C"/>
    <w:rsid w:val="00084D34"/>
    <w:rsid w:val="00086862"/>
    <w:rsid w:val="00090CD6"/>
    <w:rsid w:val="000910A0"/>
    <w:rsid w:val="000912FA"/>
    <w:rsid w:val="0009216C"/>
    <w:rsid w:val="00092F08"/>
    <w:rsid w:val="0009431B"/>
    <w:rsid w:val="000947FC"/>
    <w:rsid w:val="00094F1E"/>
    <w:rsid w:val="00095927"/>
    <w:rsid w:val="000A0C1C"/>
    <w:rsid w:val="000A3A18"/>
    <w:rsid w:val="000A5515"/>
    <w:rsid w:val="000A6B3E"/>
    <w:rsid w:val="000B1214"/>
    <w:rsid w:val="000B1772"/>
    <w:rsid w:val="000C2B90"/>
    <w:rsid w:val="000C7661"/>
    <w:rsid w:val="000D78E4"/>
    <w:rsid w:val="000E176D"/>
    <w:rsid w:val="000E37E1"/>
    <w:rsid w:val="000E7CAA"/>
    <w:rsid w:val="000F0D15"/>
    <w:rsid w:val="0010056B"/>
    <w:rsid w:val="001010AC"/>
    <w:rsid w:val="00101980"/>
    <w:rsid w:val="00104136"/>
    <w:rsid w:val="001049E3"/>
    <w:rsid w:val="0010760E"/>
    <w:rsid w:val="0011114B"/>
    <w:rsid w:val="00112076"/>
    <w:rsid w:val="001133F7"/>
    <w:rsid w:val="00125463"/>
    <w:rsid w:val="001352B0"/>
    <w:rsid w:val="00135C76"/>
    <w:rsid w:val="00140D78"/>
    <w:rsid w:val="00143A89"/>
    <w:rsid w:val="001469A4"/>
    <w:rsid w:val="001501A7"/>
    <w:rsid w:val="0015771C"/>
    <w:rsid w:val="0015794C"/>
    <w:rsid w:val="00161649"/>
    <w:rsid w:val="00165131"/>
    <w:rsid w:val="0016529A"/>
    <w:rsid w:val="00172B61"/>
    <w:rsid w:val="001778FD"/>
    <w:rsid w:val="001810BC"/>
    <w:rsid w:val="00186A70"/>
    <w:rsid w:val="00190A20"/>
    <w:rsid w:val="001932F2"/>
    <w:rsid w:val="001A331A"/>
    <w:rsid w:val="001B296A"/>
    <w:rsid w:val="001B4F50"/>
    <w:rsid w:val="001B6AE1"/>
    <w:rsid w:val="001B722D"/>
    <w:rsid w:val="001C09E6"/>
    <w:rsid w:val="001C3538"/>
    <w:rsid w:val="001C7291"/>
    <w:rsid w:val="001D223E"/>
    <w:rsid w:val="001D5B82"/>
    <w:rsid w:val="001E01A0"/>
    <w:rsid w:val="001E19A8"/>
    <w:rsid w:val="001E1BCA"/>
    <w:rsid w:val="001F37C3"/>
    <w:rsid w:val="001F38ED"/>
    <w:rsid w:val="001F4339"/>
    <w:rsid w:val="001F5095"/>
    <w:rsid w:val="001F5913"/>
    <w:rsid w:val="00210CA2"/>
    <w:rsid w:val="002168CC"/>
    <w:rsid w:val="00216EBA"/>
    <w:rsid w:val="00216F78"/>
    <w:rsid w:val="00220988"/>
    <w:rsid w:val="00221875"/>
    <w:rsid w:val="0022222A"/>
    <w:rsid w:val="00224940"/>
    <w:rsid w:val="00225AF4"/>
    <w:rsid w:val="00226FDC"/>
    <w:rsid w:val="002278AF"/>
    <w:rsid w:val="00231E3A"/>
    <w:rsid w:val="002343AC"/>
    <w:rsid w:val="00234EF1"/>
    <w:rsid w:val="0023710A"/>
    <w:rsid w:val="0024137B"/>
    <w:rsid w:val="002413FB"/>
    <w:rsid w:val="0024201F"/>
    <w:rsid w:val="002441A6"/>
    <w:rsid w:val="0024453D"/>
    <w:rsid w:val="00244EC4"/>
    <w:rsid w:val="0024690D"/>
    <w:rsid w:val="00247B0B"/>
    <w:rsid w:val="00251BC3"/>
    <w:rsid w:val="00251CA2"/>
    <w:rsid w:val="0025264C"/>
    <w:rsid w:val="0026665F"/>
    <w:rsid w:val="00266943"/>
    <w:rsid w:val="002726AA"/>
    <w:rsid w:val="0027605C"/>
    <w:rsid w:val="00276833"/>
    <w:rsid w:val="002808F5"/>
    <w:rsid w:val="0028111D"/>
    <w:rsid w:val="002813C1"/>
    <w:rsid w:val="002846FB"/>
    <w:rsid w:val="002937C4"/>
    <w:rsid w:val="00295E07"/>
    <w:rsid w:val="00296FD1"/>
    <w:rsid w:val="00297215"/>
    <w:rsid w:val="002A3B38"/>
    <w:rsid w:val="002A5E8B"/>
    <w:rsid w:val="002A6DBE"/>
    <w:rsid w:val="002B1FC6"/>
    <w:rsid w:val="002B204E"/>
    <w:rsid w:val="002C0095"/>
    <w:rsid w:val="002C1E85"/>
    <w:rsid w:val="002C3F8B"/>
    <w:rsid w:val="002C5D89"/>
    <w:rsid w:val="002C5FE9"/>
    <w:rsid w:val="002C6895"/>
    <w:rsid w:val="002D3222"/>
    <w:rsid w:val="002D34DC"/>
    <w:rsid w:val="002E2DAB"/>
    <w:rsid w:val="002E4B54"/>
    <w:rsid w:val="002E59D2"/>
    <w:rsid w:val="002E6889"/>
    <w:rsid w:val="002E7ADE"/>
    <w:rsid w:val="002F26A5"/>
    <w:rsid w:val="002F2969"/>
    <w:rsid w:val="002F2974"/>
    <w:rsid w:val="002F3A60"/>
    <w:rsid w:val="002F5F5D"/>
    <w:rsid w:val="002F7466"/>
    <w:rsid w:val="003016F6"/>
    <w:rsid w:val="00302561"/>
    <w:rsid w:val="00303DDE"/>
    <w:rsid w:val="00311AAA"/>
    <w:rsid w:val="0031505E"/>
    <w:rsid w:val="003166E6"/>
    <w:rsid w:val="00317869"/>
    <w:rsid w:val="003219AC"/>
    <w:rsid w:val="00330503"/>
    <w:rsid w:val="0033532F"/>
    <w:rsid w:val="00336A19"/>
    <w:rsid w:val="00337C0A"/>
    <w:rsid w:val="003445E2"/>
    <w:rsid w:val="00345033"/>
    <w:rsid w:val="00345CD8"/>
    <w:rsid w:val="003465D0"/>
    <w:rsid w:val="00350E58"/>
    <w:rsid w:val="003551BB"/>
    <w:rsid w:val="00363D10"/>
    <w:rsid w:val="003643D1"/>
    <w:rsid w:val="00364C94"/>
    <w:rsid w:val="00365665"/>
    <w:rsid w:val="003716DB"/>
    <w:rsid w:val="00373953"/>
    <w:rsid w:val="00375877"/>
    <w:rsid w:val="0037790F"/>
    <w:rsid w:val="00377F12"/>
    <w:rsid w:val="00380746"/>
    <w:rsid w:val="00381B23"/>
    <w:rsid w:val="00384465"/>
    <w:rsid w:val="0038524B"/>
    <w:rsid w:val="0038735F"/>
    <w:rsid w:val="0039192B"/>
    <w:rsid w:val="00396ADF"/>
    <w:rsid w:val="0039769E"/>
    <w:rsid w:val="003A1701"/>
    <w:rsid w:val="003A17DE"/>
    <w:rsid w:val="003A4370"/>
    <w:rsid w:val="003A4557"/>
    <w:rsid w:val="003A63FF"/>
    <w:rsid w:val="003A6684"/>
    <w:rsid w:val="003B043A"/>
    <w:rsid w:val="003B09C6"/>
    <w:rsid w:val="003B107C"/>
    <w:rsid w:val="003B334F"/>
    <w:rsid w:val="003B3FC6"/>
    <w:rsid w:val="003B5882"/>
    <w:rsid w:val="003B7558"/>
    <w:rsid w:val="003C0A73"/>
    <w:rsid w:val="003C30B4"/>
    <w:rsid w:val="003D044B"/>
    <w:rsid w:val="003D0503"/>
    <w:rsid w:val="003D0F3B"/>
    <w:rsid w:val="003D2DE8"/>
    <w:rsid w:val="003D6E3D"/>
    <w:rsid w:val="003E0E24"/>
    <w:rsid w:val="003E3B2B"/>
    <w:rsid w:val="003F4A1D"/>
    <w:rsid w:val="003F4C06"/>
    <w:rsid w:val="003F7CF3"/>
    <w:rsid w:val="00403CCA"/>
    <w:rsid w:val="00404E12"/>
    <w:rsid w:val="004055A6"/>
    <w:rsid w:val="004065EB"/>
    <w:rsid w:val="00407449"/>
    <w:rsid w:val="00407A65"/>
    <w:rsid w:val="00412B7A"/>
    <w:rsid w:val="004160F7"/>
    <w:rsid w:val="004250AC"/>
    <w:rsid w:val="004264A0"/>
    <w:rsid w:val="00427746"/>
    <w:rsid w:val="00431834"/>
    <w:rsid w:val="004367EC"/>
    <w:rsid w:val="00442A6F"/>
    <w:rsid w:val="00444CCF"/>
    <w:rsid w:val="00445394"/>
    <w:rsid w:val="00447214"/>
    <w:rsid w:val="0045087B"/>
    <w:rsid w:val="00451FD3"/>
    <w:rsid w:val="00453714"/>
    <w:rsid w:val="004539D5"/>
    <w:rsid w:val="00460F88"/>
    <w:rsid w:val="00462B84"/>
    <w:rsid w:val="00466951"/>
    <w:rsid w:val="00466D8E"/>
    <w:rsid w:val="004670D6"/>
    <w:rsid w:val="0047113F"/>
    <w:rsid w:val="00473741"/>
    <w:rsid w:val="0047611C"/>
    <w:rsid w:val="0047613B"/>
    <w:rsid w:val="004761AD"/>
    <w:rsid w:val="004767A7"/>
    <w:rsid w:val="00480D9B"/>
    <w:rsid w:val="0048492E"/>
    <w:rsid w:val="0048572C"/>
    <w:rsid w:val="00486D72"/>
    <w:rsid w:val="004937B4"/>
    <w:rsid w:val="00493A0D"/>
    <w:rsid w:val="0049424C"/>
    <w:rsid w:val="00494BC5"/>
    <w:rsid w:val="004A195D"/>
    <w:rsid w:val="004A25F4"/>
    <w:rsid w:val="004A3AD2"/>
    <w:rsid w:val="004A44D0"/>
    <w:rsid w:val="004A48CB"/>
    <w:rsid w:val="004B003A"/>
    <w:rsid w:val="004B3592"/>
    <w:rsid w:val="004B5C7A"/>
    <w:rsid w:val="004B6A82"/>
    <w:rsid w:val="004B7A01"/>
    <w:rsid w:val="004C14EA"/>
    <w:rsid w:val="004C2026"/>
    <w:rsid w:val="004C54EC"/>
    <w:rsid w:val="004C6A24"/>
    <w:rsid w:val="004D0B3F"/>
    <w:rsid w:val="004D4EA0"/>
    <w:rsid w:val="004D5659"/>
    <w:rsid w:val="004D70B2"/>
    <w:rsid w:val="004D7734"/>
    <w:rsid w:val="004D798B"/>
    <w:rsid w:val="004E6457"/>
    <w:rsid w:val="004F3B09"/>
    <w:rsid w:val="004F40E4"/>
    <w:rsid w:val="004F5320"/>
    <w:rsid w:val="00501BD8"/>
    <w:rsid w:val="0050320E"/>
    <w:rsid w:val="00504FCC"/>
    <w:rsid w:val="00506E12"/>
    <w:rsid w:val="005169EB"/>
    <w:rsid w:val="0052157D"/>
    <w:rsid w:val="00521C13"/>
    <w:rsid w:val="00525457"/>
    <w:rsid w:val="00526B4F"/>
    <w:rsid w:val="00530278"/>
    <w:rsid w:val="00531524"/>
    <w:rsid w:val="00532DAE"/>
    <w:rsid w:val="00533941"/>
    <w:rsid w:val="00543576"/>
    <w:rsid w:val="00544223"/>
    <w:rsid w:val="005450DC"/>
    <w:rsid w:val="00550489"/>
    <w:rsid w:val="00550534"/>
    <w:rsid w:val="005516B0"/>
    <w:rsid w:val="005532D9"/>
    <w:rsid w:val="005563E9"/>
    <w:rsid w:val="00561273"/>
    <w:rsid w:val="0056187C"/>
    <w:rsid w:val="00564818"/>
    <w:rsid w:val="00571D16"/>
    <w:rsid w:val="00587461"/>
    <w:rsid w:val="0058753D"/>
    <w:rsid w:val="005915DB"/>
    <w:rsid w:val="005916B2"/>
    <w:rsid w:val="005925F3"/>
    <w:rsid w:val="00594014"/>
    <w:rsid w:val="0059543C"/>
    <w:rsid w:val="00595866"/>
    <w:rsid w:val="00596C69"/>
    <w:rsid w:val="005A05E2"/>
    <w:rsid w:val="005A1A10"/>
    <w:rsid w:val="005A224C"/>
    <w:rsid w:val="005A5AA8"/>
    <w:rsid w:val="005B0381"/>
    <w:rsid w:val="005B10F5"/>
    <w:rsid w:val="005B39F6"/>
    <w:rsid w:val="005B487C"/>
    <w:rsid w:val="005C23FC"/>
    <w:rsid w:val="005C31F2"/>
    <w:rsid w:val="005C3FF8"/>
    <w:rsid w:val="005C61C2"/>
    <w:rsid w:val="005C71B8"/>
    <w:rsid w:val="005C72CF"/>
    <w:rsid w:val="005C7EF1"/>
    <w:rsid w:val="005D0171"/>
    <w:rsid w:val="005D09F7"/>
    <w:rsid w:val="005D3932"/>
    <w:rsid w:val="005D715C"/>
    <w:rsid w:val="005E19CD"/>
    <w:rsid w:val="005E2535"/>
    <w:rsid w:val="005E3AD6"/>
    <w:rsid w:val="005E4058"/>
    <w:rsid w:val="005E5AAE"/>
    <w:rsid w:val="005F0898"/>
    <w:rsid w:val="005F1523"/>
    <w:rsid w:val="005F5982"/>
    <w:rsid w:val="005F622E"/>
    <w:rsid w:val="00604362"/>
    <w:rsid w:val="00607557"/>
    <w:rsid w:val="00607F3F"/>
    <w:rsid w:val="006104A0"/>
    <w:rsid w:val="00612D6E"/>
    <w:rsid w:val="006142EF"/>
    <w:rsid w:val="006153EF"/>
    <w:rsid w:val="006209DF"/>
    <w:rsid w:val="0062661C"/>
    <w:rsid w:val="006276F6"/>
    <w:rsid w:val="006309A0"/>
    <w:rsid w:val="00632B11"/>
    <w:rsid w:val="006341D6"/>
    <w:rsid w:val="00636530"/>
    <w:rsid w:val="00637D3B"/>
    <w:rsid w:val="0064050B"/>
    <w:rsid w:val="006434A3"/>
    <w:rsid w:val="006453F3"/>
    <w:rsid w:val="00651F21"/>
    <w:rsid w:val="00651F6C"/>
    <w:rsid w:val="00652511"/>
    <w:rsid w:val="00657FD4"/>
    <w:rsid w:val="00661686"/>
    <w:rsid w:val="006616A9"/>
    <w:rsid w:val="00665401"/>
    <w:rsid w:val="00671B9B"/>
    <w:rsid w:val="006737A5"/>
    <w:rsid w:val="00674623"/>
    <w:rsid w:val="00680D33"/>
    <w:rsid w:val="00682409"/>
    <w:rsid w:val="00683B0A"/>
    <w:rsid w:val="00687FB7"/>
    <w:rsid w:val="00693D41"/>
    <w:rsid w:val="00693EEB"/>
    <w:rsid w:val="006A05F1"/>
    <w:rsid w:val="006A5346"/>
    <w:rsid w:val="006B1FA3"/>
    <w:rsid w:val="006B24E7"/>
    <w:rsid w:val="006B5FFA"/>
    <w:rsid w:val="006B715E"/>
    <w:rsid w:val="006C0E19"/>
    <w:rsid w:val="006C1E69"/>
    <w:rsid w:val="006D3986"/>
    <w:rsid w:val="006D3BD2"/>
    <w:rsid w:val="006D3D94"/>
    <w:rsid w:val="006E0A8D"/>
    <w:rsid w:val="006E6EC5"/>
    <w:rsid w:val="006E7690"/>
    <w:rsid w:val="006F30E5"/>
    <w:rsid w:val="006F3890"/>
    <w:rsid w:val="006F3E8E"/>
    <w:rsid w:val="006F5767"/>
    <w:rsid w:val="006F683F"/>
    <w:rsid w:val="006F6F33"/>
    <w:rsid w:val="006F73D7"/>
    <w:rsid w:val="00700506"/>
    <w:rsid w:val="00705BF0"/>
    <w:rsid w:val="00705DA9"/>
    <w:rsid w:val="00712438"/>
    <w:rsid w:val="00713D9E"/>
    <w:rsid w:val="007153A1"/>
    <w:rsid w:val="00715E48"/>
    <w:rsid w:val="007211C8"/>
    <w:rsid w:val="00726954"/>
    <w:rsid w:val="007351F2"/>
    <w:rsid w:val="0073638D"/>
    <w:rsid w:val="00742512"/>
    <w:rsid w:val="007515DC"/>
    <w:rsid w:val="00752265"/>
    <w:rsid w:val="00753660"/>
    <w:rsid w:val="00754A05"/>
    <w:rsid w:val="0075525F"/>
    <w:rsid w:val="00755964"/>
    <w:rsid w:val="00755EF8"/>
    <w:rsid w:val="007609E3"/>
    <w:rsid w:val="007637FA"/>
    <w:rsid w:val="00772DE7"/>
    <w:rsid w:val="00781A48"/>
    <w:rsid w:val="00783B48"/>
    <w:rsid w:val="00790B77"/>
    <w:rsid w:val="00792F08"/>
    <w:rsid w:val="007962C0"/>
    <w:rsid w:val="0079659C"/>
    <w:rsid w:val="007A34DD"/>
    <w:rsid w:val="007A3FBC"/>
    <w:rsid w:val="007A6A0A"/>
    <w:rsid w:val="007A7455"/>
    <w:rsid w:val="007B138C"/>
    <w:rsid w:val="007B19F1"/>
    <w:rsid w:val="007B1A1F"/>
    <w:rsid w:val="007B70F4"/>
    <w:rsid w:val="007C0C5E"/>
    <w:rsid w:val="007C15C2"/>
    <w:rsid w:val="007C33D0"/>
    <w:rsid w:val="007D0B2A"/>
    <w:rsid w:val="007D12B2"/>
    <w:rsid w:val="007D2E11"/>
    <w:rsid w:val="007D59FC"/>
    <w:rsid w:val="007F0710"/>
    <w:rsid w:val="007F0810"/>
    <w:rsid w:val="007F0CE2"/>
    <w:rsid w:val="007F1E7B"/>
    <w:rsid w:val="007F219D"/>
    <w:rsid w:val="007F4F91"/>
    <w:rsid w:val="007F6772"/>
    <w:rsid w:val="00804366"/>
    <w:rsid w:val="00807797"/>
    <w:rsid w:val="0081375C"/>
    <w:rsid w:val="00813CF3"/>
    <w:rsid w:val="00821ABD"/>
    <w:rsid w:val="00821DE5"/>
    <w:rsid w:val="0082395E"/>
    <w:rsid w:val="00823AD9"/>
    <w:rsid w:val="00824D8C"/>
    <w:rsid w:val="00826EFC"/>
    <w:rsid w:val="00831030"/>
    <w:rsid w:val="00831AD8"/>
    <w:rsid w:val="008334C4"/>
    <w:rsid w:val="00841200"/>
    <w:rsid w:val="008474A2"/>
    <w:rsid w:val="00850047"/>
    <w:rsid w:val="00850156"/>
    <w:rsid w:val="0085037F"/>
    <w:rsid w:val="00854B96"/>
    <w:rsid w:val="00855A45"/>
    <w:rsid w:val="00855FC5"/>
    <w:rsid w:val="00857846"/>
    <w:rsid w:val="00861267"/>
    <w:rsid w:val="00861E75"/>
    <w:rsid w:val="00865C8E"/>
    <w:rsid w:val="00870087"/>
    <w:rsid w:val="00874754"/>
    <w:rsid w:val="0088704B"/>
    <w:rsid w:val="008A3307"/>
    <w:rsid w:val="008A5E8A"/>
    <w:rsid w:val="008A723C"/>
    <w:rsid w:val="008B09A2"/>
    <w:rsid w:val="008B34EE"/>
    <w:rsid w:val="008B3F66"/>
    <w:rsid w:val="008B577B"/>
    <w:rsid w:val="008B689D"/>
    <w:rsid w:val="008B6F93"/>
    <w:rsid w:val="008B7D30"/>
    <w:rsid w:val="008C1994"/>
    <w:rsid w:val="008C220B"/>
    <w:rsid w:val="008D086B"/>
    <w:rsid w:val="008D246F"/>
    <w:rsid w:val="008D3999"/>
    <w:rsid w:val="008D44E3"/>
    <w:rsid w:val="008E0499"/>
    <w:rsid w:val="008E08C2"/>
    <w:rsid w:val="008E4E10"/>
    <w:rsid w:val="008E6AF5"/>
    <w:rsid w:val="008F1874"/>
    <w:rsid w:val="008F37EE"/>
    <w:rsid w:val="008F3C65"/>
    <w:rsid w:val="008F4A21"/>
    <w:rsid w:val="00901E0F"/>
    <w:rsid w:val="009027D3"/>
    <w:rsid w:val="00903616"/>
    <w:rsid w:val="0090443D"/>
    <w:rsid w:val="00904B77"/>
    <w:rsid w:val="009069E5"/>
    <w:rsid w:val="00907C5E"/>
    <w:rsid w:val="00911196"/>
    <w:rsid w:val="00913862"/>
    <w:rsid w:val="009165C1"/>
    <w:rsid w:val="00917FA2"/>
    <w:rsid w:val="0092054A"/>
    <w:rsid w:val="00920CD2"/>
    <w:rsid w:val="00922073"/>
    <w:rsid w:val="009227FD"/>
    <w:rsid w:val="00923510"/>
    <w:rsid w:val="00925749"/>
    <w:rsid w:val="00933DBC"/>
    <w:rsid w:val="00935C16"/>
    <w:rsid w:val="0093634D"/>
    <w:rsid w:val="0094575A"/>
    <w:rsid w:val="00947C06"/>
    <w:rsid w:val="00950D69"/>
    <w:rsid w:val="00957FB3"/>
    <w:rsid w:val="0096063F"/>
    <w:rsid w:val="00962178"/>
    <w:rsid w:val="0096245E"/>
    <w:rsid w:val="00970C3D"/>
    <w:rsid w:val="009723F7"/>
    <w:rsid w:val="00972B34"/>
    <w:rsid w:val="009748D9"/>
    <w:rsid w:val="009757F1"/>
    <w:rsid w:val="0098012C"/>
    <w:rsid w:val="00984887"/>
    <w:rsid w:val="009903FA"/>
    <w:rsid w:val="00992327"/>
    <w:rsid w:val="009975DA"/>
    <w:rsid w:val="009A1287"/>
    <w:rsid w:val="009B29E3"/>
    <w:rsid w:val="009C007F"/>
    <w:rsid w:val="009C14DD"/>
    <w:rsid w:val="009C1999"/>
    <w:rsid w:val="009C1C0A"/>
    <w:rsid w:val="009C6C48"/>
    <w:rsid w:val="009D106F"/>
    <w:rsid w:val="009D7221"/>
    <w:rsid w:val="00A00FB5"/>
    <w:rsid w:val="00A01AFA"/>
    <w:rsid w:val="00A05857"/>
    <w:rsid w:val="00A134B9"/>
    <w:rsid w:val="00A163C8"/>
    <w:rsid w:val="00A2420A"/>
    <w:rsid w:val="00A25B49"/>
    <w:rsid w:val="00A26EEE"/>
    <w:rsid w:val="00A278A2"/>
    <w:rsid w:val="00A32AB1"/>
    <w:rsid w:val="00A400E0"/>
    <w:rsid w:val="00A42E0B"/>
    <w:rsid w:val="00A42E8A"/>
    <w:rsid w:val="00A4351E"/>
    <w:rsid w:val="00A44E90"/>
    <w:rsid w:val="00A46840"/>
    <w:rsid w:val="00A54307"/>
    <w:rsid w:val="00A61975"/>
    <w:rsid w:val="00A62BA5"/>
    <w:rsid w:val="00A81061"/>
    <w:rsid w:val="00A81E7D"/>
    <w:rsid w:val="00A84BB4"/>
    <w:rsid w:val="00A878F7"/>
    <w:rsid w:val="00A90910"/>
    <w:rsid w:val="00A91255"/>
    <w:rsid w:val="00A93492"/>
    <w:rsid w:val="00A970C0"/>
    <w:rsid w:val="00AA124D"/>
    <w:rsid w:val="00AA529E"/>
    <w:rsid w:val="00AB37A3"/>
    <w:rsid w:val="00AB476B"/>
    <w:rsid w:val="00AB47DE"/>
    <w:rsid w:val="00AB49B7"/>
    <w:rsid w:val="00AB6B9A"/>
    <w:rsid w:val="00AB712B"/>
    <w:rsid w:val="00AC2113"/>
    <w:rsid w:val="00AD1C45"/>
    <w:rsid w:val="00AD3D93"/>
    <w:rsid w:val="00AD57B9"/>
    <w:rsid w:val="00AE10AC"/>
    <w:rsid w:val="00AE4C34"/>
    <w:rsid w:val="00AF1E51"/>
    <w:rsid w:val="00B00507"/>
    <w:rsid w:val="00B04675"/>
    <w:rsid w:val="00B11899"/>
    <w:rsid w:val="00B133C5"/>
    <w:rsid w:val="00B148B3"/>
    <w:rsid w:val="00B14AE4"/>
    <w:rsid w:val="00B16FD5"/>
    <w:rsid w:val="00B1721C"/>
    <w:rsid w:val="00B174A9"/>
    <w:rsid w:val="00B212C8"/>
    <w:rsid w:val="00B26761"/>
    <w:rsid w:val="00B30D63"/>
    <w:rsid w:val="00B34ECB"/>
    <w:rsid w:val="00B36C8B"/>
    <w:rsid w:val="00B42316"/>
    <w:rsid w:val="00B424CB"/>
    <w:rsid w:val="00B445A7"/>
    <w:rsid w:val="00B471CF"/>
    <w:rsid w:val="00B4758C"/>
    <w:rsid w:val="00B515D5"/>
    <w:rsid w:val="00B67E25"/>
    <w:rsid w:val="00B70FAE"/>
    <w:rsid w:val="00B713DC"/>
    <w:rsid w:val="00B74AC5"/>
    <w:rsid w:val="00B82878"/>
    <w:rsid w:val="00B83056"/>
    <w:rsid w:val="00B85F22"/>
    <w:rsid w:val="00B9169F"/>
    <w:rsid w:val="00B9191F"/>
    <w:rsid w:val="00B91FEB"/>
    <w:rsid w:val="00B92E48"/>
    <w:rsid w:val="00B9526E"/>
    <w:rsid w:val="00B95ED1"/>
    <w:rsid w:val="00B96494"/>
    <w:rsid w:val="00B965B5"/>
    <w:rsid w:val="00B9720F"/>
    <w:rsid w:val="00BA1E52"/>
    <w:rsid w:val="00BB15D0"/>
    <w:rsid w:val="00BB2B95"/>
    <w:rsid w:val="00BB4202"/>
    <w:rsid w:val="00BC0474"/>
    <w:rsid w:val="00BC45CB"/>
    <w:rsid w:val="00BC48B6"/>
    <w:rsid w:val="00BC69C9"/>
    <w:rsid w:val="00BC74C6"/>
    <w:rsid w:val="00BD077C"/>
    <w:rsid w:val="00BD0E36"/>
    <w:rsid w:val="00BD331F"/>
    <w:rsid w:val="00BE0C2B"/>
    <w:rsid w:val="00BE0EC0"/>
    <w:rsid w:val="00BE145B"/>
    <w:rsid w:val="00BE4160"/>
    <w:rsid w:val="00BE74C6"/>
    <w:rsid w:val="00BF5554"/>
    <w:rsid w:val="00BF6831"/>
    <w:rsid w:val="00BF744C"/>
    <w:rsid w:val="00C002C9"/>
    <w:rsid w:val="00C023BD"/>
    <w:rsid w:val="00C05517"/>
    <w:rsid w:val="00C0629B"/>
    <w:rsid w:val="00C10F21"/>
    <w:rsid w:val="00C17996"/>
    <w:rsid w:val="00C21224"/>
    <w:rsid w:val="00C21CAF"/>
    <w:rsid w:val="00C21CD8"/>
    <w:rsid w:val="00C223A6"/>
    <w:rsid w:val="00C227DF"/>
    <w:rsid w:val="00C24070"/>
    <w:rsid w:val="00C2584C"/>
    <w:rsid w:val="00C25DBE"/>
    <w:rsid w:val="00C31CFC"/>
    <w:rsid w:val="00C31FDB"/>
    <w:rsid w:val="00C3307C"/>
    <w:rsid w:val="00C3517C"/>
    <w:rsid w:val="00C35BA6"/>
    <w:rsid w:val="00C36D5A"/>
    <w:rsid w:val="00C40CF2"/>
    <w:rsid w:val="00C427F0"/>
    <w:rsid w:val="00C42936"/>
    <w:rsid w:val="00C445BB"/>
    <w:rsid w:val="00C46A6B"/>
    <w:rsid w:val="00C472C8"/>
    <w:rsid w:val="00C504BF"/>
    <w:rsid w:val="00C539CB"/>
    <w:rsid w:val="00C53E89"/>
    <w:rsid w:val="00C56DB7"/>
    <w:rsid w:val="00C609FB"/>
    <w:rsid w:val="00C6385A"/>
    <w:rsid w:val="00C7082E"/>
    <w:rsid w:val="00C73F7B"/>
    <w:rsid w:val="00C77566"/>
    <w:rsid w:val="00C847B2"/>
    <w:rsid w:val="00C87F15"/>
    <w:rsid w:val="00C92570"/>
    <w:rsid w:val="00CA413B"/>
    <w:rsid w:val="00CA4438"/>
    <w:rsid w:val="00CA6EFC"/>
    <w:rsid w:val="00CB32AA"/>
    <w:rsid w:val="00CB3E9F"/>
    <w:rsid w:val="00CB5D83"/>
    <w:rsid w:val="00CC084C"/>
    <w:rsid w:val="00CC0DDC"/>
    <w:rsid w:val="00CC284F"/>
    <w:rsid w:val="00CC37B5"/>
    <w:rsid w:val="00CC39FB"/>
    <w:rsid w:val="00CC74AD"/>
    <w:rsid w:val="00CC765D"/>
    <w:rsid w:val="00CD1366"/>
    <w:rsid w:val="00CD5BF9"/>
    <w:rsid w:val="00CE1D04"/>
    <w:rsid w:val="00CF1755"/>
    <w:rsid w:val="00CF3FBC"/>
    <w:rsid w:val="00D012BA"/>
    <w:rsid w:val="00D01F7E"/>
    <w:rsid w:val="00D03D52"/>
    <w:rsid w:val="00D1050C"/>
    <w:rsid w:val="00D14ED2"/>
    <w:rsid w:val="00D167E0"/>
    <w:rsid w:val="00D171F2"/>
    <w:rsid w:val="00D1720F"/>
    <w:rsid w:val="00D21838"/>
    <w:rsid w:val="00D22C85"/>
    <w:rsid w:val="00D32F42"/>
    <w:rsid w:val="00D40A14"/>
    <w:rsid w:val="00D40CAA"/>
    <w:rsid w:val="00D43750"/>
    <w:rsid w:val="00D4596F"/>
    <w:rsid w:val="00D4724C"/>
    <w:rsid w:val="00D50EB8"/>
    <w:rsid w:val="00D51E97"/>
    <w:rsid w:val="00D53AC7"/>
    <w:rsid w:val="00D5480D"/>
    <w:rsid w:val="00D57FDD"/>
    <w:rsid w:val="00D63381"/>
    <w:rsid w:val="00D6594C"/>
    <w:rsid w:val="00D65AD8"/>
    <w:rsid w:val="00D65FA6"/>
    <w:rsid w:val="00D66387"/>
    <w:rsid w:val="00D66F1D"/>
    <w:rsid w:val="00D72720"/>
    <w:rsid w:val="00D73C00"/>
    <w:rsid w:val="00D73DF4"/>
    <w:rsid w:val="00D749AE"/>
    <w:rsid w:val="00D75DD7"/>
    <w:rsid w:val="00D8058B"/>
    <w:rsid w:val="00D842C1"/>
    <w:rsid w:val="00D84569"/>
    <w:rsid w:val="00D8718D"/>
    <w:rsid w:val="00D90107"/>
    <w:rsid w:val="00D9202F"/>
    <w:rsid w:val="00D93D7D"/>
    <w:rsid w:val="00D95939"/>
    <w:rsid w:val="00D965E0"/>
    <w:rsid w:val="00D97B12"/>
    <w:rsid w:val="00DB1049"/>
    <w:rsid w:val="00DB5EE9"/>
    <w:rsid w:val="00DB6927"/>
    <w:rsid w:val="00DB6CFA"/>
    <w:rsid w:val="00DB6E68"/>
    <w:rsid w:val="00DC0FB4"/>
    <w:rsid w:val="00DC2B6D"/>
    <w:rsid w:val="00DC5BC5"/>
    <w:rsid w:val="00DC626B"/>
    <w:rsid w:val="00DD4D80"/>
    <w:rsid w:val="00DE2CBE"/>
    <w:rsid w:val="00DE3C90"/>
    <w:rsid w:val="00DE3F1C"/>
    <w:rsid w:val="00DE60A4"/>
    <w:rsid w:val="00DE64CF"/>
    <w:rsid w:val="00DF1A93"/>
    <w:rsid w:val="00DF1CDE"/>
    <w:rsid w:val="00DF1E0C"/>
    <w:rsid w:val="00DF284B"/>
    <w:rsid w:val="00DF54DE"/>
    <w:rsid w:val="00E02E16"/>
    <w:rsid w:val="00E04B67"/>
    <w:rsid w:val="00E13425"/>
    <w:rsid w:val="00E208F7"/>
    <w:rsid w:val="00E23CB1"/>
    <w:rsid w:val="00E244E5"/>
    <w:rsid w:val="00E270DD"/>
    <w:rsid w:val="00E3160C"/>
    <w:rsid w:val="00E32CA0"/>
    <w:rsid w:val="00E33689"/>
    <w:rsid w:val="00E37B42"/>
    <w:rsid w:val="00E425A3"/>
    <w:rsid w:val="00E4513E"/>
    <w:rsid w:val="00E50B4E"/>
    <w:rsid w:val="00E546B6"/>
    <w:rsid w:val="00E74AA1"/>
    <w:rsid w:val="00E82D2C"/>
    <w:rsid w:val="00E90451"/>
    <w:rsid w:val="00E906FD"/>
    <w:rsid w:val="00E97E7F"/>
    <w:rsid w:val="00EA038D"/>
    <w:rsid w:val="00EA2074"/>
    <w:rsid w:val="00EA2747"/>
    <w:rsid w:val="00EA32BA"/>
    <w:rsid w:val="00EA538B"/>
    <w:rsid w:val="00EA7313"/>
    <w:rsid w:val="00EB1A35"/>
    <w:rsid w:val="00EB4F17"/>
    <w:rsid w:val="00EC19C6"/>
    <w:rsid w:val="00EC1B7E"/>
    <w:rsid w:val="00EC2B76"/>
    <w:rsid w:val="00EC644D"/>
    <w:rsid w:val="00EC6A82"/>
    <w:rsid w:val="00ED0573"/>
    <w:rsid w:val="00ED38BD"/>
    <w:rsid w:val="00ED746A"/>
    <w:rsid w:val="00EE727D"/>
    <w:rsid w:val="00EF024D"/>
    <w:rsid w:val="00EF0292"/>
    <w:rsid w:val="00EF0D8B"/>
    <w:rsid w:val="00EF3AF2"/>
    <w:rsid w:val="00EF72ED"/>
    <w:rsid w:val="00F007F2"/>
    <w:rsid w:val="00F02946"/>
    <w:rsid w:val="00F131DA"/>
    <w:rsid w:val="00F16EDD"/>
    <w:rsid w:val="00F241D8"/>
    <w:rsid w:val="00F24C15"/>
    <w:rsid w:val="00F34CB0"/>
    <w:rsid w:val="00F37D9F"/>
    <w:rsid w:val="00F4051F"/>
    <w:rsid w:val="00F43B33"/>
    <w:rsid w:val="00F464DC"/>
    <w:rsid w:val="00F50D3E"/>
    <w:rsid w:val="00F518C8"/>
    <w:rsid w:val="00F52227"/>
    <w:rsid w:val="00F5740E"/>
    <w:rsid w:val="00F57768"/>
    <w:rsid w:val="00F60104"/>
    <w:rsid w:val="00F60344"/>
    <w:rsid w:val="00F61214"/>
    <w:rsid w:val="00F619C4"/>
    <w:rsid w:val="00F62658"/>
    <w:rsid w:val="00F6286F"/>
    <w:rsid w:val="00F6609C"/>
    <w:rsid w:val="00F711BF"/>
    <w:rsid w:val="00F71A8B"/>
    <w:rsid w:val="00F730B6"/>
    <w:rsid w:val="00F757EF"/>
    <w:rsid w:val="00F770B5"/>
    <w:rsid w:val="00F7729D"/>
    <w:rsid w:val="00F81686"/>
    <w:rsid w:val="00F81ABD"/>
    <w:rsid w:val="00F861BA"/>
    <w:rsid w:val="00F929CE"/>
    <w:rsid w:val="00F97FF6"/>
    <w:rsid w:val="00FA164C"/>
    <w:rsid w:val="00FA1EB4"/>
    <w:rsid w:val="00FA4D7E"/>
    <w:rsid w:val="00FA5ABE"/>
    <w:rsid w:val="00FA6AEF"/>
    <w:rsid w:val="00FB10C5"/>
    <w:rsid w:val="00FB3275"/>
    <w:rsid w:val="00FB3EAA"/>
    <w:rsid w:val="00FB6A00"/>
    <w:rsid w:val="00FC18A4"/>
    <w:rsid w:val="00FC69A8"/>
    <w:rsid w:val="00FC7E94"/>
    <w:rsid w:val="00FD0692"/>
    <w:rsid w:val="00FE0AD2"/>
    <w:rsid w:val="00FE1269"/>
    <w:rsid w:val="00FE267E"/>
    <w:rsid w:val="00FE281F"/>
    <w:rsid w:val="00FE385B"/>
    <w:rsid w:val="00FE387C"/>
    <w:rsid w:val="00FE43BF"/>
    <w:rsid w:val="00FE6E79"/>
    <w:rsid w:val="00FF1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D2"/>
    <w:pPr>
      <w:spacing w:after="200" w:line="276" w:lineRule="auto"/>
    </w:pPr>
    <w:rPr>
      <w:sz w:val="22"/>
      <w:szCs w:val="22"/>
      <w:lang w:val="en-ZA" w:eastAsia="en-ZA"/>
    </w:rPr>
  </w:style>
  <w:style w:type="paragraph" w:styleId="Heading1">
    <w:name w:val="heading 1"/>
    <w:aliases w:val="Car"/>
    <w:basedOn w:val="Normal"/>
    <w:next w:val="Normal"/>
    <w:link w:val="Heading1Char"/>
    <w:uiPriority w:val="99"/>
    <w:qFormat/>
    <w:rsid w:val="00726954"/>
    <w:pPr>
      <w:keepNext/>
      <w:numPr>
        <w:numId w:val="1"/>
      </w:numPr>
      <w:tabs>
        <w:tab w:val="left" w:pos="680"/>
      </w:tabs>
      <w:spacing w:before="240" w:after="60" w:line="240" w:lineRule="auto"/>
      <w:jc w:val="both"/>
      <w:outlineLvl w:val="0"/>
    </w:pPr>
    <w:rPr>
      <w:rFonts w:ascii="Arial" w:eastAsia="MS Mincho" w:hAnsi="Arial" w:cs="Arial"/>
      <w:b/>
      <w:bCs/>
      <w:kern w:val="32"/>
      <w:sz w:val="24"/>
      <w:szCs w:val="32"/>
      <w:lang w:val="es-ES" w:eastAsia="es-ES"/>
    </w:rPr>
  </w:style>
  <w:style w:type="paragraph" w:styleId="Heading2">
    <w:name w:val="heading 2"/>
    <w:basedOn w:val="Normal"/>
    <w:next w:val="Normal"/>
    <w:link w:val="Heading2Char"/>
    <w:uiPriority w:val="99"/>
    <w:qFormat/>
    <w:rsid w:val="00726954"/>
    <w:pPr>
      <w:keepNext/>
      <w:numPr>
        <w:ilvl w:val="1"/>
        <w:numId w:val="1"/>
      </w:numPr>
      <w:tabs>
        <w:tab w:val="left" w:pos="1134"/>
      </w:tabs>
      <w:spacing w:before="240" w:after="60" w:line="240" w:lineRule="auto"/>
      <w:jc w:val="both"/>
      <w:outlineLvl w:val="1"/>
    </w:pPr>
    <w:rPr>
      <w:rFonts w:ascii="Arial" w:eastAsia="MS Mincho" w:hAnsi="Arial" w:cs="Arial"/>
      <w:b/>
      <w:bCs/>
      <w:i/>
      <w:iCs/>
      <w:sz w:val="24"/>
      <w:szCs w:val="28"/>
      <w:lang w:val="es-ES" w:eastAsia="es-ES"/>
    </w:rPr>
  </w:style>
  <w:style w:type="paragraph" w:styleId="Heading3">
    <w:name w:val="heading 3"/>
    <w:basedOn w:val="Normal"/>
    <w:next w:val="Normal"/>
    <w:link w:val="Heading3Char"/>
    <w:uiPriority w:val="99"/>
    <w:qFormat/>
    <w:rsid w:val="00726954"/>
    <w:pPr>
      <w:keepNext/>
      <w:numPr>
        <w:ilvl w:val="2"/>
        <w:numId w:val="1"/>
      </w:numPr>
      <w:tabs>
        <w:tab w:val="left" w:pos="1134"/>
      </w:tabs>
      <w:spacing w:before="240" w:after="60" w:line="240" w:lineRule="auto"/>
      <w:outlineLvl w:val="2"/>
    </w:pPr>
    <w:rPr>
      <w:rFonts w:ascii="Times New Roman" w:eastAsia="MS Mincho" w:hAnsi="Times New Roman" w:cs="Arial"/>
      <w:b/>
      <w:bCs/>
      <w:sz w:val="24"/>
      <w:szCs w:val="26"/>
      <w:lang w:val="es-ES" w:eastAsia="es-ES"/>
    </w:rPr>
  </w:style>
  <w:style w:type="paragraph" w:styleId="Heading4">
    <w:name w:val="heading 4"/>
    <w:basedOn w:val="Normal"/>
    <w:next w:val="Normal"/>
    <w:link w:val="Heading4Char"/>
    <w:uiPriority w:val="99"/>
    <w:qFormat/>
    <w:rsid w:val="00726954"/>
    <w:pPr>
      <w:keepNext/>
      <w:numPr>
        <w:ilvl w:val="3"/>
        <w:numId w:val="1"/>
      </w:numPr>
      <w:tabs>
        <w:tab w:val="left" w:pos="1134"/>
      </w:tabs>
      <w:spacing w:before="240" w:after="60" w:line="240" w:lineRule="auto"/>
      <w:outlineLvl w:val="3"/>
    </w:pPr>
    <w:rPr>
      <w:rFonts w:ascii="Times New Roman" w:eastAsia="MS Mincho" w:hAnsi="Times New Roman"/>
      <w:bCs/>
      <w:i/>
      <w:sz w:val="24"/>
      <w:szCs w:val="28"/>
      <w:lang w:val="es-ES" w:eastAsia="es-ES"/>
    </w:rPr>
  </w:style>
  <w:style w:type="paragraph" w:styleId="Heading5">
    <w:name w:val="heading 5"/>
    <w:basedOn w:val="Normal"/>
    <w:next w:val="Normal"/>
    <w:link w:val="Heading5Char"/>
    <w:uiPriority w:val="9"/>
    <w:unhideWhenUsed/>
    <w:qFormat/>
    <w:rsid w:val="00EA32B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2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Car Char"/>
    <w:basedOn w:val="DefaultParagraphFont"/>
    <w:link w:val="Heading1"/>
    <w:uiPriority w:val="99"/>
    <w:rsid w:val="00726954"/>
    <w:rPr>
      <w:rFonts w:ascii="Arial" w:eastAsia="MS Mincho" w:hAnsi="Arial" w:cs="Arial"/>
      <w:b/>
      <w:bCs/>
      <w:kern w:val="32"/>
      <w:sz w:val="24"/>
      <w:szCs w:val="32"/>
      <w:lang w:val="es-ES" w:eastAsia="es-ES"/>
    </w:rPr>
  </w:style>
  <w:style w:type="character" w:customStyle="1" w:styleId="Heading2Char">
    <w:name w:val="Heading 2 Char"/>
    <w:basedOn w:val="DefaultParagraphFont"/>
    <w:link w:val="Heading2"/>
    <w:uiPriority w:val="99"/>
    <w:rsid w:val="00726954"/>
    <w:rPr>
      <w:rFonts w:ascii="Arial" w:eastAsia="MS Mincho" w:hAnsi="Arial" w:cs="Arial"/>
      <w:b/>
      <w:bCs/>
      <w:i/>
      <w:iCs/>
      <w:sz w:val="24"/>
      <w:szCs w:val="28"/>
      <w:lang w:val="es-ES" w:eastAsia="es-ES"/>
    </w:rPr>
  </w:style>
  <w:style w:type="character" w:customStyle="1" w:styleId="Heading3Char">
    <w:name w:val="Heading 3 Char"/>
    <w:basedOn w:val="DefaultParagraphFont"/>
    <w:link w:val="Heading3"/>
    <w:uiPriority w:val="99"/>
    <w:rsid w:val="00726954"/>
    <w:rPr>
      <w:rFonts w:ascii="Times New Roman" w:eastAsia="MS Mincho" w:hAnsi="Times New Roman" w:cs="Arial"/>
      <w:b/>
      <w:bCs/>
      <w:sz w:val="24"/>
      <w:szCs w:val="26"/>
      <w:lang w:val="es-ES" w:eastAsia="es-ES"/>
    </w:rPr>
  </w:style>
  <w:style w:type="character" w:customStyle="1" w:styleId="Heading4Char">
    <w:name w:val="Heading 4 Char"/>
    <w:basedOn w:val="DefaultParagraphFont"/>
    <w:link w:val="Heading4"/>
    <w:uiPriority w:val="99"/>
    <w:rsid w:val="00726954"/>
    <w:rPr>
      <w:rFonts w:ascii="Times New Roman" w:eastAsia="MS Mincho" w:hAnsi="Times New Roman"/>
      <w:bCs/>
      <w:i/>
      <w:sz w:val="24"/>
      <w:szCs w:val="28"/>
      <w:lang w:val="es-ES" w:eastAsia="es-ES"/>
    </w:rPr>
  </w:style>
  <w:style w:type="character" w:styleId="FootnoteReference">
    <w:name w:val="footnote reference"/>
    <w:basedOn w:val="DefaultParagraphFont"/>
    <w:semiHidden/>
    <w:rsid w:val="00726954"/>
    <w:rPr>
      <w:rFonts w:cs="Times New Roman"/>
      <w:vertAlign w:val="superscript"/>
    </w:rPr>
  </w:style>
  <w:style w:type="paragraph" w:styleId="ListParagraph">
    <w:name w:val="List Paragraph"/>
    <w:basedOn w:val="Normal"/>
    <w:uiPriority w:val="34"/>
    <w:qFormat/>
    <w:rsid w:val="006B715E"/>
    <w:pPr>
      <w:ind w:left="720"/>
      <w:contextualSpacing/>
    </w:pPr>
  </w:style>
  <w:style w:type="paragraph" w:customStyle="1" w:styleId="Default">
    <w:name w:val="Default"/>
    <w:rsid w:val="0058753D"/>
    <w:pPr>
      <w:autoSpaceDE w:val="0"/>
      <w:autoSpaceDN w:val="0"/>
      <w:adjustRightInd w:val="0"/>
    </w:pPr>
    <w:rPr>
      <w:rFonts w:ascii="Times New Roman" w:hAnsi="Times New Roman"/>
      <w:color w:val="000000"/>
      <w:sz w:val="24"/>
      <w:szCs w:val="24"/>
      <w:lang w:val="en-ZA" w:eastAsia="en-ZA"/>
    </w:rPr>
  </w:style>
  <w:style w:type="character" w:styleId="Hyperlink">
    <w:name w:val="Hyperlink"/>
    <w:basedOn w:val="DefaultParagraphFont"/>
    <w:uiPriority w:val="99"/>
    <w:unhideWhenUsed/>
    <w:rsid w:val="004250AC"/>
    <w:rPr>
      <w:color w:val="0000FF"/>
      <w:u w:val="single"/>
    </w:rPr>
  </w:style>
  <w:style w:type="paragraph" w:styleId="FootnoteText">
    <w:name w:val="footnote text"/>
    <w:aliases w:val="single space,footnote text,fn,FOOTNOTES"/>
    <w:basedOn w:val="Normal"/>
    <w:link w:val="FootnoteTextChar"/>
    <w:unhideWhenUsed/>
    <w:rsid w:val="00F241D8"/>
    <w:pPr>
      <w:spacing w:after="0" w:line="240" w:lineRule="auto"/>
    </w:pPr>
    <w:rPr>
      <w:sz w:val="20"/>
      <w:szCs w:val="20"/>
    </w:rPr>
  </w:style>
  <w:style w:type="character" w:customStyle="1" w:styleId="FootnoteTextChar">
    <w:name w:val="Footnote Text Char"/>
    <w:aliases w:val="single space Char,footnote text Char,fn Char,FOOTNOTES Char"/>
    <w:basedOn w:val="DefaultParagraphFont"/>
    <w:link w:val="FootnoteText"/>
    <w:rsid w:val="00F241D8"/>
    <w:rPr>
      <w:sz w:val="20"/>
      <w:szCs w:val="20"/>
    </w:rPr>
  </w:style>
  <w:style w:type="paragraph" w:styleId="Title">
    <w:name w:val="Title"/>
    <w:basedOn w:val="Normal"/>
    <w:next w:val="Normal"/>
    <w:link w:val="TitleChar"/>
    <w:uiPriority w:val="10"/>
    <w:qFormat/>
    <w:rsid w:val="00EA32B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A32BA"/>
    <w:rPr>
      <w:rFonts w:ascii="Cambria" w:eastAsia="Times New Roman" w:hAnsi="Cambria" w:cs="Times New Roman"/>
      <w:color w:val="17365D"/>
      <w:spacing w:val="5"/>
      <w:kern w:val="28"/>
      <w:sz w:val="52"/>
      <w:szCs w:val="52"/>
    </w:rPr>
  </w:style>
  <w:style w:type="character" w:customStyle="1" w:styleId="Heading5Char">
    <w:name w:val="Heading 5 Char"/>
    <w:basedOn w:val="DefaultParagraphFont"/>
    <w:link w:val="Heading5"/>
    <w:uiPriority w:val="9"/>
    <w:rsid w:val="00EA32BA"/>
    <w:rPr>
      <w:rFonts w:ascii="Cambria" w:eastAsia="Times New Roman" w:hAnsi="Cambria" w:cs="Times New Roman"/>
      <w:color w:val="243F60"/>
    </w:rPr>
  </w:style>
  <w:style w:type="paragraph" w:styleId="TOC2">
    <w:name w:val="toc 2"/>
    <w:basedOn w:val="Normal"/>
    <w:next w:val="Normal"/>
    <w:autoRedefine/>
    <w:uiPriority w:val="39"/>
    <w:qFormat/>
    <w:rsid w:val="00EA32BA"/>
    <w:pPr>
      <w:spacing w:after="0" w:line="240" w:lineRule="auto"/>
    </w:pPr>
    <w:rPr>
      <w:rFonts w:ascii="Lucida Sans Unicode" w:eastAsia="Calibri" w:hAnsi="Lucida Sans Unicode"/>
      <w:b/>
      <w:iCs/>
      <w:sz w:val="28"/>
      <w:szCs w:val="24"/>
    </w:rPr>
  </w:style>
  <w:style w:type="paragraph" w:styleId="TOC3">
    <w:name w:val="toc 3"/>
    <w:basedOn w:val="Normal"/>
    <w:next w:val="Normal"/>
    <w:autoRedefine/>
    <w:uiPriority w:val="39"/>
    <w:qFormat/>
    <w:rsid w:val="00EA32BA"/>
    <w:pPr>
      <w:spacing w:after="0" w:line="240" w:lineRule="auto"/>
    </w:pPr>
    <w:rPr>
      <w:rFonts w:ascii="Times New Roman" w:eastAsia="Calibri" w:hAnsi="Times New Roman"/>
      <w:b/>
      <w:sz w:val="20"/>
      <w:szCs w:val="20"/>
    </w:rPr>
  </w:style>
  <w:style w:type="paragraph" w:customStyle="1" w:styleId="PDSHeading2">
    <w:name w:val="PDS Heading 2"/>
    <w:next w:val="Normal"/>
    <w:rsid w:val="00EA32BA"/>
    <w:pPr>
      <w:keepNext/>
      <w:numPr>
        <w:ilvl w:val="1"/>
        <w:numId w:val="3"/>
      </w:numPr>
    </w:pPr>
    <w:rPr>
      <w:rFonts w:ascii="Times New Roman" w:hAnsi="Times New Roman"/>
      <w:b/>
      <w:bCs/>
      <w:sz w:val="24"/>
      <w:szCs w:val="24"/>
      <w:lang w:val="en-ZA" w:eastAsia="en-ZA"/>
    </w:rPr>
  </w:style>
  <w:style w:type="paragraph" w:styleId="BalloonText">
    <w:name w:val="Balloon Text"/>
    <w:basedOn w:val="Normal"/>
    <w:link w:val="BalloonTextChar"/>
    <w:uiPriority w:val="99"/>
    <w:semiHidden/>
    <w:unhideWhenUsed/>
    <w:rsid w:val="00EF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4D"/>
    <w:rPr>
      <w:rFonts w:ascii="Tahoma" w:hAnsi="Tahoma" w:cs="Tahoma"/>
      <w:sz w:val="16"/>
      <w:szCs w:val="16"/>
    </w:rPr>
  </w:style>
  <w:style w:type="paragraph" w:styleId="Header">
    <w:name w:val="header"/>
    <w:basedOn w:val="Normal"/>
    <w:link w:val="HeaderChar"/>
    <w:uiPriority w:val="99"/>
    <w:unhideWhenUsed/>
    <w:rsid w:val="0027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5C"/>
  </w:style>
  <w:style w:type="paragraph" w:styleId="Footer">
    <w:name w:val="footer"/>
    <w:basedOn w:val="Normal"/>
    <w:link w:val="FooterChar"/>
    <w:unhideWhenUsed/>
    <w:rsid w:val="0027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5C"/>
  </w:style>
  <w:style w:type="paragraph" w:styleId="NoSpacing">
    <w:name w:val="No Spacing"/>
    <w:uiPriority w:val="1"/>
    <w:qFormat/>
    <w:rsid w:val="004B6A8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F5767"/>
    <w:rPr>
      <w:sz w:val="16"/>
      <w:szCs w:val="16"/>
    </w:rPr>
  </w:style>
  <w:style w:type="paragraph" w:styleId="CommentText">
    <w:name w:val="annotation text"/>
    <w:basedOn w:val="Normal"/>
    <w:link w:val="CommentTextChar"/>
    <w:uiPriority w:val="99"/>
    <w:semiHidden/>
    <w:unhideWhenUsed/>
    <w:rsid w:val="006F5767"/>
    <w:pPr>
      <w:spacing w:line="240" w:lineRule="auto"/>
    </w:pPr>
    <w:rPr>
      <w:sz w:val="20"/>
      <w:szCs w:val="20"/>
    </w:rPr>
  </w:style>
  <w:style w:type="character" w:customStyle="1" w:styleId="CommentTextChar">
    <w:name w:val="Comment Text Char"/>
    <w:basedOn w:val="DefaultParagraphFont"/>
    <w:link w:val="CommentText"/>
    <w:uiPriority w:val="99"/>
    <w:semiHidden/>
    <w:rsid w:val="006F5767"/>
    <w:rPr>
      <w:lang w:val="en-ZA" w:eastAsia="en-ZA"/>
    </w:rPr>
  </w:style>
  <w:style w:type="paragraph" w:styleId="CommentSubject">
    <w:name w:val="annotation subject"/>
    <w:basedOn w:val="CommentText"/>
    <w:next w:val="CommentText"/>
    <w:link w:val="CommentSubjectChar"/>
    <w:uiPriority w:val="99"/>
    <w:semiHidden/>
    <w:unhideWhenUsed/>
    <w:rsid w:val="006F5767"/>
    <w:rPr>
      <w:b/>
      <w:bCs/>
    </w:rPr>
  </w:style>
  <w:style w:type="character" w:customStyle="1" w:styleId="CommentSubjectChar">
    <w:name w:val="Comment Subject Char"/>
    <w:basedOn w:val="CommentTextChar"/>
    <w:link w:val="CommentSubject"/>
    <w:uiPriority w:val="99"/>
    <w:semiHidden/>
    <w:rsid w:val="006F5767"/>
    <w:rPr>
      <w:b/>
      <w:bCs/>
      <w:lang w:val="en-ZA" w:eastAsia="en-ZA"/>
    </w:rPr>
  </w:style>
  <w:style w:type="paragraph" w:customStyle="1" w:styleId="Para">
    <w:name w:val="Para"/>
    <w:rsid w:val="00095927"/>
    <w:pPr>
      <w:spacing w:after="180" w:line="260" w:lineRule="atLeast"/>
    </w:pPr>
    <w:rPr>
      <w:rFonts w:ascii="Times New Roman" w:hAnsi="Times New Roman"/>
      <w:sz w:val="22"/>
    </w:rPr>
  </w:style>
  <w:style w:type="paragraph" w:customStyle="1" w:styleId="P">
    <w:name w:val="P"/>
    <w:basedOn w:val="Normal"/>
    <w:next w:val="Normal"/>
    <w:rsid w:val="00494BC5"/>
    <w:pPr>
      <w:numPr>
        <w:numId w:val="4"/>
      </w:numPr>
      <w:spacing w:before="240" w:after="0" w:line="240" w:lineRule="auto"/>
      <w:jc w:val="both"/>
    </w:pPr>
    <w:rPr>
      <w:rFonts w:ascii="Times New Roman" w:hAnsi="Times New Roman"/>
      <w:b/>
      <w:sz w:val="24"/>
      <w:szCs w:val="24"/>
      <w:lang w:val="en-GB" w:eastAsia="en-US"/>
    </w:rPr>
  </w:style>
  <w:style w:type="paragraph" w:customStyle="1" w:styleId="FF">
    <w:name w:val="FF"/>
    <w:basedOn w:val="Normal"/>
    <w:next w:val="Normal"/>
    <w:rsid w:val="00494BC5"/>
    <w:pPr>
      <w:numPr>
        <w:ilvl w:val="1"/>
        <w:numId w:val="4"/>
      </w:numPr>
      <w:spacing w:before="240" w:after="0" w:line="240" w:lineRule="auto"/>
      <w:ind w:right="288"/>
      <w:jc w:val="both"/>
    </w:pPr>
    <w:rPr>
      <w:rFonts w:ascii="Times New Roman" w:hAnsi="Times New Roman"/>
      <w:b/>
      <w:sz w:val="24"/>
      <w:szCs w:val="24"/>
      <w:lang w:val="en-GB" w:eastAsia="en-US"/>
    </w:rPr>
  </w:style>
  <w:style w:type="paragraph" w:customStyle="1" w:styleId="KK">
    <w:name w:val="KK"/>
    <w:basedOn w:val="Normal"/>
    <w:next w:val="Normal"/>
    <w:rsid w:val="00494BC5"/>
    <w:pPr>
      <w:numPr>
        <w:ilvl w:val="2"/>
        <w:numId w:val="4"/>
      </w:numPr>
      <w:spacing w:before="240" w:after="0" w:line="240" w:lineRule="auto"/>
      <w:jc w:val="both"/>
    </w:pPr>
    <w:rPr>
      <w:rFonts w:ascii="Times New Roman" w:hAnsi="Times New Roman"/>
      <w:b/>
      <w:i/>
      <w:sz w:val="24"/>
      <w:szCs w:val="24"/>
      <w:lang w:val="en-GB" w:eastAsia="en-US"/>
    </w:rPr>
  </w:style>
  <w:style w:type="character" w:styleId="PageNumber">
    <w:name w:val="page number"/>
    <w:basedOn w:val="DefaultParagraphFont"/>
    <w:rsid w:val="00494BC5"/>
  </w:style>
  <w:style w:type="paragraph" w:styleId="Revision">
    <w:name w:val="Revision"/>
    <w:hidden/>
    <w:uiPriority w:val="99"/>
    <w:semiHidden/>
    <w:rsid w:val="00850047"/>
    <w:rPr>
      <w:sz w:val="22"/>
      <w:szCs w:val="22"/>
      <w:lang w:val="en-ZA" w:eastAsia="en-ZA"/>
    </w:rPr>
  </w:style>
  <w:style w:type="paragraph" w:styleId="BodyText">
    <w:name w:val="Body Text"/>
    <w:basedOn w:val="Normal"/>
    <w:link w:val="BodyTextChar"/>
    <w:rsid w:val="003B107C"/>
    <w:pPr>
      <w:suppressAutoHyphens/>
      <w:overflowPunct w:val="0"/>
      <w:autoSpaceDE w:val="0"/>
      <w:autoSpaceDN w:val="0"/>
      <w:adjustRightInd w:val="0"/>
      <w:spacing w:after="120" w:line="240" w:lineRule="auto"/>
      <w:jc w:val="both"/>
      <w:textAlignment w:val="baseline"/>
    </w:pPr>
    <w:rPr>
      <w:rFonts w:ascii="Times New Roman" w:hAnsi="Times New Roman"/>
      <w:sz w:val="24"/>
      <w:szCs w:val="20"/>
      <w:lang w:val="en-US" w:eastAsia="en-US"/>
    </w:rPr>
  </w:style>
  <w:style w:type="character" w:customStyle="1" w:styleId="BodyTextChar">
    <w:name w:val="Body Text Char"/>
    <w:basedOn w:val="DefaultParagraphFont"/>
    <w:link w:val="BodyText"/>
    <w:rsid w:val="003B107C"/>
    <w:rPr>
      <w:rFonts w:ascii="Times New Roman" w:hAnsi="Times New Roman"/>
      <w:sz w:val="24"/>
    </w:rPr>
  </w:style>
  <w:style w:type="paragraph" w:customStyle="1" w:styleId="FERTEPAR">
    <w:name w:val="FERTEPAR"/>
    <w:basedOn w:val="BodyText"/>
    <w:autoRedefine/>
    <w:rsid w:val="003B107C"/>
    <w:pPr>
      <w:suppressAutoHyphens w:val="0"/>
      <w:overflowPunct/>
      <w:autoSpaceDE/>
      <w:autoSpaceDN/>
      <w:adjustRightInd/>
      <w:spacing w:after="0"/>
      <w:textAlignment w:val="auto"/>
    </w:pPr>
    <w:rPr>
      <w:rFonts w:ascii="Tahoma" w:hAnsi="Tahoma" w:cs="Tahoma"/>
      <w:b/>
      <w:szCs w:val="24"/>
      <w:lang w:val="en-GB"/>
    </w:rPr>
  </w:style>
  <w:style w:type="paragraph" w:styleId="NormalWeb">
    <w:name w:val="Normal (Web)"/>
    <w:basedOn w:val="Normal"/>
    <w:rsid w:val="003B107C"/>
    <w:pPr>
      <w:spacing w:before="100" w:beforeAutospacing="1" w:after="100" w:afterAutospacing="1" w:line="240" w:lineRule="auto"/>
    </w:pPr>
    <w:rPr>
      <w:rFonts w:ascii="Times New Roman" w:hAnsi="Times New Roman"/>
      <w:sz w:val="24"/>
      <w:szCs w:val="24"/>
      <w:lang w:val="en-US" w:eastAsia="en-US"/>
    </w:rPr>
  </w:style>
  <w:style w:type="table" w:customStyle="1" w:styleId="TableGrid1">
    <w:name w:val="Table Grid1"/>
    <w:basedOn w:val="TableNormal"/>
    <w:next w:val="TableGrid"/>
    <w:rsid w:val="004942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F3A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AF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532DAE"/>
    <w:pPr>
      <w:spacing w:after="120" w:line="480" w:lineRule="auto"/>
    </w:pPr>
    <w:rPr>
      <w:rFonts w:ascii="Times New Roman" w:eastAsia="SimSun" w:hAnsi="Times New Roman"/>
      <w:sz w:val="24"/>
      <w:szCs w:val="20"/>
      <w:lang w:val="en-US" w:eastAsia="en-US"/>
    </w:rPr>
  </w:style>
  <w:style w:type="character" w:customStyle="1" w:styleId="BodyText2Char">
    <w:name w:val="Body Text 2 Char"/>
    <w:basedOn w:val="DefaultParagraphFont"/>
    <w:link w:val="BodyText2"/>
    <w:rsid w:val="00532DAE"/>
    <w:rPr>
      <w:rFonts w:ascii="Times New Roman" w:eastAsia="SimSun" w:hAnsi="Times New Roman"/>
      <w:sz w:val="24"/>
    </w:rPr>
  </w:style>
</w:styles>
</file>

<file path=word/webSettings.xml><?xml version="1.0" encoding="utf-8"?>
<w:webSettings xmlns:r="http://schemas.openxmlformats.org/officeDocument/2006/relationships" xmlns:w="http://schemas.openxmlformats.org/wordprocessingml/2006/main">
  <w:divs>
    <w:div w:id="319122687">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61131516">
      <w:bodyDiv w:val="1"/>
      <w:marLeft w:val="0"/>
      <w:marRight w:val="0"/>
      <w:marTop w:val="0"/>
      <w:marBottom w:val="0"/>
      <w:divBdr>
        <w:top w:val="none" w:sz="0" w:space="0" w:color="auto"/>
        <w:left w:val="none" w:sz="0" w:space="0" w:color="auto"/>
        <w:bottom w:val="none" w:sz="0" w:space="0" w:color="auto"/>
        <w:right w:val="none" w:sz="0" w:space="0" w:color="auto"/>
      </w:divBdr>
    </w:div>
    <w:div w:id="385834315">
      <w:bodyDiv w:val="1"/>
      <w:marLeft w:val="0"/>
      <w:marRight w:val="0"/>
      <w:marTop w:val="0"/>
      <w:marBottom w:val="0"/>
      <w:divBdr>
        <w:top w:val="none" w:sz="0" w:space="0" w:color="auto"/>
        <w:left w:val="none" w:sz="0" w:space="0" w:color="auto"/>
        <w:bottom w:val="none" w:sz="0" w:space="0" w:color="auto"/>
        <w:right w:val="none" w:sz="0" w:space="0" w:color="auto"/>
      </w:divBdr>
    </w:div>
    <w:div w:id="577595604">
      <w:bodyDiv w:val="1"/>
      <w:marLeft w:val="0"/>
      <w:marRight w:val="0"/>
      <w:marTop w:val="0"/>
      <w:marBottom w:val="0"/>
      <w:divBdr>
        <w:top w:val="none" w:sz="0" w:space="0" w:color="auto"/>
        <w:left w:val="none" w:sz="0" w:space="0" w:color="auto"/>
        <w:bottom w:val="none" w:sz="0" w:space="0" w:color="auto"/>
        <w:right w:val="none" w:sz="0" w:space="0" w:color="auto"/>
      </w:divBdr>
    </w:div>
    <w:div w:id="660276136">
      <w:bodyDiv w:val="1"/>
      <w:marLeft w:val="0"/>
      <w:marRight w:val="0"/>
      <w:marTop w:val="0"/>
      <w:marBottom w:val="0"/>
      <w:divBdr>
        <w:top w:val="none" w:sz="0" w:space="0" w:color="auto"/>
        <w:left w:val="none" w:sz="0" w:space="0" w:color="auto"/>
        <w:bottom w:val="none" w:sz="0" w:space="0" w:color="auto"/>
        <w:right w:val="none" w:sz="0" w:space="0" w:color="auto"/>
      </w:divBdr>
    </w:div>
    <w:div w:id="785736384">
      <w:bodyDiv w:val="1"/>
      <w:marLeft w:val="0"/>
      <w:marRight w:val="0"/>
      <w:marTop w:val="0"/>
      <w:marBottom w:val="0"/>
      <w:divBdr>
        <w:top w:val="none" w:sz="0" w:space="0" w:color="auto"/>
        <w:left w:val="none" w:sz="0" w:space="0" w:color="auto"/>
        <w:bottom w:val="none" w:sz="0" w:space="0" w:color="auto"/>
        <w:right w:val="none" w:sz="0" w:space="0" w:color="auto"/>
      </w:divBdr>
    </w:div>
    <w:div w:id="810712138">
      <w:bodyDiv w:val="1"/>
      <w:marLeft w:val="0"/>
      <w:marRight w:val="0"/>
      <w:marTop w:val="0"/>
      <w:marBottom w:val="0"/>
      <w:divBdr>
        <w:top w:val="none" w:sz="0" w:space="0" w:color="auto"/>
        <w:left w:val="none" w:sz="0" w:space="0" w:color="auto"/>
        <w:bottom w:val="none" w:sz="0" w:space="0" w:color="auto"/>
        <w:right w:val="none" w:sz="0" w:space="0" w:color="auto"/>
      </w:divBdr>
    </w:div>
    <w:div w:id="842428206">
      <w:bodyDiv w:val="1"/>
      <w:marLeft w:val="0"/>
      <w:marRight w:val="0"/>
      <w:marTop w:val="0"/>
      <w:marBottom w:val="0"/>
      <w:divBdr>
        <w:top w:val="none" w:sz="0" w:space="0" w:color="auto"/>
        <w:left w:val="none" w:sz="0" w:space="0" w:color="auto"/>
        <w:bottom w:val="none" w:sz="0" w:space="0" w:color="auto"/>
        <w:right w:val="none" w:sz="0" w:space="0" w:color="auto"/>
      </w:divBdr>
    </w:div>
    <w:div w:id="842626494">
      <w:bodyDiv w:val="1"/>
      <w:marLeft w:val="0"/>
      <w:marRight w:val="0"/>
      <w:marTop w:val="0"/>
      <w:marBottom w:val="0"/>
      <w:divBdr>
        <w:top w:val="none" w:sz="0" w:space="0" w:color="auto"/>
        <w:left w:val="none" w:sz="0" w:space="0" w:color="auto"/>
        <w:bottom w:val="none" w:sz="0" w:space="0" w:color="auto"/>
        <w:right w:val="none" w:sz="0" w:space="0" w:color="auto"/>
      </w:divBdr>
    </w:div>
    <w:div w:id="916089480">
      <w:bodyDiv w:val="1"/>
      <w:marLeft w:val="0"/>
      <w:marRight w:val="0"/>
      <w:marTop w:val="0"/>
      <w:marBottom w:val="0"/>
      <w:divBdr>
        <w:top w:val="none" w:sz="0" w:space="0" w:color="auto"/>
        <w:left w:val="none" w:sz="0" w:space="0" w:color="auto"/>
        <w:bottom w:val="none" w:sz="0" w:space="0" w:color="auto"/>
        <w:right w:val="none" w:sz="0" w:space="0" w:color="auto"/>
      </w:divBdr>
    </w:div>
    <w:div w:id="983003528">
      <w:bodyDiv w:val="1"/>
      <w:marLeft w:val="0"/>
      <w:marRight w:val="0"/>
      <w:marTop w:val="0"/>
      <w:marBottom w:val="0"/>
      <w:divBdr>
        <w:top w:val="none" w:sz="0" w:space="0" w:color="auto"/>
        <w:left w:val="none" w:sz="0" w:space="0" w:color="auto"/>
        <w:bottom w:val="none" w:sz="0" w:space="0" w:color="auto"/>
        <w:right w:val="none" w:sz="0" w:space="0" w:color="auto"/>
      </w:divBdr>
    </w:div>
    <w:div w:id="1023750892">
      <w:bodyDiv w:val="1"/>
      <w:marLeft w:val="0"/>
      <w:marRight w:val="0"/>
      <w:marTop w:val="0"/>
      <w:marBottom w:val="0"/>
      <w:divBdr>
        <w:top w:val="none" w:sz="0" w:space="0" w:color="auto"/>
        <w:left w:val="none" w:sz="0" w:space="0" w:color="auto"/>
        <w:bottom w:val="none" w:sz="0" w:space="0" w:color="auto"/>
        <w:right w:val="none" w:sz="0" w:space="0" w:color="auto"/>
      </w:divBdr>
    </w:div>
    <w:div w:id="1117601694">
      <w:bodyDiv w:val="1"/>
      <w:marLeft w:val="0"/>
      <w:marRight w:val="0"/>
      <w:marTop w:val="0"/>
      <w:marBottom w:val="0"/>
      <w:divBdr>
        <w:top w:val="none" w:sz="0" w:space="0" w:color="auto"/>
        <w:left w:val="none" w:sz="0" w:space="0" w:color="auto"/>
        <w:bottom w:val="none" w:sz="0" w:space="0" w:color="auto"/>
        <w:right w:val="none" w:sz="0" w:space="0" w:color="auto"/>
      </w:divBdr>
    </w:div>
    <w:div w:id="1358776255">
      <w:bodyDiv w:val="1"/>
      <w:marLeft w:val="0"/>
      <w:marRight w:val="0"/>
      <w:marTop w:val="0"/>
      <w:marBottom w:val="0"/>
      <w:divBdr>
        <w:top w:val="none" w:sz="0" w:space="0" w:color="auto"/>
        <w:left w:val="none" w:sz="0" w:space="0" w:color="auto"/>
        <w:bottom w:val="none" w:sz="0" w:space="0" w:color="auto"/>
        <w:right w:val="none" w:sz="0" w:space="0" w:color="auto"/>
      </w:divBdr>
    </w:div>
    <w:div w:id="1528983787">
      <w:bodyDiv w:val="1"/>
      <w:marLeft w:val="0"/>
      <w:marRight w:val="0"/>
      <w:marTop w:val="0"/>
      <w:marBottom w:val="0"/>
      <w:divBdr>
        <w:top w:val="none" w:sz="0" w:space="0" w:color="auto"/>
        <w:left w:val="none" w:sz="0" w:space="0" w:color="auto"/>
        <w:bottom w:val="none" w:sz="0" w:space="0" w:color="auto"/>
        <w:right w:val="none" w:sz="0" w:space="0" w:color="auto"/>
      </w:divBdr>
    </w:div>
    <w:div w:id="1565068425">
      <w:bodyDiv w:val="1"/>
      <w:marLeft w:val="0"/>
      <w:marRight w:val="0"/>
      <w:marTop w:val="0"/>
      <w:marBottom w:val="0"/>
      <w:divBdr>
        <w:top w:val="none" w:sz="0" w:space="0" w:color="auto"/>
        <w:left w:val="none" w:sz="0" w:space="0" w:color="auto"/>
        <w:bottom w:val="none" w:sz="0" w:space="0" w:color="auto"/>
        <w:right w:val="none" w:sz="0" w:space="0" w:color="auto"/>
      </w:divBdr>
    </w:div>
    <w:div w:id="1607730134">
      <w:bodyDiv w:val="1"/>
      <w:marLeft w:val="0"/>
      <w:marRight w:val="0"/>
      <w:marTop w:val="0"/>
      <w:marBottom w:val="0"/>
      <w:divBdr>
        <w:top w:val="none" w:sz="0" w:space="0" w:color="auto"/>
        <w:left w:val="none" w:sz="0" w:space="0" w:color="auto"/>
        <w:bottom w:val="none" w:sz="0" w:space="0" w:color="auto"/>
        <w:right w:val="none" w:sz="0" w:space="0" w:color="auto"/>
      </w:divBdr>
    </w:div>
    <w:div w:id="1683586324">
      <w:bodyDiv w:val="1"/>
      <w:marLeft w:val="0"/>
      <w:marRight w:val="0"/>
      <w:marTop w:val="0"/>
      <w:marBottom w:val="0"/>
      <w:divBdr>
        <w:top w:val="none" w:sz="0" w:space="0" w:color="auto"/>
        <w:left w:val="none" w:sz="0" w:space="0" w:color="auto"/>
        <w:bottom w:val="none" w:sz="0" w:space="0" w:color="auto"/>
        <w:right w:val="none" w:sz="0" w:space="0" w:color="auto"/>
      </w:divBdr>
    </w:div>
    <w:div w:id="1700741198">
      <w:bodyDiv w:val="1"/>
      <w:marLeft w:val="0"/>
      <w:marRight w:val="0"/>
      <w:marTop w:val="0"/>
      <w:marBottom w:val="0"/>
      <w:divBdr>
        <w:top w:val="none" w:sz="0" w:space="0" w:color="auto"/>
        <w:left w:val="none" w:sz="0" w:space="0" w:color="auto"/>
        <w:bottom w:val="none" w:sz="0" w:space="0" w:color="auto"/>
        <w:right w:val="none" w:sz="0" w:space="0" w:color="auto"/>
      </w:divBdr>
    </w:div>
    <w:div w:id="1772313183">
      <w:bodyDiv w:val="1"/>
      <w:marLeft w:val="0"/>
      <w:marRight w:val="0"/>
      <w:marTop w:val="0"/>
      <w:marBottom w:val="0"/>
      <w:divBdr>
        <w:top w:val="none" w:sz="0" w:space="0" w:color="auto"/>
        <w:left w:val="none" w:sz="0" w:space="0" w:color="auto"/>
        <w:bottom w:val="none" w:sz="0" w:space="0" w:color="auto"/>
        <w:right w:val="none" w:sz="0" w:space="0" w:color="auto"/>
      </w:divBdr>
    </w:div>
    <w:div w:id="1917738350">
      <w:bodyDiv w:val="1"/>
      <w:marLeft w:val="0"/>
      <w:marRight w:val="0"/>
      <w:marTop w:val="0"/>
      <w:marBottom w:val="0"/>
      <w:divBdr>
        <w:top w:val="none" w:sz="0" w:space="0" w:color="auto"/>
        <w:left w:val="none" w:sz="0" w:space="0" w:color="auto"/>
        <w:bottom w:val="none" w:sz="0" w:space="0" w:color="auto"/>
        <w:right w:val="none" w:sz="0" w:space="0" w:color="auto"/>
      </w:divBdr>
    </w:div>
    <w:div w:id="2015692740">
      <w:bodyDiv w:val="1"/>
      <w:marLeft w:val="0"/>
      <w:marRight w:val="0"/>
      <w:marTop w:val="0"/>
      <w:marBottom w:val="0"/>
      <w:divBdr>
        <w:top w:val="none" w:sz="0" w:space="0" w:color="auto"/>
        <w:left w:val="none" w:sz="0" w:space="0" w:color="auto"/>
        <w:bottom w:val="none" w:sz="0" w:space="0" w:color="auto"/>
        <w:right w:val="none" w:sz="0" w:space="0" w:color="auto"/>
      </w:divBdr>
    </w:div>
    <w:div w:id="2076119994">
      <w:bodyDiv w:val="1"/>
      <w:marLeft w:val="0"/>
      <w:marRight w:val="0"/>
      <w:marTop w:val="0"/>
      <w:marBottom w:val="0"/>
      <w:divBdr>
        <w:top w:val="none" w:sz="0" w:space="0" w:color="auto"/>
        <w:left w:val="none" w:sz="0" w:space="0" w:color="auto"/>
        <w:bottom w:val="none" w:sz="0" w:space="0" w:color="auto"/>
        <w:right w:val="none" w:sz="0" w:space="0" w:color="auto"/>
      </w:divBdr>
    </w:div>
    <w:div w:id="2126995340">
      <w:bodyDiv w:val="1"/>
      <w:marLeft w:val="0"/>
      <w:marRight w:val="0"/>
      <w:marTop w:val="0"/>
      <w:marBottom w:val="0"/>
      <w:divBdr>
        <w:top w:val="none" w:sz="0" w:space="0" w:color="auto"/>
        <w:left w:val="none" w:sz="0" w:space="0" w:color="auto"/>
        <w:bottom w:val="none" w:sz="0" w:space="0" w:color="auto"/>
        <w:right w:val="none" w:sz="0" w:space="0" w:color="auto"/>
      </w:divBdr>
    </w:div>
    <w:div w:id="21434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9FD4-CC8F-458A-8EED-5414C530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7358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49203</CharactersWithSpaces>
  <SharedDoc>false</SharedDoc>
  <HLinks>
    <vt:vector size="12" baseType="variant">
      <vt:variant>
        <vt:i4>524330</vt:i4>
      </vt:variant>
      <vt:variant>
        <vt:i4>3</vt:i4>
      </vt:variant>
      <vt:variant>
        <vt:i4>0</vt:i4>
      </vt:variant>
      <vt:variant>
        <vt:i4>5</vt:i4>
      </vt:variant>
      <vt:variant>
        <vt:lpwstr>mailto:Jappy@iafrica.com</vt:lpwstr>
      </vt:variant>
      <vt:variant>
        <vt:lpwstr/>
      </vt:variant>
      <vt:variant>
        <vt:i4>7077976</vt:i4>
      </vt:variant>
      <vt:variant>
        <vt:i4>0</vt:i4>
      </vt:variant>
      <vt:variant>
        <vt:i4>0</vt:i4>
      </vt:variant>
      <vt:variant>
        <vt:i4>5</vt:i4>
      </vt:variant>
      <vt:variant>
        <vt:lpwstr>mailto:aglauber@worldbank.org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wb235980</dc:creator>
  <cp:lastModifiedBy>wb317507</cp:lastModifiedBy>
  <cp:revision>2</cp:revision>
  <cp:lastPrinted>2011-11-18T07:31:00Z</cp:lastPrinted>
  <dcterms:created xsi:type="dcterms:W3CDTF">2012-05-03T14:46:00Z</dcterms:created>
  <dcterms:modified xsi:type="dcterms:W3CDTF">2012-05-03T14:46:00Z</dcterms:modified>
</cp:coreProperties>
</file>