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9B" w:rsidRPr="004A37DA" w:rsidRDefault="00886F9B" w:rsidP="00886F9B">
      <w:pPr>
        <w:autoSpaceDE w:val="0"/>
        <w:autoSpaceDN w:val="0"/>
        <w:adjustRightInd w:val="0"/>
        <w:spacing w:line="240" w:lineRule="atLeast"/>
        <w:jc w:val="center"/>
        <w:rPr>
          <w:b/>
          <w:bCs/>
          <w:color w:val="000000"/>
          <w:sz w:val="22"/>
          <w:szCs w:val="22"/>
        </w:rPr>
      </w:pPr>
      <w:r>
        <w:rPr>
          <w:color w:val="000000"/>
          <w:sz w:val="22"/>
          <w:szCs w:val="22"/>
        </w:rPr>
        <w:t xml:space="preserve">Document </w:t>
      </w:r>
      <w:r w:rsidRPr="004A37DA">
        <w:rPr>
          <w:color w:val="000000"/>
          <w:sz w:val="22"/>
          <w:szCs w:val="22"/>
        </w:rPr>
        <w:t>of</w:t>
      </w:r>
    </w:p>
    <w:p w:rsidR="00886F9B" w:rsidRPr="004A37DA" w:rsidRDefault="00886F9B" w:rsidP="00886F9B">
      <w:pPr>
        <w:autoSpaceDE w:val="0"/>
        <w:autoSpaceDN w:val="0"/>
        <w:adjustRightInd w:val="0"/>
        <w:spacing w:line="240" w:lineRule="atLeast"/>
        <w:jc w:val="center"/>
        <w:rPr>
          <w:color w:val="000000"/>
          <w:sz w:val="28"/>
          <w:szCs w:val="28"/>
        </w:rPr>
      </w:pPr>
      <w:r w:rsidRPr="004A37DA">
        <w:rPr>
          <w:color w:val="000000"/>
          <w:sz w:val="28"/>
          <w:szCs w:val="28"/>
        </w:rPr>
        <w:t>The World Bank</w:t>
      </w:r>
    </w:p>
    <w:p w:rsidR="00886F9B" w:rsidRPr="004A37DA" w:rsidRDefault="00886F9B" w:rsidP="00886F9B">
      <w:pPr>
        <w:autoSpaceDE w:val="0"/>
        <w:autoSpaceDN w:val="0"/>
        <w:adjustRightInd w:val="0"/>
        <w:spacing w:line="240" w:lineRule="atLeast"/>
        <w:rPr>
          <w:color w:val="000000"/>
          <w:sz w:val="28"/>
          <w:szCs w:val="28"/>
        </w:rPr>
      </w:pPr>
    </w:p>
    <w:p w:rsidR="00886F9B" w:rsidRPr="004A37DA" w:rsidRDefault="00886F9B" w:rsidP="00886F9B">
      <w:pPr>
        <w:autoSpaceDE w:val="0"/>
        <w:autoSpaceDN w:val="0"/>
        <w:adjustRightInd w:val="0"/>
        <w:spacing w:line="240" w:lineRule="atLeast"/>
        <w:rPr>
          <w:color w:val="000000"/>
          <w:sz w:val="28"/>
          <w:szCs w:val="28"/>
        </w:rPr>
      </w:pPr>
    </w:p>
    <w:p w:rsidR="00886F9B" w:rsidRPr="004A37DA" w:rsidRDefault="00886F9B" w:rsidP="00886F9B">
      <w:pPr>
        <w:autoSpaceDE w:val="0"/>
        <w:autoSpaceDN w:val="0"/>
        <w:adjustRightInd w:val="0"/>
        <w:spacing w:line="240" w:lineRule="atLeast"/>
        <w:jc w:val="right"/>
        <w:rPr>
          <w:color w:val="000000"/>
          <w:sz w:val="22"/>
          <w:szCs w:val="22"/>
        </w:rPr>
      </w:pPr>
      <w:r w:rsidRPr="004A37DA">
        <w:rPr>
          <w:color w:val="000000"/>
          <w:sz w:val="22"/>
          <w:szCs w:val="22"/>
        </w:rPr>
        <w:t xml:space="preserve">Report No: </w:t>
      </w:r>
      <w:r w:rsidR="00744AFE">
        <w:rPr>
          <w:color w:val="000000"/>
          <w:sz w:val="22"/>
          <w:szCs w:val="22"/>
        </w:rPr>
        <w:t>60360-MD</w:t>
      </w:r>
    </w:p>
    <w:p w:rsidR="00886F9B" w:rsidRPr="004A37DA" w:rsidRDefault="00886F9B" w:rsidP="00886F9B">
      <w:pPr>
        <w:autoSpaceDE w:val="0"/>
        <w:autoSpaceDN w:val="0"/>
        <w:adjustRightInd w:val="0"/>
        <w:spacing w:line="240" w:lineRule="atLeast"/>
        <w:jc w:val="center"/>
        <w:rPr>
          <w:color w:val="000000" w:themeColor="text1"/>
          <w:szCs w:val="22"/>
        </w:rPr>
      </w:pPr>
    </w:p>
    <w:p w:rsidR="00886F9B" w:rsidRPr="004A37DA" w:rsidRDefault="00886F9B" w:rsidP="00886F9B">
      <w:pPr>
        <w:autoSpaceDE w:val="0"/>
        <w:autoSpaceDN w:val="0"/>
        <w:adjustRightInd w:val="0"/>
        <w:spacing w:line="240" w:lineRule="atLeast"/>
        <w:jc w:val="center"/>
        <w:rPr>
          <w:color w:val="000000"/>
          <w:szCs w:val="22"/>
        </w:rPr>
      </w:pPr>
    </w:p>
    <w:p w:rsidR="00886F9B" w:rsidRPr="004A37DA" w:rsidRDefault="00886F9B" w:rsidP="00886F9B">
      <w:pPr>
        <w:autoSpaceDE w:val="0"/>
        <w:autoSpaceDN w:val="0"/>
        <w:adjustRightInd w:val="0"/>
        <w:spacing w:line="240" w:lineRule="atLeast"/>
        <w:jc w:val="center"/>
        <w:rPr>
          <w:color w:val="000000"/>
          <w:szCs w:val="22"/>
        </w:rPr>
      </w:pPr>
    </w:p>
    <w:p w:rsidR="00886F9B" w:rsidRPr="004A37DA" w:rsidRDefault="00886F9B" w:rsidP="00886F9B">
      <w:pPr>
        <w:autoSpaceDE w:val="0"/>
        <w:autoSpaceDN w:val="0"/>
        <w:adjustRightInd w:val="0"/>
        <w:spacing w:line="240" w:lineRule="atLeast"/>
        <w:jc w:val="center"/>
        <w:rPr>
          <w:color w:val="000000"/>
          <w:szCs w:val="22"/>
        </w:rPr>
      </w:pPr>
    </w:p>
    <w:p w:rsidR="00886F9B" w:rsidRPr="004A37DA" w:rsidRDefault="00886F9B" w:rsidP="00886F9B">
      <w:pPr>
        <w:autoSpaceDE w:val="0"/>
        <w:autoSpaceDN w:val="0"/>
        <w:adjustRightInd w:val="0"/>
        <w:spacing w:line="240" w:lineRule="atLeast"/>
        <w:jc w:val="center"/>
        <w:rPr>
          <w:color w:val="000000"/>
          <w:szCs w:val="22"/>
        </w:rPr>
      </w:pPr>
    </w:p>
    <w:p w:rsidR="00886F9B" w:rsidRPr="004A37DA" w:rsidRDefault="00886F9B" w:rsidP="00886F9B">
      <w:pPr>
        <w:autoSpaceDE w:val="0"/>
        <w:autoSpaceDN w:val="0"/>
        <w:adjustRightInd w:val="0"/>
        <w:spacing w:line="240" w:lineRule="atLeast"/>
        <w:jc w:val="center"/>
        <w:rPr>
          <w:caps/>
          <w:color w:val="000000"/>
          <w:szCs w:val="22"/>
        </w:rPr>
      </w:pPr>
      <w:r w:rsidRPr="004A37DA">
        <w:rPr>
          <w:caps/>
          <w:color w:val="000000"/>
          <w:szCs w:val="22"/>
        </w:rPr>
        <w:t>Restructuring PAPER</w:t>
      </w:r>
    </w:p>
    <w:p w:rsidR="00886F9B" w:rsidRPr="004A37DA" w:rsidRDefault="00886F9B" w:rsidP="00886F9B">
      <w:pPr>
        <w:autoSpaceDE w:val="0"/>
        <w:autoSpaceDN w:val="0"/>
        <w:adjustRightInd w:val="0"/>
        <w:spacing w:line="240" w:lineRule="atLeast"/>
        <w:jc w:val="center"/>
        <w:rPr>
          <w:caps/>
          <w:color w:val="000000"/>
          <w:szCs w:val="22"/>
        </w:rPr>
      </w:pPr>
    </w:p>
    <w:p w:rsidR="00886F9B" w:rsidRPr="004A37DA" w:rsidRDefault="00886F9B" w:rsidP="00886F9B">
      <w:pPr>
        <w:autoSpaceDE w:val="0"/>
        <w:autoSpaceDN w:val="0"/>
        <w:adjustRightInd w:val="0"/>
        <w:spacing w:line="240" w:lineRule="atLeast"/>
        <w:jc w:val="center"/>
        <w:rPr>
          <w:caps/>
          <w:color w:val="000000"/>
          <w:szCs w:val="22"/>
        </w:rPr>
      </w:pPr>
      <w:r w:rsidRPr="004A37DA">
        <w:rPr>
          <w:caps/>
          <w:color w:val="000000"/>
          <w:szCs w:val="22"/>
        </w:rPr>
        <w:t>ON A</w:t>
      </w:r>
    </w:p>
    <w:p w:rsidR="00886F9B" w:rsidRPr="004A37DA" w:rsidRDefault="00886F9B" w:rsidP="00886F9B">
      <w:pPr>
        <w:autoSpaceDE w:val="0"/>
        <w:autoSpaceDN w:val="0"/>
        <w:adjustRightInd w:val="0"/>
        <w:spacing w:line="240" w:lineRule="atLeast"/>
        <w:jc w:val="center"/>
        <w:rPr>
          <w:caps/>
          <w:color w:val="000000"/>
          <w:szCs w:val="22"/>
        </w:rPr>
      </w:pPr>
    </w:p>
    <w:p w:rsidR="00886F9B" w:rsidRPr="004A37DA" w:rsidRDefault="00886F9B" w:rsidP="00886F9B">
      <w:pPr>
        <w:autoSpaceDE w:val="0"/>
        <w:autoSpaceDN w:val="0"/>
        <w:adjustRightInd w:val="0"/>
        <w:spacing w:line="240" w:lineRule="atLeast"/>
        <w:jc w:val="center"/>
        <w:rPr>
          <w:caps/>
          <w:color w:val="000000"/>
          <w:szCs w:val="22"/>
        </w:rPr>
      </w:pPr>
      <w:r w:rsidRPr="004A37DA">
        <w:rPr>
          <w:caps/>
          <w:color w:val="000000"/>
          <w:szCs w:val="22"/>
        </w:rPr>
        <w:t xml:space="preserve">PROPOSED Project restructuring </w:t>
      </w:r>
    </w:p>
    <w:p w:rsidR="00886F9B" w:rsidRPr="004A37DA" w:rsidRDefault="00886F9B" w:rsidP="00886F9B">
      <w:pPr>
        <w:autoSpaceDE w:val="0"/>
        <w:autoSpaceDN w:val="0"/>
        <w:adjustRightInd w:val="0"/>
        <w:spacing w:line="240" w:lineRule="atLeast"/>
        <w:jc w:val="center"/>
        <w:rPr>
          <w:caps/>
          <w:color w:val="000000"/>
          <w:szCs w:val="22"/>
        </w:rPr>
      </w:pPr>
      <w:r w:rsidRPr="004A37DA">
        <w:rPr>
          <w:caps/>
          <w:color w:val="000000"/>
          <w:szCs w:val="22"/>
        </w:rPr>
        <w:t xml:space="preserve">of </w:t>
      </w:r>
    </w:p>
    <w:p w:rsidR="00886F9B" w:rsidRDefault="00886F9B" w:rsidP="00886F9B">
      <w:pPr>
        <w:autoSpaceDE w:val="0"/>
        <w:autoSpaceDN w:val="0"/>
        <w:adjustRightInd w:val="0"/>
        <w:spacing w:line="240" w:lineRule="atLeast"/>
        <w:jc w:val="center"/>
        <w:rPr>
          <w:caps/>
          <w:color w:val="000000"/>
          <w:szCs w:val="22"/>
        </w:rPr>
      </w:pPr>
      <w:bookmarkStart w:id="0" w:name="basprojlong_fld"/>
      <w:r>
        <w:rPr>
          <w:caps/>
          <w:color w:val="000000"/>
          <w:szCs w:val="22"/>
        </w:rPr>
        <w:t>Avian Influenza Control &amp; Human Pandemic Preparedness &amp; Response Project</w:t>
      </w:r>
      <w:bookmarkEnd w:id="0"/>
    </w:p>
    <w:p w:rsidR="00886F9B" w:rsidRPr="004A37DA" w:rsidRDefault="00886F9B" w:rsidP="00886F9B">
      <w:pPr>
        <w:autoSpaceDE w:val="0"/>
        <w:autoSpaceDN w:val="0"/>
        <w:adjustRightInd w:val="0"/>
        <w:spacing w:line="240" w:lineRule="atLeast"/>
        <w:jc w:val="center"/>
        <w:rPr>
          <w:caps/>
          <w:color w:val="000000"/>
          <w:szCs w:val="22"/>
        </w:rPr>
      </w:pPr>
      <w:r w:rsidRPr="004A37DA">
        <w:rPr>
          <w:caps/>
          <w:color w:val="000000"/>
          <w:szCs w:val="22"/>
        </w:rPr>
        <w:t xml:space="preserve"> </w:t>
      </w:r>
      <w:r>
        <w:rPr>
          <w:caps/>
          <w:color w:val="000000"/>
          <w:szCs w:val="22"/>
        </w:rPr>
        <w:t>(</w:t>
      </w:r>
      <w:r w:rsidRPr="004A37DA">
        <w:rPr>
          <w:caps/>
          <w:noProof/>
          <w:color w:val="000000"/>
          <w:szCs w:val="22"/>
        </w:rPr>
        <w:t>CREDIT</w:t>
      </w:r>
      <w:r>
        <w:rPr>
          <w:caps/>
          <w:noProof/>
          <w:color w:val="000000"/>
          <w:szCs w:val="22"/>
        </w:rPr>
        <w:t xml:space="preserve"> 4188-MD/Grant H233-MD)</w:t>
      </w:r>
    </w:p>
    <w:p w:rsidR="00886F9B" w:rsidRDefault="00886F9B" w:rsidP="00886F9B">
      <w:pPr>
        <w:autoSpaceDE w:val="0"/>
        <w:autoSpaceDN w:val="0"/>
        <w:adjustRightInd w:val="0"/>
        <w:spacing w:line="240" w:lineRule="atLeast"/>
        <w:jc w:val="center"/>
        <w:rPr>
          <w:color w:val="000000"/>
          <w:szCs w:val="22"/>
        </w:rPr>
      </w:pPr>
    </w:p>
    <w:p w:rsidR="00886F9B" w:rsidRPr="004A37DA" w:rsidRDefault="00CA4662" w:rsidP="00886F9B">
      <w:pPr>
        <w:autoSpaceDE w:val="0"/>
        <w:autoSpaceDN w:val="0"/>
        <w:adjustRightInd w:val="0"/>
        <w:spacing w:line="240" w:lineRule="atLeast"/>
        <w:jc w:val="center"/>
        <w:rPr>
          <w:caps/>
          <w:color w:val="000000"/>
          <w:szCs w:val="22"/>
        </w:rPr>
      </w:pPr>
      <w:r>
        <w:rPr>
          <w:color w:val="000000"/>
          <w:szCs w:val="22"/>
        </w:rPr>
        <w:t>June 9, 2006</w:t>
      </w:r>
    </w:p>
    <w:p w:rsidR="00886F9B" w:rsidRPr="004A37DA" w:rsidRDefault="00886F9B" w:rsidP="00886F9B">
      <w:pPr>
        <w:autoSpaceDE w:val="0"/>
        <w:autoSpaceDN w:val="0"/>
        <w:adjustRightInd w:val="0"/>
        <w:spacing w:line="240" w:lineRule="atLeast"/>
        <w:jc w:val="center"/>
        <w:rPr>
          <w:caps/>
          <w:color w:val="000000"/>
          <w:szCs w:val="22"/>
        </w:rPr>
      </w:pPr>
    </w:p>
    <w:p w:rsidR="00886F9B" w:rsidRPr="004A37DA" w:rsidRDefault="00886F9B" w:rsidP="00886F9B">
      <w:pPr>
        <w:autoSpaceDE w:val="0"/>
        <w:autoSpaceDN w:val="0"/>
        <w:adjustRightInd w:val="0"/>
        <w:spacing w:line="240" w:lineRule="atLeast"/>
        <w:jc w:val="center"/>
        <w:rPr>
          <w:caps/>
          <w:color w:val="000000"/>
          <w:szCs w:val="22"/>
        </w:rPr>
      </w:pPr>
      <w:r w:rsidRPr="004A37DA">
        <w:rPr>
          <w:caps/>
          <w:color w:val="000000"/>
          <w:szCs w:val="22"/>
        </w:rPr>
        <w:t>TO THE</w:t>
      </w:r>
    </w:p>
    <w:p w:rsidR="00886F9B" w:rsidRPr="004A37DA" w:rsidRDefault="00886F9B" w:rsidP="00886F9B">
      <w:pPr>
        <w:autoSpaceDE w:val="0"/>
        <w:autoSpaceDN w:val="0"/>
        <w:adjustRightInd w:val="0"/>
        <w:spacing w:line="240" w:lineRule="atLeast"/>
        <w:jc w:val="center"/>
        <w:rPr>
          <w:caps/>
          <w:color w:val="000000"/>
          <w:szCs w:val="22"/>
        </w:rPr>
      </w:pPr>
    </w:p>
    <w:p w:rsidR="00886F9B" w:rsidRPr="004A37DA" w:rsidRDefault="00886F9B" w:rsidP="00886F9B">
      <w:pPr>
        <w:autoSpaceDE w:val="0"/>
        <w:autoSpaceDN w:val="0"/>
        <w:adjustRightInd w:val="0"/>
        <w:spacing w:line="240" w:lineRule="atLeast"/>
        <w:jc w:val="center"/>
        <w:rPr>
          <w:caps/>
          <w:color w:val="000000"/>
          <w:szCs w:val="22"/>
        </w:rPr>
      </w:pPr>
      <w:r>
        <w:rPr>
          <w:caps/>
          <w:color w:val="000000"/>
          <w:szCs w:val="22"/>
        </w:rPr>
        <w:t>REPUBLIC of moldova</w:t>
      </w:r>
    </w:p>
    <w:p w:rsidR="00886F9B" w:rsidRDefault="00886F9B" w:rsidP="00886F9B">
      <w:pPr>
        <w:autoSpaceDE w:val="0"/>
        <w:autoSpaceDN w:val="0"/>
        <w:adjustRightInd w:val="0"/>
        <w:spacing w:line="240" w:lineRule="atLeast"/>
        <w:jc w:val="center"/>
        <w:rPr>
          <w:caps/>
          <w:color w:val="000000"/>
          <w:szCs w:val="22"/>
        </w:rPr>
      </w:pPr>
    </w:p>
    <w:p w:rsidR="00B45415" w:rsidRPr="004A37DA" w:rsidRDefault="00B45415" w:rsidP="00886F9B">
      <w:pPr>
        <w:autoSpaceDE w:val="0"/>
        <w:autoSpaceDN w:val="0"/>
        <w:adjustRightInd w:val="0"/>
        <w:spacing w:line="240" w:lineRule="atLeast"/>
        <w:jc w:val="center"/>
        <w:rPr>
          <w:caps/>
          <w:color w:val="000000"/>
          <w:szCs w:val="22"/>
        </w:rPr>
      </w:pPr>
    </w:p>
    <w:p w:rsidR="00886F9B" w:rsidRPr="004A37DA" w:rsidRDefault="007B2F6A" w:rsidP="00886F9B">
      <w:pPr>
        <w:autoSpaceDE w:val="0"/>
        <w:autoSpaceDN w:val="0"/>
        <w:adjustRightInd w:val="0"/>
        <w:spacing w:line="240" w:lineRule="atLeast"/>
        <w:jc w:val="center"/>
        <w:rPr>
          <w:caps/>
          <w:color w:val="000000"/>
          <w:szCs w:val="22"/>
        </w:rPr>
      </w:pPr>
      <w:r>
        <w:rPr>
          <w:color w:val="000000"/>
          <w:szCs w:val="22"/>
        </w:rPr>
        <w:t xml:space="preserve">March </w:t>
      </w:r>
      <w:r w:rsidR="008307ED">
        <w:rPr>
          <w:color w:val="000000"/>
          <w:szCs w:val="22"/>
        </w:rPr>
        <w:t>30</w:t>
      </w:r>
      <w:r w:rsidR="00B45415">
        <w:rPr>
          <w:color w:val="000000"/>
          <w:szCs w:val="22"/>
        </w:rPr>
        <w:t>, 2011</w:t>
      </w:r>
    </w:p>
    <w:p w:rsidR="00886F9B" w:rsidRPr="004A37DA" w:rsidRDefault="00886F9B" w:rsidP="00886F9B">
      <w:pPr>
        <w:rPr>
          <w:color w:val="000000"/>
          <w:szCs w:val="22"/>
        </w:rPr>
      </w:pPr>
      <w:r w:rsidRPr="004A37DA">
        <w:rPr>
          <w:color w:val="000000"/>
          <w:szCs w:val="22"/>
        </w:rPr>
        <w:br w:type="page"/>
      </w:r>
    </w:p>
    <w:p w:rsidR="00886F9B" w:rsidRPr="004A37DA" w:rsidRDefault="00886F9B" w:rsidP="00886F9B">
      <w:pPr>
        <w:rPr>
          <w:color w:val="000000"/>
          <w:szCs w:val="22"/>
        </w:rPr>
      </w:pPr>
    </w:p>
    <w:p w:rsidR="00886F9B" w:rsidRPr="004A37DA" w:rsidRDefault="00886F9B" w:rsidP="00886F9B">
      <w:pPr>
        <w:autoSpaceDE w:val="0"/>
        <w:autoSpaceDN w:val="0"/>
        <w:adjustRightInd w:val="0"/>
        <w:spacing w:line="240" w:lineRule="atLeast"/>
        <w:jc w:val="center"/>
        <w:rPr>
          <w:color w:val="000000"/>
          <w:szCs w:val="22"/>
        </w:rPr>
      </w:pPr>
    </w:p>
    <w:p w:rsidR="00886F9B" w:rsidRPr="004A37DA" w:rsidRDefault="00886F9B" w:rsidP="00886F9B">
      <w:pPr>
        <w:jc w:val="center"/>
      </w:pPr>
      <w:r w:rsidRPr="004A37DA">
        <w:rPr>
          <w:color w:val="000000"/>
          <w:szCs w:val="22"/>
        </w:rPr>
        <w:t>ABBREVIATIONS AND ACRONYMS</w:t>
      </w:r>
    </w:p>
    <w:tbl>
      <w:tblPr>
        <w:tblW w:w="0" w:type="auto"/>
        <w:tblLook w:val="0000"/>
      </w:tblPr>
      <w:tblGrid>
        <w:gridCol w:w="288"/>
        <w:gridCol w:w="7634"/>
      </w:tblGrid>
      <w:tr w:rsidR="00886F9B" w:rsidRPr="004A37DA" w:rsidTr="00956304">
        <w:tc>
          <w:tcPr>
            <w:tcW w:w="288" w:type="dxa"/>
          </w:tcPr>
          <w:p w:rsidR="00886F9B" w:rsidRPr="004A37DA" w:rsidRDefault="00886F9B" w:rsidP="00886F9B"/>
        </w:tc>
        <w:tc>
          <w:tcPr>
            <w:tcW w:w="7634" w:type="dxa"/>
          </w:tcPr>
          <w:p w:rsidR="00886F9B" w:rsidRDefault="00886F9B" w:rsidP="00886F9B"/>
          <w:p w:rsidR="00956304" w:rsidRDefault="00956304" w:rsidP="00886F9B"/>
          <w:p w:rsidR="00956304" w:rsidRPr="004A37DA" w:rsidRDefault="00956304" w:rsidP="00046001">
            <w:r>
              <w:t>I</w:t>
            </w:r>
            <w:r w:rsidR="00046001">
              <w:t>T</w:t>
            </w:r>
            <w:r>
              <w:t xml:space="preserve"> – I</w:t>
            </w:r>
            <w:r w:rsidR="00046001">
              <w:t>nformation Technology</w:t>
            </w:r>
          </w:p>
        </w:tc>
      </w:tr>
      <w:tr w:rsidR="00886F9B" w:rsidRPr="004A37DA" w:rsidTr="00956304">
        <w:tc>
          <w:tcPr>
            <w:tcW w:w="288" w:type="dxa"/>
          </w:tcPr>
          <w:p w:rsidR="00886F9B" w:rsidRPr="004A37DA" w:rsidRDefault="00886F9B" w:rsidP="00886F9B"/>
        </w:tc>
        <w:tc>
          <w:tcPr>
            <w:tcW w:w="7634" w:type="dxa"/>
          </w:tcPr>
          <w:p w:rsidR="00886F9B" w:rsidRPr="004A37DA" w:rsidRDefault="00886F9B" w:rsidP="00886F9B"/>
        </w:tc>
      </w:tr>
      <w:tr w:rsidR="00886F9B" w:rsidRPr="004A37DA" w:rsidTr="00956304">
        <w:tc>
          <w:tcPr>
            <w:tcW w:w="288" w:type="dxa"/>
          </w:tcPr>
          <w:p w:rsidR="00886F9B" w:rsidRPr="004A37DA" w:rsidRDefault="00886F9B" w:rsidP="00886F9B"/>
        </w:tc>
        <w:tc>
          <w:tcPr>
            <w:tcW w:w="7634" w:type="dxa"/>
          </w:tcPr>
          <w:p w:rsidR="00886F9B" w:rsidRPr="004A37DA" w:rsidRDefault="00886F9B" w:rsidP="00886F9B"/>
        </w:tc>
      </w:tr>
      <w:tr w:rsidR="00886F9B" w:rsidRPr="004A37DA" w:rsidTr="00956304">
        <w:tc>
          <w:tcPr>
            <w:tcW w:w="288" w:type="dxa"/>
          </w:tcPr>
          <w:p w:rsidR="00886F9B" w:rsidRPr="004A37DA" w:rsidRDefault="00886F9B" w:rsidP="00886F9B"/>
        </w:tc>
        <w:tc>
          <w:tcPr>
            <w:tcW w:w="7634" w:type="dxa"/>
          </w:tcPr>
          <w:p w:rsidR="00886F9B" w:rsidRPr="004A37DA" w:rsidRDefault="00886F9B" w:rsidP="00886F9B"/>
        </w:tc>
      </w:tr>
    </w:tbl>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Pr="004A37DA" w:rsidRDefault="00886F9B" w:rsidP="00886F9B"/>
    <w:p w:rsidR="00886F9B" w:rsidRDefault="00886F9B" w:rsidP="00886F9B"/>
    <w:p w:rsidR="00886F9B" w:rsidRDefault="00886F9B" w:rsidP="00886F9B"/>
    <w:tbl>
      <w:tblPr>
        <w:tblW w:w="0" w:type="auto"/>
        <w:tblBorders>
          <w:top w:val="single" w:sz="4" w:space="0" w:color="auto"/>
          <w:left w:val="single" w:sz="4" w:space="0" w:color="auto"/>
          <w:bottom w:val="single" w:sz="4" w:space="0" w:color="auto"/>
          <w:right w:val="single" w:sz="4" w:space="0" w:color="auto"/>
        </w:tblBorders>
        <w:tblLook w:val="0000"/>
      </w:tblPr>
      <w:tblGrid>
        <w:gridCol w:w="4309"/>
        <w:gridCol w:w="346"/>
        <w:gridCol w:w="4201"/>
      </w:tblGrid>
      <w:tr w:rsidR="00886F9B" w:rsidTr="00B45415">
        <w:tc>
          <w:tcPr>
            <w:tcW w:w="4309" w:type="dxa"/>
          </w:tcPr>
          <w:p w:rsidR="00886F9B" w:rsidRDefault="00886F9B" w:rsidP="00886F9B">
            <w:pPr>
              <w:autoSpaceDE w:val="0"/>
              <w:autoSpaceDN w:val="0"/>
              <w:adjustRightInd w:val="0"/>
              <w:spacing w:line="240" w:lineRule="atLeast"/>
              <w:jc w:val="right"/>
              <w:rPr>
                <w:color w:val="000000"/>
              </w:rPr>
            </w:pPr>
            <w:r>
              <w:rPr>
                <w:color w:val="000000"/>
                <w:szCs w:val="22"/>
              </w:rPr>
              <w:t>Vice President:</w:t>
            </w:r>
          </w:p>
        </w:tc>
        <w:tc>
          <w:tcPr>
            <w:tcW w:w="346" w:type="dxa"/>
          </w:tcPr>
          <w:p w:rsidR="00886F9B" w:rsidRDefault="00886F9B" w:rsidP="00886F9B">
            <w:pPr>
              <w:autoSpaceDE w:val="0"/>
              <w:autoSpaceDN w:val="0"/>
              <w:adjustRightInd w:val="0"/>
              <w:spacing w:line="240" w:lineRule="atLeast"/>
              <w:rPr>
                <w:color w:val="000000"/>
              </w:rPr>
            </w:pPr>
          </w:p>
        </w:tc>
        <w:tc>
          <w:tcPr>
            <w:tcW w:w="4201" w:type="dxa"/>
          </w:tcPr>
          <w:p w:rsidR="00886F9B" w:rsidRDefault="00886F9B" w:rsidP="00886F9B">
            <w:pPr>
              <w:autoSpaceDE w:val="0"/>
              <w:autoSpaceDN w:val="0"/>
              <w:adjustRightInd w:val="0"/>
              <w:spacing w:line="240" w:lineRule="atLeast"/>
              <w:rPr>
                <w:color w:val="000000"/>
              </w:rPr>
            </w:pPr>
            <w:r>
              <w:rPr>
                <w:color w:val="000000"/>
                <w:szCs w:val="22"/>
              </w:rPr>
              <w:t xml:space="preserve">Philippe H. Le </w:t>
            </w:r>
            <w:proofErr w:type="spellStart"/>
            <w:r>
              <w:rPr>
                <w:color w:val="000000"/>
                <w:szCs w:val="22"/>
              </w:rPr>
              <w:t>Houerou</w:t>
            </w:r>
            <w:proofErr w:type="spellEnd"/>
          </w:p>
        </w:tc>
      </w:tr>
      <w:tr w:rsidR="00886F9B" w:rsidTr="00B45415">
        <w:tc>
          <w:tcPr>
            <w:tcW w:w="4309" w:type="dxa"/>
          </w:tcPr>
          <w:p w:rsidR="00886F9B" w:rsidRDefault="00886F9B" w:rsidP="00886F9B">
            <w:pPr>
              <w:autoSpaceDE w:val="0"/>
              <w:autoSpaceDN w:val="0"/>
              <w:adjustRightInd w:val="0"/>
              <w:spacing w:line="240" w:lineRule="atLeast"/>
              <w:jc w:val="right"/>
              <w:rPr>
                <w:color w:val="000000"/>
              </w:rPr>
            </w:pPr>
            <w:bookmarkStart w:id="1" w:name="basctryd_fld_lbl"/>
            <w:r>
              <w:rPr>
                <w:color w:val="000000"/>
                <w:szCs w:val="22"/>
              </w:rPr>
              <w:t>Country Director:</w:t>
            </w:r>
            <w:bookmarkEnd w:id="1"/>
          </w:p>
        </w:tc>
        <w:tc>
          <w:tcPr>
            <w:tcW w:w="346" w:type="dxa"/>
          </w:tcPr>
          <w:p w:rsidR="00886F9B" w:rsidRDefault="00886F9B" w:rsidP="00886F9B">
            <w:pPr>
              <w:autoSpaceDE w:val="0"/>
              <w:autoSpaceDN w:val="0"/>
              <w:adjustRightInd w:val="0"/>
              <w:spacing w:line="240" w:lineRule="atLeast"/>
              <w:rPr>
                <w:color w:val="000000"/>
              </w:rPr>
            </w:pPr>
          </w:p>
        </w:tc>
        <w:tc>
          <w:tcPr>
            <w:tcW w:w="4201" w:type="dxa"/>
          </w:tcPr>
          <w:p w:rsidR="00886F9B" w:rsidRDefault="00886F9B" w:rsidP="00886F9B">
            <w:pPr>
              <w:autoSpaceDE w:val="0"/>
              <w:autoSpaceDN w:val="0"/>
              <w:adjustRightInd w:val="0"/>
              <w:spacing w:line="240" w:lineRule="atLeast"/>
              <w:rPr>
                <w:color w:val="000000"/>
              </w:rPr>
            </w:pPr>
            <w:bookmarkStart w:id="2" w:name="basctryd_fld"/>
            <w:bookmarkEnd w:id="2"/>
            <w:r>
              <w:rPr>
                <w:color w:val="000000"/>
              </w:rPr>
              <w:t>Martin Raiser</w:t>
            </w:r>
          </w:p>
        </w:tc>
      </w:tr>
      <w:tr w:rsidR="00886F9B" w:rsidTr="00B45415">
        <w:tc>
          <w:tcPr>
            <w:tcW w:w="4309" w:type="dxa"/>
          </w:tcPr>
          <w:p w:rsidR="00886F9B" w:rsidRDefault="00886F9B" w:rsidP="00886F9B">
            <w:pPr>
              <w:autoSpaceDE w:val="0"/>
              <w:autoSpaceDN w:val="0"/>
              <w:adjustRightInd w:val="0"/>
              <w:spacing w:line="240" w:lineRule="atLeast"/>
              <w:jc w:val="right"/>
              <w:rPr>
                <w:color w:val="000000"/>
              </w:rPr>
            </w:pPr>
            <w:bookmarkStart w:id="3" w:name="bassmd_fld_lbl"/>
            <w:r>
              <w:rPr>
                <w:color w:val="000000"/>
                <w:szCs w:val="22"/>
              </w:rPr>
              <w:t>Sector Manager / Director:</w:t>
            </w:r>
            <w:bookmarkEnd w:id="3"/>
          </w:p>
        </w:tc>
        <w:tc>
          <w:tcPr>
            <w:tcW w:w="346" w:type="dxa"/>
          </w:tcPr>
          <w:p w:rsidR="00886F9B" w:rsidRDefault="00886F9B" w:rsidP="00886F9B">
            <w:pPr>
              <w:autoSpaceDE w:val="0"/>
              <w:autoSpaceDN w:val="0"/>
              <w:adjustRightInd w:val="0"/>
              <w:spacing w:line="240" w:lineRule="atLeast"/>
              <w:rPr>
                <w:color w:val="000000"/>
              </w:rPr>
            </w:pPr>
          </w:p>
        </w:tc>
        <w:tc>
          <w:tcPr>
            <w:tcW w:w="4201" w:type="dxa"/>
          </w:tcPr>
          <w:p w:rsidR="00886F9B" w:rsidRDefault="00886F9B" w:rsidP="00886F9B">
            <w:pPr>
              <w:autoSpaceDE w:val="0"/>
              <w:autoSpaceDN w:val="0"/>
              <w:adjustRightInd w:val="0"/>
              <w:spacing w:line="240" w:lineRule="atLeast"/>
              <w:rPr>
                <w:color w:val="000000"/>
              </w:rPr>
            </w:pPr>
            <w:bookmarkStart w:id="4" w:name="bassmd_fld"/>
            <w:bookmarkEnd w:id="4"/>
            <w:r>
              <w:rPr>
                <w:color w:val="000000"/>
              </w:rPr>
              <w:t xml:space="preserve">Dina </w:t>
            </w:r>
            <w:proofErr w:type="spellStart"/>
            <w:r>
              <w:rPr>
                <w:color w:val="000000"/>
              </w:rPr>
              <w:t>Umali-Deininger</w:t>
            </w:r>
            <w:proofErr w:type="spellEnd"/>
          </w:p>
        </w:tc>
      </w:tr>
      <w:tr w:rsidR="00886F9B" w:rsidTr="00B45415">
        <w:tc>
          <w:tcPr>
            <w:tcW w:w="4309" w:type="dxa"/>
          </w:tcPr>
          <w:p w:rsidR="00886F9B" w:rsidRDefault="00886F9B" w:rsidP="00886F9B">
            <w:pPr>
              <w:autoSpaceDE w:val="0"/>
              <w:autoSpaceDN w:val="0"/>
              <w:adjustRightInd w:val="0"/>
              <w:spacing w:line="240" w:lineRule="atLeast"/>
              <w:jc w:val="right"/>
              <w:rPr>
                <w:color w:val="000000"/>
              </w:rPr>
            </w:pPr>
            <w:bookmarkStart w:id="5" w:name="basttl_fld_lbl"/>
            <w:r>
              <w:rPr>
                <w:color w:val="000000"/>
                <w:szCs w:val="22"/>
              </w:rPr>
              <w:t>Task Team Leader:</w:t>
            </w:r>
            <w:bookmarkEnd w:id="5"/>
          </w:p>
        </w:tc>
        <w:tc>
          <w:tcPr>
            <w:tcW w:w="346" w:type="dxa"/>
          </w:tcPr>
          <w:p w:rsidR="00886F9B" w:rsidRDefault="00886F9B" w:rsidP="00886F9B">
            <w:pPr>
              <w:autoSpaceDE w:val="0"/>
              <w:autoSpaceDN w:val="0"/>
              <w:adjustRightInd w:val="0"/>
              <w:spacing w:line="240" w:lineRule="atLeast"/>
              <w:rPr>
                <w:color w:val="000000"/>
              </w:rPr>
            </w:pPr>
          </w:p>
        </w:tc>
        <w:tc>
          <w:tcPr>
            <w:tcW w:w="4201" w:type="dxa"/>
          </w:tcPr>
          <w:p w:rsidR="00886F9B" w:rsidRDefault="00886F9B" w:rsidP="00886F9B">
            <w:pPr>
              <w:autoSpaceDE w:val="0"/>
              <w:autoSpaceDN w:val="0"/>
              <w:adjustRightInd w:val="0"/>
              <w:spacing w:line="240" w:lineRule="atLeast"/>
              <w:rPr>
                <w:color w:val="000000"/>
              </w:rPr>
            </w:pPr>
            <w:bookmarkStart w:id="6" w:name="basttl_fld"/>
            <w:proofErr w:type="spellStart"/>
            <w:r>
              <w:rPr>
                <w:color w:val="000000"/>
                <w:szCs w:val="22"/>
              </w:rPr>
              <w:t>Anatol</w:t>
            </w:r>
            <w:proofErr w:type="spellEnd"/>
            <w:r>
              <w:rPr>
                <w:color w:val="000000"/>
                <w:szCs w:val="22"/>
              </w:rPr>
              <w:t xml:space="preserve"> </w:t>
            </w:r>
            <w:proofErr w:type="spellStart"/>
            <w:r>
              <w:rPr>
                <w:color w:val="000000"/>
                <w:szCs w:val="22"/>
              </w:rPr>
              <w:t>Gobjila</w:t>
            </w:r>
            <w:bookmarkEnd w:id="6"/>
            <w:proofErr w:type="spellEnd"/>
          </w:p>
        </w:tc>
      </w:tr>
    </w:tbl>
    <w:p w:rsidR="00A2552D" w:rsidRPr="00390399" w:rsidRDefault="00BB66A4" w:rsidP="00A2552D">
      <w:pPr>
        <w:tabs>
          <w:tab w:val="left" w:pos="3618"/>
        </w:tabs>
        <w:autoSpaceDE w:val="0"/>
        <w:autoSpaceDN w:val="0"/>
        <w:adjustRightInd w:val="0"/>
        <w:spacing w:line="240" w:lineRule="atLeast"/>
        <w:jc w:val="center"/>
        <w:rPr>
          <w:caps/>
          <w:color w:val="000000"/>
          <w:szCs w:val="22"/>
        </w:rPr>
      </w:pPr>
      <w:r>
        <w:rPr>
          <w:bCs/>
          <w:caps/>
        </w:rPr>
        <w:lastRenderedPageBreak/>
        <w:t xml:space="preserve">  </w:t>
      </w:r>
      <w:r w:rsidR="00390399" w:rsidRPr="00390399">
        <w:rPr>
          <w:bCs/>
          <w:caps/>
        </w:rPr>
        <w:t xml:space="preserve">MOLDOVA </w:t>
      </w:r>
      <w:r w:rsidR="00F92C42" w:rsidRPr="00390399">
        <w:rPr>
          <w:bCs/>
          <w:caps/>
        </w:rPr>
        <w:t>—</w:t>
      </w:r>
      <w:r w:rsidR="00EF472C" w:rsidRPr="00390399">
        <w:rPr>
          <w:bCs/>
          <w:caps/>
        </w:rPr>
        <w:t xml:space="preserve"> </w:t>
      </w:r>
      <w:fldSimple w:instr=" REF basprojlong_fld \h  \* MERGEFORMAT ">
        <w:r w:rsidR="00390399">
          <w:rPr>
            <w:caps/>
            <w:color w:val="000000"/>
            <w:szCs w:val="22"/>
          </w:rPr>
          <w:t>Avian Influenza Control &amp; Human Pandemic Preparedness &amp; Response Project</w:t>
        </w:r>
      </w:fldSimple>
    </w:p>
    <w:p w:rsidR="00A2552D" w:rsidRPr="00390399" w:rsidRDefault="00A2552D" w:rsidP="00A2552D">
      <w:pPr>
        <w:tabs>
          <w:tab w:val="left" w:pos="3618"/>
        </w:tabs>
        <w:autoSpaceDE w:val="0"/>
        <w:autoSpaceDN w:val="0"/>
        <w:adjustRightInd w:val="0"/>
        <w:spacing w:line="240" w:lineRule="atLeast"/>
        <w:jc w:val="center"/>
        <w:rPr>
          <w:i/>
        </w:rPr>
      </w:pPr>
    </w:p>
    <w:p w:rsidR="00956304" w:rsidRPr="00390399" w:rsidRDefault="00956304" w:rsidP="00A2552D">
      <w:pPr>
        <w:tabs>
          <w:tab w:val="left" w:pos="3618"/>
        </w:tabs>
        <w:autoSpaceDE w:val="0"/>
        <w:autoSpaceDN w:val="0"/>
        <w:adjustRightInd w:val="0"/>
        <w:spacing w:line="240" w:lineRule="atLeast"/>
        <w:jc w:val="center"/>
      </w:pPr>
      <w:r w:rsidRPr="00390399">
        <w:t>P099841</w:t>
      </w:r>
    </w:p>
    <w:p w:rsidR="00A54338" w:rsidRPr="00F92C42" w:rsidRDefault="00A54338" w:rsidP="00A2552D">
      <w:pPr>
        <w:tabs>
          <w:tab w:val="left" w:pos="3618"/>
        </w:tabs>
        <w:autoSpaceDE w:val="0"/>
        <w:autoSpaceDN w:val="0"/>
        <w:adjustRightInd w:val="0"/>
        <w:spacing w:line="240" w:lineRule="atLeast"/>
        <w:jc w:val="center"/>
        <w:rPr>
          <w:i/>
          <w:caps/>
          <w:szCs w:val="22"/>
        </w:rPr>
      </w:pPr>
    </w:p>
    <w:p w:rsidR="00E52089" w:rsidRPr="004A37DA" w:rsidRDefault="00886F9B" w:rsidP="00A2552D">
      <w:pPr>
        <w:pStyle w:val="PDSAnnexHeading"/>
        <w:rPr>
          <w:i/>
          <w:caps/>
          <w:color w:val="000000"/>
          <w:szCs w:val="22"/>
        </w:rPr>
      </w:pPr>
      <w:r>
        <w:rPr>
          <w:i/>
          <w:caps/>
          <w:color w:val="000000"/>
          <w:szCs w:val="22"/>
        </w:rPr>
        <w:t>(</w:t>
      </w:r>
      <w:r w:rsidR="00A2552D" w:rsidRPr="004A37DA">
        <w:rPr>
          <w:i/>
          <w:caps/>
          <w:color w:val="000000"/>
          <w:szCs w:val="22"/>
        </w:rPr>
        <w:t>Credit</w:t>
      </w:r>
      <w:r>
        <w:rPr>
          <w:i/>
          <w:caps/>
          <w:color w:val="000000"/>
          <w:szCs w:val="22"/>
        </w:rPr>
        <w:t xml:space="preserve"> 4188-MD</w:t>
      </w:r>
      <w:r w:rsidR="00A2552D" w:rsidRPr="004A37DA">
        <w:rPr>
          <w:i/>
          <w:caps/>
          <w:color w:val="000000"/>
          <w:szCs w:val="22"/>
        </w:rPr>
        <w:t>/</w:t>
      </w:r>
      <w:r>
        <w:rPr>
          <w:i/>
          <w:caps/>
          <w:color w:val="000000"/>
          <w:szCs w:val="22"/>
        </w:rPr>
        <w:t>Grant h233-MD)</w:t>
      </w:r>
    </w:p>
    <w:p w:rsidR="008A317E" w:rsidRPr="004A37DA" w:rsidRDefault="008A317E" w:rsidP="008A317E">
      <w:pPr>
        <w:jc w:val="center"/>
        <w:rPr>
          <w:color w:val="000000"/>
          <w:szCs w:val="20"/>
          <w:u w:val="single"/>
        </w:rPr>
      </w:pPr>
    </w:p>
    <w:p w:rsidR="008A317E" w:rsidRPr="004A37DA" w:rsidRDefault="008A317E" w:rsidP="008A317E">
      <w:pPr>
        <w:jc w:val="center"/>
        <w:rPr>
          <w:color w:val="000000"/>
          <w:szCs w:val="20"/>
          <w:u w:val="single"/>
        </w:rPr>
      </w:pPr>
    </w:p>
    <w:p w:rsidR="008A317E" w:rsidRPr="004A37DA" w:rsidRDefault="008A317E" w:rsidP="008A317E">
      <w:pPr>
        <w:jc w:val="center"/>
        <w:rPr>
          <w:b/>
        </w:rPr>
      </w:pPr>
      <w:r w:rsidRPr="004A37DA">
        <w:rPr>
          <w:b/>
        </w:rPr>
        <w:t xml:space="preserve">Restructuring </w:t>
      </w:r>
      <w:r>
        <w:rPr>
          <w:b/>
        </w:rPr>
        <w:t>Paper</w:t>
      </w:r>
    </w:p>
    <w:p w:rsidR="008A317E" w:rsidRPr="004A37DA" w:rsidRDefault="008A317E" w:rsidP="008A317E">
      <w:pPr>
        <w:pStyle w:val="BankNormal"/>
        <w:spacing w:after="0"/>
      </w:pPr>
    </w:p>
    <w:p w:rsidR="008A317E" w:rsidRPr="004A37DA" w:rsidRDefault="008A317E" w:rsidP="008A317E">
      <w:pPr>
        <w:pStyle w:val="BankNormal"/>
        <w:spacing w:after="0"/>
      </w:pPr>
    </w:p>
    <w:p w:rsidR="008A317E" w:rsidRPr="004A37DA" w:rsidRDefault="008A317E" w:rsidP="008A317E">
      <w:pPr>
        <w:pStyle w:val="BankNormal"/>
        <w:spacing w:after="0"/>
      </w:pPr>
    </w:p>
    <w:p w:rsidR="00AF617B" w:rsidRPr="004A37DA" w:rsidRDefault="00AF617B" w:rsidP="00AF617B"/>
    <w:p w:rsidR="00AF617B" w:rsidRPr="004A37DA" w:rsidRDefault="00AF617B" w:rsidP="00AF617B">
      <w:pPr>
        <w:pStyle w:val="BankNormal"/>
        <w:numPr>
          <w:ilvl w:val="0"/>
          <w:numId w:val="4"/>
        </w:numPr>
        <w:ind w:left="450" w:hanging="450"/>
      </w:pPr>
      <w:r>
        <w:t>The closing date for the MOLDOVA, AVIAN INFLUENZA CONTROL &amp; HUMAN PANDEMIC PREPAREDNESS &amp; RESPONSE PROJECT</w:t>
      </w:r>
      <w:r w:rsidRPr="00B45415">
        <w:rPr>
          <w:i/>
        </w:rPr>
        <w:t>, Credit 4188-MD</w:t>
      </w:r>
      <w:r w:rsidR="000302BC">
        <w:rPr>
          <w:i/>
        </w:rPr>
        <w:t>/Grant H233-MD</w:t>
      </w:r>
      <w:r w:rsidRPr="00B45415">
        <w:rPr>
          <w:i/>
        </w:rPr>
        <w:t>,</w:t>
      </w:r>
      <w:r>
        <w:rPr>
          <w:i/>
        </w:rPr>
        <w:t xml:space="preserve"> P099841</w:t>
      </w:r>
      <w:r w:rsidRPr="00B45415">
        <w:rPr>
          <w:i/>
        </w:rPr>
        <w:t xml:space="preserve"> </w:t>
      </w:r>
      <w:r w:rsidRPr="004A37DA">
        <w:t xml:space="preserve">will be </w:t>
      </w:r>
      <w:r>
        <w:t xml:space="preserve">extended from March 31, 2011 until May </w:t>
      </w:r>
      <w:r w:rsidR="00492B00">
        <w:t>15</w:t>
      </w:r>
      <w:r>
        <w:t>, 2011.</w:t>
      </w:r>
    </w:p>
    <w:p w:rsidR="00492B00" w:rsidRDefault="00AF617B" w:rsidP="00492B00">
      <w:pPr>
        <w:pStyle w:val="ListParagraph"/>
        <w:numPr>
          <w:ilvl w:val="0"/>
          <w:numId w:val="4"/>
        </w:numPr>
        <w:autoSpaceDE w:val="0"/>
        <w:autoSpaceDN w:val="0"/>
        <w:adjustRightInd w:val="0"/>
        <w:jc w:val="both"/>
      </w:pPr>
      <w:r>
        <w:t xml:space="preserve">The Project’s implementation status is satisfactory. </w:t>
      </w:r>
      <w:r w:rsidRPr="00B053E1">
        <w:t xml:space="preserve">All </w:t>
      </w:r>
      <w:r>
        <w:t xml:space="preserve">planned </w:t>
      </w:r>
      <w:r w:rsidRPr="00B053E1">
        <w:t xml:space="preserve">activities with the exception of one are </w:t>
      </w:r>
      <w:r>
        <w:t xml:space="preserve">already </w:t>
      </w:r>
      <w:r w:rsidRPr="00B053E1">
        <w:t>completed</w:t>
      </w:r>
      <w:r>
        <w:t>.</w:t>
      </w:r>
      <w:r w:rsidRPr="00B053E1">
        <w:t xml:space="preserve"> </w:t>
      </w:r>
      <w:r>
        <w:t>The Project is soundly on course to achieve its Development Objective.</w:t>
      </w:r>
      <w:r w:rsidR="00492B00">
        <w:t xml:space="preserve"> The Project is current on all audit requirements with no outstanding fiduciary issues.</w:t>
      </w:r>
    </w:p>
    <w:p w:rsidR="00492B00" w:rsidRDefault="00492B00" w:rsidP="00492B00">
      <w:pPr>
        <w:pStyle w:val="ListParagraph"/>
        <w:autoSpaceDE w:val="0"/>
        <w:autoSpaceDN w:val="0"/>
        <w:adjustRightInd w:val="0"/>
        <w:ind w:left="360"/>
        <w:jc w:val="both"/>
      </w:pPr>
    </w:p>
    <w:p w:rsidR="00AF617B" w:rsidRDefault="00AF617B" w:rsidP="00AF617B">
      <w:pPr>
        <w:pStyle w:val="ListParagraph"/>
        <w:numPr>
          <w:ilvl w:val="0"/>
          <w:numId w:val="4"/>
        </w:numPr>
        <w:autoSpaceDE w:val="0"/>
        <w:autoSpaceDN w:val="0"/>
        <w:adjustRightInd w:val="0"/>
        <w:jc w:val="both"/>
      </w:pPr>
      <w:r>
        <w:t>The proposed extension is necessary to allow more time for the completion of supply and installation of IT equipment for an epidemiological surveillance system devised under the Project’s Human Health Component</w:t>
      </w:r>
      <w:r w:rsidR="00623EAC">
        <w:t xml:space="preserve">. The basic design and </w:t>
      </w:r>
      <w:proofErr w:type="spellStart"/>
      <w:r w:rsidR="00623EAC">
        <w:t>operationalization</w:t>
      </w:r>
      <w:proofErr w:type="spellEnd"/>
      <w:r w:rsidR="00623EAC">
        <w:t xml:space="preserve"> of the system occurred in 2009, but some further adjustments and physical expansion where necessary to enhance its ability to cover not just avian influenza but a broad spectrum of viral infections. </w:t>
      </w:r>
      <w:r>
        <w:t xml:space="preserve"> </w:t>
      </w:r>
      <w:r w:rsidR="00623EAC">
        <w:t xml:space="preserve">Furthermore, a push was made to pilot the system in one district not just at preventive medicine entities, but at all public health </w:t>
      </w:r>
      <w:r w:rsidR="000302BC">
        <w:t>institutions</w:t>
      </w:r>
      <w:r w:rsidR="00623EAC">
        <w:t xml:space="preserve">. Unfortunately, the failure of one supplier to deliver </w:t>
      </w:r>
      <w:r w:rsidR="000302BC">
        <w:t>on</w:t>
      </w:r>
      <w:r w:rsidR="00623EAC">
        <w:t xml:space="preserve"> time the necessary IT equipment for the physical expansion of the system resulted in </w:t>
      </w:r>
      <w:r w:rsidR="000302BC">
        <w:t xml:space="preserve">a </w:t>
      </w:r>
      <w:r w:rsidR="00623EAC">
        <w:t xml:space="preserve">highly-probable risk of incompletion of this important activity before closing. This would result in an unfortunate penalization of the Beneficiary, which has throughout implementation has demonstrated </w:t>
      </w:r>
      <w:r w:rsidR="000302BC">
        <w:t xml:space="preserve">a strong </w:t>
      </w:r>
      <w:r w:rsidR="00623EAC">
        <w:t xml:space="preserve">commitment to the Project’s objectives. The </w:t>
      </w:r>
      <w:proofErr w:type="spellStart"/>
      <w:r w:rsidR="00623EAC">
        <w:t>Beneficary</w:t>
      </w:r>
      <w:proofErr w:type="spellEnd"/>
      <w:r w:rsidR="00623EAC">
        <w:t xml:space="preserve"> does not have own resources to finance the </w:t>
      </w:r>
      <w:r w:rsidR="000302BC">
        <w:t>procurement of</w:t>
      </w:r>
      <w:r w:rsidR="00623EAC">
        <w:t xml:space="preserve"> the IT equipment</w:t>
      </w:r>
      <w:r w:rsidR="000302BC">
        <w:t xml:space="preserve"> in question</w:t>
      </w:r>
      <w:r w:rsidR="00623EAC">
        <w:t xml:space="preserve">. The extension would allow for the supply and </w:t>
      </w:r>
      <w:r w:rsidR="000302BC">
        <w:t xml:space="preserve">installation of </w:t>
      </w:r>
      <w:r w:rsidR="00623EAC">
        <w:t>goods to be completed with financing from the Project, while enabling the client to successfully achieve the system’s</w:t>
      </w:r>
      <w:r w:rsidR="000302BC">
        <w:t xml:space="preserve"> necessary operating</w:t>
      </w:r>
      <w:r w:rsidR="00623EAC">
        <w:t xml:space="preserve"> expansion. </w:t>
      </w:r>
    </w:p>
    <w:p w:rsidR="00623EAC" w:rsidRDefault="00623EAC" w:rsidP="00623EAC">
      <w:pPr>
        <w:pStyle w:val="ListParagraph"/>
      </w:pPr>
    </w:p>
    <w:p w:rsidR="00623EAC" w:rsidRDefault="00623EAC" w:rsidP="00AF617B">
      <w:pPr>
        <w:pStyle w:val="ListParagraph"/>
        <w:numPr>
          <w:ilvl w:val="0"/>
          <w:numId w:val="4"/>
        </w:numPr>
        <w:autoSpaceDE w:val="0"/>
        <w:autoSpaceDN w:val="0"/>
        <w:adjustRightInd w:val="0"/>
        <w:jc w:val="both"/>
      </w:pPr>
      <w:r>
        <w:t>This will be the second extension of the Project. The cumulative duration of the Project’s extension</w:t>
      </w:r>
      <w:r w:rsidR="000302BC">
        <w:t>s</w:t>
      </w:r>
      <w:r>
        <w:t xml:space="preserve"> will be 1</w:t>
      </w:r>
      <w:r w:rsidR="00492B00">
        <w:t>6.5</w:t>
      </w:r>
      <w:r>
        <w:t xml:space="preserve"> months.</w:t>
      </w:r>
    </w:p>
    <w:p w:rsidR="00E52089" w:rsidRDefault="00E52089" w:rsidP="00E52089"/>
    <w:p w:rsidR="008A317E" w:rsidRDefault="008A317E" w:rsidP="00E52089"/>
    <w:p w:rsidR="008A317E" w:rsidRPr="004A37DA" w:rsidRDefault="008A317E" w:rsidP="00E52089"/>
    <w:p w:rsidR="00ED1DDC" w:rsidRPr="004A37DA" w:rsidRDefault="00ED1DDC" w:rsidP="00B25CB2">
      <w:pPr>
        <w:pStyle w:val="BankNormal"/>
      </w:pPr>
    </w:p>
    <w:p w:rsidR="002115C7" w:rsidRPr="004A37DA" w:rsidRDefault="002115C7">
      <w:r w:rsidRPr="004A37DA">
        <w:br w:type="page"/>
      </w:r>
    </w:p>
    <w:sectPr w:rsidR="002115C7" w:rsidRPr="004A37DA" w:rsidSect="002F405D">
      <w:headerReference w:type="even" r:id="rId8"/>
      <w:headerReference w:type="default" r:id="rId9"/>
      <w:footerReference w:type="default" r:id="rId10"/>
      <w:pgSz w:w="12240" w:h="15840"/>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AC" w:rsidRDefault="00623EAC">
      <w:r>
        <w:separator/>
      </w:r>
    </w:p>
  </w:endnote>
  <w:endnote w:type="continuationSeparator" w:id="0">
    <w:p w:rsidR="00623EAC" w:rsidRDefault="00623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AC" w:rsidRDefault="002C1345">
    <w:pPr>
      <w:pStyle w:val="Footer"/>
      <w:jc w:val="center"/>
      <w:rPr>
        <w:sz w:val="22"/>
      </w:rPr>
    </w:pPr>
    <w:r>
      <w:rPr>
        <w:rStyle w:val="PageNumber"/>
        <w:sz w:val="22"/>
      </w:rPr>
      <w:fldChar w:fldCharType="begin"/>
    </w:r>
    <w:r w:rsidR="00623EAC">
      <w:rPr>
        <w:rStyle w:val="PageNumber"/>
        <w:sz w:val="22"/>
      </w:rPr>
      <w:instrText xml:space="preserve"> PAGE </w:instrText>
    </w:r>
    <w:r>
      <w:rPr>
        <w:rStyle w:val="PageNumber"/>
        <w:sz w:val="22"/>
      </w:rPr>
      <w:fldChar w:fldCharType="separate"/>
    </w:r>
    <w:r w:rsidR="004B6287">
      <w:rPr>
        <w:rStyle w:val="PageNumber"/>
        <w:noProof/>
        <w:sz w:val="22"/>
      </w:rPr>
      <w:t>4</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AC" w:rsidRDefault="00623EAC">
      <w:r>
        <w:separator/>
      </w:r>
    </w:p>
  </w:footnote>
  <w:footnote w:type="continuationSeparator" w:id="0">
    <w:p w:rsidR="00623EAC" w:rsidRDefault="00623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AC" w:rsidRDefault="002C1345">
    <w:pPr>
      <w:pStyle w:val="Header"/>
      <w:framePr w:wrap="around" w:vAnchor="text" w:hAnchor="margin" w:xAlign="right" w:y="1"/>
      <w:rPr>
        <w:rStyle w:val="PageNumber"/>
      </w:rPr>
    </w:pPr>
    <w:r>
      <w:rPr>
        <w:rStyle w:val="PageNumber"/>
      </w:rPr>
      <w:fldChar w:fldCharType="begin"/>
    </w:r>
    <w:r w:rsidR="00623EAC">
      <w:rPr>
        <w:rStyle w:val="PageNumber"/>
      </w:rPr>
      <w:instrText xml:space="preserve">PAGE  </w:instrText>
    </w:r>
    <w:r>
      <w:rPr>
        <w:rStyle w:val="PageNumber"/>
      </w:rPr>
      <w:fldChar w:fldCharType="end"/>
    </w:r>
  </w:p>
  <w:p w:rsidR="00623EAC" w:rsidRDefault="00623E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AC" w:rsidRDefault="00623EAC">
    <w:pPr>
      <w:pStyle w:val="Header"/>
      <w:framePr w:wrap="around" w:vAnchor="text" w:hAnchor="margin" w:xAlign="right" w:y="1"/>
      <w:rPr>
        <w:rStyle w:val="PageNumber"/>
      </w:rPr>
    </w:pPr>
  </w:p>
  <w:p w:rsidR="00623EAC" w:rsidRDefault="00623EAC">
    <w:pPr>
      <w:pStyle w:val="Header"/>
      <w:ind w:right="360"/>
      <w:rPr>
        <w:i/>
        <w:iCs/>
        <w:sz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38B"/>
    <w:multiLevelType w:val="hybridMultilevel"/>
    <w:tmpl w:val="5AAC0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87BDB"/>
    <w:multiLevelType w:val="hybridMultilevel"/>
    <w:tmpl w:val="92E6F34E"/>
    <w:lvl w:ilvl="0" w:tplc="06A4FD62">
      <w:start w:val="1"/>
      <w:numFmt w:val="upperLetter"/>
      <w:pStyle w:val="Heading1"/>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4012DA0"/>
    <w:multiLevelType w:val="hybridMultilevel"/>
    <w:tmpl w:val="EA86A176"/>
    <w:lvl w:ilvl="0" w:tplc="A768DF68">
      <w:start w:val="1"/>
      <w:numFmt w:val="decimal"/>
      <w:pStyle w:val="ListBullet2"/>
      <w:lvlText w:val="%1."/>
      <w:lvlJc w:val="left"/>
      <w:pPr>
        <w:tabs>
          <w:tab w:val="num" w:pos="720"/>
        </w:tabs>
        <w:ind w:left="720" w:hanging="360"/>
      </w:pPr>
      <w:rPr>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7F3918"/>
    <w:multiLevelType w:val="hybridMultilevel"/>
    <w:tmpl w:val="1DF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622A1"/>
    <w:multiLevelType w:val="hybridMultilevel"/>
    <w:tmpl w:val="3A86A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4C5416"/>
    <w:multiLevelType w:val="hybridMultilevel"/>
    <w:tmpl w:val="1CA2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EF218A"/>
    <w:multiLevelType w:val="hybridMultilevel"/>
    <w:tmpl w:val="DFFED332"/>
    <w:lvl w:ilvl="0" w:tplc="DC40008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43456"/>
    <w:rsid w:val="00001195"/>
    <w:rsid w:val="000041DE"/>
    <w:rsid w:val="000302BC"/>
    <w:rsid w:val="00035D9E"/>
    <w:rsid w:val="00046001"/>
    <w:rsid w:val="00047AE4"/>
    <w:rsid w:val="000704AC"/>
    <w:rsid w:val="00094C54"/>
    <w:rsid w:val="00097E4E"/>
    <w:rsid w:val="000B5037"/>
    <w:rsid w:val="000D0F9A"/>
    <w:rsid w:val="000F1F2D"/>
    <w:rsid w:val="001069C4"/>
    <w:rsid w:val="0010763E"/>
    <w:rsid w:val="00117873"/>
    <w:rsid w:val="001206BD"/>
    <w:rsid w:val="00123B5C"/>
    <w:rsid w:val="00134175"/>
    <w:rsid w:val="00142858"/>
    <w:rsid w:val="0015549E"/>
    <w:rsid w:val="001622BD"/>
    <w:rsid w:val="00182035"/>
    <w:rsid w:val="00185F9B"/>
    <w:rsid w:val="001C0C48"/>
    <w:rsid w:val="001C64DF"/>
    <w:rsid w:val="001E1A36"/>
    <w:rsid w:val="00203D9B"/>
    <w:rsid w:val="00204D32"/>
    <w:rsid w:val="002115C7"/>
    <w:rsid w:val="00236225"/>
    <w:rsid w:val="00247C4C"/>
    <w:rsid w:val="00257A2B"/>
    <w:rsid w:val="0026101D"/>
    <w:rsid w:val="00281AFC"/>
    <w:rsid w:val="00291F42"/>
    <w:rsid w:val="002A0CC8"/>
    <w:rsid w:val="002C1345"/>
    <w:rsid w:val="002D2D7E"/>
    <w:rsid w:val="002E263A"/>
    <w:rsid w:val="002E5FE7"/>
    <w:rsid w:val="002F405D"/>
    <w:rsid w:val="003017AA"/>
    <w:rsid w:val="00303296"/>
    <w:rsid w:val="0031107E"/>
    <w:rsid w:val="00314AF6"/>
    <w:rsid w:val="00321962"/>
    <w:rsid w:val="00330499"/>
    <w:rsid w:val="00330AF6"/>
    <w:rsid w:val="00335FE6"/>
    <w:rsid w:val="00343EB7"/>
    <w:rsid w:val="00345367"/>
    <w:rsid w:val="00346412"/>
    <w:rsid w:val="00346B32"/>
    <w:rsid w:val="003537D1"/>
    <w:rsid w:val="00387E01"/>
    <w:rsid w:val="00390399"/>
    <w:rsid w:val="00392EE8"/>
    <w:rsid w:val="003952F9"/>
    <w:rsid w:val="003D07E2"/>
    <w:rsid w:val="003E02DA"/>
    <w:rsid w:val="003F1BDB"/>
    <w:rsid w:val="0040198E"/>
    <w:rsid w:val="0041129F"/>
    <w:rsid w:val="00414F85"/>
    <w:rsid w:val="004170D1"/>
    <w:rsid w:val="0045079B"/>
    <w:rsid w:val="00463D8A"/>
    <w:rsid w:val="00473548"/>
    <w:rsid w:val="00492B00"/>
    <w:rsid w:val="004A22B4"/>
    <w:rsid w:val="004A37DA"/>
    <w:rsid w:val="004A78DC"/>
    <w:rsid w:val="004A7AB6"/>
    <w:rsid w:val="004B6287"/>
    <w:rsid w:val="004D770B"/>
    <w:rsid w:val="004E1D21"/>
    <w:rsid w:val="004E2460"/>
    <w:rsid w:val="004E5E54"/>
    <w:rsid w:val="005075BC"/>
    <w:rsid w:val="00517EC7"/>
    <w:rsid w:val="00524445"/>
    <w:rsid w:val="00542320"/>
    <w:rsid w:val="0055456D"/>
    <w:rsid w:val="00555EA2"/>
    <w:rsid w:val="00561D37"/>
    <w:rsid w:val="00563BD3"/>
    <w:rsid w:val="00582E5B"/>
    <w:rsid w:val="0059694F"/>
    <w:rsid w:val="005B5FE6"/>
    <w:rsid w:val="005E445A"/>
    <w:rsid w:val="005E6F5B"/>
    <w:rsid w:val="005F0523"/>
    <w:rsid w:val="005F64BA"/>
    <w:rsid w:val="0061051B"/>
    <w:rsid w:val="00622A77"/>
    <w:rsid w:val="00623EAC"/>
    <w:rsid w:val="00624E55"/>
    <w:rsid w:val="006259D4"/>
    <w:rsid w:val="00630D04"/>
    <w:rsid w:val="00631E4D"/>
    <w:rsid w:val="00637E5D"/>
    <w:rsid w:val="006505EA"/>
    <w:rsid w:val="00650D58"/>
    <w:rsid w:val="00675BDA"/>
    <w:rsid w:val="0067724E"/>
    <w:rsid w:val="00687EA8"/>
    <w:rsid w:val="00690097"/>
    <w:rsid w:val="006A35E7"/>
    <w:rsid w:val="006A39B4"/>
    <w:rsid w:val="006A3D23"/>
    <w:rsid w:val="006C3445"/>
    <w:rsid w:val="006C69D8"/>
    <w:rsid w:val="007067E7"/>
    <w:rsid w:val="00713153"/>
    <w:rsid w:val="0073777E"/>
    <w:rsid w:val="00737D67"/>
    <w:rsid w:val="00743456"/>
    <w:rsid w:val="00744AFE"/>
    <w:rsid w:val="00747FEB"/>
    <w:rsid w:val="00752A86"/>
    <w:rsid w:val="0076312A"/>
    <w:rsid w:val="007759EA"/>
    <w:rsid w:val="0077775C"/>
    <w:rsid w:val="00786C3F"/>
    <w:rsid w:val="00787453"/>
    <w:rsid w:val="00794075"/>
    <w:rsid w:val="00795CDE"/>
    <w:rsid w:val="007A3221"/>
    <w:rsid w:val="007A4B64"/>
    <w:rsid w:val="007A6341"/>
    <w:rsid w:val="007B2F6A"/>
    <w:rsid w:val="007B4B0F"/>
    <w:rsid w:val="007C10C2"/>
    <w:rsid w:val="007D79B9"/>
    <w:rsid w:val="007D7E71"/>
    <w:rsid w:val="007E0FAD"/>
    <w:rsid w:val="007E296A"/>
    <w:rsid w:val="007F36CA"/>
    <w:rsid w:val="008042A7"/>
    <w:rsid w:val="0081287F"/>
    <w:rsid w:val="008224D0"/>
    <w:rsid w:val="00825972"/>
    <w:rsid w:val="008307ED"/>
    <w:rsid w:val="008317AB"/>
    <w:rsid w:val="00853D8E"/>
    <w:rsid w:val="008611DD"/>
    <w:rsid w:val="00871558"/>
    <w:rsid w:val="00886F9B"/>
    <w:rsid w:val="008A1B13"/>
    <w:rsid w:val="008A317E"/>
    <w:rsid w:val="008B0E58"/>
    <w:rsid w:val="008B3054"/>
    <w:rsid w:val="008B5A99"/>
    <w:rsid w:val="009051D8"/>
    <w:rsid w:val="009133F3"/>
    <w:rsid w:val="00930FBC"/>
    <w:rsid w:val="00933204"/>
    <w:rsid w:val="00934AF3"/>
    <w:rsid w:val="00934DCA"/>
    <w:rsid w:val="009357F3"/>
    <w:rsid w:val="009425AB"/>
    <w:rsid w:val="00956304"/>
    <w:rsid w:val="0095676C"/>
    <w:rsid w:val="00962537"/>
    <w:rsid w:val="00983942"/>
    <w:rsid w:val="00985ED0"/>
    <w:rsid w:val="009A635A"/>
    <w:rsid w:val="009B5C73"/>
    <w:rsid w:val="009C188C"/>
    <w:rsid w:val="009E2930"/>
    <w:rsid w:val="00A2552D"/>
    <w:rsid w:val="00A54338"/>
    <w:rsid w:val="00A605F6"/>
    <w:rsid w:val="00A62164"/>
    <w:rsid w:val="00A62843"/>
    <w:rsid w:val="00A65487"/>
    <w:rsid w:val="00A6588E"/>
    <w:rsid w:val="00A670B6"/>
    <w:rsid w:val="00A72E56"/>
    <w:rsid w:val="00A77EC7"/>
    <w:rsid w:val="00A84A94"/>
    <w:rsid w:val="00A87586"/>
    <w:rsid w:val="00A91B0D"/>
    <w:rsid w:val="00A934C7"/>
    <w:rsid w:val="00AA1B5F"/>
    <w:rsid w:val="00AB54EC"/>
    <w:rsid w:val="00AD3CE4"/>
    <w:rsid w:val="00AD5F23"/>
    <w:rsid w:val="00AF617B"/>
    <w:rsid w:val="00B027D2"/>
    <w:rsid w:val="00B238F7"/>
    <w:rsid w:val="00B25CB2"/>
    <w:rsid w:val="00B27F63"/>
    <w:rsid w:val="00B35638"/>
    <w:rsid w:val="00B36EBD"/>
    <w:rsid w:val="00B45415"/>
    <w:rsid w:val="00B46BC2"/>
    <w:rsid w:val="00B61BB5"/>
    <w:rsid w:val="00B6450A"/>
    <w:rsid w:val="00B766FC"/>
    <w:rsid w:val="00B8394D"/>
    <w:rsid w:val="00B94978"/>
    <w:rsid w:val="00BB66A4"/>
    <w:rsid w:val="00BC6328"/>
    <w:rsid w:val="00C02A35"/>
    <w:rsid w:val="00C04B86"/>
    <w:rsid w:val="00C24ABB"/>
    <w:rsid w:val="00C31512"/>
    <w:rsid w:val="00C33D64"/>
    <w:rsid w:val="00C3774A"/>
    <w:rsid w:val="00C40EEB"/>
    <w:rsid w:val="00C501B0"/>
    <w:rsid w:val="00C54C63"/>
    <w:rsid w:val="00C559E1"/>
    <w:rsid w:val="00C72963"/>
    <w:rsid w:val="00C73039"/>
    <w:rsid w:val="00C960B9"/>
    <w:rsid w:val="00C96319"/>
    <w:rsid w:val="00CA3A44"/>
    <w:rsid w:val="00CA4662"/>
    <w:rsid w:val="00CD20A4"/>
    <w:rsid w:val="00CE4BD9"/>
    <w:rsid w:val="00CE5031"/>
    <w:rsid w:val="00CF0676"/>
    <w:rsid w:val="00CF2917"/>
    <w:rsid w:val="00D0255D"/>
    <w:rsid w:val="00D036D1"/>
    <w:rsid w:val="00D100AC"/>
    <w:rsid w:val="00D27ECF"/>
    <w:rsid w:val="00D300CF"/>
    <w:rsid w:val="00D345ED"/>
    <w:rsid w:val="00D50E03"/>
    <w:rsid w:val="00D76132"/>
    <w:rsid w:val="00D93EA9"/>
    <w:rsid w:val="00DC1D9B"/>
    <w:rsid w:val="00DC5AC4"/>
    <w:rsid w:val="00DD4FF3"/>
    <w:rsid w:val="00DE4A41"/>
    <w:rsid w:val="00DF0457"/>
    <w:rsid w:val="00DF2781"/>
    <w:rsid w:val="00DF2BD7"/>
    <w:rsid w:val="00DF6CE8"/>
    <w:rsid w:val="00E0752C"/>
    <w:rsid w:val="00E125A2"/>
    <w:rsid w:val="00E1457B"/>
    <w:rsid w:val="00E3305B"/>
    <w:rsid w:val="00E4046D"/>
    <w:rsid w:val="00E42197"/>
    <w:rsid w:val="00E4235A"/>
    <w:rsid w:val="00E45757"/>
    <w:rsid w:val="00E52089"/>
    <w:rsid w:val="00E53656"/>
    <w:rsid w:val="00E555C9"/>
    <w:rsid w:val="00E602D4"/>
    <w:rsid w:val="00E6295B"/>
    <w:rsid w:val="00E640B2"/>
    <w:rsid w:val="00E7252A"/>
    <w:rsid w:val="00E73CD9"/>
    <w:rsid w:val="00E8094C"/>
    <w:rsid w:val="00E85EC4"/>
    <w:rsid w:val="00E93214"/>
    <w:rsid w:val="00EA2051"/>
    <w:rsid w:val="00EA76CE"/>
    <w:rsid w:val="00EB4B35"/>
    <w:rsid w:val="00EC6D5A"/>
    <w:rsid w:val="00ED1DDC"/>
    <w:rsid w:val="00ED2A12"/>
    <w:rsid w:val="00EE60AC"/>
    <w:rsid w:val="00EF472C"/>
    <w:rsid w:val="00EF5780"/>
    <w:rsid w:val="00F20930"/>
    <w:rsid w:val="00F24B21"/>
    <w:rsid w:val="00F35C1F"/>
    <w:rsid w:val="00F60A9C"/>
    <w:rsid w:val="00F92C42"/>
    <w:rsid w:val="00FA3CF2"/>
    <w:rsid w:val="00FA518C"/>
    <w:rsid w:val="00FA53D7"/>
    <w:rsid w:val="00FB1A9D"/>
    <w:rsid w:val="00FD1126"/>
    <w:rsid w:val="00FD2177"/>
    <w:rsid w:val="00FD2664"/>
    <w:rsid w:val="00FD50B7"/>
    <w:rsid w:val="00FF1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1B"/>
    <w:rPr>
      <w:sz w:val="24"/>
      <w:szCs w:val="24"/>
    </w:rPr>
  </w:style>
  <w:style w:type="paragraph" w:styleId="Heading1">
    <w:name w:val="heading 1"/>
    <w:basedOn w:val="Normal"/>
    <w:next w:val="Normal"/>
    <w:qFormat/>
    <w:rsid w:val="0061051B"/>
    <w:pPr>
      <w:keepNext/>
      <w:numPr>
        <w:numId w:val="3"/>
      </w:numPr>
      <w:ind w:left="360"/>
      <w:outlineLvl w:val="0"/>
    </w:pPr>
    <w:rPr>
      <w:b/>
      <w:bCs/>
    </w:rPr>
  </w:style>
  <w:style w:type="paragraph" w:styleId="Heading2">
    <w:name w:val="heading 2"/>
    <w:basedOn w:val="Normal"/>
    <w:next w:val="Normal"/>
    <w:qFormat/>
    <w:rsid w:val="002A0CC8"/>
    <w:pPr>
      <w:keepNext/>
      <w:jc w:val="center"/>
      <w:outlineLvl w:val="1"/>
    </w:pPr>
    <w:rPr>
      <w:b/>
      <w:bCs/>
    </w:rPr>
  </w:style>
  <w:style w:type="paragraph" w:styleId="Heading3">
    <w:name w:val="heading 3"/>
    <w:basedOn w:val="Normal"/>
    <w:next w:val="Normal"/>
    <w:qFormat/>
    <w:rsid w:val="002A0CC8"/>
    <w:pPr>
      <w:keepNext/>
      <w:jc w:val="center"/>
      <w:outlineLvl w:val="2"/>
    </w:pPr>
    <w:rPr>
      <w:b/>
      <w:bCs/>
      <w:sz w:val="22"/>
    </w:rPr>
  </w:style>
  <w:style w:type="paragraph" w:styleId="Heading4">
    <w:name w:val="heading 4"/>
    <w:basedOn w:val="Normal"/>
    <w:next w:val="Normal"/>
    <w:qFormat/>
    <w:rsid w:val="002A0CC8"/>
    <w:pPr>
      <w:keepNext/>
      <w:jc w:val="center"/>
      <w:outlineLvl w:val="3"/>
    </w:pPr>
    <w:rPr>
      <w:b/>
      <w:bCs/>
      <w:i/>
      <w:iCs/>
    </w:rPr>
  </w:style>
  <w:style w:type="paragraph" w:styleId="Heading5">
    <w:name w:val="heading 5"/>
    <w:basedOn w:val="Normal"/>
    <w:next w:val="Normal"/>
    <w:qFormat/>
    <w:rsid w:val="002A0CC8"/>
    <w:pPr>
      <w:keepNext/>
      <w:outlineLvl w:val="4"/>
    </w:pPr>
    <w:rPr>
      <w:i/>
      <w:iCs/>
    </w:rPr>
  </w:style>
  <w:style w:type="paragraph" w:styleId="Heading6">
    <w:name w:val="heading 6"/>
    <w:basedOn w:val="Normal"/>
    <w:next w:val="Normal"/>
    <w:qFormat/>
    <w:rsid w:val="002A0CC8"/>
    <w:pPr>
      <w:keepNext/>
      <w:jc w:val="center"/>
      <w:outlineLvl w:val="5"/>
    </w:pPr>
    <w:rPr>
      <w:i/>
      <w:iCs/>
    </w:rPr>
  </w:style>
  <w:style w:type="paragraph" w:styleId="Heading7">
    <w:name w:val="heading 7"/>
    <w:basedOn w:val="Normal"/>
    <w:next w:val="Normal"/>
    <w:qFormat/>
    <w:rsid w:val="002A0CC8"/>
    <w:pPr>
      <w:keepNext/>
      <w:jc w:val="center"/>
      <w:outlineLvl w:val="6"/>
    </w:pPr>
    <w:rPr>
      <w:b/>
      <w:bCs/>
      <w:color w:val="000000"/>
      <w:szCs w:val="20"/>
    </w:rPr>
  </w:style>
  <w:style w:type="paragraph" w:styleId="Heading8">
    <w:name w:val="heading 8"/>
    <w:basedOn w:val="Normal"/>
    <w:next w:val="Normal"/>
    <w:link w:val="Heading8Char"/>
    <w:uiPriority w:val="99"/>
    <w:qFormat/>
    <w:rsid w:val="002A0CC8"/>
    <w:pPr>
      <w:keepNext/>
      <w:jc w:val="center"/>
      <w:outlineLvl w:val="7"/>
    </w:pPr>
    <w:rPr>
      <w:color w:val="000000"/>
      <w:szCs w:val="20"/>
      <w:u w:val="single"/>
    </w:rPr>
  </w:style>
  <w:style w:type="paragraph" w:styleId="Heading9">
    <w:name w:val="heading 9"/>
    <w:basedOn w:val="Normal"/>
    <w:next w:val="Normal"/>
    <w:qFormat/>
    <w:rsid w:val="002A0CC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0CC8"/>
    <w:rPr>
      <w:b/>
      <w:bCs/>
      <w:color w:val="000000"/>
      <w:szCs w:val="20"/>
    </w:rPr>
  </w:style>
  <w:style w:type="paragraph" w:styleId="FootnoteText">
    <w:name w:val="footnote text"/>
    <w:aliases w:val="single space,footnote text,fn,FOOTNOTES"/>
    <w:basedOn w:val="Normal"/>
    <w:link w:val="FootnoteTextChar"/>
    <w:rsid w:val="002A0CC8"/>
    <w:rPr>
      <w:sz w:val="20"/>
      <w:szCs w:val="20"/>
    </w:rPr>
  </w:style>
  <w:style w:type="paragraph" w:styleId="BodyText2">
    <w:name w:val="Body Text 2"/>
    <w:basedOn w:val="Normal"/>
    <w:rsid w:val="002A0CC8"/>
    <w:rPr>
      <w:color w:val="000000"/>
      <w:szCs w:val="20"/>
    </w:rPr>
  </w:style>
  <w:style w:type="paragraph" w:styleId="Header">
    <w:name w:val="header"/>
    <w:basedOn w:val="Normal"/>
    <w:rsid w:val="002A0CC8"/>
    <w:pPr>
      <w:tabs>
        <w:tab w:val="center" w:pos="4320"/>
        <w:tab w:val="right" w:pos="8640"/>
      </w:tabs>
    </w:pPr>
  </w:style>
  <w:style w:type="paragraph" w:styleId="Footer">
    <w:name w:val="footer"/>
    <w:basedOn w:val="Normal"/>
    <w:rsid w:val="002A0CC8"/>
    <w:pPr>
      <w:tabs>
        <w:tab w:val="center" w:pos="4320"/>
        <w:tab w:val="right" w:pos="8640"/>
      </w:tabs>
    </w:pPr>
  </w:style>
  <w:style w:type="character" w:styleId="PageNumber">
    <w:name w:val="page number"/>
    <w:basedOn w:val="DefaultParagraphFont"/>
    <w:rsid w:val="002A0CC8"/>
  </w:style>
  <w:style w:type="paragraph" w:customStyle="1" w:styleId="BankNormal">
    <w:name w:val="BankNormal"/>
    <w:basedOn w:val="Normal"/>
    <w:uiPriority w:val="99"/>
    <w:rsid w:val="002A0CC8"/>
    <w:pPr>
      <w:spacing w:after="240"/>
    </w:pPr>
    <w:rPr>
      <w:szCs w:val="20"/>
    </w:rPr>
  </w:style>
  <w:style w:type="character" w:styleId="FootnoteReference">
    <w:name w:val="footnote reference"/>
    <w:basedOn w:val="DefaultParagraphFont"/>
    <w:uiPriority w:val="99"/>
    <w:semiHidden/>
    <w:rsid w:val="002A0CC8"/>
    <w:rPr>
      <w:vertAlign w:val="superscript"/>
    </w:rPr>
  </w:style>
  <w:style w:type="paragraph" w:styleId="Title">
    <w:name w:val="Title"/>
    <w:basedOn w:val="Normal"/>
    <w:qFormat/>
    <w:rsid w:val="002A0CC8"/>
    <w:pPr>
      <w:jc w:val="center"/>
    </w:pPr>
    <w:rPr>
      <w:b/>
      <w:bCs/>
    </w:rPr>
  </w:style>
  <w:style w:type="paragraph" w:styleId="BodyTextIndent">
    <w:name w:val="Body Text Indent"/>
    <w:basedOn w:val="Normal"/>
    <w:rsid w:val="002A0CC8"/>
    <w:pPr>
      <w:ind w:left="252" w:hanging="252"/>
    </w:pPr>
  </w:style>
  <w:style w:type="character" w:styleId="Hyperlink">
    <w:name w:val="Hyperlink"/>
    <w:basedOn w:val="DefaultParagraphFont"/>
    <w:uiPriority w:val="99"/>
    <w:rsid w:val="002A0CC8"/>
    <w:rPr>
      <w:color w:val="0000FF"/>
      <w:u w:val="single"/>
    </w:rPr>
  </w:style>
  <w:style w:type="character" w:styleId="Strong">
    <w:name w:val="Strong"/>
    <w:basedOn w:val="DefaultParagraphFont"/>
    <w:qFormat/>
    <w:rsid w:val="002A0CC8"/>
    <w:rPr>
      <w:b/>
      <w:bCs/>
    </w:rPr>
  </w:style>
  <w:style w:type="paragraph" w:styleId="BodyTextIndent2">
    <w:name w:val="Body Text Indent 2"/>
    <w:basedOn w:val="Normal"/>
    <w:rsid w:val="002A0CC8"/>
    <w:pPr>
      <w:ind w:left="2160"/>
    </w:pPr>
  </w:style>
  <w:style w:type="paragraph" w:styleId="BalloonText">
    <w:name w:val="Balloon Text"/>
    <w:basedOn w:val="Normal"/>
    <w:semiHidden/>
    <w:rsid w:val="00E0752C"/>
    <w:rPr>
      <w:rFonts w:ascii="Tahoma" w:hAnsi="Tahoma" w:cs="Tahoma"/>
      <w:sz w:val="16"/>
      <w:szCs w:val="16"/>
    </w:rPr>
  </w:style>
  <w:style w:type="paragraph" w:customStyle="1" w:styleId="PDSAnnexHeading">
    <w:name w:val="PDS Annex Heading"/>
    <w:next w:val="Normal"/>
    <w:rsid w:val="0041129F"/>
    <w:pPr>
      <w:keepNext/>
      <w:spacing w:after="120"/>
      <w:jc w:val="center"/>
    </w:pPr>
    <w:rPr>
      <w:b/>
      <w:sz w:val="24"/>
    </w:rPr>
  </w:style>
  <w:style w:type="character" w:customStyle="1" w:styleId="FootnoteTextChar">
    <w:name w:val="Footnote Text Char"/>
    <w:aliases w:val="single space Char,footnote text Char,fn Char,FOOTNOTES Char"/>
    <w:basedOn w:val="DefaultParagraphFont"/>
    <w:link w:val="FootnoteText"/>
    <w:rsid w:val="00343EB7"/>
    <w:rPr>
      <w:lang w:val="en-US" w:eastAsia="en-US" w:bidi="ar-SA"/>
    </w:rPr>
  </w:style>
  <w:style w:type="table" w:styleId="TableGrid">
    <w:name w:val="Table Grid"/>
    <w:basedOn w:val="TableNormal"/>
    <w:rsid w:val="0056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WorldBank">
    <w:name w:val="Form: World Bank"/>
    <w:basedOn w:val="Normal"/>
    <w:uiPriority w:val="99"/>
    <w:rsid w:val="00182035"/>
    <w:rPr>
      <w:sz w:val="20"/>
      <w:szCs w:val="20"/>
    </w:rPr>
  </w:style>
  <w:style w:type="paragraph" w:customStyle="1" w:styleId="FormOfficeMemo">
    <w:name w:val="Form: Office Memo"/>
    <w:basedOn w:val="Normal"/>
    <w:uiPriority w:val="99"/>
    <w:rsid w:val="00182035"/>
    <w:rPr>
      <w:sz w:val="46"/>
      <w:szCs w:val="20"/>
    </w:rPr>
  </w:style>
  <w:style w:type="paragraph" w:customStyle="1" w:styleId="InfoDate">
    <w:name w:val="Info: Date"/>
    <w:basedOn w:val="Normal"/>
    <w:uiPriority w:val="99"/>
    <w:rsid w:val="00182035"/>
    <w:pPr>
      <w:tabs>
        <w:tab w:val="right" w:pos="720"/>
        <w:tab w:val="left" w:pos="1080"/>
      </w:tabs>
    </w:pPr>
    <w:rPr>
      <w:sz w:val="22"/>
      <w:szCs w:val="20"/>
    </w:rPr>
  </w:style>
  <w:style w:type="paragraph" w:customStyle="1" w:styleId="InfoTo">
    <w:name w:val="Info: To"/>
    <w:basedOn w:val="Normal"/>
    <w:uiPriority w:val="99"/>
    <w:rsid w:val="00182035"/>
    <w:pPr>
      <w:tabs>
        <w:tab w:val="right" w:pos="720"/>
        <w:tab w:val="left" w:pos="1080"/>
      </w:tabs>
    </w:pPr>
    <w:rPr>
      <w:sz w:val="22"/>
      <w:szCs w:val="20"/>
    </w:rPr>
  </w:style>
  <w:style w:type="paragraph" w:customStyle="1" w:styleId="InfoFrom">
    <w:name w:val="Info: From"/>
    <w:basedOn w:val="Normal"/>
    <w:uiPriority w:val="99"/>
    <w:rsid w:val="00182035"/>
    <w:pPr>
      <w:tabs>
        <w:tab w:val="right" w:pos="720"/>
        <w:tab w:val="left" w:pos="1080"/>
      </w:tabs>
    </w:pPr>
    <w:rPr>
      <w:sz w:val="22"/>
      <w:szCs w:val="20"/>
    </w:rPr>
  </w:style>
  <w:style w:type="paragraph" w:customStyle="1" w:styleId="InfoSubject">
    <w:name w:val="Info: Subject"/>
    <w:basedOn w:val="Normal"/>
    <w:uiPriority w:val="99"/>
    <w:rsid w:val="00182035"/>
    <w:pPr>
      <w:tabs>
        <w:tab w:val="right" w:pos="720"/>
        <w:tab w:val="left" w:pos="1080"/>
      </w:tabs>
    </w:pPr>
    <w:rPr>
      <w:b/>
      <w:sz w:val="22"/>
      <w:szCs w:val="20"/>
      <w:u w:val="single"/>
    </w:rPr>
  </w:style>
  <w:style w:type="paragraph" w:styleId="TOC2">
    <w:name w:val="toc 2"/>
    <w:basedOn w:val="Normal"/>
    <w:next w:val="Normal"/>
    <w:autoRedefine/>
    <w:uiPriority w:val="39"/>
    <w:rsid w:val="00E53656"/>
    <w:pPr>
      <w:spacing w:before="240"/>
    </w:pPr>
    <w:rPr>
      <w:rFonts w:asciiTheme="minorHAnsi" w:hAnsiTheme="minorHAnsi"/>
      <w:b/>
      <w:bCs/>
      <w:sz w:val="20"/>
      <w:szCs w:val="20"/>
    </w:rPr>
  </w:style>
  <w:style w:type="paragraph" w:styleId="TOC1">
    <w:name w:val="toc 1"/>
    <w:basedOn w:val="Normal"/>
    <w:next w:val="Normal"/>
    <w:autoRedefine/>
    <w:uiPriority w:val="39"/>
    <w:rsid w:val="0041129F"/>
    <w:pPr>
      <w:tabs>
        <w:tab w:val="left" w:pos="480"/>
        <w:tab w:val="right" w:leader="dot" w:pos="8630"/>
      </w:tabs>
    </w:pPr>
    <w:rPr>
      <w:rFonts w:asciiTheme="majorHAnsi" w:hAnsiTheme="majorHAnsi"/>
      <w:b/>
      <w:bCs/>
      <w:caps/>
    </w:rPr>
  </w:style>
  <w:style w:type="paragraph" w:styleId="ListParagraph">
    <w:name w:val="List Paragraph"/>
    <w:basedOn w:val="Normal"/>
    <w:uiPriority w:val="34"/>
    <w:qFormat/>
    <w:rsid w:val="00622A77"/>
    <w:pPr>
      <w:ind w:left="720"/>
      <w:contextualSpacing/>
    </w:pPr>
  </w:style>
  <w:style w:type="character" w:styleId="FollowedHyperlink">
    <w:name w:val="FollowedHyperlink"/>
    <w:basedOn w:val="DefaultParagraphFont"/>
    <w:rsid w:val="00C73039"/>
    <w:rPr>
      <w:color w:val="800080" w:themeColor="followedHyperlink"/>
      <w:u w:val="single"/>
    </w:rPr>
  </w:style>
  <w:style w:type="paragraph" w:styleId="TOCHeading">
    <w:name w:val="TOC Heading"/>
    <w:basedOn w:val="Heading1"/>
    <w:next w:val="Normal"/>
    <w:uiPriority w:val="39"/>
    <w:unhideWhenUsed/>
    <w:qFormat/>
    <w:rsid w:val="0067724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rsid w:val="0041129F"/>
    <w:pPr>
      <w:ind w:left="240"/>
    </w:pPr>
    <w:rPr>
      <w:rFonts w:asciiTheme="minorHAnsi" w:hAnsiTheme="minorHAnsi"/>
      <w:sz w:val="20"/>
      <w:szCs w:val="20"/>
    </w:rPr>
  </w:style>
  <w:style w:type="paragraph" w:styleId="TOC4">
    <w:name w:val="toc 4"/>
    <w:basedOn w:val="Normal"/>
    <w:next w:val="Normal"/>
    <w:autoRedefine/>
    <w:rsid w:val="0041129F"/>
    <w:pPr>
      <w:ind w:left="480"/>
    </w:pPr>
    <w:rPr>
      <w:rFonts w:asciiTheme="minorHAnsi" w:hAnsiTheme="minorHAnsi"/>
      <w:sz w:val="20"/>
      <w:szCs w:val="20"/>
    </w:rPr>
  </w:style>
  <w:style w:type="paragraph" w:styleId="TOC5">
    <w:name w:val="toc 5"/>
    <w:basedOn w:val="Normal"/>
    <w:next w:val="Normal"/>
    <w:autoRedefine/>
    <w:rsid w:val="0041129F"/>
    <w:pPr>
      <w:ind w:left="720"/>
    </w:pPr>
    <w:rPr>
      <w:rFonts w:asciiTheme="minorHAnsi" w:hAnsiTheme="minorHAnsi"/>
      <w:sz w:val="20"/>
      <w:szCs w:val="20"/>
    </w:rPr>
  </w:style>
  <w:style w:type="paragraph" w:styleId="TOC6">
    <w:name w:val="toc 6"/>
    <w:basedOn w:val="Normal"/>
    <w:next w:val="Normal"/>
    <w:autoRedefine/>
    <w:rsid w:val="0041129F"/>
    <w:pPr>
      <w:ind w:left="960"/>
    </w:pPr>
    <w:rPr>
      <w:rFonts w:asciiTheme="minorHAnsi" w:hAnsiTheme="minorHAnsi"/>
      <w:sz w:val="20"/>
      <w:szCs w:val="20"/>
    </w:rPr>
  </w:style>
  <w:style w:type="paragraph" w:styleId="TOC7">
    <w:name w:val="toc 7"/>
    <w:basedOn w:val="Normal"/>
    <w:next w:val="Normal"/>
    <w:autoRedefine/>
    <w:rsid w:val="0041129F"/>
    <w:pPr>
      <w:ind w:left="1200"/>
    </w:pPr>
    <w:rPr>
      <w:rFonts w:asciiTheme="minorHAnsi" w:hAnsiTheme="minorHAnsi"/>
      <w:sz w:val="20"/>
      <w:szCs w:val="20"/>
    </w:rPr>
  </w:style>
  <w:style w:type="paragraph" w:styleId="TOC8">
    <w:name w:val="toc 8"/>
    <w:basedOn w:val="Normal"/>
    <w:next w:val="Normal"/>
    <w:autoRedefine/>
    <w:rsid w:val="0041129F"/>
    <w:pPr>
      <w:ind w:left="1440"/>
    </w:pPr>
    <w:rPr>
      <w:rFonts w:asciiTheme="minorHAnsi" w:hAnsiTheme="minorHAnsi"/>
      <w:sz w:val="20"/>
      <w:szCs w:val="20"/>
    </w:rPr>
  </w:style>
  <w:style w:type="paragraph" w:styleId="TOC9">
    <w:name w:val="toc 9"/>
    <w:basedOn w:val="Normal"/>
    <w:next w:val="Normal"/>
    <w:autoRedefine/>
    <w:rsid w:val="0041129F"/>
    <w:pPr>
      <w:ind w:left="1680"/>
    </w:pPr>
    <w:rPr>
      <w:rFonts w:asciiTheme="minorHAnsi" w:hAnsiTheme="minorHAnsi"/>
      <w:sz w:val="20"/>
      <w:szCs w:val="20"/>
    </w:rPr>
  </w:style>
  <w:style w:type="character" w:styleId="CommentReference">
    <w:name w:val="annotation reference"/>
    <w:basedOn w:val="DefaultParagraphFont"/>
    <w:rsid w:val="00E52089"/>
    <w:rPr>
      <w:sz w:val="16"/>
      <w:szCs w:val="16"/>
    </w:rPr>
  </w:style>
  <w:style w:type="paragraph" w:styleId="CommentText">
    <w:name w:val="annotation text"/>
    <w:basedOn w:val="Normal"/>
    <w:link w:val="CommentTextChar"/>
    <w:rsid w:val="00E52089"/>
    <w:rPr>
      <w:sz w:val="20"/>
      <w:szCs w:val="20"/>
    </w:rPr>
  </w:style>
  <w:style w:type="character" w:customStyle="1" w:styleId="CommentTextChar">
    <w:name w:val="Comment Text Char"/>
    <w:basedOn w:val="DefaultParagraphFont"/>
    <w:link w:val="CommentText"/>
    <w:rsid w:val="00E52089"/>
  </w:style>
  <w:style w:type="paragraph" w:styleId="CommentSubject">
    <w:name w:val="annotation subject"/>
    <w:basedOn w:val="CommentText"/>
    <w:next w:val="CommentText"/>
    <w:link w:val="CommentSubjectChar"/>
    <w:rsid w:val="00E52089"/>
    <w:rPr>
      <w:b/>
      <w:bCs/>
    </w:rPr>
  </w:style>
  <w:style w:type="character" w:customStyle="1" w:styleId="CommentSubjectChar">
    <w:name w:val="Comment Subject Char"/>
    <w:basedOn w:val="CommentTextChar"/>
    <w:link w:val="CommentSubject"/>
    <w:rsid w:val="00E52089"/>
    <w:rPr>
      <w:b/>
      <w:bCs/>
    </w:rPr>
  </w:style>
  <w:style w:type="character" w:customStyle="1" w:styleId="Heading8Char">
    <w:name w:val="Heading 8 Char"/>
    <w:basedOn w:val="DefaultParagraphFont"/>
    <w:link w:val="Heading8"/>
    <w:uiPriority w:val="99"/>
    <w:locked/>
    <w:rsid w:val="002115C7"/>
    <w:rPr>
      <w:color w:val="000000"/>
      <w:sz w:val="24"/>
      <w:u w:val="single"/>
    </w:rPr>
  </w:style>
  <w:style w:type="character" w:customStyle="1" w:styleId="FootnoteTextChar1">
    <w:name w:val="Footnote Text Char1"/>
    <w:aliases w:val="single space Char1,fn Char1,FOOTNOTES Char1,footnote text Char1"/>
    <w:basedOn w:val="DefaultParagraphFont"/>
    <w:uiPriority w:val="99"/>
    <w:semiHidden/>
    <w:locked/>
    <w:rsid w:val="002115C7"/>
    <w:rPr>
      <w:rFonts w:ascii="Times New Roman" w:hAnsi="Times New Roman" w:cs="Times New Roman"/>
      <w:sz w:val="20"/>
      <w:szCs w:val="20"/>
    </w:rPr>
  </w:style>
  <w:style w:type="paragraph" w:styleId="ListBullet2">
    <w:name w:val="List Bullet 2"/>
    <w:basedOn w:val="Normal"/>
    <w:autoRedefine/>
    <w:rsid w:val="00A54338"/>
    <w:pPr>
      <w:numPr>
        <w:numId w:val="5"/>
      </w:numPr>
      <w:tabs>
        <w:tab w:val="clear" w:pos="720"/>
      </w:tabs>
      <w:ind w:left="0" w:firstLine="0"/>
      <w:jc w:val="both"/>
    </w:pPr>
    <w:rPr>
      <w:sz w:val="22"/>
      <w:szCs w:val="22"/>
      <w:lang w:eastAsia="zh-CN"/>
    </w:rPr>
  </w:style>
  <w:style w:type="character" w:customStyle="1" w:styleId="hps">
    <w:name w:val="hps"/>
    <w:basedOn w:val="DefaultParagraphFont"/>
    <w:rsid w:val="00AF6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9AD2-C201-4BAC-AD56-B358F930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378</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TEMPLATE FOR PROJECT CONCEPT NOTE (PCN)</vt:lpstr>
    </vt:vector>
  </TitlesOfParts>
  <Company>World Bank Group</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PROJECT CONCEPT NOTE (PCN)</dc:title>
  <dc:creator>SYSTEM</dc:creator>
  <cp:lastModifiedBy>wb20439</cp:lastModifiedBy>
  <cp:revision>2</cp:revision>
  <cp:lastPrinted>2011-01-18T14:53:00Z</cp:lastPrinted>
  <dcterms:created xsi:type="dcterms:W3CDTF">2011-03-28T15:16:00Z</dcterms:created>
  <dcterms:modified xsi:type="dcterms:W3CDTF">2011-03-28T15:16:00Z</dcterms:modified>
</cp:coreProperties>
</file>