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37D2" w:rsidRPr="00CE41F8" w:rsidRDefault="00DB03D2" w:rsidP="00FD77C1">
      <w:pPr>
        <w:spacing w:line="23" w:lineRule="atLeast"/>
        <w:jc w:val="both"/>
        <w:rPr>
          <w:rFonts w:ascii="Times New Roman" w:hAnsi="Times New Roman" w:cs="Times New Roman"/>
          <w:b/>
          <w:sz w:val="28"/>
        </w:rPr>
      </w:pPr>
      <w:r>
        <w:rPr>
          <w:noProof/>
        </w:rPr>
        <mc:AlternateContent>
          <mc:Choice Requires="wps">
            <w:drawing>
              <wp:anchor distT="0" distB="0" distL="114300" distR="114300" simplePos="0" relativeHeight="251659264" behindDoc="0" locked="0" layoutInCell="1" allowOverlap="1" wp14:anchorId="761D56CB" wp14:editId="5E979CFC">
                <wp:simplePos x="0" y="0"/>
                <wp:positionH relativeFrom="column">
                  <wp:posOffset>5368925</wp:posOffset>
                </wp:positionH>
                <wp:positionV relativeFrom="paragraph">
                  <wp:posOffset>-762635</wp:posOffset>
                </wp:positionV>
                <wp:extent cx="1828800" cy="182880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B03D2" w:rsidRPr="00DB03D2" w:rsidRDefault="00DB03D2" w:rsidP="00DB03D2">
                            <w:pPr>
                              <w:spacing w:line="23" w:lineRule="atLeast"/>
                              <w:jc w:val="center"/>
                              <w:rPr>
                                <w:rFonts w:ascii="Arial" w:hAnsi="Arial" w:cs="Arial"/>
                                <w:sz w:val="44"/>
                                <w:szCs w:val="44"/>
                                <w14:shadow w14:blurRad="50800" w14:dist="0" w14:dir="0" w14:sx="100000" w14:sy="100000" w14:kx="0" w14:ky="0" w14:algn="tl">
                                  <w14:srgbClr w14:val="000000"/>
                                </w14:shadow>
                                <w14:textOutline w14:w="17780" w14:cap="flat" w14:cmpd="sng" w14:algn="ctr">
                                  <w14:solidFill>
                                    <w14:srgbClr w14:val="000000"/>
                                  </w14:solidFill>
                                  <w14:prstDash w14:val="solid"/>
                                  <w14:miter w14:lim="0"/>
                                </w14:textOutline>
                              </w:rPr>
                            </w:pPr>
                            <w:r w:rsidRPr="00DB03D2">
                              <w:rPr>
                                <w:rFonts w:ascii="Arial" w:hAnsi="Arial" w:cs="Arial"/>
                                <w:sz w:val="44"/>
                                <w:szCs w:val="44"/>
                                <w14:shadow w14:blurRad="50800" w14:dist="0" w14:dir="0" w14:sx="100000" w14:sy="100000" w14:kx="0" w14:ky="0" w14:algn="tl">
                                  <w14:srgbClr w14:val="000000"/>
                                </w14:shadow>
                                <w14:textOutline w14:w="17780" w14:cap="flat" w14:cmpd="sng" w14:algn="ctr">
                                  <w14:solidFill>
                                    <w14:srgbClr w14:val="000000"/>
                                  </w14:solidFill>
                                  <w14:prstDash w14:val="solid"/>
                                  <w14:miter w14:lim="0"/>
                                </w14:textOutline>
                              </w:rPr>
                              <w:t>83933 v2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22.75pt;margin-top:-60.0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" filled="f" stroked="f">
                <v:fill o:detectmouseclick="t"/>
                <v:textbox style="mso-fit-shape-to-text:t">
                  <w:txbxContent>
                    <w:p w:rsidR="00DB03D2" w:rsidRPr="00DB03D2" w:rsidRDefault="00DB03D2" w:rsidP="00DB03D2">
                      <w:pPr>
                        <w:spacing w:line="23" w:lineRule="atLeast"/>
                        <w:jc w:val="center"/>
                        <w:rPr>
                          <w:rFonts w:ascii="Arial" w:hAnsi="Arial" w:cs="Arial"/>
                          <w:sz w:val="44"/>
                          <w:szCs w:val="44"/>
                          <w14:shadow w14:blurRad="50800" w14:dist="0" w14:dir="0" w14:sx="100000" w14:sy="100000" w14:kx="0" w14:ky="0" w14:algn="tl">
                            <w14:srgbClr w14:val="000000"/>
                          </w14:shadow>
                          <w14:textOutline w14:w="17780" w14:cap="flat" w14:cmpd="sng" w14:algn="ctr">
                            <w14:solidFill>
                              <w14:srgbClr w14:val="000000"/>
                            </w14:solidFill>
                            <w14:prstDash w14:val="solid"/>
                            <w14:miter w14:lim="0"/>
                          </w14:textOutline>
                        </w:rPr>
                      </w:pPr>
                      <w:r w:rsidRPr="00DB03D2">
                        <w:rPr>
                          <w:rFonts w:ascii="Arial" w:hAnsi="Arial" w:cs="Arial"/>
                          <w:sz w:val="44"/>
                          <w:szCs w:val="44"/>
                          <w14:shadow w14:blurRad="50800" w14:dist="0" w14:dir="0" w14:sx="100000" w14:sy="100000" w14:kx="0" w14:ky="0" w14:algn="tl">
                            <w14:srgbClr w14:val="000000"/>
                          </w14:shadow>
                          <w14:textOutline w14:w="17780" w14:cap="flat" w14:cmpd="sng" w14:algn="ctr">
                            <w14:solidFill>
                              <w14:srgbClr w14:val="000000"/>
                            </w14:solidFill>
                            <w14:prstDash w14:val="solid"/>
                            <w14:miter w14:lim="0"/>
                          </w14:textOutline>
                        </w:rPr>
                        <w:t>83933 v2</w:t>
                      </w:r>
                    </w:p>
                  </w:txbxContent>
                </v:textbox>
              </v:shape>
            </w:pict>
          </mc:Fallback>
        </mc:AlternateContent>
      </w:r>
      <w:r w:rsidR="005E37D2" w:rsidRPr="00CE41F8">
        <w:rPr>
          <w:rFonts w:ascii="Times New Roman" w:hAnsi="Times New Roman" w:cs="Times New Roman"/>
          <w:b/>
          <w:noProof/>
          <w:sz w:val="28"/>
        </w:rPr>
        <w:drawing>
          <wp:inline distT="0" distB="0" distL="0" distR="0" wp14:anchorId="785B1D4C" wp14:editId="5A7FDBBA">
            <wp:extent cx="5943600" cy="1979549"/>
            <wp:effectExtent l="19050" t="0" r="0" b="0"/>
            <wp:docPr id="4" name="Picture 1" descr="C:\Users\wb403836\AppData\Local\Temp\notes4E63C1\WB GPFD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403836\AppData\Local\Temp\notes4E63C1\WB GPFD banner.jpg"/>
                    <pic:cNvPicPr>
                      <a:picLocks noChangeAspect="1" noChangeArrowheads="1"/>
                    </pic:cNvPicPr>
                  </pic:nvPicPr>
                  <pic:blipFill>
                    <a:blip r:embed="rId9" cstate="print"/>
                    <a:srcRect/>
                    <a:stretch>
                      <a:fillRect/>
                    </a:stretch>
                  </pic:blipFill>
                  <pic:spPr bwMode="auto">
                    <a:xfrm>
                      <a:off x="0" y="0"/>
                      <a:ext cx="5943600" cy="1979549"/>
                    </a:xfrm>
                    <a:prstGeom prst="rect">
                      <a:avLst/>
                    </a:prstGeom>
                    <a:noFill/>
                    <a:ln w="9525">
                      <a:noFill/>
                      <a:miter lim="800000"/>
                      <a:headEnd/>
                      <a:tailEnd/>
                    </a:ln>
                  </pic:spPr>
                </pic:pic>
              </a:graphicData>
            </a:graphic>
          </wp:inline>
        </w:drawing>
      </w:r>
    </w:p>
    <w:p w:rsidR="005E37D2" w:rsidRPr="00CE41F8" w:rsidRDefault="005E37D2" w:rsidP="00FD77C1">
      <w:pPr>
        <w:spacing w:line="23" w:lineRule="atLeast"/>
        <w:jc w:val="both"/>
        <w:rPr>
          <w:rFonts w:ascii="Times New Roman" w:hAnsi="Times New Roman" w:cs="Times New Roman"/>
          <w:b/>
          <w:sz w:val="28"/>
        </w:rPr>
      </w:pPr>
    </w:p>
    <w:p w:rsidR="00251C16" w:rsidRPr="00CE41F8" w:rsidRDefault="00251C16" w:rsidP="00251C16">
      <w:pPr>
        <w:spacing w:line="23" w:lineRule="atLeast"/>
        <w:jc w:val="center"/>
        <w:rPr>
          <w:rFonts w:ascii="Times New Roman" w:hAnsi="Times New Roman" w:cs="Times New Roman"/>
          <w:b/>
          <w:sz w:val="36"/>
          <w:szCs w:val="36"/>
        </w:rPr>
      </w:pPr>
      <w:r w:rsidRPr="00CE41F8">
        <w:rPr>
          <w:rFonts w:ascii="Times New Roman" w:hAnsi="Times New Roman" w:cs="Times New Roman"/>
          <w:b/>
          <w:sz w:val="36"/>
          <w:szCs w:val="36"/>
        </w:rPr>
        <w:t>Forced Displacement of and Potential Solutions for</w:t>
      </w:r>
    </w:p>
    <w:p w:rsidR="00251C16" w:rsidRPr="00CE41F8" w:rsidRDefault="00251C16" w:rsidP="00251C16">
      <w:pPr>
        <w:spacing w:line="23" w:lineRule="atLeast"/>
        <w:jc w:val="center"/>
        <w:rPr>
          <w:rFonts w:ascii="Times New Roman" w:hAnsi="Times New Roman" w:cs="Times New Roman"/>
          <w:b/>
          <w:sz w:val="36"/>
          <w:szCs w:val="36"/>
        </w:rPr>
      </w:pPr>
      <w:r w:rsidRPr="00CE41F8">
        <w:rPr>
          <w:rFonts w:ascii="Times New Roman" w:hAnsi="Times New Roman" w:cs="Times New Roman"/>
          <w:b/>
          <w:sz w:val="36"/>
          <w:szCs w:val="36"/>
        </w:rPr>
        <w:t>IDPs and refugees in the Sahel –</w:t>
      </w:r>
    </w:p>
    <w:p w:rsidR="00251C16" w:rsidRPr="00CE41F8" w:rsidRDefault="00251C16" w:rsidP="00251C16">
      <w:pPr>
        <w:spacing w:line="23" w:lineRule="atLeast"/>
        <w:jc w:val="center"/>
        <w:rPr>
          <w:rFonts w:ascii="Times New Roman" w:hAnsi="Times New Roman" w:cs="Times New Roman"/>
          <w:b/>
          <w:sz w:val="36"/>
          <w:szCs w:val="36"/>
        </w:rPr>
      </w:pPr>
      <w:r w:rsidRPr="00CE41F8">
        <w:rPr>
          <w:rFonts w:ascii="Times New Roman" w:hAnsi="Times New Roman" w:cs="Times New Roman"/>
          <w:b/>
          <w:sz w:val="36"/>
          <w:szCs w:val="36"/>
        </w:rPr>
        <w:t>Burkina Faso, Chad, Mali, Mauritania &amp; Niger</w:t>
      </w:r>
    </w:p>
    <w:p w:rsidR="00251C16" w:rsidRPr="00CE41F8" w:rsidRDefault="00251C16" w:rsidP="00251C16">
      <w:pPr>
        <w:spacing w:line="23" w:lineRule="atLeast"/>
        <w:jc w:val="both"/>
        <w:rPr>
          <w:rFonts w:ascii="Times New Roman" w:hAnsi="Times New Roman" w:cs="Times New Roman"/>
          <w:b/>
          <w:sz w:val="36"/>
          <w:szCs w:val="36"/>
        </w:rPr>
      </w:pPr>
      <w:bookmarkStart w:id="0" w:name="_GoBack"/>
      <w:bookmarkEnd w:id="0"/>
    </w:p>
    <w:p w:rsidR="00251C16" w:rsidRPr="00CE41F8" w:rsidRDefault="00251C16" w:rsidP="00251C16">
      <w:pPr>
        <w:spacing w:line="23" w:lineRule="atLeast"/>
        <w:jc w:val="both"/>
        <w:rPr>
          <w:rFonts w:ascii="Times New Roman" w:hAnsi="Times New Roman" w:cs="Times New Roman"/>
          <w:b/>
          <w:sz w:val="36"/>
          <w:szCs w:val="36"/>
        </w:rPr>
      </w:pPr>
    </w:p>
    <w:p w:rsidR="00251C16" w:rsidRPr="00CE41F8" w:rsidRDefault="00251C16" w:rsidP="00251C16">
      <w:pPr>
        <w:spacing w:line="23" w:lineRule="atLeast"/>
        <w:jc w:val="both"/>
        <w:rPr>
          <w:rFonts w:ascii="Times New Roman" w:hAnsi="Times New Roman" w:cs="Times New Roman"/>
          <w:b/>
        </w:rPr>
      </w:pPr>
    </w:p>
    <w:p w:rsidR="00251C16" w:rsidRDefault="00251C16" w:rsidP="00251C16">
      <w:pPr>
        <w:spacing w:line="23" w:lineRule="atLeast"/>
        <w:jc w:val="center"/>
        <w:rPr>
          <w:rFonts w:ascii="Times New Roman" w:hAnsi="Times New Roman" w:cs="Times New Roman"/>
          <w:b/>
        </w:rPr>
      </w:pPr>
    </w:p>
    <w:p w:rsidR="00251C16" w:rsidRDefault="00251C16" w:rsidP="00251C16">
      <w:pPr>
        <w:spacing w:line="23" w:lineRule="atLeast"/>
        <w:jc w:val="center"/>
        <w:rPr>
          <w:rFonts w:ascii="Times New Roman" w:hAnsi="Times New Roman" w:cs="Times New Roman"/>
          <w:b/>
        </w:rPr>
      </w:pPr>
    </w:p>
    <w:p w:rsidR="00251C16" w:rsidRPr="00CE41F8" w:rsidRDefault="00251C16" w:rsidP="00251C16">
      <w:pPr>
        <w:spacing w:line="23" w:lineRule="atLeast"/>
        <w:jc w:val="center"/>
        <w:rPr>
          <w:rFonts w:ascii="Times New Roman" w:hAnsi="Times New Roman" w:cs="Times New Roman"/>
          <w:b/>
        </w:rPr>
      </w:pPr>
    </w:p>
    <w:p w:rsidR="00251C16" w:rsidRPr="00CE41F8" w:rsidRDefault="00251C16" w:rsidP="00251C16">
      <w:pPr>
        <w:spacing w:line="23" w:lineRule="atLeast"/>
        <w:jc w:val="center"/>
        <w:rPr>
          <w:rFonts w:ascii="Times New Roman" w:hAnsi="Times New Roman" w:cs="Times New Roman"/>
          <w:b/>
        </w:rPr>
      </w:pPr>
      <w:r w:rsidRPr="00CE41F8">
        <w:rPr>
          <w:rFonts w:ascii="Times New Roman" w:hAnsi="Times New Roman" w:cs="Times New Roman"/>
          <w:b/>
          <w:noProof/>
          <w:sz w:val="32"/>
          <w:szCs w:val="32"/>
        </w:rPr>
        <w:drawing>
          <wp:inline distT="0" distB="0" distL="0" distR="0">
            <wp:extent cx="1691640" cy="1691640"/>
            <wp:effectExtent l="19050" t="0" r="3810" b="0"/>
            <wp:docPr id="1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 Logo 4x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7164" cy="1687164"/>
                    </a:xfrm>
                    <a:prstGeom prst="rect">
                      <a:avLst/>
                    </a:prstGeom>
                  </pic:spPr>
                </pic:pic>
              </a:graphicData>
            </a:graphic>
          </wp:inline>
        </w:drawing>
      </w:r>
      <w:r w:rsidRPr="0080138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noProof/>
        </w:rPr>
        <w:drawing>
          <wp:inline distT="0" distB="0" distL="0" distR="0">
            <wp:extent cx="1718945" cy="1737360"/>
            <wp:effectExtent l="19050" t="0" r="0" b="0"/>
            <wp:docPr id="112" name="Picture 1" descr="C:\Users\wb403836\AppData\Local\Temp\notes4E63C1\Unhc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403836\AppData\Local\Temp\notes4E63C1\Unhcr_logo.jpg"/>
                    <pic:cNvPicPr>
                      <a:picLocks noChangeAspect="1" noChangeArrowheads="1"/>
                    </pic:cNvPicPr>
                  </pic:nvPicPr>
                  <pic:blipFill>
                    <a:blip r:embed="rId11"/>
                    <a:srcRect/>
                    <a:stretch>
                      <a:fillRect/>
                    </a:stretch>
                  </pic:blipFill>
                  <pic:spPr bwMode="auto">
                    <a:xfrm>
                      <a:off x="0" y="0"/>
                      <a:ext cx="1718945" cy="1737360"/>
                    </a:xfrm>
                    <a:prstGeom prst="rect">
                      <a:avLst/>
                    </a:prstGeom>
                    <a:noFill/>
                    <a:ln w="9525">
                      <a:noFill/>
                      <a:miter lim="800000"/>
                      <a:headEnd/>
                      <a:tailEnd/>
                    </a:ln>
                  </pic:spPr>
                </pic:pic>
              </a:graphicData>
            </a:graphic>
          </wp:inline>
        </w:drawing>
      </w:r>
    </w:p>
    <w:p w:rsidR="00251C16" w:rsidRPr="00CE41F8" w:rsidRDefault="00251C16" w:rsidP="00251C16">
      <w:pPr>
        <w:spacing w:line="23" w:lineRule="atLeast"/>
        <w:jc w:val="center"/>
        <w:rPr>
          <w:rFonts w:ascii="Times New Roman" w:hAnsi="Times New Roman" w:cs="Times New Roman"/>
          <w:b/>
        </w:rPr>
      </w:pPr>
      <w:r w:rsidRPr="00CE41F8">
        <w:rPr>
          <w:rFonts w:ascii="Times New Roman" w:hAnsi="Times New Roman" w:cs="Times New Roman"/>
          <w:b/>
          <w:noProof/>
        </w:rPr>
        <w:drawing>
          <wp:inline distT="0" distB="0" distL="0" distR="0">
            <wp:extent cx="5943600" cy="825501"/>
            <wp:effectExtent l="19050" t="0" r="0" b="0"/>
            <wp:docPr id="1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943600" cy="825501"/>
                    </a:xfrm>
                    <a:prstGeom prst="rect">
                      <a:avLst/>
                    </a:prstGeom>
                  </pic:spPr>
                </pic:pic>
              </a:graphicData>
            </a:graphic>
          </wp:inline>
        </w:drawing>
      </w:r>
    </w:p>
    <w:p w:rsidR="002B24AE" w:rsidRPr="00CE41F8" w:rsidRDefault="002B24AE" w:rsidP="00FD77C1">
      <w:pPr>
        <w:pStyle w:val="Default"/>
        <w:jc w:val="both"/>
        <w:rPr>
          <w:rFonts w:ascii="Times New Roman" w:hAnsi="Times New Roman" w:cs="Times New Roman"/>
          <w:sz w:val="23"/>
          <w:szCs w:val="23"/>
        </w:rPr>
      </w:pPr>
      <w:r w:rsidRPr="00CE41F8">
        <w:rPr>
          <w:rFonts w:ascii="Times New Roman" w:hAnsi="Times New Roman" w:cs="Times New Roman"/>
          <w:b/>
          <w:bCs/>
          <w:sz w:val="23"/>
          <w:szCs w:val="23"/>
        </w:rPr>
        <w:lastRenderedPageBreak/>
        <w:t xml:space="preserve">Acknowledgements </w:t>
      </w:r>
    </w:p>
    <w:p w:rsidR="00430BEA" w:rsidRPr="00011B5A" w:rsidRDefault="00430BEA" w:rsidP="00FD77C1">
      <w:pPr>
        <w:pStyle w:val="Default"/>
        <w:jc w:val="both"/>
        <w:rPr>
          <w:rFonts w:ascii="Times New Roman" w:hAnsi="Times New Roman" w:cs="Times New Roman"/>
          <w:color w:val="000000" w:themeColor="text1"/>
          <w:sz w:val="20"/>
          <w:szCs w:val="20"/>
        </w:rPr>
      </w:pPr>
      <w:proofErr w:type="spellStart"/>
      <w:r w:rsidRPr="00CE41F8">
        <w:rPr>
          <w:rFonts w:ascii="Times New Roman" w:hAnsi="Times New Roman" w:cs="Times New Roman"/>
          <w:sz w:val="20"/>
          <w:szCs w:val="20"/>
        </w:rPr>
        <w:t>Niels</w:t>
      </w:r>
      <w:proofErr w:type="spellEnd"/>
      <w:r w:rsidRPr="00CE41F8">
        <w:rPr>
          <w:rFonts w:ascii="Times New Roman" w:hAnsi="Times New Roman" w:cs="Times New Roman"/>
          <w:sz w:val="20"/>
          <w:szCs w:val="20"/>
        </w:rPr>
        <w:t xml:space="preserve"> </w:t>
      </w:r>
      <w:proofErr w:type="spellStart"/>
      <w:r w:rsidRPr="00CE41F8">
        <w:rPr>
          <w:rFonts w:ascii="Times New Roman" w:hAnsi="Times New Roman" w:cs="Times New Roman"/>
          <w:sz w:val="20"/>
          <w:szCs w:val="20"/>
        </w:rPr>
        <w:t>Harild</w:t>
      </w:r>
      <w:proofErr w:type="spellEnd"/>
      <w:r w:rsidRPr="00CE41F8">
        <w:rPr>
          <w:rFonts w:ascii="Times New Roman" w:hAnsi="Times New Roman" w:cs="Times New Roman"/>
          <w:sz w:val="20"/>
          <w:szCs w:val="20"/>
        </w:rPr>
        <w:t xml:space="preserve"> leads the GPFD and was the task team leader for the study, which was prepared by Patrick </w:t>
      </w:r>
      <w:proofErr w:type="spellStart"/>
      <w:r w:rsidRPr="00CE41F8">
        <w:rPr>
          <w:rFonts w:ascii="Times New Roman" w:hAnsi="Times New Roman" w:cs="Times New Roman"/>
          <w:sz w:val="20"/>
          <w:szCs w:val="20"/>
        </w:rPr>
        <w:t>Vinck</w:t>
      </w:r>
      <w:proofErr w:type="spellEnd"/>
      <w:r w:rsidRPr="00CE41F8">
        <w:rPr>
          <w:rFonts w:ascii="Times New Roman" w:hAnsi="Times New Roman" w:cs="Times New Roman"/>
          <w:sz w:val="20"/>
          <w:szCs w:val="20"/>
        </w:rPr>
        <w:t xml:space="preserve"> (Research Scientist, Harvard University), Susanne </w:t>
      </w:r>
      <w:proofErr w:type="spellStart"/>
      <w:r w:rsidRPr="00CE41F8">
        <w:rPr>
          <w:rFonts w:ascii="Times New Roman" w:hAnsi="Times New Roman" w:cs="Times New Roman"/>
          <w:sz w:val="20"/>
          <w:szCs w:val="20"/>
        </w:rPr>
        <w:t>Vedsted</w:t>
      </w:r>
      <w:proofErr w:type="spellEnd"/>
      <w:r w:rsidRPr="00CE41F8">
        <w:rPr>
          <w:rFonts w:ascii="Times New Roman" w:hAnsi="Times New Roman" w:cs="Times New Roman"/>
          <w:sz w:val="20"/>
          <w:szCs w:val="20"/>
        </w:rPr>
        <w:t xml:space="preserve"> (Senior Consultant, </w:t>
      </w:r>
      <w:proofErr w:type="spellStart"/>
      <w:r w:rsidRPr="00CE41F8">
        <w:rPr>
          <w:rFonts w:ascii="Times New Roman" w:hAnsi="Times New Roman" w:cs="Times New Roman"/>
          <w:sz w:val="20"/>
          <w:szCs w:val="20"/>
        </w:rPr>
        <w:t>Tana</w:t>
      </w:r>
      <w:proofErr w:type="spellEnd"/>
      <w:r w:rsidRPr="00CE41F8">
        <w:rPr>
          <w:rFonts w:ascii="Times New Roman" w:hAnsi="Times New Roman" w:cs="Times New Roman"/>
          <w:sz w:val="20"/>
          <w:szCs w:val="20"/>
        </w:rPr>
        <w:t xml:space="preserve"> Copenhagen), and Joanna P. de Berry (Senior Social Development Specialist, World Bank). </w:t>
      </w:r>
      <w:proofErr w:type="spellStart"/>
      <w:r w:rsidRPr="00CE41F8">
        <w:rPr>
          <w:rFonts w:ascii="Times New Roman" w:hAnsi="Times New Roman" w:cs="Times New Roman"/>
          <w:sz w:val="20"/>
          <w:szCs w:val="20"/>
        </w:rPr>
        <w:t>Cordelia</w:t>
      </w:r>
      <w:proofErr w:type="spellEnd"/>
      <w:r w:rsidRPr="00CE41F8">
        <w:rPr>
          <w:rFonts w:ascii="Times New Roman" w:hAnsi="Times New Roman" w:cs="Times New Roman"/>
          <w:sz w:val="20"/>
          <w:szCs w:val="20"/>
        </w:rPr>
        <w:t xml:space="preserve"> Chesnutt (Consultant) provided background material and editorial support. </w:t>
      </w:r>
      <w:r w:rsidR="00A74BA8">
        <w:rPr>
          <w:rFonts w:ascii="Times New Roman" w:hAnsi="Times New Roman" w:cs="Times New Roman"/>
          <w:sz w:val="20"/>
          <w:szCs w:val="20"/>
        </w:rPr>
        <w:t>The report underwent a review process chaired by Colin Bruce Director (AFRVP).</w:t>
      </w:r>
      <w:r w:rsidR="00A74BA8" w:rsidRPr="00A74BA8">
        <w:rPr>
          <w:rFonts w:ascii="Times New Roman" w:hAnsi="Times New Roman" w:cs="Times New Roman"/>
          <w:sz w:val="20"/>
          <w:szCs w:val="20"/>
        </w:rPr>
        <w:t xml:space="preserve"> </w:t>
      </w:r>
      <w:r w:rsidR="00A74BA8">
        <w:rPr>
          <w:rFonts w:ascii="Times New Roman" w:hAnsi="Times New Roman" w:cs="Times New Roman"/>
          <w:sz w:val="20"/>
          <w:szCs w:val="20"/>
        </w:rPr>
        <w:t xml:space="preserve"> </w:t>
      </w:r>
      <w:r w:rsidR="00011B5A">
        <w:rPr>
          <w:rFonts w:ascii="Times New Roman" w:hAnsi="Times New Roman" w:cs="Times New Roman"/>
          <w:color w:val="000000" w:themeColor="text1"/>
          <w:sz w:val="20"/>
          <w:szCs w:val="20"/>
        </w:rPr>
        <w:t>Invaluable peer review</w:t>
      </w:r>
      <w:r w:rsidR="003D28CD">
        <w:rPr>
          <w:rFonts w:ascii="Times New Roman" w:hAnsi="Times New Roman" w:cs="Times New Roman"/>
          <w:color w:val="000000" w:themeColor="text1"/>
          <w:sz w:val="20"/>
          <w:szCs w:val="20"/>
        </w:rPr>
        <w:t xml:space="preserve"> comments were received from </w:t>
      </w:r>
      <w:r w:rsidR="003D28CD" w:rsidRPr="003D28CD">
        <w:rPr>
          <w:rFonts w:ascii="Times New Roman" w:hAnsi="Times New Roman" w:cs="Times New Roman"/>
          <w:color w:val="000000" w:themeColor="text1"/>
          <w:sz w:val="20"/>
          <w:szCs w:val="20"/>
        </w:rPr>
        <w:t xml:space="preserve">Katrina M. Sharkey, Country Program Coordinator (AFCCI), Paul Jonathan Martin, Sector Leader (AFTSN), Carlo Del </w:t>
      </w:r>
      <w:proofErr w:type="spellStart"/>
      <w:r w:rsidR="003D28CD" w:rsidRPr="003D28CD">
        <w:rPr>
          <w:rFonts w:ascii="Times New Roman" w:hAnsi="Times New Roman" w:cs="Times New Roman"/>
          <w:color w:val="000000" w:themeColor="text1"/>
          <w:sz w:val="20"/>
          <w:szCs w:val="20"/>
        </w:rPr>
        <w:t>Ninno</w:t>
      </w:r>
      <w:proofErr w:type="spellEnd"/>
      <w:r w:rsidR="003D28CD" w:rsidRPr="003D28CD">
        <w:rPr>
          <w:rFonts w:ascii="Times New Roman" w:hAnsi="Times New Roman" w:cs="Times New Roman"/>
          <w:color w:val="000000" w:themeColor="text1"/>
          <w:sz w:val="20"/>
          <w:szCs w:val="20"/>
        </w:rPr>
        <w:t xml:space="preserve">, Senior Economist (AFTSW), </w:t>
      </w:r>
      <w:proofErr w:type="spellStart"/>
      <w:r w:rsidR="003D28CD" w:rsidRPr="003D28CD">
        <w:rPr>
          <w:rFonts w:ascii="Times New Roman" w:hAnsi="Times New Roman" w:cs="Times New Roman"/>
          <w:color w:val="000000" w:themeColor="text1"/>
          <w:sz w:val="20"/>
          <w:szCs w:val="20"/>
        </w:rPr>
        <w:t>Zie</w:t>
      </w:r>
      <w:proofErr w:type="spellEnd"/>
      <w:r w:rsidR="003D28CD" w:rsidRPr="003D28CD">
        <w:rPr>
          <w:rFonts w:ascii="Times New Roman" w:hAnsi="Times New Roman" w:cs="Times New Roman"/>
          <w:color w:val="000000" w:themeColor="text1"/>
          <w:sz w:val="20"/>
          <w:szCs w:val="20"/>
        </w:rPr>
        <w:t xml:space="preserve"> </w:t>
      </w:r>
      <w:proofErr w:type="spellStart"/>
      <w:r w:rsidR="003D28CD" w:rsidRPr="003D28CD">
        <w:rPr>
          <w:rFonts w:ascii="Times New Roman" w:hAnsi="Times New Roman" w:cs="Times New Roman"/>
          <w:color w:val="000000" w:themeColor="text1"/>
          <w:sz w:val="20"/>
          <w:szCs w:val="20"/>
        </w:rPr>
        <w:t>Ibrahima</w:t>
      </w:r>
      <w:proofErr w:type="spellEnd"/>
      <w:r w:rsidR="003D28CD" w:rsidRPr="003D28CD">
        <w:rPr>
          <w:rFonts w:ascii="Times New Roman" w:hAnsi="Times New Roman" w:cs="Times New Roman"/>
          <w:color w:val="000000" w:themeColor="text1"/>
          <w:sz w:val="20"/>
          <w:szCs w:val="20"/>
        </w:rPr>
        <w:t xml:space="preserve"> </w:t>
      </w:r>
      <w:proofErr w:type="spellStart"/>
      <w:r w:rsidR="003D28CD" w:rsidRPr="003D28CD">
        <w:rPr>
          <w:rFonts w:ascii="Times New Roman" w:hAnsi="Times New Roman" w:cs="Times New Roman"/>
          <w:color w:val="000000" w:themeColor="text1"/>
          <w:sz w:val="20"/>
          <w:szCs w:val="20"/>
        </w:rPr>
        <w:t>Coulibaly</w:t>
      </w:r>
      <w:proofErr w:type="spellEnd"/>
      <w:r w:rsidR="003D28CD" w:rsidRPr="003D28CD">
        <w:rPr>
          <w:rFonts w:ascii="Times New Roman" w:hAnsi="Times New Roman" w:cs="Times New Roman"/>
          <w:color w:val="000000" w:themeColor="text1"/>
          <w:sz w:val="20"/>
          <w:szCs w:val="20"/>
        </w:rPr>
        <w:t xml:space="preserve">, Senior Infrastructure Specialist (AFTU2), Michael Morris, Lead Agriculture Economist, (AFTA2) </w:t>
      </w:r>
      <w:proofErr w:type="spellStart"/>
      <w:r w:rsidR="003D28CD" w:rsidRPr="003D28CD">
        <w:rPr>
          <w:rFonts w:ascii="Times New Roman" w:hAnsi="Times New Roman" w:cs="Times New Roman"/>
          <w:color w:val="000000" w:themeColor="text1"/>
          <w:sz w:val="20"/>
          <w:szCs w:val="20"/>
        </w:rPr>
        <w:t>Solange</w:t>
      </w:r>
      <w:proofErr w:type="spellEnd"/>
      <w:r w:rsidR="003D28CD" w:rsidRPr="003D28CD">
        <w:rPr>
          <w:rFonts w:ascii="Times New Roman" w:hAnsi="Times New Roman" w:cs="Times New Roman"/>
          <w:color w:val="000000" w:themeColor="text1"/>
          <w:sz w:val="20"/>
          <w:szCs w:val="20"/>
        </w:rPr>
        <w:t xml:space="preserve"> A. </w:t>
      </w:r>
      <w:proofErr w:type="spellStart"/>
      <w:r w:rsidR="003D28CD" w:rsidRPr="003D28CD">
        <w:rPr>
          <w:rFonts w:ascii="Times New Roman" w:hAnsi="Times New Roman" w:cs="Times New Roman"/>
          <w:color w:val="000000" w:themeColor="text1"/>
          <w:sz w:val="20"/>
          <w:szCs w:val="20"/>
        </w:rPr>
        <w:t>Alliali</w:t>
      </w:r>
      <w:proofErr w:type="spellEnd"/>
      <w:r w:rsidR="003D28CD" w:rsidRPr="003D28CD">
        <w:rPr>
          <w:rFonts w:ascii="Times New Roman" w:hAnsi="Times New Roman" w:cs="Times New Roman"/>
          <w:color w:val="000000" w:themeColor="text1"/>
          <w:sz w:val="20"/>
          <w:szCs w:val="20"/>
        </w:rPr>
        <w:t>, Lead Operations Officer (AFCRI)</w:t>
      </w:r>
      <w:r w:rsidR="00F93204">
        <w:rPr>
          <w:rFonts w:ascii="Times New Roman" w:hAnsi="Times New Roman" w:cs="Times New Roman"/>
          <w:color w:val="000000" w:themeColor="text1"/>
          <w:sz w:val="20"/>
          <w:szCs w:val="20"/>
        </w:rPr>
        <w:t xml:space="preserve">, </w:t>
      </w:r>
      <w:proofErr w:type="spellStart"/>
      <w:r w:rsidR="00F93204" w:rsidRPr="00F93204">
        <w:rPr>
          <w:rFonts w:ascii="Times New Roman" w:hAnsi="Times New Roman" w:cs="Times New Roman"/>
          <w:color w:val="000000" w:themeColor="text1"/>
          <w:sz w:val="20"/>
          <w:szCs w:val="20"/>
        </w:rPr>
        <w:t>Sébastien</w:t>
      </w:r>
      <w:proofErr w:type="spellEnd"/>
      <w:r w:rsidR="00F93204" w:rsidRPr="00F93204">
        <w:rPr>
          <w:rFonts w:ascii="Times New Roman" w:hAnsi="Times New Roman" w:cs="Times New Roman"/>
          <w:color w:val="000000" w:themeColor="text1"/>
          <w:sz w:val="20"/>
          <w:szCs w:val="20"/>
        </w:rPr>
        <w:t xml:space="preserve"> C. </w:t>
      </w:r>
      <w:proofErr w:type="spellStart"/>
      <w:r w:rsidR="00F93204" w:rsidRPr="00F93204">
        <w:rPr>
          <w:rFonts w:ascii="Times New Roman" w:hAnsi="Times New Roman" w:cs="Times New Roman"/>
          <w:color w:val="000000" w:themeColor="text1"/>
          <w:sz w:val="20"/>
          <w:szCs w:val="20"/>
        </w:rPr>
        <w:t>Dessus</w:t>
      </w:r>
      <w:proofErr w:type="spellEnd"/>
      <w:r w:rsidR="00F93204" w:rsidRPr="00F93204">
        <w:rPr>
          <w:rFonts w:ascii="Times New Roman" w:hAnsi="Times New Roman" w:cs="Times New Roman"/>
          <w:color w:val="000000" w:themeColor="text1"/>
          <w:sz w:val="20"/>
          <w:szCs w:val="20"/>
        </w:rPr>
        <w:t>, Sector Leader / Lead Economist</w:t>
      </w:r>
      <w:r w:rsidR="00F93204">
        <w:rPr>
          <w:rFonts w:ascii="Times New Roman" w:hAnsi="Times New Roman" w:cs="Times New Roman"/>
          <w:color w:val="000000" w:themeColor="text1"/>
          <w:sz w:val="20"/>
          <w:szCs w:val="20"/>
        </w:rPr>
        <w:t xml:space="preserve"> (AFTP4) and Bernard </w:t>
      </w:r>
      <w:proofErr w:type="spellStart"/>
      <w:r w:rsidR="00F93204">
        <w:rPr>
          <w:rFonts w:ascii="Times New Roman" w:hAnsi="Times New Roman" w:cs="Times New Roman"/>
          <w:color w:val="000000" w:themeColor="text1"/>
          <w:sz w:val="20"/>
          <w:szCs w:val="20"/>
        </w:rPr>
        <w:t>Harborne</w:t>
      </w:r>
      <w:proofErr w:type="spellEnd"/>
      <w:r w:rsidR="00F93204">
        <w:rPr>
          <w:rFonts w:ascii="Times New Roman" w:hAnsi="Times New Roman" w:cs="Times New Roman"/>
          <w:color w:val="000000" w:themeColor="text1"/>
          <w:sz w:val="20"/>
          <w:szCs w:val="20"/>
        </w:rPr>
        <w:t xml:space="preserve"> (Lead Social Development Specialist SDV)</w:t>
      </w:r>
      <w:r w:rsidR="003D28CD" w:rsidRPr="003D28CD">
        <w:rPr>
          <w:rFonts w:ascii="Times New Roman" w:hAnsi="Times New Roman" w:cs="Times New Roman"/>
          <w:color w:val="000000" w:themeColor="text1"/>
          <w:sz w:val="20"/>
          <w:szCs w:val="20"/>
        </w:rPr>
        <w:t>.</w:t>
      </w:r>
      <w:r w:rsidR="00A74BA8">
        <w:rPr>
          <w:rFonts w:ascii="Times New Roman" w:hAnsi="Times New Roman" w:cs="Times New Roman"/>
          <w:color w:val="000000" w:themeColor="text1"/>
          <w:sz w:val="20"/>
          <w:szCs w:val="20"/>
        </w:rPr>
        <w:t xml:space="preserve"> The </w:t>
      </w:r>
      <w:r w:rsidR="00F93204">
        <w:rPr>
          <w:rFonts w:ascii="Times New Roman" w:hAnsi="Times New Roman" w:cs="Times New Roman"/>
          <w:color w:val="000000" w:themeColor="text1"/>
          <w:sz w:val="20"/>
          <w:szCs w:val="20"/>
        </w:rPr>
        <w:t xml:space="preserve">strong </w:t>
      </w:r>
      <w:r w:rsidR="00A74BA8">
        <w:rPr>
          <w:rFonts w:ascii="Times New Roman" w:hAnsi="Times New Roman" w:cs="Times New Roman"/>
          <w:color w:val="000000" w:themeColor="text1"/>
          <w:sz w:val="20"/>
          <w:szCs w:val="20"/>
        </w:rPr>
        <w:t xml:space="preserve">support of Ian </w:t>
      </w:r>
      <w:proofErr w:type="spellStart"/>
      <w:r w:rsidR="00A74BA8">
        <w:rPr>
          <w:rFonts w:ascii="Times New Roman" w:hAnsi="Times New Roman" w:cs="Times New Roman"/>
          <w:color w:val="000000" w:themeColor="text1"/>
          <w:sz w:val="20"/>
          <w:szCs w:val="20"/>
        </w:rPr>
        <w:t>Bannon</w:t>
      </w:r>
      <w:proofErr w:type="spellEnd"/>
      <w:r w:rsidR="00A74BA8">
        <w:rPr>
          <w:rFonts w:ascii="Times New Roman" w:hAnsi="Times New Roman" w:cs="Times New Roman"/>
          <w:color w:val="000000" w:themeColor="text1"/>
          <w:sz w:val="20"/>
          <w:szCs w:val="20"/>
        </w:rPr>
        <w:t xml:space="preserve"> and Aileen Marshall is also acknowledged. </w:t>
      </w:r>
    </w:p>
    <w:p w:rsidR="00430BEA" w:rsidRPr="00CE41F8" w:rsidRDefault="00430BEA" w:rsidP="00FD77C1">
      <w:pPr>
        <w:pStyle w:val="Default"/>
        <w:jc w:val="both"/>
        <w:rPr>
          <w:rFonts w:ascii="Times New Roman" w:hAnsi="Times New Roman" w:cs="Times New Roman"/>
          <w:sz w:val="20"/>
          <w:szCs w:val="20"/>
        </w:rPr>
      </w:pPr>
    </w:p>
    <w:p w:rsidR="002B24AE" w:rsidRPr="00CE41F8" w:rsidRDefault="002B24AE" w:rsidP="00FD77C1">
      <w:pPr>
        <w:pStyle w:val="Default"/>
        <w:jc w:val="both"/>
        <w:rPr>
          <w:rFonts w:ascii="Times New Roman" w:hAnsi="Times New Roman" w:cs="Times New Roman"/>
          <w:sz w:val="20"/>
          <w:szCs w:val="20"/>
        </w:rPr>
      </w:pPr>
    </w:p>
    <w:p w:rsidR="002B24AE" w:rsidRPr="00CE41F8" w:rsidRDefault="002B24AE" w:rsidP="00FD77C1">
      <w:pPr>
        <w:pStyle w:val="Default"/>
        <w:jc w:val="both"/>
        <w:rPr>
          <w:rFonts w:ascii="Times New Roman" w:hAnsi="Times New Roman" w:cs="Times New Roman"/>
          <w:sz w:val="23"/>
          <w:szCs w:val="23"/>
        </w:rPr>
      </w:pPr>
      <w:r w:rsidRPr="00CE41F8">
        <w:rPr>
          <w:rFonts w:ascii="Times New Roman" w:hAnsi="Times New Roman" w:cs="Times New Roman"/>
          <w:b/>
          <w:bCs/>
          <w:sz w:val="23"/>
          <w:szCs w:val="23"/>
        </w:rPr>
        <w:t xml:space="preserve">Disclaimer </w:t>
      </w:r>
    </w:p>
    <w:p w:rsidR="002B24AE" w:rsidRPr="00CE41F8" w:rsidRDefault="002B24AE" w:rsidP="00FD77C1">
      <w:pPr>
        <w:pStyle w:val="Default"/>
        <w:jc w:val="both"/>
        <w:rPr>
          <w:rFonts w:ascii="Times New Roman" w:hAnsi="Times New Roman" w:cs="Times New Roman"/>
          <w:sz w:val="20"/>
          <w:szCs w:val="20"/>
        </w:rPr>
      </w:pPr>
      <w:r w:rsidRPr="00CE41F8">
        <w:rPr>
          <w:rFonts w:ascii="Times New Roman" w:hAnsi="Times New Roman" w:cs="Times New Roman"/>
          <w:sz w:val="20"/>
          <w:szCs w:val="20"/>
        </w:rPr>
        <w:t>The views expressed herein are those of the author</w:t>
      </w:r>
      <w:r w:rsidR="00430BEA" w:rsidRPr="00CE41F8">
        <w:rPr>
          <w:rFonts w:ascii="Times New Roman" w:hAnsi="Times New Roman" w:cs="Times New Roman"/>
          <w:sz w:val="20"/>
          <w:szCs w:val="20"/>
        </w:rPr>
        <w:t>s</w:t>
      </w:r>
      <w:r w:rsidRPr="00CE41F8">
        <w:rPr>
          <w:rFonts w:ascii="Times New Roman" w:hAnsi="Times New Roman" w:cs="Times New Roman"/>
          <w:sz w:val="20"/>
          <w:szCs w:val="20"/>
        </w:rPr>
        <w:t xml:space="preserve"> and do not necessarily represent the views of the World Bank, its Executive Directors or the governments they represent. </w:t>
      </w:r>
    </w:p>
    <w:p w:rsidR="002B24AE" w:rsidRPr="00CE41F8" w:rsidRDefault="002B24AE" w:rsidP="00FD77C1">
      <w:pPr>
        <w:pStyle w:val="Default"/>
        <w:jc w:val="both"/>
        <w:rPr>
          <w:rFonts w:ascii="Times New Roman" w:hAnsi="Times New Roman" w:cs="Times New Roman"/>
          <w:sz w:val="20"/>
          <w:szCs w:val="20"/>
        </w:rPr>
      </w:pPr>
    </w:p>
    <w:p w:rsidR="002B24AE" w:rsidRPr="00CE41F8" w:rsidRDefault="002B24AE" w:rsidP="00FD77C1">
      <w:pPr>
        <w:pStyle w:val="NormalWeb"/>
        <w:spacing w:before="0" w:beforeAutospacing="0" w:after="0" w:afterAutospacing="0"/>
        <w:jc w:val="both"/>
        <w:rPr>
          <w:sz w:val="20"/>
          <w:szCs w:val="20"/>
        </w:rPr>
      </w:pPr>
      <w:r w:rsidRPr="00CE41F8">
        <w:rPr>
          <w:sz w:val="20"/>
          <w:szCs w:val="20"/>
        </w:rPr>
        <w:t xml:space="preserve">Washington, DC. </w:t>
      </w:r>
    </w:p>
    <w:p w:rsidR="002B24AE" w:rsidRPr="00CE41F8" w:rsidRDefault="00011B5A" w:rsidP="00FD77C1">
      <w:pPr>
        <w:pStyle w:val="NormalWeb"/>
        <w:spacing w:before="0" w:beforeAutospacing="0" w:after="0" w:afterAutospacing="0"/>
        <w:jc w:val="both"/>
        <w:rPr>
          <w:sz w:val="20"/>
          <w:szCs w:val="20"/>
        </w:rPr>
      </w:pPr>
      <w:r>
        <w:rPr>
          <w:sz w:val="20"/>
          <w:szCs w:val="20"/>
        </w:rPr>
        <w:t>October</w:t>
      </w:r>
      <w:r w:rsidR="00F65AEF" w:rsidRPr="00CE41F8">
        <w:rPr>
          <w:sz w:val="20"/>
          <w:szCs w:val="20"/>
        </w:rPr>
        <w:t xml:space="preserve"> </w:t>
      </w:r>
      <w:r w:rsidR="002B24AE" w:rsidRPr="00CE41F8">
        <w:rPr>
          <w:sz w:val="20"/>
          <w:szCs w:val="20"/>
        </w:rPr>
        <w:t>2013</w:t>
      </w:r>
    </w:p>
    <w:p w:rsidR="002B24AE" w:rsidRPr="00CE41F8" w:rsidRDefault="002B24AE" w:rsidP="00FD77C1">
      <w:pPr>
        <w:pStyle w:val="NormalWeb"/>
        <w:spacing w:before="0" w:beforeAutospacing="0" w:after="0" w:afterAutospacing="0"/>
        <w:jc w:val="both"/>
        <w:rPr>
          <w:sz w:val="20"/>
          <w:szCs w:val="20"/>
        </w:rPr>
      </w:pPr>
    </w:p>
    <w:p w:rsidR="00FD77C1" w:rsidRPr="00CE41F8" w:rsidRDefault="00FD77C1" w:rsidP="00FD77C1">
      <w:pPr>
        <w:pStyle w:val="NormalWeb"/>
        <w:spacing w:before="0" w:beforeAutospacing="0" w:after="0" w:afterAutospacing="0"/>
        <w:jc w:val="both"/>
        <w:rPr>
          <w:sz w:val="20"/>
          <w:szCs w:val="20"/>
        </w:rPr>
      </w:pPr>
    </w:p>
    <w:p w:rsidR="002B24AE" w:rsidRPr="00CE41F8" w:rsidRDefault="002B24AE" w:rsidP="00FD77C1">
      <w:pPr>
        <w:pStyle w:val="NormalWeb"/>
        <w:spacing w:before="0" w:beforeAutospacing="0" w:after="0" w:afterAutospacing="0"/>
        <w:jc w:val="both"/>
        <w:rPr>
          <w:sz w:val="20"/>
          <w:szCs w:val="20"/>
        </w:rPr>
      </w:pPr>
    </w:p>
    <w:p w:rsidR="002B24AE" w:rsidRPr="00CE41F8" w:rsidRDefault="002B24AE" w:rsidP="00FD77C1">
      <w:pPr>
        <w:pStyle w:val="NormalWeb"/>
        <w:spacing w:before="0" w:beforeAutospacing="0" w:after="0" w:afterAutospacing="0"/>
        <w:jc w:val="both"/>
        <w:rPr>
          <w:sz w:val="20"/>
          <w:szCs w:val="20"/>
        </w:rPr>
      </w:pPr>
    </w:p>
    <w:p w:rsidR="002B24AE" w:rsidRPr="00CE41F8" w:rsidRDefault="002B24AE" w:rsidP="00FD77C1">
      <w:pPr>
        <w:pStyle w:val="NormalWeb"/>
        <w:spacing w:before="0" w:beforeAutospacing="0" w:after="0" w:afterAutospacing="0"/>
        <w:jc w:val="both"/>
        <w:rPr>
          <w:sz w:val="20"/>
          <w:szCs w:val="20"/>
        </w:rPr>
      </w:pPr>
    </w:p>
    <w:p w:rsidR="008B3D82" w:rsidRPr="00CE41F8" w:rsidRDefault="008B3D82" w:rsidP="00FD77C1">
      <w:pPr>
        <w:pStyle w:val="NormalWeb"/>
        <w:spacing w:before="0" w:beforeAutospacing="0" w:after="0" w:afterAutospacing="0"/>
        <w:jc w:val="both"/>
        <w:rPr>
          <w:sz w:val="20"/>
          <w:szCs w:val="20"/>
        </w:rPr>
      </w:pPr>
    </w:p>
    <w:p w:rsidR="008B3D82" w:rsidRPr="00CE41F8" w:rsidRDefault="008B3D82" w:rsidP="00FD77C1">
      <w:pPr>
        <w:pStyle w:val="NormalWeb"/>
        <w:spacing w:before="0" w:beforeAutospacing="0" w:after="0" w:afterAutospacing="0"/>
        <w:jc w:val="both"/>
        <w:rPr>
          <w:sz w:val="20"/>
          <w:szCs w:val="20"/>
        </w:rPr>
      </w:pPr>
    </w:p>
    <w:p w:rsidR="008B3D82" w:rsidRPr="00CE41F8" w:rsidRDefault="008B3D82" w:rsidP="00FD77C1">
      <w:pPr>
        <w:pStyle w:val="NormalWeb"/>
        <w:spacing w:before="0" w:beforeAutospacing="0" w:after="0" w:afterAutospacing="0"/>
        <w:jc w:val="both"/>
        <w:rPr>
          <w:sz w:val="20"/>
          <w:szCs w:val="20"/>
        </w:rPr>
      </w:pPr>
    </w:p>
    <w:p w:rsidR="00FD77C1" w:rsidRPr="00CE41F8" w:rsidRDefault="00FD77C1" w:rsidP="00FD77C1">
      <w:pPr>
        <w:pStyle w:val="NormalWeb"/>
        <w:spacing w:before="0" w:beforeAutospacing="0" w:after="0" w:afterAutospacing="0"/>
        <w:jc w:val="both"/>
        <w:rPr>
          <w:sz w:val="20"/>
          <w:szCs w:val="20"/>
        </w:rPr>
      </w:pPr>
    </w:p>
    <w:p w:rsidR="00FD77C1" w:rsidRPr="00CE41F8" w:rsidRDefault="00FD77C1" w:rsidP="00FD77C1">
      <w:pPr>
        <w:pStyle w:val="NormalWeb"/>
        <w:spacing w:before="0" w:beforeAutospacing="0" w:after="0" w:afterAutospacing="0"/>
        <w:jc w:val="both"/>
        <w:rPr>
          <w:sz w:val="20"/>
          <w:szCs w:val="20"/>
        </w:rPr>
      </w:pPr>
    </w:p>
    <w:p w:rsidR="00FD77C1" w:rsidRPr="00CE41F8" w:rsidRDefault="00FD77C1" w:rsidP="00FD77C1">
      <w:pPr>
        <w:pStyle w:val="NormalWeb"/>
        <w:spacing w:before="0" w:beforeAutospacing="0" w:after="0" w:afterAutospacing="0"/>
        <w:jc w:val="both"/>
        <w:rPr>
          <w:sz w:val="20"/>
          <w:szCs w:val="20"/>
        </w:rPr>
      </w:pPr>
    </w:p>
    <w:p w:rsidR="00FD77C1" w:rsidRPr="00CE41F8" w:rsidRDefault="00FD77C1" w:rsidP="00FD77C1">
      <w:pPr>
        <w:pStyle w:val="NormalWeb"/>
        <w:spacing w:before="0" w:beforeAutospacing="0" w:after="0" w:afterAutospacing="0"/>
        <w:jc w:val="both"/>
        <w:rPr>
          <w:sz w:val="20"/>
          <w:szCs w:val="20"/>
        </w:rPr>
      </w:pPr>
    </w:p>
    <w:p w:rsidR="00FD77C1" w:rsidRPr="00CE41F8" w:rsidRDefault="00FD77C1" w:rsidP="00FD77C1">
      <w:pPr>
        <w:pStyle w:val="NormalWeb"/>
        <w:spacing w:before="0" w:beforeAutospacing="0" w:after="0" w:afterAutospacing="0"/>
        <w:jc w:val="both"/>
        <w:rPr>
          <w:sz w:val="20"/>
          <w:szCs w:val="20"/>
        </w:rPr>
      </w:pPr>
    </w:p>
    <w:p w:rsidR="00FD77C1" w:rsidRPr="00CE41F8" w:rsidRDefault="00FD77C1" w:rsidP="00FD77C1">
      <w:pPr>
        <w:pStyle w:val="NormalWeb"/>
        <w:spacing w:before="0" w:beforeAutospacing="0" w:after="0" w:afterAutospacing="0"/>
        <w:jc w:val="both"/>
        <w:rPr>
          <w:sz w:val="20"/>
          <w:szCs w:val="20"/>
        </w:rPr>
      </w:pPr>
    </w:p>
    <w:p w:rsidR="00FD77C1" w:rsidRPr="00CE41F8" w:rsidRDefault="00FD77C1" w:rsidP="00FD77C1">
      <w:pPr>
        <w:pStyle w:val="NormalWeb"/>
        <w:spacing w:before="0" w:beforeAutospacing="0" w:after="0" w:afterAutospacing="0"/>
        <w:jc w:val="both"/>
        <w:rPr>
          <w:sz w:val="20"/>
          <w:szCs w:val="20"/>
        </w:rPr>
      </w:pPr>
    </w:p>
    <w:p w:rsidR="00FD77C1" w:rsidRPr="00CE41F8" w:rsidRDefault="00FD77C1" w:rsidP="00FD77C1">
      <w:pPr>
        <w:pStyle w:val="NormalWeb"/>
        <w:spacing w:before="0" w:beforeAutospacing="0" w:after="0" w:afterAutospacing="0"/>
        <w:jc w:val="both"/>
        <w:rPr>
          <w:sz w:val="20"/>
          <w:szCs w:val="20"/>
        </w:rPr>
      </w:pPr>
    </w:p>
    <w:p w:rsidR="00FD77C1" w:rsidRPr="00CE41F8" w:rsidRDefault="00FD77C1" w:rsidP="00FD77C1">
      <w:pPr>
        <w:pStyle w:val="NormalWeb"/>
        <w:spacing w:before="0" w:beforeAutospacing="0" w:after="0" w:afterAutospacing="0"/>
        <w:jc w:val="both"/>
        <w:rPr>
          <w:sz w:val="20"/>
          <w:szCs w:val="20"/>
        </w:rPr>
      </w:pPr>
    </w:p>
    <w:p w:rsidR="00FD77C1" w:rsidRPr="00CE41F8" w:rsidRDefault="00FD77C1" w:rsidP="00FD77C1">
      <w:pPr>
        <w:pStyle w:val="NormalWeb"/>
        <w:spacing w:before="0" w:beforeAutospacing="0" w:after="0" w:afterAutospacing="0"/>
        <w:jc w:val="both"/>
        <w:rPr>
          <w:sz w:val="20"/>
          <w:szCs w:val="20"/>
        </w:rPr>
      </w:pPr>
    </w:p>
    <w:p w:rsidR="00FD77C1" w:rsidRPr="00CE41F8" w:rsidRDefault="00FD77C1" w:rsidP="00FD77C1">
      <w:pPr>
        <w:pStyle w:val="NormalWeb"/>
        <w:spacing w:before="0" w:beforeAutospacing="0" w:after="0" w:afterAutospacing="0"/>
        <w:jc w:val="both"/>
        <w:rPr>
          <w:sz w:val="20"/>
          <w:szCs w:val="20"/>
        </w:rPr>
      </w:pPr>
    </w:p>
    <w:p w:rsidR="00FD77C1" w:rsidRPr="00CE41F8" w:rsidRDefault="00FD77C1" w:rsidP="00FD77C1">
      <w:pPr>
        <w:pStyle w:val="NormalWeb"/>
        <w:spacing w:before="0" w:beforeAutospacing="0" w:after="0" w:afterAutospacing="0"/>
        <w:jc w:val="both"/>
        <w:rPr>
          <w:sz w:val="20"/>
          <w:szCs w:val="20"/>
        </w:rPr>
      </w:pPr>
    </w:p>
    <w:p w:rsidR="00FD77C1" w:rsidRPr="00CE41F8" w:rsidRDefault="00FD77C1" w:rsidP="00FD77C1">
      <w:pPr>
        <w:pStyle w:val="NormalWeb"/>
        <w:spacing w:before="0" w:beforeAutospacing="0" w:after="0" w:afterAutospacing="0"/>
        <w:jc w:val="both"/>
        <w:rPr>
          <w:sz w:val="20"/>
          <w:szCs w:val="20"/>
        </w:rPr>
      </w:pPr>
    </w:p>
    <w:p w:rsidR="00FD77C1" w:rsidRPr="00CE41F8" w:rsidRDefault="00FD77C1" w:rsidP="00FD77C1">
      <w:pPr>
        <w:pStyle w:val="NormalWeb"/>
        <w:spacing w:before="0" w:beforeAutospacing="0" w:after="0" w:afterAutospacing="0"/>
        <w:jc w:val="both"/>
        <w:rPr>
          <w:sz w:val="20"/>
          <w:szCs w:val="20"/>
        </w:rPr>
      </w:pPr>
    </w:p>
    <w:p w:rsidR="00FD77C1" w:rsidRPr="00CE41F8" w:rsidRDefault="00FD77C1" w:rsidP="00FD77C1">
      <w:pPr>
        <w:pStyle w:val="NormalWeb"/>
        <w:spacing w:before="0" w:beforeAutospacing="0" w:after="0" w:afterAutospacing="0"/>
        <w:jc w:val="both"/>
        <w:rPr>
          <w:sz w:val="20"/>
          <w:szCs w:val="20"/>
        </w:rPr>
      </w:pPr>
    </w:p>
    <w:p w:rsidR="00FD77C1" w:rsidRPr="00CE41F8" w:rsidRDefault="00FD77C1" w:rsidP="00FD77C1">
      <w:pPr>
        <w:pStyle w:val="NormalWeb"/>
        <w:spacing w:before="0" w:beforeAutospacing="0" w:after="0" w:afterAutospacing="0"/>
        <w:jc w:val="both"/>
        <w:rPr>
          <w:sz w:val="20"/>
          <w:szCs w:val="20"/>
        </w:rPr>
      </w:pPr>
    </w:p>
    <w:p w:rsidR="00FD77C1" w:rsidRPr="00CE41F8" w:rsidRDefault="00FD77C1" w:rsidP="00FD77C1">
      <w:pPr>
        <w:pStyle w:val="NormalWeb"/>
        <w:spacing w:before="0" w:beforeAutospacing="0" w:after="0" w:afterAutospacing="0"/>
        <w:jc w:val="both"/>
        <w:rPr>
          <w:sz w:val="20"/>
          <w:szCs w:val="20"/>
        </w:rPr>
      </w:pPr>
    </w:p>
    <w:p w:rsidR="00FD77C1" w:rsidRPr="00CE41F8" w:rsidRDefault="00FD77C1" w:rsidP="00FD77C1">
      <w:pPr>
        <w:pStyle w:val="NormalWeb"/>
        <w:spacing w:before="0" w:beforeAutospacing="0" w:after="0" w:afterAutospacing="0"/>
        <w:jc w:val="both"/>
        <w:rPr>
          <w:sz w:val="20"/>
          <w:szCs w:val="20"/>
        </w:rPr>
      </w:pPr>
    </w:p>
    <w:p w:rsidR="00FD77C1" w:rsidRPr="00CE41F8" w:rsidRDefault="00FD77C1" w:rsidP="00FD77C1">
      <w:pPr>
        <w:pStyle w:val="NormalWeb"/>
        <w:spacing w:before="0" w:beforeAutospacing="0" w:after="0" w:afterAutospacing="0"/>
        <w:jc w:val="both"/>
        <w:rPr>
          <w:sz w:val="20"/>
          <w:szCs w:val="20"/>
        </w:rPr>
      </w:pPr>
    </w:p>
    <w:p w:rsidR="002B24AE" w:rsidRDefault="002B24AE" w:rsidP="00FD77C1">
      <w:pPr>
        <w:pStyle w:val="NormalWeb"/>
        <w:spacing w:before="0" w:beforeAutospacing="0" w:after="0" w:afterAutospacing="0"/>
        <w:jc w:val="both"/>
      </w:pPr>
    </w:p>
    <w:p w:rsidR="00272532" w:rsidRPr="00CE41F8" w:rsidRDefault="00272532" w:rsidP="00FD77C1">
      <w:pPr>
        <w:pStyle w:val="NormalWeb"/>
        <w:spacing w:before="0" w:beforeAutospacing="0" w:after="0" w:afterAutospacing="0"/>
        <w:jc w:val="both"/>
      </w:pPr>
    </w:p>
    <w:p w:rsidR="002B24AE" w:rsidRPr="00CE41F8" w:rsidRDefault="002B24AE" w:rsidP="00FD77C1">
      <w:pPr>
        <w:spacing w:after="0" w:line="240" w:lineRule="auto"/>
        <w:jc w:val="both"/>
        <w:rPr>
          <w:rFonts w:ascii="Times New Roman" w:hAnsi="Times New Roman" w:cs="Times New Roman"/>
          <w:b/>
        </w:rPr>
      </w:pPr>
      <w:r w:rsidRPr="00CE41F8">
        <w:rPr>
          <w:rFonts w:ascii="Times New Roman" w:hAnsi="Times New Roman" w:cs="Times New Roman"/>
          <w:b/>
          <w:noProof/>
        </w:rPr>
        <w:drawing>
          <wp:inline distT="0" distB="0" distL="0" distR="0">
            <wp:extent cx="1571451" cy="523817"/>
            <wp:effectExtent l="19050" t="0" r="0" b="0"/>
            <wp:docPr id="9" name="Picture 3" descr="C:\Users\wb445531\AppData\Local\Temp\notes5C37E5\WB GPFD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b445531\AppData\Local\Temp\notes5C37E5\WB GPFD banner.jpg"/>
                    <pic:cNvPicPr>
                      <a:picLocks noChangeAspect="1" noChangeArrowheads="1"/>
                    </pic:cNvPicPr>
                  </pic:nvPicPr>
                  <pic:blipFill>
                    <a:blip r:embed="rId13" cstate="print"/>
                    <a:srcRect/>
                    <a:stretch>
                      <a:fillRect/>
                    </a:stretch>
                  </pic:blipFill>
                  <pic:spPr bwMode="auto">
                    <a:xfrm>
                      <a:off x="0" y="0"/>
                      <a:ext cx="1571360" cy="523787"/>
                    </a:xfrm>
                    <a:prstGeom prst="rect">
                      <a:avLst/>
                    </a:prstGeom>
                    <a:noFill/>
                    <a:ln w="9525">
                      <a:noFill/>
                      <a:miter lim="800000"/>
                      <a:headEnd/>
                      <a:tailEnd/>
                    </a:ln>
                  </pic:spPr>
                </pic:pic>
              </a:graphicData>
            </a:graphic>
          </wp:inline>
        </w:drawing>
      </w:r>
    </w:p>
    <w:p w:rsidR="002B24AE" w:rsidRPr="00CE41F8" w:rsidRDefault="002B24AE" w:rsidP="00FD77C1">
      <w:pPr>
        <w:spacing w:after="0" w:line="240" w:lineRule="auto"/>
        <w:jc w:val="both"/>
        <w:rPr>
          <w:rFonts w:ascii="Times New Roman" w:hAnsi="Times New Roman" w:cs="Times New Roman"/>
          <w:b/>
          <w:sz w:val="16"/>
          <w:szCs w:val="16"/>
        </w:rPr>
      </w:pPr>
      <w:r w:rsidRPr="00CE41F8">
        <w:rPr>
          <w:rFonts w:ascii="Times New Roman" w:hAnsi="Times New Roman" w:cs="Times New Roman"/>
          <w:b/>
          <w:sz w:val="16"/>
          <w:szCs w:val="16"/>
        </w:rPr>
        <w:t>1818H Street, NW</w:t>
      </w:r>
    </w:p>
    <w:p w:rsidR="002B24AE" w:rsidRPr="00CE41F8" w:rsidRDefault="002B24AE" w:rsidP="00FD77C1">
      <w:pPr>
        <w:spacing w:after="0" w:line="240" w:lineRule="auto"/>
        <w:jc w:val="both"/>
        <w:rPr>
          <w:rFonts w:ascii="Times New Roman" w:hAnsi="Times New Roman" w:cs="Times New Roman"/>
          <w:b/>
          <w:sz w:val="16"/>
          <w:szCs w:val="16"/>
        </w:rPr>
      </w:pPr>
      <w:r w:rsidRPr="00CE41F8">
        <w:rPr>
          <w:rFonts w:ascii="Times New Roman" w:hAnsi="Times New Roman" w:cs="Times New Roman"/>
          <w:b/>
          <w:sz w:val="16"/>
          <w:szCs w:val="16"/>
        </w:rPr>
        <w:t>Washington, DC 20433, USA</w:t>
      </w:r>
    </w:p>
    <w:p w:rsidR="002B24AE" w:rsidRPr="00CE41F8" w:rsidRDefault="002B24AE" w:rsidP="00FD77C1">
      <w:pPr>
        <w:spacing w:after="0" w:line="240" w:lineRule="auto"/>
        <w:jc w:val="both"/>
        <w:rPr>
          <w:rFonts w:ascii="Times New Roman" w:hAnsi="Times New Roman" w:cs="Times New Roman"/>
          <w:b/>
          <w:sz w:val="16"/>
          <w:szCs w:val="16"/>
        </w:rPr>
      </w:pPr>
      <w:r w:rsidRPr="00CE41F8">
        <w:rPr>
          <w:rFonts w:ascii="Times New Roman" w:hAnsi="Times New Roman" w:cs="Times New Roman"/>
          <w:b/>
          <w:sz w:val="16"/>
          <w:szCs w:val="16"/>
        </w:rPr>
        <w:t xml:space="preserve">Telephone: </w:t>
      </w:r>
      <w:r w:rsidRPr="00CE41F8">
        <w:rPr>
          <w:rFonts w:ascii="Times New Roman" w:hAnsi="Times New Roman" w:cs="Times New Roman"/>
          <w:b/>
          <w:sz w:val="16"/>
          <w:szCs w:val="16"/>
          <w:shd w:val="clear" w:color="auto" w:fill="FFFFFF"/>
        </w:rPr>
        <w:t>(202) 473-5662</w:t>
      </w:r>
    </w:p>
    <w:p w:rsidR="002B24AE" w:rsidRPr="00CE41F8" w:rsidRDefault="002B24AE" w:rsidP="00FD77C1">
      <w:pPr>
        <w:spacing w:after="0" w:line="240" w:lineRule="auto"/>
        <w:jc w:val="both"/>
        <w:rPr>
          <w:rFonts w:ascii="Times New Roman" w:hAnsi="Times New Roman" w:cs="Times New Roman"/>
          <w:b/>
          <w:sz w:val="16"/>
          <w:szCs w:val="16"/>
        </w:rPr>
      </w:pPr>
      <w:r w:rsidRPr="00CE41F8">
        <w:rPr>
          <w:rFonts w:ascii="Times New Roman" w:hAnsi="Times New Roman" w:cs="Times New Roman"/>
          <w:b/>
          <w:sz w:val="16"/>
          <w:szCs w:val="16"/>
        </w:rPr>
        <w:t xml:space="preserve">Email: </w:t>
      </w:r>
      <w:hyperlink r:id="rId14" w:history="1">
        <w:r w:rsidRPr="00CE41F8">
          <w:rPr>
            <w:rStyle w:val="Hyperlink"/>
            <w:rFonts w:ascii="Times New Roman" w:hAnsi="Times New Roman" w:cs="Times New Roman"/>
            <w:sz w:val="16"/>
            <w:szCs w:val="16"/>
            <w:shd w:val="clear" w:color="auto" w:fill="FFFFFF"/>
          </w:rPr>
          <w:t>nharild@worldbank.org</w:t>
        </w:r>
      </w:hyperlink>
      <w:r w:rsidRPr="00CE41F8">
        <w:rPr>
          <w:rFonts w:ascii="Times New Roman" w:hAnsi="Times New Roman" w:cs="Times New Roman"/>
          <w:b/>
          <w:sz w:val="16"/>
          <w:szCs w:val="16"/>
          <w:shd w:val="clear" w:color="auto" w:fill="FFFFFF"/>
        </w:rPr>
        <w:t>.</w:t>
      </w:r>
    </w:p>
    <w:p w:rsidR="002B24AE" w:rsidRPr="00CE41F8" w:rsidRDefault="002B24AE" w:rsidP="00FD77C1">
      <w:pPr>
        <w:spacing w:after="0" w:line="240" w:lineRule="auto"/>
        <w:jc w:val="both"/>
        <w:rPr>
          <w:rFonts w:ascii="Times New Roman" w:hAnsi="Times New Roman" w:cs="Times New Roman"/>
          <w:b/>
          <w:sz w:val="16"/>
          <w:szCs w:val="16"/>
        </w:rPr>
      </w:pPr>
      <w:r w:rsidRPr="00CE41F8">
        <w:rPr>
          <w:rFonts w:ascii="Times New Roman" w:hAnsi="Times New Roman" w:cs="Times New Roman"/>
          <w:b/>
          <w:sz w:val="16"/>
          <w:szCs w:val="16"/>
        </w:rPr>
        <w:t xml:space="preserve">Web site: </w:t>
      </w:r>
      <w:hyperlink r:id="rId15" w:history="1">
        <w:r w:rsidR="00FD77C1" w:rsidRPr="00CE41F8">
          <w:rPr>
            <w:rStyle w:val="Hyperlink"/>
            <w:rFonts w:ascii="Times New Roman" w:hAnsi="Times New Roman" w:cs="Times New Roman"/>
            <w:b/>
            <w:sz w:val="16"/>
            <w:szCs w:val="16"/>
          </w:rPr>
          <w:t>www.worldbank.org/forced-displacement</w:t>
        </w:r>
      </w:hyperlink>
    </w:p>
    <w:sdt>
      <w:sdtPr>
        <w:rPr>
          <w:rFonts w:ascii="Times New Roman" w:eastAsiaTheme="minorHAnsi" w:hAnsi="Times New Roman" w:cs="Times New Roman"/>
          <w:b w:val="0"/>
          <w:bCs w:val="0"/>
          <w:color w:val="auto"/>
          <w:sz w:val="22"/>
          <w:szCs w:val="22"/>
          <w:u w:val="single"/>
        </w:rPr>
        <w:id w:val="949443324"/>
        <w:docPartObj>
          <w:docPartGallery w:val="Table of Contents"/>
          <w:docPartUnique/>
        </w:docPartObj>
      </w:sdtPr>
      <w:sdtEndPr/>
      <w:sdtContent>
        <w:p w:rsidR="00303A3D" w:rsidRPr="00CE41F8" w:rsidRDefault="00303A3D" w:rsidP="00FD77C1">
          <w:pPr>
            <w:pStyle w:val="TOCHeading"/>
            <w:spacing w:before="0" w:after="200" w:line="23" w:lineRule="atLeast"/>
            <w:jc w:val="both"/>
            <w:rPr>
              <w:rFonts w:ascii="Times New Roman" w:hAnsi="Times New Roman" w:cs="Times New Roman"/>
            </w:rPr>
          </w:pPr>
          <w:r w:rsidRPr="00CE41F8">
            <w:rPr>
              <w:rFonts w:ascii="Times New Roman" w:hAnsi="Times New Roman" w:cs="Times New Roman"/>
            </w:rPr>
            <w:t>Contents</w:t>
          </w:r>
        </w:p>
        <w:p w:rsidR="00083327" w:rsidRDefault="004F34C9">
          <w:pPr>
            <w:pStyle w:val="TOC1"/>
            <w:tabs>
              <w:tab w:val="right" w:leader="dot" w:pos="9350"/>
            </w:tabs>
            <w:rPr>
              <w:rFonts w:eastAsiaTheme="minorEastAsia"/>
              <w:noProof/>
            </w:rPr>
          </w:pPr>
          <w:r w:rsidRPr="00CE41F8">
            <w:rPr>
              <w:rFonts w:ascii="Times New Roman" w:hAnsi="Times New Roman" w:cs="Times New Roman"/>
            </w:rPr>
            <w:fldChar w:fldCharType="begin"/>
          </w:r>
          <w:r w:rsidR="00303A3D" w:rsidRPr="00CE41F8">
            <w:rPr>
              <w:rFonts w:ascii="Times New Roman" w:hAnsi="Times New Roman" w:cs="Times New Roman"/>
            </w:rPr>
            <w:instrText xml:space="preserve"> TOC \o "1-3" \h \z \u </w:instrText>
          </w:r>
          <w:r w:rsidRPr="00CE41F8">
            <w:rPr>
              <w:rFonts w:ascii="Times New Roman" w:hAnsi="Times New Roman" w:cs="Times New Roman"/>
            </w:rPr>
            <w:fldChar w:fldCharType="separate"/>
          </w:r>
          <w:hyperlink w:anchor="_Toc370913544" w:history="1">
            <w:r w:rsidR="00083327" w:rsidRPr="00DF6542">
              <w:rPr>
                <w:rStyle w:val="Hyperlink"/>
                <w:rFonts w:ascii="Times New Roman" w:hAnsi="Times New Roman" w:cs="Times New Roman"/>
                <w:noProof/>
              </w:rPr>
              <w:t>Executive Summary</w:t>
            </w:r>
            <w:r w:rsidR="00083327">
              <w:rPr>
                <w:noProof/>
                <w:webHidden/>
              </w:rPr>
              <w:tab/>
            </w:r>
            <w:r>
              <w:rPr>
                <w:noProof/>
                <w:webHidden/>
              </w:rPr>
              <w:fldChar w:fldCharType="begin"/>
            </w:r>
            <w:r w:rsidR="00083327">
              <w:rPr>
                <w:noProof/>
                <w:webHidden/>
              </w:rPr>
              <w:instrText xml:space="preserve"> PAGEREF _Toc370913544 \h </w:instrText>
            </w:r>
            <w:r>
              <w:rPr>
                <w:noProof/>
                <w:webHidden/>
              </w:rPr>
            </w:r>
            <w:r>
              <w:rPr>
                <w:noProof/>
                <w:webHidden/>
              </w:rPr>
              <w:fldChar w:fldCharType="separate"/>
            </w:r>
            <w:r w:rsidR="00083327">
              <w:rPr>
                <w:noProof/>
                <w:webHidden/>
              </w:rPr>
              <w:t>4</w:t>
            </w:r>
            <w:r>
              <w:rPr>
                <w:noProof/>
                <w:webHidden/>
              </w:rPr>
              <w:fldChar w:fldCharType="end"/>
            </w:r>
          </w:hyperlink>
        </w:p>
        <w:p w:rsidR="00083327" w:rsidRDefault="00DB03D2">
          <w:pPr>
            <w:pStyle w:val="TOC1"/>
            <w:tabs>
              <w:tab w:val="right" w:leader="dot" w:pos="9350"/>
            </w:tabs>
            <w:rPr>
              <w:rFonts w:eastAsiaTheme="minorEastAsia"/>
              <w:noProof/>
            </w:rPr>
          </w:pPr>
          <w:hyperlink w:anchor="_Toc370913545" w:history="1">
            <w:r w:rsidR="00083327" w:rsidRPr="00DF6542">
              <w:rPr>
                <w:rStyle w:val="Hyperlink"/>
                <w:rFonts w:ascii="Times New Roman" w:hAnsi="Times New Roman" w:cs="Times New Roman"/>
                <w:noProof/>
              </w:rPr>
              <w:t>1.0 Introduction</w:t>
            </w:r>
            <w:r w:rsidR="00083327">
              <w:rPr>
                <w:noProof/>
                <w:webHidden/>
              </w:rPr>
              <w:tab/>
            </w:r>
            <w:r w:rsidR="004F34C9">
              <w:rPr>
                <w:noProof/>
                <w:webHidden/>
              </w:rPr>
              <w:fldChar w:fldCharType="begin"/>
            </w:r>
            <w:r w:rsidR="00083327">
              <w:rPr>
                <w:noProof/>
                <w:webHidden/>
              </w:rPr>
              <w:instrText xml:space="preserve"> PAGEREF _Toc370913545 \h </w:instrText>
            </w:r>
            <w:r w:rsidR="004F34C9">
              <w:rPr>
                <w:noProof/>
                <w:webHidden/>
              </w:rPr>
            </w:r>
            <w:r w:rsidR="004F34C9">
              <w:rPr>
                <w:noProof/>
                <w:webHidden/>
              </w:rPr>
              <w:fldChar w:fldCharType="separate"/>
            </w:r>
            <w:r w:rsidR="00083327">
              <w:rPr>
                <w:noProof/>
                <w:webHidden/>
              </w:rPr>
              <w:t>7</w:t>
            </w:r>
            <w:r w:rsidR="004F34C9">
              <w:rPr>
                <w:noProof/>
                <w:webHidden/>
              </w:rPr>
              <w:fldChar w:fldCharType="end"/>
            </w:r>
          </w:hyperlink>
        </w:p>
        <w:p w:rsidR="00083327" w:rsidRDefault="00DB03D2">
          <w:pPr>
            <w:pStyle w:val="TOC1"/>
            <w:tabs>
              <w:tab w:val="right" w:leader="dot" w:pos="9350"/>
            </w:tabs>
            <w:rPr>
              <w:rFonts w:eastAsiaTheme="minorEastAsia"/>
              <w:noProof/>
            </w:rPr>
          </w:pPr>
          <w:hyperlink w:anchor="_Toc370913546" w:history="1">
            <w:r w:rsidR="00083327" w:rsidRPr="00DF6542">
              <w:rPr>
                <w:rStyle w:val="Hyperlink"/>
                <w:rFonts w:ascii="Times New Roman" w:hAnsi="Times New Roman" w:cs="Times New Roman"/>
                <w:noProof/>
              </w:rPr>
              <w:t>2.0 Current Situations, Context and Causes</w:t>
            </w:r>
            <w:r w:rsidR="00083327">
              <w:rPr>
                <w:noProof/>
                <w:webHidden/>
              </w:rPr>
              <w:tab/>
            </w:r>
            <w:r w:rsidR="004F34C9">
              <w:rPr>
                <w:noProof/>
                <w:webHidden/>
              </w:rPr>
              <w:fldChar w:fldCharType="begin"/>
            </w:r>
            <w:r w:rsidR="00083327">
              <w:rPr>
                <w:noProof/>
                <w:webHidden/>
              </w:rPr>
              <w:instrText xml:space="preserve"> PAGEREF _Toc370913546 \h </w:instrText>
            </w:r>
            <w:r w:rsidR="004F34C9">
              <w:rPr>
                <w:noProof/>
                <w:webHidden/>
              </w:rPr>
            </w:r>
            <w:r w:rsidR="004F34C9">
              <w:rPr>
                <w:noProof/>
                <w:webHidden/>
              </w:rPr>
              <w:fldChar w:fldCharType="separate"/>
            </w:r>
            <w:r w:rsidR="00083327">
              <w:rPr>
                <w:noProof/>
                <w:webHidden/>
              </w:rPr>
              <w:t>10</w:t>
            </w:r>
            <w:r w:rsidR="004F34C9">
              <w:rPr>
                <w:noProof/>
                <w:webHidden/>
              </w:rPr>
              <w:fldChar w:fldCharType="end"/>
            </w:r>
          </w:hyperlink>
        </w:p>
        <w:p w:rsidR="00083327" w:rsidRDefault="00DB03D2">
          <w:pPr>
            <w:pStyle w:val="TOC3"/>
            <w:tabs>
              <w:tab w:val="right" w:leader="dot" w:pos="9350"/>
            </w:tabs>
            <w:rPr>
              <w:rFonts w:eastAsiaTheme="minorEastAsia"/>
              <w:noProof/>
            </w:rPr>
          </w:pPr>
          <w:hyperlink w:anchor="_Toc370913547" w:history="1">
            <w:r w:rsidR="00083327" w:rsidRPr="00DF6542">
              <w:rPr>
                <w:rStyle w:val="Hyperlink"/>
                <w:rFonts w:ascii="Times New Roman" w:hAnsi="Times New Roman" w:cs="Times New Roman"/>
                <w:noProof/>
              </w:rPr>
              <w:t>Table 1: Overview of displacement figures in the Sahel</w:t>
            </w:r>
            <w:r w:rsidR="00083327">
              <w:rPr>
                <w:noProof/>
                <w:webHidden/>
              </w:rPr>
              <w:tab/>
            </w:r>
            <w:r w:rsidR="004F34C9">
              <w:rPr>
                <w:noProof/>
                <w:webHidden/>
              </w:rPr>
              <w:fldChar w:fldCharType="begin"/>
            </w:r>
            <w:r w:rsidR="00083327">
              <w:rPr>
                <w:noProof/>
                <w:webHidden/>
              </w:rPr>
              <w:instrText xml:space="preserve"> PAGEREF _Toc370913547 \h </w:instrText>
            </w:r>
            <w:r w:rsidR="004F34C9">
              <w:rPr>
                <w:noProof/>
                <w:webHidden/>
              </w:rPr>
            </w:r>
            <w:r w:rsidR="004F34C9">
              <w:rPr>
                <w:noProof/>
                <w:webHidden/>
              </w:rPr>
              <w:fldChar w:fldCharType="separate"/>
            </w:r>
            <w:r w:rsidR="00083327">
              <w:rPr>
                <w:noProof/>
                <w:webHidden/>
              </w:rPr>
              <w:t>10</w:t>
            </w:r>
            <w:r w:rsidR="004F34C9">
              <w:rPr>
                <w:noProof/>
                <w:webHidden/>
              </w:rPr>
              <w:fldChar w:fldCharType="end"/>
            </w:r>
          </w:hyperlink>
        </w:p>
        <w:p w:rsidR="00083327" w:rsidRDefault="00DB03D2">
          <w:pPr>
            <w:pStyle w:val="TOC3"/>
            <w:tabs>
              <w:tab w:val="right" w:leader="dot" w:pos="9350"/>
            </w:tabs>
            <w:rPr>
              <w:rFonts w:eastAsiaTheme="minorEastAsia"/>
              <w:noProof/>
            </w:rPr>
          </w:pPr>
          <w:hyperlink w:anchor="_Toc370913548" w:history="1">
            <w:r w:rsidR="00083327" w:rsidRPr="00DF6542">
              <w:rPr>
                <w:rStyle w:val="Hyperlink"/>
                <w:rFonts w:ascii="Times New Roman" w:hAnsi="Times New Roman" w:cs="Times New Roman"/>
                <w:noProof/>
              </w:rPr>
              <w:t>Figure 1: Key Displacement Situations in the Sahel (2013)</w:t>
            </w:r>
            <w:r w:rsidR="00083327">
              <w:rPr>
                <w:noProof/>
                <w:webHidden/>
              </w:rPr>
              <w:tab/>
            </w:r>
            <w:r w:rsidR="004F34C9">
              <w:rPr>
                <w:noProof/>
                <w:webHidden/>
              </w:rPr>
              <w:fldChar w:fldCharType="begin"/>
            </w:r>
            <w:r w:rsidR="00083327">
              <w:rPr>
                <w:noProof/>
                <w:webHidden/>
              </w:rPr>
              <w:instrText xml:space="preserve"> PAGEREF _Toc370913548 \h </w:instrText>
            </w:r>
            <w:r w:rsidR="004F34C9">
              <w:rPr>
                <w:noProof/>
                <w:webHidden/>
              </w:rPr>
            </w:r>
            <w:r w:rsidR="004F34C9">
              <w:rPr>
                <w:noProof/>
                <w:webHidden/>
              </w:rPr>
              <w:fldChar w:fldCharType="separate"/>
            </w:r>
            <w:r w:rsidR="00083327">
              <w:rPr>
                <w:noProof/>
                <w:webHidden/>
              </w:rPr>
              <w:t>11</w:t>
            </w:r>
            <w:r w:rsidR="004F34C9">
              <w:rPr>
                <w:noProof/>
                <w:webHidden/>
              </w:rPr>
              <w:fldChar w:fldCharType="end"/>
            </w:r>
          </w:hyperlink>
        </w:p>
        <w:p w:rsidR="00083327" w:rsidRDefault="00DB03D2">
          <w:pPr>
            <w:pStyle w:val="TOC2"/>
            <w:tabs>
              <w:tab w:val="right" w:leader="dot" w:pos="9350"/>
            </w:tabs>
            <w:rPr>
              <w:rFonts w:eastAsiaTheme="minorEastAsia"/>
              <w:noProof/>
            </w:rPr>
          </w:pPr>
          <w:hyperlink w:anchor="_Toc370913549" w:history="1">
            <w:r w:rsidR="00083327" w:rsidRPr="00DF6542">
              <w:rPr>
                <w:rStyle w:val="Hyperlink"/>
                <w:rFonts w:ascii="Times New Roman" w:hAnsi="Times New Roman" w:cs="Times New Roman"/>
                <w:noProof/>
              </w:rPr>
              <w:t>2.1 Context</w:t>
            </w:r>
            <w:r w:rsidR="00083327">
              <w:rPr>
                <w:noProof/>
                <w:webHidden/>
              </w:rPr>
              <w:tab/>
            </w:r>
            <w:r w:rsidR="004F34C9">
              <w:rPr>
                <w:noProof/>
                <w:webHidden/>
              </w:rPr>
              <w:fldChar w:fldCharType="begin"/>
            </w:r>
            <w:r w:rsidR="00083327">
              <w:rPr>
                <w:noProof/>
                <w:webHidden/>
              </w:rPr>
              <w:instrText xml:space="preserve"> PAGEREF _Toc370913549 \h </w:instrText>
            </w:r>
            <w:r w:rsidR="004F34C9">
              <w:rPr>
                <w:noProof/>
                <w:webHidden/>
              </w:rPr>
            </w:r>
            <w:r w:rsidR="004F34C9">
              <w:rPr>
                <w:noProof/>
                <w:webHidden/>
              </w:rPr>
              <w:fldChar w:fldCharType="separate"/>
            </w:r>
            <w:r w:rsidR="00083327">
              <w:rPr>
                <w:noProof/>
                <w:webHidden/>
              </w:rPr>
              <w:t>11</w:t>
            </w:r>
            <w:r w:rsidR="004F34C9">
              <w:rPr>
                <w:noProof/>
                <w:webHidden/>
              </w:rPr>
              <w:fldChar w:fldCharType="end"/>
            </w:r>
          </w:hyperlink>
        </w:p>
        <w:p w:rsidR="00083327" w:rsidRDefault="00DB03D2">
          <w:pPr>
            <w:pStyle w:val="TOC3"/>
            <w:tabs>
              <w:tab w:val="right" w:leader="dot" w:pos="9350"/>
            </w:tabs>
            <w:rPr>
              <w:rFonts w:eastAsiaTheme="minorEastAsia"/>
              <w:noProof/>
            </w:rPr>
          </w:pPr>
          <w:hyperlink w:anchor="_Toc370913550" w:history="1">
            <w:r w:rsidR="00083327" w:rsidRPr="00DF6542">
              <w:rPr>
                <w:rStyle w:val="Hyperlink"/>
                <w:rFonts w:ascii="Times New Roman" w:hAnsi="Times New Roman" w:cs="Times New Roman"/>
                <w:noProof/>
              </w:rPr>
              <w:t>Figure 2: Refugees in the Sahel</w:t>
            </w:r>
            <w:r w:rsidR="00083327">
              <w:rPr>
                <w:noProof/>
                <w:webHidden/>
              </w:rPr>
              <w:tab/>
            </w:r>
            <w:r w:rsidR="004F34C9">
              <w:rPr>
                <w:noProof/>
                <w:webHidden/>
              </w:rPr>
              <w:fldChar w:fldCharType="begin"/>
            </w:r>
            <w:r w:rsidR="00083327">
              <w:rPr>
                <w:noProof/>
                <w:webHidden/>
              </w:rPr>
              <w:instrText xml:space="preserve"> PAGEREF _Toc370913550 \h </w:instrText>
            </w:r>
            <w:r w:rsidR="004F34C9">
              <w:rPr>
                <w:noProof/>
                <w:webHidden/>
              </w:rPr>
            </w:r>
            <w:r w:rsidR="004F34C9">
              <w:rPr>
                <w:noProof/>
                <w:webHidden/>
              </w:rPr>
              <w:fldChar w:fldCharType="separate"/>
            </w:r>
            <w:r w:rsidR="00083327">
              <w:rPr>
                <w:noProof/>
                <w:webHidden/>
              </w:rPr>
              <w:t>12</w:t>
            </w:r>
            <w:r w:rsidR="004F34C9">
              <w:rPr>
                <w:noProof/>
                <w:webHidden/>
              </w:rPr>
              <w:fldChar w:fldCharType="end"/>
            </w:r>
          </w:hyperlink>
        </w:p>
        <w:p w:rsidR="00083327" w:rsidRDefault="00DB03D2">
          <w:pPr>
            <w:pStyle w:val="TOC2"/>
            <w:tabs>
              <w:tab w:val="right" w:leader="dot" w:pos="9350"/>
            </w:tabs>
            <w:rPr>
              <w:rFonts w:eastAsiaTheme="minorEastAsia"/>
              <w:noProof/>
            </w:rPr>
          </w:pPr>
          <w:hyperlink w:anchor="_Toc370913551" w:history="1">
            <w:r w:rsidR="00083327" w:rsidRPr="00DF6542">
              <w:rPr>
                <w:rStyle w:val="Hyperlink"/>
                <w:rFonts w:ascii="Times New Roman" w:hAnsi="Times New Roman" w:cs="Times New Roman"/>
                <w:noProof/>
              </w:rPr>
              <w:t>2.2 Country Situations</w:t>
            </w:r>
            <w:r w:rsidR="00083327">
              <w:rPr>
                <w:noProof/>
                <w:webHidden/>
              </w:rPr>
              <w:tab/>
            </w:r>
            <w:r w:rsidR="004F34C9">
              <w:rPr>
                <w:noProof/>
                <w:webHidden/>
              </w:rPr>
              <w:fldChar w:fldCharType="begin"/>
            </w:r>
            <w:r w:rsidR="00083327">
              <w:rPr>
                <w:noProof/>
                <w:webHidden/>
              </w:rPr>
              <w:instrText xml:space="preserve"> PAGEREF _Toc370913551 \h </w:instrText>
            </w:r>
            <w:r w:rsidR="004F34C9">
              <w:rPr>
                <w:noProof/>
                <w:webHidden/>
              </w:rPr>
            </w:r>
            <w:r w:rsidR="004F34C9">
              <w:rPr>
                <w:noProof/>
                <w:webHidden/>
              </w:rPr>
              <w:fldChar w:fldCharType="separate"/>
            </w:r>
            <w:r w:rsidR="00083327">
              <w:rPr>
                <w:noProof/>
                <w:webHidden/>
              </w:rPr>
              <w:t>13</w:t>
            </w:r>
            <w:r w:rsidR="004F34C9">
              <w:rPr>
                <w:noProof/>
                <w:webHidden/>
              </w:rPr>
              <w:fldChar w:fldCharType="end"/>
            </w:r>
          </w:hyperlink>
        </w:p>
        <w:p w:rsidR="00083327" w:rsidRDefault="00DB03D2">
          <w:pPr>
            <w:pStyle w:val="TOC2"/>
            <w:tabs>
              <w:tab w:val="right" w:leader="dot" w:pos="9350"/>
            </w:tabs>
            <w:rPr>
              <w:rFonts w:eastAsiaTheme="minorEastAsia"/>
              <w:noProof/>
            </w:rPr>
          </w:pPr>
          <w:hyperlink w:anchor="_Toc370913552" w:history="1">
            <w:r w:rsidR="00083327" w:rsidRPr="00DF6542">
              <w:rPr>
                <w:rStyle w:val="Hyperlink"/>
                <w:rFonts w:ascii="Times New Roman" w:hAnsi="Times New Roman" w:cs="Times New Roman"/>
                <w:noProof/>
                <w:lang w:val="en-GB"/>
              </w:rPr>
              <w:t xml:space="preserve">2.3 </w:t>
            </w:r>
            <w:r w:rsidR="00083327" w:rsidRPr="00DF6542">
              <w:rPr>
                <w:rStyle w:val="Hyperlink"/>
                <w:rFonts w:ascii="Times New Roman" w:hAnsi="Times New Roman" w:cs="Times New Roman"/>
                <w:noProof/>
              </w:rPr>
              <w:t>Displacement Characteristics</w:t>
            </w:r>
            <w:r w:rsidR="00083327">
              <w:rPr>
                <w:noProof/>
                <w:webHidden/>
              </w:rPr>
              <w:tab/>
            </w:r>
            <w:r w:rsidR="004F34C9">
              <w:rPr>
                <w:noProof/>
                <w:webHidden/>
              </w:rPr>
              <w:fldChar w:fldCharType="begin"/>
            </w:r>
            <w:r w:rsidR="00083327">
              <w:rPr>
                <w:noProof/>
                <w:webHidden/>
              </w:rPr>
              <w:instrText xml:space="preserve"> PAGEREF _Toc370913552 \h </w:instrText>
            </w:r>
            <w:r w:rsidR="004F34C9">
              <w:rPr>
                <w:noProof/>
                <w:webHidden/>
              </w:rPr>
            </w:r>
            <w:r w:rsidR="004F34C9">
              <w:rPr>
                <w:noProof/>
                <w:webHidden/>
              </w:rPr>
              <w:fldChar w:fldCharType="separate"/>
            </w:r>
            <w:r w:rsidR="00083327">
              <w:rPr>
                <w:noProof/>
                <w:webHidden/>
              </w:rPr>
              <w:t>15</w:t>
            </w:r>
            <w:r w:rsidR="004F34C9">
              <w:rPr>
                <w:noProof/>
                <w:webHidden/>
              </w:rPr>
              <w:fldChar w:fldCharType="end"/>
            </w:r>
          </w:hyperlink>
        </w:p>
        <w:p w:rsidR="00083327" w:rsidRDefault="00DB03D2">
          <w:pPr>
            <w:pStyle w:val="TOC3"/>
            <w:tabs>
              <w:tab w:val="right" w:leader="dot" w:pos="9350"/>
            </w:tabs>
            <w:rPr>
              <w:rFonts w:eastAsiaTheme="minorEastAsia"/>
              <w:noProof/>
            </w:rPr>
          </w:pPr>
          <w:hyperlink w:anchor="_Toc370913553" w:history="1">
            <w:r w:rsidR="00083327" w:rsidRPr="00DF6542">
              <w:rPr>
                <w:rStyle w:val="Hyperlink"/>
                <w:rFonts w:ascii="Times New Roman" w:hAnsi="Times New Roman" w:cs="Times New Roman"/>
                <w:noProof/>
              </w:rPr>
              <w:t>Table 2: Ethnic distribution of displaced populations (Malian crisis)</w:t>
            </w:r>
            <w:r w:rsidR="00083327">
              <w:rPr>
                <w:noProof/>
                <w:webHidden/>
              </w:rPr>
              <w:tab/>
            </w:r>
            <w:r w:rsidR="004F34C9">
              <w:rPr>
                <w:noProof/>
                <w:webHidden/>
              </w:rPr>
              <w:fldChar w:fldCharType="begin"/>
            </w:r>
            <w:r w:rsidR="00083327">
              <w:rPr>
                <w:noProof/>
                <w:webHidden/>
              </w:rPr>
              <w:instrText xml:space="preserve"> PAGEREF _Toc370913553 \h </w:instrText>
            </w:r>
            <w:r w:rsidR="004F34C9">
              <w:rPr>
                <w:noProof/>
                <w:webHidden/>
              </w:rPr>
            </w:r>
            <w:r w:rsidR="004F34C9">
              <w:rPr>
                <w:noProof/>
                <w:webHidden/>
              </w:rPr>
              <w:fldChar w:fldCharType="separate"/>
            </w:r>
            <w:r w:rsidR="00083327">
              <w:rPr>
                <w:noProof/>
                <w:webHidden/>
              </w:rPr>
              <w:t>16</w:t>
            </w:r>
            <w:r w:rsidR="004F34C9">
              <w:rPr>
                <w:noProof/>
                <w:webHidden/>
              </w:rPr>
              <w:fldChar w:fldCharType="end"/>
            </w:r>
          </w:hyperlink>
        </w:p>
        <w:p w:rsidR="00083327" w:rsidRDefault="00DB03D2">
          <w:pPr>
            <w:pStyle w:val="TOC3"/>
            <w:tabs>
              <w:tab w:val="right" w:leader="dot" w:pos="9350"/>
            </w:tabs>
            <w:rPr>
              <w:rFonts w:eastAsiaTheme="minorEastAsia"/>
              <w:noProof/>
            </w:rPr>
          </w:pPr>
          <w:hyperlink w:anchor="_Toc370913554" w:history="1">
            <w:r w:rsidR="00083327" w:rsidRPr="00DF6542">
              <w:rPr>
                <w:rStyle w:val="Hyperlink"/>
                <w:rFonts w:ascii="Times New Roman" w:hAnsi="Times New Roman" w:cs="Times New Roman"/>
                <w:noProof/>
              </w:rPr>
              <w:t>Table 3: Refugee population trends by country – Mali Crisis. March 2012 – July 2013</w:t>
            </w:r>
            <w:r w:rsidR="00083327">
              <w:rPr>
                <w:noProof/>
                <w:webHidden/>
              </w:rPr>
              <w:tab/>
            </w:r>
            <w:r w:rsidR="004F34C9">
              <w:rPr>
                <w:noProof/>
                <w:webHidden/>
              </w:rPr>
              <w:fldChar w:fldCharType="begin"/>
            </w:r>
            <w:r w:rsidR="00083327">
              <w:rPr>
                <w:noProof/>
                <w:webHidden/>
              </w:rPr>
              <w:instrText xml:space="preserve"> PAGEREF _Toc370913554 \h </w:instrText>
            </w:r>
            <w:r w:rsidR="004F34C9">
              <w:rPr>
                <w:noProof/>
                <w:webHidden/>
              </w:rPr>
            </w:r>
            <w:r w:rsidR="004F34C9">
              <w:rPr>
                <w:noProof/>
                <w:webHidden/>
              </w:rPr>
              <w:fldChar w:fldCharType="separate"/>
            </w:r>
            <w:r w:rsidR="00083327">
              <w:rPr>
                <w:noProof/>
                <w:webHidden/>
              </w:rPr>
              <w:t>17</w:t>
            </w:r>
            <w:r w:rsidR="004F34C9">
              <w:rPr>
                <w:noProof/>
                <w:webHidden/>
              </w:rPr>
              <w:fldChar w:fldCharType="end"/>
            </w:r>
          </w:hyperlink>
        </w:p>
        <w:p w:rsidR="00083327" w:rsidRDefault="00DB03D2">
          <w:pPr>
            <w:pStyle w:val="TOC1"/>
            <w:tabs>
              <w:tab w:val="right" w:leader="dot" w:pos="9350"/>
            </w:tabs>
            <w:rPr>
              <w:rFonts w:eastAsiaTheme="minorEastAsia"/>
              <w:noProof/>
            </w:rPr>
          </w:pPr>
          <w:hyperlink w:anchor="_Toc370913555" w:history="1">
            <w:r w:rsidR="00083327" w:rsidRPr="00DF6542">
              <w:rPr>
                <w:rStyle w:val="Hyperlink"/>
                <w:rFonts w:ascii="Times New Roman" w:hAnsi="Times New Roman" w:cs="Times New Roman"/>
                <w:noProof/>
              </w:rPr>
              <w:t>3.0 Durable Solution Prospects</w:t>
            </w:r>
            <w:r w:rsidR="00083327">
              <w:rPr>
                <w:noProof/>
                <w:webHidden/>
              </w:rPr>
              <w:tab/>
            </w:r>
            <w:r w:rsidR="004F34C9">
              <w:rPr>
                <w:noProof/>
                <w:webHidden/>
              </w:rPr>
              <w:fldChar w:fldCharType="begin"/>
            </w:r>
            <w:r w:rsidR="00083327">
              <w:rPr>
                <w:noProof/>
                <w:webHidden/>
              </w:rPr>
              <w:instrText xml:space="preserve"> PAGEREF _Toc370913555 \h </w:instrText>
            </w:r>
            <w:r w:rsidR="004F34C9">
              <w:rPr>
                <w:noProof/>
                <w:webHidden/>
              </w:rPr>
            </w:r>
            <w:r w:rsidR="004F34C9">
              <w:rPr>
                <w:noProof/>
                <w:webHidden/>
              </w:rPr>
              <w:fldChar w:fldCharType="separate"/>
            </w:r>
            <w:r w:rsidR="00083327">
              <w:rPr>
                <w:noProof/>
                <w:webHidden/>
              </w:rPr>
              <w:t>18</w:t>
            </w:r>
            <w:r w:rsidR="004F34C9">
              <w:rPr>
                <w:noProof/>
                <w:webHidden/>
              </w:rPr>
              <w:fldChar w:fldCharType="end"/>
            </w:r>
          </w:hyperlink>
        </w:p>
        <w:p w:rsidR="00083327" w:rsidRDefault="00DB03D2">
          <w:pPr>
            <w:pStyle w:val="TOC2"/>
            <w:tabs>
              <w:tab w:val="right" w:leader="dot" w:pos="9350"/>
            </w:tabs>
            <w:rPr>
              <w:rFonts w:eastAsiaTheme="minorEastAsia"/>
              <w:noProof/>
            </w:rPr>
          </w:pPr>
          <w:hyperlink w:anchor="_Toc370913556" w:history="1">
            <w:r w:rsidR="00083327" w:rsidRPr="00DF6542">
              <w:rPr>
                <w:rStyle w:val="Hyperlink"/>
                <w:rFonts w:ascii="Times New Roman" w:hAnsi="Times New Roman" w:cs="Times New Roman"/>
                <w:noProof/>
              </w:rPr>
              <w:t>3.1 Criteria for return</w:t>
            </w:r>
            <w:r w:rsidR="00083327">
              <w:rPr>
                <w:noProof/>
                <w:webHidden/>
              </w:rPr>
              <w:tab/>
            </w:r>
            <w:r w:rsidR="004F34C9">
              <w:rPr>
                <w:noProof/>
                <w:webHidden/>
              </w:rPr>
              <w:fldChar w:fldCharType="begin"/>
            </w:r>
            <w:r w:rsidR="00083327">
              <w:rPr>
                <w:noProof/>
                <w:webHidden/>
              </w:rPr>
              <w:instrText xml:space="preserve"> PAGEREF _Toc370913556 \h </w:instrText>
            </w:r>
            <w:r w:rsidR="004F34C9">
              <w:rPr>
                <w:noProof/>
                <w:webHidden/>
              </w:rPr>
            </w:r>
            <w:r w:rsidR="004F34C9">
              <w:rPr>
                <w:noProof/>
                <w:webHidden/>
              </w:rPr>
              <w:fldChar w:fldCharType="separate"/>
            </w:r>
            <w:r w:rsidR="00083327">
              <w:rPr>
                <w:noProof/>
                <w:webHidden/>
              </w:rPr>
              <w:t>18</w:t>
            </w:r>
            <w:r w:rsidR="004F34C9">
              <w:rPr>
                <w:noProof/>
                <w:webHidden/>
              </w:rPr>
              <w:fldChar w:fldCharType="end"/>
            </w:r>
          </w:hyperlink>
        </w:p>
        <w:p w:rsidR="00083327" w:rsidRDefault="00DB03D2">
          <w:pPr>
            <w:pStyle w:val="TOC3"/>
            <w:tabs>
              <w:tab w:val="right" w:leader="dot" w:pos="9350"/>
            </w:tabs>
            <w:rPr>
              <w:rFonts w:eastAsiaTheme="minorEastAsia"/>
              <w:noProof/>
            </w:rPr>
          </w:pPr>
          <w:hyperlink w:anchor="_Toc370913557" w:history="1">
            <w:r w:rsidR="00083327" w:rsidRPr="00DF6542">
              <w:rPr>
                <w:rStyle w:val="Hyperlink"/>
                <w:rFonts w:ascii="Times New Roman" w:hAnsi="Times New Roman" w:cs="Times New Roman"/>
                <w:noProof/>
              </w:rPr>
              <w:t>Table 4: Protracted nature of situations</w:t>
            </w:r>
            <w:r w:rsidR="00083327">
              <w:rPr>
                <w:noProof/>
                <w:webHidden/>
              </w:rPr>
              <w:tab/>
            </w:r>
            <w:r w:rsidR="004F34C9">
              <w:rPr>
                <w:noProof/>
                <w:webHidden/>
              </w:rPr>
              <w:fldChar w:fldCharType="begin"/>
            </w:r>
            <w:r w:rsidR="00083327">
              <w:rPr>
                <w:noProof/>
                <w:webHidden/>
              </w:rPr>
              <w:instrText xml:space="preserve"> PAGEREF _Toc370913557 \h </w:instrText>
            </w:r>
            <w:r w:rsidR="004F34C9">
              <w:rPr>
                <w:noProof/>
                <w:webHidden/>
              </w:rPr>
            </w:r>
            <w:r w:rsidR="004F34C9">
              <w:rPr>
                <w:noProof/>
                <w:webHidden/>
              </w:rPr>
              <w:fldChar w:fldCharType="separate"/>
            </w:r>
            <w:r w:rsidR="00083327">
              <w:rPr>
                <w:noProof/>
                <w:webHidden/>
              </w:rPr>
              <w:t>18</w:t>
            </w:r>
            <w:r w:rsidR="004F34C9">
              <w:rPr>
                <w:noProof/>
                <w:webHidden/>
              </w:rPr>
              <w:fldChar w:fldCharType="end"/>
            </w:r>
          </w:hyperlink>
        </w:p>
        <w:p w:rsidR="00083327" w:rsidRDefault="00DB03D2">
          <w:pPr>
            <w:pStyle w:val="TOC2"/>
            <w:tabs>
              <w:tab w:val="right" w:leader="dot" w:pos="9350"/>
            </w:tabs>
            <w:rPr>
              <w:rFonts w:eastAsiaTheme="minorEastAsia"/>
              <w:noProof/>
            </w:rPr>
          </w:pPr>
          <w:hyperlink w:anchor="_Toc370913558" w:history="1">
            <w:r w:rsidR="00083327" w:rsidRPr="00DF6542">
              <w:rPr>
                <w:rStyle w:val="Hyperlink"/>
                <w:rFonts w:ascii="Times New Roman" w:hAnsi="Times New Roman" w:cs="Times New Roman"/>
                <w:noProof/>
              </w:rPr>
              <w:t>3.2 Development needs, challenges, and opportunities</w:t>
            </w:r>
            <w:r w:rsidR="00083327">
              <w:rPr>
                <w:noProof/>
                <w:webHidden/>
              </w:rPr>
              <w:tab/>
            </w:r>
            <w:r w:rsidR="004F34C9">
              <w:rPr>
                <w:noProof/>
                <w:webHidden/>
              </w:rPr>
              <w:fldChar w:fldCharType="begin"/>
            </w:r>
            <w:r w:rsidR="00083327">
              <w:rPr>
                <w:noProof/>
                <w:webHidden/>
              </w:rPr>
              <w:instrText xml:space="preserve"> PAGEREF _Toc370913558 \h </w:instrText>
            </w:r>
            <w:r w:rsidR="004F34C9">
              <w:rPr>
                <w:noProof/>
                <w:webHidden/>
              </w:rPr>
            </w:r>
            <w:r w:rsidR="004F34C9">
              <w:rPr>
                <w:noProof/>
                <w:webHidden/>
              </w:rPr>
              <w:fldChar w:fldCharType="separate"/>
            </w:r>
            <w:r w:rsidR="00083327">
              <w:rPr>
                <w:noProof/>
                <w:webHidden/>
              </w:rPr>
              <w:t>21</w:t>
            </w:r>
            <w:r w:rsidR="004F34C9">
              <w:rPr>
                <w:noProof/>
                <w:webHidden/>
              </w:rPr>
              <w:fldChar w:fldCharType="end"/>
            </w:r>
          </w:hyperlink>
        </w:p>
        <w:p w:rsidR="00083327" w:rsidRDefault="00DB03D2">
          <w:pPr>
            <w:pStyle w:val="TOC3"/>
            <w:tabs>
              <w:tab w:val="right" w:leader="dot" w:pos="9350"/>
            </w:tabs>
            <w:rPr>
              <w:rFonts w:eastAsiaTheme="minorEastAsia"/>
              <w:noProof/>
            </w:rPr>
          </w:pPr>
          <w:hyperlink w:anchor="_Toc370913559" w:history="1">
            <w:r w:rsidR="00083327" w:rsidRPr="00DF6542">
              <w:rPr>
                <w:rStyle w:val="Hyperlink"/>
                <w:rFonts w:ascii="Times New Roman" w:hAnsi="Times New Roman" w:cs="Times New Roman"/>
                <w:noProof/>
              </w:rPr>
              <w:t>Figure 3: Livelihoods before and after displacement</w:t>
            </w:r>
            <w:r w:rsidR="00083327">
              <w:rPr>
                <w:noProof/>
                <w:webHidden/>
              </w:rPr>
              <w:tab/>
            </w:r>
            <w:r w:rsidR="004F34C9">
              <w:rPr>
                <w:noProof/>
                <w:webHidden/>
              </w:rPr>
              <w:fldChar w:fldCharType="begin"/>
            </w:r>
            <w:r w:rsidR="00083327">
              <w:rPr>
                <w:noProof/>
                <w:webHidden/>
              </w:rPr>
              <w:instrText xml:space="preserve"> PAGEREF _Toc370913559 \h </w:instrText>
            </w:r>
            <w:r w:rsidR="004F34C9">
              <w:rPr>
                <w:noProof/>
                <w:webHidden/>
              </w:rPr>
            </w:r>
            <w:r w:rsidR="004F34C9">
              <w:rPr>
                <w:noProof/>
                <w:webHidden/>
              </w:rPr>
              <w:fldChar w:fldCharType="separate"/>
            </w:r>
            <w:r w:rsidR="00083327">
              <w:rPr>
                <w:noProof/>
                <w:webHidden/>
              </w:rPr>
              <w:t>22</w:t>
            </w:r>
            <w:r w:rsidR="004F34C9">
              <w:rPr>
                <w:noProof/>
                <w:webHidden/>
              </w:rPr>
              <w:fldChar w:fldCharType="end"/>
            </w:r>
          </w:hyperlink>
        </w:p>
        <w:p w:rsidR="00083327" w:rsidRDefault="00DB03D2">
          <w:pPr>
            <w:pStyle w:val="TOC1"/>
            <w:tabs>
              <w:tab w:val="right" w:leader="dot" w:pos="9350"/>
            </w:tabs>
            <w:rPr>
              <w:rFonts w:eastAsiaTheme="minorEastAsia"/>
              <w:noProof/>
            </w:rPr>
          </w:pPr>
          <w:hyperlink w:anchor="_Toc370913560" w:history="1">
            <w:r w:rsidR="00083327" w:rsidRPr="00DF6542">
              <w:rPr>
                <w:rStyle w:val="Hyperlink"/>
                <w:rFonts w:ascii="Times New Roman" w:hAnsi="Times New Roman" w:cs="Times New Roman"/>
                <w:noProof/>
              </w:rPr>
              <w:t>4.0 Recommendations</w:t>
            </w:r>
            <w:r w:rsidR="00083327">
              <w:rPr>
                <w:noProof/>
                <w:webHidden/>
              </w:rPr>
              <w:tab/>
            </w:r>
            <w:r w:rsidR="004F34C9">
              <w:rPr>
                <w:noProof/>
                <w:webHidden/>
              </w:rPr>
              <w:fldChar w:fldCharType="begin"/>
            </w:r>
            <w:r w:rsidR="00083327">
              <w:rPr>
                <w:noProof/>
                <w:webHidden/>
              </w:rPr>
              <w:instrText xml:space="preserve"> PAGEREF _Toc370913560 \h </w:instrText>
            </w:r>
            <w:r w:rsidR="004F34C9">
              <w:rPr>
                <w:noProof/>
                <w:webHidden/>
              </w:rPr>
            </w:r>
            <w:r w:rsidR="004F34C9">
              <w:rPr>
                <w:noProof/>
                <w:webHidden/>
              </w:rPr>
              <w:fldChar w:fldCharType="separate"/>
            </w:r>
            <w:r w:rsidR="00083327">
              <w:rPr>
                <w:noProof/>
                <w:webHidden/>
              </w:rPr>
              <w:t>27</w:t>
            </w:r>
            <w:r w:rsidR="004F34C9">
              <w:rPr>
                <w:noProof/>
                <w:webHidden/>
              </w:rPr>
              <w:fldChar w:fldCharType="end"/>
            </w:r>
          </w:hyperlink>
        </w:p>
        <w:p w:rsidR="00083327" w:rsidRDefault="00DB03D2">
          <w:pPr>
            <w:pStyle w:val="TOC1"/>
            <w:tabs>
              <w:tab w:val="right" w:leader="dot" w:pos="9350"/>
            </w:tabs>
            <w:rPr>
              <w:rFonts w:eastAsiaTheme="minorEastAsia"/>
              <w:noProof/>
            </w:rPr>
          </w:pPr>
          <w:hyperlink w:anchor="_Toc370913561" w:history="1">
            <w:r w:rsidR="00083327" w:rsidRPr="00DF6542">
              <w:rPr>
                <w:rStyle w:val="Hyperlink"/>
                <w:rFonts w:ascii="Times New Roman" w:hAnsi="Times New Roman" w:cs="Times New Roman"/>
                <w:noProof/>
              </w:rPr>
              <w:t>Annex 1: Notes on legal framework for displaced population by country</w:t>
            </w:r>
            <w:r w:rsidR="00083327">
              <w:rPr>
                <w:noProof/>
                <w:webHidden/>
              </w:rPr>
              <w:tab/>
            </w:r>
            <w:r w:rsidR="004F34C9">
              <w:rPr>
                <w:noProof/>
                <w:webHidden/>
              </w:rPr>
              <w:fldChar w:fldCharType="begin"/>
            </w:r>
            <w:r w:rsidR="00083327">
              <w:rPr>
                <w:noProof/>
                <w:webHidden/>
              </w:rPr>
              <w:instrText xml:space="preserve"> PAGEREF _Toc370913561 \h </w:instrText>
            </w:r>
            <w:r w:rsidR="004F34C9">
              <w:rPr>
                <w:noProof/>
                <w:webHidden/>
              </w:rPr>
            </w:r>
            <w:r w:rsidR="004F34C9">
              <w:rPr>
                <w:noProof/>
                <w:webHidden/>
              </w:rPr>
              <w:fldChar w:fldCharType="separate"/>
            </w:r>
            <w:r w:rsidR="00083327">
              <w:rPr>
                <w:noProof/>
                <w:webHidden/>
              </w:rPr>
              <w:t>34</w:t>
            </w:r>
            <w:r w:rsidR="004F34C9">
              <w:rPr>
                <w:noProof/>
                <w:webHidden/>
              </w:rPr>
              <w:fldChar w:fldCharType="end"/>
            </w:r>
          </w:hyperlink>
        </w:p>
        <w:p w:rsidR="00083327" w:rsidRDefault="00DB03D2">
          <w:pPr>
            <w:pStyle w:val="TOC1"/>
            <w:tabs>
              <w:tab w:val="right" w:leader="dot" w:pos="9350"/>
            </w:tabs>
            <w:rPr>
              <w:rFonts w:eastAsiaTheme="minorEastAsia"/>
              <w:noProof/>
            </w:rPr>
          </w:pPr>
          <w:hyperlink w:anchor="_Toc370913562" w:history="1">
            <w:r w:rsidR="00083327" w:rsidRPr="00DF6542">
              <w:rPr>
                <w:rStyle w:val="Hyperlink"/>
                <w:rFonts w:ascii="Times New Roman" w:hAnsi="Times New Roman" w:cs="Times New Roman"/>
                <w:noProof/>
              </w:rPr>
              <w:t>References</w:t>
            </w:r>
            <w:r w:rsidR="00083327">
              <w:rPr>
                <w:noProof/>
                <w:webHidden/>
              </w:rPr>
              <w:tab/>
            </w:r>
            <w:r w:rsidR="004F34C9">
              <w:rPr>
                <w:noProof/>
                <w:webHidden/>
              </w:rPr>
              <w:fldChar w:fldCharType="begin"/>
            </w:r>
            <w:r w:rsidR="00083327">
              <w:rPr>
                <w:noProof/>
                <w:webHidden/>
              </w:rPr>
              <w:instrText xml:space="preserve"> PAGEREF _Toc370913562 \h </w:instrText>
            </w:r>
            <w:r w:rsidR="004F34C9">
              <w:rPr>
                <w:noProof/>
                <w:webHidden/>
              </w:rPr>
            </w:r>
            <w:r w:rsidR="004F34C9">
              <w:rPr>
                <w:noProof/>
                <w:webHidden/>
              </w:rPr>
              <w:fldChar w:fldCharType="separate"/>
            </w:r>
            <w:r w:rsidR="00083327">
              <w:rPr>
                <w:noProof/>
                <w:webHidden/>
              </w:rPr>
              <w:t>37</w:t>
            </w:r>
            <w:r w:rsidR="004F34C9">
              <w:rPr>
                <w:noProof/>
                <w:webHidden/>
              </w:rPr>
              <w:fldChar w:fldCharType="end"/>
            </w:r>
          </w:hyperlink>
        </w:p>
        <w:p w:rsidR="00303A3D" w:rsidRPr="00CE41F8" w:rsidRDefault="004F34C9" w:rsidP="00FD77C1">
          <w:pPr>
            <w:spacing w:line="23" w:lineRule="atLeast"/>
            <w:jc w:val="both"/>
            <w:rPr>
              <w:rFonts w:ascii="Times New Roman" w:hAnsi="Times New Roman" w:cs="Times New Roman"/>
            </w:rPr>
          </w:pPr>
          <w:r w:rsidRPr="00CE41F8">
            <w:rPr>
              <w:rFonts w:ascii="Times New Roman" w:hAnsi="Times New Roman" w:cs="Times New Roman"/>
            </w:rPr>
            <w:fldChar w:fldCharType="end"/>
          </w:r>
        </w:p>
      </w:sdtContent>
    </w:sdt>
    <w:p w:rsidR="00303A3D" w:rsidRPr="00CE41F8" w:rsidRDefault="00303A3D" w:rsidP="00FD77C1">
      <w:pPr>
        <w:spacing w:line="23" w:lineRule="atLeast"/>
        <w:jc w:val="both"/>
        <w:rPr>
          <w:rFonts w:ascii="Times New Roman" w:hAnsi="Times New Roman" w:cs="Times New Roman"/>
          <w:b/>
          <w:sz w:val="24"/>
        </w:rPr>
      </w:pPr>
      <w:r w:rsidRPr="00CE41F8">
        <w:rPr>
          <w:rFonts w:ascii="Times New Roman" w:hAnsi="Times New Roman" w:cs="Times New Roman"/>
        </w:rPr>
        <w:br w:type="page"/>
      </w:r>
    </w:p>
    <w:p w:rsidR="00586D01" w:rsidRPr="00CE41F8" w:rsidRDefault="00586D01" w:rsidP="008C73A1">
      <w:pPr>
        <w:pStyle w:val="Heading1"/>
        <w:numPr>
          <w:ilvl w:val="0"/>
          <w:numId w:val="0"/>
        </w:numPr>
        <w:rPr>
          <w:rFonts w:ascii="Times New Roman" w:hAnsi="Times New Roman" w:cs="Times New Roman"/>
        </w:rPr>
      </w:pPr>
      <w:bookmarkStart w:id="1" w:name="_Toc370913544"/>
      <w:r w:rsidRPr="00CE41F8">
        <w:rPr>
          <w:rFonts w:ascii="Times New Roman" w:hAnsi="Times New Roman" w:cs="Times New Roman"/>
        </w:rPr>
        <w:lastRenderedPageBreak/>
        <w:t>Executive Summary</w:t>
      </w:r>
      <w:bookmarkEnd w:id="1"/>
      <w:r w:rsidR="003A6C53">
        <w:rPr>
          <w:rFonts w:ascii="Times New Roman" w:hAnsi="Times New Roman" w:cs="Times New Roman"/>
        </w:rPr>
        <w:t xml:space="preserve"> </w:t>
      </w:r>
    </w:p>
    <w:p w:rsidR="00A445E5" w:rsidRDefault="00A445E5" w:rsidP="00A445E5">
      <w:pPr>
        <w:spacing w:line="240" w:lineRule="auto"/>
        <w:jc w:val="both"/>
        <w:rPr>
          <w:rFonts w:ascii="Times New Roman" w:hAnsi="Times New Roman" w:cs="Times New Roman"/>
        </w:rPr>
      </w:pPr>
      <w:r w:rsidRPr="00A445E5">
        <w:rPr>
          <w:rFonts w:ascii="Times New Roman" w:hAnsi="Times New Roman" w:cs="Times New Roman"/>
          <w:b/>
        </w:rPr>
        <w:t xml:space="preserve">Currently </w:t>
      </w:r>
      <w:r w:rsidRPr="00A445E5">
        <w:rPr>
          <w:rFonts w:ascii="Times New Roman" w:hAnsi="Times New Roman" w:cs="Times New Roman"/>
        </w:rPr>
        <w:t>in the Sahel region, approximately 1.1 million persons are forcibly displaced as a result of conflict. Of these, the largest groups are the 353,000 internally displaced persons (IDPs) in Mali, who fled the armed fighting in 2012, and the 280,000 refugees from Sudan, who have crossed into Chad. Renewed violence in Mali in September and October 2013 highlights the volatility of the region and the challenge for those displaced who seek to return to their place of origin.</w:t>
      </w:r>
    </w:p>
    <w:p w:rsidR="00A445E5" w:rsidRPr="00A445E5" w:rsidRDefault="003325DE" w:rsidP="00A445E5">
      <w:pPr>
        <w:spacing w:line="240" w:lineRule="auto"/>
        <w:jc w:val="both"/>
        <w:rPr>
          <w:rFonts w:ascii="Times New Roman" w:hAnsi="Times New Roman" w:cs="Times New Roman"/>
        </w:rPr>
      </w:pPr>
      <w:r>
        <w:rPr>
          <w:rFonts w:ascii="Times New Roman" w:hAnsi="Times New Roman" w:cs="Times New Roman"/>
        </w:rPr>
        <w:t>Prospects for the displaced look bleak. R</w:t>
      </w:r>
      <w:r w:rsidR="00A445E5" w:rsidRPr="00A445E5">
        <w:rPr>
          <w:rFonts w:ascii="Times New Roman" w:hAnsi="Times New Roman" w:cs="Times New Roman"/>
        </w:rPr>
        <w:t>efugees and IDPs are on a pathway into deeper poverty, they have lost livestock, livelihoods and access to services. The situation looks set to be a long term challenge; approximately 70% of those displaced in the region currently have no prospects for a sustainable return. Already some of those affected have been living away from their areas of origin for more than twenty years.</w:t>
      </w:r>
    </w:p>
    <w:p w:rsidR="00A445E5" w:rsidRPr="00A445E5" w:rsidRDefault="00A445E5" w:rsidP="00A445E5">
      <w:pPr>
        <w:spacing w:line="240" w:lineRule="auto"/>
        <w:jc w:val="both"/>
        <w:rPr>
          <w:rFonts w:ascii="Times New Roman" w:hAnsi="Times New Roman" w:cs="Times New Roman"/>
        </w:rPr>
      </w:pPr>
      <w:r w:rsidRPr="00A445E5">
        <w:rPr>
          <w:rFonts w:ascii="Times New Roman" w:hAnsi="Times New Roman" w:cs="Times New Roman"/>
        </w:rPr>
        <w:t xml:space="preserve">Beyond the 1.1 million displaced, a much larger population is impacted by the </w:t>
      </w:r>
      <w:proofErr w:type="spellStart"/>
      <w:r w:rsidRPr="00A445E5">
        <w:rPr>
          <w:rFonts w:ascii="Times New Roman" w:hAnsi="Times New Roman" w:cs="Times New Roman"/>
        </w:rPr>
        <w:t>affects</w:t>
      </w:r>
      <w:proofErr w:type="spellEnd"/>
      <w:r w:rsidRPr="00A445E5">
        <w:rPr>
          <w:rFonts w:ascii="Times New Roman" w:hAnsi="Times New Roman" w:cs="Times New Roman"/>
        </w:rPr>
        <w:t xml:space="preserve"> of displacement. This wider group includes members of host communities where the displaced come to reside, those who are left behind in communities of origin, and ‘returnees’ who have been able to resettle in a previous residence. </w:t>
      </w:r>
    </w:p>
    <w:p w:rsidR="00A445E5" w:rsidRDefault="00A445E5" w:rsidP="00A445E5">
      <w:pPr>
        <w:spacing w:line="240" w:lineRule="auto"/>
        <w:jc w:val="both"/>
        <w:rPr>
          <w:rFonts w:ascii="Times New Roman" w:hAnsi="Times New Roman" w:cs="Times New Roman"/>
        </w:rPr>
      </w:pPr>
      <w:r w:rsidRPr="00A445E5">
        <w:rPr>
          <w:rFonts w:ascii="Times New Roman" w:hAnsi="Times New Roman" w:cs="Times New Roman"/>
        </w:rPr>
        <w:t>Tackling displacement in the Sahel is critical for both poverty alleviation and stabilization, and only a development response will be adequate to the task. There are important incentives for Governments and international actors to build upon current humanitarian responses with a holistic, longer term development response to the challenges of forced displacement in the region. These incentives include the following:</w:t>
      </w:r>
    </w:p>
    <w:p w:rsidR="00A445E5" w:rsidRPr="00A445E5" w:rsidRDefault="00A445E5" w:rsidP="00A445E5">
      <w:pPr>
        <w:numPr>
          <w:ilvl w:val="0"/>
          <w:numId w:val="52"/>
        </w:numPr>
        <w:spacing w:line="240" w:lineRule="auto"/>
        <w:jc w:val="both"/>
        <w:rPr>
          <w:rFonts w:ascii="Times New Roman" w:hAnsi="Times New Roman" w:cs="Times New Roman"/>
          <w:b/>
        </w:rPr>
      </w:pPr>
      <w:r w:rsidRPr="00A445E5">
        <w:rPr>
          <w:rFonts w:ascii="Times New Roman" w:hAnsi="Times New Roman" w:cs="Times New Roman"/>
        </w:rPr>
        <w:t xml:space="preserve">Given that the majority of the displaced in the region face protracted displacement, their </w:t>
      </w:r>
      <w:r w:rsidRPr="00A445E5">
        <w:rPr>
          <w:rFonts w:ascii="Times New Roman" w:hAnsi="Times New Roman" w:cs="Times New Roman"/>
          <w:b/>
        </w:rPr>
        <w:t>risks of vulnerability and exclusion will increase as their displacement continues</w:t>
      </w:r>
      <w:r w:rsidRPr="00A445E5">
        <w:rPr>
          <w:rFonts w:ascii="Times New Roman" w:hAnsi="Times New Roman" w:cs="Times New Roman"/>
        </w:rPr>
        <w:t>. Mitigating these risks requires a development planning timeframe that anticipates the displacement to continue for the medium and long term.</w:t>
      </w:r>
    </w:p>
    <w:p w:rsidR="00A445E5" w:rsidRPr="00A445E5" w:rsidRDefault="00A445E5" w:rsidP="00A445E5">
      <w:pPr>
        <w:numPr>
          <w:ilvl w:val="0"/>
          <w:numId w:val="52"/>
        </w:numPr>
        <w:spacing w:line="240" w:lineRule="auto"/>
        <w:jc w:val="both"/>
        <w:rPr>
          <w:rFonts w:ascii="Times New Roman" w:hAnsi="Times New Roman" w:cs="Times New Roman"/>
        </w:rPr>
      </w:pPr>
      <w:r w:rsidRPr="00A445E5">
        <w:rPr>
          <w:rFonts w:ascii="Times New Roman" w:hAnsi="Times New Roman" w:cs="Times New Roman"/>
        </w:rPr>
        <w:t xml:space="preserve">If designed with a development lens, </w:t>
      </w:r>
      <w:r w:rsidRPr="00A445E5">
        <w:rPr>
          <w:rFonts w:ascii="Times New Roman" w:hAnsi="Times New Roman" w:cs="Times New Roman"/>
          <w:b/>
        </w:rPr>
        <w:t>implementing support for displaced persons can address some of the underlying causes of conflict, instability and fragility in the region</w:t>
      </w:r>
      <w:r w:rsidRPr="00A445E5">
        <w:rPr>
          <w:rFonts w:ascii="Times New Roman" w:hAnsi="Times New Roman" w:cs="Times New Roman"/>
        </w:rPr>
        <w:t xml:space="preserve">. Targeting development resources at the displaced and their host/return </w:t>
      </w:r>
      <w:proofErr w:type="gramStart"/>
      <w:r w:rsidRPr="00A445E5">
        <w:rPr>
          <w:rFonts w:ascii="Times New Roman" w:hAnsi="Times New Roman" w:cs="Times New Roman"/>
        </w:rPr>
        <w:t>communities,</w:t>
      </w:r>
      <w:proofErr w:type="gramEnd"/>
      <w:r w:rsidRPr="00A445E5">
        <w:rPr>
          <w:rFonts w:ascii="Times New Roman" w:hAnsi="Times New Roman" w:cs="Times New Roman"/>
        </w:rPr>
        <w:t xml:space="preserve"> can be an effective entry point for investing in broader conflict-mitigation work, such as strengthening governance, livelihood improvement, building resilience, and fostering social cohesion.</w:t>
      </w:r>
    </w:p>
    <w:p w:rsidR="00A445E5" w:rsidRPr="00A445E5" w:rsidRDefault="00A445E5" w:rsidP="00A445E5">
      <w:pPr>
        <w:numPr>
          <w:ilvl w:val="0"/>
          <w:numId w:val="52"/>
        </w:numPr>
        <w:spacing w:line="240" w:lineRule="auto"/>
        <w:jc w:val="both"/>
        <w:rPr>
          <w:rFonts w:ascii="Times New Roman" w:hAnsi="Times New Roman" w:cs="Times New Roman"/>
        </w:rPr>
      </w:pPr>
      <w:r w:rsidRPr="00A445E5">
        <w:rPr>
          <w:rFonts w:ascii="Times New Roman" w:hAnsi="Times New Roman" w:cs="Times New Roman"/>
        </w:rPr>
        <w:t xml:space="preserve">Seeing displacement as a development challenge will ensure that displaced persons are </w:t>
      </w:r>
      <w:r w:rsidRPr="00A445E5">
        <w:rPr>
          <w:rFonts w:ascii="Times New Roman" w:hAnsi="Times New Roman" w:cs="Times New Roman"/>
          <w:b/>
        </w:rPr>
        <w:t>integrated in strategic development initiatives</w:t>
      </w:r>
      <w:r w:rsidRPr="00A445E5">
        <w:rPr>
          <w:rFonts w:ascii="Times New Roman" w:hAnsi="Times New Roman" w:cs="Times New Roman"/>
        </w:rPr>
        <w:t>. If they continue to be seen as a humanitarian target, there is a risk the displaced will not benefit from broader national and regional development investments, lose human capital and become even more marginalized in that process.</w:t>
      </w:r>
    </w:p>
    <w:p w:rsidR="00A445E5" w:rsidRPr="00A445E5" w:rsidRDefault="00A445E5" w:rsidP="00A445E5">
      <w:pPr>
        <w:spacing w:line="240" w:lineRule="auto"/>
        <w:jc w:val="both"/>
        <w:rPr>
          <w:rFonts w:ascii="Times New Roman" w:hAnsi="Times New Roman" w:cs="Times New Roman"/>
        </w:rPr>
      </w:pPr>
      <w:r w:rsidRPr="00A445E5">
        <w:rPr>
          <w:rFonts w:ascii="Times New Roman" w:hAnsi="Times New Roman" w:cs="Times New Roman"/>
        </w:rPr>
        <w:t xml:space="preserve">A development response to forced displacement in the Sahel requires </w:t>
      </w:r>
      <w:r w:rsidRPr="00A445E5">
        <w:rPr>
          <w:rFonts w:ascii="Times New Roman" w:hAnsi="Times New Roman" w:cs="Times New Roman"/>
          <w:b/>
        </w:rPr>
        <w:t>a regional approach</w:t>
      </w:r>
      <w:r w:rsidRPr="00A445E5">
        <w:rPr>
          <w:rFonts w:ascii="Times New Roman" w:hAnsi="Times New Roman" w:cs="Times New Roman"/>
        </w:rPr>
        <w:t xml:space="preserve">. </w:t>
      </w:r>
      <w:r>
        <w:rPr>
          <w:rFonts w:ascii="Times New Roman" w:hAnsi="Times New Roman" w:cs="Times New Roman"/>
        </w:rPr>
        <w:t>Such an approach would have the benefits of being able</w:t>
      </w:r>
      <w:r w:rsidRPr="00A445E5">
        <w:rPr>
          <w:rFonts w:ascii="Times New Roman" w:hAnsi="Times New Roman" w:cs="Times New Roman"/>
        </w:rPr>
        <w:t xml:space="preserve"> to: (</w:t>
      </w:r>
      <w:proofErr w:type="spellStart"/>
      <w:r w:rsidRPr="00A445E5">
        <w:rPr>
          <w:rFonts w:ascii="Times New Roman" w:hAnsi="Times New Roman" w:cs="Times New Roman"/>
        </w:rPr>
        <w:t>i</w:t>
      </w:r>
      <w:proofErr w:type="spellEnd"/>
      <w:r w:rsidRPr="00A445E5">
        <w:rPr>
          <w:rFonts w:ascii="Times New Roman" w:hAnsi="Times New Roman" w:cs="Times New Roman"/>
        </w:rPr>
        <w:t xml:space="preserve">) overcome challenges relating to cross-border movements, (ii) obtain commitments by host governments to support the prospects of displaced from neighboring countries, and (iii) facilitate common approaches, shared conceptualization and learning. A regional approach will be appropriate in the context of ECOWAS cooperation, as three of five countries suffering the heaviest displacement in the region are members of that organization, namely Burkina Faso, Mali and Niger.  </w:t>
      </w:r>
    </w:p>
    <w:p w:rsidR="00A445E5" w:rsidRPr="00A445E5" w:rsidRDefault="00A445E5" w:rsidP="00A74BA8">
      <w:pPr>
        <w:spacing w:line="240" w:lineRule="auto"/>
        <w:jc w:val="both"/>
        <w:rPr>
          <w:rFonts w:ascii="Times New Roman" w:hAnsi="Times New Roman" w:cs="Times New Roman"/>
        </w:rPr>
      </w:pPr>
      <w:r w:rsidRPr="00A445E5">
        <w:rPr>
          <w:rFonts w:ascii="Times New Roman" w:hAnsi="Times New Roman" w:cs="Times New Roman"/>
        </w:rPr>
        <w:t xml:space="preserve">The </w:t>
      </w:r>
      <w:r w:rsidRPr="00A445E5">
        <w:rPr>
          <w:rFonts w:ascii="Times New Roman" w:hAnsi="Times New Roman" w:cs="Times New Roman"/>
          <w:b/>
        </w:rPr>
        <w:t>purpose</w:t>
      </w:r>
      <w:r w:rsidRPr="00A445E5">
        <w:rPr>
          <w:rFonts w:ascii="Times New Roman" w:hAnsi="Times New Roman" w:cs="Times New Roman"/>
        </w:rPr>
        <w:t xml:space="preserve"> of this scoping study on forced displacement is to contribute towards the formulation of a regional policy framework for sustainable solutions to displacement and towards the substantiation of a development response. This study, undertaken jointly by UNHCR and the Global Program on Forced </w:t>
      </w:r>
      <w:r w:rsidRPr="00A445E5">
        <w:rPr>
          <w:rFonts w:ascii="Times New Roman" w:hAnsi="Times New Roman" w:cs="Times New Roman"/>
        </w:rPr>
        <w:lastRenderedPageBreak/>
        <w:t>Displacement (GPFD) in the Social Development Departmen</w:t>
      </w:r>
      <w:r w:rsidR="00BF5A8E">
        <w:rPr>
          <w:rFonts w:ascii="Times New Roman" w:hAnsi="Times New Roman" w:cs="Times New Roman"/>
        </w:rPr>
        <w:t>t (SDV) of the World Bank in June</w:t>
      </w:r>
      <w:r w:rsidRPr="00A445E5">
        <w:rPr>
          <w:rFonts w:ascii="Times New Roman" w:hAnsi="Times New Roman" w:cs="Times New Roman"/>
        </w:rPr>
        <w:t xml:space="preserve"> 2013, indicates that </w:t>
      </w:r>
      <w:r w:rsidRPr="00A445E5">
        <w:rPr>
          <w:rFonts w:ascii="Times New Roman" w:hAnsi="Times New Roman" w:cs="Times New Roman"/>
          <w:b/>
        </w:rPr>
        <w:t>the main development challenges for the displaced</w:t>
      </w:r>
      <w:r w:rsidRPr="00A445E5">
        <w:rPr>
          <w:rFonts w:ascii="Times New Roman" w:hAnsi="Times New Roman" w:cs="Times New Roman"/>
        </w:rPr>
        <w:t xml:space="preserve"> in the region are as follows:</w:t>
      </w:r>
    </w:p>
    <w:p w:rsidR="00A445E5" w:rsidRPr="00A445E5" w:rsidRDefault="00A445E5" w:rsidP="00A74BA8">
      <w:pPr>
        <w:numPr>
          <w:ilvl w:val="0"/>
          <w:numId w:val="51"/>
        </w:numPr>
        <w:spacing w:line="240" w:lineRule="auto"/>
        <w:jc w:val="both"/>
        <w:rPr>
          <w:rFonts w:ascii="Times New Roman" w:hAnsi="Times New Roman" w:cs="Times New Roman"/>
          <w:b/>
        </w:rPr>
      </w:pPr>
      <w:r w:rsidRPr="00A445E5">
        <w:rPr>
          <w:rFonts w:ascii="Times New Roman" w:hAnsi="Times New Roman" w:cs="Times New Roman"/>
          <w:b/>
          <w:bCs/>
        </w:rPr>
        <w:t>Livelihoods</w:t>
      </w:r>
      <w:r w:rsidRPr="00A445E5">
        <w:rPr>
          <w:rFonts w:ascii="Times New Roman" w:hAnsi="Times New Roman" w:cs="Times New Roman"/>
          <w:b/>
        </w:rPr>
        <w:t>.</w:t>
      </w:r>
      <w:r w:rsidRPr="00A445E5">
        <w:rPr>
          <w:rFonts w:ascii="Times New Roman" w:hAnsi="Times New Roman" w:cs="Times New Roman"/>
        </w:rPr>
        <w:t xml:space="preserve"> Most displaced persons have been unable to resume farming or pastoralist livelihood practices; doing so would put further strain on limited land and water resources in the areas where they have settled. The location of temporarily displaced people varies based on their pre-displacement livelihoods: IDPs are in large majority agriculturalists; refugees are in majority pastoralists. Outside of camps, the displaced have often relied on intense mobility to mitigate the burden placed on host families and communities. This mobility further undermines conditions for the resumption of livelihood activities. In camps, livelihood opportunities are limited and are very different from the displaced pre-displacement activities, requiring new skills and assets. The ability of displaced pastoralists to retain livestock varies across the region but there have been considerable losses. The loss of livestock has affected women with the decrease in milk availability, affecting their revenue and supplemental feeding for small children.  </w:t>
      </w:r>
    </w:p>
    <w:p w:rsidR="00A445E5" w:rsidRPr="00A445E5" w:rsidRDefault="00A445E5" w:rsidP="00A74BA8">
      <w:pPr>
        <w:numPr>
          <w:ilvl w:val="0"/>
          <w:numId w:val="51"/>
        </w:numPr>
        <w:spacing w:line="240" w:lineRule="auto"/>
        <w:jc w:val="both"/>
        <w:rPr>
          <w:rFonts w:ascii="Times New Roman" w:hAnsi="Times New Roman" w:cs="Times New Roman"/>
          <w:b/>
        </w:rPr>
      </w:pPr>
      <w:r w:rsidRPr="00A445E5">
        <w:rPr>
          <w:rFonts w:ascii="Times New Roman" w:hAnsi="Times New Roman" w:cs="Times New Roman"/>
          <w:b/>
          <w:bCs/>
        </w:rPr>
        <w:t>Relations with host communities</w:t>
      </w:r>
      <w:r w:rsidRPr="00A445E5">
        <w:rPr>
          <w:rFonts w:ascii="Times New Roman" w:hAnsi="Times New Roman" w:cs="Times New Roman"/>
          <w:b/>
        </w:rPr>
        <w:t>.</w:t>
      </w:r>
      <w:r w:rsidRPr="00A445E5">
        <w:rPr>
          <w:rFonts w:ascii="Times New Roman" w:hAnsi="Times New Roman" w:cs="Times New Roman"/>
        </w:rPr>
        <w:t xml:space="preserve"> Support from c</w:t>
      </w:r>
      <w:r w:rsidR="00BF5A8E">
        <w:rPr>
          <w:rFonts w:ascii="Times New Roman" w:hAnsi="Times New Roman" w:cs="Times New Roman"/>
        </w:rPr>
        <w:t>ommunities hosting refugees and IDPs</w:t>
      </w:r>
      <w:r w:rsidRPr="00A445E5">
        <w:rPr>
          <w:rFonts w:ascii="Times New Roman" w:hAnsi="Times New Roman" w:cs="Times New Roman"/>
        </w:rPr>
        <w:t xml:space="preserve"> has been an important response in the crisis so far but is now stretched to breaking point. Tensions are becoming more frequent, as displaced populations compete with host communities for the same limited resources. Under these circumstances, ethnic differences between host and displaced population become the focus of resentment and tension. </w:t>
      </w:r>
    </w:p>
    <w:p w:rsidR="00A445E5" w:rsidRPr="00A445E5" w:rsidRDefault="00A445E5" w:rsidP="00A74BA8">
      <w:pPr>
        <w:numPr>
          <w:ilvl w:val="0"/>
          <w:numId w:val="51"/>
        </w:numPr>
        <w:spacing w:line="240" w:lineRule="auto"/>
        <w:jc w:val="both"/>
        <w:rPr>
          <w:rFonts w:ascii="Times New Roman" w:hAnsi="Times New Roman" w:cs="Times New Roman"/>
          <w:b/>
        </w:rPr>
      </w:pPr>
      <w:r w:rsidRPr="00A445E5">
        <w:rPr>
          <w:rFonts w:ascii="Times New Roman" w:hAnsi="Times New Roman" w:cs="Times New Roman"/>
          <w:b/>
          <w:bCs/>
        </w:rPr>
        <w:t xml:space="preserve">Cohesion. </w:t>
      </w:r>
      <w:r w:rsidRPr="00A445E5">
        <w:rPr>
          <w:rFonts w:ascii="Times New Roman" w:hAnsi="Times New Roman" w:cs="Times New Roman"/>
          <w:bCs/>
        </w:rPr>
        <w:t>Ethnic and social ten</w:t>
      </w:r>
      <w:r w:rsidRPr="00A445E5">
        <w:rPr>
          <w:rFonts w:ascii="Times New Roman" w:hAnsi="Times New Roman" w:cs="Times New Roman"/>
        </w:rPr>
        <w:t>sions, which were among the drivers</w:t>
      </w:r>
      <w:r w:rsidR="00BF5A8E">
        <w:rPr>
          <w:rFonts w:ascii="Times New Roman" w:hAnsi="Times New Roman" w:cs="Times New Roman"/>
        </w:rPr>
        <w:t xml:space="preserve"> of</w:t>
      </w:r>
      <w:r w:rsidRPr="00A445E5">
        <w:rPr>
          <w:rFonts w:ascii="Times New Roman" w:hAnsi="Times New Roman" w:cs="Times New Roman"/>
        </w:rPr>
        <w:t xml:space="preserve"> conflicts in the region, remain active among the displaced communities. There is some evidence that protracted displacement and expectation of retaliation on return is leading to greater politicization of the displaced along ethnic lines. Traditional community based structures, which have long regulated relations between pastoralists and agriculturalists,</w:t>
      </w:r>
      <w:r w:rsidRPr="00A445E5">
        <w:rPr>
          <w:rFonts w:ascii="Times New Roman" w:hAnsi="Times New Roman" w:cs="Times New Roman"/>
          <w:bCs/>
        </w:rPr>
        <w:t xml:space="preserve"> appear</w:t>
      </w:r>
      <w:r w:rsidRPr="00A445E5">
        <w:rPr>
          <w:rFonts w:ascii="Times New Roman" w:hAnsi="Times New Roman" w:cs="Times New Roman"/>
          <w:b/>
          <w:bCs/>
        </w:rPr>
        <w:t xml:space="preserve"> </w:t>
      </w:r>
      <w:r w:rsidRPr="00A445E5">
        <w:rPr>
          <w:rFonts w:ascii="Times New Roman" w:hAnsi="Times New Roman" w:cs="Times New Roman"/>
          <w:b/>
        </w:rPr>
        <w:t>t</w:t>
      </w:r>
      <w:r w:rsidRPr="00A445E5">
        <w:rPr>
          <w:rFonts w:ascii="Times New Roman" w:hAnsi="Times New Roman" w:cs="Times New Roman"/>
        </w:rPr>
        <w:t xml:space="preserve">o be increasingly weakened and ineffective in conflict resolution. These conflicts present a high risk of escalation along ethnic lines because livelihood activities traditionally reflect an ethnic division of labor (even though that division is increasingly blurred). </w:t>
      </w:r>
    </w:p>
    <w:p w:rsidR="00A445E5" w:rsidRPr="00A445E5" w:rsidRDefault="00A445E5" w:rsidP="00A74BA8">
      <w:pPr>
        <w:numPr>
          <w:ilvl w:val="0"/>
          <w:numId w:val="51"/>
        </w:numPr>
        <w:spacing w:line="240" w:lineRule="auto"/>
        <w:jc w:val="both"/>
        <w:rPr>
          <w:rFonts w:ascii="Times New Roman" w:hAnsi="Times New Roman" w:cs="Times New Roman"/>
          <w:b/>
        </w:rPr>
      </w:pPr>
      <w:r w:rsidRPr="00A445E5">
        <w:rPr>
          <w:rFonts w:ascii="Times New Roman" w:hAnsi="Times New Roman" w:cs="Times New Roman"/>
          <w:b/>
          <w:bCs/>
        </w:rPr>
        <w:t>Depletion of services.</w:t>
      </w:r>
      <w:r w:rsidRPr="00A445E5">
        <w:rPr>
          <w:rFonts w:ascii="Times New Roman" w:hAnsi="Times New Roman" w:cs="Times New Roman"/>
        </w:rPr>
        <w:t xml:space="preserve"> The outflow of civil servants - teachers and health workers - during displacement has forced the closure of services for those who remained. In areas of settlement, the population influx has put further pressure on already struggling educational services and corresponding decline in attendance. </w:t>
      </w:r>
    </w:p>
    <w:p w:rsidR="00A445E5" w:rsidRPr="00A445E5" w:rsidRDefault="00A445E5" w:rsidP="00A74BA8">
      <w:pPr>
        <w:numPr>
          <w:ilvl w:val="0"/>
          <w:numId w:val="51"/>
        </w:numPr>
        <w:spacing w:line="240" w:lineRule="auto"/>
        <w:jc w:val="both"/>
        <w:rPr>
          <w:rFonts w:ascii="Times New Roman" w:hAnsi="Times New Roman" w:cs="Times New Roman"/>
          <w:b/>
        </w:rPr>
      </w:pPr>
      <w:r w:rsidRPr="00A445E5">
        <w:rPr>
          <w:rFonts w:ascii="Times New Roman" w:hAnsi="Times New Roman" w:cs="Times New Roman"/>
          <w:b/>
          <w:bCs/>
        </w:rPr>
        <w:t xml:space="preserve">Governance. </w:t>
      </w:r>
      <w:r w:rsidRPr="00A445E5">
        <w:rPr>
          <w:rFonts w:ascii="Times New Roman" w:hAnsi="Times New Roman" w:cs="Times New Roman"/>
          <w:bCs/>
        </w:rPr>
        <w:t>Across the</w:t>
      </w:r>
      <w:r w:rsidRPr="00A445E5">
        <w:rPr>
          <w:rFonts w:ascii="Times New Roman" w:hAnsi="Times New Roman" w:cs="Times New Roman"/>
        </w:rPr>
        <w:t xml:space="preserve"> region, there is general discontent among displaced populations towards various </w:t>
      </w:r>
      <w:r w:rsidRPr="00A445E5">
        <w:rPr>
          <w:rFonts w:ascii="Times New Roman" w:hAnsi="Times New Roman" w:cs="Times New Roman"/>
          <w:b/>
        </w:rPr>
        <w:t>g</w:t>
      </w:r>
      <w:r w:rsidRPr="00A445E5">
        <w:rPr>
          <w:rFonts w:ascii="Times New Roman" w:hAnsi="Times New Roman" w:cs="Times New Roman"/>
        </w:rPr>
        <w:t xml:space="preserve">overnments for enabling the conditions that led to displacement. These include: marginalization of the affected populations, the lack of rule of law, and the absence of adequate services for stability. </w:t>
      </w:r>
    </w:p>
    <w:p w:rsidR="003325DE" w:rsidRPr="003325DE" w:rsidRDefault="003325DE" w:rsidP="00A74BA8">
      <w:pPr>
        <w:spacing w:line="240" w:lineRule="auto"/>
        <w:jc w:val="both"/>
        <w:rPr>
          <w:rFonts w:ascii="Times New Roman" w:hAnsi="Times New Roman" w:cs="Times New Roman"/>
        </w:rPr>
      </w:pPr>
      <w:r w:rsidRPr="003325DE">
        <w:rPr>
          <w:rFonts w:ascii="Times New Roman" w:hAnsi="Times New Roman" w:cs="Times New Roman"/>
        </w:rPr>
        <w:t>The priorities for development responses for displacement related challenges in the Sahel - addressing the needs of the displaced, their host and return communities - are:</w:t>
      </w:r>
    </w:p>
    <w:p w:rsidR="003325DE" w:rsidRPr="003325DE" w:rsidRDefault="003325DE" w:rsidP="00A74BA8">
      <w:pPr>
        <w:numPr>
          <w:ilvl w:val="0"/>
          <w:numId w:val="54"/>
        </w:numPr>
        <w:spacing w:line="240" w:lineRule="auto"/>
        <w:jc w:val="both"/>
        <w:rPr>
          <w:rFonts w:ascii="Times New Roman" w:hAnsi="Times New Roman" w:cs="Times New Roman"/>
        </w:rPr>
      </w:pPr>
      <w:r w:rsidRPr="003325DE">
        <w:rPr>
          <w:rFonts w:ascii="Times New Roman" w:hAnsi="Times New Roman" w:cs="Times New Roman"/>
        </w:rPr>
        <w:t>Securing political buy-in and Governmental support</w:t>
      </w:r>
      <w:r>
        <w:rPr>
          <w:rFonts w:ascii="Times New Roman" w:hAnsi="Times New Roman" w:cs="Times New Roman"/>
        </w:rPr>
        <w:t xml:space="preserve"> at a regional and country-specific level</w:t>
      </w:r>
      <w:r w:rsidRPr="003325DE">
        <w:rPr>
          <w:rFonts w:ascii="Times New Roman" w:hAnsi="Times New Roman" w:cs="Times New Roman"/>
        </w:rPr>
        <w:t xml:space="preserve"> for </w:t>
      </w:r>
      <w:r>
        <w:rPr>
          <w:rFonts w:ascii="Times New Roman" w:hAnsi="Times New Roman" w:cs="Times New Roman"/>
        </w:rPr>
        <w:t>a development response to forced displacement</w:t>
      </w:r>
    </w:p>
    <w:p w:rsidR="003325DE" w:rsidRPr="003325DE" w:rsidRDefault="003325DE" w:rsidP="00A74BA8">
      <w:pPr>
        <w:numPr>
          <w:ilvl w:val="0"/>
          <w:numId w:val="54"/>
        </w:numPr>
        <w:spacing w:line="240" w:lineRule="auto"/>
        <w:jc w:val="both"/>
        <w:rPr>
          <w:rFonts w:ascii="Times New Roman" w:hAnsi="Times New Roman" w:cs="Times New Roman"/>
        </w:rPr>
      </w:pPr>
      <w:r w:rsidRPr="003325DE">
        <w:rPr>
          <w:rFonts w:ascii="Times New Roman" w:hAnsi="Times New Roman" w:cs="Times New Roman"/>
        </w:rPr>
        <w:t xml:space="preserve">Improving the monitoring of population movement and knowledge on the locations, profiles and needs of the displaced, their host and return communities. </w:t>
      </w:r>
    </w:p>
    <w:p w:rsidR="003325DE" w:rsidRPr="003325DE" w:rsidRDefault="003325DE" w:rsidP="00A74BA8">
      <w:pPr>
        <w:numPr>
          <w:ilvl w:val="0"/>
          <w:numId w:val="54"/>
        </w:numPr>
        <w:spacing w:line="240" w:lineRule="auto"/>
        <w:jc w:val="both"/>
        <w:rPr>
          <w:rFonts w:ascii="Times New Roman" w:hAnsi="Times New Roman" w:cs="Times New Roman"/>
        </w:rPr>
      </w:pPr>
      <w:r w:rsidRPr="003325DE">
        <w:rPr>
          <w:rFonts w:ascii="Times New Roman" w:hAnsi="Times New Roman" w:cs="Times New Roman"/>
        </w:rPr>
        <w:t xml:space="preserve">Ensuring that the displaced and those affected by them can benefit from ongoing wider development investments in the region by designing ‘displacement-sensitive’ interventions which </w:t>
      </w:r>
      <w:r w:rsidRPr="003325DE">
        <w:rPr>
          <w:rFonts w:ascii="Times New Roman" w:hAnsi="Times New Roman" w:cs="Times New Roman"/>
        </w:rPr>
        <w:lastRenderedPageBreak/>
        <w:t>include the displaced as targeted beneficiaries and adapt project activities to take their needs into account alongside other poor and vulnerable groups.</w:t>
      </w:r>
    </w:p>
    <w:p w:rsidR="003325DE" w:rsidRPr="003325DE" w:rsidRDefault="003325DE" w:rsidP="00A74BA8">
      <w:pPr>
        <w:numPr>
          <w:ilvl w:val="0"/>
          <w:numId w:val="54"/>
        </w:numPr>
        <w:spacing w:line="240" w:lineRule="auto"/>
        <w:jc w:val="both"/>
        <w:rPr>
          <w:rFonts w:ascii="Times New Roman" w:hAnsi="Times New Roman" w:cs="Times New Roman"/>
        </w:rPr>
      </w:pPr>
      <w:r w:rsidRPr="003325DE">
        <w:rPr>
          <w:rFonts w:ascii="Times New Roman" w:hAnsi="Times New Roman" w:cs="Times New Roman"/>
        </w:rPr>
        <w:t xml:space="preserve">Strengthening services in affected areas through targeted regional investment programs, which mitigate the strain on infrastructure, education, water and other resources availability posed by the influx of refugees and IDPs. </w:t>
      </w:r>
    </w:p>
    <w:p w:rsidR="003325DE" w:rsidRPr="003325DE" w:rsidRDefault="003325DE" w:rsidP="00A74BA8">
      <w:pPr>
        <w:numPr>
          <w:ilvl w:val="0"/>
          <w:numId w:val="54"/>
        </w:numPr>
        <w:spacing w:line="240" w:lineRule="auto"/>
        <w:jc w:val="both"/>
        <w:rPr>
          <w:rFonts w:ascii="Times New Roman" w:hAnsi="Times New Roman" w:cs="Times New Roman"/>
        </w:rPr>
      </w:pPr>
      <w:r w:rsidRPr="003325DE">
        <w:rPr>
          <w:rFonts w:ascii="Times New Roman" w:hAnsi="Times New Roman" w:cs="Times New Roman"/>
        </w:rPr>
        <w:t xml:space="preserve">Responding to the particular needs of the transhumant pastoralists who have been displaced. Although population movement and migration is a way of life for them, those affected by conflict now have severely constrained migration and coping choices and have suffered loss of livestock. Supporting their livelihood recovery is a key imperative for the region. </w:t>
      </w:r>
    </w:p>
    <w:p w:rsidR="003325DE" w:rsidRDefault="003325DE" w:rsidP="00A74BA8">
      <w:pPr>
        <w:numPr>
          <w:ilvl w:val="0"/>
          <w:numId w:val="54"/>
        </w:numPr>
        <w:spacing w:line="240" w:lineRule="auto"/>
        <w:jc w:val="both"/>
        <w:rPr>
          <w:rFonts w:ascii="Times New Roman" w:hAnsi="Times New Roman" w:cs="Times New Roman"/>
        </w:rPr>
      </w:pPr>
      <w:r w:rsidRPr="003325DE">
        <w:rPr>
          <w:rFonts w:ascii="Times New Roman" w:hAnsi="Times New Roman" w:cs="Times New Roman"/>
        </w:rPr>
        <w:t xml:space="preserve">Employment creation and livelihood generation for those displaced into urban settings, to facilitate </w:t>
      </w:r>
      <w:proofErr w:type="gramStart"/>
      <w:r w:rsidRPr="003325DE">
        <w:rPr>
          <w:rFonts w:ascii="Times New Roman" w:hAnsi="Times New Roman" w:cs="Times New Roman"/>
        </w:rPr>
        <w:t>them</w:t>
      </w:r>
      <w:proofErr w:type="gramEnd"/>
      <w:r w:rsidRPr="003325DE">
        <w:rPr>
          <w:rFonts w:ascii="Times New Roman" w:hAnsi="Times New Roman" w:cs="Times New Roman"/>
        </w:rPr>
        <w:t xml:space="preserve"> acquiring useful, applicable new skills, which can benefit themselves and their host communities.</w:t>
      </w:r>
    </w:p>
    <w:p w:rsidR="003325DE" w:rsidRPr="003325DE" w:rsidRDefault="003325DE" w:rsidP="00A74BA8">
      <w:pPr>
        <w:numPr>
          <w:ilvl w:val="0"/>
          <w:numId w:val="54"/>
        </w:numPr>
        <w:spacing w:line="240" w:lineRule="auto"/>
        <w:jc w:val="both"/>
        <w:rPr>
          <w:rFonts w:ascii="Times New Roman" w:hAnsi="Times New Roman" w:cs="Times New Roman"/>
        </w:rPr>
      </w:pPr>
      <w:r>
        <w:rPr>
          <w:rFonts w:ascii="Times New Roman" w:hAnsi="Times New Roman" w:cs="Times New Roman"/>
        </w:rPr>
        <w:t xml:space="preserve">Delivering resources for the displaced in such a way that important outcomes are achieved: the resilience of affected persons is increased, host and return communities also benefit, governance and state building is strengthened and affected persons are consulted and participate in the decisions that affect them. </w:t>
      </w:r>
    </w:p>
    <w:p w:rsidR="003325DE" w:rsidRPr="003325DE" w:rsidRDefault="003325DE" w:rsidP="00A74BA8">
      <w:pPr>
        <w:numPr>
          <w:ilvl w:val="0"/>
          <w:numId w:val="54"/>
        </w:numPr>
        <w:spacing w:line="240" w:lineRule="auto"/>
        <w:jc w:val="both"/>
        <w:rPr>
          <w:rFonts w:ascii="Times New Roman" w:hAnsi="Times New Roman" w:cs="Times New Roman"/>
        </w:rPr>
      </w:pPr>
      <w:r w:rsidRPr="003325DE">
        <w:rPr>
          <w:rFonts w:ascii="Times New Roman" w:hAnsi="Times New Roman" w:cs="Times New Roman"/>
        </w:rPr>
        <w:t xml:space="preserve">Exploring the creative use of new technologies to extent information and development benefits to the displaced, </w:t>
      </w:r>
      <w:proofErr w:type="gramStart"/>
      <w:r w:rsidRPr="003325DE">
        <w:rPr>
          <w:rFonts w:ascii="Times New Roman" w:hAnsi="Times New Roman" w:cs="Times New Roman"/>
        </w:rPr>
        <w:t>who</w:t>
      </w:r>
      <w:proofErr w:type="gramEnd"/>
      <w:r w:rsidRPr="003325DE">
        <w:rPr>
          <w:rFonts w:ascii="Times New Roman" w:hAnsi="Times New Roman" w:cs="Times New Roman"/>
        </w:rPr>
        <w:t xml:space="preserve"> are often mobile and hard to access.</w:t>
      </w:r>
    </w:p>
    <w:p w:rsidR="00A445E5" w:rsidRDefault="00A445E5" w:rsidP="00A74BA8">
      <w:pPr>
        <w:spacing w:line="240" w:lineRule="auto"/>
        <w:jc w:val="both"/>
        <w:rPr>
          <w:rFonts w:ascii="Times New Roman" w:hAnsi="Times New Roman" w:cs="Times New Roman"/>
        </w:rPr>
      </w:pPr>
    </w:p>
    <w:p w:rsidR="00A445E5" w:rsidRDefault="00A445E5" w:rsidP="00A74BA8">
      <w:pPr>
        <w:spacing w:line="240" w:lineRule="auto"/>
        <w:jc w:val="both"/>
        <w:rPr>
          <w:rFonts w:ascii="Times New Roman" w:hAnsi="Times New Roman" w:cs="Times New Roman"/>
        </w:rPr>
      </w:pPr>
    </w:p>
    <w:p w:rsidR="00A445E5" w:rsidRDefault="00A445E5" w:rsidP="00D1632F">
      <w:pPr>
        <w:jc w:val="both"/>
        <w:rPr>
          <w:rFonts w:ascii="Times New Roman" w:hAnsi="Times New Roman" w:cs="Times New Roman"/>
        </w:rPr>
      </w:pPr>
    </w:p>
    <w:p w:rsidR="00A445E5" w:rsidRDefault="00A445E5" w:rsidP="00D1632F">
      <w:pPr>
        <w:jc w:val="both"/>
        <w:rPr>
          <w:rFonts w:ascii="Times New Roman" w:hAnsi="Times New Roman" w:cs="Times New Roman"/>
        </w:rPr>
      </w:pPr>
    </w:p>
    <w:p w:rsidR="00A445E5" w:rsidRDefault="00A445E5" w:rsidP="00D1632F">
      <w:pPr>
        <w:jc w:val="both"/>
        <w:rPr>
          <w:rFonts w:ascii="Times New Roman" w:hAnsi="Times New Roman" w:cs="Times New Roman"/>
        </w:rPr>
      </w:pPr>
    </w:p>
    <w:p w:rsidR="00586D01" w:rsidRPr="00CE41F8" w:rsidRDefault="00586D01" w:rsidP="00FD77C1">
      <w:pPr>
        <w:pStyle w:val="Heading1"/>
        <w:numPr>
          <w:ilvl w:val="0"/>
          <w:numId w:val="0"/>
        </w:numPr>
        <w:spacing w:line="23" w:lineRule="atLeast"/>
        <w:jc w:val="both"/>
        <w:rPr>
          <w:rFonts w:ascii="Times New Roman" w:hAnsi="Times New Roman" w:cs="Times New Roman"/>
        </w:rPr>
      </w:pPr>
    </w:p>
    <w:p w:rsidR="00CE41F8" w:rsidRPr="00CE41F8" w:rsidRDefault="00CE41F8">
      <w:pPr>
        <w:rPr>
          <w:rFonts w:ascii="Times New Roman" w:hAnsi="Times New Roman" w:cs="Times New Roman"/>
          <w:b/>
          <w:sz w:val="24"/>
        </w:rPr>
      </w:pPr>
      <w:r w:rsidRPr="00CE41F8">
        <w:rPr>
          <w:rFonts w:ascii="Times New Roman" w:hAnsi="Times New Roman" w:cs="Times New Roman"/>
        </w:rPr>
        <w:br w:type="page"/>
      </w:r>
    </w:p>
    <w:p w:rsidR="005E37D2" w:rsidRPr="00CE41F8" w:rsidRDefault="005E37D2" w:rsidP="00FD77C1">
      <w:pPr>
        <w:pStyle w:val="Heading1"/>
        <w:numPr>
          <w:ilvl w:val="0"/>
          <w:numId w:val="0"/>
        </w:numPr>
        <w:spacing w:line="23" w:lineRule="atLeast"/>
        <w:jc w:val="both"/>
        <w:rPr>
          <w:rFonts w:ascii="Times New Roman" w:hAnsi="Times New Roman" w:cs="Times New Roman"/>
        </w:rPr>
      </w:pPr>
      <w:bookmarkStart w:id="2" w:name="_Toc370913545"/>
      <w:r w:rsidRPr="00CE41F8">
        <w:rPr>
          <w:rFonts w:ascii="Times New Roman" w:hAnsi="Times New Roman" w:cs="Times New Roman"/>
        </w:rPr>
        <w:lastRenderedPageBreak/>
        <w:t>1.0 Introduction</w:t>
      </w:r>
      <w:bookmarkEnd w:id="2"/>
    </w:p>
    <w:p w:rsidR="00513CF1" w:rsidRDefault="00BF337D" w:rsidP="00FD77C1">
      <w:pPr>
        <w:spacing w:line="23" w:lineRule="atLeast"/>
        <w:jc w:val="both"/>
        <w:rPr>
          <w:rFonts w:ascii="Times New Roman" w:hAnsi="Times New Roman" w:cs="Times New Roman"/>
        </w:rPr>
      </w:pPr>
      <w:r w:rsidRPr="00513CF1">
        <w:rPr>
          <w:rFonts w:ascii="Times New Roman" w:hAnsi="Times New Roman" w:cs="Times New Roman"/>
          <w:b/>
        </w:rPr>
        <w:t>Currently in the Sahel region, approximately 1.1 million persons are forcibly displaced as a result of conflict.</w:t>
      </w:r>
      <w:r>
        <w:rPr>
          <w:rFonts w:ascii="Times New Roman" w:hAnsi="Times New Roman" w:cs="Times New Roman"/>
        </w:rPr>
        <w:t xml:space="preserve"> </w:t>
      </w:r>
      <w:r w:rsidR="0025296E">
        <w:rPr>
          <w:rFonts w:ascii="Times New Roman" w:hAnsi="Times New Roman" w:cs="Times New Roman"/>
        </w:rPr>
        <w:t>This includes refugees, who crossed an international border, and internally displaced persons</w:t>
      </w:r>
      <w:r w:rsidR="00513CF1">
        <w:rPr>
          <w:rFonts w:ascii="Times New Roman" w:hAnsi="Times New Roman" w:cs="Times New Roman"/>
        </w:rPr>
        <w:t xml:space="preserve"> (IDPs)</w:t>
      </w:r>
      <w:r w:rsidR="0025296E">
        <w:rPr>
          <w:rFonts w:ascii="Times New Roman" w:hAnsi="Times New Roman" w:cs="Times New Roman"/>
        </w:rPr>
        <w:t xml:space="preserve"> who fled to new locations within their own country. </w:t>
      </w:r>
      <w:r w:rsidR="00513CF1">
        <w:rPr>
          <w:rFonts w:ascii="Times New Roman" w:hAnsi="Times New Roman" w:cs="Times New Roman"/>
        </w:rPr>
        <w:t>These refugees and IDPs are on a pathway into deeper poverty, they have lost livestock, livelihoods and access to services. They have suffered from violence and loss of assets, from the destruction of ways of life. T</w:t>
      </w:r>
      <w:r w:rsidR="003A6C53">
        <w:rPr>
          <w:rFonts w:ascii="Times New Roman" w:hAnsi="Times New Roman" w:cs="Times New Roman"/>
        </w:rPr>
        <w:t>hey are faced with the difficulty</w:t>
      </w:r>
      <w:r w:rsidR="00513CF1">
        <w:rPr>
          <w:rFonts w:ascii="Times New Roman" w:hAnsi="Times New Roman" w:cs="Times New Roman"/>
        </w:rPr>
        <w:t xml:space="preserve"> of adapting to new locations. </w:t>
      </w:r>
      <w:r w:rsidR="003A6C53">
        <w:rPr>
          <w:rFonts w:ascii="Times New Roman" w:hAnsi="Times New Roman" w:cs="Times New Roman"/>
        </w:rPr>
        <w:t>The situation looks set to be a long term challenge; a</w:t>
      </w:r>
      <w:r w:rsidR="003A6C53" w:rsidRPr="003A6C53">
        <w:rPr>
          <w:rFonts w:ascii="Times New Roman" w:hAnsi="Times New Roman" w:cs="Times New Roman"/>
        </w:rPr>
        <w:t>pproximately 70% of those displaced in the region currently have no prospects for a sustainable return. Already some of those affected have been living away from their areas of origin for more than twenty years.</w:t>
      </w:r>
    </w:p>
    <w:p w:rsidR="00BF337D" w:rsidRDefault="00513CF1" w:rsidP="00FD77C1">
      <w:pPr>
        <w:spacing w:line="23" w:lineRule="atLeast"/>
        <w:jc w:val="both"/>
        <w:rPr>
          <w:rFonts w:ascii="Times New Roman" w:hAnsi="Times New Roman" w:cs="Times New Roman"/>
        </w:rPr>
      </w:pPr>
      <w:r w:rsidRPr="00513CF1">
        <w:rPr>
          <w:rFonts w:ascii="Times New Roman" w:hAnsi="Times New Roman" w:cs="Times New Roman"/>
          <w:b/>
        </w:rPr>
        <w:t>Beyond the 1.1 million displaced,</w:t>
      </w:r>
      <w:r w:rsidR="0025296E" w:rsidRPr="00513CF1">
        <w:rPr>
          <w:rFonts w:ascii="Times New Roman" w:hAnsi="Times New Roman" w:cs="Times New Roman"/>
          <w:b/>
        </w:rPr>
        <w:t xml:space="preserve"> a much larger population is impacted by the</w:t>
      </w:r>
      <w:r w:rsidR="00FA1670">
        <w:rPr>
          <w:rFonts w:ascii="Times New Roman" w:hAnsi="Times New Roman" w:cs="Times New Roman"/>
          <w:b/>
        </w:rPr>
        <w:t xml:space="preserve"> e</w:t>
      </w:r>
      <w:r w:rsidRPr="00513CF1">
        <w:rPr>
          <w:rFonts w:ascii="Times New Roman" w:hAnsi="Times New Roman" w:cs="Times New Roman"/>
          <w:b/>
        </w:rPr>
        <w:t>ffects of displacement</w:t>
      </w:r>
      <w:r>
        <w:rPr>
          <w:rFonts w:ascii="Times New Roman" w:hAnsi="Times New Roman" w:cs="Times New Roman"/>
        </w:rPr>
        <w:t xml:space="preserve">. This wider group includes </w:t>
      </w:r>
      <w:r w:rsidR="0025296E">
        <w:rPr>
          <w:rFonts w:ascii="Times New Roman" w:hAnsi="Times New Roman" w:cs="Times New Roman"/>
        </w:rPr>
        <w:t>members of host communities where the displaced come to reside</w:t>
      </w:r>
      <w:r>
        <w:rPr>
          <w:rFonts w:ascii="Times New Roman" w:hAnsi="Times New Roman" w:cs="Times New Roman"/>
        </w:rPr>
        <w:t xml:space="preserve">, those who are left behind in communities of origin, and ‘returnees’ who have been able to resettle in a previous residence. These groups are also at risk of impoverishment, especially in the context of strained services and diminishing resources in the Sahel. </w:t>
      </w:r>
      <w:r w:rsidR="00BC40EB">
        <w:rPr>
          <w:rFonts w:ascii="Times New Roman" w:hAnsi="Times New Roman" w:cs="Times New Roman"/>
        </w:rPr>
        <w:t>Competition over</w:t>
      </w:r>
      <w:r w:rsidR="00494666">
        <w:rPr>
          <w:rFonts w:ascii="Times New Roman" w:hAnsi="Times New Roman" w:cs="Times New Roman"/>
        </w:rPr>
        <w:t xml:space="preserve"> access to scarce resources</w:t>
      </w:r>
      <w:r>
        <w:rPr>
          <w:rFonts w:ascii="Times New Roman" w:hAnsi="Times New Roman" w:cs="Times New Roman"/>
        </w:rPr>
        <w:t xml:space="preserve"> </w:t>
      </w:r>
      <w:r w:rsidR="003A6C53">
        <w:rPr>
          <w:rFonts w:ascii="Times New Roman" w:hAnsi="Times New Roman" w:cs="Times New Roman"/>
        </w:rPr>
        <w:t>is causing</w:t>
      </w:r>
      <w:r>
        <w:rPr>
          <w:rFonts w:ascii="Times New Roman" w:hAnsi="Times New Roman" w:cs="Times New Roman"/>
        </w:rPr>
        <w:t xml:space="preserve"> tensions</w:t>
      </w:r>
      <w:r w:rsidR="00494666">
        <w:rPr>
          <w:rFonts w:ascii="Times New Roman" w:hAnsi="Times New Roman" w:cs="Times New Roman"/>
        </w:rPr>
        <w:t xml:space="preserve"> amongst communities affected by displacement</w:t>
      </w:r>
      <w:r>
        <w:rPr>
          <w:rFonts w:ascii="Times New Roman" w:hAnsi="Times New Roman" w:cs="Times New Roman"/>
        </w:rPr>
        <w:t>,</w:t>
      </w:r>
      <w:r w:rsidR="00494666">
        <w:rPr>
          <w:rFonts w:ascii="Times New Roman" w:hAnsi="Times New Roman" w:cs="Times New Roman"/>
        </w:rPr>
        <w:t xml:space="preserve"> these in turn</w:t>
      </w:r>
      <w:r>
        <w:rPr>
          <w:rFonts w:ascii="Times New Roman" w:hAnsi="Times New Roman" w:cs="Times New Roman"/>
        </w:rPr>
        <w:t xml:space="preserve"> exaggerate and politicize the ethnic and social differences, which contributed to the conflict in the first case and could perpetuate the instability of the region.</w:t>
      </w:r>
    </w:p>
    <w:p w:rsidR="0025296E" w:rsidRDefault="00513CF1" w:rsidP="00FD77C1">
      <w:pPr>
        <w:spacing w:line="23" w:lineRule="atLeast"/>
        <w:jc w:val="both"/>
        <w:rPr>
          <w:rFonts w:ascii="Times New Roman" w:hAnsi="Times New Roman" w:cs="Times New Roman"/>
        </w:rPr>
      </w:pPr>
      <w:r w:rsidRPr="00513CF1">
        <w:rPr>
          <w:rFonts w:ascii="Times New Roman" w:hAnsi="Times New Roman" w:cs="Times New Roman"/>
          <w:b/>
        </w:rPr>
        <w:t xml:space="preserve">Tackling displacement in the Sahel is </w:t>
      </w:r>
      <w:r w:rsidR="00BC40EB">
        <w:rPr>
          <w:rFonts w:ascii="Times New Roman" w:hAnsi="Times New Roman" w:cs="Times New Roman"/>
          <w:b/>
        </w:rPr>
        <w:t xml:space="preserve">therefore </w:t>
      </w:r>
      <w:r w:rsidRPr="00513CF1">
        <w:rPr>
          <w:rFonts w:ascii="Times New Roman" w:hAnsi="Times New Roman" w:cs="Times New Roman"/>
          <w:b/>
        </w:rPr>
        <w:t>critical for both poverty alleviation and stabilization</w:t>
      </w:r>
      <w:r w:rsidR="00494666">
        <w:rPr>
          <w:rFonts w:ascii="Times New Roman" w:hAnsi="Times New Roman" w:cs="Times New Roman"/>
          <w:b/>
        </w:rPr>
        <w:t xml:space="preserve">, and only a development response will be adequate to the task. </w:t>
      </w:r>
      <w:r w:rsidR="00494666">
        <w:rPr>
          <w:rFonts w:ascii="Times New Roman" w:hAnsi="Times New Roman" w:cs="Times New Roman"/>
        </w:rPr>
        <w:t>Humanitarian agencies - Government and Non-Governmental – are addressing the immediate shelter, protection and food security needs of the refugees and IDPs in the region. But global expe</w:t>
      </w:r>
      <w:r w:rsidR="00BC40EB">
        <w:rPr>
          <w:rFonts w:ascii="Times New Roman" w:hAnsi="Times New Roman" w:cs="Times New Roman"/>
        </w:rPr>
        <w:t>rience shows that</w:t>
      </w:r>
      <w:r w:rsidR="00494666">
        <w:rPr>
          <w:rFonts w:ascii="Times New Roman" w:hAnsi="Times New Roman" w:cs="Times New Roman"/>
        </w:rPr>
        <w:t xml:space="preserve"> short term humanitarian assistance for the displaced cannot</w:t>
      </w:r>
      <w:r w:rsidR="00BC40EB">
        <w:rPr>
          <w:rFonts w:ascii="Times New Roman" w:hAnsi="Times New Roman" w:cs="Times New Roman"/>
        </w:rPr>
        <w:t xml:space="preserve"> fully</w:t>
      </w:r>
      <w:r w:rsidR="00494666">
        <w:rPr>
          <w:rFonts w:ascii="Times New Roman" w:hAnsi="Times New Roman" w:cs="Times New Roman"/>
        </w:rPr>
        <w:t xml:space="preserve"> mitigate the risk of vulnerability and marginalization associated with displacement. Indeed, all too often a humanitarian response for the displaced c</w:t>
      </w:r>
      <w:r w:rsidR="00BC40EB">
        <w:rPr>
          <w:rFonts w:ascii="Times New Roman" w:hAnsi="Times New Roman" w:cs="Times New Roman"/>
        </w:rPr>
        <w:t xml:space="preserve">ontributes to their dependency and lack of </w:t>
      </w:r>
      <w:proofErr w:type="spellStart"/>
      <w:r w:rsidR="00BC40EB">
        <w:rPr>
          <w:rFonts w:ascii="Times New Roman" w:hAnsi="Times New Roman" w:cs="Times New Roman"/>
        </w:rPr>
        <w:t>self reliance</w:t>
      </w:r>
      <w:proofErr w:type="spellEnd"/>
      <w:r w:rsidR="00BC40EB">
        <w:rPr>
          <w:rFonts w:ascii="Times New Roman" w:hAnsi="Times New Roman" w:cs="Times New Roman"/>
        </w:rPr>
        <w:t xml:space="preserve">. </w:t>
      </w:r>
      <w:r w:rsidR="005E64CF">
        <w:rPr>
          <w:rFonts w:ascii="Times New Roman" w:hAnsi="Times New Roman" w:cs="Times New Roman"/>
        </w:rPr>
        <w:t>Their eventual need for safety nets and further support can be a fiscal drain for the Government for years to come.</w:t>
      </w:r>
    </w:p>
    <w:p w:rsidR="00BF337D" w:rsidRPr="00BC40EB" w:rsidRDefault="00BC40EB" w:rsidP="00FD77C1">
      <w:pPr>
        <w:spacing w:line="23" w:lineRule="atLeast"/>
        <w:jc w:val="both"/>
        <w:rPr>
          <w:rFonts w:ascii="Times New Roman" w:hAnsi="Times New Roman" w:cs="Times New Roman"/>
          <w:b/>
        </w:rPr>
      </w:pPr>
      <w:r w:rsidRPr="00BC40EB">
        <w:rPr>
          <w:rFonts w:ascii="Times New Roman" w:hAnsi="Times New Roman" w:cs="Times New Roman"/>
          <w:b/>
        </w:rPr>
        <w:t>There are important incentives for Governments and international actors to</w:t>
      </w:r>
      <w:r w:rsidR="00FA486A">
        <w:rPr>
          <w:rFonts w:ascii="Times New Roman" w:hAnsi="Times New Roman" w:cs="Times New Roman"/>
          <w:b/>
        </w:rPr>
        <w:t xml:space="preserve"> build upon humanitarian responses with</w:t>
      </w:r>
      <w:r w:rsidRPr="00BC40EB">
        <w:rPr>
          <w:rFonts w:ascii="Times New Roman" w:hAnsi="Times New Roman" w:cs="Times New Roman"/>
          <w:b/>
        </w:rPr>
        <w:t xml:space="preserve"> a holistic, longer term development response to the challenges of forced displacement in the region. </w:t>
      </w:r>
      <w:r w:rsidRPr="00BC40EB">
        <w:rPr>
          <w:rFonts w:ascii="Times New Roman" w:hAnsi="Times New Roman" w:cs="Times New Roman"/>
        </w:rPr>
        <w:t>These incentives include the following</w:t>
      </w:r>
      <w:r>
        <w:rPr>
          <w:rFonts w:ascii="Times New Roman" w:hAnsi="Times New Roman" w:cs="Times New Roman"/>
        </w:rPr>
        <w:t>:</w:t>
      </w:r>
    </w:p>
    <w:p w:rsidR="00494666" w:rsidRDefault="00BC40EB" w:rsidP="00494666">
      <w:pPr>
        <w:numPr>
          <w:ilvl w:val="0"/>
          <w:numId w:val="11"/>
        </w:numPr>
        <w:spacing w:line="23" w:lineRule="atLeast"/>
        <w:jc w:val="both"/>
        <w:rPr>
          <w:rFonts w:ascii="Times New Roman" w:hAnsi="Times New Roman" w:cs="Times New Roman"/>
        </w:rPr>
      </w:pPr>
      <w:r>
        <w:rPr>
          <w:rFonts w:ascii="Times New Roman" w:hAnsi="Times New Roman" w:cs="Times New Roman"/>
        </w:rPr>
        <w:t>The majority</w:t>
      </w:r>
      <w:r w:rsidR="00494666" w:rsidRPr="00494666">
        <w:rPr>
          <w:rFonts w:ascii="Times New Roman" w:hAnsi="Times New Roman" w:cs="Times New Roman"/>
        </w:rPr>
        <w:t xml:space="preserve"> of th</w:t>
      </w:r>
      <w:r>
        <w:rPr>
          <w:rFonts w:ascii="Times New Roman" w:hAnsi="Times New Roman" w:cs="Times New Roman"/>
        </w:rPr>
        <w:t>ose displaced in the</w:t>
      </w:r>
      <w:r w:rsidR="005E64CF">
        <w:rPr>
          <w:rFonts w:ascii="Times New Roman" w:hAnsi="Times New Roman" w:cs="Times New Roman"/>
        </w:rPr>
        <w:t xml:space="preserve"> Sahel</w:t>
      </w:r>
      <w:r>
        <w:rPr>
          <w:rFonts w:ascii="Times New Roman" w:hAnsi="Times New Roman" w:cs="Times New Roman"/>
        </w:rPr>
        <w:t xml:space="preserve"> region appear </w:t>
      </w:r>
      <w:r w:rsidR="00494666" w:rsidRPr="00494666">
        <w:rPr>
          <w:rFonts w:ascii="Times New Roman" w:hAnsi="Times New Roman" w:cs="Times New Roman"/>
        </w:rPr>
        <w:t xml:space="preserve">likely to remain </w:t>
      </w:r>
      <w:r>
        <w:rPr>
          <w:rFonts w:ascii="Times New Roman" w:hAnsi="Times New Roman" w:cs="Times New Roman"/>
        </w:rPr>
        <w:t xml:space="preserve">in protracted displacement. </w:t>
      </w:r>
      <w:r w:rsidR="005E64CF">
        <w:rPr>
          <w:rFonts w:ascii="Times New Roman" w:hAnsi="Times New Roman" w:cs="Times New Roman"/>
        </w:rPr>
        <w:t>Without sustainable solutions, t</w:t>
      </w:r>
      <w:r w:rsidR="00494666" w:rsidRPr="00494666">
        <w:rPr>
          <w:rFonts w:ascii="Times New Roman" w:hAnsi="Times New Roman" w:cs="Times New Roman"/>
        </w:rPr>
        <w:t xml:space="preserve">heir risks of vulnerability and </w:t>
      </w:r>
      <w:r>
        <w:rPr>
          <w:rFonts w:ascii="Times New Roman" w:hAnsi="Times New Roman" w:cs="Times New Roman"/>
        </w:rPr>
        <w:t>exclusion will increase, the longer their</w:t>
      </w:r>
      <w:r w:rsidR="00494666" w:rsidRPr="00494666">
        <w:rPr>
          <w:rFonts w:ascii="Times New Roman" w:hAnsi="Times New Roman" w:cs="Times New Roman"/>
        </w:rPr>
        <w:t xml:space="preserve"> displacement continues. Mitigating these risks requires a dev</w:t>
      </w:r>
      <w:r>
        <w:rPr>
          <w:rFonts w:ascii="Times New Roman" w:hAnsi="Times New Roman" w:cs="Times New Roman"/>
        </w:rPr>
        <w:t>elopment planning timeframe, which</w:t>
      </w:r>
      <w:r w:rsidR="00494666" w:rsidRPr="00494666">
        <w:rPr>
          <w:rFonts w:ascii="Times New Roman" w:hAnsi="Times New Roman" w:cs="Times New Roman"/>
        </w:rPr>
        <w:t xml:space="preserve"> anticipates the displacement to continue for the medium and long term.</w:t>
      </w:r>
    </w:p>
    <w:p w:rsidR="005E64CF" w:rsidRDefault="005E64CF" w:rsidP="00494666">
      <w:pPr>
        <w:numPr>
          <w:ilvl w:val="0"/>
          <w:numId w:val="11"/>
        </w:numPr>
        <w:spacing w:line="23" w:lineRule="atLeast"/>
        <w:jc w:val="both"/>
        <w:rPr>
          <w:rFonts w:ascii="Times New Roman" w:hAnsi="Times New Roman" w:cs="Times New Roman"/>
        </w:rPr>
      </w:pPr>
      <w:r>
        <w:rPr>
          <w:rFonts w:ascii="Times New Roman" w:hAnsi="Times New Roman" w:cs="Times New Roman"/>
        </w:rPr>
        <w:t xml:space="preserve">Unlike humanitarian support, development responses focus on building the resilience and </w:t>
      </w:r>
      <w:proofErr w:type="spellStart"/>
      <w:r>
        <w:rPr>
          <w:rFonts w:ascii="Times New Roman" w:hAnsi="Times New Roman" w:cs="Times New Roman"/>
        </w:rPr>
        <w:t>self reliance</w:t>
      </w:r>
      <w:proofErr w:type="spellEnd"/>
      <w:r>
        <w:rPr>
          <w:rFonts w:ascii="Times New Roman" w:hAnsi="Times New Roman" w:cs="Times New Roman"/>
        </w:rPr>
        <w:t xml:space="preserve"> of those affected by displacement, through improved skills and assets. These resources will enable the displaced to better flourish whatever their location, whether they remain in new communities or are able to return. </w:t>
      </w:r>
    </w:p>
    <w:p w:rsidR="005E64CF" w:rsidRDefault="005E64CF" w:rsidP="005E64CF">
      <w:pPr>
        <w:numPr>
          <w:ilvl w:val="0"/>
          <w:numId w:val="11"/>
        </w:numPr>
        <w:spacing w:line="23" w:lineRule="atLeast"/>
        <w:jc w:val="both"/>
        <w:rPr>
          <w:rFonts w:ascii="Times New Roman" w:hAnsi="Times New Roman" w:cs="Times New Roman"/>
        </w:rPr>
      </w:pPr>
      <w:r>
        <w:rPr>
          <w:rFonts w:ascii="Times New Roman" w:hAnsi="Times New Roman" w:cs="Times New Roman"/>
        </w:rPr>
        <w:t xml:space="preserve">Equipping the displaced, their host and return communities with assets for recovery can bring development benefits for the wider society. Investing in the human, social and economic capital of those affected can reinvigorate the wider communities where they settle or return. In the case of return of refugees and IDPs, these resources can speed the recovery and bring new potential and economic dynamism to these regions. </w:t>
      </w:r>
    </w:p>
    <w:p w:rsidR="00BC40EB" w:rsidRPr="005E64CF" w:rsidRDefault="005E64CF" w:rsidP="005E64CF">
      <w:pPr>
        <w:numPr>
          <w:ilvl w:val="0"/>
          <w:numId w:val="11"/>
        </w:numPr>
        <w:spacing w:line="23" w:lineRule="atLeast"/>
        <w:jc w:val="both"/>
        <w:rPr>
          <w:rFonts w:ascii="Times New Roman" w:hAnsi="Times New Roman" w:cs="Times New Roman"/>
        </w:rPr>
      </w:pPr>
      <w:r w:rsidRPr="00494666">
        <w:rPr>
          <w:rFonts w:ascii="Times New Roman" w:hAnsi="Times New Roman" w:cs="Times New Roman"/>
        </w:rPr>
        <w:t xml:space="preserve">Seeing displacement as a development challenge will ensure that displaced persons are integrated in strategic development initiatives. If they continue to be seen as a humanitarian </w:t>
      </w:r>
      <w:r w:rsidRPr="00494666">
        <w:rPr>
          <w:rFonts w:ascii="Times New Roman" w:hAnsi="Times New Roman" w:cs="Times New Roman"/>
        </w:rPr>
        <w:lastRenderedPageBreak/>
        <w:t xml:space="preserve">target, there is a risk the displaced will not benefit from broader national and regional development investments, and become even more marginalized in that process, which could lead to further instability. </w:t>
      </w:r>
    </w:p>
    <w:p w:rsidR="00494666" w:rsidRDefault="00494666" w:rsidP="00494666">
      <w:pPr>
        <w:numPr>
          <w:ilvl w:val="0"/>
          <w:numId w:val="11"/>
        </w:numPr>
        <w:spacing w:line="23" w:lineRule="atLeast"/>
        <w:jc w:val="both"/>
        <w:rPr>
          <w:rFonts w:ascii="Times New Roman" w:hAnsi="Times New Roman" w:cs="Times New Roman"/>
        </w:rPr>
      </w:pPr>
      <w:r w:rsidRPr="00494666">
        <w:rPr>
          <w:rFonts w:ascii="Times New Roman" w:hAnsi="Times New Roman" w:cs="Times New Roman"/>
        </w:rPr>
        <w:t>If designed with a development lens, implementing support for displaced persons can at the same time address some of the underlying causes of conflict, instability and fragility in the region. Targeting development resources at the displaced can be an effective entry point for investing in broader conflict-mitigation work, such as strengthening governance, livelihood improvement, building resilience and fostering social cohesion.</w:t>
      </w:r>
    </w:p>
    <w:p w:rsidR="00FA486A" w:rsidRPr="00FA486A" w:rsidRDefault="003A6C53" w:rsidP="00FA486A">
      <w:pPr>
        <w:pStyle w:val="ListParagraph"/>
        <w:numPr>
          <w:ilvl w:val="0"/>
          <w:numId w:val="11"/>
        </w:numPr>
        <w:spacing w:line="23" w:lineRule="atLeast"/>
        <w:jc w:val="both"/>
        <w:rPr>
          <w:rFonts w:ascii="Times New Roman" w:hAnsi="Times New Roman" w:cs="Times New Roman"/>
        </w:rPr>
      </w:pPr>
      <w:r>
        <w:rPr>
          <w:rFonts w:ascii="Times New Roman" w:hAnsi="Times New Roman" w:cs="Times New Roman"/>
        </w:rPr>
        <w:t>Based on</w:t>
      </w:r>
      <w:r w:rsidR="00337275">
        <w:rPr>
          <w:rFonts w:ascii="Times New Roman" w:hAnsi="Times New Roman" w:cs="Times New Roman"/>
        </w:rPr>
        <w:t xml:space="preserve"> global experience</w:t>
      </w:r>
      <w:r w:rsidR="00FA486A">
        <w:rPr>
          <w:rFonts w:ascii="Times New Roman" w:hAnsi="Times New Roman" w:cs="Times New Roman"/>
        </w:rPr>
        <w:t>, i</w:t>
      </w:r>
      <w:r w:rsidR="00FA486A" w:rsidRPr="00FA486A">
        <w:rPr>
          <w:rFonts w:ascii="Times New Roman" w:hAnsi="Times New Roman" w:cs="Times New Roman"/>
        </w:rPr>
        <w:t>nternational humanitarian actors are increasingly stressing the need for early</w:t>
      </w:r>
      <w:r w:rsidR="00FA486A">
        <w:rPr>
          <w:rFonts w:ascii="Times New Roman" w:hAnsi="Times New Roman" w:cs="Times New Roman"/>
        </w:rPr>
        <w:t xml:space="preserve"> displacement-related</w:t>
      </w:r>
      <w:r w:rsidR="00FA486A" w:rsidRPr="00FA486A">
        <w:rPr>
          <w:rFonts w:ascii="Times New Roman" w:hAnsi="Times New Roman" w:cs="Times New Roman"/>
        </w:rPr>
        <w:t xml:space="preserve"> interventions to be influenced by development thinking</w:t>
      </w:r>
      <w:r w:rsidR="00337275">
        <w:rPr>
          <w:rFonts w:ascii="Times New Roman" w:hAnsi="Times New Roman" w:cs="Times New Roman"/>
        </w:rPr>
        <w:t>.</w:t>
      </w:r>
      <w:r w:rsidR="008F63A9">
        <w:rPr>
          <w:rFonts w:ascii="Times New Roman" w:hAnsi="Times New Roman" w:cs="Times New Roman"/>
        </w:rPr>
        <w:t xml:space="preserve"> There is recognition that early development responses can mitigate the adverse outcomes of protracted displacement.</w:t>
      </w:r>
      <w:r w:rsidR="00337275">
        <w:rPr>
          <w:rFonts w:ascii="Times New Roman" w:hAnsi="Times New Roman" w:cs="Times New Roman"/>
        </w:rPr>
        <w:t xml:space="preserve"> This position is growing in emphasis in global policy on displacement and good practice exampl</w:t>
      </w:r>
      <w:r w:rsidR="00B02E0C">
        <w:rPr>
          <w:rFonts w:ascii="Times New Roman" w:hAnsi="Times New Roman" w:cs="Times New Roman"/>
        </w:rPr>
        <w:t>es of the approach are increasing</w:t>
      </w:r>
      <w:r w:rsidR="00337275">
        <w:rPr>
          <w:rFonts w:ascii="Times New Roman" w:hAnsi="Times New Roman" w:cs="Times New Roman"/>
        </w:rPr>
        <w:t>.</w:t>
      </w:r>
      <w:r w:rsidR="00337275">
        <w:rPr>
          <w:rStyle w:val="EndnoteReference"/>
          <w:rFonts w:ascii="Times New Roman" w:hAnsi="Times New Roman" w:cs="Times New Roman"/>
        </w:rPr>
        <w:endnoteReference w:id="1"/>
      </w:r>
    </w:p>
    <w:p w:rsidR="00494666" w:rsidRPr="009E3891" w:rsidRDefault="009E3891" w:rsidP="00FD77C1">
      <w:pPr>
        <w:spacing w:line="23" w:lineRule="atLeast"/>
        <w:jc w:val="both"/>
        <w:rPr>
          <w:rFonts w:ascii="Times New Roman" w:hAnsi="Times New Roman" w:cs="Times New Roman"/>
          <w:b/>
        </w:rPr>
      </w:pPr>
      <w:r>
        <w:rPr>
          <w:rFonts w:ascii="Times New Roman" w:hAnsi="Times New Roman" w:cs="Times New Roman"/>
          <w:b/>
        </w:rPr>
        <w:t>Defining a development response for</w:t>
      </w:r>
      <w:r w:rsidRPr="009E3891">
        <w:rPr>
          <w:rFonts w:ascii="Times New Roman" w:hAnsi="Times New Roman" w:cs="Times New Roman"/>
          <w:b/>
        </w:rPr>
        <w:t xml:space="preserve"> forced disp</w:t>
      </w:r>
      <w:r w:rsidR="003D28CD">
        <w:rPr>
          <w:rFonts w:ascii="Times New Roman" w:hAnsi="Times New Roman" w:cs="Times New Roman"/>
          <w:b/>
        </w:rPr>
        <w:t>lacement in the Sahel requires both a country-specific and regional</w:t>
      </w:r>
      <w:r w:rsidRPr="009E3891">
        <w:rPr>
          <w:rFonts w:ascii="Times New Roman" w:hAnsi="Times New Roman" w:cs="Times New Roman"/>
          <w:b/>
        </w:rPr>
        <w:t xml:space="preserve"> approach.</w:t>
      </w:r>
      <w:r w:rsidR="003D28CD">
        <w:rPr>
          <w:rFonts w:ascii="Times New Roman" w:hAnsi="Times New Roman" w:cs="Times New Roman"/>
          <w:b/>
        </w:rPr>
        <w:t xml:space="preserve"> A regional approach is required to address the situation of refugees.</w:t>
      </w:r>
      <w:r w:rsidRPr="009E3891">
        <w:rPr>
          <w:rFonts w:ascii="Times New Roman" w:hAnsi="Times New Roman" w:cs="Times New Roman"/>
          <w:b/>
        </w:rPr>
        <w:t xml:space="preserve"> </w:t>
      </w:r>
      <w:r w:rsidR="003A6C53" w:rsidRPr="00E660F8">
        <w:rPr>
          <w:rFonts w:ascii="Times New Roman" w:hAnsi="Times New Roman" w:cs="Times New Roman"/>
        </w:rPr>
        <w:t>In the Sahel, refugees account for two-thirds of the displaced population</w:t>
      </w:r>
      <w:r w:rsidR="003A6C53">
        <w:rPr>
          <w:rFonts w:ascii="Times New Roman" w:hAnsi="Times New Roman" w:cs="Times New Roman"/>
        </w:rPr>
        <w:t>.</w:t>
      </w:r>
      <w:r w:rsidR="003A6C53" w:rsidRPr="009E3891">
        <w:rPr>
          <w:rFonts w:ascii="Times New Roman" w:hAnsi="Times New Roman" w:cs="Times New Roman"/>
        </w:rPr>
        <w:t xml:space="preserve"> </w:t>
      </w:r>
      <w:r w:rsidRPr="009E3891">
        <w:rPr>
          <w:rFonts w:ascii="Times New Roman" w:hAnsi="Times New Roman" w:cs="Times New Roman"/>
        </w:rPr>
        <w:t xml:space="preserve">Country </w:t>
      </w:r>
      <w:r w:rsidRPr="00E660F8">
        <w:rPr>
          <w:rFonts w:ascii="Times New Roman" w:hAnsi="Times New Roman" w:cs="Times New Roman"/>
        </w:rPr>
        <w:t>specific development responses cannot fully meet the needs of refugees who have crossed international borders.</w:t>
      </w:r>
      <w:r w:rsidR="00E660F8" w:rsidRPr="00E660F8">
        <w:rPr>
          <w:rFonts w:ascii="Times New Roman" w:hAnsi="Times New Roman" w:cs="Times New Roman"/>
        </w:rPr>
        <w:t xml:space="preserve"> Prom</w:t>
      </w:r>
      <w:r w:rsidR="00E660F8">
        <w:rPr>
          <w:rFonts w:ascii="Times New Roman" w:hAnsi="Times New Roman" w:cs="Times New Roman"/>
        </w:rPr>
        <w:t>ot</w:t>
      </w:r>
      <w:r w:rsidR="00E660F8" w:rsidRPr="00E660F8">
        <w:rPr>
          <w:rFonts w:ascii="Times New Roman" w:hAnsi="Times New Roman" w:cs="Times New Roman"/>
        </w:rPr>
        <w:t>ing development responses for the displaced will entail commitments by host governments to supporting the prospects of persons who originated in neighboring countries.</w:t>
      </w:r>
      <w:r w:rsidR="009E646E">
        <w:rPr>
          <w:rFonts w:ascii="Times New Roman" w:hAnsi="Times New Roman" w:cs="Times New Roman"/>
          <w:b/>
        </w:rPr>
        <w:t xml:space="preserve"> </w:t>
      </w:r>
      <w:r w:rsidR="009E646E">
        <w:rPr>
          <w:rFonts w:ascii="Times New Roman" w:hAnsi="Times New Roman" w:cs="Times New Roman"/>
        </w:rPr>
        <w:t>Addressing displacement</w:t>
      </w:r>
      <w:r w:rsidR="009E646E" w:rsidRPr="009E646E">
        <w:rPr>
          <w:rFonts w:ascii="Times New Roman" w:hAnsi="Times New Roman" w:cs="Times New Roman"/>
        </w:rPr>
        <w:t xml:space="preserve"> will also need</w:t>
      </w:r>
      <w:r w:rsidR="009E646E">
        <w:rPr>
          <w:rFonts w:ascii="Times New Roman" w:hAnsi="Times New Roman" w:cs="Times New Roman"/>
        </w:rPr>
        <w:t xml:space="preserve"> policy and practical</w:t>
      </w:r>
      <w:r w:rsidR="009E646E" w:rsidRPr="009E646E">
        <w:rPr>
          <w:rFonts w:ascii="Times New Roman" w:hAnsi="Times New Roman" w:cs="Times New Roman"/>
        </w:rPr>
        <w:t xml:space="preserve"> cooperation on cross-border</w:t>
      </w:r>
      <w:r w:rsidR="009E646E">
        <w:rPr>
          <w:rFonts w:ascii="Times New Roman" w:hAnsi="Times New Roman" w:cs="Times New Roman"/>
        </w:rPr>
        <w:t xml:space="preserve"> development</w:t>
      </w:r>
      <w:r w:rsidR="009E646E" w:rsidRPr="009E646E">
        <w:rPr>
          <w:rFonts w:ascii="Times New Roman" w:hAnsi="Times New Roman" w:cs="Times New Roman"/>
        </w:rPr>
        <w:t xml:space="preserve"> challenges</w:t>
      </w:r>
      <w:r w:rsidR="009E646E">
        <w:rPr>
          <w:rFonts w:ascii="Times New Roman" w:hAnsi="Times New Roman" w:cs="Times New Roman"/>
        </w:rPr>
        <w:t xml:space="preserve">, for which a regional framework will be beneficial. </w:t>
      </w:r>
    </w:p>
    <w:p w:rsidR="00494666" w:rsidRDefault="00E660F8" w:rsidP="00FD77C1">
      <w:pPr>
        <w:spacing w:line="23" w:lineRule="atLeast"/>
        <w:jc w:val="both"/>
        <w:rPr>
          <w:rFonts w:ascii="Times New Roman" w:hAnsi="Times New Roman" w:cs="Times New Roman"/>
        </w:rPr>
      </w:pPr>
      <w:r w:rsidRPr="00E660F8">
        <w:rPr>
          <w:rFonts w:ascii="Times New Roman" w:hAnsi="Times New Roman" w:cs="Times New Roman"/>
          <w:b/>
        </w:rPr>
        <w:t>A regional response is also appropriate in the context of ECOWAS cooperation.</w:t>
      </w:r>
      <w:r>
        <w:rPr>
          <w:rFonts w:ascii="Times New Roman" w:hAnsi="Times New Roman" w:cs="Times New Roman"/>
        </w:rPr>
        <w:t xml:space="preserve"> Three out of five countries suffering the heaviest displacement in the region are ECOWAS members – Niger, Mali and Burkina Faso. ECOWAS provides a unique framework, which establishes freedom of movement and the right of residence and establishment for all nationals of member states.</w:t>
      </w:r>
      <w:r w:rsidR="00A62464">
        <w:rPr>
          <w:rFonts w:ascii="Times New Roman" w:hAnsi="Times New Roman" w:cs="Times New Roman"/>
        </w:rPr>
        <w:t xml:space="preserve"> </w:t>
      </w:r>
      <w:r w:rsidR="00A62464" w:rsidRPr="00A62464">
        <w:rPr>
          <w:rFonts w:ascii="Times New Roman" w:hAnsi="Times New Roman" w:cs="Times New Roman"/>
          <w:lang w:val="en-GB"/>
        </w:rPr>
        <w:t>In practice, numerous challenges remain to cross border movement, the establishment of residence, or free work.</w:t>
      </w:r>
      <w:r w:rsidR="00A62464" w:rsidRPr="00A62464">
        <w:rPr>
          <w:rFonts w:ascii="Times New Roman" w:hAnsi="Times New Roman" w:cs="Times New Roman"/>
          <w:vertAlign w:val="superscript"/>
          <w:lang w:val="en-GB"/>
        </w:rPr>
        <w:endnoteReference w:id="2"/>
      </w:r>
      <w:r w:rsidR="00A62464" w:rsidRPr="00A62464">
        <w:rPr>
          <w:rFonts w:ascii="Times New Roman" w:hAnsi="Times New Roman" w:cs="Times New Roman"/>
          <w:lang w:val="en-GB"/>
        </w:rPr>
        <w:t xml:space="preserve"> </w:t>
      </w:r>
      <w:r>
        <w:rPr>
          <w:rFonts w:ascii="Times New Roman" w:hAnsi="Times New Roman" w:cs="Times New Roman"/>
        </w:rPr>
        <w:t xml:space="preserve"> ECOWAS collaboration on </w:t>
      </w:r>
      <w:r w:rsidR="00A62464">
        <w:rPr>
          <w:rFonts w:ascii="Times New Roman" w:hAnsi="Times New Roman" w:cs="Times New Roman"/>
        </w:rPr>
        <w:t>displacement challenges would turn this legislation into reality</w:t>
      </w:r>
      <w:r>
        <w:rPr>
          <w:rFonts w:ascii="Times New Roman" w:hAnsi="Times New Roman" w:cs="Times New Roman"/>
        </w:rPr>
        <w:t xml:space="preserve">. It would also set an important precedent for regional collaboration on other humanitarian, development and migration issues. </w:t>
      </w:r>
    </w:p>
    <w:p w:rsidR="009E646E" w:rsidRDefault="009E646E" w:rsidP="00FD77C1">
      <w:pPr>
        <w:spacing w:line="23" w:lineRule="atLeast"/>
        <w:jc w:val="both"/>
        <w:rPr>
          <w:rFonts w:ascii="Times New Roman" w:hAnsi="Times New Roman" w:cs="Times New Roman"/>
        </w:rPr>
      </w:pPr>
      <w:r w:rsidRPr="009E646E">
        <w:rPr>
          <w:rFonts w:ascii="Times New Roman" w:hAnsi="Times New Roman" w:cs="Times New Roman"/>
          <w:b/>
        </w:rPr>
        <w:t>There are many regional commonalities in the development challenges for the displaced</w:t>
      </w:r>
      <w:r>
        <w:rPr>
          <w:rFonts w:ascii="Times New Roman" w:hAnsi="Times New Roman" w:cs="Times New Roman"/>
        </w:rPr>
        <w:t xml:space="preserve">. </w:t>
      </w:r>
      <w:r w:rsidR="008A55F8">
        <w:rPr>
          <w:rFonts w:ascii="Times New Roman" w:hAnsi="Times New Roman" w:cs="Times New Roman"/>
        </w:rPr>
        <w:t xml:space="preserve">One issue that transcends national borders is that of </w:t>
      </w:r>
      <w:r w:rsidR="003D0929">
        <w:rPr>
          <w:rFonts w:ascii="Times New Roman" w:hAnsi="Times New Roman" w:cs="Times New Roman"/>
        </w:rPr>
        <w:t xml:space="preserve">displaced </w:t>
      </w:r>
      <w:r w:rsidR="008A55F8">
        <w:rPr>
          <w:rFonts w:ascii="Times New Roman" w:hAnsi="Times New Roman" w:cs="Times New Roman"/>
        </w:rPr>
        <w:t xml:space="preserve">nomadic pastoralist groups who are dependent on being transitory but are unable to repeat traditional migration patterns due to armed violence impeding their routes and livelihoods. </w:t>
      </w:r>
      <w:r>
        <w:rPr>
          <w:rFonts w:ascii="Times New Roman" w:hAnsi="Times New Roman" w:cs="Times New Roman"/>
        </w:rPr>
        <w:t xml:space="preserve">A regional approach will allow shared conceptualization of and </w:t>
      </w:r>
      <w:r w:rsidR="008A55F8">
        <w:rPr>
          <w:rFonts w:ascii="Times New Roman" w:hAnsi="Times New Roman" w:cs="Times New Roman"/>
        </w:rPr>
        <w:t>learning on how to address this and other common</w:t>
      </w:r>
      <w:r>
        <w:rPr>
          <w:rFonts w:ascii="Times New Roman" w:hAnsi="Times New Roman" w:cs="Times New Roman"/>
        </w:rPr>
        <w:t xml:space="preserve"> issues. There are currently strong opportunities for</w:t>
      </w:r>
      <w:r w:rsidR="008A55F8">
        <w:rPr>
          <w:rFonts w:ascii="Times New Roman" w:hAnsi="Times New Roman" w:cs="Times New Roman"/>
        </w:rPr>
        <w:t xml:space="preserve"> such mutual cooperation and shared learning </w:t>
      </w:r>
      <w:r>
        <w:rPr>
          <w:rFonts w:ascii="Times New Roman" w:hAnsi="Times New Roman" w:cs="Times New Roman"/>
        </w:rPr>
        <w:t xml:space="preserve">in the formulation of the World Bank Regional Sahel Initiative. </w:t>
      </w:r>
    </w:p>
    <w:p w:rsidR="003D28CD" w:rsidRPr="008A55F8" w:rsidRDefault="008A55F8" w:rsidP="00FD77C1">
      <w:pPr>
        <w:spacing w:line="23" w:lineRule="atLeast"/>
        <w:jc w:val="both"/>
        <w:rPr>
          <w:rFonts w:ascii="Times New Roman" w:hAnsi="Times New Roman" w:cs="Times New Roman"/>
        </w:rPr>
      </w:pPr>
      <w:r w:rsidRPr="008A55F8">
        <w:rPr>
          <w:rFonts w:ascii="Times New Roman" w:hAnsi="Times New Roman" w:cs="Times New Roman"/>
          <w:b/>
        </w:rPr>
        <w:t>Nevertheless,</w:t>
      </w:r>
      <w:r w:rsidR="003D28CD" w:rsidRPr="008A55F8">
        <w:rPr>
          <w:rFonts w:ascii="Times New Roman" w:hAnsi="Times New Roman" w:cs="Times New Roman"/>
          <w:b/>
        </w:rPr>
        <w:t xml:space="preserve"> due to the</w:t>
      </w:r>
      <w:r w:rsidRPr="008A55F8">
        <w:rPr>
          <w:rFonts w:ascii="Times New Roman" w:hAnsi="Times New Roman" w:cs="Times New Roman"/>
          <w:b/>
        </w:rPr>
        <w:t xml:space="preserve"> specificity of contexts and causes of displacement, a regional response will need to be complemented by country-specific policies and programs. </w:t>
      </w:r>
      <w:r w:rsidR="003D28CD" w:rsidRPr="008A55F8">
        <w:rPr>
          <w:rFonts w:ascii="Times New Roman" w:hAnsi="Times New Roman" w:cs="Times New Roman"/>
          <w:b/>
        </w:rPr>
        <w:t xml:space="preserve"> </w:t>
      </w:r>
      <w:r>
        <w:rPr>
          <w:rFonts w:ascii="Times New Roman" w:hAnsi="Times New Roman" w:cs="Times New Roman"/>
        </w:rPr>
        <w:t xml:space="preserve">Many of the issues will need to be addressed in the setting of political economy incentives, which only national governments can determine. </w:t>
      </w:r>
    </w:p>
    <w:p w:rsidR="002E296F" w:rsidRPr="00E660F8" w:rsidRDefault="00E660F8" w:rsidP="00FD77C1">
      <w:pPr>
        <w:spacing w:line="23" w:lineRule="atLeast"/>
        <w:jc w:val="both"/>
        <w:rPr>
          <w:rFonts w:ascii="Times New Roman" w:hAnsi="Times New Roman" w:cs="Times New Roman"/>
          <w:b/>
        </w:rPr>
      </w:pPr>
      <w:r w:rsidRPr="00E660F8">
        <w:rPr>
          <w:rFonts w:ascii="Times New Roman" w:hAnsi="Times New Roman" w:cs="Times New Roman"/>
          <w:b/>
        </w:rPr>
        <w:t>The purpose of this study</w:t>
      </w:r>
      <w:r w:rsidR="00E67407" w:rsidRPr="00E660F8">
        <w:rPr>
          <w:rFonts w:ascii="Times New Roman" w:hAnsi="Times New Roman" w:cs="Times New Roman"/>
          <w:b/>
        </w:rPr>
        <w:t xml:space="preserve"> is to</w:t>
      </w:r>
      <w:r w:rsidRPr="00E660F8">
        <w:rPr>
          <w:rFonts w:ascii="Times New Roman" w:hAnsi="Times New Roman" w:cs="Times New Roman"/>
          <w:b/>
        </w:rPr>
        <w:t xml:space="preserve"> contribute towards the formulation of a regional policy framework for sustainable solutions to displacement and towards the </w:t>
      </w:r>
      <w:r>
        <w:rPr>
          <w:rFonts w:ascii="Times New Roman" w:hAnsi="Times New Roman" w:cs="Times New Roman"/>
          <w:b/>
        </w:rPr>
        <w:t>substantiation</w:t>
      </w:r>
      <w:r w:rsidRPr="00E660F8">
        <w:rPr>
          <w:rFonts w:ascii="Times New Roman" w:hAnsi="Times New Roman" w:cs="Times New Roman"/>
          <w:b/>
        </w:rPr>
        <w:t xml:space="preserve"> of a development response. </w:t>
      </w:r>
      <w:r w:rsidRPr="00E660F8">
        <w:rPr>
          <w:rFonts w:ascii="Times New Roman" w:hAnsi="Times New Roman" w:cs="Times New Roman"/>
        </w:rPr>
        <w:t>It does this by providing</w:t>
      </w:r>
      <w:r w:rsidR="002401D0">
        <w:rPr>
          <w:rFonts w:ascii="Times New Roman" w:hAnsi="Times New Roman" w:cs="Times New Roman"/>
        </w:rPr>
        <w:t xml:space="preserve"> ECOWAS leadership, governments,</w:t>
      </w:r>
      <w:r w:rsidR="00E67407" w:rsidRPr="00CE41F8">
        <w:rPr>
          <w:rFonts w:ascii="Times New Roman" w:hAnsi="Times New Roman" w:cs="Times New Roman"/>
        </w:rPr>
        <w:t xml:space="preserve"> World Bank country teams</w:t>
      </w:r>
      <w:r w:rsidR="004616F0" w:rsidRPr="00CE41F8">
        <w:rPr>
          <w:rFonts w:ascii="Times New Roman" w:hAnsi="Times New Roman" w:cs="Times New Roman"/>
        </w:rPr>
        <w:t>, UNHCR</w:t>
      </w:r>
      <w:r w:rsidR="00E67407" w:rsidRPr="00CE41F8">
        <w:rPr>
          <w:rFonts w:ascii="Times New Roman" w:hAnsi="Times New Roman" w:cs="Times New Roman"/>
        </w:rPr>
        <w:t xml:space="preserve"> </w:t>
      </w:r>
      <w:r w:rsidR="00DA2128" w:rsidRPr="00CE41F8">
        <w:rPr>
          <w:rFonts w:ascii="Times New Roman" w:hAnsi="Times New Roman" w:cs="Times New Roman"/>
        </w:rPr>
        <w:t xml:space="preserve">and other actors </w:t>
      </w:r>
      <w:r w:rsidR="003A6C53">
        <w:rPr>
          <w:rFonts w:ascii="Times New Roman" w:hAnsi="Times New Roman" w:cs="Times New Roman"/>
        </w:rPr>
        <w:t>in the Sahel region (</w:t>
      </w:r>
      <w:r w:rsidR="00E67407" w:rsidRPr="00CE41F8">
        <w:rPr>
          <w:rFonts w:ascii="Times New Roman" w:hAnsi="Times New Roman" w:cs="Times New Roman"/>
        </w:rPr>
        <w:t>particularly Burkina Faso, Chad, Niger, Mali, and Mauritania</w:t>
      </w:r>
      <w:r w:rsidR="003A6C53">
        <w:rPr>
          <w:rFonts w:ascii="Times New Roman" w:hAnsi="Times New Roman" w:cs="Times New Roman"/>
        </w:rPr>
        <w:t>)</w:t>
      </w:r>
      <w:r w:rsidR="00F035EC" w:rsidRPr="00CE41F8">
        <w:rPr>
          <w:rFonts w:ascii="Times New Roman" w:hAnsi="Times New Roman" w:cs="Times New Roman"/>
        </w:rPr>
        <w:t>,</w:t>
      </w:r>
      <w:r w:rsidR="00E67407" w:rsidRPr="00CE41F8">
        <w:rPr>
          <w:rFonts w:ascii="Times New Roman" w:hAnsi="Times New Roman" w:cs="Times New Roman"/>
        </w:rPr>
        <w:t xml:space="preserve"> with an analysis of (</w:t>
      </w:r>
      <w:proofErr w:type="spellStart"/>
      <w:r w:rsidR="00E67407" w:rsidRPr="00CE41F8">
        <w:rPr>
          <w:rFonts w:ascii="Times New Roman" w:hAnsi="Times New Roman" w:cs="Times New Roman"/>
        </w:rPr>
        <w:t>i</w:t>
      </w:r>
      <w:proofErr w:type="spellEnd"/>
      <w:r w:rsidR="00E67407" w:rsidRPr="00CE41F8">
        <w:rPr>
          <w:rFonts w:ascii="Times New Roman" w:hAnsi="Times New Roman" w:cs="Times New Roman"/>
        </w:rPr>
        <w:t xml:space="preserve">) the drivers, spatial patterns, nature, </w:t>
      </w:r>
      <w:r w:rsidR="002E296F" w:rsidRPr="00CE41F8">
        <w:rPr>
          <w:rFonts w:ascii="Times New Roman" w:hAnsi="Times New Roman" w:cs="Times New Roman"/>
        </w:rPr>
        <w:t xml:space="preserve">and </w:t>
      </w:r>
      <w:r w:rsidR="00E67407" w:rsidRPr="00CE41F8">
        <w:rPr>
          <w:rFonts w:ascii="Times New Roman" w:hAnsi="Times New Roman" w:cs="Times New Roman"/>
        </w:rPr>
        <w:t>scale</w:t>
      </w:r>
      <w:r w:rsidR="002E296F" w:rsidRPr="00CE41F8">
        <w:rPr>
          <w:rFonts w:ascii="Times New Roman" w:hAnsi="Times New Roman" w:cs="Times New Roman"/>
        </w:rPr>
        <w:t xml:space="preserve"> </w:t>
      </w:r>
      <w:r w:rsidR="00E67407" w:rsidRPr="00CE41F8">
        <w:rPr>
          <w:rFonts w:ascii="Times New Roman" w:hAnsi="Times New Roman" w:cs="Times New Roman"/>
        </w:rPr>
        <w:t>of forced displacement in the Sahel region</w:t>
      </w:r>
      <w:r w:rsidR="00F035EC" w:rsidRPr="00CE41F8">
        <w:rPr>
          <w:rFonts w:ascii="Times New Roman" w:hAnsi="Times New Roman" w:cs="Times New Roman"/>
        </w:rPr>
        <w:t xml:space="preserve"> (</w:t>
      </w:r>
      <w:r w:rsidR="00E67407" w:rsidRPr="00CE41F8">
        <w:rPr>
          <w:rFonts w:ascii="Times New Roman" w:hAnsi="Times New Roman" w:cs="Times New Roman"/>
        </w:rPr>
        <w:t>including profiles of displaced populations</w:t>
      </w:r>
      <w:r w:rsidR="004616F0" w:rsidRPr="00CE41F8">
        <w:rPr>
          <w:rFonts w:ascii="Times New Roman" w:hAnsi="Times New Roman" w:cs="Times New Roman"/>
        </w:rPr>
        <w:t>,</w:t>
      </w:r>
      <w:r w:rsidR="00E67407" w:rsidRPr="00CE41F8">
        <w:rPr>
          <w:rFonts w:ascii="Times New Roman" w:hAnsi="Times New Roman" w:cs="Times New Roman"/>
        </w:rPr>
        <w:t xml:space="preserve"> their needs</w:t>
      </w:r>
      <w:r w:rsidR="00F035EC" w:rsidRPr="00CE41F8">
        <w:rPr>
          <w:rFonts w:ascii="Times New Roman" w:hAnsi="Times New Roman" w:cs="Times New Roman"/>
        </w:rPr>
        <w:t>,</w:t>
      </w:r>
      <w:r w:rsidR="004616F0" w:rsidRPr="00CE41F8">
        <w:rPr>
          <w:rFonts w:ascii="Times New Roman" w:hAnsi="Times New Roman" w:cs="Times New Roman"/>
        </w:rPr>
        <w:t xml:space="preserve"> and durable solutions prospects</w:t>
      </w:r>
      <w:r w:rsidR="00F035EC" w:rsidRPr="00CE41F8">
        <w:rPr>
          <w:rFonts w:ascii="Times New Roman" w:hAnsi="Times New Roman" w:cs="Times New Roman"/>
        </w:rPr>
        <w:t>)</w:t>
      </w:r>
      <w:r w:rsidR="00E67407" w:rsidRPr="00CE41F8">
        <w:rPr>
          <w:rFonts w:ascii="Times New Roman" w:hAnsi="Times New Roman" w:cs="Times New Roman"/>
        </w:rPr>
        <w:t xml:space="preserve">, and (ii) </w:t>
      </w:r>
      <w:r w:rsidR="00DA2128" w:rsidRPr="00CE41F8">
        <w:rPr>
          <w:rFonts w:ascii="Times New Roman" w:hAnsi="Times New Roman" w:cs="Times New Roman"/>
        </w:rPr>
        <w:t xml:space="preserve">the </w:t>
      </w:r>
      <w:r w:rsidR="002E296F" w:rsidRPr="00CE41F8">
        <w:rPr>
          <w:rFonts w:ascii="Times New Roman" w:hAnsi="Times New Roman" w:cs="Times New Roman"/>
        </w:rPr>
        <w:t xml:space="preserve">development </w:t>
      </w:r>
      <w:r w:rsidR="00E67407" w:rsidRPr="00CE41F8">
        <w:rPr>
          <w:rFonts w:ascii="Times New Roman" w:hAnsi="Times New Roman" w:cs="Times New Roman"/>
        </w:rPr>
        <w:t xml:space="preserve">options </w:t>
      </w:r>
      <w:r w:rsidR="002E296F" w:rsidRPr="00CE41F8">
        <w:rPr>
          <w:rFonts w:ascii="Times New Roman" w:hAnsi="Times New Roman" w:cs="Times New Roman"/>
        </w:rPr>
        <w:t xml:space="preserve">and actions </w:t>
      </w:r>
      <w:r w:rsidR="00E67407" w:rsidRPr="00CE41F8">
        <w:rPr>
          <w:rFonts w:ascii="Times New Roman" w:hAnsi="Times New Roman" w:cs="Times New Roman"/>
        </w:rPr>
        <w:t>for supporting durable solutions</w:t>
      </w:r>
      <w:r w:rsidR="002E296F" w:rsidRPr="00CE41F8">
        <w:rPr>
          <w:rFonts w:ascii="Times New Roman" w:hAnsi="Times New Roman" w:cs="Times New Roman"/>
        </w:rPr>
        <w:t xml:space="preserve"> for displaced populations</w:t>
      </w:r>
      <w:r w:rsidR="00E67407" w:rsidRPr="00CE41F8">
        <w:rPr>
          <w:rFonts w:ascii="Times New Roman" w:hAnsi="Times New Roman" w:cs="Times New Roman"/>
        </w:rPr>
        <w:t>.</w:t>
      </w:r>
      <w:r w:rsidR="007F0167" w:rsidRPr="00CE41F8">
        <w:rPr>
          <w:rFonts w:ascii="Times New Roman" w:hAnsi="Times New Roman" w:cs="Times New Roman"/>
        </w:rPr>
        <w:t xml:space="preserve"> </w:t>
      </w:r>
    </w:p>
    <w:p w:rsidR="00303A3D" w:rsidRDefault="00B60CAA" w:rsidP="00FD77C1">
      <w:pPr>
        <w:spacing w:line="23" w:lineRule="atLeast"/>
        <w:jc w:val="both"/>
        <w:rPr>
          <w:rFonts w:ascii="Times New Roman" w:hAnsi="Times New Roman" w:cs="Times New Roman"/>
        </w:rPr>
      </w:pPr>
      <w:r w:rsidRPr="00CE41F8">
        <w:rPr>
          <w:rFonts w:ascii="Times New Roman" w:hAnsi="Times New Roman" w:cs="Times New Roman"/>
        </w:rPr>
        <w:lastRenderedPageBreak/>
        <w:t>T</w:t>
      </w:r>
      <w:r w:rsidR="005F7B75" w:rsidRPr="00CE41F8">
        <w:rPr>
          <w:rFonts w:ascii="Times New Roman" w:hAnsi="Times New Roman" w:cs="Times New Roman"/>
        </w:rPr>
        <w:t>his note</w:t>
      </w:r>
      <w:r w:rsidR="00E660F8">
        <w:rPr>
          <w:rFonts w:ascii="Times New Roman" w:hAnsi="Times New Roman" w:cs="Times New Roman"/>
        </w:rPr>
        <w:t xml:space="preserve"> first</w:t>
      </w:r>
      <w:r w:rsidR="005F7B75" w:rsidRPr="00CE41F8">
        <w:rPr>
          <w:rFonts w:ascii="Times New Roman" w:hAnsi="Times New Roman" w:cs="Times New Roman"/>
        </w:rPr>
        <w:t xml:space="preserve"> </w:t>
      </w:r>
      <w:r w:rsidR="00E660F8">
        <w:rPr>
          <w:rFonts w:ascii="Times New Roman" w:hAnsi="Times New Roman" w:cs="Times New Roman"/>
        </w:rPr>
        <w:t>provides</w:t>
      </w:r>
      <w:r w:rsidR="00E835B2" w:rsidRPr="00CE41F8">
        <w:rPr>
          <w:rFonts w:ascii="Times New Roman" w:hAnsi="Times New Roman" w:cs="Times New Roman"/>
        </w:rPr>
        <w:t xml:space="preserve"> an overview of the</w:t>
      </w:r>
      <w:r w:rsidR="00E660F8">
        <w:rPr>
          <w:rFonts w:ascii="Times New Roman" w:hAnsi="Times New Roman" w:cs="Times New Roman"/>
        </w:rPr>
        <w:t xml:space="preserve"> extent of displacement in the region, as well as the</w:t>
      </w:r>
      <w:r w:rsidR="00E835B2" w:rsidRPr="00CE41F8">
        <w:rPr>
          <w:rFonts w:ascii="Times New Roman" w:hAnsi="Times New Roman" w:cs="Times New Roman"/>
        </w:rPr>
        <w:t xml:space="preserve"> contextual factors and historical forces leading up to the current dynamic of displace</w:t>
      </w:r>
      <w:r w:rsidR="00E660F8">
        <w:rPr>
          <w:rFonts w:ascii="Times New Roman" w:hAnsi="Times New Roman" w:cs="Times New Roman"/>
        </w:rPr>
        <w:t>ment in the Sahel. The note</w:t>
      </w:r>
      <w:r w:rsidR="00E835B2" w:rsidRPr="00CE41F8">
        <w:rPr>
          <w:rFonts w:ascii="Times New Roman" w:hAnsi="Times New Roman" w:cs="Times New Roman"/>
        </w:rPr>
        <w:t xml:space="preserve"> then discuss</w:t>
      </w:r>
      <w:r w:rsidR="00E660F8">
        <w:rPr>
          <w:rFonts w:ascii="Times New Roman" w:hAnsi="Times New Roman" w:cs="Times New Roman"/>
        </w:rPr>
        <w:t>es</w:t>
      </w:r>
      <w:r w:rsidR="00E835B2" w:rsidRPr="00CE41F8">
        <w:rPr>
          <w:rFonts w:ascii="Times New Roman" w:hAnsi="Times New Roman" w:cs="Times New Roman"/>
        </w:rPr>
        <w:t xml:space="preserve"> the profiles of the various displacement situations, needs and priorities</w:t>
      </w:r>
      <w:r w:rsidR="00F035EC" w:rsidRPr="00CE41F8">
        <w:rPr>
          <w:rFonts w:ascii="Times New Roman" w:hAnsi="Times New Roman" w:cs="Times New Roman"/>
        </w:rPr>
        <w:t>,</w:t>
      </w:r>
      <w:r w:rsidR="00E835B2" w:rsidRPr="00CE41F8">
        <w:rPr>
          <w:rFonts w:ascii="Times New Roman" w:hAnsi="Times New Roman" w:cs="Times New Roman"/>
        </w:rPr>
        <w:t xml:space="preserve"> </w:t>
      </w:r>
      <w:r w:rsidR="00953A08" w:rsidRPr="00CE41F8">
        <w:rPr>
          <w:rFonts w:ascii="Times New Roman" w:hAnsi="Times New Roman" w:cs="Times New Roman"/>
        </w:rPr>
        <w:t>the likelihood of protracted displacement</w:t>
      </w:r>
      <w:r w:rsidR="00F035EC" w:rsidRPr="00CE41F8">
        <w:rPr>
          <w:rFonts w:ascii="Times New Roman" w:hAnsi="Times New Roman" w:cs="Times New Roman"/>
        </w:rPr>
        <w:t>,</w:t>
      </w:r>
      <w:r w:rsidR="00953A08" w:rsidRPr="00CE41F8">
        <w:rPr>
          <w:rFonts w:ascii="Times New Roman" w:hAnsi="Times New Roman" w:cs="Times New Roman"/>
        </w:rPr>
        <w:t xml:space="preserve"> the prospects for durable solutions</w:t>
      </w:r>
      <w:r w:rsidR="00610997">
        <w:rPr>
          <w:rFonts w:ascii="Times New Roman" w:hAnsi="Times New Roman" w:cs="Times New Roman"/>
        </w:rPr>
        <w:t xml:space="preserve">. </w:t>
      </w:r>
      <w:r w:rsidR="00610997" w:rsidRPr="00610997">
        <w:rPr>
          <w:rFonts w:ascii="Times New Roman" w:hAnsi="Times New Roman" w:cs="Times New Roman"/>
        </w:rPr>
        <w:t>Finally, it lays out options</w:t>
      </w:r>
      <w:r w:rsidR="008A55F8">
        <w:rPr>
          <w:rFonts w:ascii="Times New Roman" w:hAnsi="Times New Roman" w:cs="Times New Roman"/>
        </w:rPr>
        <w:t xml:space="preserve"> for</w:t>
      </w:r>
      <w:r w:rsidR="00610997" w:rsidRPr="00610997">
        <w:rPr>
          <w:rFonts w:ascii="Times New Roman" w:hAnsi="Times New Roman" w:cs="Times New Roman"/>
        </w:rPr>
        <w:t xml:space="preserve"> </w:t>
      </w:r>
      <w:r w:rsidR="003A6C53">
        <w:rPr>
          <w:rFonts w:ascii="Times New Roman" w:hAnsi="Times New Roman" w:cs="Times New Roman"/>
        </w:rPr>
        <w:t>policy dialogue and</w:t>
      </w:r>
      <w:r w:rsidR="00610997" w:rsidRPr="00610997">
        <w:rPr>
          <w:rFonts w:ascii="Times New Roman" w:hAnsi="Times New Roman" w:cs="Times New Roman"/>
        </w:rPr>
        <w:t xml:space="preserve"> development interventions. </w:t>
      </w:r>
      <w:r w:rsidR="00E835B2" w:rsidRPr="00CE41F8">
        <w:rPr>
          <w:rFonts w:ascii="Times New Roman" w:hAnsi="Times New Roman" w:cs="Times New Roman"/>
        </w:rPr>
        <w:t xml:space="preserve"> </w:t>
      </w:r>
      <w:bookmarkStart w:id="3" w:name="_Toc362855638"/>
      <w:r w:rsidR="008A55F8">
        <w:rPr>
          <w:rFonts w:ascii="Times New Roman" w:hAnsi="Times New Roman" w:cs="Times New Roman"/>
        </w:rPr>
        <w:t xml:space="preserve">In recognition that both regional and country-specific solutions are </w:t>
      </w:r>
      <w:proofErr w:type="gramStart"/>
      <w:r w:rsidR="008A55F8">
        <w:rPr>
          <w:rFonts w:ascii="Times New Roman" w:hAnsi="Times New Roman" w:cs="Times New Roman"/>
        </w:rPr>
        <w:t>required,</w:t>
      </w:r>
      <w:proofErr w:type="gramEnd"/>
      <w:r w:rsidR="008A55F8">
        <w:rPr>
          <w:rFonts w:ascii="Times New Roman" w:hAnsi="Times New Roman" w:cs="Times New Roman"/>
        </w:rPr>
        <w:t xml:space="preserve"> the report describes situations and possible development responses at both levels. </w:t>
      </w:r>
    </w:p>
    <w:p w:rsidR="00727260" w:rsidRPr="00CE41F8" w:rsidRDefault="00727260" w:rsidP="00FD77C1">
      <w:pPr>
        <w:spacing w:line="23" w:lineRule="atLeast"/>
        <w:jc w:val="both"/>
        <w:rPr>
          <w:rFonts w:ascii="Times New Roman" w:hAnsi="Times New Roman" w:cs="Times New Roman"/>
        </w:rPr>
      </w:pPr>
      <w:r w:rsidRPr="00727260">
        <w:rPr>
          <w:rFonts w:ascii="Times New Roman" w:hAnsi="Times New Roman" w:cs="Times New Roman"/>
          <w:b/>
          <w:i/>
        </w:rPr>
        <w:t>Methodology</w:t>
      </w:r>
      <w:r>
        <w:rPr>
          <w:rFonts w:ascii="Times New Roman" w:hAnsi="Times New Roman" w:cs="Times New Roman"/>
        </w:rPr>
        <w:t>: The study is based on a desk review of existing documentation and</w:t>
      </w:r>
      <w:r w:rsidR="008C2C71">
        <w:rPr>
          <w:rFonts w:ascii="Times New Roman" w:hAnsi="Times New Roman" w:cs="Times New Roman"/>
        </w:rPr>
        <w:t xml:space="preserve"> rapid</w:t>
      </w:r>
      <w:r>
        <w:rPr>
          <w:rFonts w:ascii="Times New Roman" w:hAnsi="Times New Roman" w:cs="Times New Roman"/>
        </w:rPr>
        <w:t xml:space="preserve"> in-country fieldwork</w:t>
      </w:r>
      <w:r w:rsidR="008C2C71">
        <w:rPr>
          <w:rFonts w:ascii="Times New Roman" w:hAnsi="Times New Roman" w:cs="Times New Roman"/>
        </w:rPr>
        <w:t xml:space="preserve"> undertaken in June 2013. Fieldwork</w:t>
      </w:r>
      <w:r>
        <w:rPr>
          <w:rFonts w:ascii="Times New Roman" w:hAnsi="Times New Roman" w:cs="Times New Roman"/>
        </w:rPr>
        <w:t xml:space="preserve"> consist</w:t>
      </w:r>
      <w:r w:rsidR="008C2C71">
        <w:rPr>
          <w:rFonts w:ascii="Times New Roman" w:hAnsi="Times New Roman" w:cs="Times New Roman"/>
        </w:rPr>
        <w:t>ed mainly</w:t>
      </w:r>
      <w:r>
        <w:rPr>
          <w:rFonts w:ascii="Times New Roman" w:hAnsi="Times New Roman" w:cs="Times New Roman"/>
        </w:rPr>
        <w:t xml:space="preserve"> of meetings with key stakeholders (Government representatives, UN agencies, bi-lateral partners and NGOs) currently involved in responses for refugees and IDPs. </w:t>
      </w:r>
    </w:p>
    <w:bookmarkEnd w:id="3"/>
    <w:p w:rsidR="0012188C" w:rsidRDefault="0012188C" w:rsidP="00E660F8">
      <w:pPr>
        <w:pStyle w:val="Heading1"/>
        <w:numPr>
          <w:ilvl w:val="0"/>
          <w:numId w:val="0"/>
        </w:numPr>
        <w:spacing w:line="23" w:lineRule="atLeast"/>
        <w:jc w:val="both"/>
        <w:rPr>
          <w:rFonts w:ascii="Times New Roman" w:hAnsi="Times New Roman" w:cs="Times New Roman"/>
        </w:rPr>
      </w:pPr>
    </w:p>
    <w:p w:rsidR="007675C6" w:rsidRDefault="007675C6">
      <w:pPr>
        <w:rPr>
          <w:rFonts w:ascii="Times New Roman" w:hAnsi="Times New Roman" w:cs="Times New Roman"/>
          <w:b/>
          <w:sz w:val="24"/>
        </w:rPr>
      </w:pPr>
      <w:r>
        <w:rPr>
          <w:rFonts w:ascii="Times New Roman" w:hAnsi="Times New Roman" w:cs="Times New Roman"/>
        </w:rPr>
        <w:br w:type="page"/>
      </w:r>
    </w:p>
    <w:p w:rsidR="00E660F8" w:rsidRPr="00E660F8" w:rsidRDefault="00E660F8" w:rsidP="00E660F8">
      <w:pPr>
        <w:pStyle w:val="Heading1"/>
        <w:numPr>
          <w:ilvl w:val="0"/>
          <w:numId w:val="0"/>
        </w:numPr>
        <w:spacing w:line="23" w:lineRule="atLeast"/>
        <w:jc w:val="both"/>
        <w:rPr>
          <w:rFonts w:ascii="Times New Roman" w:hAnsi="Times New Roman" w:cs="Times New Roman"/>
        </w:rPr>
      </w:pPr>
      <w:bookmarkStart w:id="4" w:name="_Toc370913546"/>
      <w:r>
        <w:rPr>
          <w:rFonts w:ascii="Times New Roman" w:hAnsi="Times New Roman" w:cs="Times New Roman"/>
        </w:rPr>
        <w:lastRenderedPageBreak/>
        <w:t>2.0</w:t>
      </w:r>
      <w:r w:rsidRPr="00E660F8">
        <w:rPr>
          <w:rFonts w:ascii="Times New Roman" w:hAnsi="Times New Roman" w:cs="Times New Roman"/>
        </w:rPr>
        <w:t xml:space="preserve"> Current Situations</w:t>
      </w:r>
      <w:r>
        <w:rPr>
          <w:rFonts w:ascii="Times New Roman" w:hAnsi="Times New Roman" w:cs="Times New Roman"/>
        </w:rPr>
        <w:t>, Context</w:t>
      </w:r>
      <w:r w:rsidRPr="00E660F8">
        <w:rPr>
          <w:rFonts w:ascii="Times New Roman" w:hAnsi="Times New Roman" w:cs="Times New Roman"/>
        </w:rPr>
        <w:t xml:space="preserve"> and Causes</w:t>
      </w:r>
      <w:bookmarkEnd w:id="4"/>
    </w:p>
    <w:p w:rsidR="00E660F8" w:rsidRDefault="00E660F8" w:rsidP="00E660F8">
      <w:pPr>
        <w:spacing w:line="23" w:lineRule="atLeast"/>
        <w:jc w:val="both"/>
        <w:rPr>
          <w:rFonts w:ascii="Times New Roman" w:hAnsi="Times New Roman" w:cs="Times New Roman"/>
        </w:rPr>
      </w:pPr>
      <w:r w:rsidRPr="00CE41F8">
        <w:rPr>
          <w:rFonts w:ascii="Times New Roman" w:hAnsi="Times New Roman" w:cs="Times New Roman"/>
          <w:b/>
        </w:rPr>
        <w:t>Across the region, more than 1,100,000 persons are forcibly displaced.</w:t>
      </w:r>
      <w:r w:rsidR="00610997">
        <w:rPr>
          <w:rFonts w:ascii="Times New Roman" w:hAnsi="Times New Roman" w:cs="Times New Roman"/>
        </w:rPr>
        <w:t xml:space="preserve"> For the purpose of this study</w:t>
      </w:r>
      <w:r w:rsidRPr="00CE41F8">
        <w:rPr>
          <w:rFonts w:ascii="Times New Roman" w:hAnsi="Times New Roman" w:cs="Times New Roman"/>
        </w:rPr>
        <w:t>, ten situations of forced displacement were explored in order to identify opportunities to support durable solutions through development interventions. Working figures for the numbers of displaced in the</w:t>
      </w:r>
      <w:r>
        <w:rPr>
          <w:rFonts w:ascii="Times New Roman" w:hAnsi="Times New Roman" w:cs="Times New Roman"/>
        </w:rPr>
        <w:t xml:space="preserve"> region are currently as shown in Table 1, rounded to the nearest thousand.</w:t>
      </w:r>
      <w:r>
        <w:rPr>
          <w:rStyle w:val="EndnoteReference"/>
          <w:rFonts w:ascii="Times New Roman" w:hAnsi="Times New Roman" w:cs="Times New Roman"/>
        </w:rPr>
        <w:endnoteReference w:id="3"/>
      </w:r>
      <w:r>
        <w:rPr>
          <w:rFonts w:ascii="Times New Roman" w:hAnsi="Times New Roman" w:cs="Times New Roman"/>
        </w:rPr>
        <w:t xml:space="preserve"> </w:t>
      </w:r>
    </w:p>
    <w:p w:rsidR="00E660F8" w:rsidRPr="00E660F8" w:rsidRDefault="00E660F8" w:rsidP="00E660F8">
      <w:pPr>
        <w:spacing w:line="23" w:lineRule="atLeast"/>
        <w:jc w:val="both"/>
        <w:rPr>
          <w:rFonts w:ascii="Times New Roman" w:hAnsi="Times New Roman" w:cs="Times New Roman"/>
        </w:rPr>
      </w:pPr>
      <w:r w:rsidRPr="00E660F8">
        <w:rPr>
          <w:rFonts w:ascii="Times New Roman" w:hAnsi="Times New Roman" w:cs="Times New Roman"/>
          <w:b/>
        </w:rPr>
        <w:t>In the region, refugees account for about two-thirds of the displaced population and IDPs for about one third.</w:t>
      </w:r>
      <w:r w:rsidR="0076709F">
        <w:rPr>
          <w:rFonts w:ascii="Times New Roman" w:hAnsi="Times New Roman" w:cs="Times New Roman"/>
        </w:rPr>
        <w:t xml:space="preserve"> T</w:t>
      </w:r>
      <w:r w:rsidRPr="00E660F8">
        <w:rPr>
          <w:rFonts w:ascii="Times New Roman" w:hAnsi="Times New Roman" w:cs="Times New Roman"/>
        </w:rPr>
        <w:t>here are some differences between challenges faced by refugees and those faced by IDPs. There has been far less research on appropriate durable solutions for IDPs compared to refugees.</w:t>
      </w:r>
      <w:r w:rsidRPr="00E660F8">
        <w:rPr>
          <w:rFonts w:ascii="Times New Roman" w:hAnsi="Times New Roman" w:cs="Times New Roman"/>
          <w:vertAlign w:val="superscript"/>
        </w:rPr>
        <w:endnoteReference w:id="4"/>
      </w:r>
      <w:r w:rsidRPr="00E660F8">
        <w:rPr>
          <w:rFonts w:ascii="Times New Roman" w:hAnsi="Times New Roman" w:cs="Times New Roman"/>
        </w:rPr>
        <w:t xml:space="preserve"> Legal norms and protection is typically not as clearly defined for IDPs compared to refugees.</w:t>
      </w:r>
    </w:p>
    <w:p w:rsidR="00E660F8" w:rsidRPr="007675C6" w:rsidRDefault="007675C6" w:rsidP="007675C6">
      <w:pPr>
        <w:pStyle w:val="Heading3"/>
        <w:numPr>
          <w:ilvl w:val="0"/>
          <w:numId w:val="0"/>
        </w:numPr>
        <w:rPr>
          <w:rFonts w:ascii="Times New Roman" w:hAnsi="Times New Roman" w:cs="Times New Roman"/>
          <w:color w:val="auto"/>
        </w:rPr>
      </w:pPr>
      <w:bookmarkStart w:id="5" w:name="_Toc370399723"/>
      <w:bookmarkStart w:id="6" w:name="_Toc370913547"/>
      <w:r w:rsidRPr="007675C6">
        <w:rPr>
          <w:rFonts w:ascii="Times New Roman" w:hAnsi="Times New Roman" w:cs="Times New Roman"/>
          <w:color w:val="auto"/>
        </w:rPr>
        <w:t>Table 1: Overview of displacement figures in the Sahel</w:t>
      </w:r>
      <w:bookmarkEnd w:id="5"/>
      <w:bookmarkEnd w:id="6"/>
    </w:p>
    <w:tbl>
      <w:tblPr>
        <w:tblStyle w:val="TableGrid"/>
        <w:tblW w:w="9583" w:type="dxa"/>
        <w:tblInd w:w="108" w:type="dxa"/>
        <w:tblBorders>
          <w:top w:val="single" w:sz="12" w:space="0" w:color="FFFFFF" w:themeColor="background1"/>
          <w:left w:val="none" w:sz="0" w:space="0" w:color="auto"/>
          <w:bottom w:val="single" w:sz="12" w:space="0" w:color="FFFFFF" w:themeColor="background1"/>
          <w:right w:val="none" w:sz="0" w:space="0" w:color="auto"/>
          <w:insideH w:val="single" w:sz="12" w:space="0" w:color="FFFFFF" w:themeColor="background1"/>
          <w:insideV w:val="none" w:sz="0" w:space="0" w:color="auto"/>
        </w:tblBorders>
        <w:tblLook w:val="04A0" w:firstRow="1" w:lastRow="0" w:firstColumn="1" w:lastColumn="0" w:noHBand="0" w:noVBand="1"/>
      </w:tblPr>
      <w:tblGrid>
        <w:gridCol w:w="398"/>
        <w:gridCol w:w="4552"/>
        <w:gridCol w:w="3510"/>
        <w:gridCol w:w="1123"/>
      </w:tblGrid>
      <w:tr w:rsidR="00E660F8" w:rsidRPr="00CE41F8" w:rsidTr="00E660F8">
        <w:tc>
          <w:tcPr>
            <w:tcW w:w="398" w:type="dxa"/>
            <w:shd w:val="clear" w:color="auto" w:fill="DDD9C3" w:themeFill="background2" w:themeFillShade="E6"/>
          </w:tcPr>
          <w:p w:rsidR="00E660F8" w:rsidRPr="00CE41F8" w:rsidRDefault="00E660F8" w:rsidP="00E660F8">
            <w:pPr>
              <w:jc w:val="both"/>
              <w:rPr>
                <w:rFonts w:ascii="Times New Roman" w:hAnsi="Times New Roman" w:cs="Times New Roman"/>
                <w:b/>
              </w:rPr>
            </w:pPr>
          </w:p>
        </w:tc>
        <w:tc>
          <w:tcPr>
            <w:tcW w:w="4552" w:type="dxa"/>
            <w:tcBorders>
              <w:right w:val="single" w:sz="12" w:space="0" w:color="FFFFFF" w:themeColor="background1"/>
            </w:tcBorders>
            <w:shd w:val="clear" w:color="auto" w:fill="DDD9C3" w:themeFill="background2" w:themeFillShade="E6"/>
          </w:tcPr>
          <w:p w:rsidR="00E660F8" w:rsidRPr="00CE41F8" w:rsidRDefault="00E660F8" w:rsidP="00E660F8">
            <w:pPr>
              <w:jc w:val="both"/>
              <w:rPr>
                <w:rFonts w:ascii="Times New Roman" w:hAnsi="Times New Roman" w:cs="Times New Roman"/>
                <w:b/>
              </w:rPr>
            </w:pPr>
            <w:r w:rsidRPr="00CE41F8">
              <w:rPr>
                <w:rFonts w:ascii="Times New Roman" w:hAnsi="Times New Roman" w:cs="Times New Roman"/>
                <w:b/>
              </w:rPr>
              <w:t>Situation</w:t>
            </w:r>
          </w:p>
        </w:tc>
        <w:tc>
          <w:tcPr>
            <w:tcW w:w="3510" w:type="dxa"/>
            <w:tcBorders>
              <w:left w:val="single" w:sz="12" w:space="0" w:color="FFFFFF" w:themeColor="background1"/>
              <w:right w:val="single" w:sz="12" w:space="0" w:color="FFFFFF" w:themeColor="background1"/>
            </w:tcBorders>
            <w:shd w:val="clear" w:color="auto" w:fill="DDD9C3" w:themeFill="background2" w:themeFillShade="E6"/>
          </w:tcPr>
          <w:p w:rsidR="00E660F8" w:rsidRPr="00CE41F8" w:rsidRDefault="00E660F8" w:rsidP="00E660F8">
            <w:pPr>
              <w:jc w:val="both"/>
              <w:rPr>
                <w:rFonts w:ascii="Times New Roman" w:hAnsi="Times New Roman" w:cs="Times New Roman"/>
                <w:b/>
              </w:rPr>
            </w:pPr>
            <w:r w:rsidRPr="00CE41F8">
              <w:rPr>
                <w:rFonts w:ascii="Times New Roman" w:hAnsi="Times New Roman" w:cs="Times New Roman"/>
                <w:b/>
              </w:rPr>
              <w:t>Population</w:t>
            </w:r>
          </w:p>
        </w:tc>
        <w:tc>
          <w:tcPr>
            <w:tcW w:w="1123" w:type="dxa"/>
            <w:tcBorders>
              <w:left w:val="single" w:sz="12" w:space="0" w:color="FFFFFF" w:themeColor="background1"/>
              <w:right w:val="single" w:sz="12" w:space="0" w:color="FFFFFF" w:themeColor="background1"/>
            </w:tcBorders>
            <w:shd w:val="clear" w:color="auto" w:fill="DDD9C3" w:themeFill="background2" w:themeFillShade="E6"/>
          </w:tcPr>
          <w:p w:rsidR="00E660F8" w:rsidRPr="00CE41F8" w:rsidRDefault="00E660F8" w:rsidP="00E660F8">
            <w:pPr>
              <w:jc w:val="both"/>
              <w:rPr>
                <w:rFonts w:ascii="Times New Roman" w:hAnsi="Times New Roman" w:cs="Times New Roman"/>
                <w:b/>
              </w:rPr>
            </w:pPr>
            <w:r w:rsidRPr="00CE41F8">
              <w:rPr>
                <w:rFonts w:ascii="Times New Roman" w:hAnsi="Times New Roman" w:cs="Times New Roman"/>
                <w:b/>
              </w:rPr>
              <w:t>Source</w:t>
            </w:r>
          </w:p>
        </w:tc>
      </w:tr>
      <w:tr w:rsidR="00E660F8" w:rsidRPr="00CE41F8" w:rsidTr="00E660F8">
        <w:tc>
          <w:tcPr>
            <w:tcW w:w="398" w:type="dxa"/>
            <w:shd w:val="clear" w:color="auto" w:fill="EEECE1" w:themeFill="background2"/>
          </w:tcPr>
          <w:p w:rsidR="00E660F8" w:rsidRPr="00CE41F8" w:rsidRDefault="00E660F8" w:rsidP="00E660F8">
            <w:pPr>
              <w:jc w:val="both"/>
              <w:rPr>
                <w:rFonts w:ascii="Times New Roman" w:hAnsi="Times New Roman" w:cs="Times New Roman"/>
              </w:rPr>
            </w:pPr>
          </w:p>
        </w:tc>
        <w:tc>
          <w:tcPr>
            <w:tcW w:w="4552" w:type="dxa"/>
            <w:tcBorders>
              <w:right w:val="single" w:sz="12" w:space="0" w:color="FFFFFF" w:themeColor="background1"/>
            </w:tcBorders>
            <w:shd w:val="clear" w:color="auto" w:fill="EEECE1" w:themeFill="background2"/>
          </w:tcPr>
          <w:p w:rsidR="00E660F8" w:rsidRPr="00CE41F8" w:rsidRDefault="00E660F8" w:rsidP="00E660F8">
            <w:pPr>
              <w:jc w:val="both"/>
              <w:rPr>
                <w:rFonts w:ascii="Times New Roman" w:hAnsi="Times New Roman" w:cs="Times New Roman"/>
              </w:rPr>
            </w:pPr>
            <w:r w:rsidRPr="00CE41F8">
              <w:rPr>
                <w:rFonts w:ascii="Times New Roman" w:hAnsi="Times New Roman" w:cs="Times New Roman"/>
              </w:rPr>
              <w:t xml:space="preserve">Sahrawi in Mauritania (refugees) </w:t>
            </w:r>
          </w:p>
        </w:tc>
        <w:tc>
          <w:tcPr>
            <w:tcW w:w="3510" w:type="dxa"/>
            <w:tcBorders>
              <w:left w:val="single" w:sz="12" w:space="0" w:color="FFFFFF" w:themeColor="background1"/>
              <w:right w:val="single" w:sz="12" w:space="0" w:color="FFFFFF" w:themeColor="background1"/>
            </w:tcBorders>
            <w:shd w:val="clear" w:color="auto" w:fill="EEECE1" w:themeFill="background2"/>
          </w:tcPr>
          <w:p w:rsidR="00E660F8" w:rsidRPr="00CE41F8" w:rsidRDefault="00E660F8" w:rsidP="00E660F8">
            <w:pPr>
              <w:jc w:val="both"/>
              <w:rPr>
                <w:rFonts w:ascii="Times New Roman" w:hAnsi="Times New Roman" w:cs="Times New Roman"/>
              </w:rPr>
            </w:pPr>
            <w:r w:rsidRPr="00CE41F8">
              <w:rPr>
                <w:rFonts w:ascii="Times New Roman" w:hAnsi="Times New Roman" w:cs="Times New Roman"/>
              </w:rPr>
              <w:t>26,000 in refugees-like conditions</w:t>
            </w:r>
          </w:p>
        </w:tc>
        <w:tc>
          <w:tcPr>
            <w:tcW w:w="1123" w:type="dxa"/>
            <w:tcBorders>
              <w:left w:val="single" w:sz="12" w:space="0" w:color="FFFFFF" w:themeColor="background1"/>
              <w:right w:val="single" w:sz="12" w:space="0" w:color="FFFFFF" w:themeColor="background1"/>
            </w:tcBorders>
            <w:shd w:val="clear" w:color="auto" w:fill="EEECE1" w:themeFill="background2"/>
          </w:tcPr>
          <w:p w:rsidR="00E660F8" w:rsidRPr="00CE41F8" w:rsidRDefault="00E660F8" w:rsidP="00E660F8">
            <w:pPr>
              <w:jc w:val="both"/>
              <w:rPr>
                <w:rFonts w:ascii="Times New Roman" w:hAnsi="Times New Roman" w:cs="Times New Roman"/>
              </w:rPr>
            </w:pPr>
            <w:r w:rsidRPr="00CE41F8">
              <w:rPr>
                <w:rStyle w:val="EndnoteReference"/>
                <w:rFonts w:ascii="Times New Roman" w:hAnsi="Times New Roman" w:cs="Times New Roman"/>
              </w:rPr>
              <w:endnoteReference w:id="5"/>
            </w:r>
            <w:r w:rsidRPr="00CE41F8">
              <w:rPr>
                <w:rFonts w:ascii="Times New Roman" w:hAnsi="Times New Roman" w:cs="Times New Roman"/>
              </w:rPr>
              <w:t xml:space="preserve"> </w:t>
            </w:r>
            <w:r w:rsidRPr="00CE41F8">
              <w:rPr>
                <w:rFonts w:ascii="Times New Roman" w:hAnsi="Times New Roman" w:cs="Times New Roman"/>
                <w:sz w:val="18"/>
              </w:rPr>
              <w:t>(2013)</w:t>
            </w:r>
          </w:p>
        </w:tc>
      </w:tr>
      <w:tr w:rsidR="00E660F8" w:rsidRPr="00CE41F8" w:rsidTr="00E660F8">
        <w:tc>
          <w:tcPr>
            <w:tcW w:w="398" w:type="dxa"/>
            <w:shd w:val="clear" w:color="auto" w:fill="EEECE1" w:themeFill="background2"/>
          </w:tcPr>
          <w:p w:rsidR="00E660F8" w:rsidRPr="00CE41F8" w:rsidRDefault="00E660F8" w:rsidP="00E660F8">
            <w:pPr>
              <w:jc w:val="both"/>
              <w:rPr>
                <w:rFonts w:ascii="Times New Roman" w:hAnsi="Times New Roman" w:cs="Times New Roman"/>
              </w:rPr>
            </w:pPr>
          </w:p>
        </w:tc>
        <w:tc>
          <w:tcPr>
            <w:tcW w:w="4552" w:type="dxa"/>
            <w:tcBorders>
              <w:right w:val="single" w:sz="12" w:space="0" w:color="FFFFFF" w:themeColor="background1"/>
            </w:tcBorders>
            <w:shd w:val="clear" w:color="auto" w:fill="EEECE1" w:themeFill="background2"/>
          </w:tcPr>
          <w:p w:rsidR="00E660F8" w:rsidRPr="00CE41F8" w:rsidRDefault="00E660F8" w:rsidP="00E660F8">
            <w:pPr>
              <w:jc w:val="both"/>
              <w:rPr>
                <w:rFonts w:ascii="Times New Roman" w:hAnsi="Times New Roman" w:cs="Times New Roman"/>
              </w:rPr>
            </w:pPr>
            <w:r w:rsidRPr="00CE41F8">
              <w:rPr>
                <w:rFonts w:ascii="Times New Roman" w:hAnsi="Times New Roman" w:cs="Times New Roman"/>
              </w:rPr>
              <w:t xml:space="preserve">Afro-Mauritanians </w:t>
            </w:r>
          </w:p>
        </w:tc>
        <w:tc>
          <w:tcPr>
            <w:tcW w:w="3510" w:type="dxa"/>
            <w:tcBorders>
              <w:left w:val="single" w:sz="12" w:space="0" w:color="FFFFFF" w:themeColor="background1"/>
              <w:right w:val="single" w:sz="12" w:space="0" w:color="FFFFFF" w:themeColor="background1"/>
            </w:tcBorders>
            <w:shd w:val="clear" w:color="auto" w:fill="EEECE1" w:themeFill="background2"/>
          </w:tcPr>
          <w:p w:rsidR="00E660F8" w:rsidRPr="00CE41F8" w:rsidRDefault="00E660F8" w:rsidP="00E660F8">
            <w:pPr>
              <w:jc w:val="both"/>
              <w:rPr>
                <w:rFonts w:ascii="Times New Roman" w:hAnsi="Times New Roman" w:cs="Times New Roman"/>
              </w:rPr>
            </w:pPr>
            <w:r w:rsidRPr="00CE41F8">
              <w:rPr>
                <w:rFonts w:ascii="Times New Roman" w:hAnsi="Times New Roman" w:cs="Times New Roman"/>
              </w:rPr>
              <w:t>12,000 Refugees in Mali</w:t>
            </w:r>
          </w:p>
          <w:p w:rsidR="00E660F8" w:rsidRPr="00CE41F8" w:rsidRDefault="00E660F8" w:rsidP="00E660F8">
            <w:pPr>
              <w:jc w:val="both"/>
              <w:rPr>
                <w:rFonts w:ascii="Times New Roman" w:hAnsi="Times New Roman" w:cs="Times New Roman"/>
              </w:rPr>
            </w:pPr>
            <w:r w:rsidRPr="00CE41F8">
              <w:rPr>
                <w:rFonts w:ascii="Times New Roman" w:hAnsi="Times New Roman" w:cs="Times New Roman"/>
              </w:rPr>
              <w:t>24,000 Returnees in Mauritania</w:t>
            </w:r>
          </w:p>
        </w:tc>
        <w:tc>
          <w:tcPr>
            <w:tcW w:w="1123" w:type="dxa"/>
            <w:tcBorders>
              <w:left w:val="single" w:sz="12" w:space="0" w:color="FFFFFF" w:themeColor="background1"/>
              <w:right w:val="single" w:sz="12" w:space="0" w:color="FFFFFF" w:themeColor="background1"/>
            </w:tcBorders>
            <w:shd w:val="clear" w:color="auto" w:fill="EEECE1" w:themeFill="background2"/>
          </w:tcPr>
          <w:p w:rsidR="00E660F8" w:rsidRPr="00CE41F8" w:rsidRDefault="00E660F8" w:rsidP="00E660F8">
            <w:pPr>
              <w:jc w:val="both"/>
              <w:rPr>
                <w:rFonts w:ascii="Times New Roman" w:hAnsi="Times New Roman" w:cs="Times New Roman"/>
              </w:rPr>
            </w:pPr>
            <w:r w:rsidRPr="00CE41F8">
              <w:rPr>
                <w:rStyle w:val="EndnoteReference"/>
                <w:rFonts w:ascii="Times New Roman" w:hAnsi="Times New Roman" w:cs="Times New Roman"/>
              </w:rPr>
              <w:endnoteReference w:id="6"/>
            </w:r>
            <w:r w:rsidRPr="00CE41F8">
              <w:rPr>
                <w:rFonts w:ascii="Times New Roman" w:hAnsi="Times New Roman" w:cs="Times New Roman"/>
              </w:rPr>
              <w:t xml:space="preserve"> </w:t>
            </w:r>
            <w:r w:rsidRPr="00CE41F8">
              <w:rPr>
                <w:rFonts w:ascii="Times New Roman" w:hAnsi="Times New Roman" w:cs="Times New Roman"/>
                <w:sz w:val="18"/>
              </w:rPr>
              <w:t>(2013)</w:t>
            </w:r>
          </w:p>
        </w:tc>
      </w:tr>
      <w:tr w:rsidR="00E660F8" w:rsidRPr="00CE41F8" w:rsidTr="00E660F8">
        <w:tc>
          <w:tcPr>
            <w:tcW w:w="398" w:type="dxa"/>
            <w:shd w:val="clear" w:color="auto" w:fill="EEECE1" w:themeFill="background2"/>
          </w:tcPr>
          <w:p w:rsidR="00E660F8" w:rsidRPr="00CE41F8" w:rsidRDefault="00E660F8" w:rsidP="00E660F8">
            <w:pPr>
              <w:jc w:val="both"/>
              <w:rPr>
                <w:rFonts w:ascii="Times New Roman" w:hAnsi="Times New Roman" w:cs="Times New Roman"/>
              </w:rPr>
            </w:pPr>
          </w:p>
        </w:tc>
        <w:tc>
          <w:tcPr>
            <w:tcW w:w="4552" w:type="dxa"/>
            <w:tcBorders>
              <w:right w:val="single" w:sz="12" w:space="0" w:color="FFFFFF" w:themeColor="background1"/>
            </w:tcBorders>
            <w:shd w:val="clear" w:color="auto" w:fill="EEECE1" w:themeFill="background2"/>
          </w:tcPr>
          <w:p w:rsidR="00E660F8" w:rsidRPr="00CE41F8" w:rsidRDefault="00E660F8" w:rsidP="00E660F8">
            <w:pPr>
              <w:jc w:val="both"/>
              <w:rPr>
                <w:rFonts w:ascii="Times New Roman" w:hAnsi="Times New Roman" w:cs="Times New Roman"/>
              </w:rPr>
            </w:pPr>
            <w:r w:rsidRPr="00CE41F8">
              <w:rPr>
                <w:rFonts w:ascii="Times New Roman" w:hAnsi="Times New Roman" w:cs="Times New Roman"/>
              </w:rPr>
              <w:t>Mali crisis of 2012 (refugees and IDPs)</w:t>
            </w:r>
          </w:p>
        </w:tc>
        <w:tc>
          <w:tcPr>
            <w:tcW w:w="3510" w:type="dxa"/>
            <w:tcBorders>
              <w:left w:val="single" w:sz="12" w:space="0" w:color="FFFFFF" w:themeColor="background1"/>
              <w:right w:val="single" w:sz="12" w:space="0" w:color="FFFFFF" w:themeColor="background1"/>
            </w:tcBorders>
            <w:shd w:val="clear" w:color="auto" w:fill="EEECE1" w:themeFill="background2"/>
          </w:tcPr>
          <w:p w:rsidR="00E660F8" w:rsidRPr="00CE41F8" w:rsidRDefault="00E660F8" w:rsidP="00E660F8">
            <w:pPr>
              <w:jc w:val="both"/>
              <w:rPr>
                <w:rFonts w:ascii="Times New Roman" w:hAnsi="Times New Roman" w:cs="Times New Roman"/>
              </w:rPr>
            </w:pPr>
            <w:r>
              <w:rPr>
                <w:rFonts w:ascii="Times New Roman" w:hAnsi="Times New Roman" w:cs="Times New Roman"/>
              </w:rPr>
              <w:t>353,000</w:t>
            </w:r>
            <w:r w:rsidRPr="00CE41F8">
              <w:rPr>
                <w:rFonts w:ascii="Times New Roman" w:hAnsi="Times New Roman" w:cs="Times New Roman"/>
              </w:rPr>
              <w:t xml:space="preserve"> IDPs (June 20, 2013)</w:t>
            </w:r>
          </w:p>
          <w:p w:rsidR="00E660F8" w:rsidRDefault="00E660F8" w:rsidP="00E660F8">
            <w:pPr>
              <w:jc w:val="both"/>
              <w:rPr>
                <w:rFonts w:ascii="Times New Roman" w:hAnsi="Times New Roman" w:cs="Times New Roman"/>
              </w:rPr>
            </w:pPr>
            <w:r>
              <w:rPr>
                <w:rFonts w:ascii="Times New Roman" w:hAnsi="Times New Roman" w:cs="Times New Roman"/>
              </w:rPr>
              <w:t>171,000 Refugees:</w:t>
            </w:r>
          </w:p>
          <w:p w:rsidR="00E660F8" w:rsidRPr="00CE41F8" w:rsidRDefault="00E660F8" w:rsidP="00E660F8">
            <w:pPr>
              <w:jc w:val="both"/>
              <w:rPr>
                <w:rFonts w:ascii="Times New Roman" w:hAnsi="Times New Roman" w:cs="Times New Roman"/>
              </w:rPr>
            </w:pPr>
            <w:r>
              <w:rPr>
                <w:rFonts w:ascii="Times New Roman" w:hAnsi="Times New Roman" w:cs="Times New Roman"/>
              </w:rPr>
              <w:t>50,000</w:t>
            </w:r>
            <w:r w:rsidRPr="00CE41F8">
              <w:rPr>
                <w:rFonts w:ascii="Times New Roman" w:hAnsi="Times New Roman" w:cs="Times New Roman"/>
              </w:rPr>
              <w:t xml:space="preserve"> Refugees in Burkina Faso</w:t>
            </w:r>
          </w:p>
          <w:p w:rsidR="00E660F8" w:rsidRPr="00CE41F8" w:rsidRDefault="00E660F8" w:rsidP="00E660F8">
            <w:pPr>
              <w:jc w:val="both"/>
              <w:rPr>
                <w:rFonts w:ascii="Times New Roman" w:hAnsi="Times New Roman" w:cs="Times New Roman"/>
              </w:rPr>
            </w:pPr>
            <w:r>
              <w:rPr>
                <w:rFonts w:ascii="Times New Roman" w:hAnsi="Times New Roman" w:cs="Times New Roman"/>
              </w:rPr>
              <w:t>70,000</w:t>
            </w:r>
            <w:r w:rsidRPr="00CE41F8">
              <w:rPr>
                <w:rFonts w:ascii="Times New Roman" w:hAnsi="Times New Roman" w:cs="Times New Roman"/>
              </w:rPr>
              <w:t xml:space="preserve"> Refugees in Mauritania</w:t>
            </w:r>
          </w:p>
          <w:p w:rsidR="00E660F8" w:rsidRPr="00CE41F8" w:rsidRDefault="00E660F8" w:rsidP="00E660F8">
            <w:pPr>
              <w:jc w:val="both"/>
              <w:rPr>
                <w:rFonts w:ascii="Times New Roman" w:hAnsi="Times New Roman" w:cs="Times New Roman"/>
              </w:rPr>
            </w:pPr>
            <w:r w:rsidRPr="00CE41F8">
              <w:rPr>
                <w:rFonts w:ascii="Times New Roman" w:hAnsi="Times New Roman" w:cs="Times New Roman"/>
              </w:rPr>
              <w:t>50,000 Refugees in Niger, including approx. 3,000 returned nationals</w:t>
            </w:r>
          </w:p>
        </w:tc>
        <w:tc>
          <w:tcPr>
            <w:tcW w:w="1123" w:type="dxa"/>
            <w:tcBorders>
              <w:left w:val="single" w:sz="12" w:space="0" w:color="FFFFFF" w:themeColor="background1"/>
              <w:right w:val="single" w:sz="12" w:space="0" w:color="FFFFFF" w:themeColor="background1"/>
            </w:tcBorders>
            <w:shd w:val="clear" w:color="auto" w:fill="EEECE1" w:themeFill="background2"/>
          </w:tcPr>
          <w:p w:rsidR="00E660F8" w:rsidRPr="00CE41F8" w:rsidRDefault="00E660F8" w:rsidP="00E660F8">
            <w:pPr>
              <w:jc w:val="both"/>
              <w:rPr>
                <w:rFonts w:ascii="Times New Roman" w:hAnsi="Times New Roman" w:cs="Times New Roman"/>
              </w:rPr>
            </w:pPr>
            <w:r w:rsidRPr="00CE41F8">
              <w:rPr>
                <w:rStyle w:val="EndnoteReference"/>
                <w:rFonts w:ascii="Times New Roman" w:hAnsi="Times New Roman" w:cs="Times New Roman"/>
              </w:rPr>
              <w:endnoteReference w:id="7"/>
            </w:r>
            <w:r w:rsidRPr="00CE41F8">
              <w:rPr>
                <w:rFonts w:ascii="Times New Roman" w:hAnsi="Times New Roman" w:cs="Times New Roman"/>
              </w:rPr>
              <w:t xml:space="preserve"> </w:t>
            </w:r>
            <w:r w:rsidRPr="00CE41F8">
              <w:rPr>
                <w:rFonts w:ascii="Times New Roman" w:hAnsi="Times New Roman" w:cs="Times New Roman"/>
                <w:sz w:val="18"/>
              </w:rPr>
              <w:t>(0</w:t>
            </w:r>
            <w:r>
              <w:rPr>
                <w:rFonts w:ascii="Times New Roman" w:hAnsi="Times New Roman" w:cs="Times New Roman"/>
                <w:sz w:val="18"/>
              </w:rPr>
              <w:t>9</w:t>
            </w:r>
            <w:r w:rsidRPr="00CE41F8">
              <w:rPr>
                <w:rFonts w:ascii="Times New Roman" w:hAnsi="Times New Roman" w:cs="Times New Roman"/>
                <w:sz w:val="18"/>
              </w:rPr>
              <w:t>/2013)</w:t>
            </w:r>
          </w:p>
        </w:tc>
      </w:tr>
      <w:tr w:rsidR="00E660F8" w:rsidRPr="00CE41F8" w:rsidTr="00E660F8">
        <w:tc>
          <w:tcPr>
            <w:tcW w:w="398" w:type="dxa"/>
            <w:shd w:val="clear" w:color="auto" w:fill="EEECE1" w:themeFill="background2"/>
          </w:tcPr>
          <w:p w:rsidR="00E660F8" w:rsidRPr="00CE41F8" w:rsidRDefault="00E660F8" w:rsidP="00E660F8">
            <w:pPr>
              <w:jc w:val="both"/>
              <w:rPr>
                <w:rFonts w:ascii="Times New Roman" w:hAnsi="Times New Roman" w:cs="Times New Roman"/>
              </w:rPr>
            </w:pPr>
          </w:p>
        </w:tc>
        <w:tc>
          <w:tcPr>
            <w:tcW w:w="4552" w:type="dxa"/>
            <w:tcBorders>
              <w:right w:val="single" w:sz="12" w:space="0" w:color="FFFFFF" w:themeColor="background1"/>
            </w:tcBorders>
            <w:shd w:val="clear" w:color="auto" w:fill="EEECE1" w:themeFill="background2"/>
          </w:tcPr>
          <w:p w:rsidR="00E660F8" w:rsidRPr="00CE41F8" w:rsidRDefault="00E660F8" w:rsidP="00E660F8">
            <w:pPr>
              <w:jc w:val="both"/>
              <w:rPr>
                <w:rFonts w:ascii="Times New Roman" w:hAnsi="Times New Roman" w:cs="Times New Roman"/>
              </w:rPr>
            </w:pPr>
            <w:r w:rsidRPr="00CE41F8">
              <w:rPr>
                <w:rFonts w:ascii="Times New Roman" w:hAnsi="Times New Roman" w:cs="Times New Roman"/>
              </w:rPr>
              <w:t>Burkina/Mali/Niger borders (IDPs)</w:t>
            </w:r>
          </w:p>
        </w:tc>
        <w:tc>
          <w:tcPr>
            <w:tcW w:w="3510" w:type="dxa"/>
            <w:tcBorders>
              <w:left w:val="single" w:sz="12" w:space="0" w:color="FFFFFF" w:themeColor="background1"/>
              <w:right w:val="single" w:sz="12" w:space="0" w:color="FFFFFF" w:themeColor="background1"/>
            </w:tcBorders>
            <w:shd w:val="clear" w:color="auto" w:fill="EEECE1" w:themeFill="background2"/>
          </w:tcPr>
          <w:p w:rsidR="00E660F8" w:rsidRPr="00CE41F8" w:rsidRDefault="00E660F8" w:rsidP="00E660F8">
            <w:pPr>
              <w:jc w:val="both"/>
              <w:rPr>
                <w:rFonts w:ascii="Times New Roman" w:hAnsi="Times New Roman" w:cs="Times New Roman"/>
              </w:rPr>
            </w:pPr>
            <w:r w:rsidRPr="00CE41F8">
              <w:rPr>
                <w:rFonts w:ascii="Times New Roman" w:hAnsi="Times New Roman" w:cs="Times New Roman"/>
              </w:rPr>
              <w:t>Cyclical conflicts</w:t>
            </w:r>
          </w:p>
        </w:tc>
        <w:tc>
          <w:tcPr>
            <w:tcW w:w="1123" w:type="dxa"/>
            <w:tcBorders>
              <w:left w:val="single" w:sz="12" w:space="0" w:color="FFFFFF" w:themeColor="background1"/>
              <w:right w:val="single" w:sz="12" w:space="0" w:color="FFFFFF" w:themeColor="background1"/>
            </w:tcBorders>
            <w:shd w:val="clear" w:color="auto" w:fill="EEECE1" w:themeFill="background2"/>
          </w:tcPr>
          <w:p w:rsidR="00E660F8" w:rsidRPr="00CE41F8" w:rsidRDefault="00E660F8" w:rsidP="00E660F8">
            <w:pPr>
              <w:jc w:val="both"/>
              <w:rPr>
                <w:rFonts w:ascii="Times New Roman" w:hAnsi="Times New Roman" w:cs="Times New Roman"/>
              </w:rPr>
            </w:pPr>
            <w:r w:rsidRPr="00CE41F8">
              <w:rPr>
                <w:rStyle w:val="EndnoteReference"/>
                <w:rFonts w:ascii="Times New Roman" w:hAnsi="Times New Roman" w:cs="Times New Roman"/>
              </w:rPr>
              <w:endnoteReference w:id="8"/>
            </w:r>
            <w:r w:rsidRPr="00CE41F8">
              <w:rPr>
                <w:rFonts w:ascii="Times New Roman" w:hAnsi="Times New Roman" w:cs="Times New Roman"/>
              </w:rPr>
              <w:t xml:space="preserve"> </w:t>
            </w:r>
            <w:r w:rsidRPr="00CE41F8">
              <w:rPr>
                <w:rFonts w:ascii="Times New Roman" w:hAnsi="Times New Roman" w:cs="Times New Roman"/>
                <w:sz w:val="18"/>
              </w:rPr>
              <w:t>(2013)</w:t>
            </w:r>
          </w:p>
        </w:tc>
      </w:tr>
      <w:tr w:rsidR="00E660F8" w:rsidRPr="00CE41F8" w:rsidTr="00E660F8">
        <w:tc>
          <w:tcPr>
            <w:tcW w:w="398" w:type="dxa"/>
            <w:shd w:val="clear" w:color="auto" w:fill="EEECE1" w:themeFill="background2"/>
          </w:tcPr>
          <w:p w:rsidR="00E660F8" w:rsidRPr="00CE41F8" w:rsidRDefault="00E660F8" w:rsidP="00E660F8">
            <w:pPr>
              <w:jc w:val="both"/>
              <w:rPr>
                <w:rFonts w:ascii="Times New Roman" w:hAnsi="Times New Roman" w:cs="Times New Roman"/>
              </w:rPr>
            </w:pPr>
          </w:p>
        </w:tc>
        <w:tc>
          <w:tcPr>
            <w:tcW w:w="4552" w:type="dxa"/>
            <w:tcBorders>
              <w:right w:val="single" w:sz="12" w:space="0" w:color="FFFFFF" w:themeColor="background1"/>
            </w:tcBorders>
            <w:shd w:val="clear" w:color="auto" w:fill="EEECE1" w:themeFill="background2"/>
          </w:tcPr>
          <w:p w:rsidR="00E660F8" w:rsidRPr="00CE41F8" w:rsidRDefault="00E660F8" w:rsidP="00E660F8">
            <w:pPr>
              <w:jc w:val="both"/>
              <w:rPr>
                <w:rFonts w:ascii="Times New Roman" w:hAnsi="Times New Roman" w:cs="Times New Roman"/>
              </w:rPr>
            </w:pPr>
            <w:r w:rsidRPr="00CE41F8">
              <w:rPr>
                <w:rFonts w:ascii="Times New Roman" w:hAnsi="Times New Roman" w:cs="Times New Roman"/>
              </w:rPr>
              <w:t>Northern Niger</w:t>
            </w:r>
          </w:p>
        </w:tc>
        <w:tc>
          <w:tcPr>
            <w:tcW w:w="3510" w:type="dxa"/>
            <w:tcBorders>
              <w:left w:val="single" w:sz="12" w:space="0" w:color="FFFFFF" w:themeColor="background1"/>
              <w:right w:val="single" w:sz="12" w:space="0" w:color="FFFFFF" w:themeColor="background1"/>
            </w:tcBorders>
            <w:shd w:val="clear" w:color="auto" w:fill="EEECE1" w:themeFill="background2"/>
          </w:tcPr>
          <w:p w:rsidR="00E660F8" w:rsidRPr="00CE41F8" w:rsidRDefault="00E660F8" w:rsidP="00E660F8">
            <w:pPr>
              <w:jc w:val="both"/>
              <w:rPr>
                <w:rFonts w:ascii="Times New Roman" w:hAnsi="Times New Roman" w:cs="Times New Roman"/>
              </w:rPr>
            </w:pPr>
            <w:r w:rsidRPr="00CE41F8">
              <w:rPr>
                <w:rFonts w:ascii="Times New Roman" w:hAnsi="Times New Roman" w:cs="Times New Roman"/>
              </w:rPr>
              <w:t>11,000 (2012), all returned</w:t>
            </w:r>
          </w:p>
        </w:tc>
        <w:tc>
          <w:tcPr>
            <w:tcW w:w="1123" w:type="dxa"/>
            <w:tcBorders>
              <w:left w:val="single" w:sz="12" w:space="0" w:color="FFFFFF" w:themeColor="background1"/>
              <w:right w:val="single" w:sz="12" w:space="0" w:color="FFFFFF" w:themeColor="background1"/>
            </w:tcBorders>
            <w:shd w:val="clear" w:color="auto" w:fill="EEECE1" w:themeFill="background2"/>
          </w:tcPr>
          <w:p w:rsidR="00E660F8" w:rsidRPr="00CE41F8" w:rsidRDefault="00E660F8" w:rsidP="00E660F8">
            <w:pPr>
              <w:jc w:val="both"/>
              <w:rPr>
                <w:rFonts w:ascii="Times New Roman" w:hAnsi="Times New Roman" w:cs="Times New Roman"/>
              </w:rPr>
            </w:pPr>
            <w:r w:rsidRPr="00CE41F8">
              <w:rPr>
                <w:rStyle w:val="EndnoteReference"/>
                <w:rFonts w:ascii="Times New Roman" w:hAnsi="Times New Roman" w:cs="Times New Roman"/>
              </w:rPr>
              <w:endnoteReference w:id="9"/>
            </w:r>
            <w:r w:rsidRPr="00CE41F8">
              <w:rPr>
                <w:rFonts w:ascii="Times New Roman" w:hAnsi="Times New Roman" w:cs="Times New Roman"/>
              </w:rPr>
              <w:t xml:space="preserve"> </w:t>
            </w:r>
            <w:r w:rsidRPr="00CE41F8">
              <w:rPr>
                <w:rFonts w:ascii="Times New Roman" w:hAnsi="Times New Roman" w:cs="Times New Roman"/>
                <w:sz w:val="18"/>
              </w:rPr>
              <w:t>(2013)</w:t>
            </w:r>
          </w:p>
        </w:tc>
      </w:tr>
      <w:tr w:rsidR="00E660F8" w:rsidRPr="00CE41F8" w:rsidTr="00E660F8">
        <w:tc>
          <w:tcPr>
            <w:tcW w:w="398" w:type="dxa"/>
            <w:shd w:val="clear" w:color="auto" w:fill="EEECE1" w:themeFill="background2"/>
          </w:tcPr>
          <w:p w:rsidR="00E660F8" w:rsidRPr="00CE41F8" w:rsidRDefault="00E660F8" w:rsidP="00E660F8">
            <w:pPr>
              <w:jc w:val="both"/>
              <w:rPr>
                <w:rFonts w:ascii="Times New Roman" w:hAnsi="Times New Roman" w:cs="Times New Roman"/>
              </w:rPr>
            </w:pPr>
          </w:p>
        </w:tc>
        <w:tc>
          <w:tcPr>
            <w:tcW w:w="4552" w:type="dxa"/>
            <w:tcBorders>
              <w:right w:val="single" w:sz="12" w:space="0" w:color="FFFFFF" w:themeColor="background1"/>
            </w:tcBorders>
            <w:shd w:val="clear" w:color="auto" w:fill="EEECE1" w:themeFill="background2"/>
          </w:tcPr>
          <w:p w:rsidR="00E660F8" w:rsidRPr="00CE41F8" w:rsidRDefault="00E660F8" w:rsidP="00E660F8">
            <w:pPr>
              <w:jc w:val="both"/>
              <w:rPr>
                <w:rFonts w:ascii="Times New Roman" w:hAnsi="Times New Roman" w:cs="Times New Roman"/>
              </w:rPr>
            </w:pPr>
            <w:r w:rsidRPr="00CE41F8">
              <w:rPr>
                <w:rFonts w:ascii="Times New Roman" w:hAnsi="Times New Roman" w:cs="Times New Roman"/>
              </w:rPr>
              <w:t>Returning migrants from Libya</w:t>
            </w:r>
          </w:p>
        </w:tc>
        <w:tc>
          <w:tcPr>
            <w:tcW w:w="3510" w:type="dxa"/>
            <w:tcBorders>
              <w:left w:val="single" w:sz="12" w:space="0" w:color="FFFFFF" w:themeColor="background1"/>
              <w:right w:val="single" w:sz="12" w:space="0" w:color="FFFFFF" w:themeColor="background1"/>
            </w:tcBorders>
            <w:shd w:val="clear" w:color="auto" w:fill="EEECE1" w:themeFill="background2"/>
          </w:tcPr>
          <w:p w:rsidR="00E660F8" w:rsidRPr="00CE41F8" w:rsidRDefault="00E660F8" w:rsidP="00E660F8">
            <w:pPr>
              <w:jc w:val="both"/>
              <w:rPr>
                <w:rFonts w:ascii="Times New Roman" w:hAnsi="Times New Roman" w:cs="Times New Roman"/>
                <w:i/>
              </w:rPr>
            </w:pPr>
            <w:r w:rsidRPr="00CE41F8">
              <w:rPr>
                <w:rFonts w:ascii="Times New Roman" w:hAnsi="Times New Roman" w:cs="Times New Roman"/>
                <w:i/>
              </w:rPr>
              <w:t xml:space="preserve">(Organized returns </w:t>
            </w:r>
            <w:proofErr w:type="gramStart"/>
            <w:r w:rsidRPr="00CE41F8">
              <w:rPr>
                <w:rFonts w:ascii="Times New Roman" w:hAnsi="Times New Roman" w:cs="Times New Roman"/>
                <w:i/>
              </w:rPr>
              <w:t>only:</w:t>
            </w:r>
            <w:proofErr w:type="gramEnd"/>
            <w:r w:rsidRPr="00CE41F8">
              <w:rPr>
                <w:rFonts w:ascii="Times New Roman" w:hAnsi="Times New Roman" w:cs="Times New Roman"/>
                <w:i/>
              </w:rPr>
              <w:t>)</w:t>
            </w:r>
          </w:p>
          <w:p w:rsidR="00E660F8" w:rsidRPr="00CE41F8" w:rsidRDefault="00E660F8" w:rsidP="00E660F8">
            <w:pPr>
              <w:jc w:val="both"/>
              <w:rPr>
                <w:rFonts w:ascii="Times New Roman" w:hAnsi="Times New Roman" w:cs="Times New Roman"/>
              </w:rPr>
            </w:pPr>
            <w:r w:rsidRPr="00CE41F8">
              <w:rPr>
                <w:rFonts w:ascii="Times New Roman" w:hAnsi="Times New Roman" w:cs="Times New Roman"/>
              </w:rPr>
              <w:t>Burkina Faso</w:t>
            </w:r>
            <w:r>
              <w:rPr>
                <w:rFonts w:ascii="Times New Roman" w:hAnsi="Times New Roman" w:cs="Times New Roman"/>
              </w:rPr>
              <w:t>: 1,600</w:t>
            </w:r>
          </w:p>
          <w:p w:rsidR="00E660F8" w:rsidRPr="00CE41F8" w:rsidRDefault="00E660F8" w:rsidP="00E660F8">
            <w:pPr>
              <w:jc w:val="both"/>
              <w:rPr>
                <w:rFonts w:ascii="Times New Roman" w:hAnsi="Times New Roman" w:cs="Times New Roman"/>
              </w:rPr>
            </w:pPr>
            <w:r w:rsidRPr="00CE41F8">
              <w:rPr>
                <w:rFonts w:ascii="Times New Roman" w:hAnsi="Times New Roman" w:cs="Times New Roman"/>
              </w:rPr>
              <w:t>Chad</w:t>
            </w:r>
            <w:r>
              <w:rPr>
                <w:rFonts w:ascii="Times New Roman" w:hAnsi="Times New Roman" w:cs="Times New Roman"/>
              </w:rPr>
              <w:t>: 87,000</w:t>
            </w:r>
          </w:p>
          <w:p w:rsidR="00E660F8" w:rsidRPr="00CE41F8" w:rsidRDefault="00E660F8" w:rsidP="00E660F8">
            <w:pPr>
              <w:jc w:val="both"/>
              <w:rPr>
                <w:rFonts w:ascii="Times New Roman" w:hAnsi="Times New Roman" w:cs="Times New Roman"/>
              </w:rPr>
            </w:pPr>
            <w:r w:rsidRPr="00CE41F8">
              <w:rPr>
                <w:rFonts w:ascii="Times New Roman" w:hAnsi="Times New Roman" w:cs="Times New Roman"/>
              </w:rPr>
              <w:t>Niger</w:t>
            </w:r>
            <w:r>
              <w:rPr>
                <w:rFonts w:ascii="Times New Roman" w:hAnsi="Times New Roman" w:cs="Times New Roman"/>
              </w:rPr>
              <w:t>: 97,000</w:t>
            </w:r>
          </w:p>
        </w:tc>
        <w:tc>
          <w:tcPr>
            <w:tcW w:w="1123" w:type="dxa"/>
            <w:tcBorders>
              <w:left w:val="single" w:sz="12" w:space="0" w:color="FFFFFF" w:themeColor="background1"/>
              <w:right w:val="single" w:sz="12" w:space="0" w:color="FFFFFF" w:themeColor="background1"/>
            </w:tcBorders>
            <w:shd w:val="clear" w:color="auto" w:fill="EEECE1" w:themeFill="background2"/>
          </w:tcPr>
          <w:p w:rsidR="00E660F8" w:rsidRPr="00CE41F8" w:rsidRDefault="00E660F8" w:rsidP="00E660F8">
            <w:pPr>
              <w:jc w:val="both"/>
              <w:rPr>
                <w:rFonts w:ascii="Times New Roman" w:hAnsi="Times New Roman" w:cs="Times New Roman"/>
              </w:rPr>
            </w:pPr>
            <w:r w:rsidRPr="00CE41F8">
              <w:rPr>
                <w:rStyle w:val="EndnoteReference"/>
                <w:rFonts w:ascii="Times New Roman" w:hAnsi="Times New Roman" w:cs="Times New Roman"/>
              </w:rPr>
              <w:endnoteReference w:id="10"/>
            </w:r>
            <w:r w:rsidRPr="00CE41F8">
              <w:rPr>
                <w:rFonts w:ascii="Times New Roman" w:hAnsi="Times New Roman" w:cs="Times New Roman"/>
              </w:rPr>
              <w:t xml:space="preserve"> </w:t>
            </w:r>
            <w:r w:rsidRPr="00CE41F8">
              <w:rPr>
                <w:rFonts w:ascii="Times New Roman" w:hAnsi="Times New Roman" w:cs="Times New Roman"/>
                <w:sz w:val="18"/>
              </w:rPr>
              <w:t>(03/2013)</w:t>
            </w:r>
          </w:p>
        </w:tc>
      </w:tr>
      <w:tr w:rsidR="00E660F8" w:rsidRPr="00CE41F8" w:rsidTr="00E660F8">
        <w:tc>
          <w:tcPr>
            <w:tcW w:w="398" w:type="dxa"/>
            <w:shd w:val="clear" w:color="auto" w:fill="EEECE1" w:themeFill="background2"/>
          </w:tcPr>
          <w:p w:rsidR="00E660F8" w:rsidRPr="00CE41F8" w:rsidRDefault="00E660F8" w:rsidP="00E660F8">
            <w:pPr>
              <w:jc w:val="both"/>
              <w:rPr>
                <w:rFonts w:ascii="Times New Roman" w:hAnsi="Times New Roman" w:cs="Times New Roman"/>
              </w:rPr>
            </w:pPr>
          </w:p>
        </w:tc>
        <w:tc>
          <w:tcPr>
            <w:tcW w:w="4552" w:type="dxa"/>
            <w:tcBorders>
              <w:right w:val="single" w:sz="12" w:space="0" w:color="FFFFFF" w:themeColor="background1"/>
            </w:tcBorders>
            <w:shd w:val="clear" w:color="auto" w:fill="EEECE1" w:themeFill="background2"/>
          </w:tcPr>
          <w:p w:rsidR="00E660F8" w:rsidRPr="00CE41F8" w:rsidRDefault="00E660F8" w:rsidP="00E660F8">
            <w:pPr>
              <w:jc w:val="both"/>
              <w:rPr>
                <w:rFonts w:ascii="Times New Roman" w:hAnsi="Times New Roman" w:cs="Times New Roman"/>
              </w:rPr>
            </w:pPr>
            <w:proofErr w:type="spellStart"/>
            <w:r w:rsidRPr="00CE41F8">
              <w:rPr>
                <w:rFonts w:ascii="Times New Roman" w:hAnsi="Times New Roman" w:cs="Times New Roman"/>
              </w:rPr>
              <w:t>Boko</w:t>
            </w:r>
            <w:proofErr w:type="spellEnd"/>
            <w:r w:rsidRPr="00CE41F8">
              <w:rPr>
                <w:rFonts w:ascii="Times New Roman" w:hAnsi="Times New Roman" w:cs="Times New Roman"/>
              </w:rPr>
              <w:t xml:space="preserve"> Haram in Nigeria/Niger (returning nationals and refugees)</w:t>
            </w:r>
          </w:p>
        </w:tc>
        <w:tc>
          <w:tcPr>
            <w:tcW w:w="3510" w:type="dxa"/>
            <w:tcBorders>
              <w:left w:val="single" w:sz="12" w:space="0" w:color="FFFFFF" w:themeColor="background1"/>
              <w:right w:val="single" w:sz="12" w:space="0" w:color="FFFFFF" w:themeColor="background1"/>
            </w:tcBorders>
            <w:shd w:val="clear" w:color="auto" w:fill="EEECE1" w:themeFill="background2"/>
          </w:tcPr>
          <w:p w:rsidR="00E660F8" w:rsidRDefault="00E660F8" w:rsidP="00E660F8">
            <w:pPr>
              <w:jc w:val="both"/>
              <w:rPr>
                <w:rFonts w:ascii="Times New Roman" w:hAnsi="Times New Roman" w:cs="Times New Roman"/>
              </w:rPr>
            </w:pPr>
            <w:r>
              <w:rPr>
                <w:rFonts w:ascii="Times New Roman" w:hAnsi="Times New Roman" w:cs="Times New Roman"/>
              </w:rPr>
              <w:t>10,000 - 20,000 Refugees and returning nationals including at the minimum:</w:t>
            </w:r>
          </w:p>
          <w:p w:rsidR="00E660F8" w:rsidRPr="00CE41F8" w:rsidRDefault="00E660F8" w:rsidP="00E660F8">
            <w:pPr>
              <w:jc w:val="both"/>
              <w:rPr>
                <w:rFonts w:ascii="Times New Roman" w:hAnsi="Times New Roman" w:cs="Times New Roman"/>
              </w:rPr>
            </w:pPr>
            <w:r>
              <w:rPr>
                <w:rFonts w:ascii="Times New Roman" w:hAnsi="Times New Roman" w:cs="Times New Roman"/>
              </w:rPr>
              <w:t>3,000</w:t>
            </w:r>
            <w:r w:rsidRPr="00CE41F8">
              <w:rPr>
                <w:rFonts w:ascii="Times New Roman" w:hAnsi="Times New Roman" w:cs="Times New Roman"/>
              </w:rPr>
              <w:t xml:space="preserve"> Nigerian refugees</w:t>
            </w:r>
          </w:p>
          <w:p w:rsidR="00E660F8" w:rsidRPr="00CE41F8" w:rsidRDefault="00E660F8" w:rsidP="00E660F8">
            <w:pPr>
              <w:jc w:val="both"/>
              <w:rPr>
                <w:rFonts w:ascii="Times New Roman" w:hAnsi="Times New Roman" w:cs="Times New Roman"/>
              </w:rPr>
            </w:pPr>
            <w:r>
              <w:rPr>
                <w:rFonts w:ascii="Times New Roman" w:hAnsi="Times New Roman" w:cs="Times New Roman"/>
              </w:rPr>
              <w:t>3,000</w:t>
            </w:r>
            <w:r w:rsidRPr="00CE41F8">
              <w:rPr>
                <w:rFonts w:ascii="Times New Roman" w:hAnsi="Times New Roman" w:cs="Times New Roman"/>
              </w:rPr>
              <w:t xml:space="preserve"> </w:t>
            </w:r>
            <w:r>
              <w:rPr>
                <w:rFonts w:ascii="Times New Roman" w:hAnsi="Times New Roman" w:cs="Times New Roman"/>
              </w:rPr>
              <w:t>R</w:t>
            </w:r>
            <w:r w:rsidRPr="00CE41F8">
              <w:rPr>
                <w:rFonts w:ascii="Times New Roman" w:hAnsi="Times New Roman" w:cs="Times New Roman"/>
              </w:rPr>
              <w:t xml:space="preserve">eturning nationals </w:t>
            </w:r>
          </w:p>
        </w:tc>
        <w:tc>
          <w:tcPr>
            <w:tcW w:w="1123" w:type="dxa"/>
            <w:tcBorders>
              <w:left w:val="single" w:sz="12" w:space="0" w:color="FFFFFF" w:themeColor="background1"/>
              <w:right w:val="single" w:sz="12" w:space="0" w:color="FFFFFF" w:themeColor="background1"/>
            </w:tcBorders>
            <w:shd w:val="clear" w:color="auto" w:fill="EEECE1" w:themeFill="background2"/>
          </w:tcPr>
          <w:p w:rsidR="00E660F8" w:rsidRPr="00CE41F8" w:rsidRDefault="00E660F8" w:rsidP="00E660F8">
            <w:pPr>
              <w:jc w:val="both"/>
              <w:rPr>
                <w:rFonts w:ascii="Times New Roman" w:hAnsi="Times New Roman" w:cs="Times New Roman"/>
              </w:rPr>
            </w:pPr>
            <w:r w:rsidRPr="00CE41F8">
              <w:rPr>
                <w:rStyle w:val="EndnoteReference"/>
                <w:rFonts w:ascii="Times New Roman" w:hAnsi="Times New Roman" w:cs="Times New Roman"/>
              </w:rPr>
              <w:endnoteReference w:id="11"/>
            </w:r>
            <w:r w:rsidRPr="00CE41F8">
              <w:rPr>
                <w:rFonts w:ascii="Times New Roman" w:hAnsi="Times New Roman" w:cs="Times New Roman"/>
              </w:rPr>
              <w:t xml:space="preserve"> </w:t>
            </w:r>
            <w:r w:rsidRPr="00CE41F8">
              <w:rPr>
                <w:rFonts w:ascii="Times New Roman" w:hAnsi="Times New Roman" w:cs="Times New Roman"/>
                <w:sz w:val="18"/>
              </w:rPr>
              <w:t>(0</w:t>
            </w:r>
            <w:r>
              <w:rPr>
                <w:rFonts w:ascii="Times New Roman" w:hAnsi="Times New Roman" w:cs="Times New Roman"/>
                <w:sz w:val="18"/>
              </w:rPr>
              <w:t>9</w:t>
            </w:r>
            <w:r w:rsidRPr="00CE41F8">
              <w:rPr>
                <w:rFonts w:ascii="Times New Roman" w:hAnsi="Times New Roman" w:cs="Times New Roman"/>
                <w:sz w:val="18"/>
              </w:rPr>
              <w:t>/2013)</w:t>
            </w:r>
          </w:p>
        </w:tc>
      </w:tr>
      <w:tr w:rsidR="00E660F8" w:rsidRPr="00CE41F8" w:rsidTr="00E660F8">
        <w:tc>
          <w:tcPr>
            <w:tcW w:w="398" w:type="dxa"/>
            <w:shd w:val="clear" w:color="auto" w:fill="EEECE1" w:themeFill="background2"/>
          </w:tcPr>
          <w:p w:rsidR="00E660F8" w:rsidRPr="00CE41F8" w:rsidRDefault="00E660F8" w:rsidP="00E660F8">
            <w:pPr>
              <w:jc w:val="both"/>
              <w:rPr>
                <w:rFonts w:ascii="Times New Roman" w:hAnsi="Times New Roman" w:cs="Times New Roman"/>
              </w:rPr>
            </w:pPr>
          </w:p>
        </w:tc>
        <w:tc>
          <w:tcPr>
            <w:tcW w:w="4552" w:type="dxa"/>
            <w:tcBorders>
              <w:right w:val="single" w:sz="12" w:space="0" w:color="FFFFFF" w:themeColor="background1"/>
            </w:tcBorders>
            <w:shd w:val="clear" w:color="auto" w:fill="EEECE1" w:themeFill="background2"/>
          </w:tcPr>
          <w:p w:rsidR="00E660F8" w:rsidRPr="00CE41F8" w:rsidRDefault="00E660F8" w:rsidP="00E660F8">
            <w:pPr>
              <w:jc w:val="both"/>
              <w:rPr>
                <w:rFonts w:ascii="Times New Roman" w:hAnsi="Times New Roman" w:cs="Times New Roman"/>
              </w:rPr>
            </w:pPr>
            <w:r w:rsidRPr="00CE41F8">
              <w:rPr>
                <w:rFonts w:ascii="Times New Roman" w:hAnsi="Times New Roman" w:cs="Times New Roman"/>
              </w:rPr>
              <w:t>Central African Republic crisis (refugees</w:t>
            </w:r>
            <w:r>
              <w:rPr>
                <w:rFonts w:ascii="Times New Roman" w:hAnsi="Times New Roman" w:cs="Times New Roman"/>
              </w:rPr>
              <w:t xml:space="preserve"> in Chad</w:t>
            </w:r>
            <w:r w:rsidRPr="00CE41F8">
              <w:rPr>
                <w:rFonts w:ascii="Times New Roman" w:hAnsi="Times New Roman" w:cs="Times New Roman"/>
              </w:rPr>
              <w:t>)</w:t>
            </w:r>
          </w:p>
        </w:tc>
        <w:tc>
          <w:tcPr>
            <w:tcW w:w="3510" w:type="dxa"/>
            <w:tcBorders>
              <w:left w:val="single" w:sz="12" w:space="0" w:color="FFFFFF" w:themeColor="background1"/>
              <w:right w:val="single" w:sz="12" w:space="0" w:color="FFFFFF" w:themeColor="background1"/>
            </w:tcBorders>
            <w:shd w:val="clear" w:color="auto" w:fill="EEECE1" w:themeFill="background2"/>
          </w:tcPr>
          <w:p w:rsidR="00E660F8" w:rsidRPr="00CE41F8" w:rsidRDefault="00E660F8" w:rsidP="00E660F8">
            <w:pPr>
              <w:jc w:val="both"/>
              <w:rPr>
                <w:rFonts w:ascii="Times New Roman" w:hAnsi="Times New Roman" w:cs="Times New Roman"/>
              </w:rPr>
            </w:pPr>
            <w:r w:rsidRPr="00CE41F8">
              <w:rPr>
                <w:rFonts w:ascii="Times New Roman" w:hAnsi="Times New Roman" w:cs="Times New Roman"/>
              </w:rPr>
              <w:t>79,000</w:t>
            </w:r>
          </w:p>
        </w:tc>
        <w:tc>
          <w:tcPr>
            <w:tcW w:w="1123" w:type="dxa"/>
            <w:tcBorders>
              <w:left w:val="single" w:sz="12" w:space="0" w:color="FFFFFF" w:themeColor="background1"/>
              <w:right w:val="single" w:sz="12" w:space="0" w:color="FFFFFF" w:themeColor="background1"/>
            </w:tcBorders>
            <w:shd w:val="clear" w:color="auto" w:fill="EEECE1" w:themeFill="background2"/>
          </w:tcPr>
          <w:p w:rsidR="00E660F8" w:rsidRPr="00CE41F8" w:rsidRDefault="00E660F8" w:rsidP="00E660F8">
            <w:pPr>
              <w:jc w:val="both"/>
              <w:rPr>
                <w:rFonts w:ascii="Times New Roman" w:hAnsi="Times New Roman" w:cs="Times New Roman"/>
              </w:rPr>
            </w:pPr>
            <w:r w:rsidRPr="00CE41F8">
              <w:rPr>
                <w:rStyle w:val="EndnoteReference"/>
                <w:rFonts w:ascii="Times New Roman" w:hAnsi="Times New Roman" w:cs="Times New Roman"/>
              </w:rPr>
              <w:endnoteReference w:id="12"/>
            </w:r>
            <w:r w:rsidRPr="00CE41F8">
              <w:rPr>
                <w:rFonts w:ascii="Times New Roman" w:hAnsi="Times New Roman" w:cs="Times New Roman"/>
              </w:rPr>
              <w:t xml:space="preserve"> </w:t>
            </w:r>
            <w:r w:rsidRPr="00CE41F8">
              <w:rPr>
                <w:rFonts w:ascii="Times New Roman" w:hAnsi="Times New Roman" w:cs="Times New Roman"/>
                <w:sz w:val="18"/>
              </w:rPr>
              <w:t>(2013)</w:t>
            </w:r>
          </w:p>
        </w:tc>
      </w:tr>
      <w:tr w:rsidR="00E660F8" w:rsidRPr="00CE41F8" w:rsidTr="00E660F8">
        <w:tc>
          <w:tcPr>
            <w:tcW w:w="398" w:type="dxa"/>
            <w:shd w:val="clear" w:color="auto" w:fill="EEECE1" w:themeFill="background2"/>
          </w:tcPr>
          <w:p w:rsidR="00E660F8" w:rsidRPr="00CE41F8" w:rsidRDefault="00E660F8" w:rsidP="00E660F8">
            <w:pPr>
              <w:jc w:val="both"/>
              <w:rPr>
                <w:rFonts w:ascii="Times New Roman" w:hAnsi="Times New Roman" w:cs="Times New Roman"/>
              </w:rPr>
            </w:pPr>
          </w:p>
        </w:tc>
        <w:tc>
          <w:tcPr>
            <w:tcW w:w="4552" w:type="dxa"/>
            <w:tcBorders>
              <w:right w:val="single" w:sz="12" w:space="0" w:color="FFFFFF" w:themeColor="background1"/>
            </w:tcBorders>
            <w:shd w:val="clear" w:color="auto" w:fill="EEECE1" w:themeFill="background2"/>
          </w:tcPr>
          <w:p w:rsidR="00E660F8" w:rsidRPr="00CE41F8" w:rsidRDefault="00E660F8" w:rsidP="00E660F8">
            <w:pPr>
              <w:jc w:val="both"/>
              <w:rPr>
                <w:rFonts w:ascii="Times New Roman" w:hAnsi="Times New Roman" w:cs="Times New Roman"/>
              </w:rPr>
            </w:pPr>
            <w:r w:rsidRPr="00CE41F8">
              <w:rPr>
                <w:rFonts w:ascii="Times New Roman" w:hAnsi="Times New Roman" w:cs="Times New Roman"/>
              </w:rPr>
              <w:t>Chadian internal displacement</w:t>
            </w:r>
          </w:p>
        </w:tc>
        <w:tc>
          <w:tcPr>
            <w:tcW w:w="3510" w:type="dxa"/>
            <w:tcBorders>
              <w:left w:val="single" w:sz="12" w:space="0" w:color="FFFFFF" w:themeColor="background1"/>
              <w:right w:val="single" w:sz="12" w:space="0" w:color="FFFFFF" w:themeColor="background1"/>
            </w:tcBorders>
            <w:shd w:val="clear" w:color="auto" w:fill="EEECE1" w:themeFill="background2"/>
          </w:tcPr>
          <w:p w:rsidR="00E660F8" w:rsidRPr="00CE41F8" w:rsidRDefault="00E660F8" w:rsidP="00E660F8">
            <w:pPr>
              <w:jc w:val="both"/>
              <w:rPr>
                <w:rFonts w:ascii="Times New Roman" w:hAnsi="Times New Roman" w:cs="Times New Roman"/>
              </w:rPr>
            </w:pPr>
            <w:r w:rsidRPr="00CE41F8">
              <w:rPr>
                <w:rFonts w:ascii="Times New Roman" w:hAnsi="Times New Roman" w:cs="Times New Roman"/>
              </w:rPr>
              <w:t>0 (govt.) – 120,000 IDPs (UNHCR)</w:t>
            </w:r>
          </w:p>
        </w:tc>
        <w:tc>
          <w:tcPr>
            <w:tcW w:w="1123" w:type="dxa"/>
            <w:tcBorders>
              <w:left w:val="single" w:sz="12" w:space="0" w:color="FFFFFF" w:themeColor="background1"/>
              <w:right w:val="single" w:sz="12" w:space="0" w:color="FFFFFF" w:themeColor="background1"/>
            </w:tcBorders>
            <w:shd w:val="clear" w:color="auto" w:fill="EEECE1" w:themeFill="background2"/>
          </w:tcPr>
          <w:p w:rsidR="00E660F8" w:rsidRPr="00CE41F8" w:rsidRDefault="00E660F8" w:rsidP="00E660F8">
            <w:pPr>
              <w:jc w:val="both"/>
              <w:rPr>
                <w:rFonts w:ascii="Times New Roman" w:hAnsi="Times New Roman" w:cs="Times New Roman"/>
              </w:rPr>
            </w:pPr>
            <w:r w:rsidRPr="00CE41F8">
              <w:rPr>
                <w:rStyle w:val="EndnoteReference"/>
                <w:rFonts w:ascii="Times New Roman" w:hAnsi="Times New Roman" w:cs="Times New Roman"/>
              </w:rPr>
              <w:endnoteReference w:id="13"/>
            </w:r>
            <w:r w:rsidRPr="00CE41F8">
              <w:rPr>
                <w:rFonts w:ascii="Times New Roman" w:hAnsi="Times New Roman" w:cs="Times New Roman"/>
                <w:sz w:val="18"/>
              </w:rPr>
              <w:t xml:space="preserve"> (2013)</w:t>
            </w:r>
          </w:p>
        </w:tc>
      </w:tr>
      <w:tr w:rsidR="00E660F8" w:rsidRPr="00CE41F8" w:rsidTr="00E660F8">
        <w:tc>
          <w:tcPr>
            <w:tcW w:w="398" w:type="dxa"/>
            <w:shd w:val="clear" w:color="auto" w:fill="EEECE1" w:themeFill="background2"/>
          </w:tcPr>
          <w:p w:rsidR="00E660F8" w:rsidRPr="00CE41F8" w:rsidRDefault="00E660F8" w:rsidP="00E660F8">
            <w:pPr>
              <w:jc w:val="both"/>
              <w:rPr>
                <w:rFonts w:ascii="Times New Roman" w:hAnsi="Times New Roman" w:cs="Times New Roman"/>
              </w:rPr>
            </w:pPr>
          </w:p>
        </w:tc>
        <w:tc>
          <w:tcPr>
            <w:tcW w:w="4552" w:type="dxa"/>
            <w:tcBorders>
              <w:right w:val="single" w:sz="12" w:space="0" w:color="FFFFFF" w:themeColor="background1"/>
            </w:tcBorders>
            <w:shd w:val="clear" w:color="auto" w:fill="EEECE1" w:themeFill="background2"/>
          </w:tcPr>
          <w:p w:rsidR="00E660F8" w:rsidRPr="00CE41F8" w:rsidRDefault="00E660F8" w:rsidP="00E660F8">
            <w:pPr>
              <w:jc w:val="both"/>
              <w:rPr>
                <w:rFonts w:ascii="Times New Roman" w:hAnsi="Times New Roman" w:cs="Times New Roman"/>
              </w:rPr>
            </w:pPr>
            <w:r w:rsidRPr="00CE41F8">
              <w:rPr>
                <w:rFonts w:ascii="Times New Roman" w:hAnsi="Times New Roman" w:cs="Times New Roman"/>
              </w:rPr>
              <w:t>Darfur crisis (refugees)</w:t>
            </w:r>
          </w:p>
        </w:tc>
        <w:tc>
          <w:tcPr>
            <w:tcW w:w="3510" w:type="dxa"/>
            <w:tcBorders>
              <w:left w:val="single" w:sz="12" w:space="0" w:color="FFFFFF" w:themeColor="background1"/>
              <w:right w:val="single" w:sz="12" w:space="0" w:color="FFFFFF" w:themeColor="background1"/>
            </w:tcBorders>
            <w:shd w:val="clear" w:color="auto" w:fill="EEECE1" w:themeFill="background2"/>
          </w:tcPr>
          <w:p w:rsidR="00E660F8" w:rsidRPr="00CE41F8" w:rsidRDefault="00E660F8" w:rsidP="00E660F8">
            <w:pPr>
              <w:jc w:val="both"/>
              <w:rPr>
                <w:rFonts w:ascii="Times New Roman" w:hAnsi="Times New Roman" w:cs="Times New Roman"/>
              </w:rPr>
            </w:pPr>
            <w:r w:rsidRPr="00CE41F8">
              <w:rPr>
                <w:rFonts w:ascii="Times New Roman" w:hAnsi="Times New Roman" w:cs="Times New Roman"/>
              </w:rPr>
              <w:t>281,000 refugees in Chad</w:t>
            </w:r>
          </w:p>
        </w:tc>
        <w:tc>
          <w:tcPr>
            <w:tcW w:w="1123" w:type="dxa"/>
            <w:tcBorders>
              <w:left w:val="single" w:sz="12" w:space="0" w:color="FFFFFF" w:themeColor="background1"/>
              <w:right w:val="single" w:sz="12" w:space="0" w:color="FFFFFF" w:themeColor="background1"/>
            </w:tcBorders>
            <w:shd w:val="clear" w:color="auto" w:fill="EEECE1" w:themeFill="background2"/>
          </w:tcPr>
          <w:p w:rsidR="00E660F8" w:rsidRPr="00CE41F8" w:rsidRDefault="00E660F8" w:rsidP="00E660F8">
            <w:pPr>
              <w:jc w:val="both"/>
              <w:rPr>
                <w:rFonts w:ascii="Times New Roman" w:hAnsi="Times New Roman" w:cs="Times New Roman"/>
              </w:rPr>
            </w:pPr>
            <w:r w:rsidRPr="00CE41F8">
              <w:rPr>
                <w:rStyle w:val="EndnoteReference"/>
                <w:rFonts w:ascii="Times New Roman" w:hAnsi="Times New Roman" w:cs="Times New Roman"/>
              </w:rPr>
              <w:endnoteReference w:id="14"/>
            </w:r>
            <w:r w:rsidRPr="00CE41F8">
              <w:rPr>
                <w:rFonts w:ascii="Times New Roman" w:hAnsi="Times New Roman" w:cs="Times New Roman"/>
              </w:rPr>
              <w:t xml:space="preserve"> </w:t>
            </w:r>
            <w:r w:rsidRPr="00CE41F8">
              <w:rPr>
                <w:rFonts w:ascii="Times New Roman" w:hAnsi="Times New Roman" w:cs="Times New Roman"/>
                <w:sz w:val="18"/>
              </w:rPr>
              <w:t>(2013)</w:t>
            </w:r>
          </w:p>
        </w:tc>
      </w:tr>
    </w:tbl>
    <w:p w:rsidR="00E660F8" w:rsidRDefault="00E660F8" w:rsidP="00E660F8">
      <w:pPr>
        <w:pStyle w:val="NoSpacing"/>
        <w:spacing w:after="200" w:line="23" w:lineRule="atLeast"/>
        <w:jc w:val="both"/>
        <w:rPr>
          <w:rFonts w:ascii="Times New Roman" w:hAnsi="Times New Roman" w:cs="Times New Roman"/>
        </w:rPr>
      </w:pPr>
    </w:p>
    <w:p w:rsidR="00E660F8" w:rsidRDefault="00E660F8" w:rsidP="00E660F8">
      <w:pPr>
        <w:pStyle w:val="NoSpacing"/>
        <w:rPr>
          <w:rFonts w:ascii="Times New Roman" w:hAnsi="Times New Roman" w:cs="Times New Roman"/>
        </w:rPr>
      </w:pPr>
    </w:p>
    <w:p w:rsidR="00E660F8" w:rsidRDefault="00E660F8" w:rsidP="00E660F8">
      <w:pPr>
        <w:pStyle w:val="NoSpacing"/>
        <w:rPr>
          <w:rFonts w:ascii="Times New Roman" w:hAnsi="Times New Roman" w:cs="Times New Roman"/>
        </w:rPr>
      </w:pPr>
    </w:p>
    <w:p w:rsidR="00E660F8" w:rsidRDefault="00E660F8" w:rsidP="00E660F8">
      <w:pPr>
        <w:pStyle w:val="NoSpacing"/>
        <w:rPr>
          <w:rFonts w:ascii="Times New Roman" w:hAnsi="Times New Roman" w:cs="Times New Roman"/>
        </w:rPr>
      </w:pPr>
    </w:p>
    <w:p w:rsidR="007675C6" w:rsidRDefault="007675C6">
      <w:pPr>
        <w:rPr>
          <w:rFonts w:ascii="Times New Roman" w:eastAsiaTheme="majorEastAsia" w:hAnsi="Times New Roman" w:cs="Times New Roman"/>
          <w:b/>
          <w:bCs/>
        </w:rPr>
      </w:pPr>
      <w:r>
        <w:rPr>
          <w:rFonts w:ascii="Times New Roman" w:hAnsi="Times New Roman" w:cs="Times New Roman"/>
        </w:rPr>
        <w:br w:type="page"/>
      </w:r>
    </w:p>
    <w:p w:rsidR="00E660F8" w:rsidRPr="00AA7B3A" w:rsidRDefault="00E660F8" w:rsidP="00AA7B3A">
      <w:pPr>
        <w:pStyle w:val="Heading3"/>
        <w:numPr>
          <w:ilvl w:val="0"/>
          <w:numId w:val="0"/>
        </w:numPr>
        <w:rPr>
          <w:rFonts w:ascii="Times New Roman" w:hAnsi="Times New Roman" w:cs="Times New Roman"/>
          <w:color w:val="auto"/>
        </w:rPr>
      </w:pPr>
      <w:bookmarkStart w:id="7" w:name="_Toc370913548"/>
      <w:r w:rsidRPr="00AA7B3A">
        <w:rPr>
          <w:rFonts w:ascii="Times New Roman" w:hAnsi="Times New Roman" w:cs="Times New Roman"/>
          <w:color w:val="auto"/>
        </w:rPr>
        <w:lastRenderedPageBreak/>
        <w:t xml:space="preserve">Figure </w:t>
      </w:r>
      <w:r w:rsidR="009B2A38" w:rsidRPr="00AA7B3A">
        <w:rPr>
          <w:rFonts w:ascii="Times New Roman" w:hAnsi="Times New Roman" w:cs="Times New Roman"/>
          <w:color w:val="auto"/>
        </w:rPr>
        <w:t>1</w:t>
      </w:r>
      <w:r w:rsidRPr="00AA7B3A">
        <w:rPr>
          <w:rFonts w:ascii="Times New Roman" w:hAnsi="Times New Roman" w:cs="Times New Roman"/>
          <w:color w:val="auto"/>
        </w:rPr>
        <w:t>: Key Displacement Situations in the Sahel (2013)</w:t>
      </w:r>
      <w:bookmarkEnd w:id="7"/>
    </w:p>
    <w:p w:rsidR="00E660F8" w:rsidRDefault="00E660F8" w:rsidP="00E660F8">
      <w:pPr>
        <w:pStyle w:val="NoSpacing"/>
        <w:spacing w:after="200" w:line="23" w:lineRule="atLeast"/>
        <w:jc w:val="both"/>
        <w:rPr>
          <w:rFonts w:ascii="Times New Roman" w:hAnsi="Times New Roman" w:cs="Times New Roman"/>
        </w:rPr>
      </w:pPr>
    </w:p>
    <w:p w:rsidR="00E660F8" w:rsidRDefault="00EF7E33" w:rsidP="00610997">
      <w:pPr>
        <w:pStyle w:val="NoSpacing"/>
        <w:spacing w:after="200" w:line="23" w:lineRule="atLeast"/>
        <w:jc w:val="both"/>
        <w:rPr>
          <w:rFonts w:ascii="Times New Roman" w:hAnsi="Times New Roman" w:cs="Times New Roman"/>
        </w:rPr>
      </w:pPr>
      <w:r w:rsidRPr="00EF7E33">
        <w:rPr>
          <w:rFonts w:ascii="Times New Roman" w:hAnsi="Times New Roman" w:cs="Times New Roman"/>
          <w:noProof/>
        </w:rPr>
        <w:drawing>
          <wp:inline distT="0" distB="0" distL="0" distR="0">
            <wp:extent cx="5943600" cy="3685268"/>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685268"/>
                    </a:xfrm>
                    <a:prstGeom prst="rect">
                      <a:avLst/>
                    </a:prstGeom>
                    <a:noFill/>
                    <a:ln>
                      <a:noFill/>
                    </a:ln>
                  </pic:spPr>
                </pic:pic>
              </a:graphicData>
            </a:graphic>
          </wp:inline>
        </w:drawing>
      </w:r>
    </w:p>
    <w:p w:rsidR="00303A3D" w:rsidRPr="00CE41F8" w:rsidRDefault="00303A3D" w:rsidP="00FD77C1">
      <w:pPr>
        <w:pStyle w:val="Heading2"/>
        <w:numPr>
          <w:ilvl w:val="0"/>
          <w:numId w:val="0"/>
        </w:numPr>
        <w:spacing w:before="0" w:after="200" w:line="23" w:lineRule="atLeast"/>
        <w:jc w:val="both"/>
        <w:rPr>
          <w:rFonts w:ascii="Times New Roman" w:hAnsi="Times New Roman" w:cs="Times New Roman"/>
        </w:rPr>
      </w:pPr>
      <w:bookmarkStart w:id="8" w:name="_Toc370913549"/>
      <w:r w:rsidRPr="00CE41F8">
        <w:rPr>
          <w:rFonts w:ascii="Times New Roman" w:hAnsi="Times New Roman" w:cs="Times New Roman"/>
        </w:rPr>
        <w:t>2.1 Context</w:t>
      </w:r>
      <w:bookmarkEnd w:id="8"/>
    </w:p>
    <w:p w:rsidR="007A18B6" w:rsidRDefault="00B60CAA" w:rsidP="007A18B6">
      <w:pPr>
        <w:spacing w:line="23" w:lineRule="atLeast"/>
        <w:jc w:val="both"/>
        <w:rPr>
          <w:rFonts w:ascii="Times New Roman" w:hAnsi="Times New Roman" w:cs="Times New Roman"/>
        </w:rPr>
      </w:pPr>
      <w:r w:rsidRPr="00CE41F8">
        <w:rPr>
          <w:rFonts w:ascii="Times New Roman" w:hAnsi="Times New Roman" w:cs="Times New Roman"/>
          <w:b/>
        </w:rPr>
        <w:t>With long traditions of pastoralism in the region,</w:t>
      </w:r>
      <w:r w:rsidR="00DC1656" w:rsidRPr="00CE41F8">
        <w:rPr>
          <w:rFonts w:ascii="Times New Roman" w:hAnsi="Times New Roman" w:cs="Times New Roman"/>
          <w:b/>
        </w:rPr>
        <w:t xml:space="preserve"> population movement is not </w:t>
      </w:r>
      <w:r w:rsidR="00F035EC" w:rsidRPr="00CE41F8">
        <w:rPr>
          <w:rFonts w:ascii="Times New Roman" w:hAnsi="Times New Roman" w:cs="Times New Roman"/>
          <w:b/>
        </w:rPr>
        <w:t xml:space="preserve">a </w:t>
      </w:r>
      <w:r w:rsidR="00DC1656" w:rsidRPr="00CE41F8">
        <w:rPr>
          <w:rFonts w:ascii="Times New Roman" w:hAnsi="Times New Roman" w:cs="Times New Roman"/>
          <w:b/>
        </w:rPr>
        <w:t>new</w:t>
      </w:r>
      <w:r w:rsidR="00F035EC" w:rsidRPr="00CE41F8">
        <w:rPr>
          <w:rFonts w:ascii="Times New Roman" w:hAnsi="Times New Roman" w:cs="Times New Roman"/>
          <w:b/>
        </w:rPr>
        <w:t xml:space="preserve"> phenomenon</w:t>
      </w:r>
      <w:r w:rsidRPr="00CE41F8">
        <w:rPr>
          <w:rFonts w:ascii="Times New Roman" w:hAnsi="Times New Roman" w:cs="Times New Roman"/>
          <w:b/>
        </w:rPr>
        <w:t xml:space="preserve"> in the Sahel. </w:t>
      </w:r>
      <w:r w:rsidRPr="00CE41F8">
        <w:rPr>
          <w:rFonts w:ascii="Times New Roman" w:hAnsi="Times New Roman" w:cs="Times New Roman"/>
        </w:rPr>
        <w:t>Population movement is</w:t>
      </w:r>
      <w:r w:rsidR="00DC1656" w:rsidRPr="00CE41F8">
        <w:rPr>
          <w:rFonts w:ascii="Times New Roman" w:hAnsi="Times New Roman" w:cs="Times New Roman"/>
        </w:rPr>
        <w:t xml:space="preserve"> a normal aspect of life for pastoralists</w:t>
      </w:r>
      <w:r w:rsidRPr="00CE41F8">
        <w:rPr>
          <w:rFonts w:ascii="Times New Roman" w:hAnsi="Times New Roman" w:cs="Times New Roman"/>
        </w:rPr>
        <w:t xml:space="preserve"> in the Sahel</w:t>
      </w:r>
      <w:r w:rsidR="00DC1656" w:rsidRPr="00CE41F8">
        <w:rPr>
          <w:rFonts w:ascii="Times New Roman" w:hAnsi="Times New Roman" w:cs="Times New Roman"/>
        </w:rPr>
        <w:t xml:space="preserve"> who migrate according to seasonal patterns and climatic variations.</w:t>
      </w:r>
      <w:r w:rsidR="00EF5A04" w:rsidRPr="00CE41F8">
        <w:rPr>
          <w:rFonts w:ascii="Times New Roman" w:hAnsi="Times New Roman" w:cs="Times New Roman"/>
        </w:rPr>
        <w:t xml:space="preserve"> Migration is also the result of rapid urbanization, economic migration, and a general southward movement due to increasingly marginal living conditions</w:t>
      </w:r>
      <w:r w:rsidR="00493014" w:rsidRPr="00CE41F8">
        <w:rPr>
          <w:rFonts w:ascii="Times New Roman" w:hAnsi="Times New Roman" w:cs="Times New Roman"/>
        </w:rPr>
        <w:t xml:space="preserve"> in the northern part of the Sahel</w:t>
      </w:r>
      <w:r w:rsidR="00EF5A04" w:rsidRPr="00CE41F8">
        <w:rPr>
          <w:rFonts w:ascii="Times New Roman" w:hAnsi="Times New Roman" w:cs="Times New Roman"/>
        </w:rPr>
        <w:t>.</w:t>
      </w:r>
      <w:r w:rsidR="00DC1656" w:rsidRPr="00CE41F8">
        <w:rPr>
          <w:rFonts w:ascii="Times New Roman" w:hAnsi="Times New Roman" w:cs="Times New Roman"/>
        </w:rPr>
        <w:t xml:space="preserve"> </w:t>
      </w:r>
      <w:r w:rsidR="007A18B6" w:rsidRPr="007A18B6">
        <w:rPr>
          <w:rFonts w:ascii="Times New Roman" w:hAnsi="Times New Roman" w:cs="Times New Roman"/>
        </w:rPr>
        <w:t xml:space="preserve">Forced displacement does not occur in isolation from these movement cycles and trends. </w:t>
      </w:r>
    </w:p>
    <w:p w:rsidR="007A18B6" w:rsidRPr="007A18B6" w:rsidRDefault="007A18B6" w:rsidP="007A18B6">
      <w:pPr>
        <w:spacing w:line="23" w:lineRule="atLeast"/>
        <w:jc w:val="both"/>
        <w:rPr>
          <w:rFonts w:ascii="Times New Roman" w:hAnsi="Times New Roman" w:cs="Times New Roman"/>
        </w:rPr>
      </w:pPr>
      <w:r>
        <w:rPr>
          <w:rFonts w:ascii="Times New Roman" w:hAnsi="Times New Roman" w:cs="Times New Roman"/>
          <w:b/>
        </w:rPr>
        <w:t>R</w:t>
      </w:r>
      <w:r w:rsidRPr="00CE41F8">
        <w:rPr>
          <w:rFonts w:ascii="Times New Roman" w:hAnsi="Times New Roman" w:cs="Times New Roman"/>
          <w:b/>
        </w:rPr>
        <w:t>ecent political and environmental stressors have</w:t>
      </w:r>
      <w:r>
        <w:rPr>
          <w:rFonts w:ascii="Times New Roman" w:hAnsi="Times New Roman" w:cs="Times New Roman"/>
          <w:b/>
        </w:rPr>
        <w:t>, however,</w:t>
      </w:r>
      <w:r w:rsidRPr="00CE41F8">
        <w:rPr>
          <w:rFonts w:ascii="Times New Roman" w:hAnsi="Times New Roman" w:cs="Times New Roman"/>
          <w:b/>
        </w:rPr>
        <w:t xml:space="preserve"> resulted in a critical level of forced displacement.</w:t>
      </w:r>
      <w:r w:rsidR="003A6C53">
        <w:rPr>
          <w:rFonts w:ascii="Times New Roman" w:hAnsi="Times New Roman" w:cs="Times New Roman"/>
          <w:b/>
        </w:rPr>
        <w:t xml:space="preserve"> </w:t>
      </w:r>
      <w:r w:rsidR="003A6C53" w:rsidRPr="003A6C53">
        <w:rPr>
          <w:rFonts w:ascii="Times New Roman" w:hAnsi="Times New Roman" w:cs="Times New Roman"/>
        </w:rPr>
        <w:t>T</w:t>
      </w:r>
      <w:r w:rsidRPr="003A6C53">
        <w:rPr>
          <w:rFonts w:ascii="Times New Roman" w:hAnsi="Times New Roman" w:cs="Times New Roman"/>
        </w:rPr>
        <w:t>his forced movement resulting from conflict is different from</w:t>
      </w:r>
      <w:r w:rsidR="003A6C53">
        <w:rPr>
          <w:rFonts w:ascii="Times New Roman" w:hAnsi="Times New Roman" w:cs="Times New Roman"/>
        </w:rPr>
        <w:t xml:space="preserve"> other</w:t>
      </w:r>
      <w:r w:rsidRPr="003A6C53">
        <w:rPr>
          <w:rFonts w:ascii="Times New Roman" w:hAnsi="Times New Roman" w:cs="Times New Roman"/>
        </w:rPr>
        <w:t xml:space="preserve"> cycles of population movement.</w:t>
      </w:r>
      <w:r w:rsidRPr="00CE41F8">
        <w:rPr>
          <w:rFonts w:ascii="Times New Roman" w:hAnsi="Times New Roman" w:cs="Times New Roman"/>
        </w:rPr>
        <w:t xml:space="preserve"> </w:t>
      </w:r>
      <w:r>
        <w:rPr>
          <w:rFonts w:ascii="Times New Roman" w:hAnsi="Times New Roman" w:cs="Times New Roman"/>
        </w:rPr>
        <w:t>Forced displacement</w:t>
      </w:r>
      <w:r w:rsidRPr="007A18B6">
        <w:rPr>
          <w:rFonts w:ascii="Times New Roman" w:hAnsi="Times New Roman" w:cs="Times New Roman"/>
        </w:rPr>
        <w:t xml:space="preserve"> may prevent such cycles (e.g. transhumance) or on the contrary accelerate trends (e.g. urbanization).</w:t>
      </w:r>
      <w:r>
        <w:rPr>
          <w:rFonts w:ascii="Times New Roman" w:hAnsi="Times New Roman" w:cs="Times New Roman"/>
        </w:rPr>
        <w:t xml:space="preserve"> The impact of forced displacement on pastoralists, for example, is that they have more constrained choices and limited power over access to resources.</w:t>
      </w:r>
      <w:r w:rsidRPr="007A18B6">
        <w:rPr>
          <w:rFonts w:ascii="Times New Roman" w:hAnsi="Times New Roman" w:cs="Times New Roman"/>
        </w:rPr>
        <w:t xml:space="preserve"> One direct effect of forced displacement on existing migratory patterns is </w:t>
      </w:r>
      <w:r>
        <w:rPr>
          <w:rFonts w:ascii="Times New Roman" w:hAnsi="Times New Roman" w:cs="Times New Roman"/>
        </w:rPr>
        <w:t xml:space="preserve">that economic migrants </w:t>
      </w:r>
      <w:r w:rsidRPr="007A18B6">
        <w:rPr>
          <w:rFonts w:ascii="Times New Roman" w:hAnsi="Times New Roman" w:cs="Times New Roman"/>
        </w:rPr>
        <w:t xml:space="preserve">are forced to return to their country of origin as a result of conflicts. </w:t>
      </w:r>
    </w:p>
    <w:p w:rsidR="00D172C7" w:rsidRPr="00CE41F8" w:rsidRDefault="00B60CAA" w:rsidP="00FD77C1">
      <w:pPr>
        <w:spacing w:line="23" w:lineRule="atLeast"/>
        <w:jc w:val="both"/>
        <w:rPr>
          <w:rFonts w:ascii="Times New Roman" w:hAnsi="Times New Roman" w:cs="Times New Roman"/>
        </w:rPr>
      </w:pPr>
      <w:r w:rsidRPr="00CE41F8">
        <w:rPr>
          <w:rFonts w:ascii="Times New Roman" w:hAnsi="Times New Roman" w:cs="Times New Roman"/>
          <w:b/>
        </w:rPr>
        <w:t>T</w:t>
      </w:r>
      <w:r w:rsidR="008D7FAA" w:rsidRPr="00CE41F8">
        <w:rPr>
          <w:rFonts w:ascii="Times New Roman" w:hAnsi="Times New Roman" w:cs="Times New Roman"/>
          <w:b/>
        </w:rPr>
        <w:t>he drivers of conflicts and subsequent forced displacement in the Sahel</w:t>
      </w:r>
      <w:r w:rsidRPr="00CE41F8">
        <w:rPr>
          <w:rFonts w:ascii="Times New Roman" w:hAnsi="Times New Roman" w:cs="Times New Roman"/>
          <w:b/>
        </w:rPr>
        <w:t xml:space="preserve"> include environmental, economic, socio-ethnic and governance factors.</w:t>
      </w:r>
      <w:r w:rsidRPr="00CE41F8">
        <w:rPr>
          <w:rFonts w:ascii="Times New Roman" w:hAnsi="Times New Roman" w:cs="Times New Roman"/>
        </w:rPr>
        <w:t xml:space="preserve"> An initial discussion of the drivers of confl</w:t>
      </w:r>
      <w:r w:rsidR="00872353" w:rsidRPr="00CE41F8">
        <w:rPr>
          <w:rFonts w:ascii="Times New Roman" w:hAnsi="Times New Roman" w:cs="Times New Roman"/>
        </w:rPr>
        <w:t>ict and subsequent forced displa</w:t>
      </w:r>
      <w:r w:rsidRPr="00CE41F8">
        <w:rPr>
          <w:rFonts w:ascii="Times New Roman" w:hAnsi="Times New Roman" w:cs="Times New Roman"/>
        </w:rPr>
        <w:t>cement</w:t>
      </w:r>
      <w:r w:rsidR="00DC1656" w:rsidRPr="00CE41F8">
        <w:rPr>
          <w:rFonts w:ascii="Times New Roman" w:hAnsi="Times New Roman" w:cs="Times New Roman"/>
        </w:rPr>
        <w:t xml:space="preserve"> is useful as the nature and causes of conflict influence </w:t>
      </w:r>
      <w:r w:rsidR="00953A08" w:rsidRPr="00CE41F8">
        <w:rPr>
          <w:rFonts w:ascii="Times New Roman" w:hAnsi="Times New Roman" w:cs="Times New Roman"/>
        </w:rPr>
        <w:t>durabl</w:t>
      </w:r>
      <w:r w:rsidR="00872353" w:rsidRPr="00CE41F8">
        <w:rPr>
          <w:rFonts w:ascii="Times New Roman" w:hAnsi="Times New Roman" w:cs="Times New Roman"/>
        </w:rPr>
        <w:t>e solution</w:t>
      </w:r>
      <w:r w:rsidR="00953A08" w:rsidRPr="00CE41F8">
        <w:rPr>
          <w:rFonts w:ascii="Times New Roman" w:hAnsi="Times New Roman" w:cs="Times New Roman"/>
        </w:rPr>
        <w:t xml:space="preserve"> prospects</w:t>
      </w:r>
      <w:r w:rsidR="00DC1656" w:rsidRPr="00CE41F8">
        <w:rPr>
          <w:rFonts w:ascii="Times New Roman" w:hAnsi="Times New Roman" w:cs="Times New Roman"/>
        </w:rPr>
        <w:t>.</w:t>
      </w:r>
      <w:r w:rsidR="009759FB" w:rsidRPr="00CE41F8">
        <w:rPr>
          <w:rFonts w:ascii="Times New Roman" w:hAnsi="Times New Roman" w:cs="Times New Roman"/>
        </w:rPr>
        <w:t xml:space="preserve"> These</w:t>
      </w:r>
      <w:r w:rsidR="00872353" w:rsidRPr="00CE41F8">
        <w:rPr>
          <w:rFonts w:ascii="Times New Roman" w:hAnsi="Times New Roman" w:cs="Times New Roman"/>
        </w:rPr>
        <w:t xml:space="preserve"> causes</w:t>
      </w:r>
      <w:r w:rsidR="009759FB" w:rsidRPr="00CE41F8">
        <w:rPr>
          <w:rFonts w:ascii="Times New Roman" w:hAnsi="Times New Roman" w:cs="Times New Roman"/>
        </w:rPr>
        <w:t xml:space="preserve"> inc</w:t>
      </w:r>
      <w:r w:rsidR="009759FB" w:rsidRPr="00075A00">
        <w:rPr>
          <w:rFonts w:ascii="Times New Roman" w:hAnsi="Times New Roman" w:cs="Times New Roman"/>
        </w:rPr>
        <w:t>lude:</w:t>
      </w:r>
      <w:r w:rsidR="00BA337F" w:rsidRPr="00075A00">
        <w:rPr>
          <w:rStyle w:val="EndnoteReference"/>
          <w:rFonts w:ascii="Times New Roman" w:hAnsi="Times New Roman" w:cs="Times New Roman"/>
        </w:rPr>
        <w:endnoteReference w:id="15"/>
      </w:r>
    </w:p>
    <w:p w:rsidR="00F714BF" w:rsidRPr="00CE41F8" w:rsidRDefault="009759FB" w:rsidP="00FD77C1">
      <w:pPr>
        <w:numPr>
          <w:ilvl w:val="1"/>
          <w:numId w:val="1"/>
        </w:numPr>
        <w:spacing w:line="23" w:lineRule="atLeast"/>
        <w:ind w:left="994"/>
        <w:jc w:val="both"/>
        <w:rPr>
          <w:rFonts w:ascii="Times New Roman" w:hAnsi="Times New Roman" w:cs="Times New Roman"/>
        </w:rPr>
      </w:pPr>
      <w:r w:rsidRPr="00CE41F8">
        <w:rPr>
          <w:rFonts w:ascii="Times New Roman" w:hAnsi="Times New Roman" w:cs="Times New Roman"/>
        </w:rPr>
        <w:t>Environmental characteristics (drought, floods)</w:t>
      </w:r>
      <w:r w:rsidR="00F035EC" w:rsidRPr="00CE41F8">
        <w:rPr>
          <w:rFonts w:ascii="Times New Roman" w:hAnsi="Times New Roman" w:cs="Times New Roman"/>
        </w:rPr>
        <w:t>,</w:t>
      </w:r>
      <w:r w:rsidRPr="00CE41F8">
        <w:rPr>
          <w:rFonts w:ascii="Times New Roman" w:hAnsi="Times New Roman" w:cs="Times New Roman"/>
        </w:rPr>
        <w:t xml:space="preserve"> limiting livelihood opportunities and productivity, with recurrent humanitarian crisis</w:t>
      </w:r>
      <w:r w:rsidR="005A6809" w:rsidRPr="00CE41F8">
        <w:rPr>
          <w:rFonts w:ascii="Times New Roman" w:hAnsi="Times New Roman" w:cs="Times New Roman"/>
        </w:rPr>
        <w:t>;</w:t>
      </w:r>
    </w:p>
    <w:p w:rsidR="00566EDD" w:rsidRDefault="009759FB" w:rsidP="00FD77C1">
      <w:pPr>
        <w:numPr>
          <w:ilvl w:val="1"/>
          <w:numId w:val="1"/>
        </w:numPr>
        <w:spacing w:line="23" w:lineRule="atLeast"/>
        <w:ind w:left="994"/>
        <w:jc w:val="both"/>
        <w:rPr>
          <w:rFonts w:ascii="Times New Roman" w:hAnsi="Times New Roman" w:cs="Times New Roman"/>
        </w:rPr>
      </w:pPr>
      <w:r w:rsidRPr="00CE41F8">
        <w:rPr>
          <w:rFonts w:ascii="Times New Roman" w:hAnsi="Times New Roman" w:cs="Times New Roman"/>
        </w:rPr>
        <w:lastRenderedPageBreak/>
        <w:t>Livelihood patterns</w:t>
      </w:r>
      <w:r w:rsidR="00F035EC" w:rsidRPr="00CE41F8">
        <w:rPr>
          <w:rFonts w:ascii="Times New Roman" w:hAnsi="Times New Roman" w:cs="Times New Roman"/>
        </w:rPr>
        <w:t>,</w:t>
      </w:r>
      <w:r w:rsidRPr="00CE41F8">
        <w:rPr>
          <w:rFonts w:ascii="Times New Roman" w:hAnsi="Times New Roman" w:cs="Times New Roman"/>
        </w:rPr>
        <w:t xml:space="preserve"> resulting in regular tensions between agriculturalist and </w:t>
      </w:r>
      <w:proofErr w:type="gramStart"/>
      <w:r w:rsidRPr="00CE41F8">
        <w:rPr>
          <w:rFonts w:ascii="Times New Roman" w:hAnsi="Times New Roman" w:cs="Times New Roman"/>
        </w:rPr>
        <w:t>pastoralist  activities</w:t>
      </w:r>
      <w:proofErr w:type="gramEnd"/>
      <w:r w:rsidRPr="00CE41F8">
        <w:rPr>
          <w:rFonts w:ascii="Times New Roman" w:hAnsi="Times New Roman" w:cs="Times New Roman"/>
        </w:rPr>
        <w:t>, especially regarding access to water and grazing areas, reinforced by changing migratory patterns due to climate change and extreme weather patterns</w:t>
      </w:r>
      <w:r w:rsidR="00566EDD">
        <w:rPr>
          <w:rFonts w:ascii="Times New Roman" w:hAnsi="Times New Roman" w:cs="Times New Roman"/>
        </w:rPr>
        <w:t xml:space="preserve">. This is further compounded by the fact that there was a traditional </w:t>
      </w:r>
      <w:r w:rsidR="00566EDD" w:rsidRPr="009F657C">
        <w:rPr>
          <w:rFonts w:ascii="Times New Roman" w:hAnsi="Times New Roman" w:cs="Times New Roman"/>
        </w:rPr>
        <w:t>ethnic division of labor</w:t>
      </w:r>
      <w:r w:rsidR="00566EDD">
        <w:rPr>
          <w:rFonts w:ascii="Times New Roman" w:hAnsi="Times New Roman" w:cs="Times New Roman"/>
        </w:rPr>
        <w:t>, with specific ethnic groups engaging in pastoralism engaged in agricultural activities. This division is no longer maintained in all cases but remains an important feature of the socio-economic context.</w:t>
      </w:r>
    </w:p>
    <w:p w:rsidR="009759FB" w:rsidRPr="00CE41F8" w:rsidRDefault="00610997" w:rsidP="00FD77C1">
      <w:pPr>
        <w:numPr>
          <w:ilvl w:val="1"/>
          <w:numId w:val="1"/>
        </w:numPr>
        <w:spacing w:line="23" w:lineRule="atLeast"/>
        <w:ind w:left="994"/>
        <w:jc w:val="both"/>
        <w:rPr>
          <w:rFonts w:ascii="Times New Roman" w:hAnsi="Times New Roman" w:cs="Times New Roman"/>
        </w:rPr>
      </w:pPr>
      <w:r>
        <w:rPr>
          <w:rFonts w:ascii="Times New Roman" w:hAnsi="Times New Roman" w:cs="Times New Roman"/>
        </w:rPr>
        <w:t>Development decisions, including a h</w:t>
      </w:r>
      <w:r w:rsidR="005A6809" w:rsidRPr="00CE41F8">
        <w:rPr>
          <w:rFonts w:ascii="Times New Roman" w:hAnsi="Times New Roman" w:cs="Times New Roman"/>
        </w:rPr>
        <w:t>istorical inequality of investment in infras</w:t>
      </w:r>
      <w:r>
        <w:rPr>
          <w:rFonts w:ascii="Times New Roman" w:hAnsi="Times New Roman" w:cs="Times New Roman"/>
        </w:rPr>
        <w:t xml:space="preserve">tructure across the region.  Agricultural development did not take </w:t>
      </w:r>
      <w:r w:rsidR="00BF5A8E">
        <w:rPr>
          <w:rFonts w:ascii="Times New Roman" w:hAnsi="Times New Roman" w:cs="Times New Roman"/>
        </w:rPr>
        <w:t xml:space="preserve">into </w:t>
      </w:r>
      <w:r w:rsidR="009759FB" w:rsidRPr="00CE41F8">
        <w:rPr>
          <w:rFonts w:ascii="Times New Roman" w:hAnsi="Times New Roman" w:cs="Times New Roman"/>
        </w:rPr>
        <w:t xml:space="preserve">account pre-existing migratory arrangements </w:t>
      </w:r>
      <w:r w:rsidR="003928B4" w:rsidRPr="00CE41F8">
        <w:rPr>
          <w:rFonts w:ascii="Times New Roman" w:hAnsi="Times New Roman" w:cs="Times New Roman"/>
        </w:rPr>
        <w:t xml:space="preserve">or </w:t>
      </w:r>
      <w:r w:rsidR="00D97BC3" w:rsidRPr="00CE41F8">
        <w:rPr>
          <w:rFonts w:ascii="Times New Roman" w:hAnsi="Times New Roman" w:cs="Times New Roman"/>
        </w:rPr>
        <w:t>pastoralism as a viable livelihood</w:t>
      </w:r>
      <w:r w:rsidR="003928B4" w:rsidRPr="00CE41F8">
        <w:rPr>
          <w:rFonts w:ascii="Times New Roman" w:hAnsi="Times New Roman" w:cs="Times New Roman"/>
        </w:rPr>
        <w:t xml:space="preserve"> in general</w:t>
      </w:r>
      <w:r w:rsidR="00D97BC3" w:rsidRPr="00CE41F8">
        <w:rPr>
          <w:rFonts w:ascii="Times New Roman" w:hAnsi="Times New Roman" w:cs="Times New Roman"/>
        </w:rPr>
        <w:t>, reinforcing disputes over access to water and land</w:t>
      </w:r>
      <w:r w:rsidR="00531E2E" w:rsidRPr="00CE41F8">
        <w:rPr>
          <w:rFonts w:ascii="Times New Roman" w:hAnsi="Times New Roman" w:cs="Times New Roman"/>
        </w:rPr>
        <w:t>, and the marginalization of northern areas of the Sahel</w:t>
      </w:r>
      <w:r w:rsidR="005A6809" w:rsidRPr="00CE41F8">
        <w:rPr>
          <w:rFonts w:ascii="Times New Roman" w:hAnsi="Times New Roman" w:cs="Times New Roman"/>
        </w:rPr>
        <w:t>;</w:t>
      </w:r>
    </w:p>
    <w:p w:rsidR="00764DD5" w:rsidRPr="00CE41F8" w:rsidRDefault="00764DD5" w:rsidP="00FD77C1">
      <w:pPr>
        <w:numPr>
          <w:ilvl w:val="1"/>
          <w:numId w:val="1"/>
        </w:numPr>
        <w:spacing w:line="23" w:lineRule="atLeast"/>
        <w:ind w:left="994"/>
        <w:jc w:val="both"/>
        <w:rPr>
          <w:rFonts w:ascii="Times New Roman" w:hAnsi="Times New Roman" w:cs="Times New Roman"/>
        </w:rPr>
      </w:pPr>
      <w:r w:rsidRPr="00CE41F8">
        <w:rPr>
          <w:rFonts w:ascii="Times New Roman" w:hAnsi="Times New Roman" w:cs="Times New Roman"/>
        </w:rPr>
        <w:t>Ethnic and social tensions</w:t>
      </w:r>
      <w:r w:rsidR="003928B4" w:rsidRPr="00CE41F8">
        <w:rPr>
          <w:rFonts w:ascii="Times New Roman" w:hAnsi="Times New Roman" w:cs="Times New Roman"/>
        </w:rPr>
        <w:t>,</w:t>
      </w:r>
      <w:r w:rsidRPr="00CE41F8">
        <w:rPr>
          <w:rFonts w:ascii="Times New Roman" w:hAnsi="Times New Roman" w:cs="Times New Roman"/>
        </w:rPr>
        <w:t xml:space="preserve"> resulting partially from structural inequalities and competition for limited resources</w:t>
      </w:r>
      <w:r w:rsidR="0080280F" w:rsidRPr="00CE41F8">
        <w:rPr>
          <w:rFonts w:ascii="Times New Roman" w:hAnsi="Times New Roman" w:cs="Times New Roman"/>
        </w:rPr>
        <w:t>;</w:t>
      </w:r>
    </w:p>
    <w:p w:rsidR="00D97BC3" w:rsidRPr="00CE41F8" w:rsidRDefault="00D97BC3" w:rsidP="00FD77C1">
      <w:pPr>
        <w:numPr>
          <w:ilvl w:val="1"/>
          <w:numId w:val="1"/>
        </w:numPr>
        <w:spacing w:line="23" w:lineRule="atLeast"/>
        <w:ind w:left="994"/>
        <w:jc w:val="both"/>
        <w:rPr>
          <w:rFonts w:ascii="Times New Roman" w:hAnsi="Times New Roman" w:cs="Times New Roman"/>
        </w:rPr>
      </w:pPr>
      <w:r w:rsidRPr="00CE41F8">
        <w:rPr>
          <w:rFonts w:ascii="Times New Roman" w:hAnsi="Times New Roman" w:cs="Times New Roman"/>
        </w:rPr>
        <w:t>Weak institutions and capacity, and poor governance</w:t>
      </w:r>
      <w:r w:rsidR="0080280F" w:rsidRPr="00CE41F8">
        <w:rPr>
          <w:rFonts w:ascii="Times New Roman" w:hAnsi="Times New Roman" w:cs="Times New Roman"/>
        </w:rPr>
        <w:t>,</w:t>
      </w:r>
      <w:r w:rsidRPr="00CE41F8">
        <w:rPr>
          <w:rFonts w:ascii="Times New Roman" w:hAnsi="Times New Roman" w:cs="Times New Roman"/>
        </w:rPr>
        <w:t xml:space="preserve"> limiting the states’ ability to provide basic services and security, especially in the northern parts of the Sahel characterized by low population</w:t>
      </w:r>
      <w:r w:rsidR="005A6809" w:rsidRPr="00CE41F8">
        <w:rPr>
          <w:rFonts w:ascii="Times New Roman" w:hAnsi="Times New Roman" w:cs="Times New Roman"/>
        </w:rPr>
        <w:t xml:space="preserve"> density, leaving opportunities for traditional structures and/or criminal and radical groups to compete for control;</w:t>
      </w:r>
    </w:p>
    <w:p w:rsidR="00D97BC3" w:rsidRPr="00CE41F8" w:rsidRDefault="00D97BC3" w:rsidP="00FD77C1">
      <w:pPr>
        <w:numPr>
          <w:ilvl w:val="1"/>
          <w:numId w:val="1"/>
        </w:numPr>
        <w:spacing w:line="23" w:lineRule="atLeast"/>
        <w:ind w:left="994"/>
        <w:jc w:val="both"/>
        <w:rPr>
          <w:rFonts w:ascii="Times New Roman" w:hAnsi="Times New Roman" w:cs="Times New Roman"/>
        </w:rPr>
      </w:pPr>
      <w:r w:rsidRPr="00CE41F8">
        <w:rPr>
          <w:rFonts w:ascii="Times New Roman" w:hAnsi="Times New Roman" w:cs="Times New Roman"/>
        </w:rPr>
        <w:t>Increased dependency on trafficking and other criminal activity as a livelihood alternative because of limited opportunities</w:t>
      </w:r>
      <w:r w:rsidR="005A6809" w:rsidRPr="00CE41F8">
        <w:rPr>
          <w:rFonts w:ascii="Times New Roman" w:hAnsi="Times New Roman" w:cs="Times New Roman"/>
        </w:rPr>
        <w:t>;</w:t>
      </w:r>
    </w:p>
    <w:p w:rsidR="00610997" w:rsidRPr="00610997" w:rsidRDefault="00610997" w:rsidP="00610997">
      <w:pPr>
        <w:numPr>
          <w:ilvl w:val="1"/>
          <w:numId w:val="1"/>
        </w:numPr>
        <w:spacing w:line="23" w:lineRule="atLeast"/>
        <w:ind w:left="994"/>
        <w:jc w:val="both"/>
        <w:rPr>
          <w:rFonts w:ascii="Times New Roman" w:hAnsi="Times New Roman" w:cs="Times New Roman"/>
        </w:rPr>
      </w:pPr>
      <w:r w:rsidRPr="00610997">
        <w:rPr>
          <w:rFonts w:ascii="Times New Roman" w:hAnsi="Times New Roman" w:cs="Times New Roman"/>
        </w:rPr>
        <w:t>Growing population sizes, with major bulges of youth who compete for limited socio-economic opportunities, including education and jobs, resulting in high youth unemployment;</w:t>
      </w:r>
    </w:p>
    <w:p w:rsidR="00D97BC3" w:rsidRPr="00CE41F8" w:rsidRDefault="0080280F" w:rsidP="00FD77C1">
      <w:pPr>
        <w:numPr>
          <w:ilvl w:val="1"/>
          <w:numId w:val="1"/>
        </w:numPr>
        <w:spacing w:line="23" w:lineRule="atLeast"/>
        <w:ind w:left="994"/>
        <w:jc w:val="both"/>
        <w:rPr>
          <w:rFonts w:ascii="Times New Roman" w:hAnsi="Times New Roman" w:cs="Times New Roman"/>
        </w:rPr>
      </w:pPr>
      <w:r w:rsidRPr="00CE41F8">
        <w:rPr>
          <w:rFonts w:ascii="Times New Roman" w:hAnsi="Times New Roman" w:cs="Times New Roman"/>
        </w:rPr>
        <w:t>A g</w:t>
      </w:r>
      <w:r w:rsidR="00D97BC3" w:rsidRPr="00CE41F8">
        <w:rPr>
          <w:rFonts w:ascii="Times New Roman" w:hAnsi="Times New Roman" w:cs="Times New Roman"/>
        </w:rPr>
        <w:t>rowing threat of extremist groups</w:t>
      </w:r>
      <w:r w:rsidRPr="00CE41F8">
        <w:rPr>
          <w:rFonts w:ascii="Times New Roman" w:hAnsi="Times New Roman" w:cs="Times New Roman"/>
        </w:rPr>
        <w:t>,</w:t>
      </w:r>
      <w:r w:rsidR="00D97BC3" w:rsidRPr="00CE41F8">
        <w:rPr>
          <w:rFonts w:ascii="Times New Roman" w:hAnsi="Times New Roman" w:cs="Times New Roman"/>
        </w:rPr>
        <w:t xml:space="preserve"> fueled by</w:t>
      </w:r>
      <w:r w:rsidRPr="00CE41F8">
        <w:rPr>
          <w:rFonts w:ascii="Times New Roman" w:hAnsi="Times New Roman" w:cs="Times New Roman"/>
        </w:rPr>
        <w:t xml:space="preserve"> the increased availability of weapons</w:t>
      </w:r>
      <w:r w:rsidR="005A6809" w:rsidRPr="00CE41F8">
        <w:rPr>
          <w:rFonts w:ascii="Times New Roman" w:hAnsi="Times New Roman" w:cs="Times New Roman"/>
        </w:rPr>
        <w:t>;</w:t>
      </w:r>
    </w:p>
    <w:p w:rsidR="00D172C7" w:rsidRPr="00CE41F8" w:rsidRDefault="00D172C7" w:rsidP="00FD77C1">
      <w:pPr>
        <w:numPr>
          <w:ilvl w:val="1"/>
          <w:numId w:val="1"/>
        </w:numPr>
        <w:spacing w:line="23" w:lineRule="atLeast"/>
        <w:ind w:left="994"/>
        <w:jc w:val="both"/>
        <w:rPr>
          <w:rFonts w:ascii="Times New Roman" w:hAnsi="Times New Roman" w:cs="Times New Roman"/>
        </w:rPr>
      </w:pPr>
      <w:r w:rsidRPr="00CE41F8">
        <w:rPr>
          <w:rFonts w:ascii="Times New Roman" w:hAnsi="Times New Roman" w:cs="Times New Roman"/>
        </w:rPr>
        <w:t xml:space="preserve">Limitations of </w:t>
      </w:r>
      <w:r w:rsidRPr="00CE41F8">
        <w:rPr>
          <w:rFonts w:ascii="Times New Roman" w:hAnsi="Times New Roman" w:cs="Times New Roman"/>
          <w:lang w:val="en-GB"/>
        </w:rPr>
        <w:t>existing early warning systems</w:t>
      </w:r>
      <w:r w:rsidR="0080280F" w:rsidRPr="00CE41F8">
        <w:rPr>
          <w:rFonts w:ascii="Times New Roman" w:hAnsi="Times New Roman" w:cs="Times New Roman"/>
          <w:lang w:val="en-GB"/>
        </w:rPr>
        <w:t xml:space="preserve"> which undermine</w:t>
      </w:r>
      <w:r w:rsidRPr="00CE41F8">
        <w:rPr>
          <w:rFonts w:ascii="Times New Roman" w:hAnsi="Times New Roman" w:cs="Times New Roman"/>
          <w:lang w:val="en-GB"/>
        </w:rPr>
        <w:t xml:space="preserve"> the prevention and mitigation of complex crises. </w:t>
      </w:r>
    </w:p>
    <w:p w:rsidR="00DC1656" w:rsidRPr="00CE41F8" w:rsidRDefault="00872353" w:rsidP="00FD77C1">
      <w:pPr>
        <w:spacing w:line="23" w:lineRule="atLeast"/>
        <w:jc w:val="both"/>
        <w:rPr>
          <w:rFonts w:ascii="Times New Roman" w:hAnsi="Times New Roman" w:cs="Times New Roman"/>
        </w:rPr>
      </w:pPr>
      <w:r w:rsidRPr="00CE41F8">
        <w:rPr>
          <w:rFonts w:ascii="Times New Roman" w:hAnsi="Times New Roman" w:cs="Times New Roman"/>
          <w:b/>
        </w:rPr>
        <w:t>There has been a steady increase in the absolute numbers of displaced in the region.</w:t>
      </w:r>
      <w:r w:rsidRPr="00CE41F8">
        <w:rPr>
          <w:rFonts w:ascii="Times New Roman" w:hAnsi="Times New Roman" w:cs="Times New Roman"/>
        </w:rPr>
        <w:t xml:space="preserve"> The</w:t>
      </w:r>
      <w:r w:rsidR="00531E2E" w:rsidRPr="00CE41F8">
        <w:rPr>
          <w:rFonts w:ascii="Times New Roman" w:hAnsi="Times New Roman" w:cs="Times New Roman"/>
        </w:rPr>
        <w:t xml:space="preserve"> factors</w:t>
      </w:r>
      <w:r w:rsidRPr="00CE41F8">
        <w:rPr>
          <w:rFonts w:ascii="Times New Roman" w:hAnsi="Times New Roman" w:cs="Times New Roman"/>
        </w:rPr>
        <w:t xml:space="preserve"> outlined </w:t>
      </w:r>
      <w:r w:rsidR="00531E2E" w:rsidRPr="00CE41F8">
        <w:rPr>
          <w:rFonts w:ascii="Times New Roman" w:hAnsi="Times New Roman" w:cs="Times New Roman"/>
        </w:rPr>
        <w:t>together</w:t>
      </w:r>
      <w:r w:rsidR="008D7FAA" w:rsidRPr="00CE41F8">
        <w:rPr>
          <w:rFonts w:ascii="Times New Roman" w:hAnsi="Times New Roman" w:cs="Times New Roman"/>
        </w:rPr>
        <w:t xml:space="preserve"> with </w:t>
      </w:r>
      <w:r w:rsidR="00B0098B" w:rsidRPr="00CE41F8">
        <w:rPr>
          <w:rFonts w:ascii="Times New Roman" w:hAnsi="Times New Roman" w:cs="Times New Roman"/>
        </w:rPr>
        <w:t>impoverishment</w:t>
      </w:r>
      <w:r w:rsidR="008D7FAA" w:rsidRPr="00CE41F8">
        <w:rPr>
          <w:rFonts w:ascii="Times New Roman" w:hAnsi="Times New Roman" w:cs="Times New Roman"/>
        </w:rPr>
        <w:t xml:space="preserve"> and political marginalization</w:t>
      </w:r>
      <w:r w:rsidR="00531E2E" w:rsidRPr="00CE41F8">
        <w:rPr>
          <w:rFonts w:ascii="Times New Roman" w:hAnsi="Times New Roman" w:cs="Times New Roman"/>
        </w:rPr>
        <w:t>, they</w:t>
      </w:r>
      <w:r w:rsidR="00D97BC3" w:rsidRPr="00CE41F8">
        <w:rPr>
          <w:rFonts w:ascii="Times New Roman" w:hAnsi="Times New Roman" w:cs="Times New Roman"/>
        </w:rPr>
        <w:t xml:space="preserve"> </w:t>
      </w:r>
      <w:r w:rsidR="0066314F" w:rsidRPr="00CE41F8">
        <w:rPr>
          <w:rFonts w:ascii="Times New Roman" w:hAnsi="Times New Roman" w:cs="Times New Roman"/>
        </w:rPr>
        <w:t xml:space="preserve">have contributed </w:t>
      </w:r>
      <w:r w:rsidR="00531E2E" w:rsidRPr="00CE41F8">
        <w:rPr>
          <w:rFonts w:ascii="Times New Roman" w:hAnsi="Times New Roman" w:cs="Times New Roman"/>
        </w:rPr>
        <w:t xml:space="preserve">to </w:t>
      </w:r>
      <w:r w:rsidR="00D97BC3" w:rsidRPr="00CE41F8">
        <w:rPr>
          <w:rFonts w:ascii="Times New Roman" w:hAnsi="Times New Roman" w:cs="Times New Roman"/>
        </w:rPr>
        <w:t>grievances along ethnic lines</w:t>
      </w:r>
      <w:r w:rsidR="008D7FAA" w:rsidRPr="00CE41F8">
        <w:rPr>
          <w:rFonts w:ascii="Times New Roman" w:hAnsi="Times New Roman" w:cs="Times New Roman"/>
        </w:rPr>
        <w:t xml:space="preserve"> over several decades – leading, for example, to the </w:t>
      </w:r>
      <w:proofErr w:type="spellStart"/>
      <w:r w:rsidR="00BA337F" w:rsidRPr="00CE41F8">
        <w:rPr>
          <w:rFonts w:ascii="Times New Roman" w:hAnsi="Times New Roman" w:cs="Times New Roman"/>
        </w:rPr>
        <w:t>Touareg</w:t>
      </w:r>
      <w:proofErr w:type="spellEnd"/>
      <w:r w:rsidR="008D7FAA" w:rsidRPr="00CE41F8">
        <w:rPr>
          <w:rFonts w:ascii="Times New Roman" w:hAnsi="Times New Roman" w:cs="Times New Roman"/>
        </w:rPr>
        <w:t xml:space="preserve"> rebellion of 1989. These factors</w:t>
      </w:r>
      <w:r w:rsidR="00D97BC3" w:rsidRPr="00CE41F8">
        <w:rPr>
          <w:rFonts w:ascii="Times New Roman" w:hAnsi="Times New Roman" w:cs="Times New Roman"/>
        </w:rPr>
        <w:t xml:space="preserve"> </w:t>
      </w:r>
      <w:r w:rsidR="0066314F" w:rsidRPr="00CE41F8">
        <w:rPr>
          <w:rFonts w:ascii="Times New Roman" w:hAnsi="Times New Roman" w:cs="Times New Roman"/>
        </w:rPr>
        <w:t>reinforce</w:t>
      </w:r>
      <w:r w:rsidR="00531E2E" w:rsidRPr="00CE41F8">
        <w:rPr>
          <w:rFonts w:ascii="Times New Roman" w:hAnsi="Times New Roman" w:cs="Times New Roman"/>
        </w:rPr>
        <w:t xml:space="preserve"> a growing disconnect and mistrust between populations and the central government, and </w:t>
      </w:r>
      <w:r w:rsidR="00610997">
        <w:rPr>
          <w:rFonts w:ascii="Times New Roman" w:hAnsi="Times New Roman" w:cs="Times New Roman"/>
        </w:rPr>
        <w:t xml:space="preserve">they </w:t>
      </w:r>
      <w:r w:rsidR="0066314F" w:rsidRPr="00CE41F8">
        <w:rPr>
          <w:rFonts w:ascii="Times New Roman" w:hAnsi="Times New Roman" w:cs="Times New Roman"/>
        </w:rPr>
        <w:t xml:space="preserve">have </w:t>
      </w:r>
      <w:r w:rsidR="00D97BC3" w:rsidRPr="00CE41F8">
        <w:rPr>
          <w:rFonts w:ascii="Times New Roman" w:hAnsi="Times New Roman" w:cs="Times New Roman"/>
        </w:rPr>
        <w:t xml:space="preserve">ultimately </w:t>
      </w:r>
      <w:r w:rsidR="0066314F" w:rsidRPr="00CE41F8">
        <w:rPr>
          <w:rFonts w:ascii="Times New Roman" w:hAnsi="Times New Roman" w:cs="Times New Roman"/>
        </w:rPr>
        <w:t xml:space="preserve">led </w:t>
      </w:r>
      <w:r w:rsidR="00D97BC3" w:rsidRPr="00CE41F8">
        <w:rPr>
          <w:rFonts w:ascii="Times New Roman" w:hAnsi="Times New Roman" w:cs="Times New Roman"/>
        </w:rPr>
        <w:t xml:space="preserve">to </w:t>
      </w:r>
      <w:r w:rsidR="00EF5A04" w:rsidRPr="00CE41F8">
        <w:rPr>
          <w:rFonts w:ascii="Times New Roman" w:hAnsi="Times New Roman" w:cs="Times New Roman"/>
        </w:rPr>
        <w:t>conflicts</w:t>
      </w:r>
      <w:r w:rsidR="00D97BC3" w:rsidRPr="00CE41F8">
        <w:rPr>
          <w:rFonts w:ascii="Times New Roman" w:hAnsi="Times New Roman" w:cs="Times New Roman"/>
        </w:rPr>
        <w:t xml:space="preserve"> and mass violence</w:t>
      </w:r>
      <w:r w:rsidR="00EF5A04" w:rsidRPr="00CE41F8">
        <w:rPr>
          <w:rFonts w:ascii="Times New Roman" w:hAnsi="Times New Roman" w:cs="Times New Roman"/>
        </w:rPr>
        <w:t xml:space="preserve"> in the region</w:t>
      </w:r>
      <w:r w:rsidR="0066314F" w:rsidRPr="00CE41F8">
        <w:rPr>
          <w:rFonts w:ascii="Times New Roman" w:hAnsi="Times New Roman" w:cs="Times New Roman"/>
        </w:rPr>
        <w:t>,</w:t>
      </w:r>
      <w:r w:rsidR="00FF1351" w:rsidRPr="00CE41F8">
        <w:rPr>
          <w:rFonts w:ascii="Times New Roman" w:hAnsi="Times New Roman" w:cs="Times New Roman"/>
        </w:rPr>
        <w:t xml:space="preserve"> </w:t>
      </w:r>
      <w:r w:rsidR="00D172C7" w:rsidRPr="00CE41F8">
        <w:rPr>
          <w:rFonts w:ascii="Times New Roman" w:hAnsi="Times New Roman" w:cs="Times New Roman"/>
        </w:rPr>
        <w:t xml:space="preserve">compounded by </w:t>
      </w:r>
      <w:r w:rsidR="00FF1351" w:rsidRPr="00CE41F8">
        <w:rPr>
          <w:rFonts w:ascii="Times New Roman" w:hAnsi="Times New Roman" w:cs="Times New Roman"/>
        </w:rPr>
        <w:t>recurrent food crises</w:t>
      </w:r>
      <w:r w:rsidR="00D172C7" w:rsidRPr="00CE41F8">
        <w:rPr>
          <w:rFonts w:ascii="Times New Roman" w:hAnsi="Times New Roman" w:cs="Times New Roman"/>
        </w:rPr>
        <w:t xml:space="preserve"> and chronic poverty. </w:t>
      </w:r>
      <w:r w:rsidRPr="00CE41F8">
        <w:rPr>
          <w:rFonts w:ascii="Times New Roman" w:hAnsi="Times New Roman" w:cs="Times New Roman"/>
        </w:rPr>
        <w:t>The numbers of peop</w:t>
      </w:r>
      <w:r w:rsidR="00610997">
        <w:rPr>
          <w:rFonts w:ascii="Times New Roman" w:hAnsi="Times New Roman" w:cs="Times New Roman"/>
        </w:rPr>
        <w:t>le fleeing these challenges have</w:t>
      </w:r>
      <w:r w:rsidRPr="00CE41F8">
        <w:rPr>
          <w:rFonts w:ascii="Times New Roman" w:hAnsi="Times New Roman" w:cs="Times New Roman"/>
        </w:rPr>
        <w:t xml:space="preserve"> steadily increased. </w:t>
      </w:r>
    </w:p>
    <w:p w:rsidR="00483C41" w:rsidRPr="00AA7B3A" w:rsidRDefault="00483C41" w:rsidP="00AA7B3A">
      <w:pPr>
        <w:pStyle w:val="Heading3"/>
        <w:numPr>
          <w:ilvl w:val="0"/>
          <w:numId w:val="0"/>
        </w:numPr>
        <w:rPr>
          <w:rFonts w:ascii="Times New Roman" w:hAnsi="Times New Roman" w:cs="Times New Roman"/>
          <w:color w:val="auto"/>
        </w:rPr>
      </w:pPr>
      <w:bookmarkStart w:id="9" w:name="_Toc370913550"/>
      <w:r w:rsidRPr="00AA7B3A">
        <w:rPr>
          <w:rFonts w:ascii="Times New Roman" w:hAnsi="Times New Roman" w:cs="Times New Roman"/>
          <w:color w:val="auto"/>
        </w:rPr>
        <w:t xml:space="preserve">Figure </w:t>
      </w:r>
      <w:r w:rsidR="00AA7B3A" w:rsidRPr="00AA7B3A">
        <w:rPr>
          <w:rFonts w:ascii="Times New Roman" w:hAnsi="Times New Roman" w:cs="Times New Roman"/>
          <w:color w:val="auto"/>
        </w:rPr>
        <w:t>2</w:t>
      </w:r>
      <w:r w:rsidRPr="00AA7B3A">
        <w:rPr>
          <w:rFonts w:ascii="Times New Roman" w:hAnsi="Times New Roman" w:cs="Times New Roman"/>
          <w:color w:val="auto"/>
        </w:rPr>
        <w:t>: Refugees in the Sahel</w:t>
      </w:r>
      <w:bookmarkEnd w:id="9"/>
    </w:p>
    <w:p w:rsidR="00EF5A04" w:rsidRPr="00CE41F8" w:rsidRDefault="00EF5A04" w:rsidP="00FD77C1">
      <w:pPr>
        <w:spacing w:line="23" w:lineRule="atLeast"/>
        <w:jc w:val="both"/>
        <w:rPr>
          <w:rFonts w:ascii="Times New Roman" w:hAnsi="Times New Roman" w:cs="Times New Roman"/>
        </w:rPr>
      </w:pPr>
      <w:r w:rsidRPr="00CE41F8">
        <w:rPr>
          <w:rFonts w:ascii="Times New Roman" w:hAnsi="Times New Roman" w:cs="Times New Roman"/>
          <w:noProof/>
        </w:rPr>
        <w:drawing>
          <wp:inline distT="0" distB="0" distL="0" distR="0">
            <wp:extent cx="4389120" cy="1858061"/>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81" t="1930" r="670" b="1"/>
                    <a:stretch/>
                  </pic:blipFill>
                  <pic:spPr bwMode="auto">
                    <a:xfrm>
                      <a:off x="0" y="0"/>
                      <a:ext cx="4406856" cy="1865569"/>
                    </a:xfrm>
                    <a:prstGeom prst="rect">
                      <a:avLst/>
                    </a:prstGeom>
                    <a:noFill/>
                    <a:ln>
                      <a:noFill/>
                    </a:ln>
                    <a:extLst>
                      <a:ext uri="{53640926-AAD7-44D8-BBD7-CCE9431645EC}">
                        <a14:shadowObscured xmlns:a14="http://schemas.microsoft.com/office/drawing/2010/main"/>
                      </a:ext>
                    </a:extLst>
                  </pic:spPr>
                </pic:pic>
              </a:graphicData>
            </a:graphic>
          </wp:inline>
        </w:drawing>
      </w:r>
    </w:p>
    <w:p w:rsidR="00DC00A1" w:rsidRDefault="00DC00A1" w:rsidP="00610997">
      <w:pPr>
        <w:spacing w:line="23" w:lineRule="atLeast"/>
        <w:jc w:val="both"/>
        <w:rPr>
          <w:rFonts w:ascii="Times New Roman" w:hAnsi="Times New Roman" w:cs="Times New Roman"/>
          <w:b/>
        </w:rPr>
      </w:pPr>
    </w:p>
    <w:p w:rsidR="00014317" w:rsidRPr="00CB2530" w:rsidRDefault="00014317" w:rsidP="00CA01A7">
      <w:pPr>
        <w:pStyle w:val="Heading2"/>
        <w:numPr>
          <w:ilvl w:val="0"/>
          <w:numId w:val="0"/>
        </w:numPr>
        <w:rPr>
          <w:rFonts w:ascii="Times New Roman" w:hAnsi="Times New Roman" w:cs="Times New Roman"/>
        </w:rPr>
      </w:pPr>
      <w:bookmarkStart w:id="10" w:name="_Toc370913551"/>
      <w:r w:rsidRPr="00CB2530">
        <w:rPr>
          <w:rFonts w:ascii="Times New Roman" w:hAnsi="Times New Roman" w:cs="Times New Roman"/>
        </w:rPr>
        <w:lastRenderedPageBreak/>
        <w:t>2.</w:t>
      </w:r>
      <w:r w:rsidR="00CB2530" w:rsidRPr="00CB2530">
        <w:rPr>
          <w:rFonts w:ascii="Times New Roman" w:hAnsi="Times New Roman" w:cs="Times New Roman"/>
        </w:rPr>
        <w:t>2</w:t>
      </w:r>
      <w:r w:rsidRPr="00CB2530">
        <w:rPr>
          <w:rFonts w:ascii="Times New Roman" w:hAnsi="Times New Roman" w:cs="Times New Roman"/>
        </w:rPr>
        <w:t xml:space="preserve"> Country Situations</w:t>
      </w:r>
      <w:bookmarkEnd w:id="10"/>
    </w:p>
    <w:p w:rsidR="00736549" w:rsidRPr="00736549" w:rsidRDefault="00872353" w:rsidP="00736549">
      <w:pPr>
        <w:spacing w:line="23" w:lineRule="atLeast"/>
        <w:jc w:val="both"/>
        <w:rPr>
          <w:rFonts w:ascii="Times New Roman" w:hAnsi="Times New Roman" w:cs="Times New Roman"/>
          <w:b/>
          <w:i/>
        </w:rPr>
      </w:pPr>
      <w:r w:rsidRPr="00485B69">
        <w:rPr>
          <w:rFonts w:ascii="Times New Roman" w:hAnsi="Times New Roman" w:cs="Times New Roman"/>
          <w:b/>
        </w:rPr>
        <w:t>Mali</w:t>
      </w:r>
      <w:r w:rsidR="00B91CF4" w:rsidRPr="00485B69">
        <w:rPr>
          <w:rFonts w:ascii="Times New Roman" w:hAnsi="Times New Roman" w:cs="Times New Roman"/>
          <w:b/>
        </w:rPr>
        <w:t>:</w:t>
      </w:r>
      <w:r w:rsidR="00F714BF" w:rsidRPr="00485B69">
        <w:rPr>
          <w:rFonts w:ascii="Times New Roman" w:hAnsi="Times New Roman" w:cs="Times New Roman"/>
          <w:b/>
        </w:rPr>
        <w:t xml:space="preserve"> </w:t>
      </w:r>
      <w:r w:rsidR="00485B69">
        <w:rPr>
          <w:rFonts w:ascii="Times New Roman" w:hAnsi="Times New Roman" w:cs="Times New Roman"/>
          <w:b/>
        </w:rPr>
        <w:t>t</w:t>
      </w:r>
      <w:r w:rsidR="00B91CF4" w:rsidRPr="00485B69">
        <w:rPr>
          <w:rFonts w:ascii="Times New Roman" w:hAnsi="Times New Roman" w:cs="Times New Roman"/>
          <w:b/>
        </w:rPr>
        <w:t>he Malian</w:t>
      </w:r>
      <w:r w:rsidR="00736549">
        <w:rPr>
          <w:rFonts w:ascii="Times New Roman" w:hAnsi="Times New Roman" w:cs="Times New Roman"/>
          <w:b/>
        </w:rPr>
        <w:t xml:space="preserve"> crisis</w:t>
      </w:r>
      <w:r w:rsidR="00B91CF4" w:rsidRPr="00CE41F8">
        <w:rPr>
          <w:rFonts w:ascii="Times New Roman" w:hAnsi="Times New Roman" w:cs="Times New Roman"/>
          <w:b/>
        </w:rPr>
        <w:t xml:space="preserve"> accounts for the large majority of the IDPs and about one third of the refugee population in the Sahel.</w:t>
      </w:r>
      <w:r w:rsidR="00B91CF4" w:rsidRPr="00CE41F8">
        <w:rPr>
          <w:rFonts w:ascii="Times New Roman" w:hAnsi="Times New Roman" w:cs="Times New Roman"/>
          <w:b/>
          <w:i/>
        </w:rPr>
        <w:t xml:space="preserve"> </w:t>
      </w:r>
      <w:r w:rsidR="00370EA8">
        <w:rPr>
          <w:rFonts w:ascii="Times New Roman" w:hAnsi="Times New Roman" w:cs="Times New Roman"/>
        </w:rPr>
        <w:t>As of September 2013, the</w:t>
      </w:r>
      <w:r w:rsidR="00370EA8" w:rsidRPr="00736549">
        <w:rPr>
          <w:rFonts w:ascii="Times New Roman" w:hAnsi="Times New Roman" w:cs="Times New Roman"/>
        </w:rPr>
        <w:t xml:space="preserve"> total number of Mal</w:t>
      </w:r>
      <w:r w:rsidR="00370EA8">
        <w:rPr>
          <w:rFonts w:ascii="Times New Roman" w:hAnsi="Times New Roman" w:cs="Times New Roman"/>
        </w:rPr>
        <w:t>ian displaced is approximately 524,000</w:t>
      </w:r>
      <w:r w:rsidR="00370EA8" w:rsidRPr="00736549">
        <w:rPr>
          <w:rFonts w:ascii="Times New Roman" w:hAnsi="Times New Roman" w:cs="Times New Roman"/>
        </w:rPr>
        <w:t xml:space="preserve"> individuals.</w:t>
      </w:r>
      <w:r w:rsidR="00370EA8" w:rsidRPr="00736549">
        <w:rPr>
          <w:rFonts w:ascii="Times New Roman" w:hAnsi="Times New Roman" w:cs="Times New Roman"/>
          <w:vertAlign w:val="superscript"/>
        </w:rPr>
        <w:endnoteReference w:id="16"/>
      </w:r>
      <w:r w:rsidR="00370EA8" w:rsidRPr="00736549">
        <w:rPr>
          <w:rFonts w:ascii="Times New Roman" w:hAnsi="Times New Roman" w:cs="Times New Roman"/>
        </w:rPr>
        <w:t xml:space="preserve"> </w:t>
      </w:r>
      <w:r w:rsidR="00370EA8">
        <w:rPr>
          <w:rFonts w:ascii="Times New Roman" w:hAnsi="Times New Roman" w:cs="Times New Roman"/>
        </w:rPr>
        <w:t>This comprises 171,000</w:t>
      </w:r>
      <w:r w:rsidR="00736549" w:rsidRPr="00736549">
        <w:rPr>
          <w:rFonts w:ascii="Times New Roman" w:hAnsi="Times New Roman" w:cs="Times New Roman"/>
        </w:rPr>
        <w:t xml:space="preserve"> Malian refugees in Alge</w:t>
      </w:r>
      <w:r w:rsidR="00370EA8">
        <w:rPr>
          <w:rFonts w:ascii="Times New Roman" w:hAnsi="Times New Roman" w:cs="Times New Roman"/>
        </w:rPr>
        <w:t>ria, Burkina Faso, Guinea, Mauri</w:t>
      </w:r>
      <w:r w:rsidR="00736549" w:rsidRPr="00736549">
        <w:rPr>
          <w:rFonts w:ascii="Times New Roman" w:hAnsi="Times New Roman" w:cs="Times New Roman"/>
        </w:rPr>
        <w:t>tania, Niger and Tog</w:t>
      </w:r>
      <w:r w:rsidR="00370EA8">
        <w:rPr>
          <w:rFonts w:ascii="Times New Roman" w:hAnsi="Times New Roman" w:cs="Times New Roman"/>
        </w:rPr>
        <w:t xml:space="preserve">o and an estimated </w:t>
      </w:r>
      <w:r w:rsidR="002A24C0">
        <w:rPr>
          <w:rFonts w:ascii="Times New Roman" w:hAnsi="Times New Roman" w:cs="Times New Roman"/>
        </w:rPr>
        <w:t xml:space="preserve">353,000 </w:t>
      </w:r>
      <w:r w:rsidR="00370EA8">
        <w:rPr>
          <w:rFonts w:ascii="Times New Roman" w:hAnsi="Times New Roman" w:cs="Times New Roman"/>
        </w:rPr>
        <w:t>IDPs</w:t>
      </w:r>
      <w:r w:rsidR="002A24C0">
        <w:rPr>
          <w:rFonts w:ascii="Times New Roman" w:hAnsi="Times New Roman" w:cs="Times New Roman"/>
        </w:rPr>
        <w:t>.</w:t>
      </w:r>
      <w:r w:rsidR="002A24C0">
        <w:rPr>
          <w:rStyle w:val="EndnoteReference"/>
          <w:rFonts w:ascii="Times New Roman" w:hAnsi="Times New Roman" w:cs="Times New Roman"/>
        </w:rPr>
        <w:endnoteReference w:id="17"/>
      </w:r>
      <w:r w:rsidR="00736549" w:rsidRPr="00736549">
        <w:rPr>
          <w:rFonts w:ascii="Times New Roman" w:hAnsi="Times New Roman" w:cs="Times New Roman"/>
        </w:rPr>
        <w:t xml:space="preserve"> </w:t>
      </w:r>
    </w:p>
    <w:p w:rsidR="00A0146F" w:rsidRDefault="00F714BF" w:rsidP="00736549">
      <w:pPr>
        <w:spacing w:line="23" w:lineRule="atLeast"/>
        <w:jc w:val="both"/>
        <w:rPr>
          <w:rFonts w:ascii="Times New Roman" w:hAnsi="Times New Roman" w:cs="Times New Roman"/>
          <w:lang w:val="en-GB"/>
        </w:rPr>
      </w:pPr>
      <w:r w:rsidRPr="00CE41F8">
        <w:rPr>
          <w:rFonts w:ascii="Times New Roman" w:hAnsi="Times New Roman" w:cs="Times New Roman"/>
        </w:rPr>
        <w:t xml:space="preserve">The current crisis in Northern Mali has deep roots. Traditionally, populations in this area </w:t>
      </w:r>
      <w:r w:rsidR="00736549">
        <w:rPr>
          <w:rFonts w:ascii="Times New Roman" w:hAnsi="Times New Roman" w:cs="Times New Roman"/>
        </w:rPr>
        <w:t>have been</w:t>
      </w:r>
      <w:r w:rsidRPr="00CE41F8">
        <w:rPr>
          <w:rFonts w:ascii="Times New Roman" w:hAnsi="Times New Roman" w:cs="Times New Roman"/>
        </w:rPr>
        <w:t xml:space="preserve"> dependent on nomadism, </w:t>
      </w:r>
      <w:r w:rsidR="00736549">
        <w:rPr>
          <w:rFonts w:ascii="Times New Roman" w:hAnsi="Times New Roman" w:cs="Times New Roman"/>
        </w:rPr>
        <w:t>keeping of livestock and</w:t>
      </w:r>
      <w:r w:rsidRPr="00CE41F8">
        <w:rPr>
          <w:rFonts w:ascii="Times New Roman" w:hAnsi="Times New Roman" w:cs="Times New Roman"/>
        </w:rPr>
        <w:t xml:space="preserve"> trans-</w:t>
      </w:r>
      <w:proofErr w:type="spellStart"/>
      <w:r w:rsidRPr="00CE41F8">
        <w:rPr>
          <w:rFonts w:ascii="Times New Roman" w:hAnsi="Times New Roman" w:cs="Times New Roman"/>
        </w:rPr>
        <w:t>Sahelian</w:t>
      </w:r>
      <w:proofErr w:type="spellEnd"/>
      <w:r w:rsidRPr="00CE41F8">
        <w:rPr>
          <w:rFonts w:ascii="Times New Roman" w:hAnsi="Times New Roman" w:cs="Times New Roman"/>
        </w:rPr>
        <w:t xml:space="preserve"> trade. The artificially imposed national boundaries of the 19th century</w:t>
      </w:r>
      <w:r w:rsidR="0021486D" w:rsidRPr="00CE41F8">
        <w:rPr>
          <w:rFonts w:ascii="Times New Roman" w:hAnsi="Times New Roman" w:cs="Times New Roman"/>
        </w:rPr>
        <w:t xml:space="preserve"> had already</w:t>
      </w:r>
      <w:r w:rsidRPr="00CE41F8">
        <w:rPr>
          <w:rFonts w:ascii="Times New Roman" w:hAnsi="Times New Roman" w:cs="Times New Roman"/>
        </w:rPr>
        <w:t xml:space="preserve"> interrupted trade routes, while the nomads’ livelihood was undermined by</w:t>
      </w:r>
      <w:r w:rsidR="00736549">
        <w:rPr>
          <w:rFonts w:ascii="Times New Roman" w:hAnsi="Times New Roman" w:cs="Times New Roman"/>
        </w:rPr>
        <w:t xml:space="preserve"> the</w:t>
      </w:r>
      <w:r w:rsidRPr="00CE41F8">
        <w:rPr>
          <w:rFonts w:ascii="Times New Roman" w:hAnsi="Times New Roman" w:cs="Times New Roman"/>
        </w:rPr>
        <w:t xml:space="preserve"> </w:t>
      </w:r>
      <w:proofErr w:type="spellStart"/>
      <w:r w:rsidRPr="00CE41F8">
        <w:rPr>
          <w:rFonts w:ascii="Times New Roman" w:hAnsi="Times New Roman" w:cs="Times New Roman"/>
        </w:rPr>
        <w:t>Sahel</w:t>
      </w:r>
      <w:r w:rsidR="004A3E84" w:rsidRPr="00CE41F8">
        <w:rPr>
          <w:rFonts w:ascii="Times New Roman" w:hAnsi="Times New Roman" w:cs="Times New Roman"/>
        </w:rPr>
        <w:t>ian</w:t>
      </w:r>
      <w:proofErr w:type="spellEnd"/>
      <w:r w:rsidRPr="00CE41F8">
        <w:rPr>
          <w:rFonts w:ascii="Times New Roman" w:hAnsi="Times New Roman" w:cs="Times New Roman"/>
        </w:rPr>
        <w:t xml:space="preserve"> droughts of 1973 and</w:t>
      </w:r>
      <w:r w:rsidR="004A3E84" w:rsidRPr="00CE41F8">
        <w:rPr>
          <w:rFonts w:ascii="Times New Roman" w:hAnsi="Times New Roman" w:cs="Times New Roman"/>
        </w:rPr>
        <w:t xml:space="preserve"> 1984, which led to major loss</w:t>
      </w:r>
      <w:r w:rsidRPr="00CE41F8">
        <w:rPr>
          <w:rFonts w:ascii="Times New Roman" w:hAnsi="Times New Roman" w:cs="Times New Roman"/>
        </w:rPr>
        <w:t xml:space="preserve"> of livestock and large-scale desertification. This resulted in political marginalization and impoverishment of </w:t>
      </w:r>
      <w:r w:rsidR="004A3E84" w:rsidRPr="00CE41F8">
        <w:rPr>
          <w:rFonts w:ascii="Times New Roman" w:hAnsi="Times New Roman" w:cs="Times New Roman"/>
        </w:rPr>
        <w:t xml:space="preserve">the </w:t>
      </w:r>
      <w:r w:rsidRPr="00CE41F8">
        <w:rPr>
          <w:rFonts w:ascii="Times New Roman" w:hAnsi="Times New Roman" w:cs="Times New Roman"/>
          <w:lang w:val="en-GB"/>
        </w:rPr>
        <w:t xml:space="preserve">population, at the root of the </w:t>
      </w:r>
      <w:proofErr w:type="spellStart"/>
      <w:r w:rsidRPr="00CE41F8">
        <w:rPr>
          <w:rFonts w:ascii="Times New Roman" w:hAnsi="Times New Roman" w:cs="Times New Roman"/>
          <w:lang w:val="en-GB"/>
        </w:rPr>
        <w:t>Touareg</w:t>
      </w:r>
      <w:proofErr w:type="spellEnd"/>
      <w:r w:rsidRPr="00CE41F8">
        <w:rPr>
          <w:rFonts w:ascii="Times New Roman" w:hAnsi="Times New Roman" w:cs="Times New Roman"/>
          <w:lang w:val="en-GB"/>
        </w:rPr>
        <w:t xml:space="preserve"> rebellion, which began in Niger in 1989 and quickly spread to Mali.</w:t>
      </w:r>
      <w:r w:rsidRPr="00CE41F8">
        <w:rPr>
          <w:rStyle w:val="EndnoteReference"/>
          <w:rFonts w:ascii="Times New Roman" w:hAnsi="Times New Roman" w:cs="Times New Roman"/>
          <w:lang w:val="en-GB"/>
        </w:rPr>
        <w:endnoteReference w:id="18"/>
      </w:r>
      <w:r w:rsidRPr="00CE41F8">
        <w:rPr>
          <w:rFonts w:ascii="Times New Roman" w:hAnsi="Times New Roman" w:cs="Times New Roman"/>
          <w:lang w:val="en-GB"/>
        </w:rPr>
        <w:t xml:space="preserve"> </w:t>
      </w:r>
      <w:r w:rsidR="00736549">
        <w:rPr>
          <w:rFonts w:ascii="Times New Roman" w:hAnsi="Times New Roman" w:cs="Times New Roman"/>
          <w:lang w:val="en-GB"/>
        </w:rPr>
        <w:t>This</w:t>
      </w:r>
      <w:r w:rsidRPr="00CE41F8">
        <w:rPr>
          <w:rFonts w:ascii="Times New Roman" w:hAnsi="Times New Roman" w:cs="Times New Roman"/>
          <w:lang w:val="en-GB"/>
        </w:rPr>
        <w:t xml:space="preserve"> </w:t>
      </w:r>
      <w:proofErr w:type="spellStart"/>
      <w:r w:rsidRPr="00CE41F8">
        <w:rPr>
          <w:rFonts w:ascii="Times New Roman" w:hAnsi="Times New Roman" w:cs="Times New Roman"/>
          <w:lang w:val="en-GB"/>
        </w:rPr>
        <w:t>Touareg</w:t>
      </w:r>
      <w:proofErr w:type="spellEnd"/>
      <w:r w:rsidRPr="00CE41F8">
        <w:rPr>
          <w:rFonts w:ascii="Times New Roman" w:hAnsi="Times New Roman" w:cs="Times New Roman"/>
          <w:lang w:val="en-GB"/>
        </w:rPr>
        <w:t xml:space="preserve"> rebellion of 1989 caused the flight of close to</w:t>
      </w:r>
      <w:r w:rsidR="00736549">
        <w:rPr>
          <w:rFonts w:ascii="Times New Roman" w:hAnsi="Times New Roman" w:cs="Times New Roman"/>
          <w:lang w:val="en-GB"/>
        </w:rPr>
        <w:t xml:space="preserve"> 150,000 persons from Mali. </w:t>
      </w:r>
      <w:r w:rsidR="0021486D" w:rsidRPr="00CE41F8">
        <w:rPr>
          <w:rFonts w:ascii="Times New Roman" w:hAnsi="Times New Roman" w:cs="Times New Roman"/>
          <w:lang w:val="en-GB"/>
        </w:rPr>
        <w:t xml:space="preserve">After protracted negotiations and numerous setbacks, efforts resulted in political settlements that paved the way for the return of the refugees. </w:t>
      </w:r>
      <w:r w:rsidRPr="00CE41F8">
        <w:rPr>
          <w:rFonts w:ascii="Times New Roman" w:hAnsi="Times New Roman" w:cs="Times New Roman"/>
          <w:lang w:val="en-GB"/>
        </w:rPr>
        <w:t>Most eventually returned between 1995 and 1997.</w:t>
      </w:r>
      <w:r w:rsidRPr="00CE41F8">
        <w:rPr>
          <w:rStyle w:val="EndnoteReference"/>
          <w:rFonts w:ascii="Times New Roman" w:hAnsi="Times New Roman" w:cs="Times New Roman"/>
          <w:lang w:val="en-GB"/>
        </w:rPr>
        <w:endnoteReference w:id="19"/>
      </w:r>
      <w:r w:rsidR="00A0146F">
        <w:rPr>
          <w:rFonts w:ascii="Times New Roman" w:hAnsi="Times New Roman" w:cs="Times New Roman"/>
          <w:lang w:val="en-GB"/>
        </w:rPr>
        <w:t xml:space="preserve"> </w:t>
      </w:r>
    </w:p>
    <w:p w:rsidR="00632E6E" w:rsidRPr="00CE41F8" w:rsidRDefault="0021486D" w:rsidP="00FD77C1">
      <w:pPr>
        <w:widowControl w:val="0"/>
        <w:autoSpaceDE w:val="0"/>
        <w:autoSpaceDN w:val="0"/>
        <w:adjustRightInd w:val="0"/>
        <w:spacing w:line="23" w:lineRule="atLeast"/>
        <w:jc w:val="both"/>
        <w:rPr>
          <w:rFonts w:ascii="Times New Roman" w:hAnsi="Times New Roman" w:cs="Times New Roman"/>
          <w:color w:val="272727"/>
        </w:rPr>
      </w:pPr>
      <w:r w:rsidRPr="00CE41F8">
        <w:rPr>
          <w:rFonts w:ascii="Times New Roman" w:hAnsi="Times New Roman" w:cs="Times New Roman"/>
          <w:color w:val="272727"/>
        </w:rPr>
        <w:t xml:space="preserve">The current crisis comes on the heels of droughts </w:t>
      </w:r>
      <w:r w:rsidR="00736549">
        <w:rPr>
          <w:rFonts w:ascii="Times New Roman" w:hAnsi="Times New Roman" w:cs="Times New Roman"/>
          <w:color w:val="272727"/>
        </w:rPr>
        <w:t>in 2005 and 2010, which impacted already vulnerable</w:t>
      </w:r>
      <w:r w:rsidRPr="00CE41F8">
        <w:rPr>
          <w:rFonts w:ascii="Times New Roman" w:hAnsi="Times New Roman" w:cs="Times New Roman"/>
          <w:color w:val="272727"/>
        </w:rPr>
        <w:t xml:space="preserve"> house</w:t>
      </w:r>
      <w:r w:rsidR="00736549">
        <w:rPr>
          <w:rFonts w:ascii="Times New Roman" w:hAnsi="Times New Roman" w:cs="Times New Roman"/>
          <w:color w:val="272727"/>
        </w:rPr>
        <w:t xml:space="preserve">holds through </w:t>
      </w:r>
      <w:r w:rsidR="00736549" w:rsidRPr="00736549">
        <w:rPr>
          <w:rFonts w:ascii="Times New Roman" w:hAnsi="Times New Roman" w:cs="Times New Roman"/>
          <w:color w:val="272727"/>
        </w:rPr>
        <w:t>losses of productive assets and reductions in income, leaving many households too poor to survive without assistance.</w:t>
      </w:r>
      <w:r w:rsidRPr="00CE41F8">
        <w:rPr>
          <w:rFonts w:ascii="Times New Roman" w:hAnsi="Times New Roman" w:cs="Times New Roman"/>
          <w:color w:val="272727"/>
        </w:rPr>
        <w:t xml:space="preserve"> </w:t>
      </w:r>
      <w:r w:rsidR="00632E6E" w:rsidRPr="00CE41F8">
        <w:rPr>
          <w:rFonts w:ascii="Times New Roman" w:hAnsi="Times New Roman" w:cs="Times New Roman"/>
        </w:rPr>
        <w:t xml:space="preserve">More recently, </w:t>
      </w:r>
      <w:r w:rsidR="00736549">
        <w:rPr>
          <w:rFonts w:ascii="Times New Roman" w:hAnsi="Times New Roman" w:cs="Times New Roman"/>
          <w:color w:val="272727"/>
        </w:rPr>
        <w:t>erratic</w:t>
      </w:r>
      <w:r w:rsidR="00632E6E" w:rsidRPr="00CE41F8">
        <w:rPr>
          <w:rFonts w:ascii="Times New Roman" w:hAnsi="Times New Roman" w:cs="Times New Roman"/>
          <w:color w:val="272727"/>
        </w:rPr>
        <w:t xml:space="preserve"> rainfall, low agricultural output, and high f</w:t>
      </w:r>
      <w:r w:rsidRPr="00CE41F8">
        <w:rPr>
          <w:rFonts w:ascii="Times New Roman" w:hAnsi="Times New Roman" w:cs="Times New Roman"/>
          <w:color w:val="272727"/>
        </w:rPr>
        <w:t>ood prices in 2011 and 2012</w:t>
      </w:r>
      <w:r w:rsidR="00632E6E" w:rsidRPr="00CE41F8">
        <w:rPr>
          <w:rFonts w:ascii="Times New Roman" w:hAnsi="Times New Roman" w:cs="Times New Roman"/>
          <w:color w:val="272727"/>
        </w:rPr>
        <w:t xml:space="preserve"> led to a food crisis across the Sahel that has affected close to 20 million people and put one million children at risk of starvation.</w:t>
      </w:r>
      <w:r w:rsidR="00EC0482" w:rsidRPr="00CE41F8">
        <w:rPr>
          <w:rStyle w:val="EndnoteReference"/>
          <w:rFonts w:ascii="Times New Roman" w:hAnsi="Times New Roman" w:cs="Times New Roman"/>
          <w:color w:val="272727"/>
        </w:rPr>
        <w:endnoteReference w:id="20"/>
      </w:r>
      <w:r w:rsidR="00632E6E" w:rsidRPr="00CE41F8">
        <w:rPr>
          <w:rFonts w:ascii="Times New Roman" w:hAnsi="Times New Roman" w:cs="Times New Roman"/>
          <w:color w:val="272727"/>
        </w:rPr>
        <w:t xml:space="preserve"> Compounding the region’s problems, armed conflict broke out in Mali </w:t>
      </w:r>
      <w:r w:rsidR="00CE7407" w:rsidRPr="00CE41F8">
        <w:rPr>
          <w:rFonts w:ascii="Times New Roman" w:hAnsi="Times New Roman" w:cs="Times New Roman"/>
          <w:color w:val="272727"/>
        </w:rPr>
        <w:t xml:space="preserve">in January 2012 </w:t>
      </w:r>
      <w:r w:rsidR="00632E6E" w:rsidRPr="00CE41F8">
        <w:rPr>
          <w:rFonts w:ascii="Times New Roman" w:hAnsi="Times New Roman" w:cs="Times New Roman"/>
          <w:color w:val="272727"/>
        </w:rPr>
        <w:t xml:space="preserve">when </w:t>
      </w:r>
      <w:proofErr w:type="spellStart"/>
      <w:r w:rsidR="00BA337F" w:rsidRPr="00CE41F8">
        <w:rPr>
          <w:rFonts w:ascii="Times New Roman" w:hAnsi="Times New Roman" w:cs="Times New Roman"/>
          <w:color w:val="272727"/>
        </w:rPr>
        <w:t>Touareg</w:t>
      </w:r>
      <w:proofErr w:type="spellEnd"/>
      <w:r w:rsidR="00632E6E" w:rsidRPr="00CE41F8">
        <w:rPr>
          <w:rFonts w:ascii="Times New Roman" w:hAnsi="Times New Roman" w:cs="Times New Roman"/>
          <w:color w:val="272727"/>
        </w:rPr>
        <w:t xml:space="preserve"> separatists and an Islamic militant group linked to Al Qaeda took control of large areas of northern Mali, forcing thousands to flee their homes.</w:t>
      </w:r>
    </w:p>
    <w:p w:rsidR="00632E6E" w:rsidRPr="00CE41F8" w:rsidRDefault="00632E6E" w:rsidP="00FD77C1">
      <w:pPr>
        <w:spacing w:line="23" w:lineRule="atLeast"/>
        <w:jc w:val="both"/>
        <w:rPr>
          <w:rFonts w:ascii="Times New Roman" w:hAnsi="Times New Roman" w:cs="Times New Roman"/>
          <w:color w:val="272727"/>
        </w:rPr>
      </w:pPr>
      <w:r w:rsidRPr="00CE41F8">
        <w:rPr>
          <w:rFonts w:ascii="Times New Roman" w:hAnsi="Times New Roman" w:cs="Times New Roman"/>
          <w:color w:val="272727"/>
        </w:rPr>
        <w:t xml:space="preserve">Following a rapidly deteriorating situation in Mali, where rebel groups consolidated their control of the north, leaving </w:t>
      </w:r>
      <w:r w:rsidR="00CE7407" w:rsidRPr="00CE41F8">
        <w:rPr>
          <w:rFonts w:ascii="Times New Roman" w:hAnsi="Times New Roman" w:cs="Times New Roman"/>
          <w:color w:val="272727"/>
        </w:rPr>
        <w:t xml:space="preserve">the area </w:t>
      </w:r>
      <w:r w:rsidRPr="00CE41F8">
        <w:rPr>
          <w:rFonts w:ascii="Times New Roman" w:hAnsi="Times New Roman" w:cs="Times New Roman"/>
          <w:color w:val="272727"/>
        </w:rPr>
        <w:t>inaccessible to aid agencies</w:t>
      </w:r>
      <w:r w:rsidR="00CE7407" w:rsidRPr="00CE41F8">
        <w:rPr>
          <w:rFonts w:ascii="Times New Roman" w:hAnsi="Times New Roman" w:cs="Times New Roman"/>
          <w:color w:val="272727"/>
        </w:rPr>
        <w:t>,</w:t>
      </w:r>
      <w:r w:rsidRPr="00CE41F8">
        <w:rPr>
          <w:rFonts w:ascii="Times New Roman" w:hAnsi="Times New Roman" w:cs="Times New Roman"/>
          <w:color w:val="272727"/>
        </w:rPr>
        <w:t xml:space="preserve"> and a coup in the capital Bamako in March</w:t>
      </w:r>
      <w:r w:rsidR="00CE7407" w:rsidRPr="00CE41F8">
        <w:rPr>
          <w:rFonts w:ascii="Times New Roman" w:hAnsi="Times New Roman" w:cs="Times New Roman"/>
          <w:color w:val="272727"/>
        </w:rPr>
        <w:t>, the French military</w:t>
      </w:r>
      <w:r w:rsidRPr="00CE41F8">
        <w:rPr>
          <w:rFonts w:ascii="Times New Roman" w:hAnsi="Times New Roman" w:cs="Times New Roman"/>
          <w:color w:val="272727"/>
        </w:rPr>
        <w:t xml:space="preserve"> intervened </w:t>
      </w:r>
      <w:r w:rsidR="00CE7407" w:rsidRPr="00CE41F8">
        <w:rPr>
          <w:rFonts w:ascii="Times New Roman" w:hAnsi="Times New Roman" w:cs="Times New Roman"/>
          <w:color w:val="272727"/>
        </w:rPr>
        <w:t xml:space="preserve">on </w:t>
      </w:r>
      <w:r w:rsidRPr="00CE41F8">
        <w:rPr>
          <w:rFonts w:ascii="Times New Roman" w:hAnsi="Times New Roman" w:cs="Times New Roman"/>
          <w:color w:val="272727"/>
        </w:rPr>
        <w:t xml:space="preserve">January 11, 2013. </w:t>
      </w:r>
      <w:r w:rsidR="006B5E81">
        <w:rPr>
          <w:rFonts w:ascii="Times New Roman" w:hAnsi="Times New Roman" w:cs="Times New Roman"/>
          <w:color w:val="272727"/>
        </w:rPr>
        <w:t>For several months, c</w:t>
      </w:r>
      <w:r w:rsidRPr="00CE41F8">
        <w:rPr>
          <w:rFonts w:ascii="Times New Roman" w:hAnsi="Times New Roman" w:cs="Times New Roman"/>
          <w:color w:val="272727"/>
        </w:rPr>
        <w:t>ontinued violence and intimidation by armed actors in northern Mali, the inability of humanitarian actors to access affected areas, and the worsening humanit</w:t>
      </w:r>
      <w:r w:rsidR="00370EA8">
        <w:rPr>
          <w:rFonts w:ascii="Times New Roman" w:hAnsi="Times New Roman" w:cs="Times New Roman"/>
          <w:color w:val="272727"/>
        </w:rPr>
        <w:t>arian situation, all forced</w:t>
      </w:r>
      <w:r w:rsidRPr="00CE41F8">
        <w:rPr>
          <w:rFonts w:ascii="Times New Roman" w:hAnsi="Times New Roman" w:cs="Times New Roman"/>
          <w:color w:val="272727"/>
        </w:rPr>
        <w:t xml:space="preserve"> more Malians to flee and </w:t>
      </w:r>
      <w:r w:rsidR="006B5E81" w:rsidRPr="00CE41F8">
        <w:rPr>
          <w:rFonts w:ascii="Times New Roman" w:hAnsi="Times New Roman" w:cs="Times New Roman"/>
          <w:color w:val="272727"/>
        </w:rPr>
        <w:t>clos</w:t>
      </w:r>
      <w:r w:rsidR="006B5E81">
        <w:rPr>
          <w:rFonts w:ascii="Times New Roman" w:hAnsi="Times New Roman" w:cs="Times New Roman"/>
          <w:color w:val="272727"/>
        </w:rPr>
        <w:t>ed</w:t>
      </w:r>
      <w:r w:rsidR="006B5E81" w:rsidRPr="00CE41F8">
        <w:rPr>
          <w:rFonts w:ascii="Times New Roman" w:hAnsi="Times New Roman" w:cs="Times New Roman"/>
          <w:color w:val="272727"/>
        </w:rPr>
        <w:t xml:space="preserve"> </w:t>
      </w:r>
      <w:r w:rsidRPr="00CE41F8">
        <w:rPr>
          <w:rFonts w:ascii="Times New Roman" w:hAnsi="Times New Roman" w:cs="Times New Roman"/>
          <w:color w:val="272727"/>
        </w:rPr>
        <w:t xml:space="preserve">off the possibility of return. </w:t>
      </w:r>
      <w:r w:rsidR="006B5E81">
        <w:rPr>
          <w:rFonts w:ascii="Times New Roman" w:hAnsi="Times New Roman" w:cs="Times New Roman"/>
          <w:color w:val="272727"/>
        </w:rPr>
        <w:t xml:space="preserve">More recently, however, </w:t>
      </w:r>
      <w:r w:rsidR="001209B3">
        <w:rPr>
          <w:rFonts w:ascii="Times New Roman" w:hAnsi="Times New Roman" w:cs="Times New Roman"/>
          <w:color w:val="272727"/>
        </w:rPr>
        <w:t>IDPs and refugees have started to re</w:t>
      </w:r>
      <w:r w:rsidR="00B94E50">
        <w:rPr>
          <w:rFonts w:ascii="Times New Roman" w:hAnsi="Times New Roman" w:cs="Times New Roman"/>
          <w:color w:val="272727"/>
        </w:rPr>
        <w:t>t</w:t>
      </w:r>
      <w:r w:rsidR="001209B3">
        <w:rPr>
          <w:rFonts w:ascii="Times New Roman" w:hAnsi="Times New Roman" w:cs="Times New Roman"/>
          <w:color w:val="272727"/>
        </w:rPr>
        <w:t>u</w:t>
      </w:r>
      <w:r w:rsidR="00B94E50">
        <w:rPr>
          <w:rFonts w:ascii="Times New Roman" w:hAnsi="Times New Roman" w:cs="Times New Roman"/>
          <w:color w:val="272727"/>
        </w:rPr>
        <w:t>r</w:t>
      </w:r>
      <w:r w:rsidR="001209B3">
        <w:rPr>
          <w:rFonts w:ascii="Times New Roman" w:hAnsi="Times New Roman" w:cs="Times New Roman"/>
          <w:color w:val="272727"/>
        </w:rPr>
        <w:t xml:space="preserve">n to their place of origin following </w:t>
      </w:r>
      <w:r w:rsidR="006B5E81">
        <w:rPr>
          <w:rFonts w:ascii="Times New Roman" w:hAnsi="Times New Roman" w:cs="Times New Roman"/>
          <w:color w:val="272727"/>
        </w:rPr>
        <w:t xml:space="preserve">the signature of a ceasefire between the government of Mali and </w:t>
      </w:r>
      <w:proofErr w:type="spellStart"/>
      <w:r w:rsidR="006B5E81">
        <w:rPr>
          <w:rFonts w:ascii="Times New Roman" w:hAnsi="Times New Roman" w:cs="Times New Roman"/>
          <w:color w:val="272727"/>
        </w:rPr>
        <w:t>Touareg</w:t>
      </w:r>
      <w:proofErr w:type="spellEnd"/>
      <w:r w:rsidR="006B5E81">
        <w:rPr>
          <w:rFonts w:ascii="Times New Roman" w:hAnsi="Times New Roman" w:cs="Times New Roman"/>
          <w:color w:val="272727"/>
        </w:rPr>
        <w:t xml:space="preserve"> rebels in June 2013 and the rapid holding of presidential elections in July (1</w:t>
      </w:r>
      <w:r w:rsidR="006B5E81" w:rsidRPr="006B5E81">
        <w:rPr>
          <w:rFonts w:ascii="Times New Roman" w:hAnsi="Times New Roman" w:cs="Times New Roman"/>
          <w:color w:val="272727"/>
          <w:vertAlign w:val="superscript"/>
        </w:rPr>
        <w:t>st</w:t>
      </w:r>
      <w:r w:rsidR="006B5E81">
        <w:rPr>
          <w:rFonts w:ascii="Times New Roman" w:hAnsi="Times New Roman" w:cs="Times New Roman"/>
          <w:color w:val="272727"/>
        </w:rPr>
        <w:t xml:space="preserve"> round) and August (2</w:t>
      </w:r>
      <w:r w:rsidR="006B5E81" w:rsidRPr="006B5E81">
        <w:rPr>
          <w:rFonts w:ascii="Times New Roman" w:hAnsi="Times New Roman" w:cs="Times New Roman"/>
          <w:color w:val="272727"/>
          <w:vertAlign w:val="superscript"/>
        </w:rPr>
        <w:t>nd</w:t>
      </w:r>
      <w:r w:rsidR="006B5E81">
        <w:rPr>
          <w:rFonts w:ascii="Times New Roman" w:hAnsi="Times New Roman" w:cs="Times New Roman"/>
          <w:color w:val="272727"/>
        </w:rPr>
        <w:t xml:space="preserve"> round) 2013</w:t>
      </w:r>
      <w:r w:rsidR="001209B3">
        <w:rPr>
          <w:rFonts w:ascii="Times New Roman" w:hAnsi="Times New Roman" w:cs="Times New Roman"/>
          <w:color w:val="272727"/>
        </w:rPr>
        <w:t xml:space="preserve">. The scale of these returns is not yet reflected in the statistics available as of September 2013, but there are accounts of tens of thousands of returns among IDPs, and thousands of returns among refugees. The situation remains nevertheless fragile as the outcome of the peace process following the ceasefire agreement </w:t>
      </w:r>
      <w:r w:rsidR="00B94E50">
        <w:rPr>
          <w:rFonts w:ascii="Times New Roman" w:hAnsi="Times New Roman" w:cs="Times New Roman"/>
          <w:color w:val="272727"/>
        </w:rPr>
        <w:t>between</w:t>
      </w:r>
      <w:r w:rsidR="001209B3">
        <w:rPr>
          <w:rFonts w:ascii="Times New Roman" w:hAnsi="Times New Roman" w:cs="Times New Roman"/>
          <w:color w:val="272727"/>
        </w:rPr>
        <w:t xml:space="preserve"> </w:t>
      </w:r>
      <w:r w:rsidR="00370EA8">
        <w:rPr>
          <w:rFonts w:ascii="Times New Roman" w:hAnsi="Times New Roman" w:cs="Times New Roman"/>
          <w:color w:val="272727"/>
        </w:rPr>
        <w:t>t</w:t>
      </w:r>
      <w:r w:rsidR="001209B3">
        <w:rPr>
          <w:rFonts w:ascii="Times New Roman" w:hAnsi="Times New Roman" w:cs="Times New Roman"/>
          <w:color w:val="272727"/>
        </w:rPr>
        <w:t xml:space="preserve">he government and </w:t>
      </w:r>
      <w:proofErr w:type="spellStart"/>
      <w:r w:rsidR="001209B3">
        <w:rPr>
          <w:rFonts w:ascii="Times New Roman" w:hAnsi="Times New Roman" w:cs="Times New Roman"/>
          <w:color w:val="272727"/>
        </w:rPr>
        <w:t>Touareg</w:t>
      </w:r>
      <w:proofErr w:type="spellEnd"/>
      <w:r w:rsidR="001209B3">
        <w:rPr>
          <w:rFonts w:ascii="Times New Roman" w:hAnsi="Times New Roman" w:cs="Times New Roman"/>
          <w:color w:val="272727"/>
        </w:rPr>
        <w:t xml:space="preserve"> rebels remains unknown.</w:t>
      </w:r>
      <w:r w:rsidR="00CC6B10">
        <w:rPr>
          <w:rFonts w:ascii="Times New Roman" w:hAnsi="Times New Roman" w:cs="Times New Roman"/>
          <w:color w:val="272727"/>
        </w:rPr>
        <w:t xml:space="preserve"> </w:t>
      </w:r>
      <w:r w:rsidR="00CC6B10" w:rsidRPr="00CC6B10">
        <w:rPr>
          <w:rFonts w:ascii="Times New Roman" w:hAnsi="Times New Roman" w:cs="Times New Roman"/>
          <w:color w:val="272727"/>
        </w:rPr>
        <w:t>Renewed violence in September and October 2013 and fear of attacks highlight the volatility of the region and the challenge for those displaced who seek to return to their place of origin.</w:t>
      </w:r>
    </w:p>
    <w:p w:rsidR="00A362EF" w:rsidRDefault="00B91CF4" w:rsidP="009E0E77">
      <w:pPr>
        <w:spacing w:line="23" w:lineRule="atLeast"/>
        <w:jc w:val="both"/>
        <w:rPr>
          <w:rFonts w:ascii="Times New Roman" w:hAnsi="Times New Roman" w:cs="Times New Roman"/>
        </w:rPr>
      </w:pPr>
      <w:r w:rsidRPr="00485B69">
        <w:rPr>
          <w:rFonts w:ascii="Times New Roman" w:hAnsi="Times New Roman" w:cs="Times New Roman"/>
          <w:b/>
        </w:rPr>
        <w:t xml:space="preserve">Chad: </w:t>
      </w:r>
      <w:r w:rsidR="00485B69" w:rsidRPr="00485B69">
        <w:rPr>
          <w:rFonts w:ascii="Times New Roman" w:hAnsi="Times New Roman" w:cs="Times New Roman"/>
          <w:b/>
        </w:rPr>
        <w:t>t</w:t>
      </w:r>
      <w:r w:rsidRPr="00485B69">
        <w:rPr>
          <w:rFonts w:ascii="Times New Roman" w:hAnsi="Times New Roman" w:cs="Times New Roman"/>
          <w:b/>
        </w:rPr>
        <w:t>he second largest displacement situatio</w:t>
      </w:r>
      <w:r w:rsidR="00370EA8">
        <w:rPr>
          <w:rFonts w:ascii="Times New Roman" w:hAnsi="Times New Roman" w:cs="Times New Roman"/>
          <w:b/>
        </w:rPr>
        <w:t>n in the region concerns</w:t>
      </w:r>
      <w:r w:rsidRPr="00485B69">
        <w:rPr>
          <w:rFonts w:ascii="Times New Roman" w:hAnsi="Times New Roman" w:cs="Times New Roman"/>
          <w:b/>
        </w:rPr>
        <w:t xml:space="preserve"> Chad</w:t>
      </w:r>
      <w:r w:rsidR="00A362EF">
        <w:rPr>
          <w:rFonts w:ascii="Times New Roman" w:hAnsi="Times New Roman" w:cs="Times New Roman"/>
          <w:b/>
        </w:rPr>
        <w:t xml:space="preserve">. </w:t>
      </w:r>
      <w:r w:rsidR="00A362EF" w:rsidRPr="00A362EF">
        <w:rPr>
          <w:rFonts w:ascii="Times New Roman" w:hAnsi="Times New Roman" w:cs="Times New Roman"/>
        </w:rPr>
        <w:t xml:space="preserve">The country is host to 281,000 Sudanese refugees from </w:t>
      </w:r>
      <w:proofErr w:type="spellStart"/>
      <w:r w:rsidR="00A362EF" w:rsidRPr="00A362EF">
        <w:rPr>
          <w:rFonts w:ascii="Times New Roman" w:hAnsi="Times New Roman" w:cs="Times New Roman"/>
        </w:rPr>
        <w:t>Dafur</w:t>
      </w:r>
      <w:proofErr w:type="spellEnd"/>
      <w:r w:rsidR="00A362EF" w:rsidRPr="00A362EF">
        <w:rPr>
          <w:rFonts w:ascii="Times New Roman" w:hAnsi="Times New Roman" w:cs="Times New Roman"/>
        </w:rPr>
        <w:t xml:space="preserve">, 79,000 </w:t>
      </w:r>
      <w:r w:rsidR="00A362EF" w:rsidRPr="00A362EF">
        <w:rPr>
          <w:rFonts w:ascii="Times New Roman" w:hAnsi="Times New Roman" w:cs="Times New Roman"/>
          <w:color w:val="272727"/>
          <w:lang w:val="en-GB"/>
        </w:rPr>
        <w:t>refugees from the Central African Republic and a population of its own IDPs.</w:t>
      </w:r>
    </w:p>
    <w:p w:rsidR="009461FA" w:rsidRDefault="009E0E77" w:rsidP="009E0E77">
      <w:pPr>
        <w:spacing w:line="23" w:lineRule="atLeast"/>
        <w:jc w:val="both"/>
        <w:rPr>
          <w:rFonts w:ascii="Times New Roman" w:hAnsi="Times New Roman" w:cs="Times New Roman"/>
          <w:color w:val="272727"/>
          <w:lang w:val="en-GB"/>
        </w:rPr>
      </w:pPr>
      <w:r w:rsidRPr="00CE41F8">
        <w:rPr>
          <w:rFonts w:ascii="Times New Roman" w:hAnsi="Times New Roman" w:cs="Times New Roman"/>
          <w:color w:val="272727"/>
          <w:lang w:val="en-GB"/>
        </w:rPr>
        <w:t>The Darfur</w:t>
      </w:r>
      <w:r w:rsidRPr="00CE41F8">
        <w:rPr>
          <w:rFonts w:ascii="Times New Roman" w:hAnsi="Times New Roman" w:cs="Times New Roman"/>
          <w:b/>
          <w:color w:val="272727"/>
          <w:lang w:val="en-GB"/>
        </w:rPr>
        <w:t xml:space="preserve"> </w:t>
      </w:r>
      <w:r w:rsidRPr="00CE41F8">
        <w:rPr>
          <w:rFonts w:ascii="Times New Roman" w:hAnsi="Times New Roman" w:cs="Times New Roman"/>
          <w:color w:val="272727"/>
          <w:lang w:val="en-GB"/>
        </w:rPr>
        <w:t>conflict</w:t>
      </w:r>
      <w:r w:rsidR="00A362EF">
        <w:rPr>
          <w:rFonts w:ascii="Times New Roman" w:hAnsi="Times New Roman" w:cs="Times New Roman"/>
          <w:color w:val="272727"/>
          <w:lang w:val="en-GB"/>
        </w:rPr>
        <w:t xml:space="preserve"> of Sudan, originating from 2003,</w:t>
      </w:r>
      <w:r w:rsidRPr="00CE41F8">
        <w:rPr>
          <w:rFonts w:ascii="Times New Roman" w:hAnsi="Times New Roman" w:cs="Times New Roman"/>
          <w:color w:val="272727"/>
          <w:lang w:val="en-GB"/>
        </w:rPr>
        <w:t xml:space="preserve"> has several root c</w:t>
      </w:r>
      <w:r w:rsidR="00A362EF">
        <w:rPr>
          <w:rFonts w:ascii="Times New Roman" w:hAnsi="Times New Roman" w:cs="Times New Roman"/>
          <w:color w:val="272727"/>
          <w:lang w:val="en-GB"/>
        </w:rPr>
        <w:t>auses, among which, two are particularly salient</w:t>
      </w:r>
      <w:r w:rsidRPr="00CE41F8">
        <w:rPr>
          <w:rFonts w:ascii="Times New Roman" w:hAnsi="Times New Roman" w:cs="Times New Roman"/>
          <w:color w:val="272727"/>
          <w:lang w:val="en-GB"/>
        </w:rPr>
        <w:t>: (</w:t>
      </w:r>
      <w:proofErr w:type="spellStart"/>
      <w:r w:rsidRPr="00CE41F8">
        <w:rPr>
          <w:rFonts w:ascii="Times New Roman" w:hAnsi="Times New Roman" w:cs="Times New Roman"/>
          <w:color w:val="272727"/>
          <w:lang w:val="en-GB"/>
        </w:rPr>
        <w:t>i</w:t>
      </w:r>
      <w:proofErr w:type="spellEnd"/>
      <w:r w:rsidRPr="00CE41F8">
        <w:rPr>
          <w:rFonts w:ascii="Times New Roman" w:hAnsi="Times New Roman" w:cs="Times New Roman"/>
          <w:color w:val="272727"/>
          <w:lang w:val="en-GB"/>
        </w:rPr>
        <w:t>) the scarcity of resources such as land and water. This problem has become more acute due to demographic growth and desertification, which has been tak</w:t>
      </w:r>
      <w:r w:rsidR="009909A0">
        <w:rPr>
          <w:rFonts w:ascii="Times New Roman" w:hAnsi="Times New Roman" w:cs="Times New Roman"/>
          <w:color w:val="272727"/>
          <w:lang w:val="en-GB"/>
        </w:rPr>
        <w:t>ing</w:t>
      </w:r>
      <w:r w:rsidRPr="00CE41F8">
        <w:rPr>
          <w:rFonts w:ascii="Times New Roman" w:hAnsi="Times New Roman" w:cs="Times New Roman"/>
          <w:color w:val="272727"/>
          <w:lang w:val="en-GB"/>
        </w:rPr>
        <w:t xml:space="preserve"> place since the 1980s. The tribes traditionally solved conflicts around resources peacefully at so-called “conferences” but desertification has resulted in mass migration from neighbouring countries, </w:t>
      </w:r>
      <w:r w:rsidR="00A362EF">
        <w:rPr>
          <w:rFonts w:ascii="Times New Roman" w:hAnsi="Times New Roman" w:cs="Times New Roman"/>
          <w:color w:val="272727"/>
          <w:lang w:val="en-GB"/>
        </w:rPr>
        <w:t xml:space="preserve">driven by livestock keepers </w:t>
      </w:r>
      <w:r w:rsidRPr="00CE41F8">
        <w:rPr>
          <w:rFonts w:ascii="Times New Roman" w:hAnsi="Times New Roman" w:cs="Times New Roman"/>
          <w:color w:val="272727"/>
          <w:lang w:val="en-GB"/>
        </w:rPr>
        <w:t>searching for grazing lands;</w:t>
      </w:r>
      <w:r w:rsidRPr="00CE41F8">
        <w:rPr>
          <w:rFonts w:ascii="Times New Roman" w:hAnsi="Times New Roman" w:cs="Times New Roman"/>
          <w:color w:val="272727"/>
          <w:vertAlign w:val="superscript"/>
          <w:lang w:val="en-GB"/>
        </w:rPr>
        <w:endnoteReference w:id="21"/>
      </w:r>
      <w:r w:rsidRPr="00CE41F8">
        <w:rPr>
          <w:rFonts w:ascii="Times New Roman" w:hAnsi="Times New Roman" w:cs="Times New Roman"/>
          <w:color w:val="272727"/>
          <w:lang w:val="en-GB"/>
        </w:rPr>
        <w:t xml:space="preserve"> (ii) the ethnic diversity of the region:  the population of Darfur is predominantly Islamic (so there is no decisive religious difference with Northern Sudan) but ethnically, there is a division between “Arab” and “non-Arab” (Negroid, African) tribes.</w:t>
      </w:r>
      <w:r w:rsidRPr="00CE41F8">
        <w:rPr>
          <w:rFonts w:ascii="Times New Roman" w:hAnsi="Times New Roman" w:cs="Times New Roman"/>
          <w:color w:val="272727"/>
          <w:vertAlign w:val="superscript"/>
          <w:lang w:val="en-GB"/>
        </w:rPr>
        <w:endnoteReference w:id="22"/>
      </w:r>
      <w:r w:rsidRPr="00CE41F8">
        <w:rPr>
          <w:rFonts w:ascii="Times New Roman" w:hAnsi="Times New Roman" w:cs="Times New Roman"/>
          <w:color w:val="272727"/>
          <w:lang w:val="en-GB"/>
        </w:rPr>
        <w:t xml:space="preserve"> As long as political </w:t>
      </w:r>
      <w:r w:rsidRPr="00CE41F8">
        <w:rPr>
          <w:rFonts w:ascii="Times New Roman" w:hAnsi="Times New Roman" w:cs="Times New Roman"/>
          <w:color w:val="272727"/>
          <w:lang w:val="en-GB"/>
        </w:rPr>
        <w:lastRenderedPageBreak/>
        <w:t>conditions are not</w:t>
      </w:r>
      <w:r w:rsidR="00A362EF">
        <w:rPr>
          <w:rFonts w:ascii="Times New Roman" w:hAnsi="Times New Roman" w:cs="Times New Roman"/>
          <w:color w:val="272727"/>
          <w:lang w:val="en-GB"/>
        </w:rPr>
        <w:t xml:space="preserve"> appropriate for their return to</w:t>
      </w:r>
      <w:r w:rsidRPr="00CE41F8">
        <w:rPr>
          <w:rFonts w:ascii="Times New Roman" w:hAnsi="Times New Roman" w:cs="Times New Roman"/>
          <w:color w:val="272727"/>
          <w:lang w:val="en-GB"/>
        </w:rPr>
        <w:t xml:space="preserve"> Darfur, refugees are likely to remain in Chad in the coming years, requiring protection and humanitarian support in accordance to Chad’s international legal commitments. </w:t>
      </w:r>
    </w:p>
    <w:p w:rsidR="009461FA" w:rsidRPr="009461FA" w:rsidRDefault="009461FA" w:rsidP="009461FA">
      <w:pPr>
        <w:spacing w:line="23" w:lineRule="atLeast"/>
        <w:jc w:val="both"/>
        <w:rPr>
          <w:rFonts w:ascii="Times New Roman" w:hAnsi="Times New Roman" w:cs="Times New Roman"/>
          <w:color w:val="272727"/>
          <w:lang w:val="en-GB"/>
        </w:rPr>
      </w:pPr>
      <w:r w:rsidRPr="00CE41F8">
        <w:rPr>
          <w:rFonts w:ascii="Times New Roman" w:hAnsi="Times New Roman" w:cs="Times New Roman"/>
          <w:color w:val="272727"/>
          <w:lang w:val="en-GB"/>
        </w:rPr>
        <w:t>Internal tensions and trans-border impact of conflict in Darfur also displaced Chadians in eastern Chad from 2006 and onwards. After decades of sub-regional political instability,</w:t>
      </w:r>
      <w:r w:rsidRPr="00CE41F8">
        <w:rPr>
          <w:rFonts w:ascii="Times New Roman" w:hAnsi="Times New Roman" w:cs="Times New Roman"/>
          <w:color w:val="272727"/>
          <w:vertAlign w:val="superscript"/>
          <w:lang w:val="en-GB"/>
        </w:rPr>
        <w:endnoteReference w:id="23"/>
      </w:r>
      <w:r>
        <w:rPr>
          <w:rFonts w:ascii="Times New Roman" w:hAnsi="Times New Roman" w:cs="Times New Roman"/>
          <w:color w:val="272727"/>
          <w:lang w:val="en-GB"/>
        </w:rPr>
        <w:t xml:space="preserve"> </w:t>
      </w:r>
      <w:r w:rsidRPr="00CE41F8">
        <w:rPr>
          <w:rFonts w:ascii="Times New Roman" w:hAnsi="Times New Roman" w:cs="Times New Roman"/>
          <w:color w:val="272727"/>
          <w:lang w:val="en-GB"/>
        </w:rPr>
        <w:t>2011 marked a turning point in the relationship between Chad and the Sudan. Change was also marked by the signature of the peace agreement of January 15, 2010, which officially ended the seven year old proxy war. Following a tripartite summit in May 2011, it was decided to deploy a joint force (Chad, Sudan and the CAR) among others, to protect common borders through enhanced security coordination and to foster a culture of peaceful co-existence amongst the tribes living along the borders and in the sub-region.</w:t>
      </w:r>
      <w:r w:rsidRPr="00CE41F8">
        <w:rPr>
          <w:rFonts w:ascii="Times New Roman" w:hAnsi="Times New Roman" w:cs="Times New Roman"/>
          <w:color w:val="272727"/>
          <w:vertAlign w:val="superscript"/>
          <w:lang w:val="en-GB"/>
        </w:rPr>
        <w:endnoteReference w:id="24"/>
      </w:r>
      <w:r>
        <w:rPr>
          <w:rFonts w:ascii="Times New Roman" w:hAnsi="Times New Roman" w:cs="Times New Roman"/>
          <w:color w:val="272727"/>
          <w:lang w:val="en-GB"/>
        </w:rPr>
        <w:t xml:space="preserve"> A</w:t>
      </w:r>
      <w:r w:rsidRPr="009461FA">
        <w:rPr>
          <w:rFonts w:ascii="Times New Roman" w:hAnsi="Times New Roman" w:cs="Times New Roman"/>
          <w:color w:val="272727"/>
          <w:lang w:val="en-GB"/>
        </w:rPr>
        <w:t>ccording to the Chadian government,</w:t>
      </w:r>
      <w:r>
        <w:rPr>
          <w:rFonts w:ascii="Times New Roman" w:hAnsi="Times New Roman" w:cs="Times New Roman"/>
          <w:color w:val="272727"/>
          <w:lang w:val="en-GB"/>
        </w:rPr>
        <w:t xml:space="preserve"> the stabilisation of the situations means</w:t>
      </w:r>
      <w:r w:rsidRPr="009461FA">
        <w:rPr>
          <w:rFonts w:ascii="Times New Roman" w:hAnsi="Times New Roman" w:cs="Times New Roman"/>
          <w:color w:val="272727"/>
          <w:lang w:val="en-GB"/>
        </w:rPr>
        <w:t xml:space="preserve"> there are</w:t>
      </w:r>
      <w:r>
        <w:rPr>
          <w:rFonts w:ascii="Times New Roman" w:hAnsi="Times New Roman" w:cs="Times New Roman"/>
          <w:color w:val="272727"/>
          <w:lang w:val="en-GB"/>
        </w:rPr>
        <w:t xml:space="preserve"> currently</w:t>
      </w:r>
      <w:r w:rsidRPr="009461FA">
        <w:rPr>
          <w:rFonts w:ascii="Times New Roman" w:hAnsi="Times New Roman" w:cs="Times New Roman"/>
          <w:color w:val="272727"/>
          <w:lang w:val="en-GB"/>
        </w:rPr>
        <w:t xml:space="preserve"> no more IDPs in the country. However, this assertion is subject to debate since not all IDPs from the eastern part of the country have yet returned</w:t>
      </w:r>
      <w:r>
        <w:rPr>
          <w:rFonts w:ascii="Times New Roman" w:hAnsi="Times New Roman" w:cs="Times New Roman"/>
          <w:color w:val="272727"/>
          <w:lang w:val="en-GB"/>
        </w:rPr>
        <w:t xml:space="preserve">. </w:t>
      </w:r>
    </w:p>
    <w:p w:rsidR="00B91CF4" w:rsidRPr="00CE41F8" w:rsidRDefault="009461FA" w:rsidP="00FD77C1">
      <w:pPr>
        <w:spacing w:line="23" w:lineRule="atLeast"/>
        <w:jc w:val="both"/>
        <w:rPr>
          <w:rFonts w:ascii="Times New Roman" w:hAnsi="Times New Roman" w:cs="Times New Roman"/>
          <w:color w:val="272727"/>
          <w:lang w:val="en-GB"/>
        </w:rPr>
      </w:pPr>
      <w:r>
        <w:rPr>
          <w:rFonts w:ascii="Times New Roman" w:hAnsi="Times New Roman" w:cs="Times New Roman"/>
          <w:color w:val="272727"/>
          <w:lang w:val="en-GB"/>
        </w:rPr>
        <w:t>The ongoing conflict in</w:t>
      </w:r>
      <w:r w:rsidR="009E0E77" w:rsidRPr="00CE41F8">
        <w:rPr>
          <w:rFonts w:ascii="Times New Roman" w:hAnsi="Times New Roman" w:cs="Times New Roman"/>
          <w:color w:val="272727"/>
          <w:lang w:val="en-GB"/>
        </w:rPr>
        <w:t xml:space="preserve"> CAR and the coup in March </w:t>
      </w:r>
      <w:r w:rsidR="002F6508">
        <w:rPr>
          <w:rFonts w:ascii="Times New Roman" w:hAnsi="Times New Roman" w:cs="Times New Roman"/>
          <w:color w:val="272727"/>
          <w:lang w:val="en-GB"/>
        </w:rPr>
        <w:t xml:space="preserve">2013 </w:t>
      </w:r>
      <w:r w:rsidR="009E0E77" w:rsidRPr="00CE41F8">
        <w:rPr>
          <w:rFonts w:ascii="Times New Roman" w:hAnsi="Times New Roman" w:cs="Times New Roman"/>
          <w:color w:val="272727"/>
          <w:lang w:val="en-GB"/>
        </w:rPr>
        <w:t>have resulted in an influx</w:t>
      </w:r>
      <w:r>
        <w:rPr>
          <w:rFonts w:ascii="Times New Roman" w:hAnsi="Times New Roman" w:cs="Times New Roman"/>
          <w:color w:val="272727"/>
          <w:lang w:val="en-GB"/>
        </w:rPr>
        <w:t xml:space="preserve"> of</w:t>
      </w:r>
      <w:r w:rsidR="009E0E77" w:rsidRPr="00CE41F8">
        <w:rPr>
          <w:rFonts w:ascii="Times New Roman" w:hAnsi="Times New Roman" w:cs="Times New Roman"/>
          <w:color w:val="272727"/>
          <w:lang w:val="en-GB"/>
        </w:rPr>
        <w:t xml:space="preserve"> refugees into the southern part of Chad. </w:t>
      </w:r>
      <w:r>
        <w:rPr>
          <w:rFonts w:ascii="Times New Roman" w:hAnsi="Times New Roman" w:cs="Times New Roman"/>
          <w:color w:val="272727"/>
          <w:lang w:val="en-GB"/>
        </w:rPr>
        <w:t>In addition, a</w:t>
      </w:r>
      <w:r w:rsidR="009E0E77" w:rsidRPr="00CE41F8">
        <w:rPr>
          <w:rFonts w:ascii="Times New Roman" w:hAnsi="Times New Roman" w:cs="Times New Roman"/>
          <w:color w:val="272727"/>
          <w:lang w:val="en-GB"/>
        </w:rPr>
        <w:t xml:space="preserve">bout 90,000 registered Chadian migrants have arrived from Libya since 2011. </w:t>
      </w:r>
      <w:r w:rsidRPr="009461FA">
        <w:rPr>
          <w:rFonts w:ascii="Times New Roman" w:hAnsi="Times New Roman" w:cs="Times New Roman"/>
          <w:color w:val="272727"/>
        </w:rPr>
        <w:t>Apart from these conflicts, food insecurity, failed harvests, and inconsistent rains have affected movement patterns. Regional socio-economic challenges and political dynamics contribute to trends that have resulted in Chad being a host country not only to refugees, but also to victims of human trafficking.</w:t>
      </w:r>
    </w:p>
    <w:p w:rsidR="009461FA" w:rsidRPr="009461FA" w:rsidRDefault="009461FA" w:rsidP="009461FA">
      <w:pPr>
        <w:spacing w:line="23" w:lineRule="atLeast"/>
        <w:jc w:val="both"/>
        <w:rPr>
          <w:rFonts w:ascii="Times New Roman" w:hAnsi="Times New Roman" w:cs="Times New Roman"/>
          <w:b/>
        </w:rPr>
      </w:pPr>
      <w:r w:rsidRPr="009461FA">
        <w:rPr>
          <w:rFonts w:ascii="Times New Roman" w:hAnsi="Times New Roman" w:cs="Times New Roman"/>
          <w:b/>
        </w:rPr>
        <w:t xml:space="preserve">Niger: in addition to the influx of refugees from Mali, Niger is experiencing a separate wave of displacement in </w:t>
      </w:r>
      <w:proofErr w:type="spellStart"/>
      <w:r w:rsidRPr="009461FA">
        <w:rPr>
          <w:rFonts w:ascii="Times New Roman" w:hAnsi="Times New Roman" w:cs="Times New Roman"/>
          <w:b/>
        </w:rPr>
        <w:t>Diffa</w:t>
      </w:r>
      <w:proofErr w:type="spellEnd"/>
      <w:r w:rsidRPr="009461FA">
        <w:rPr>
          <w:rFonts w:ascii="Times New Roman" w:hAnsi="Times New Roman" w:cs="Times New Roman"/>
          <w:b/>
        </w:rPr>
        <w:t xml:space="preserve"> due to the conflict between the government of Nigeria and </w:t>
      </w:r>
      <w:proofErr w:type="spellStart"/>
      <w:r w:rsidRPr="009461FA">
        <w:rPr>
          <w:rFonts w:ascii="Times New Roman" w:hAnsi="Times New Roman" w:cs="Times New Roman"/>
          <w:b/>
        </w:rPr>
        <w:t>Boko</w:t>
      </w:r>
      <w:proofErr w:type="spellEnd"/>
      <w:r w:rsidRPr="009461FA">
        <w:rPr>
          <w:rFonts w:ascii="Times New Roman" w:hAnsi="Times New Roman" w:cs="Times New Roman"/>
          <w:b/>
        </w:rPr>
        <w:t xml:space="preserve"> Haram. </w:t>
      </w:r>
      <w:r w:rsidRPr="009461FA">
        <w:rPr>
          <w:rFonts w:ascii="Times New Roman" w:hAnsi="Times New Roman" w:cs="Times New Roman"/>
        </w:rPr>
        <w:t>An estimated 3,500 Niger citizens are living in Nigeria, and 2,500 Nigerians have crossed the border between 2012 and 2013 to Niger and are considered refugees.</w:t>
      </w:r>
      <w:r w:rsidRPr="009461FA">
        <w:rPr>
          <w:rFonts w:ascii="Times New Roman" w:hAnsi="Times New Roman" w:cs="Times New Roman"/>
          <w:b/>
        </w:rPr>
        <w:t xml:space="preserve"> </w:t>
      </w:r>
      <w:proofErr w:type="spellStart"/>
      <w:r w:rsidRPr="009461FA">
        <w:rPr>
          <w:rFonts w:ascii="Times New Roman" w:hAnsi="Times New Roman" w:cs="Times New Roman"/>
        </w:rPr>
        <w:t>Boko</w:t>
      </w:r>
      <w:proofErr w:type="spellEnd"/>
      <w:r w:rsidRPr="009461FA">
        <w:rPr>
          <w:rFonts w:ascii="Times New Roman" w:hAnsi="Times New Roman" w:cs="Times New Roman"/>
        </w:rPr>
        <w:t xml:space="preserve"> Haram, an Islamic gueri</w:t>
      </w:r>
      <w:r w:rsidR="00BF5A8E">
        <w:rPr>
          <w:rFonts w:ascii="Times New Roman" w:hAnsi="Times New Roman" w:cs="Times New Roman"/>
        </w:rPr>
        <w:t>lla group, has allegedly grown</w:t>
      </w:r>
      <w:r w:rsidRPr="009461FA">
        <w:rPr>
          <w:rFonts w:ascii="Times New Roman" w:hAnsi="Times New Roman" w:cs="Times New Roman"/>
        </w:rPr>
        <w:t xml:space="preserve"> in numbers of fighters and gun power. The current situation has its origin in 2006, when important migrations from Niger to Nigeria occurred, possibly as a result of recruitment by </w:t>
      </w:r>
      <w:proofErr w:type="spellStart"/>
      <w:r w:rsidRPr="009461FA">
        <w:rPr>
          <w:rFonts w:ascii="Times New Roman" w:hAnsi="Times New Roman" w:cs="Times New Roman"/>
        </w:rPr>
        <w:t>Boko</w:t>
      </w:r>
      <w:proofErr w:type="spellEnd"/>
      <w:r w:rsidRPr="009461FA">
        <w:rPr>
          <w:rFonts w:ascii="Times New Roman" w:hAnsi="Times New Roman" w:cs="Times New Roman"/>
        </w:rPr>
        <w:t xml:space="preserve"> Haram, and likely as a result of economic opportunities (e.g. Nigeria provides subsidies for agriculture, unlike Niger). As security degraded in northern Nigeria, the population started fleeing local violence, beginning in February 2013. As insecurity became more widespread, displacement became more permanent, as opposed to a back-and-forth movement. Refugees are reluctant to identify themselves as Nigerian or as citizens from Niger due to fear of being seen as </w:t>
      </w:r>
      <w:proofErr w:type="spellStart"/>
      <w:r w:rsidRPr="009461FA">
        <w:rPr>
          <w:rFonts w:ascii="Times New Roman" w:hAnsi="Times New Roman" w:cs="Times New Roman"/>
        </w:rPr>
        <w:t>Boko</w:t>
      </w:r>
      <w:proofErr w:type="spellEnd"/>
      <w:r w:rsidRPr="009461FA">
        <w:rPr>
          <w:rFonts w:ascii="Times New Roman" w:hAnsi="Times New Roman" w:cs="Times New Roman"/>
        </w:rPr>
        <w:t xml:space="preserve"> Haram sympathizers. </w:t>
      </w:r>
    </w:p>
    <w:p w:rsidR="00B57850" w:rsidRPr="00B57850" w:rsidRDefault="00B57850" w:rsidP="00B57850">
      <w:pPr>
        <w:spacing w:line="23" w:lineRule="atLeast"/>
        <w:jc w:val="both"/>
        <w:rPr>
          <w:rFonts w:ascii="Times New Roman" w:hAnsi="Times New Roman" w:cs="Times New Roman"/>
          <w:lang w:val="en-GB"/>
        </w:rPr>
      </w:pPr>
      <w:r w:rsidRPr="00B57850">
        <w:rPr>
          <w:rFonts w:ascii="Times New Roman" w:hAnsi="Times New Roman" w:cs="Times New Roman"/>
          <w:b/>
        </w:rPr>
        <w:t xml:space="preserve">Mauritania: Mauritania is associated with two groups linked to two of the most protracted refugee situations in the </w:t>
      </w:r>
      <w:r w:rsidRPr="00B57850">
        <w:rPr>
          <w:rFonts w:ascii="Times New Roman" w:hAnsi="Times New Roman" w:cs="Times New Roman"/>
          <w:b/>
          <w:lang w:val="en-GB"/>
        </w:rPr>
        <w:t xml:space="preserve">Sahel - the Sahrawi in northern Mauritania, and the Afro-Mauritanians in Niger. </w:t>
      </w:r>
      <w:r w:rsidRPr="00B57850">
        <w:rPr>
          <w:rFonts w:ascii="Times New Roman" w:hAnsi="Times New Roman" w:cs="Times New Roman"/>
          <w:lang w:val="en-GB"/>
        </w:rPr>
        <w:t xml:space="preserve">Displacement of the Sahrawi started in 1973 as Spain, the former colonial power, withdrew its presence and the </w:t>
      </w:r>
      <w:proofErr w:type="spellStart"/>
      <w:r w:rsidRPr="00B57850">
        <w:rPr>
          <w:rFonts w:ascii="Times New Roman" w:hAnsi="Times New Roman" w:cs="Times New Roman"/>
          <w:lang w:val="en-GB"/>
        </w:rPr>
        <w:t>Polisario</w:t>
      </w:r>
      <w:proofErr w:type="spellEnd"/>
      <w:r w:rsidRPr="00B57850">
        <w:rPr>
          <w:rFonts w:ascii="Times New Roman" w:hAnsi="Times New Roman" w:cs="Times New Roman"/>
          <w:lang w:val="en-GB"/>
        </w:rPr>
        <w:t xml:space="preserve"> Front began an armed struggle for independence. Most Sahrawi sought refuge in Morocco and Algeria, but some went to Mauritania. Refugees continue to arrive, with some coming after spending years in Algeria. These refugees are generally regarded as citizens of Mauritania and have full rights to work and move. They do not seek refugee status or assistance and are usually not in contact with UNHCR. However, many have expressed a desire to return to their place of origin if a referendum for self-determination were to be held. The referendum was one of the provisions of a ceasefire brokered by the UN in 1991 but that was never implemented. </w:t>
      </w:r>
    </w:p>
    <w:p w:rsidR="00B57850" w:rsidRPr="00B57850" w:rsidRDefault="00B57850" w:rsidP="00B57850">
      <w:pPr>
        <w:spacing w:line="23" w:lineRule="atLeast"/>
        <w:jc w:val="both"/>
        <w:rPr>
          <w:rFonts w:ascii="Times New Roman" w:hAnsi="Times New Roman" w:cs="Times New Roman"/>
          <w:lang w:val="en-GB"/>
        </w:rPr>
      </w:pPr>
      <w:r w:rsidRPr="00B57850">
        <w:rPr>
          <w:rFonts w:ascii="Times New Roman" w:hAnsi="Times New Roman" w:cs="Times New Roman"/>
          <w:lang w:val="en-GB"/>
        </w:rPr>
        <w:t>Groups of African farmers – Afro-Mauritanians – were forcibly displaced</w:t>
      </w:r>
      <w:r>
        <w:rPr>
          <w:rFonts w:ascii="Times New Roman" w:hAnsi="Times New Roman" w:cs="Times New Roman"/>
          <w:lang w:val="en-GB"/>
        </w:rPr>
        <w:t xml:space="preserve"> from Mauritania on the order of the</w:t>
      </w:r>
      <w:r w:rsidRPr="00B57850">
        <w:rPr>
          <w:rFonts w:ascii="Times New Roman" w:hAnsi="Times New Roman" w:cs="Times New Roman"/>
          <w:lang w:val="en-GB"/>
        </w:rPr>
        <w:t xml:space="preserve"> government in April 1989, in the context of ethnic and border conflict between nomadic, Arabic-speaking ethnic groups, and sedentary, African farming groups in both Senegal and Mauritania. The Mauritanian government policy dispossessed African farmers of land in the Senegal River Valley and throughout Mauritania, re-distributing land to Arab groups displaced by desertification. Meanwhile, Senegal began to forcibly evict Mauritanian Moors who were living in Senegal. In retaliation, Mauritania </w:t>
      </w:r>
      <w:r w:rsidRPr="00B57850">
        <w:rPr>
          <w:rFonts w:ascii="Times New Roman" w:hAnsi="Times New Roman" w:cs="Times New Roman"/>
          <w:lang w:val="en-GB"/>
        </w:rPr>
        <w:lastRenderedPageBreak/>
        <w:t xml:space="preserve">denounced and expelled Afro-Mauritanians mainly from the </w:t>
      </w:r>
      <w:proofErr w:type="spellStart"/>
      <w:r w:rsidRPr="00B57850">
        <w:rPr>
          <w:rFonts w:ascii="Times New Roman" w:hAnsi="Times New Roman" w:cs="Times New Roman"/>
          <w:lang w:val="en-GB"/>
        </w:rPr>
        <w:t>Pulaar</w:t>
      </w:r>
      <w:proofErr w:type="spellEnd"/>
      <w:r w:rsidRPr="00B57850">
        <w:rPr>
          <w:rFonts w:ascii="Times New Roman" w:hAnsi="Times New Roman" w:cs="Times New Roman"/>
          <w:lang w:val="en-GB"/>
        </w:rPr>
        <w:t xml:space="preserve">, </w:t>
      </w:r>
      <w:proofErr w:type="spellStart"/>
      <w:r w:rsidRPr="00B57850">
        <w:rPr>
          <w:rFonts w:ascii="Times New Roman" w:hAnsi="Times New Roman" w:cs="Times New Roman"/>
          <w:lang w:val="en-GB"/>
        </w:rPr>
        <w:t>Soninké</w:t>
      </w:r>
      <w:proofErr w:type="spellEnd"/>
      <w:r w:rsidRPr="00B57850">
        <w:rPr>
          <w:rFonts w:ascii="Times New Roman" w:hAnsi="Times New Roman" w:cs="Times New Roman"/>
          <w:lang w:val="en-GB"/>
        </w:rPr>
        <w:t xml:space="preserve"> and Wolof ethnic groups, which had previously dominated many positions in government. </w:t>
      </w:r>
    </w:p>
    <w:p w:rsidR="00B57850" w:rsidRPr="00B57850" w:rsidRDefault="00B57850" w:rsidP="00B57850">
      <w:pPr>
        <w:spacing w:line="23" w:lineRule="atLeast"/>
        <w:jc w:val="both"/>
        <w:rPr>
          <w:rFonts w:ascii="Times New Roman" w:hAnsi="Times New Roman" w:cs="Times New Roman"/>
        </w:rPr>
      </w:pPr>
      <w:r w:rsidRPr="00B57850">
        <w:rPr>
          <w:rFonts w:ascii="Times New Roman" w:hAnsi="Times New Roman" w:cs="Times New Roman"/>
        </w:rPr>
        <w:t xml:space="preserve">Up to 60,000 of these Afro-Mauritanian refugees formed settlements in Senegal, in and around the Senegal </w:t>
      </w:r>
      <w:proofErr w:type="gramStart"/>
      <w:r w:rsidRPr="00B57850">
        <w:rPr>
          <w:rFonts w:ascii="Times New Roman" w:hAnsi="Times New Roman" w:cs="Times New Roman"/>
        </w:rPr>
        <w:t>river</w:t>
      </w:r>
      <w:proofErr w:type="gramEnd"/>
      <w:r w:rsidRPr="00B57850">
        <w:rPr>
          <w:rFonts w:ascii="Times New Roman" w:hAnsi="Times New Roman" w:cs="Times New Roman"/>
        </w:rPr>
        <w:t xml:space="preserve"> valley towns of </w:t>
      </w:r>
      <w:proofErr w:type="spellStart"/>
      <w:r w:rsidRPr="00B57850">
        <w:rPr>
          <w:rFonts w:ascii="Times New Roman" w:hAnsi="Times New Roman" w:cs="Times New Roman"/>
        </w:rPr>
        <w:t>Dagana</w:t>
      </w:r>
      <w:proofErr w:type="spellEnd"/>
      <w:r w:rsidRPr="00B57850">
        <w:rPr>
          <w:rFonts w:ascii="Times New Roman" w:hAnsi="Times New Roman" w:cs="Times New Roman"/>
        </w:rPr>
        <w:t xml:space="preserve">, </w:t>
      </w:r>
      <w:proofErr w:type="spellStart"/>
      <w:r w:rsidRPr="00B57850">
        <w:rPr>
          <w:rFonts w:ascii="Times New Roman" w:hAnsi="Times New Roman" w:cs="Times New Roman"/>
        </w:rPr>
        <w:t>Podor</w:t>
      </w:r>
      <w:proofErr w:type="spellEnd"/>
      <w:r w:rsidRPr="00B57850">
        <w:rPr>
          <w:rFonts w:ascii="Times New Roman" w:hAnsi="Times New Roman" w:cs="Times New Roman"/>
        </w:rPr>
        <w:t xml:space="preserve">, </w:t>
      </w:r>
      <w:proofErr w:type="spellStart"/>
      <w:r w:rsidRPr="00B57850">
        <w:rPr>
          <w:rFonts w:ascii="Times New Roman" w:hAnsi="Times New Roman" w:cs="Times New Roman"/>
        </w:rPr>
        <w:t>Matam</w:t>
      </w:r>
      <w:proofErr w:type="spellEnd"/>
      <w:r w:rsidRPr="00B57850">
        <w:rPr>
          <w:rFonts w:ascii="Times New Roman" w:hAnsi="Times New Roman" w:cs="Times New Roman"/>
        </w:rPr>
        <w:t xml:space="preserve">, and </w:t>
      </w:r>
      <w:proofErr w:type="spellStart"/>
      <w:r w:rsidRPr="00B57850">
        <w:rPr>
          <w:rFonts w:ascii="Times New Roman" w:hAnsi="Times New Roman" w:cs="Times New Roman"/>
        </w:rPr>
        <w:t>Bakel</w:t>
      </w:r>
      <w:proofErr w:type="spellEnd"/>
      <w:r w:rsidRPr="00B57850">
        <w:rPr>
          <w:rFonts w:ascii="Times New Roman" w:hAnsi="Times New Roman" w:cs="Times New Roman"/>
        </w:rPr>
        <w:t xml:space="preserve">. Relations with local communities were reportedly good in general. Following the normalization of relations between Senegal and Mauritania in the early 1990s, thousands of Afro-Mauritanians returned to Mauritania with the help of UNHCR or spontaneously. UNHCR facilitated the reintegration of 35,000 returnees into Mauritania through the Special Program for Rapid Integration (SPRI) from 1996 to 1998 (UNHCR). Voluntary repatriation continued until 2012, but 14,100 refugees chose to locally integrate in Senegal as of 2013. </w:t>
      </w:r>
    </w:p>
    <w:p w:rsidR="00B57850" w:rsidRPr="00B57850" w:rsidRDefault="00B57850" w:rsidP="00B57850">
      <w:pPr>
        <w:spacing w:line="23" w:lineRule="atLeast"/>
        <w:jc w:val="both"/>
        <w:rPr>
          <w:rFonts w:ascii="Times New Roman" w:hAnsi="Times New Roman" w:cs="Times New Roman"/>
        </w:rPr>
      </w:pPr>
      <w:r w:rsidRPr="00B57850">
        <w:rPr>
          <w:rFonts w:ascii="Times New Roman" w:hAnsi="Times New Roman" w:cs="Times New Roman"/>
        </w:rPr>
        <w:t>The situation of those who chose to return to Mauritania remains unclear. Many lost land, houses, and herds when they fled or were expelled from Mauritania, and the redistribution of land and properties toward Arab groups is a source of conflict.</w:t>
      </w:r>
      <w:r w:rsidRPr="00B57850">
        <w:rPr>
          <w:rFonts w:ascii="Times New Roman" w:hAnsi="Times New Roman" w:cs="Times New Roman"/>
          <w:vertAlign w:val="superscript"/>
        </w:rPr>
        <w:endnoteReference w:id="25"/>
      </w:r>
      <w:r w:rsidRPr="00B57850">
        <w:rPr>
          <w:rFonts w:ascii="Times New Roman" w:hAnsi="Times New Roman" w:cs="Times New Roman"/>
        </w:rPr>
        <w:t xml:space="preserve"> The expropriation of the land that was formerly used by fleeing refugees, the multiplicity of traditional land use practices, the intervention of legislation, and the changing ecology from water control, irrigation and climate change have made land a complex and controversial issue (World Bank, May 2008). This, in turn, has had a direct impact on livelihood opportunities. Finally, Mauritanian authorities destroyed or confiscated birth certificates of those expelled in 1989. In 1998, the government insisted on evaluating citizenship on a case-by-case basis as part of the return process. However, in many instances this did not yield identity documents for those who had returned prior to 2002. </w:t>
      </w:r>
    </w:p>
    <w:p w:rsidR="00B57850" w:rsidRDefault="00B57850" w:rsidP="00B57850">
      <w:pPr>
        <w:spacing w:line="23" w:lineRule="atLeast"/>
        <w:jc w:val="both"/>
        <w:rPr>
          <w:rFonts w:ascii="Times New Roman" w:hAnsi="Times New Roman" w:cs="Times New Roman"/>
        </w:rPr>
      </w:pPr>
      <w:r w:rsidRPr="00B57850">
        <w:rPr>
          <w:rFonts w:ascii="Times New Roman" w:hAnsi="Times New Roman" w:cs="Times New Roman"/>
        </w:rPr>
        <w:t xml:space="preserve">Over 12,000 Afro-Mauritanians, mainly </w:t>
      </w:r>
      <w:proofErr w:type="spellStart"/>
      <w:r w:rsidRPr="00B57850">
        <w:rPr>
          <w:rFonts w:ascii="Times New Roman" w:hAnsi="Times New Roman" w:cs="Times New Roman"/>
        </w:rPr>
        <w:t>Peuhls</w:t>
      </w:r>
      <w:proofErr w:type="spellEnd"/>
      <w:r w:rsidRPr="00B57850">
        <w:rPr>
          <w:rFonts w:ascii="Times New Roman" w:hAnsi="Times New Roman" w:cs="Times New Roman"/>
        </w:rPr>
        <w:t xml:space="preserve">, remain refugees in Mali, mainly in the southwestern </w:t>
      </w:r>
      <w:proofErr w:type="spellStart"/>
      <w:r w:rsidRPr="00B57850">
        <w:rPr>
          <w:rFonts w:ascii="Times New Roman" w:hAnsi="Times New Roman" w:cs="Times New Roman"/>
        </w:rPr>
        <w:t>Kayes</w:t>
      </w:r>
      <w:proofErr w:type="spellEnd"/>
      <w:r w:rsidRPr="00B57850">
        <w:rPr>
          <w:rFonts w:ascii="Times New Roman" w:hAnsi="Times New Roman" w:cs="Times New Roman"/>
        </w:rPr>
        <w:t xml:space="preserve"> region close to the Mauritanian border. The refugees are not restricted to camps and can live where they want. They are essentially self-supporting through agricultural activity, growing maize, peanuts, and other crops. They have the same rights as nationals to obtain health services and have access to public education equivalent to nationals. </w:t>
      </w:r>
    </w:p>
    <w:p w:rsidR="00BF337D" w:rsidRPr="00BF337D" w:rsidRDefault="00BF337D" w:rsidP="00BF337D">
      <w:pPr>
        <w:spacing w:line="23" w:lineRule="atLeast"/>
        <w:jc w:val="both"/>
        <w:rPr>
          <w:rFonts w:ascii="Times New Roman" w:hAnsi="Times New Roman" w:cs="Times New Roman"/>
          <w:lang w:val="en-GB"/>
        </w:rPr>
      </w:pPr>
      <w:r w:rsidRPr="00BF337D">
        <w:rPr>
          <w:rFonts w:ascii="Times New Roman" w:hAnsi="Times New Roman" w:cs="Times New Roman"/>
          <w:b/>
          <w:lang w:val="en-GB"/>
        </w:rPr>
        <w:t>In addition to these situations, cyclical displacement occurs due to local level conflict between agriculturalists and pastoralists.</w:t>
      </w:r>
      <w:r w:rsidRPr="00BF337D">
        <w:rPr>
          <w:rFonts w:ascii="Times New Roman" w:hAnsi="Times New Roman" w:cs="Times New Roman"/>
          <w:lang w:val="en-GB"/>
        </w:rPr>
        <w:t xml:space="preserve"> This is especially the case along the Burkina Faso/Niger/Chad border. There is little conflict about the driest parts of </w:t>
      </w:r>
      <w:proofErr w:type="spellStart"/>
      <w:r w:rsidRPr="00BF337D">
        <w:rPr>
          <w:rFonts w:ascii="Times New Roman" w:hAnsi="Times New Roman" w:cs="Times New Roman"/>
          <w:lang w:val="en-GB"/>
        </w:rPr>
        <w:t>Touareg</w:t>
      </w:r>
      <w:proofErr w:type="spellEnd"/>
      <w:r w:rsidRPr="00BF337D">
        <w:rPr>
          <w:rFonts w:ascii="Times New Roman" w:hAnsi="Times New Roman" w:cs="Times New Roman"/>
          <w:lang w:val="en-GB"/>
        </w:rPr>
        <w:t xml:space="preserve"> territory, and the different pastoralist groups have been moving around in the region, crossing borders when necessary, following a “principle of reciprocity.”</w:t>
      </w:r>
      <w:r w:rsidRPr="00BF337D">
        <w:rPr>
          <w:rFonts w:ascii="Times New Roman" w:hAnsi="Times New Roman" w:cs="Times New Roman"/>
          <w:vertAlign w:val="superscript"/>
          <w:lang w:val="en-GB"/>
        </w:rPr>
        <w:endnoteReference w:id="26"/>
      </w:r>
      <w:r w:rsidRPr="00BF337D">
        <w:rPr>
          <w:rFonts w:ascii="Times New Roman" w:hAnsi="Times New Roman" w:cs="Times New Roman"/>
          <w:lang w:val="en-GB"/>
        </w:rPr>
        <w:t xml:space="preserve"> However, access to water sources and pastures needed for cattle breeding remains a major source of conflict among pastoralists and between pastoralists and agriculturalists. Insecurity, on the other hand, hinders pastoralists’ ability to move livestock to water and pasturage points. With limited opportunities for movement and an added increased presence of refugees and their herds, the pressures on natural resources in the region are amplified, which could be a potential source of conflict between refugees and local communities. Finally, there </w:t>
      </w:r>
      <w:proofErr w:type="gramStart"/>
      <w:r w:rsidRPr="00BF337D">
        <w:rPr>
          <w:rFonts w:ascii="Times New Roman" w:hAnsi="Times New Roman" w:cs="Times New Roman"/>
          <w:lang w:val="en-GB"/>
        </w:rPr>
        <w:t>are</w:t>
      </w:r>
      <w:proofErr w:type="gramEnd"/>
      <w:r w:rsidRPr="00BF337D">
        <w:rPr>
          <w:rFonts w:ascii="Times New Roman" w:hAnsi="Times New Roman" w:cs="Times New Roman"/>
          <w:lang w:val="en-GB"/>
        </w:rPr>
        <w:t xml:space="preserve"> unresolved land conflicts involving many stretches of agricultural land located just south of the Sahara. Farmers in the Sahel region have experienced the impact of the drought cycle on their livelihoods capacities and resilience. The food crisis, as in other parts of the Sahel, is considered to have further </w:t>
      </w:r>
      <w:proofErr w:type="spellStart"/>
      <w:r w:rsidRPr="00BF337D">
        <w:rPr>
          <w:rFonts w:ascii="Times New Roman" w:hAnsi="Times New Roman" w:cs="Times New Roman"/>
          <w:lang w:val="en-GB"/>
        </w:rPr>
        <w:t>catalyzed</w:t>
      </w:r>
      <w:proofErr w:type="spellEnd"/>
      <w:r w:rsidRPr="00BF337D">
        <w:rPr>
          <w:rFonts w:ascii="Times New Roman" w:hAnsi="Times New Roman" w:cs="Times New Roman"/>
          <w:lang w:val="en-GB"/>
        </w:rPr>
        <w:t xml:space="preserve"> the rural to urban migration pattern already observed in the region. This underlying factor of vulnerability is an essential element to consider when looking at the current crisis and potential post-crisis and recovery options.</w:t>
      </w:r>
    </w:p>
    <w:p w:rsidR="002C480B" w:rsidRPr="00CE41F8" w:rsidRDefault="00014317" w:rsidP="00FD77C1">
      <w:pPr>
        <w:pStyle w:val="Heading2"/>
        <w:numPr>
          <w:ilvl w:val="0"/>
          <w:numId w:val="0"/>
        </w:numPr>
        <w:spacing w:before="0" w:after="200" w:line="23" w:lineRule="atLeast"/>
        <w:rPr>
          <w:rFonts w:ascii="Times New Roman" w:hAnsi="Times New Roman" w:cs="Times New Roman"/>
          <w:lang w:val="en-GB"/>
        </w:rPr>
      </w:pPr>
      <w:bookmarkStart w:id="11" w:name="_Toc362855641"/>
      <w:bookmarkStart w:id="12" w:name="_Toc370913552"/>
      <w:r w:rsidRPr="00CE41F8">
        <w:rPr>
          <w:rFonts w:ascii="Times New Roman" w:hAnsi="Times New Roman" w:cs="Times New Roman"/>
          <w:lang w:val="en-GB"/>
        </w:rPr>
        <w:t>2.</w:t>
      </w:r>
      <w:r w:rsidR="00083327">
        <w:rPr>
          <w:rFonts w:ascii="Times New Roman" w:hAnsi="Times New Roman" w:cs="Times New Roman"/>
          <w:lang w:val="en-GB"/>
        </w:rPr>
        <w:t>3</w:t>
      </w:r>
      <w:r w:rsidR="00303A3D" w:rsidRPr="00CE41F8">
        <w:rPr>
          <w:rFonts w:ascii="Times New Roman" w:hAnsi="Times New Roman" w:cs="Times New Roman"/>
          <w:lang w:val="en-GB"/>
        </w:rPr>
        <w:t xml:space="preserve"> </w:t>
      </w:r>
      <w:r w:rsidR="002C480B" w:rsidRPr="00CE41F8">
        <w:rPr>
          <w:rFonts w:ascii="Times New Roman" w:hAnsi="Times New Roman" w:cs="Times New Roman"/>
        </w:rPr>
        <w:t xml:space="preserve">Displacement </w:t>
      </w:r>
      <w:bookmarkEnd w:id="11"/>
      <w:r w:rsidRPr="00CE41F8">
        <w:rPr>
          <w:rFonts w:ascii="Times New Roman" w:hAnsi="Times New Roman" w:cs="Times New Roman"/>
        </w:rPr>
        <w:t>Characteristics</w:t>
      </w:r>
      <w:bookmarkEnd w:id="12"/>
    </w:p>
    <w:p w:rsidR="0014725F" w:rsidRPr="00CE41F8" w:rsidRDefault="00014317" w:rsidP="00FD77C1">
      <w:pPr>
        <w:spacing w:line="23" w:lineRule="atLeast"/>
        <w:jc w:val="both"/>
        <w:rPr>
          <w:rFonts w:ascii="Times New Roman" w:hAnsi="Times New Roman" w:cs="Times New Roman"/>
        </w:rPr>
      </w:pPr>
      <w:r w:rsidRPr="00CE41F8">
        <w:rPr>
          <w:rFonts w:ascii="Times New Roman" w:hAnsi="Times New Roman" w:cs="Times New Roman"/>
          <w:b/>
        </w:rPr>
        <w:t>Ethnic</w:t>
      </w:r>
      <w:r w:rsidR="00AF2316" w:rsidRPr="00CE41F8">
        <w:rPr>
          <w:rFonts w:ascii="Times New Roman" w:hAnsi="Times New Roman" w:cs="Times New Roman"/>
          <w:b/>
        </w:rPr>
        <w:t xml:space="preserve"> diversi</w:t>
      </w:r>
      <w:r w:rsidRPr="00CE41F8">
        <w:rPr>
          <w:rFonts w:ascii="Times New Roman" w:hAnsi="Times New Roman" w:cs="Times New Roman"/>
          <w:b/>
        </w:rPr>
        <w:t xml:space="preserve">ty is an important element of displacement in the Sahel. There is </w:t>
      </w:r>
      <w:r w:rsidR="00674A8B" w:rsidRPr="00CE41F8">
        <w:rPr>
          <w:rFonts w:ascii="Times New Roman" w:hAnsi="Times New Roman" w:cs="Times New Roman"/>
          <w:b/>
        </w:rPr>
        <w:t>ethnic and cultural variability, even within the same displacement situation.</w:t>
      </w:r>
      <w:r w:rsidRPr="00CE41F8">
        <w:rPr>
          <w:rFonts w:ascii="Times New Roman" w:hAnsi="Times New Roman" w:cs="Times New Roman"/>
        </w:rPr>
        <w:t xml:space="preserve"> In displacement</w:t>
      </w:r>
      <w:r w:rsidR="00300DB0">
        <w:rPr>
          <w:rFonts w:ascii="Times New Roman" w:hAnsi="Times New Roman" w:cs="Times New Roman"/>
        </w:rPr>
        <w:t>,</w:t>
      </w:r>
      <w:r w:rsidRPr="00CE41F8">
        <w:rPr>
          <w:rFonts w:ascii="Times New Roman" w:hAnsi="Times New Roman" w:cs="Times New Roman"/>
        </w:rPr>
        <w:t xml:space="preserve"> stemming from the Mali crisis of 2012, for example,</w:t>
      </w:r>
      <w:r w:rsidR="00674A8B" w:rsidRPr="00CE41F8">
        <w:rPr>
          <w:rFonts w:ascii="Times New Roman" w:hAnsi="Times New Roman" w:cs="Times New Roman"/>
        </w:rPr>
        <w:t xml:space="preserve"> limited data from refugee camps and </w:t>
      </w:r>
      <w:r w:rsidR="00300DB0">
        <w:rPr>
          <w:rFonts w:ascii="Times New Roman" w:hAnsi="Times New Roman" w:cs="Times New Roman"/>
        </w:rPr>
        <w:t xml:space="preserve">a </w:t>
      </w:r>
      <w:r w:rsidR="00674A8B" w:rsidRPr="00CE41F8">
        <w:rPr>
          <w:rFonts w:ascii="Times New Roman" w:hAnsi="Times New Roman" w:cs="Times New Roman"/>
        </w:rPr>
        <w:t xml:space="preserve">survey of urban IDPs in Bamako and </w:t>
      </w:r>
      <w:proofErr w:type="spellStart"/>
      <w:r w:rsidR="00674A8B" w:rsidRPr="00CE41F8">
        <w:rPr>
          <w:rFonts w:ascii="Times New Roman" w:hAnsi="Times New Roman" w:cs="Times New Roman"/>
        </w:rPr>
        <w:t>Segou</w:t>
      </w:r>
      <w:proofErr w:type="spellEnd"/>
      <w:r w:rsidR="00674A8B" w:rsidRPr="00CE41F8">
        <w:rPr>
          <w:rFonts w:ascii="Times New Roman" w:hAnsi="Times New Roman" w:cs="Times New Roman"/>
        </w:rPr>
        <w:t xml:space="preserve"> </w:t>
      </w:r>
      <w:r w:rsidR="00D571BD" w:rsidRPr="00CE41F8">
        <w:rPr>
          <w:rFonts w:ascii="Times New Roman" w:hAnsi="Times New Roman" w:cs="Times New Roman"/>
        </w:rPr>
        <w:t>shows</w:t>
      </w:r>
      <w:r w:rsidR="00674A8B" w:rsidRPr="00CE41F8">
        <w:rPr>
          <w:rFonts w:ascii="Times New Roman" w:hAnsi="Times New Roman" w:cs="Times New Roman"/>
        </w:rPr>
        <w:t xml:space="preserve"> that there is a strong ethnic divide between IDPs and refugees. </w:t>
      </w:r>
      <w:r w:rsidR="0014725F" w:rsidRPr="00CE41F8">
        <w:rPr>
          <w:rFonts w:ascii="Times New Roman" w:hAnsi="Times New Roman" w:cs="Times New Roman"/>
        </w:rPr>
        <w:t>Ethnic ties are a factor in the location of displaced populations. The influx of large number</w:t>
      </w:r>
      <w:r w:rsidR="004658BC" w:rsidRPr="00CE41F8">
        <w:rPr>
          <w:rFonts w:ascii="Times New Roman" w:hAnsi="Times New Roman" w:cs="Times New Roman"/>
        </w:rPr>
        <w:t>s</w:t>
      </w:r>
      <w:r w:rsidR="0014725F" w:rsidRPr="00CE41F8">
        <w:rPr>
          <w:rFonts w:ascii="Times New Roman" w:hAnsi="Times New Roman" w:cs="Times New Roman"/>
        </w:rPr>
        <w:t xml:space="preserve"> of individuals of </w:t>
      </w:r>
      <w:r w:rsidR="004658BC" w:rsidRPr="00CE41F8">
        <w:rPr>
          <w:rFonts w:ascii="Times New Roman" w:hAnsi="Times New Roman" w:cs="Times New Roman"/>
        </w:rPr>
        <w:t xml:space="preserve">the </w:t>
      </w:r>
      <w:r w:rsidR="0014725F" w:rsidRPr="00CE41F8">
        <w:rPr>
          <w:rFonts w:ascii="Times New Roman" w:hAnsi="Times New Roman" w:cs="Times New Roman"/>
        </w:rPr>
        <w:t xml:space="preserve">same group </w:t>
      </w:r>
      <w:r w:rsidR="004658BC" w:rsidRPr="00CE41F8">
        <w:rPr>
          <w:rFonts w:ascii="Times New Roman" w:hAnsi="Times New Roman" w:cs="Times New Roman"/>
        </w:rPr>
        <w:t xml:space="preserve">can tilt </w:t>
      </w:r>
      <w:r w:rsidR="0014725F" w:rsidRPr="00CE41F8">
        <w:rPr>
          <w:rFonts w:ascii="Times New Roman" w:hAnsi="Times New Roman" w:cs="Times New Roman"/>
        </w:rPr>
        <w:lastRenderedPageBreak/>
        <w:t xml:space="preserve">pre-existing ethnic </w:t>
      </w:r>
      <w:r w:rsidR="004658BC" w:rsidRPr="00CE41F8">
        <w:rPr>
          <w:rFonts w:ascii="Times New Roman" w:hAnsi="Times New Roman" w:cs="Times New Roman"/>
        </w:rPr>
        <w:t xml:space="preserve">balances in </w:t>
      </w:r>
      <w:r w:rsidR="0014725F" w:rsidRPr="00CE41F8">
        <w:rPr>
          <w:rFonts w:ascii="Times New Roman" w:hAnsi="Times New Roman" w:cs="Times New Roman"/>
        </w:rPr>
        <w:t xml:space="preserve">the host population. This is reportedly the case in selected areas of Mali, where the influx of Songhai in minority areas has </w:t>
      </w:r>
      <w:r w:rsidR="004658BC" w:rsidRPr="00CE41F8">
        <w:rPr>
          <w:rFonts w:ascii="Times New Roman" w:hAnsi="Times New Roman" w:cs="Times New Roman"/>
        </w:rPr>
        <w:t xml:space="preserve">turned </w:t>
      </w:r>
      <w:r w:rsidR="0014725F" w:rsidRPr="00CE41F8">
        <w:rPr>
          <w:rFonts w:ascii="Times New Roman" w:hAnsi="Times New Roman" w:cs="Times New Roman"/>
        </w:rPr>
        <w:t xml:space="preserve">the </w:t>
      </w:r>
      <w:r w:rsidR="004658BC" w:rsidRPr="00CE41F8">
        <w:rPr>
          <w:rFonts w:ascii="Times New Roman" w:hAnsi="Times New Roman" w:cs="Times New Roman"/>
        </w:rPr>
        <w:t xml:space="preserve">ethnic </w:t>
      </w:r>
      <w:r w:rsidR="0014725F" w:rsidRPr="00CE41F8">
        <w:rPr>
          <w:rFonts w:ascii="Times New Roman" w:hAnsi="Times New Roman" w:cs="Times New Roman"/>
        </w:rPr>
        <w:t xml:space="preserve">group into a majority. </w:t>
      </w:r>
    </w:p>
    <w:p w:rsidR="002401D0" w:rsidRPr="002401D0" w:rsidRDefault="002401D0" w:rsidP="002401D0">
      <w:pPr>
        <w:spacing w:line="240" w:lineRule="auto"/>
        <w:jc w:val="both"/>
        <w:rPr>
          <w:rFonts w:ascii="Times New Roman" w:hAnsi="Times New Roman" w:cs="Times New Roman"/>
        </w:rPr>
      </w:pPr>
      <w:r w:rsidRPr="002401D0">
        <w:rPr>
          <w:rFonts w:ascii="Times New Roman" w:hAnsi="Times New Roman" w:cs="Times New Roman"/>
          <w:b/>
        </w:rPr>
        <w:t>The location of temporarily displaced people varies based on their pre-displacement livelihoods.</w:t>
      </w:r>
      <w:r w:rsidRPr="002401D0">
        <w:rPr>
          <w:rFonts w:ascii="Times New Roman" w:hAnsi="Times New Roman" w:cs="Times New Roman"/>
        </w:rPr>
        <w:t xml:space="preserve"> </w:t>
      </w:r>
      <w:r w:rsidR="00CC6B10" w:rsidRPr="00CC6B10">
        <w:rPr>
          <w:rFonts w:ascii="Times New Roman" w:hAnsi="Times New Roman" w:cs="Times New Roman"/>
        </w:rPr>
        <w:t>In addition t</w:t>
      </w:r>
      <w:r w:rsidR="00CC6B10">
        <w:rPr>
          <w:rFonts w:ascii="Times New Roman" w:hAnsi="Times New Roman" w:cs="Times New Roman"/>
        </w:rPr>
        <w:t>o ethnic differences, there is</w:t>
      </w:r>
      <w:r w:rsidR="00CC6B10" w:rsidRPr="00CC6B10">
        <w:rPr>
          <w:rFonts w:ascii="Times New Roman" w:hAnsi="Times New Roman" w:cs="Times New Roman"/>
        </w:rPr>
        <w:t xml:space="preserve"> variability in the livelihood of those displaced. IDPs are in large majority agriculturalists. Refugees are in majority pastoralists. </w:t>
      </w:r>
      <w:r w:rsidRPr="002401D0">
        <w:rPr>
          <w:rFonts w:ascii="Times New Roman" w:hAnsi="Times New Roman" w:cs="Times New Roman"/>
        </w:rPr>
        <w:t xml:space="preserve">Typically, traders and civil servants favor urban areas. In Bamako, IDPs are mainly traders, artisans, and civil servants, while in </w:t>
      </w:r>
      <w:proofErr w:type="spellStart"/>
      <w:r w:rsidRPr="002401D0">
        <w:rPr>
          <w:rFonts w:ascii="Times New Roman" w:hAnsi="Times New Roman" w:cs="Times New Roman"/>
        </w:rPr>
        <w:t>Segou</w:t>
      </w:r>
      <w:proofErr w:type="spellEnd"/>
      <w:r w:rsidRPr="002401D0">
        <w:rPr>
          <w:rFonts w:ascii="Times New Roman" w:hAnsi="Times New Roman" w:cs="Times New Roman"/>
        </w:rPr>
        <w:t xml:space="preserve"> and </w:t>
      </w:r>
      <w:proofErr w:type="spellStart"/>
      <w:r w:rsidRPr="002401D0">
        <w:rPr>
          <w:rFonts w:ascii="Times New Roman" w:hAnsi="Times New Roman" w:cs="Times New Roman"/>
        </w:rPr>
        <w:t>Mopti</w:t>
      </w:r>
      <w:proofErr w:type="spellEnd"/>
      <w:r w:rsidRPr="002401D0">
        <w:rPr>
          <w:rFonts w:ascii="Times New Roman" w:hAnsi="Times New Roman" w:cs="Times New Roman"/>
        </w:rPr>
        <w:t xml:space="preserve">, they are often agriculturalists. </w:t>
      </w:r>
      <w:r>
        <w:rPr>
          <w:rFonts w:ascii="Times New Roman" w:hAnsi="Times New Roman" w:cs="Times New Roman"/>
        </w:rPr>
        <w:t xml:space="preserve">However information on this issue is incomplete and there is need for </w:t>
      </w:r>
      <w:r w:rsidRPr="002401D0">
        <w:rPr>
          <w:rFonts w:ascii="Times New Roman" w:hAnsi="Times New Roman" w:cs="Times New Roman"/>
        </w:rPr>
        <w:t>better local understanding of these d</w:t>
      </w:r>
      <w:r>
        <w:rPr>
          <w:rFonts w:ascii="Times New Roman" w:hAnsi="Times New Roman" w:cs="Times New Roman"/>
        </w:rPr>
        <w:t>isplacement situation profiles.</w:t>
      </w:r>
    </w:p>
    <w:p w:rsidR="00155088" w:rsidRPr="00AA7B3A" w:rsidRDefault="00155088" w:rsidP="00AA7B3A">
      <w:pPr>
        <w:pStyle w:val="Heading3"/>
        <w:numPr>
          <w:ilvl w:val="0"/>
          <w:numId w:val="0"/>
        </w:numPr>
        <w:rPr>
          <w:rFonts w:ascii="Times New Roman" w:hAnsi="Times New Roman" w:cs="Times New Roman"/>
          <w:i/>
          <w:color w:val="auto"/>
          <w:sz w:val="20"/>
          <w:szCs w:val="18"/>
        </w:rPr>
      </w:pPr>
      <w:bookmarkStart w:id="13" w:name="_Toc370913553"/>
      <w:r w:rsidRPr="00AA7B3A">
        <w:rPr>
          <w:rFonts w:ascii="Times New Roman" w:hAnsi="Times New Roman" w:cs="Times New Roman"/>
          <w:color w:val="auto"/>
        </w:rPr>
        <w:t xml:space="preserve">Table </w:t>
      </w:r>
      <w:r w:rsidR="002401D0" w:rsidRPr="00AA7B3A">
        <w:rPr>
          <w:rFonts w:ascii="Times New Roman" w:hAnsi="Times New Roman" w:cs="Times New Roman"/>
          <w:color w:val="auto"/>
        </w:rPr>
        <w:t>2</w:t>
      </w:r>
      <w:r w:rsidRPr="00AA7B3A">
        <w:rPr>
          <w:rFonts w:ascii="Times New Roman" w:hAnsi="Times New Roman" w:cs="Times New Roman"/>
          <w:color w:val="auto"/>
        </w:rPr>
        <w:t>: Ethnic distribution of displaced populations (Malian crisis)</w:t>
      </w:r>
      <w:bookmarkEnd w:id="13"/>
    </w:p>
    <w:tbl>
      <w:tblPr>
        <w:tblStyle w:val="TableGrid"/>
        <w:tblW w:w="9720"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hemeFill="background2"/>
        <w:tblLook w:val="04A0" w:firstRow="1" w:lastRow="0" w:firstColumn="1" w:lastColumn="0" w:noHBand="0" w:noVBand="1"/>
      </w:tblPr>
      <w:tblGrid>
        <w:gridCol w:w="256"/>
        <w:gridCol w:w="1072"/>
        <w:gridCol w:w="2030"/>
        <w:gridCol w:w="5851"/>
        <w:gridCol w:w="511"/>
      </w:tblGrid>
      <w:tr w:rsidR="00155088" w:rsidRPr="00CE41F8" w:rsidTr="00DA3704">
        <w:trPr>
          <w:trHeight w:val="379"/>
        </w:trPr>
        <w:tc>
          <w:tcPr>
            <w:tcW w:w="256" w:type="dxa"/>
            <w:tcBorders>
              <w:bottom w:val="single" w:sz="12" w:space="0" w:color="FFFFFF" w:themeColor="background1"/>
            </w:tcBorders>
            <w:shd w:val="clear" w:color="auto" w:fill="DDD9C3" w:themeFill="background2" w:themeFillShade="E6"/>
          </w:tcPr>
          <w:p w:rsidR="00155088" w:rsidRPr="00CE41F8" w:rsidRDefault="00155088" w:rsidP="00FD77C1">
            <w:pPr>
              <w:spacing w:after="200" w:line="23" w:lineRule="atLeast"/>
              <w:jc w:val="both"/>
              <w:rPr>
                <w:rFonts w:ascii="Times New Roman" w:hAnsi="Times New Roman" w:cs="Times New Roman"/>
                <w:b/>
              </w:rPr>
            </w:pPr>
          </w:p>
        </w:tc>
        <w:tc>
          <w:tcPr>
            <w:tcW w:w="1044" w:type="dxa"/>
            <w:tcBorders>
              <w:bottom w:val="single" w:sz="12" w:space="0" w:color="FFFFFF" w:themeColor="background1"/>
            </w:tcBorders>
            <w:shd w:val="clear" w:color="auto" w:fill="DDD9C3" w:themeFill="background2" w:themeFillShade="E6"/>
            <w:vAlign w:val="center"/>
          </w:tcPr>
          <w:p w:rsidR="00155088" w:rsidRPr="00CE41F8" w:rsidRDefault="00155088" w:rsidP="00FD77C1">
            <w:pPr>
              <w:spacing w:after="200" w:line="23" w:lineRule="atLeast"/>
              <w:jc w:val="both"/>
              <w:rPr>
                <w:rFonts w:ascii="Times New Roman" w:hAnsi="Times New Roman" w:cs="Times New Roman"/>
                <w:b/>
              </w:rPr>
            </w:pPr>
            <w:r w:rsidRPr="00CE41F8">
              <w:rPr>
                <w:rFonts w:ascii="Times New Roman" w:hAnsi="Times New Roman" w:cs="Times New Roman"/>
                <w:b/>
              </w:rPr>
              <w:t>Situation</w:t>
            </w:r>
          </w:p>
        </w:tc>
        <w:tc>
          <w:tcPr>
            <w:tcW w:w="2034" w:type="dxa"/>
            <w:tcBorders>
              <w:bottom w:val="single" w:sz="12" w:space="0" w:color="FFFFFF" w:themeColor="background1"/>
            </w:tcBorders>
            <w:shd w:val="clear" w:color="auto" w:fill="DDD9C3" w:themeFill="background2" w:themeFillShade="E6"/>
            <w:vAlign w:val="center"/>
          </w:tcPr>
          <w:p w:rsidR="00155088" w:rsidRPr="00CE41F8" w:rsidRDefault="00155088" w:rsidP="00FD77C1">
            <w:pPr>
              <w:spacing w:after="200" w:line="23" w:lineRule="atLeast"/>
              <w:jc w:val="both"/>
              <w:rPr>
                <w:rFonts w:ascii="Times New Roman" w:hAnsi="Times New Roman" w:cs="Times New Roman"/>
                <w:b/>
              </w:rPr>
            </w:pPr>
            <w:r w:rsidRPr="00CE41F8">
              <w:rPr>
                <w:rFonts w:ascii="Times New Roman" w:hAnsi="Times New Roman" w:cs="Times New Roman"/>
                <w:b/>
              </w:rPr>
              <w:t>Location</w:t>
            </w:r>
          </w:p>
        </w:tc>
        <w:tc>
          <w:tcPr>
            <w:tcW w:w="5874" w:type="dxa"/>
            <w:tcBorders>
              <w:bottom w:val="single" w:sz="12" w:space="0" w:color="FFFFFF" w:themeColor="background1"/>
            </w:tcBorders>
            <w:shd w:val="clear" w:color="auto" w:fill="DDD9C3" w:themeFill="background2" w:themeFillShade="E6"/>
            <w:vAlign w:val="center"/>
          </w:tcPr>
          <w:p w:rsidR="00155088" w:rsidRPr="00CE41F8" w:rsidRDefault="00155088" w:rsidP="00FD77C1">
            <w:pPr>
              <w:spacing w:after="200" w:line="23" w:lineRule="atLeast"/>
              <w:jc w:val="both"/>
              <w:rPr>
                <w:rFonts w:ascii="Times New Roman" w:hAnsi="Times New Roman" w:cs="Times New Roman"/>
                <w:b/>
                <w:lang w:val="fr-BE"/>
              </w:rPr>
            </w:pPr>
            <w:proofErr w:type="spellStart"/>
            <w:r w:rsidRPr="00CE41F8">
              <w:rPr>
                <w:rFonts w:ascii="Times New Roman" w:hAnsi="Times New Roman" w:cs="Times New Roman"/>
                <w:b/>
                <w:lang w:val="fr-BE"/>
              </w:rPr>
              <w:t>Ethnic</w:t>
            </w:r>
            <w:proofErr w:type="spellEnd"/>
            <w:r w:rsidRPr="00CE41F8">
              <w:rPr>
                <w:rFonts w:ascii="Times New Roman" w:hAnsi="Times New Roman" w:cs="Times New Roman"/>
                <w:b/>
                <w:lang w:val="fr-BE"/>
              </w:rPr>
              <w:t xml:space="preserve"> groups</w:t>
            </w:r>
          </w:p>
        </w:tc>
        <w:tc>
          <w:tcPr>
            <w:tcW w:w="512" w:type="dxa"/>
            <w:tcBorders>
              <w:bottom w:val="single" w:sz="12" w:space="0" w:color="FFFFFF" w:themeColor="background1"/>
            </w:tcBorders>
            <w:shd w:val="clear" w:color="auto" w:fill="DDD9C3" w:themeFill="background2" w:themeFillShade="E6"/>
          </w:tcPr>
          <w:p w:rsidR="00155088" w:rsidRPr="00CE41F8" w:rsidRDefault="00155088" w:rsidP="00FD77C1">
            <w:pPr>
              <w:spacing w:after="200" w:line="23" w:lineRule="atLeast"/>
              <w:jc w:val="both"/>
              <w:rPr>
                <w:rFonts w:ascii="Times New Roman" w:hAnsi="Times New Roman" w:cs="Times New Roman"/>
                <w:b/>
                <w:lang w:val="fr-BE"/>
              </w:rPr>
            </w:pPr>
          </w:p>
        </w:tc>
      </w:tr>
      <w:tr w:rsidR="00155088" w:rsidRPr="00FC0B66" w:rsidTr="00DA3704">
        <w:trPr>
          <w:trHeight w:val="350"/>
        </w:trPr>
        <w:tc>
          <w:tcPr>
            <w:tcW w:w="256" w:type="dxa"/>
            <w:tcBorders>
              <w:top w:val="single" w:sz="12" w:space="0" w:color="FFFFFF" w:themeColor="background1"/>
            </w:tcBorders>
            <w:shd w:val="clear" w:color="auto" w:fill="EEECE1" w:themeFill="background2"/>
          </w:tcPr>
          <w:p w:rsidR="00155088" w:rsidRPr="00CE41F8" w:rsidRDefault="00155088" w:rsidP="00FD77C1">
            <w:pPr>
              <w:spacing w:after="200" w:line="23" w:lineRule="atLeast"/>
              <w:jc w:val="both"/>
              <w:rPr>
                <w:rFonts w:ascii="Times New Roman" w:hAnsi="Times New Roman" w:cs="Times New Roman"/>
              </w:rPr>
            </w:pPr>
          </w:p>
        </w:tc>
        <w:tc>
          <w:tcPr>
            <w:tcW w:w="1044" w:type="dxa"/>
            <w:vMerge w:val="restart"/>
            <w:tcBorders>
              <w:top w:val="single" w:sz="12" w:space="0" w:color="FFFFFF" w:themeColor="background1"/>
            </w:tcBorders>
            <w:shd w:val="clear" w:color="auto" w:fill="EEECE1" w:themeFill="background2"/>
          </w:tcPr>
          <w:p w:rsidR="00155088" w:rsidRPr="00CE41F8" w:rsidRDefault="00155088" w:rsidP="00FD77C1">
            <w:pPr>
              <w:spacing w:after="200" w:line="23" w:lineRule="atLeast"/>
              <w:jc w:val="both"/>
              <w:rPr>
                <w:rFonts w:ascii="Times New Roman" w:hAnsi="Times New Roman" w:cs="Times New Roman"/>
              </w:rPr>
            </w:pPr>
            <w:r w:rsidRPr="00CE41F8">
              <w:rPr>
                <w:rFonts w:ascii="Times New Roman" w:hAnsi="Times New Roman" w:cs="Times New Roman"/>
              </w:rPr>
              <w:t>Malian Crisis</w:t>
            </w:r>
          </w:p>
        </w:tc>
        <w:tc>
          <w:tcPr>
            <w:tcW w:w="2034" w:type="dxa"/>
            <w:tcBorders>
              <w:top w:val="single" w:sz="12" w:space="0" w:color="FFFFFF" w:themeColor="background1"/>
              <w:bottom w:val="single" w:sz="12" w:space="0" w:color="FFFFFF" w:themeColor="background1"/>
            </w:tcBorders>
            <w:shd w:val="clear" w:color="auto" w:fill="EEECE1" w:themeFill="background2"/>
            <w:vAlign w:val="center"/>
          </w:tcPr>
          <w:p w:rsidR="00155088" w:rsidRPr="00CE41F8" w:rsidRDefault="00155088" w:rsidP="00FD77C1">
            <w:pPr>
              <w:spacing w:after="200" w:line="23" w:lineRule="atLeast"/>
              <w:jc w:val="both"/>
              <w:rPr>
                <w:rFonts w:ascii="Times New Roman" w:hAnsi="Times New Roman" w:cs="Times New Roman"/>
              </w:rPr>
            </w:pPr>
            <w:r w:rsidRPr="00CE41F8">
              <w:rPr>
                <w:rFonts w:ascii="Times New Roman" w:hAnsi="Times New Roman" w:cs="Times New Roman"/>
              </w:rPr>
              <w:t>Bamako (IDPs)</w:t>
            </w:r>
          </w:p>
        </w:tc>
        <w:tc>
          <w:tcPr>
            <w:tcW w:w="5874" w:type="dxa"/>
            <w:tcBorders>
              <w:top w:val="single" w:sz="12" w:space="0" w:color="FFFFFF" w:themeColor="background1"/>
              <w:bottom w:val="single" w:sz="12" w:space="0" w:color="FFFFFF" w:themeColor="background1"/>
            </w:tcBorders>
            <w:shd w:val="clear" w:color="auto" w:fill="EEECE1" w:themeFill="background2"/>
            <w:vAlign w:val="center"/>
          </w:tcPr>
          <w:p w:rsidR="00155088" w:rsidRPr="00CE41F8" w:rsidRDefault="00155088" w:rsidP="00FD77C1">
            <w:pPr>
              <w:spacing w:after="200" w:line="23" w:lineRule="atLeast"/>
              <w:jc w:val="both"/>
              <w:rPr>
                <w:rFonts w:ascii="Times New Roman" w:hAnsi="Times New Roman" w:cs="Times New Roman"/>
                <w:lang w:val="fr-BE"/>
              </w:rPr>
            </w:pPr>
            <w:r w:rsidRPr="00CE41F8">
              <w:rPr>
                <w:rFonts w:ascii="Times New Roman" w:hAnsi="Times New Roman" w:cs="Times New Roman"/>
                <w:lang w:val="fr-BE"/>
              </w:rPr>
              <w:t>Songhaï (82%), Bambara (5%), Bella (4%), Bozo (3%), Dogon (2%)</w:t>
            </w:r>
            <w:r w:rsidRPr="00CE41F8">
              <w:rPr>
                <w:rStyle w:val="EndnoteReference"/>
                <w:rFonts w:ascii="Times New Roman" w:hAnsi="Times New Roman" w:cs="Times New Roman"/>
                <w:lang w:val="fr-BE"/>
              </w:rPr>
              <w:endnoteReference w:id="27"/>
            </w:r>
          </w:p>
        </w:tc>
        <w:tc>
          <w:tcPr>
            <w:tcW w:w="512" w:type="dxa"/>
            <w:tcBorders>
              <w:top w:val="single" w:sz="12" w:space="0" w:color="FFFFFF" w:themeColor="background1"/>
              <w:bottom w:val="single" w:sz="12" w:space="0" w:color="FFFFFF" w:themeColor="background1"/>
            </w:tcBorders>
            <w:shd w:val="clear" w:color="auto" w:fill="EEECE1" w:themeFill="background2"/>
          </w:tcPr>
          <w:p w:rsidR="00155088" w:rsidRPr="00CE41F8" w:rsidRDefault="00155088" w:rsidP="00FD77C1">
            <w:pPr>
              <w:spacing w:after="200" w:line="23" w:lineRule="atLeast"/>
              <w:jc w:val="both"/>
              <w:rPr>
                <w:rFonts w:ascii="Times New Roman" w:hAnsi="Times New Roman" w:cs="Times New Roman"/>
                <w:lang w:val="fr-BE"/>
              </w:rPr>
            </w:pPr>
          </w:p>
        </w:tc>
      </w:tr>
      <w:tr w:rsidR="00155088" w:rsidRPr="00FC0B66" w:rsidTr="00DA3704">
        <w:trPr>
          <w:trHeight w:val="324"/>
        </w:trPr>
        <w:tc>
          <w:tcPr>
            <w:tcW w:w="256" w:type="dxa"/>
            <w:shd w:val="clear" w:color="auto" w:fill="EEECE1" w:themeFill="background2"/>
          </w:tcPr>
          <w:p w:rsidR="00155088" w:rsidRPr="00CE41F8" w:rsidRDefault="00155088" w:rsidP="00FD77C1">
            <w:pPr>
              <w:spacing w:after="200" w:line="23" w:lineRule="atLeast"/>
              <w:jc w:val="both"/>
              <w:rPr>
                <w:rFonts w:ascii="Times New Roman" w:hAnsi="Times New Roman" w:cs="Times New Roman"/>
                <w:lang w:val="fr-BE"/>
              </w:rPr>
            </w:pPr>
          </w:p>
        </w:tc>
        <w:tc>
          <w:tcPr>
            <w:tcW w:w="1044" w:type="dxa"/>
            <w:vMerge/>
            <w:shd w:val="clear" w:color="auto" w:fill="EEECE1" w:themeFill="background2"/>
          </w:tcPr>
          <w:p w:rsidR="00155088" w:rsidRPr="00CE41F8" w:rsidRDefault="00155088" w:rsidP="00FD77C1">
            <w:pPr>
              <w:spacing w:after="200" w:line="23" w:lineRule="atLeast"/>
              <w:jc w:val="both"/>
              <w:rPr>
                <w:rFonts w:ascii="Times New Roman" w:hAnsi="Times New Roman" w:cs="Times New Roman"/>
                <w:lang w:val="fr-BE"/>
              </w:rPr>
            </w:pPr>
          </w:p>
        </w:tc>
        <w:tc>
          <w:tcPr>
            <w:tcW w:w="2034" w:type="dxa"/>
            <w:tcBorders>
              <w:top w:val="single" w:sz="12" w:space="0" w:color="FFFFFF" w:themeColor="background1"/>
              <w:bottom w:val="single" w:sz="12" w:space="0" w:color="FFFFFF" w:themeColor="background1"/>
            </w:tcBorders>
            <w:shd w:val="clear" w:color="auto" w:fill="EEECE1" w:themeFill="background2"/>
            <w:vAlign w:val="center"/>
          </w:tcPr>
          <w:p w:rsidR="00155088" w:rsidRPr="00CE41F8" w:rsidRDefault="00155088" w:rsidP="00FD77C1">
            <w:pPr>
              <w:spacing w:after="200" w:line="23" w:lineRule="atLeast"/>
              <w:jc w:val="both"/>
              <w:rPr>
                <w:rFonts w:ascii="Times New Roman" w:hAnsi="Times New Roman" w:cs="Times New Roman"/>
                <w:lang w:val="fr-BE"/>
              </w:rPr>
            </w:pPr>
            <w:proofErr w:type="spellStart"/>
            <w:r w:rsidRPr="00CE41F8">
              <w:rPr>
                <w:rFonts w:ascii="Times New Roman" w:hAnsi="Times New Roman" w:cs="Times New Roman"/>
                <w:lang w:val="fr-BE"/>
              </w:rPr>
              <w:t>Segou</w:t>
            </w:r>
            <w:proofErr w:type="spellEnd"/>
            <w:r w:rsidRPr="00CE41F8">
              <w:rPr>
                <w:rFonts w:ascii="Times New Roman" w:hAnsi="Times New Roman" w:cs="Times New Roman"/>
                <w:lang w:val="fr-BE"/>
              </w:rPr>
              <w:t xml:space="preserve"> (</w:t>
            </w:r>
            <w:proofErr w:type="spellStart"/>
            <w:r w:rsidRPr="00CE41F8">
              <w:rPr>
                <w:rFonts w:ascii="Times New Roman" w:hAnsi="Times New Roman" w:cs="Times New Roman"/>
                <w:lang w:val="fr-BE"/>
              </w:rPr>
              <w:t>IDPs</w:t>
            </w:r>
            <w:proofErr w:type="spellEnd"/>
            <w:r w:rsidRPr="00CE41F8">
              <w:rPr>
                <w:rFonts w:ascii="Times New Roman" w:hAnsi="Times New Roman" w:cs="Times New Roman"/>
                <w:lang w:val="fr-BE"/>
              </w:rPr>
              <w:t>)</w:t>
            </w:r>
          </w:p>
        </w:tc>
        <w:tc>
          <w:tcPr>
            <w:tcW w:w="5874" w:type="dxa"/>
            <w:tcBorders>
              <w:top w:val="single" w:sz="12" w:space="0" w:color="FFFFFF" w:themeColor="background1"/>
              <w:bottom w:val="single" w:sz="12" w:space="0" w:color="FFFFFF" w:themeColor="background1"/>
            </w:tcBorders>
            <w:shd w:val="clear" w:color="auto" w:fill="EEECE1" w:themeFill="background2"/>
            <w:vAlign w:val="center"/>
          </w:tcPr>
          <w:p w:rsidR="00155088" w:rsidRPr="00CE41F8" w:rsidRDefault="00155088" w:rsidP="00FD77C1">
            <w:pPr>
              <w:spacing w:after="200" w:line="23" w:lineRule="atLeast"/>
              <w:jc w:val="both"/>
              <w:rPr>
                <w:rFonts w:ascii="Times New Roman" w:hAnsi="Times New Roman" w:cs="Times New Roman"/>
                <w:lang w:val="fr-BE"/>
              </w:rPr>
            </w:pPr>
            <w:r w:rsidRPr="00CE41F8">
              <w:rPr>
                <w:rFonts w:ascii="Times New Roman" w:hAnsi="Times New Roman" w:cs="Times New Roman"/>
                <w:lang w:val="fr-BE"/>
              </w:rPr>
              <w:t xml:space="preserve">Songhaï (45%), </w:t>
            </w:r>
            <w:r w:rsidR="00BA337F" w:rsidRPr="00CE41F8">
              <w:rPr>
                <w:rFonts w:ascii="Times New Roman" w:hAnsi="Times New Roman" w:cs="Times New Roman"/>
                <w:lang w:val="fr-BE"/>
              </w:rPr>
              <w:t>Touareg</w:t>
            </w:r>
            <w:r w:rsidRPr="00CE41F8">
              <w:rPr>
                <w:rFonts w:ascii="Times New Roman" w:hAnsi="Times New Roman" w:cs="Times New Roman"/>
                <w:lang w:val="fr-BE"/>
              </w:rPr>
              <w:t xml:space="preserve"> (15%), Peulh (10%), Bella (10%), Bambara (7%)</w:t>
            </w:r>
            <w:r w:rsidRPr="00CE41F8">
              <w:rPr>
                <w:rStyle w:val="EndnoteReference"/>
                <w:rFonts w:ascii="Times New Roman" w:hAnsi="Times New Roman" w:cs="Times New Roman"/>
                <w:lang w:val="fr-BE"/>
              </w:rPr>
              <w:endnoteReference w:id="28"/>
            </w:r>
          </w:p>
        </w:tc>
        <w:tc>
          <w:tcPr>
            <w:tcW w:w="512" w:type="dxa"/>
            <w:tcBorders>
              <w:top w:val="single" w:sz="12" w:space="0" w:color="FFFFFF" w:themeColor="background1"/>
              <w:bottom w:val="single" w:sz="12" w:space="0" w:color="FFFFFF" w:themeColor="background1"/>
            </w:tcBorders>
            <w:shd w:val="clear" w:color="auto" w:fill="EEECE1" w:themeFill="background2"/>
          </w:tcPr>
          <w:p w:rsidR="00155088" w:rsidRPr="00CE41F8" w:rsidRDefault="00155088" w:rsidP="00FD77C1">
            <w:pPr>
              <w:spacing w:after="200" w:line="23" w:lineRule="atLeast"/>
              <w:jc w:val="both"/>
              <w:rPr>
                <w:rFonts w:ascii="Times New Roman" w:hAnsi="Times New Roman" w:cs="Times New Roman"/>
                <w:lang w:val="fr-BE"/>
              </w:rPr>
            </w:pPr>
          </w:p>
        </w:tc>
      </w:tr>
      <w:tr w:rsidR="00155088" w:rsidRPr="00CE41F8" w:rsidTr="00DA3704">
        <w:trPr>
          <w:trHeight w:val="588"/>
        </w:trPr>
        <w:tc>
          <w:tcPr>
            <w:tcW w:w="256" w:type="dxa"/>
            <w:shd w:val="clear" w:color="auto" w:fill="EEECE1" w:themeFill="background2"/>
          </w:tcPr>
          <w:p w:rsidR="00155088" w:rsidRPr="00CE41F8" w:rsidRDefault="00155088" w:rsidP="00FD77C1">
            <w:pPr>
              <w:spacing w:after="200" w:line="23" w:lineRule="atLeast"/>
              <w:jc w:val="both"/>
              <w:rPr>
                <w:rFonts w:ascii="Times New Roman" w:hAnsi="Times New Roman" w:cs="Times New Roman"/>
                <w:lang w:val="fr-BE"/>
              </w:rPr>
            </w:pPr>
          </w:p>
        </w:tc>
        <w:tc>
          <w:tcPr>
            <w:tcW w:w="1044" w:type="dxa"/>
            <w:vMerge/>
            <w:shd w:val="clear" w:color="auto" w:fill="EEECE1" w:themeFill="background2"/>
          </w:tcPr>
          <w:p w:rsidR="00155088" w:rsidRPr="00CE41F8" w:rsidRDefault="00155088" w:rsidP="00FD77C1">
            <w:pPr>
              <w:spacing w:after="200" w:line="23" w:lineRule="atLeast"/>
              <w:jc w:val="both"/>
              <w:rPr>
                <w:rFonts w:ascii="Times New Roman" w:hAnsi="Times New Roman" w:cs="Times New Roman"/>
                <w:lang w:val="fr-BE"/>
              </w:rPr>
            </w:pPr>
          </w:p>
        </w:tc>
        <w:tc>
          <w:tcPr>
            <w:tcW w:w="2034" w:type="dxa"/>
            <w:tcBorders>
              <w:top w:val="single" w:sz="12" w:space="0" w:color="FFFFFF" w:themeColor="background1"/>
              <w:bottom w:val="single" w:sz="12" w:space="0" w:color="FFFFFF" w:themeColor="background1"/>
            </w:tcBorders>
            <w:shd w:val="clear" w:color="auto" w:fill="EEECE1" w:themeFill="background2"/>
            <w:vAlign w:val="center"/>
          </w:tcPr>
          <w:p w:rsidR="00155088" w:rsidRPr="00CE41F8" w:rsidRDefault="00155088" w:rsidP="00FD77C1">
            <w:pPr>
              <w:spacing w:after="200" w:line="23" w:lineRule="atLeast"/>
              <w:jc w:val="both"/>
              <w:rPr>
                <w:rFonts w:ascii="Times New Roman" w:hAnsi="Times New Roman" w:cs="Times New Roman"/>
                <w:lang w:val="fr-BE"/>
              </w:rPr>
            </w:pPr>
            <w:proofErr w:type="spellStart"/>
            <w:r w:rsidRPr="00CE41F8">
              <w:rPr>
                <w:rFonts w:ascii="Times New Roman" w:hAnsi="Times New Roman" w:cs="Times New Roman"/>
                <w:lang w:val="fr-BE"/>
              </w:rPr>
              <w:t>Mbera</w:t>
            </w:r>
            <w:proofErr w:type="spellEnd"/>
            <w:r w:rsidRPr="00CE41F8">
              <w:rPr>
                <w:rFonts w:ascii="Times New Roman" w:hAnsi="Times New Roman" w:cs="Times New Roman"/>
                <w:lang w:val="fr-BE"/>
              </w:rPr>
              <w:t xml:space="preserve"> camp (</w:t>
            </w:r>
            <w:proofErr w:type="spellStart"/>
            <w:r w:rsidRPr="00CE41F8">
              <w:rPr>
                <w:rFonts w:ascii="Times New Roman" w:hAnsi="Times New Roman" w:cs="Times New Roman"/>
                <w:lang w:val="fr-BE"/>
              </w:rPr>
              <w:t>Refugees</w:t>
            </w:r>
            <w:proofErr w:type="spellEnd"/>
            <w:r w:rsidRPr="00CE41F8">
              <w:rPr>
                <w:rFonts w:ascii="Times New Roman" w:hAnsi="Times New Roman" w:cs="Times New Roman"/>
                <w:lang w:val="fr-BE"/>
              </w:rPr>
              <w:t xml:space="preserve">, </w:t>
            </w:r>
            <w:r w:rsidRPr="00CE41F8">
              <w:rPr>
                <w:rFonts w:ascii="Times New Roman" w:hAnsi="Times New Roman" w:cs="Times New Roman"/>
              </w:rPr>
              <w:t>Mauritania</w:t>
            </w:r>
            <w:r w:rsidRPr="00CE41F8">
              <w:rPr>
                <w:rFonts w:ascii="Times New Roman" w:hAnsi="Times New Roman" w:cs="Times New Roman"/>
                <w:lang w:val="fr-BE"/>
              </w:rPr>
              <w:t>)</w:t>
            </w:r>
          </w:p>
        </w:tc>
        <w:tc>
          <w:tcPr>
            <w:tcW w:w="5874" w:type="dxa"/>
            <w:tcBorders>
              <w:top w:val="single" w:sz="12" w:space="0" w:color="FFFFFF" w:themeColor="background1"/>
              <w:bottom w:val="single" w:sz="12" w:space="0" w:color="FFFFFF" w:themeColor="background1"/>
            </w:tcBorders>
            <w:shd w:val="clear" w:color="auto" w:fill="EEECE1" w:themeFill="background2"/>
            <w:vAlign w:val="center"/>
          </w:tcPr>
          <w:p w:rsidR="00155088" w:rsidRPr="00CE41F8" w:rsidRDefault="00BA337F" w:rsidP="00FD77C1">
            <w:pPr>
              <w:spacing w:after="200" w:line="23" w:lineRule="atLeast"/>
              <w:jc w:val="both"/>
              <w:rPr>
                <w:rFonts w:ascii="Times New Roman" w:hAnsi="Times New Roman" w:cs="Times New Roman"/>
              </w:rPr>
            </w:pPr>
            <w:proofErr w:type="spellStart"/>
            <w:r w:rsidRPr="00CE41F8">
              <w:rPr>
                <w:rFonts w:ascii="Times New Roman" w:hAnsi="Times New Roman" w:cs="Times New Roman"/>
              </w:rPr>
              <w:t>Touareg</w:t>
            </w:r>
            <w:proofErr w:type="spellEnd"/>
            <w:r w:rsidR="00155088" w:rsidRPr="00CE41F8">
              <w:rPr>
                <w:rFonts w:ascii="Times New Roman" w:hAnsi="Times New Roman" w:cs="Times New Roman"/>
              </w:rPr>
              <w:t xml:space="preserve"> (35%), Arabs (55%), the remainder of the population being subdivided between Songhai, Bella, </w:t>
            </w:r>
            <w:proofErr w:type="spellStart"/>
            <w:r w:rsidR="00155088" w:rsidRPr="00CE41F8">
              <w:rPr>
                <w:rFonts w:ascii="Times New Roman" w:hAnsi="Times New Roman" w:cs="Times New Roman"/>
              </w:rPr>
              <w:t>Soninké</w:t>
            </w:r>
            <w:proofErr w:type="spellEnd"/>
            <w:r w:rsidR="00155088" w:rsidRPr="00CE41F8">
              <w:rPr>
                <w:rFonts w:ascii="Times New Roman" w:hAnsi="Times New Roman" w:cs="Times New Roman"/>
              </w:rPr>
              <w:t xml:space="preserve"> and other minorities.</w:t>
            </w:r>
            <w:r w:rsidR="00155088" w:rsidRPr="00CE41F8">
              <w:rPr>
                <w:rStyle w:val="EndnoteReference"/>
                <w:rFonts w:ascii="Times New Roman" w:hAnsi="Times New Roman" w:cs="Times New Roman"/>
              </w:rPr>
              <w:endnoteReference w:id="29"/>
            </w:r>
          </w:p>
        </w:tc>
        <w:tc>
          <w:tcPr>
            <w:tcW w:w="512" w:type="dxa"/>
            <w:tcBorders>
              <w:top w:val="single" w:sz="12" w:space="0" w:color="FFFFFF" w:themeColor="background1"/>
              <w:bottom w:val="single" w:sz="12" w:space="0" w:color="FFFFFF" w:themeColor="background1"/>
            </w:tcBorders>
            <w:shd w:val="clear" w:color="auto" w:fill="EEECE1" w:themeFill="background2"/>
          </w:tcPr>
          <w:p w:rsidR="00155088" w:rsidRPr="00CE41F8" w:rsidRDefault="00155088" w:rsidP="00FD77C1">
            <w:pPr>
              <w:spacing w:after="200" w:line="23" w:lineRule="atLeast"/>
              <w:jc w:val="both"/>
              <w:rPr>
                <w:rFonts w:ascii="Times New Roman" w:hAnsi="Times New Roman" w:cs="Times New Roman"/>
              </w:rPr>
            </w:pPr>
          </w:p>
        </w:tc>
      </w:tr>
      <w:tr w:rsidR="00155088" w:rsidRPr="00CE41F8" w:rsidTr="00DA3704">
        <w:trPr>
          <w:trHeight w:val="324"/>
        </w:trPr>
        <w:tc>
          <w:tcPr>
            <w:tcW w:w="256" w:type="dxa"/>
            <w:shd w:val="clear" w:color="auto" w:fill="EEECE1" w:themeFill="background2"/>
          </w:tcPr>
          <w:p w:rsidR="00155088" w:rsidRPr="00CE41F8" w:rsidRDefault="00155088" w:rsidP="00FD77C1">
            <w:pPr>
              <w:spacing w:after="200" w:line="23" w:lineRule="atLeast"/>
              <w:jc w:val="both"/>
              <w:rPr>
                <w:rFonts w:ascii="Times New Roman" w:hAnsi="Times New Roman" w:cs="Times New Roman"/>
              </w:rPr>
            </w:pPr>
          </w:p>
        </w:tc>
        <w:tc>
          <w:tcPr>
            <w:tcW w:w="1044" w:type="dxa"/>
            <w:vMerge/>
            <w:shd w:val="clear" w:color="auto" w:fill="EEECE1" w:themeFill="background2"/>
          </w:tcPr>
          <w:p w:rsidR="00155088" w:rsidRPr="00CE41F8" w:rsidRDefault="00155088" w:rsidP="00FD77C1">
            <w:pPr>
              <w:spacing w:after="200" w:line="23" w:lineRule="atLeast"/>
              <w:jc w:val="both"/>
              <w:rPr>
                <w:rFonts w:ascii="Times New Roman" w:hAnsi="Times New Roman" w:cs="Times New Roman"/>
              </w:rPr>
            </w:pPr>
          </w:p>
        </w:tc>
        <w:tc>
          <w:tcPr>
            <w:tcW w:w="2034" w:type="dxa"/>
            <w:tcBorders>
              <w:top w:val="single" w:sz="12" w:space="0" w:color="FFFFFF" w:themeColor="background1"/>
              <w:bottom w:val="single" w:sz="12" w:space="0" w:color="FFFFFF" w:themeColor="background1"/>
            </w:tcBorders>
            <w:shd w:val="clear" w:color="auto" w:fill="EEECE1" w:themeFill="background2"/>
            <w:vAlign w:val="center"/>
          </w:tcPr>
          <w:p w:rsidR="00155088" w:rsidRPr="00CE41F8" w:rsidRDefault="00155088" w:rsidP="00FD77C1">
            <w:pPr>
              <w:spacing w:after="200" w:line="23" w:lineRule="atLeast"/>
              <w:jc w:val="both"/>
              <w:rPr>
                <w:rFonts w:ascii="Times New Roman" w:hAnsi="Times New Roman" w:cs="Times New Roman"/>
              </w:rPr>
            </w:pPr>
            <w:r w:rsidRPr="00CE41F8">
              <w:rPr>
                <w:rFonts w:ascii="Times New Roman" w:hAnsi="Times New Roman" w:cs="Times New Roman"/>
              </w:rPr>
              <w:t>All Malian refugees</w:t>
            </w:r>
          </w:p>
        </w:tc>
        <w:tc>
          <w:tcPr>
            <w:tcW w:w="5874" w:type="dxa"/>
            <w:tcBorders>
              <w:top w:val="single" w:sz="12" w:space="0" w:color="FFFFFF" w:themeColor="background1"/>
              <w:bottom w:val="single" w:sz="12" w:space="0" w:color="FFFFFF" w:themeColor="background1"/>
            </w:tcBorders>
            <w:shd w:val="clear" w:color="auto" w:fill="EEECE1" w:themeFill="background2"/>
            <w:vAlign w:val="center"/>
          </w:tcPr>
          <w:p w:rsidR="00155088" w:rsidRPr="00CE41F8" w:rsidRDefault="00BA337F" w:rsidP="00FD77C1">
            <w:pPr>
              <w:spacing w:after="200" w:line="23" w:lineRule="atLeast"/>
              <w:jc w:val="both"/>
              <w:rPr>
                <w:rFonts w:ascii="Times New Roman" w:hAnsi="Times New Roman" w:cs="Times New Roman"/>
              </w:rPr>
            </w:pPr>
            <w:proofErr w:type="spellStart"/>
            <w:r w:rsidRPr="00CE41F8">
              <w:rPr>
                <w:rFonts w:ascii="Times New Roman" w:hAnsi="Times New Roman" w:cs="Times New Roman"/>
              </w:rPr>
              <w:t>Touareg</w:t>
            </w:r>
            <w:proofErr w:type="spellEnd"/>
            <w:r w:rsidR="00155088" w:rsidRPr="00CE41F8">
              <w:rPr>
                <w:rFonts w:ascii="Times New Roman" w:hAnsi="Times New Roman" w:cs="Times New Roman"/>
              </w:rPr>
              <w:t xml:space="preserve"> (54%), Arab (27%), Songhai (4%), </w:t>
            </w:r>
            <w:proofErr w:type="spellStart"/>
            <w:r w:rsidR="00155088" w:rsidRPr="00CE41F8">
              <w:rPr>
                <w:rFonts w:ascii="Times New Roman" w:hAnsi="Times New Roman" w:cs="Times New Roman"/>
              </w:rPr>
              <w:t>Peuhl</w:t>
            </w:r>
            <w:proofErr w:type="spellEnd"/>
            <w:r w:rsidR="00155088" w:rsidRPr="00CE41F8">
              <w:rPr>
                <w:rFonts w:ascii="Times New Roman" w:hAnsi="Times New Roman" w:cs="Times New Roman"/>
              </w:rPr>
              <w:t xml:space="preserve"> (2%), Other (3%)</w:t>
            </w:r>
            <w:r w:rsidR="00155088" w:rsidRPr="00CE41F8">
              <w:rPr>
                <w:rStyle w:val="EndnoteReference"/>
                <w:rFonts w:ascii="Times New Roman" w:hAnsi="Times New Roman" w:cs="Times New Roman"/>
              </w:rPr>
              <w:endnoteReference w:id="30"/>
            </w:r>
          </w:p>
        </w:tc>
        <w:tc>
          <w:tcPr>
            <w:tcW w:w="512" w:type="dxa"/>
            <w:tcBorders>
              <w:top w:val="single" w:sz="12" w:space="0" w:color="FFFFFF" w:themeColor="background1"/>
              <w:bottom w:val="single" w:sz="12" w:space="0" w:color="FFFFFF" w:themeColor="background1"/>
            </w:tcBorders>
            <w:shd w:val="clear" w:color="auto" w:fill="EEECE1" w:themeFill="background2"/>
          </w:tcPr>
          <w:p w:rsidR="00155088" w:rsidRPr="00CE41F8" w:rsidRDefault="00155088" w:rsidP="00FD77C1">
            <w:pPr>
              <w:spacing w:after="200" w:line="23" w:lineRule="atLeast"/>
              <w:jc w:val="both"/>
              <w:rPr>
                <w:rFonts w:ascii="Times New Roman" w:hAnsi="Times New Roman" w:cs="Times New Roman"/>
              </w:rPr>
            </w:pPr>
          </w:p>
        </w:tc>
      </w:tr>
    </w:tbl>
    <w:p w:rsidR="00A529FA" w:rsidRPr="00CE41F8" w:rsidRDefault="00A529FA" w:rsidP="00FD77C1">
      <w:pPr>
        <w:spacing w:line="23" w:lineRule="atLeast"/>
        <w:jc w:val="both"/>
        <w:rPr>
          <w:rFonts w:ascii="Times New Roman" w:hAnsi="Times New Roman" w:cs="Times New Roman"/>
        </w:rPr>
      </w:pPr>
    </w:p>
    <w:p w:rsidR="002401D0" w:rsidRPr="00DC00A1" w:rsidRDefault="00DC00A1" w:rsidP="00AB7940">
      <w:pPr>
        <w:spacing w:line="240" w:lineRule="auto"/>
        <w:jc w:val="both"/>
        <w:rPr>
          <w:rFonts w:ascii="Times New Roman" w:hAnsi="Times New Roman" w:cs="Times New Roman"/>
        </w:rPr>
      </w:pPr>
      <w:r>
        <w:rPr>
          <w:rFonts w:ascii="Times New Roman" w:hAnsi="Times New Roman" w:cs="Times New Roman"/>
          <w:b/>
        </w:rPr>
        <w:t>For transhumant or nomadic pastoralists, forced displacement is characterized by their inability to follow their traditional patterns of migration or inab</w:t>
      </w:r>
      <w:r w:rsidR="00B02E0C">
        <w:rPr>
          <w:rFonts w:ascii="Times New Roman" w:hAnsi="Times New Roman" w:cs="Times New Roman"/>
          <w:b/>
        </w:rPr>
        <w:t>ility to return to pasture land;</w:t>
      </w:r>
      <w:r>
        <w:rPr>
          <w:rFonts w:ascii="Times New Roman" w:hAnsi="Times New Roman" w:cs="Times New Roman"/>
          <w:b/>
        </w:rPr>
        <w:t xml:space="preserve"> this has devastating impact for their livelihoods and ways of life. </w:t>
      </w:r>
      <w:r>
        <w:rPr>
          <w:rFonts w:ascii="Times New Roman" w:hAnsi="Times New Roman" w:cs="Times New Roman"/>
        </w:rPr>
        <w:t xml:space="preserve">It is important however to differentiate the difference between transhumant pastoralists – who follow cyclical movements on a yearly basis - and nomad pastoralists – who follow a seasonal migratory pattern that can vary from year to year. Arguably, transhumant pastoralists are more likely to be negatively affected by forced displacement since they have regular encampments, which they would lose access to. But more analysis of migratory patterns is required to substantiate this hypothesis. The relationship between migratory pastoralists and forced displacement is further complicated by reports that some may be voluntarily identifying as IDPs or refugees in order to receive assistance. </w:t>
      </w:r>
    </w:p>
    <w:p w:rsidR="00AB7940" w:rsidRDefault="00302ED4" w:rsidP="00AB7940">
      <w:pPr>
        <w:spacing w:line="240" w:lineRule="auto"/>
        <w:jc w:val="both"/>
        <w:rPr>
          <w:rFonts w:ascii="Times New Roman" w:hAnsi="Times New Roman" w:cs="Times New Roman"/>
        </w:rPr>
      </w:pPr>
      <w:r>
        <w:rPr>
          <w:rFonts w:ascii="Times New Roman" w:hAnsi="Times New Roman" w:cs="Times New Roman"/>
          <w:b/>
        </w:rPr>
        <w:t>Solidarity and c</w:t>
      </w:r>
      <w:r w:rsidRPr="00CE41F8">
        <w:rPr>
          <w:rFonts w:ascii="Times New Roman" w:hAnsi="Times New Roman" w:cs="Times New Roman"/>
          <w:b/>
        </w:rPr>
        <w:t>ommunity</w:t>
      </w:r>
      <w:r w:rsidR="00AB7940" w:rsidRPr="00CE41F8">
        <w:rPr>
          <w:rFonts w:ascii="Times New Roman" w:hAnsi="Times New Roman" w:cs="Times New Roman"/>
          <w:b/>
        </w:rPr>
        <w:t xml:space="preserve">-based hosting of the displaced has been an important </w:t>
      </w:r>
      <w:r>
        <w:rPr>
          <w:rFonts w:ascii="Times New Roman" w:hAnsi="Times New Roman" w:cs="Times New Roman"/>
          <w:b/>
        </w:rPr>
        <w:t>feature of displacement</w:t>
      </w:r>
      <w:r w:rsidR="00AB7940" w:rsidRPr="00CE41F8">
        <w:rPr>
          <w:rFonts w:ascii="Times New Roman" w:hAnsi="Times New Roman" w:cs="Times New Roman"/>
          <w:b/>
        </w:rPr>
        <w:t xml:space="preserve"> across the region.</w:t>
      </w:r>
      <w:r w:rsidR="00AB7940" w:rsidRPr="00CE41F8">
        <w:rPr>
          <w:rFonts w:ascii="Times New Roman" w:hAnsi="Times New Roman" w:cs="Times New Roman"/>
        </w:rPr>
        <w:t xml:space="preserve"> </w:t>
      </w:r>
      <w:r w:rsidRPr="00CE41F8">
        <w:rPr>
          <w:rFonts w:ascii="Times New Roman" w:hAnsi="Times New Roman" w:cs="Times New Roman"/>
        </w:rPr>
        <w:t>There is</w:t>
      </w:r>
      <w:r w:rsidR="00101EA9">
        <w:rPr>
          <w:rFonts w:ascii="Times New Roman" w:hAnsi="Times New Roman" w:cs="Times New Roman"/>
        </w:rPr>
        <w:t xml:space="preserve"> </w:t>
      </w:r>
      <w:r w:rsidRPr="00CE41F8">
        <w:rPr>
          <w:rFonts w:ascii="Times New Roman" w:hAnsi="Times New Roman" w:cs="Times New Roman"/>
        </w:rPr>
        <w:t>a strong sense of solidarity, which means that displaced populations typically receive support from host populations</w:t>
      </w:r>
      <w:r>
        <w:rPr>
          <w:rFonts w:ascii="Times New Roman" w:hAnsi="Times New Roman" w:cs="Times New Roman"/>
        </w:rPr>
        <w:t>, including shelter</w:t>
      </w:r>
      <w:r w:rsidRPr="00CE41F8">
        <w:rPr>
          <w:rFonts w:ascii="Times New Roman" w:hAnsi="Times New Roman" w:cs="Times New Roman"/>
        </w:rPr>
        <w:t xml:space="preserve">. </w:t>
      </w:r>
      <w:r w:rsidR="00B94E50">
        <w:rPr>
          <w:rFonts w:ascii="Times New Roman" w:hAnsi="Times New Roman" w:cs="Times New Roman"/>
        </w:rPr>
        <w:t>O</w:t>
      </w:r>
      <w:r w:rsidRPr="00CE41F8">
        <w:rPr>
          <w:rFonts w:ascii="Times New Roman" w:hAnsi="Times New Roman" w:cs="Times New Roman"/>
        </w:rPr>
        <w:t>verall</w:t>
      </w:r>
      <w:r w:rsidR="005A6809" w:rsidRPr="00CE41F8">
        <w:rPr>
          <w:rFonts w:ascii="Times New Roman" w:hAnsi="Times New Roman" w:cs="Times New Roman"/>
        </w:rPr>
        <w:t xml:space="preserve">, the </w:t>
      </w:r>
      <w:r w:rsidR="000C4ADE" w:rsidRPr="00CE41F8">
        <w:rPr>
          <w:rFonts w:ascii="Times New Roman" w:hAnsi="Times New Roman" w:cs="Times New Roman"/>
        </w:rPr>
        <w:t xml:space="preserve">political trend </w:t>
      </w:r>
      <w:r w:rsidR="005A6809" w:rsidRPr="00CE41F8">
        <w:rPr>
          <w:rFonts w:ascii="Times New Roman" w:hAnsi="Times New Roman" w:cs="Times New Roman"/>
        </w:rPr>
        <w:t xml:space="preserve">in Mali and Niger is to avoid </w:t>
      </w:r>
      <w:r w:rsidR="000C4ADE" w:rsidRPr="00CE41F8">
        <w:rPr>
          <w:rFonts w:ascii="Times New Roman" w:hAnsi="Times New Roman" w:cs="Times New Roman"/>
        </w:rPr>
        <w:t xml:space="preserve">setting up </w:t>
      </w:r>
      <w:r w:rsidR="005A6809" w:rsidRPr="00CE41F8">
        <w:rPr>
          <w:rFonts w:ascii="Times New Roman" w:hAnsi="Times New Roman" w:cs="Times New Roman"/>
        </w:rPr>
        <w:t>camps</w:t>
      </w:r>
      <w:r w:rsidR="000C4ADE" w:rsidRPr="00CE41F8">
        <w:rPr>
          <w:rFonts w:ascii="Times New Roman" w:hAnsi="Times New Roman" w:cs="Times New Roman"/>
        </w:rPr>
        <w:t xml:space="preserve"> for displaced populations</w:t>
      </w:r>
      <w:r w:rsidR="00AB7940" w:rsidRPr="00CE41F8">
        <w:rPr>
          <w:rFonts w:ascii="Times New Roman" w:hAnsi="Times New Roman" w:cs="Times New Roman"/>
        </w:rPr>
        <w:t>;</w:t>
      </w:r>
      <w:r w:rsidR="00674A8B" w:rsidRPr="00CE41F8">
        <w:rPr>
          <w:rFonts w:ascii="Times New Roman" w:hAnsi="Times New Roman" w:cs="Times New Roman"/>
        </w:rPr>
        <w:t xml:space="preserve"> </w:t>
      </w:r>
      <w:r w:rsidR="00AB7940" w:rsidRPr="00CE41F8">
        <w:rPr>
          <w:rFonts w:ascii="Times New Roman" w:hAnsi="Times New Roman" w:cs="Times New Roman"/>
        </w:rPr>
        <w:t xml:space="preserve">the Nigerien government is not creating camps in relation to the </w:t>
      </w:r>
      <w:proofErr w:type="spellStart"/>
      <w:r w:rsidR="00AB7940" w:rsidRPr="00CE41F8">
        <w:rPr>
          <w:rFonts w:ascii="Times New Roman" w:hAnsi="Times New Roman" w:cs="Times New Roman"/>
        </w:rPr>
        <w:t>Boko</w:t>
      </w:r>
      <w:proofErr w:type="spellEnd"/>
      <w:r w:rsidR="00AB7940" w:rsidRPr="00CE41F8">
        <w:rPr>
          <w:rFonts w:ascii="Times New Roman" w:hAnsi="Times New Roman" w:cs="Times New Roman"/>
        </w:rPr>
        <w:t xml:space="preserve"> Haram crisis, </w:t>
      </w:r>
      <w:r w:rsidR="00674A8B" w:rsidRPr="00CE41F8">
        <w:rPr>
          <w:rFonts w:ascii="Times New Roman" w:hAnsi="Times New Roman" w:cs="Times New Roman"/>
        </w:rPr>
        <w:t xml:space="preserve">there are no </w:t>
      </w:r>
      <w:r w:rsidR="005A6809" w:rsidRPr="00CE41F8">
        <w:rPr>
          <w:rFonts w:ascii="Times New Roman" w:hAnsi="Times New Roman" w:cs="Times New Roman"/>
        </w:rPr>
        <w:t xml:space="preserve">camps for IDPs in Mali, </w:t>
      </w:r>
      <w:r w:rsidR="00674A8B" w:rsidRPr="00CE41F8">
        <w:rPr>
          <w:rFonts w:ascii="Times New Roman" w:hAnsi="Times New Roman" w:cs="Times New Roman"/>
        </w:rPr>
        <w:t xml:space="preserve">and a mix of camps and reception zones in </w:t>
      </w:r>
      <w:r w:rsidR="00F67620" w:rsidRPr="00CE41F8">
        <w:rPr>
          <w:rFonts w:ascii="Times New Roman" w:hAnsi="Times New Roman" w:cs="Times New Roman"/>
        </w:rPr>
        <w:t>Niger</w:t>
      </w:r>
      <w:r w:rsidR="00AB7940" w:rsidRPr="00CE41F8">
        <w:rPr>
          <w:rFonts w:ascii="Times New Roman" w:hAnsi="Times New Roman" w:cs="Times New Roman"/>
        </w:rPr>
        <w:t xml:space="preserve"> for the Mali crisis. This community-based hosting of displaced populations </w:t>
      </w:r>
      <w:r>
        <w:rPr>
          <w:rFonts w:ascii="Times New Roman" w:hAnsi="Times New Roman" w:cs="Times New Roman"/>
        </w:rPr>
        <w:t xml:space="preserve">has numerous advantages in terms of strengthening the resilience and agency of displaced individuals and increases the potential economic, civic, and social contribution of these individuals to the host communities. At the same time, it </w:t>
      </w:r>
      <w:r w:rsidR="00AB7940" w:rsidRPr="00CE41F8">
        <w:rPr>
          <w:rFonts w:ascii="Times New Roman" w:hAnsi="Times New Roman" w:cs="Times New Roman"/>
        </w:rPr>
        <w:t xml:space="preserve">complicates the delivery of services specific to those displaced and makes it harder to quantify the numbers of displaced. For example, in Niger, in the villages adjacent to the camps for Malian IDPs, a large number of Malians are unregistered displaced individuals who prefer to remain out of the camps. Community hosting presents the advantages of better local integration and </w:t>
      </w:r>
      <w:r w:rsidR="00AB7940" w:rsidRPr="00CE41F8">
        <w:rPr>
          <w:rFonts w:ascii="Times New Roman" w:hAnsi="Times New Roman" w:cs="Times New Roman"/>
        </w:rPr>
        <w:lastRenderedPageBreak/>
        <w:t xml:space="preserve">access to livelihood opportunities but has </w:t>
      </w:r>
      <w:r w:rsidR="008600DC" w:rsidRPr="00CE41F8">
        <w:rPr>
          <w:rFonts w:ascii="Times New Roman" w:hAnsi="Times New Roman" w:cs="Times New Roman"/>
        </w:rPr>
        <w:t>disadvantages; in a context of extreme poverty and chronic insecurity, the burden on host com</w:t>
      </w:r>
      <w:r w:rsidR="00BF5A8E">
        <w:rPr>
          <w:rFonts w:ascii="Times New Roman" w:hAnsi="Times New Roman" w:cs="Times New Roman"/>
        </w:rPr>
        <w:t>munities is considerable</w:t>
      </w:r>
      <w:r w:rsidR="008600DC" w:rsidRPr="00CE41F8">
        <w:rPr>
          <w:rFonts w:ascii="Times New Roman" w:hAnsi="Times New Roman" w:cs="Times New Roman"/>
        </w:rPr>
        <w:t>, and sometimes results in tensions.</w:t>
      </w:r>
    </w:p>
    <w:p w:rsidR="008D6966" w:rsidRPr="00CE41F8" w:rsidRDefault="006577F4" w:rsidP="00FD77C1">
      <w:pPr>
        <w:spacing w:line="23" w:lineRule="atLeast"/>
        <w:jc w:val="both"/>
        <w:rPr>
          <w:rFonts w:ascii="Times New Roman" w:hAnsi="Times New Roman" w:cs="Times New Roman"/>
        </w:rPr>
      </w:pPr>
      <w:r w:rsidRPr="00CE41F8">
        <w:rPr>
          <w:rFonts w:ascii="Times New Roman" w:hAnsi="Times New Roman" w:cs="Times New Roman"/>
          <w:b/>
        </w:rPr>
        <w:t>Displacement</w:t>
      </w:r>
      <w:r w:rsidR="00AF2316" w:rsidRPr="00CE41F8">
        <w:rPr>
          <w:rFonts w:ascii="Times New Roman" w:hAnsi="Times New Roman" w:cs="Times New Roman"/>
          <w:b/>
        </w:rPr>
        <w:t xml:space="preserve"> in the region</w:t>
      </w:r>
      <w:r w:rsidRPr="00CE41F8">
        <w:rPr>
          <w:rFonts w:ascii="Times New Roman" w:hAnsi="Times New Roman" w:cs="Times New Roman"/>
          <w:b/>
        </w:rPr>
        <w:t xml:space="preserve"> is a dynamic process.</w:t>
      </w:r>
      <w:r w:rsidRPr="00CE41F8">
        <w:rPr>
          <w:rFonts w:ascii="Times New Roman" w:hAnsi="Times New Roman" w:cs="Times New Roman"/>
        </w:rPr>
        <w:t xml:space="preserve"> During the Mali crisis and to this day, displacement</w:t>
      </w:r>
      <w:r w:rsidR="00D571BD" w:rsidRPr="00CE41F8">
        <w:rPr>
          <w:rFonts w:ascii="Times New Roman" w:hAnsi="Times New Roman" w:cs="Times New Roman"/>
        </w:rPr>
        <w:t xml:space="preserve"> of refugees, for example,</w:t>
      </w:r>
      <w:r w:rsidR="00764DD5" w:rsidRPr="00CE41F8">
        <w:rPr>
          <w:rFonts w:ascii="Times New Roman" w:hAnsi="Times New Roman" w:cs="Times New Roman"/>
        </w:rPr>
        <w:t xml:space="preserve"> occurred in several waves</w:t>
      </w:r>
      <w:r w:rsidR="00DA3704" w:rsidRPr="00CE41F8">
        <w:rPr>
          <w:rFonts w:ascii="Times New Roman" w:hAnsi="Times New Roman" w:cs="Times New Roman"/>
        </w:rPr>
        <w:t>,</w:t>
      </w:r>
      <w:r w:rsidR="00BA337F" w:rsidRPr="00CE41F8">
        <w:rPr>
          <w:rFonts w:ascii="Times New Roman" w:hAnsi="Times New Roman" w:cs="Times New Roman"/>
        </w:rPr>
        <w:t xml:space="preserve"> representing different ethnic groups. </w:t>
      </w:r>
      <w:r w:rsidR="00DA3704" w:rsidRPr="00CE41F8">
        <w:rPr>
          <w:rFonts w:ascii="Times New Roman" w:hAnsi="Times New Roman" w:cs="Times New Roman"/>
        </w:rPr>
        <w:t xml:space="preserve">The displaced </w:t>
      </w:r>
      <w:r w:rsidR="00BA337F" w:rsidRPr="00CE41F8">
        <w:rPr>
          <w:rFonts w:ascii="Times New Roman" w:hAnsi="Times New Roman" w:cs="Times New Roman"/>
        </w:rPr>
        <w:t xml:space="preserve">are divided along ethnic lines, with the first wave of migrants being mainly composed of agriculturalists groups and pro-government </w:t>
      </w:r>
      <w:proofErr w:type="spellStart"/>
      <w:r w:rsidR="00BA337F" w:rsidRPr="00CE41F8">
        <w:rPr>
          <w:rFonts w:ascii="Times New Roman" w:hAnsi="Times New Roman" w:cs="Times New Roman"/>
        </w:rPr>
        <w:t>Touaregs</w:t>
      </w:r>
      <w:proofErr w:type="spellEnd"/>
      <w:r w:rsidR="00BA337F" w:rsidRPr="00CE41F8">
        <w:rPr>
          <w:rFonts w:ascii="Times New Roman" w:hAnsi="Times New Roman" w:cs="Times New Roman"/>
        </w:rPr>
        <w:t>, and the later waves increasingly composed of pastoralists.</w:t>
      </w:r>
      <w:r w:rsidR="00764DD5" w:rsidRPr="00CE41F8">
        <w:rPr>
          <w:rFonts w:ascii="Times New Roman" w:hAnsi="Times New Roman" w:cs="Times New Roman"/>
        </w:rPr>
        <w:t xml:space="preserve"> At first,</w:t>
      </w:r>
      <w:r w:rsidR="00BA337F" w:rsidRPr="00CE41F8">
        <w:rPr>
          <w:rFonts w:ascii="Times New Roman" w:hAnsi="Times New Roman" w:cs="Times New Roman"/>
        </w:rPr>
        <w:t xml:space="preserve"> agriculturalist</w:t>
      </w:r>
      <w:r w:rsidR="00764DD5" w:rsidRPr="00CE41F8">
        <w:rPr>
          <w:rFonts w:ascii="Times New Roman" w:hAnsi="Times New Roman" w:cs="Times New Roman"/>
        </w:rPr>
        <w:t xml:space="preserve"> populations fled</w:t>
      </w:r>
      <w:r w:rsidRPr="00CE41F8">
        <w:rPr>
          <w:rFonts w:ascii="Times New Roman" w:hAnsi="Times New Roman" w:cs="Times New Roman"/>
        </w:rPr>
        <w:t xml:space="preserve"> the </w:t>
      </w:r>
      <w:r w:rsidR="00D571BD" w:rsidRPr="00CE41F8">
        <w:rPr>
          <w:rFonts w:ascii="Times New Roman" w:hAnsi="Times New Roman" w:cs="Times New Roman"/>
        </w:rPr>
        <w:t>Islamic extremists</w:t>
      </w:r>
      <w:r w:rsidR="00764DD5" w:rsidRPr="00CE41F8">
        <w:rPr>
          <w:rFonts w:ascii="Times New Roman" w:hAnsi="Times New Roman" w:cs="Times New Roman"/>
        </w:rPr>
        <w:t xml:space="preserve"> allied wi</w:t>
      </w:r>
      <w:r w:rsidR="00BA337F" w:rsidRPr="00CE41F8">
        <w:rPr>
          <w:rFonts w:ascii="Times New Roman" w:hAnsi="Times New Roman" w:cs="Times New Roman"/>
        </w:rPr>
        <w:t xml:space="preserve">th pro-independence </w:t>
      </w:r>
      <w:proofErr w:type="spellStart"/>
      <w:r w:rsidR="00BA337F" w:rsidRPr="00CE41F8">
        <w:rPr>
          <w:rFonts w:ascii="Times New Roman" w:hAnsi="Times New Roman" w:cs="Times New Roman"/>
        </w:rPr>
        <w:t>Touaregs</w:t>
      </w:r>
      <w:proofErr w:type="spellEnd"/>
      <w:r w:rsidR="00BA337F" w:rsidRPr="00CE41F8">
        <w:rPr>
          <w:rFonts w:ascii="Times New Roman" w:hAnsi="Times New Roman" w:cs="Times New Roman"/>
        </w:rPr>
        <w:t>. Populations</w:t>
      </w:r>
      <w:r w:rsidR="00DA3704" w:rsidRPr="00CE41F8">
        <w:rPr>
          <w:rFonts w:ascii="Times New Roman" w:hAnsi="Times New Roman" w:cs="Times New Roman"/>
        </w:rPr>
        <w:t>,</w:t>
      </w:r>
      <w:r w:rsidR="00BA337F" w:rsidRPr="00CE41F8">
        <w:rPr>
          <w:rFonts w:ascii="Times New Roman" w:hAnsi="Times New Roman" w:cs="Times New Roman"/>
        </w:rPr>
        <w:t xml:space="preserve"> including an increasing number of pastoralists</w:t>
      </w:r>
      <w:r w:rsidR="00DA3704" w:rsidRPr="00CE41F8">
        <w:rPr>
          <w:rFonts w:ascii="Times New Roman" w:hAnsi="Times New Roman" w:cs="Times New Roman"/>
        </w:rPr>
        <w:t>,</w:t>
      </w:r>
      <w:r w:rsidR="00BA337F" w:rsidRPr="00CE41F8">
        <w:rPr>
          <w:rFonts w:ascii="Times New Roman" w:hAnsi="Times New Roman" w:cs="Times New Roman"/>
        </w:rPr>
        <w:t xml:space="preserve"> then</w:t>
      </w:r>
      <w:r w:rsidR="00764DD5" w:rsidRPr="00CE41F8">
        <w:rPr>
          <w:rFonts w:ascii="Times New Roman" w:hAnsi="Times New Roman" w:cs="Times New Roman"/>
        </w:rPr>
        <w:t xml:space="preserve"> fled the now divided Islamic </w:t>
      </w:r>
      <w:r w:rsidR="00BA337F" w:rsidRPr="00CE41F8">
        <w:rPr>
          <w:rFonts w:ascii="Times New Roman" w:hAnsi="Times New Roman" w:cs="Times New Roman"/>
        </w:rPr>
        <w:t xml:space="preserve">extremists and pro-independence </w:t>
      </w:r>
      <w:proofErr w:type="spellStart"/>
      <w:r w:rsidR="00BA337F" w:rsidRPr="00CE41F8">
        <w:rPr>
          <w:rFonts w:ascii="Times New Roman" w:hAnsi="Times New Roman" w:cs="Times New Roman"/>
        </w:rPr>
        <w:t>Touaregs</w:t>
      </w:r>
      <w:proofErr w:type="spellEnd"/>
      <w:r w:rsidR="00764DD5" w:rsidRPr="00CE41F8">
        <w:rPr>
          <w:rFonts w:ascii="Times New Roman" w:hAnsi="Times New Roman" w:cs="Times New Roman"/>
        </w:rPr>
        <w:t xml:space="preserve">, and finally </w:t>
      </w:r>
      <w:r w:rsidR="00BA337F" w:rsidRPr="00CE41F8">
        <w:rPr>
          <w:rFonts w:ascii="Times New Roman" w:hAnsi="Times New Roman" w:cs="Times New Roman"/>
        </w:rPr>
        <w:t xml:space="preserve">the population </w:t>
      </w:r>
      <w:r w:rsidR="00764DD5" w:rsidRPr="00CE41F8">
        <w:rPr>
          <w:rFonts w:ascii="Times New Roman" w:hAnsi="Times New Roman" w:cs="Times New Roman"/>
        </w:rPr>
        <w:t xml:space="preserve">fled during </w:t>
      </w:r>
      <w:r w:rsidR="00483C41" w:rsidRPr="00CE41F8">
        <w:rPr>
          <w:rFonts w:ascii="Times New Roman" w:hAnsi="Times New Roman" w:cs="Times New Roman"/>
        </w:rPr>
        <w:t xml:space="preserve">operation </w:t>
      </w:r>
      <w:proofErr w:type="spellStart"/>
      <w:r w:rsidR="00483C41" w:rsidRPr="00CE41F8">
        <w:rPr>
          <w:rFonts w:ascii="Times New Roman" w:hAnsi="Times New Roman" w:cs="Times New Roman"/>
        </w:rPr>
        <w:t>S</w:t>
      </w:r>
      <w:r w:rsidRPr="00CE41F8">
        <w:rPr>
          <w:rFonts w:ascii="Times New Roman" w:hAnsi="Times New Roman" w:cs="Times New Roman"/>
        </w:rPr>
        <w:t>erval</w:t>
      </w:r>
      <w:proofErr w:type="spellEnd"/>
      <w:r w:rsidR="000C4ADE" w:rsidRPr="00CE41F8">
        <w:rPr>
          <w:rFonts w:ascii="Times New Roman" w:hAnsi="Times New Roman" w:cs="Times New Roman"/>
        </w:rPr>
        <w:t xml:space="preserve"> – the French </w:t>
      </w:r>
      <w:r w:rsidR="00DA3704" w:rsidRPr="00CE41F8">
        <w:rPr>
          <w:rFonts w:ascii="Times New Roman" w:hAnsi="Times New Roman" w:cs="Times New Roman"/>
        </w:rPr>
        <w:t xml:space="preserve">led </w:t>
      </w:r>
      <w:r w:rsidR="000C4ADE" w:rsidRPr="00CE41F8">
        <w:rPr>
          <w:rFonts w:ascii="Times New Roman" w:hAnsi="Times New Roman" w:cs="Times New Roman"/>
        </w:rPr>
        <w:t>military operation in Mali aimed at ousting Islamic militants.</w:t>
      </w:r>
      <w:r w:rsidR="000C4ADE" w:rsidRPr="00CE41F8">
        <w:rPr>
          <w:rStyle w:val="EndnoteReference"/>
          <w:rFonts w:ascii="Times New Roman" w:hAnsi="Times New Roman" w:cs="Times New Roman"/>
        </w:rPr>
        <w:endnoteReference w:id="31"/>
      </w:r>
      <w:r w:rsidR="000C4ADE" w:rsidRPr="00CE41F8">
        <w:rPr>
          <w:rFonts w:ascii="Times New Roman" w:hAnsi="Times New Roman" w:cs="Times New Roman"/>
        </w:rPr>
        <w:t xml:space="preserve"> </w:t>
      </w:r>
      <w:r w:rsidR="00764DD5" w:rsidRPr="00CE41F8">
        <w:rPr>
          <w:rFonts w:ascii="Times New Roman" w:hAnsi="Times New Roman" w:cs="Times New Roman"/>
        </w:rPr>
        <w:t>These</w:t>
      </w:r>
      <w:r w:rsidR="00D571BD" w:rsidRPr="00CE41F8">
        <w:rPr>
          <w:rFonts w:ascii="Times New Roman" w:hAnsi="Times New Roman" w:cs="Times New Roman"/>
        </w:rPr>
        <w:t xml:space="preserve"> different waves </w:t>
      </w:r>
      <w:r w:rsidR="00764DD5" w:rsidRPr="00CE41F8">
        <w:rPr>
          <w:rFonts w:ascii="Times New Roman" w:hAnsi="Times New Roman" w:cs="Times New Roman"/>
        </w:rPr>
        <w:t xml:space="preserve">of </w:t>
      </w:r>
      <w:r w:rsidR="0059331D" w:rsidRPr="00CE41F8">
        <w:rPr>
          <w:rFonts w:ascii="Times New Roman" w:hAnsi="Times New Roman" w:cs="Times New Roman"/>
        </w:rPr>
        <w:t xml:space="preserve">displacement </w:t>
      </w:r>
      <w:r w:rsidR="00D571BD" w:rsidRPr="00CE41F8">
        <w:rPr>
          <w:rFonts w:ascii="Times New Roman" w:hAnsi="Times New Roman" w:cs="Times New Roman"/>
        </w:rPr>
        <w:t xml:space="preserve">have </w:t>
      </w:r>
      <w:r w:rsidR="0059331D" w:rsidRPr="00CE41F8">
        <w:rPr>
          <w:rFonts w:ascii="Times New Roman" w:hAnsi="Times New Roman" w:cs="Times New Roman"/>
        </w:rPr>
        <w:t xml:space="preserve">caused </w:t>
      </w:r>
      <w:r w:rsidR="00D571BD" w:rsidRPr="00CE41F8">
        <w:rPr>
          <w:rFonts w:ascii="Times New Roman" w:hAnsi="Times New Roman" w:cs="Times New Roman"/>
        </w:rPr>
        <w:t>different experiences, ne</w:t>
      </w:r>
      <w:r w:rsidR="0059331D" w:rsidRPr="00CE41F8">
        <w:rPr>
          <w:rFonts w:ascii="Times New Roman" w:hAnsi="Times New Roman" w:cs="Times New Roman"/>
        </w:rPr>
        <w:t>eds and expectations for return</w:t>
      </w:r>
      <w:r w:rsidR="00D571BD" w:rsidRPr="00CE41F8">
        <w:rPr>
          <w:rFonts w:ascii="Times New Roman" w:hAnsi="Times New Roman" w:cs="Times New Roman"/>
        </w:rPr>
        <w:t xml:space="preserve"> (see durable solutions prospect). </w:t>
      </w:r>
    </w:p>
    <w:p w:rsidR="00483C41" w:rsidRPr="0012188C" w:rsidRDefault="00483C41" w:rsidP="0012188C">
      <w:pPr>
        <w:pStyle w:val="Heading3"/>
        <w:numPr>
          <w:ilvl w:val="0"/>
          <w:numId w:val="0"/>
        </w:numPr>
        <w:rPr>
          <w:rFonts w:ascii="Times New Roman" w:hAnsi="Times New Roman" w:cs="Times New Roman"/>
          <w:color w:val="auto"/>
          <w:sz w:val="20"/>
          <w:szCs w:val="18"/>
        </w:rPr>
      </w:pPr>
      <w:bookmarkStart w:id="14" w:name="_Toc370913554"/>
      <w:proofErr w:type="gramStart"/>
      <w:r w:rsidRPr="0012188C">
        <w:rPr>
          <w:rFonts w:ascii="Times New Roman" w:hAnsi="Times New Roman" w:cs="Times New Roman"/>
          <w:color w:val="auto"/>
        </w:rPr>
        <w:t xml:space="preserve">Table </w:t>
      </w:r>
      <w:r w:rsidR="007675C6">
        <w:rPr>
          <w:rFonts w:ascii="Times New Roman" w:hAnsi="Times New Roman" w:cs="Times New Roman"/>
          <w:color w:val="auto"/>
        </w:rPr>
        <w:t>3</w:t>
      </w:r>
      <w:r w:rsidRPr="0012188C">
        <w:rPr>
          <w:rFonts w:ascii="Times New Roman" w:hAnsi="Times New Roman" w:cs="Times New Roman"/>
          <w:color w:val="auto"/>
        </w:rPr>
        <w:t xml:space="preserve">: Refugee population </w:t>
      </w:r>
      <w:r w:rsidR="00493858" w:rsidRPr="0012188C">
        <w:rPr>
          <w:rFonts w:ascii="Times New Roman" w:hAnsi="Times New Roman" w:cs="Times New Roman"/>
          <w:color w:val="auto"/>
        </w:rPr>
        <w:t>trends by country – Mali Crisis.</w:t>
      </w:r>
      <w:proofErr w:type="gramEnd"/>
      <w:r w:rsidR="00493858" w:rsidRPr="0012188C">
        <w:rPr>
          <w:rFonts w:ascii="Times New Roman" w:hAnsi="Times New Roman" w:cs="Times New Roman"/>
          <w:color w:val="auto"/>
        </w:rPr>
        <w:t xml:space="preserve"> </w:t>
      </w:r>
      <w:r w:rsidRPr="0012188C">
        <w:rPr>
          <w:rFonts w:ascii="Times New Roman" w:hAnsi="Times New Roman" w:cs="Times New Roman"/>
          <w:color w:val="auto"/>
        </w:rPr>
        <w:t>March 2012 – July 2013</w:t>
      </w:r>
      <w:bookmarkEnd w:id="14"/>
    </w:p>
    <w:tbl>
      <w:tblPr>
        <w:tblStyle w:val="TableGrid"/>
        <w:tblW w:w="9487" w:type="dxa"/>
        <w:tblInd w:w="-19" w:type="dxa"/>
        <w:tblBorders>
          <w:top w:val="single" w:sz="12" w:space="0" w:color="FFFFFF" w:themeColor="background1"/>
          <w:left w:val="none" w:sz="0" w:space="0" w:color="auto"/>
          <w:bottom w:val="single" w:sz="12" w:space="0" w:color="FFFFFF" w:themeColor="background1"/>
          <w:right w:val="none" w:sz="0" w:space="0" w:color="auto"/>
          <w:insideH w:val="single" w:sz="12" w:space="0" w:color="FFFFFF" w:themeColor="background1"/>
          <w:insideV w:val="none" w:sz="0" w:space="0" w:color="auto"/>
        </w:tblBorders>
        <w:tblLayout w:type="fixed"/>
        <w:tblLook w:val="04A0" w:firstRow="1" w:lastRow="0" w:firstColumn="1" w:lastColumn="0" w:noHBand="0" w:noVBand="1"/>
      </w:tblPr>
      <w:tblGrid>
        <w:gridCol w:w="1207"/>
        <w:gridCol w:w="8010"/>
        <w:gridCol w:w="270"/>
      </w:tblGrid>
      <w:tr w:rsidR="00AF370D" w:rsidRPr="00CE41F8" w:rsidTr="00AF370D">
        <w:trPr>
          <w:trHeight w:val="446"/>
        </w:trPr>
        <w:tc>
          <w:tcPr>
            <w:tcW w:w="1207" w:type="dxa"/>
            <w:shd w:val="clear" w:color="auto" w:fill="DDD9C3" w:themeFill="background2" w:themeFillShade="E6"/>
          </w:tcPr>
          <w:p w:rsidR="00AF370D" w:rsidRPr="00CE41F8" w:rsidRDefault="00AF370D" w:rsidP="00FD77C1">
            <w:pPr>
              <w:spacing w:after="200" w:line="23" w:lineRule="atLeast"/>
              <w:jc w:val="both"/>
              <w:rPr>
                <w:rFonts w:ascii="Times New Roman" w:hAnsi="Times New Roman" w:cs="Times New Roman"/>
                <w:b/>
              </w:rPr>
            </w:pPr>
            <w:r w:rsidRPr="00CE41F8">
              <w:rPr>
                <w:rFonts w:ascii="Times New Roman" w:hAnsi="Times New Roman" w:cs="Times New Roman"/>
                <w:b/>
              </w:rPr>
              <w:t>Country</w:t>
            </w:r>
          </w:p>
        </w:tc>
        <w:tc>
          <w:tcPr>
            <w:tcW w:w="8010" w:type="dxa"/>
            <w:shd w:val="clear" w:color="auto" w:fill="DDD9C3" w:themeFill="background2" w:themeFillShade="E6"/>
          </w:tcPr>
          <w:p w:rsidR="00AF370D" w:rsidRPr="00CE41F8" w:rsidRDefault="00AF370D" w:rsidP="00FD77C1">
            <w:pPr>
              <w:spacing w:after="200" w:line="23" w:lineRule="atLeast"/>
              <w:jc w:val="both"/>
              <w:rPr>
                <w:rFonts w:ascii="Times New Roman" w:hAnsi="Times New Roman" w:cs="Times New Roman"/>
                <w:b/>
                <w:noProof/>
              </w:rPr>
            </w:pPr>
            <w:r w:rsidRPr="00CE41F8">
              <w:rPr>
                <w:rFonts w:ascii="Times New Roman" w:hAnsi="Times New Roman" w:cs="Times New Roman"/>
                <w:b/>
                <w:noProof/>
              </w:rPr>
              <w:t>Refugee population trend</w:t>
            </w:r>
          </w:p>
        </w:tc>
        <w:tc>
          <w:tcPr>
            <w:tcW w:w="270" w:type="dxa"/>
            <w:shd w:val="clear" w:color="auto" w:fill="DDD9C3" w:themeFill="background2" w:themeFillShade="E6"/>
          </w:tcPr>
          <w:p w:rsidR="00AF370D" w:rsidRPr="00CE41F8" w:rsidRDefault="00AF370D" w:rsidP="00FD77C1">
            <w:pPr>
              <w:spacing w:after="200" w:line="23" w:lineRule="atLeast"/>
              <w:jc w:val="both"/>
              <w:rPr>
                <w:rFonts w:ascii="Times New Roman" w:hAnsi="Times New Roman" w:cs="Times New Roman"/>
                <w:b/>
                <w:noProof/>
              </w:rPr>
            </w:pPr>
          </w:p>
        </w:tc>
      </w:tr>
      <w:tr w:rsidR="00AF370D" w:rsidRPr="00CE41F8" w:rsidTr="00AF370D">
        <w:trPr>
          <w:trHeight w:val="1532"/>
        </w:trPr>
        <w:tc>
          <w:tcPr>
            <w:tcW w:w="1207" w:type="dxa"/>
            <w:shd w:val="clear" w:color="auto" w:fill="EEECE1" w:themeFill="background2"/>
          </w:tcPr>
          <w:p w:rsidR="00AF370D" w:rsidRPr="00CE41F8" w:rsidRDefault="00AF370D" w:rsidP="00FD77C1">
            <w:pPr>
              <w:spacing w:after="200" w:line="23" w:lineRule="atLeast"/>
              <w:jc w:val="both"/>
              <w:rPr>
                <w:rFonts w:ascii="Times New Roman" w:hAnsi="Times New Roman" w:cs="Times New Roman"/>
              </w:rPr>
            </w:pPr>
            <w:r w:rsidRPr="00CE41F8">
              <w:rPr>
                <w:rFonts w:ascii="Times New Roman" w:hAnsi="Times New Roman" w:cs="Times New Roman"/>
              </w:rPr>
              <w:t>Mauritania</w:t>
            </w:r>
          </w:p>
        </w:tc>
        <w:tc>
          <w:tcPr>
            <w:tcW w:w="8010" w:type="dxa"/>
          </w:tcPr>
          <w:p w:rsidR="00AF370D" w:rsidRPr="00CE41F8" w:rsidRDefault="00AF370D" w:rsidP="00FD77C1">
            <w:pPr>
              <w:spacing w:after="200" w:line="23" w:lineRule="atLeast"/>
              <w:jc w:val="both"/>
              <w:rPr>
                <w:rFonts w:ascii="Times New Roman" w:hAnsi="Times New Roman" w:cs="Times New Roman"/>
              </w:rPr>
            </w:pPr>
            <w:r>
              <w:rPr>
                <w:rFonts w:ascii="Times New Roman" w:hAnsi="Times New Roman" w:cs="Times New Roman"/>
                <w:noProof/>
              </w:rPr>
              <w:drawing>
                <wp:inline distT="0" distB="0" distL="0" distR="0">
                  <wp:extent cx="4942840" cy="698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42840" cy="698500"/>
                          </a:xfrm>
                          <a:prstGeom prst="rect">
                            <a:avLst/>
                          </a:prstGeom>
                          <a:noFill/>
                          <a:ln>
                            <a:noFill/>
                          </a:ln>
                        </pic:spPr>
                      </pic:pic>
                    </a:graphicData>
                  </a:graphic>
                </wp:inline>
              </w:drawing>
            </w:r>
          </w:p>
        </w:tc>
        <w:tc>
          <w:tcPr>
            <w:tcW w:w="270" w:type="dxa"/>
            <w:shd w:val="clear" w:color="auto" w:fill="EEECE1" w:themeFill="background2"/>
          </w:tcPr>
          <w:p w:rsidR="00AF370D" w:rsidRPr="00CE41F8" w:rsidRDefault="00AF370D" w:rsidP="00FD77C1">
            <w:pPr>
              <w:spacing w:after="200" w:line="23" w:lineRule="atLeast"/>
              <w:jc w:val="both"/>
              <w:rPr>
                <w:rFonts w:ascii="Times New Roman" w:hAnsi="Times New Roman" w:cs="Times New Roman"/>
                <w:noProof/>
              </w:rPr>
            </w:pPr>
          </w:p>
        </w:tc>
      </w:tr>
      <w:tr w:rsidR="00AF370D" w:rsidRPr="00CE41F8" w:rsidTr="00AF370D">
        <w:trPr>
          <w:trHeight w:val="1297"/>
        </w:trPr>
        <w:tc>
          <w:tcPr>
            <w:tcW w:w="1207" w:type="dxa"/>
            <w:shd w:val="clear" w:color="auto" w:fill="EEECE1" w:themeFill="background2"/>
          </w:tcPr>
          <w:p w:rsidR="00AF370D" w:rsidRPr="00CE41F8" w:rsidRDefault="00AF370D" w:rsidP="00FD77C1">
            <w:pPr>
              <w:spacing w:after="200" w:line="23" w:lineRule="atLeast"/>
              <w:jc w:val="both"/>
              <w:rPr>
                <w:rFonts w:ascii="Times New Roman" w:hAnsi="Times New Roman" w:cs="Times New Roman"/>
              </w:rPr>
            </w:pPr>
            <w:r w:rsidRPr="00CE41F8">
              <w:rPr>
                <w:rFonts w:ascii="Times New Roman" w:hAnsi="Times New Roman" w:cs="Times New Roman"/>
              </w:rPr>
              <w:t>Burkina Faso</w:t>
            </w:r>
          </w:p>
        </w:tc>
        <w:tc>
          <w:tcPr>
            <w:tcW w:w="8010" w:type="dxa"/>
          </w:tcPr>
          <w:p w:rsidR="00AF370D" w:rsidRPr="00CE41F8" w:rsidRDefault="00AF370D" w:rsidP="00FD77C1">
            <w:pPr>
              <w:spacing w:after="200" w:line="23" w:lineRule="atLeast"/>
              <w:jc w:val="both"/>
              <w:rPr>
                <w:rFonts w:ascii="Times New Roman" w:hAnsi="Times New Roman" w:cs="Times New Roman"/>
              </w:rPr>
            </w:pPr>
            <w:r>
              <w:rPr>
                <w:rFonts w:ascii="Times New Roman" w:hAnsi="Times New Roman" w:cs="Times New Roman"/>
                <w:noProof/>
              </w:rPr>
              <w:drawing>
                <wp:inline distT="0" distB="0" distL="0" distR="0">
                  <wp:extent cx="4942840" cy="7162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42840" cy="716280"/>
                          </a:xfrm>
                          <a:prstGeom prst="rect">
                            <a:avLst/>
                          </a:prstGeom>
                          <a:noFill/>
                          <a:ln>
                            <a:noFill/>
                          </a:ln>
                        </pic:spPr>
                      </pic:pic>
                    </a:graphicData>
                  </a:graphic>
                </wp:inline>
              </w:drawing>
            </w:r>
          </w:p>
        </w:tc>
        <w:tc>
          <w:tcPr>
            <w:tcW w:w="270" w:type="dxa"/>
            <w:shd w:val="clear" w:color="auto" w:fill="EEECE1" w:themeFill="background2"/>
          </w:tcPr>
          <w:p w:rsidR="00AF370D" w:rsidRPr="00CE41F8" w:rsidRDefault="00AF370D" w:rsidP="00FD77C1">
            <w:pPr>
              <w:spacing w:after="200" w:line="23" w:lineRule="atLeast"/>
              <w:jc w:val="both"/>
              <w:rPr>
                <w:rFonts w:ascii="Times New Roman" w:hAnsi="Times New Roman" w:cs="Times New Roman"/>
              </w:rPr>
            </w:pPr>
          </w:p>
        </w:tc>
      </w:tr>
      <w:tr w:rsidR="00AF370D" w:rsidRPr="00CE41F8" w:rsidTr="00AF370D">
        <w:trPr>
          <w:trHeight w:val="1349"/>
        </w:trPr>
        <w:tc>
          <w:tcPr>
            <w:tcW w:w="1207" w:type="dxa"/>
            <w:shd w:val="clear" w:color="auto" w:fill="EEECE1" w:themeFill="background2"/>
          </w:tcPr>
          <w:p w:rsidR="00AF370D" w:rsidRPr="00CE41F8" w:rsidRDefault="00AF370D" w:rsidP="00FD77C1">
            <w:pPr>
              <w:spacing w:after="200" w:line="23" w:lineRule="atLeast"/>
              <w:jc w:val="both"/>
              <w:rPr>
                <w:rFonts w:ascii="Times New Roman" w:hAnsi="Times New Roman" w:cs="Times New Roman"/>
              </w:rPr>
            </w:pPr>
            <w:r w:rsidRPr="00CE41F8">
              <w:rPr>
                <w:rFonts w:ascii="Times New Roman" w:hAnsi="Times New Roman" w:cs="Times New Roman"/>
              </w:rPr>
              <w:t>Niger</w:t>
            </w:r>
          </w:p>
        </w:tc>
        <w:tc>
          <w:tcPr>
            <w:tcW w:w="8010" w:type="dxa"/>
          </w:tcPr>
          <w:p w:rsidR="00AF370D" w:rsidRPr="00CE41F8" w:rsidRDefault="00AF370D" w:rsidP="00FD77C1">
            <w:pPr>
              <w:spacing w:after="200" w:line="23" w:lineRule="atLeast"/>
              <w:jc w:val="both"/>
              <w:rPr>
                <w:rFonts w:ascii="Times New Roman" w:hAnsi="Times New Roman" w:cs="Times New Roman"/>
              </w:rPr>
            </w:pPr>
            <w:r>
              <w:rPr>
                <w:rFonts w:ascii="Times New Roman" w:hAnsi="Times New Roman" w:cs="Times New Roman"/>
                <w:noProof/>
              </w:rPr>
              <w:drawing>
                <wp:inline distT="0" distB="0" distL="0" distR="0">
                  <wp:extent cx="4942840" cy="698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42840" cy="698500"/>
                          </a:xfrm>
                          <a:prstGeom prst="rect">
                            <a:avLst/>
                          </a:prstGeom>
                          <a:noFill/>
                          <a:ln>
                            <a:noFill/>
                          </a:ln>
                        </pic:spPr>
                      </pic:pic>
                    </a:graphicData>
                  </a:graphic>
                </wp:inline>
              </w:drawing>
            </w:r>
          </w:p>
        </w:tc>
        <w:tc>
          <w:tcPr>
            <w:tcW w:w="270" w:type="dxa"/>
            <w:shd w:val="clear" w:color="auto" w:fill="EEECE1" w:themeFill="background2"/>
          </w:tcPr>
          <w:p w:rsidR="00AF370D" w:rsidRPr="00CE41F8" w:rsidRDefault="00AF370D" w:rsidP="00FD77C1">
            <w:pPr>
              <w:spacing w:after="200" w:line="23" w:lineRule="atLeast"/>
              <w:jc w:val="both"/>
              <w:rPr>
                <w:rFonts w:ascii="Times New Roman" w:hAnsi="Times New Roman" w:cs="Times New Roman"/>
              </w:rPr>
            </w:pPr>
          </w:p>
        </w:tc>
      </w:tr>
      <w:tr w:rsidR="00AF370D" w:rsidRPr="00CE41F8" w:rsidTr="00AF370D">
        <w:trPr>
          <w:trHeight w:val="1349"/>
        </w:trPr>
        <w:tc>
          <w:tcPr>
            <w:tcW w:w="1207" w:type="dxa"/>
            <w:shd w:val="clear" w:color="auto" w:fill="EEECE1" w:themeFill="background2"/>
          </w:tcPr>
          <w:p w:rsidR="00AF370D" w:rsidRPr="00CE41F8" w:rsidRDefault="00AF370D" w:rsidP="00FD77C1">
            <w:pPr>
              <w:spacing w:line="23" w:lineRule="atLeast"/>
              <w:jc w:val="both"/>
              <w:rPr>
                <w:rFonts w:ascii="Times New Roman" w:hAnsi="Times New Roman" w:cs="Times New Roman"/>
              </w:rPr>
            </w:pPr>
            <w:r>
              <w:rPr>
                <w:rFonts w:ascii="Times New Roman" w:hAnsi="Times New Roman" w:cs="Times New Roman"/>
              </w:rPr>
              <w:t>Total</w:t>
            </w:r>
          </w:p>
        </w:tc>
        <w:tc>
          <w:tcPr>
            <w:tcW w:w="8010" w:type="dxa"/>
          </w:tcPr>
          <w:p w:rsidR="00AF370D" w:rsidRPr="00CE41F8" w:rsidRDefault="00AF370D" w:rsidP="00FD77C1">
            <w:pPr>
              <w:spacing w:line="23" w:lineRule="atLeast"/>
              <w:jc w:val="both"/>
              <w:rPr>
                <w:rFonts w:ascii="Times New Roman" w:hAnsi="Times New Roman" w:cs="Times New Roman"/>
              </w:rPr>
            </w:pPr>
            <w:r>
              <w:rPr>
                <w:rFonts w:ascii="Times New Roman" w:hAnsi="Times New Roman" w:cs="Times New Roman"/>
                <w:noProof/>
              </w:rPr>
              <w:drawing>
                <wp:inline distT="0" distB="0" distL="0" distR="0">
                  <wp:extent cx="4942840" cy="8883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42840" cy="888365"/>
                          </a:xfrm>
                          <a:prstGeom prst="rect">
                            <a:avLst/>
                          </a:prstGeom>
                          <a:noFill/>
                          <a:ln>
                            <a:noFill/>
                          </a:ln>
                        </pic:spPr>
                      </pic:pic>
                    </a:graphicData>
                  </a:graphic>
                </wp:inline>
              </w:drawing>
            </w:r>
          </w:p>
        </w:tc>
        <w:tc>
          <w:tcPr>
            <w:tcW w:w="270" w:type="dxa"/>
            <w:shd w:val="clear" w:color="auto" w:fill="EEECE1" w:themeFill="background2"/>
          </w:tcPr>
          <w:p w:rsidR="00AF370D" w:rsidRPr="00CE41F8" w:rsidRDefault="00AF370D" w:rsidP="00FD77C1">
            <w:pPr>
              <w:spacing w:line="23" w:lineRule="atLeast"/>
              <w:jc w:val="both"/>
              <w:rPr>
                <w:rFonts w:ascii="Times New Roman" w:hAnsi="Times New Roman" w:cs="Times New Roman"/>
              </w:rPr>
            </w:pPr>
          </w:p>
        </w:tc>
      </w:tr>
    </w:tbl>
    <w:p w:rsidR="00483C41" w:rsidRPr="00CE41F8" w:rsidRDefault="00483C41" w:rsidP="00FD77C1">
      <w:pPr>
        <w:spacing w:line="23" w:lineRule="atLeast"/>
        <w:jc w:val="both"/>
        <w:rPr>
          <w:rFonts w:ascii="Times New Roman" w:hAnsi="Times New Roman" w:cs="Times New Roman"/>
        </w:rPr>
      </w:pPr>
    </w:p>
    <w:p w:rsidR="00313143" w:rsidRPr="00CE41F8" w:rsidRDefault="00AB7940" w:rsidP="00FD77C1">
      <w:pPr>
        <w:spacing w:line="23" w:lineRule="atLeast"/>
        <w:jc w:val="both"/>
        <w:rPr>
          <w:rFonts w:ascii="Times New Roman" w:hAnsi="Times New Roman" w:cs="Times New Roman"/>
        </w:rPr>
      </w:pPr>
      <w:r w:rsidRPr="00CE41F8">
        <w:rPr>
          <w:rFonts w:ascii="Times New Roman" w:hAnsi="Times New Roman" w:cs="Times New Roman"/>
          <w:b/>
        </w:rPr>
        <w:t>Other notable characteristics of displacement in the Sahel</w:t>
      </w:r>
      <w:r w:rsidR="00953EC0" w:rsidRPr="00CE41F8">
        <w:rPr>
          <w:rFonts w:ascii="Times New Roman" w:hAnsi="Times New Roman" w:cs="Times New Roman"/>
          <w:b/>
        </w:rPr>
        <w:t xml:space="preserve"> include the frequent separation of households.</w:t>
      </w:r>
      <w:r w:rsidR="00953EC0" w:rsidRPr="00CE41F8">
        <w:rPr>
          <w:rFonts w:ascii="Times New Roman" w:hAnsi="Times New Roman" w:cs="Times New Roman"/>
        </w:rPr>
        <w:t xml:space="preserve"> For example, in </w:t>
      </w:r>
      <w:r w:rsidR="00256B04" w:rsidRPr="00CE41F8">
        <w:rPr>
          <w:rFonts w:ascii="Times New Roman" w:hAnsi="Times New Roman" w:cs="Times New Roman"/>
        </w:rPr>
        <w:t xml:space="preserve">Bamako, a survey conducted among IDPs suggests that 30% of the households had </w:t>
      </w:r>
      <w:r w:rsidR="00953EC0" w:rsidRPr="00CE41F8">
        <w:rPr>
          <w:rFonts w:ascii="Times New Roman" w:hAnsi="Times New Roman" w:cs="Times New Roman"/>
        </w:rPr>
        <w:t>at least one household member stay behind</w:t>
      </w:r>
      <w:r w:rsidR="00256B04" w:rsidRPr="00CE41F8">
        <w:rPr>
          <w:rFonts w:ascii="Times New Roman" w:hAnsi="Times New Roman" w:cs="Times New Roman"/>
        </w:rPr>
        <w:t xml:space="preserve"> – typically the head of household</w:t>
      </w:r>
      <w:r w:rsidR="005F1472" w:rsidRPr="00CE41F8">
        <w:rPr>
          <w:rFonts w:ascii="Times New Roman" w:hAnsi="Times New Roman" w:cs="Times New Roman"/>
        </w:rPr>
        <w:t xml:space="preserve">, likely to attend and maintain assets (land, livestock, dwelling) although no </w:t>
      </w:r>
      <w:r w:rsidR="000C4ADE" w:rsidRPr="00CE41F8">
        <w:rPr>
          <w:rFonts w:ascii="Times New Roman" w:hAnsi="Times New Roman" w:cs="Times New Roman"/>
        </w:rPr>
        <w:t xml:space="preserve">further </w:t>
      </w:r>
      <w:r w:rsidR="0071273A" w:rsidRPr="00CE41F8">
        <w:rPr>
          <w:rFonts w:ascii="Times New Roman" w:hAnsi="Times New Roman" w:cs="Times New Roman"/>
        </w:rPr>
        <w:t xml:space="preserve">disaggregated </w:t>
      </w:r>
      <w:r w:rsidR="005F1472" w:rsidRPr="00CE41F8">
        <w:rPr>
          <w:rFonts w:ascii="Times New Roman" w:hAnsi="Times New Roman" w:cs="Times New Roman"/>
        </w:rPr>
        <w:t>data exist</w:t>
      </w:r>
      <w:r w:rsidR="0071273A" w:rsidRPr="00CE41F8">
        <w:rPr>
          <w:rFonts w:ascii="Times New Roman" w:hAnsi="Times New Roman" w:cs="Times New Roman"/>
        </w:rPr>
        <w:t>s</w:t>
      </w:r>
      <w:r w:rsidR="005F1472" w:rsidRPr="00CE41F8">
        <w:rPr>
          <w:rFonts w:ascii="Times New Roman" w:hAnsi="Times New Roman" w:cs="Times New Roman"/>
        </w:rPr>
        <w:t xml:space="preserve"> on the subject</w:t>
      </w:r>
      <w:r w:rsidR="00953EC0" w:rsidRPr="00CE41F8">
        <w:rPr>
          <w:rFonts w:ascii="Times New Roman" w:hAnsi="Times New Roman" w:cs="Times New Roman"/>
        </w:rPr>
        <w:t>.</w:t>
      </w:r>
      <w:r w:rsidR="000C4ADE" w:rsidRPr="00CE41F8">
        <w:rPr>
          <w:rStyle w:val="EndnoteReference"/>
          <w:rFonts w:ascii="Times New Roman" w:hAnsi="Times New Roman" w:cs="Times New Roman"/>
        </w:rPr>
        <w:endnoteReference w:id="32"/>
      </w:r>
      <w:r w:rsidR="00953EC0" w:rsidRPr="00CE41F8">
        <w:rPr>
          <w:rFonts w:ascii="Times New Roman" w:hAnsi="Times New Roman" w:cs="Times New Roman"/>
        </w:rPr>
        <w:t xml:space="preserve"> </w:t>
      </w:r>
      <w:r w:rsidR="001E2A2D" w:rsidRPr="00CE41F8">
        <w:rPr>
          <w:rFonts w:ascii="Times New Roman" w:hAnsi="Times New Roman" w:cs="Times New Roman"/>
        </w:rPr>
        <w:t xml:space="preserve">In Mali, the IDP population is very mobile and families are scattered because after being hosted by friends and families, </w:t>
      </w:r>
      <w:r w:rsidR="0076038A">
        <w:rPr>
          <w:rFonts w:ascii="Times New Roman" w:hAnsi="Times New Roman" w:cs="Times New Roman"/>
        </w:rPr>
        <w:t xml:space="preserve">as </w:t>
      </w:r>
      <w:r w:rsidR="001E2A2D" w:rsidRPr="00CE41F8">
        <w:rPr>
          <w:rFonts w:ascii="Times New Roman" w:hAnsi="Times New Roman" w:cs="Times New Roman"/>
        </w:rPr>
        <w:t>the burden on hosting families has been too great. IDPs have had to leave, ultimately having to pay rent and/or keep moving from place to place. Families are frequently separated to reduce the burden on any given host family. One</w:t>
      </w:r>
      <w:r w:rsidR="00256B04" w:rsidRPr="00CE41F8">
        <w:rPr>
          <w:rFonts w:ascii="Times New Roman" w:hAnsi="Times New Roman" w:cs="Times New Roman"/>
        </w:rPr>
        <w:t xml:space="preserve"> study shows that nearly half the displaced households in Bamako (45%) had to separate </w:t>
      </w:r>
      <w:r w:rsidR="0071273A" w:rsidRPr="00CE41F8">
        <w:rPr>
          <w:rFonts w:ascii="Times New Roman" w:hAnsi="Times New Roman" w:cs="Times New Roman"/>
        </w:rPr>
        <w:t xml:space="preserve">from </w:t>
      </w:r>
      <w:r w:rsidR="00256B04" w:rsidRPr="00CE41F8">
        <w:rPr>
          <w:rFonts w:ascii="Times New Roman" w:hAnsi="Times New Roman" w:cs="Times New Roman"/>
        </w:rPr>
        <w:t>members living in various places to reduce the cost of housing or burden on host families.</w:t>
      </w:r>
      <w:r w:rsidR="00256B04" w:rsidRPr="00CE41F8">
        <w:rPr>
          <w:rStyle w:val="EndnoteReference"/>
          <w:rFonts w:ascii="Times New Roman" w:hAnsi="Times New Roman" w:cs="Times New Roman"/>
        </w:rPr>
        <w:endnoteReference w:id="33"/>
      </w:r>
      <w:r w:rsidR="00256B04" w:rsidRPr="00CE41F8">
        <w:rPr>
          <w:rFonts w:ascii="Times New Roman" w:hAnsi="Times New Roman" w:cs="Times New Roman"/>
        </w:rPr>
        <w:t xml:space="preserve"> </w:t>
      </w:r>
      <w:bookmarkStart w:id="15" w:name="_Toc362855642"/>
    </w:p>
    <w:p w:rsidR="00313143" w:rsidRPr="00CE41F8" w:rsidRDefault="00313143" w:rsidP="00AF2316">
      <w:pPr>
        <w:pStyle w:val="Heading1"/>
        <w:numPr>
          <w:ilvl w:val="0"/>
          <w:numId w:val="0"/>
        </w:numPr>
        <w:spacing w:line="23" w:lineRule="atLeast"/>
        <w:rPr>
          <w:rFonts w:ascii="Times New Roman" w:hAnsi="Times New Roman" w:cs="Times New Roman"/>
        </w:rPr>
      </w:pPr>
      <w:r w:rsidRPr="00CE41F8">
        <w:rPr>
          <w:rFonts w:ascii="Times New Roman" w:hAnsi="Times New Roman" w:cs="Times New Roman"/>
        </w:rPr>
        <w:br w:type="page"/>
      </w:r>
      <w:bookmarkStart w:id="16" w:name="_Toc370913555"/>
      <w:r w:rsidR="00AF2316" w:rsidRPr="00CE41F8">
        <w:rPr>
          <w:rFonts w:ascii="Times New Roman" w:hAnsi="Times New Roman" w:cs="Times New Roman"/>
        </w:rPr>
        <w:lastRenderedPageBreak/>
        <w:t>3.</w:t>
      </w:r>
      <w:r w:rsidR="00B73EEC" w:rsidRPr="00CE41F8">
        <w:rPr>
          <w:rFonts w:ascii="Times New Roman" w:hAnsi="Times New Roman" w:cs="Times New Roman"/>
        </w:rPr>
        <w:t xml:space="preserve">0 </w:t>
      </w:r>
      <w:r w:rsidR="002C2321" w:rsidRPr="00CE41F8">
        <w:rPr>
          <w:rFonts w:ascii="Times New Roman" w:hAnsi="Times New Roman" w:cs="Times New Roman"/>
        </w:rPr>
        <w:t>Durable Solution Prospects</w:t>
      </w:r>
      <w:bookmarkStart w:id="17" w:name="_Toc362855643"/>
      <w:bookmarkEnd w:id="15"/>
      <w:bookmarkEnd w:id="16"/>
    </w:p>
    <w:p w:rsidR="00674513" w:rsidRPr="00CE41F8" w:rsidRDefault="00313143" w:rsidP="00FD77C1">
      <w:pPr>
        <w:pStyle w:val="Heading2"/>
        <w:numPr>
          <w:ilvl w:val="0"/>
          <w:numId w:val="0"/>
        </w:numPr>
        <w:spacing w:before="0" w:after="200" w:line="23" w:lineRule="atLeast"/>
        <w:rPr>
          <w:rFonts w:ascii="Times New Roman" w:hAnsi="Times New Roman" w:cs="Times New Roman"/>
        </w:rPr>
      </w:pPr>
      <w:bookmarkStart w:id="18" w:name="_Toc370913556"/>
      <w:r w:rsidRPr="00CE41F8">
        <w:rPr>
          <w:rFonts w:ascii="Times New Roman" w:hAnsi="Times New Roman" w:cs="Times New Roman"/>
        </w:rPr>
        <w:t xml:space="preserve">3.1 </w:t>
      </w:r>
      <w:r w:rsidR="00010B07" w:rsidRPr="00CE41F8">
        <w:rPr>
          <w:rFonts w:ascii="Times New Roman" w:hAnsi="Times New Roman" w:cs="Times New Roman"/>
        </w:rPr>
        <w:t>Criteria for return</w:t>
      </w:r>
      <w:bookmarkEnd w:id="17"/>
      <w:bookmarkEnd w:id="18"/>
    </w:p>
    <w:p w:rsidR="00AF2316" w:rsidRPr="00CE41F8" w:rsidRDefault="00AF2316" w:rsidP="00FD77C1">
      <w:pPr>
        <w:spacing w:line="23" w:lineRule="atLeast"/>
        <w:jc w:val="both"/>
        <w:rPr>
          <w:rFonts w:ascii="Times New Roman" w:hAnsi="Times New Roman" w:cs="Times New Roman"/>
        </w:rPr>
      </w:pPr>
      <w:r w:rsidRPr="00CE41F8">
        <w:rPr>
          <w:rFonts w:ascii="Times New Roman" w:hAnsi="Times New Roman" w:cs="Times New Roman"/>
          <w:b/>
        </w:rPr>
        <w:t>Across the region, the displacement experience is predominantly a protracted one</w:t>
      </w:r>
      <w:r w:rsidR="00BD7762">
        <w:rPr>
          <w:rFonts w:ascii="Times New Roman" w:hAnsi="Times New Roman" w:cs="Times New Roman"/>
          <w:b/>
        </w:rPr>
        <w:t>, i.e. those affected have been displaced for more than five years</w:t>
      </w:r>
      <w:r w:rsidRPr="00CE41F8">
        <w:rPr>
          <w:rFonts w:ascii="Times New Roman" w:hAnsi="Times New Roman" w:cs="Times New Roman"/>
          <w:b/>
        </w:rPr>
        <w:t xml:space="preserve">. </w:t>
      </w:r>
      <w:r w:rsidR="00BD7762" w:rsidRPr="00BD7762">
        <w:rPr>
          <w:rFonts w:ascii="Times New Roman" w:hAnsi="Times New Roman" w:cs="Times New Roman"/>
        </w:rPr>
        <w:t>This situation is likely to continue as p</w:t>
      </w:r>
      <w:r w:rsidR="00974C4A">
        <w:rPr>
          <w:rFonts w:ascii="Times New Roman" w:hAnsi="Times New Roman" w:cs="Times New Roman"/>
        </w:rPr>
        <w:t>rospects for return</w:t>
      </w:r>
      <w:r w:rsidR="009909A0" w:rsidRPr="00BD7762">
        <w:rPr>
          <w:rFonts w:ascii="Times New Roman" w:hAnsi="Times New Roman" w:cs="Times New Roman"/>
        </w:rPr>
        <w:t xml:space="preserve"> for</w:t>
      </w:r>
      <w:r w:rsidRPr="00BD7762">
        <w:rPr>
          <w:rFonts w:ascii="Times New Roman" w:hAnsi="Times New Roman" w:cs="Times New Roman"/>
        </w:rPr>
        <w:t xml:space="preserve"> the majority of the displaced remain limited. </w:t>
      </w:r>
      <w:r w:rsidRPr="00CE41F8">
        <w:rPr>
          <w:rFonts w:ascii="Times New Roman" w:hAnsi="Times New Roman" w:cs="Times New Roman"/>
        </w:rPr>
        <w:t>Approximately 70% of those displaced in the region currently have no prospects for a sustainable return.</w:t>
      </w:r>
    </w:p>
    <w:p w:rsidR="00AF2316" w:rsidRPr="00AA53E9" w:rsidRDefault="00AF2316" w:rsidP="00AA53E9">
      <w:pPr>
        <w:pStyle w:val="Heading3"/>
        <w:numPr>
          <w:ilvl w:val="0"/>
          <w:numId w:val="0"/>
        </w:numPr>
        <w:rPr>
          <w:rFonts w:ascii="Times New Roman" w:hAnsi="Times New Roman" w:cs="Times New Roman"/>
          <w:color w:val="auto"/>
        </w:rPr>
      </w:pPr>
      <w:bookmarkStart w:id="19" w:name="_Toc370913557"/>
      <w:r w:rsidRPr="00AA53E9">
        <w:rPr>
          <w:rFonts w:ascii="Times New Roman" w:hAnsi="Times New Roman" w:cs="Times New Roman"/>
          <w:color w:val="auto"/>
        </w:rPr>
        <w:t xml:space="preserve">Table </w:t>
      </w:r>
      <w:r w:rsidR="00083327">
        <w:rPr>
          <w:rFonts w:ascii="Times New Roman" w:hAnsi="Times New Roman" w:cs="Times New Roman"/>
          <w:color w:val="auto"/>
        </w:rPr>
        <w:t>4</w:t>
      </w:r>
      <w:r w:rsidRPr="00AA53E9">
        <w:rPr>
          <w:rFonts w:ascii="Times New Roman" w:hAnsi="Times New Roman" w:cs="Times New Roman"/>
          <w:color w:val="auto"/>
        </w:rPr>
        <w:t>: Protracted nature of situations</w:t>
      </w:r>
      <w:bookmarkEnd w:id="19"/>
    </w:p>
    <w:tbl>
      <w:tblPr>
        <w:tblStyle w:val="TableGrid"/>
        <w:tblW w:w="9400" w:type="dxa"/>
        <w:tblInd w:w="108" w:type="dxa"/>
        <w:tblBorders>
          <w:top w:val="single" w:sz="12" w:space="0" w:color="FFFFFF" w:themeColor="background1"/>
          <w:left w:val="none" w:sz="0" w:space="0" w:color="auto"/>
          <w:bottom w:val="single" w:sz="12" w:space="0" w:color="FFFFFF" w:themeColor="background1"/>
          <w:right w:val="none" w:sz="0" w:space="0" w:color="auto"/>
          <w:insideH w:val="single" w:sz="12" w:space="0" w:color="FFFFFF" w:themeColor="background1"/>
          <w:insideV w:val="none" w:sz="0" w:space="0" w:color="auto"/>
        </w:tblBorders>
        <w:tblLook w:val="04A0" w:firstRow="1" w:lastRow="0" w:firstColumn="1" w:lastColumn="0" w:noHBand="0" w:noVBand="1"/>
      </w:tblPr>
      <w:tblGrid>
        <w:gridCol w:w="407"/>
        <w:gridCol w:w="3897"/>
        <w:gridCol w:w="1948"/>
        <w:gridCol w:w="1949"/>
        <w:gridCol w:w="1199"/>
      </w:tblGrid>
      <w:tr w:rsidR="00AF2316" w:rsidRPr="00CE41F8" w:rsidTr="00AF2316">
        <w:trPr>
          <w:trHeight w:val="464"/>
        </w:trPr>
        <w:tc>
          <w:tcPr>
            <w:tcW w:w="407" w:type="dxa"/>
            <w:shd w:val="clear" w:color="auto" w:fill="DDD9C3" w:themeFill="background2" w:themeFillShade="E6"/>
          </w:tcPr>
          <w:p w:rsidR="00AF2316" w:rsidRPr="00CE41F8" w:rsidRDefault="00AF2316" w:rsidP="00AF2316">
            <w:pPr>
              <w:spacing w:after="200" w:line="23" w:lineRule="atLeast"/>
              <w:jc w:val="both"/>
              <w:rPr>
                <w:rFonts w:ascii="Times New Roman" w:hAnsi="Times New Roman" w:cs="Times New Roman"/>
                <w:b/>
              </w:rPr>
            </w:pPr>
          </w:p>
        </w:tc>
        <w:tc>
          <w:tcPr>
            <w:tcW w:w="3897" w:type="dxa"/>
            <w:shd w:val="clear" w:color="auto" w:fill="DDD9C3" w:themeFill="background2" w:themeFillShade="E6"/>
          </w:tcPr>
          <w:p w:rsidR="00AF2316" w:rsidRPr="00CE41F8" w:rsidRDefault="00AF2316" w:rsidP="00AF2316">
            <w:pPr>
              <w:spacing w:after="200" w:line="23" w:lineRule="atLeast"/>
              <w:jc w:val="both"/>
              <w:rPr>
                <w:rFonts w:ascii="Times New Roman" w:hAnsi="Times New Roman" w:cs="Times New Roman"/>
                <w:b/>
              </w:rPr>
            </w:pPr>
            <w:r w:rsidRPr="00CE41F8">
              <w:rPr>
                <w:rFonts w:ascii="Times New Roman" w:hAnsi="Times New Roman" w:cs="Times New Roman"/>
                <w:b/>
              </w:rPr>
              <w:t>Situation</w:t>
            </w:r>
          </w:p>
        </w:tc>
        <w:tc>
          <w:tcPr>
            <w:tcW w:w="1948" w:type="dxa"/>
            <w:shd w:val="clear" w:color="auto" w:fill="DDD9C3" w:themeFill="background2" w:themeFillShade="E6"/>
          </w:tcPr>
          <w:p w:rsidR="00AF2316" w:rsidRPr="00CE41F8" w:rsidRDefault="00AF2316" w:rsidP="00AF2316">
            <w:pPr>
              <w:spacing w:after="200" w:line="23" w:lineRule="atLeast"/>
              <w:jc w:val="both"/>
              <w:rPr>
                <w:rFonts w:ascii="Times New Roman" w:hAnsi="Times New Roman" w:cs="Times New Roman"/>
                <w:b/>
              </w:rPr>
            </w:pPr>
            <w:r w:rsidRPr="00CE41F8">
              <w:rPr>
                <w:rFonts w:ascii="Times New Roman" w:hAnsi="Times New Roman" w:cs="Times New Roman"/>
                <w:b/>
              </w:rPr>
              <w:t>Protracted?</w:t>
            </w:r>
          </w:p>
        </w:tc>
        <w:tc>
          <w:tcPr>
            <w:tcW w:w="1949" w:type="dxa"/>
            <w:shd w:val="clear" w:color="auto" w:fill="DDD9C3" w:themeFill="background2" w:themeFillShade="E6"/>
          </w:tcPr>
          <w:p w:rsidR="00AF2316" w:rsidRPr="00CE41F8" w:rsidRDefault="00AF2316" w:rsidP="00AF2316">
            <w:pPr>
              <w:spacing w:after="200" w:line="23" w:lineRule="atLeast"/>
              <w:jc w:val="both"/>
              <w:rPr>
                <w:rFonts w:ascii="Times New Roman" w:hAnsi="Times New Roman" w:cs="Times New Roman"/>
                <w:b/>
              </w:rPr>
            </w:pPr>
          </w:p>
        </w:tc>
        <w:tc>
          <w:tcPr>
            <w:tcW w:w="1199" w:type="dxa"/>
            <w:shd w:val="clear" w:color="auto" w:fill="DDD9C3" w:themeFill="background2" w:themeFillShade="E6"/>
          </w:tcPr>
          <w:p w:rsidR="00AF2316" w:rsidRPr="00CE41F8" w:rsidRDefault="00AF2316" w:rsidP="00AF2316">
            <w:pPr>
              <w:spacing w:after="200" w:line="23" w:lineRule="atLeast"/>
              <w:jc w:val="both"/>
              <w:rPr>
                <w:rFonts w:ascii="Times New Roman" w:hAnsi="Times New Roman" w:cs="Times New Roman"/>
                <w:b/>
              </w:rPr>
            </w:pPr>
          </w:p>
        </w:tc>
      </w:tr>
      <w:tr w:rsidR="00AF2316" w:rsidRPr="00CE41F8" w:rsidTr="00AF2316">
        <w:trPr>
          <w:trHeight w:val="452"/>
        </w:trPr>
        <w:tc>
          <w:tcPr>
            <w:tcW w:w="407" w:type="dxa"/>
            <w:shd w:val="clear" w:color="auto" w:fill="EEECE1" w:themeFill="background2"/>
          </w:tcPr>
          <w:p w:rsidR="00AF2316" w:rsidRPr="00CE41F8" w:rsidRDefault="00AF2316" w:rsidP="00AF2316">
            <w:pPr>
              <w:spacing w:after="200" w:line="23" w:lineRule="atLeast"/>
              <w:jc w:val="both"/>
              <w:rPr>
                <w:rFonts w:ascii="Times New Roman" w:hAnsi="Times New Roman" w:cs="Times New Roman"/>
              </w:rPr>
            </w:pPr>
          </w:p>
        </w:tc>
        <w:tc>
          <w:tcPr>
            <w:tcW w:w="3897" w:type="dxa"/>
            <w:shd w:val="clear" w:color="auto" w:fill="EEECE1" w:themeFill="background2"/>
          </w:tcPr>
          <w:p w:rsidR="00AF2316" w:rsidRPr="00CE41F8" w:rsidRDefault="00AF2316" w:rsidP="00AF2316">
            <w:pPr>
              <w:spacing w:after="200" w:line="23" w:lineRule="atLeast"/>
              <w:jc w:val="both"/>
              <w:rPr>
                <w:rFonts w:ascii="Times New Roman" w:hAnsi="Times New Roman" w:cs="Times New Roman"/>
              </w:rPr>
            </w:pPr>
            <w:r w:rsidRPr="00CE41F8">
              <w:rPr>
                <w:rFonts w:ascii="Times New Roman" w:hAnsi="Times New Roman" w:cs="Times New Roman"/>
              </w:rPr>
              <w:t xml:space="preserve">Sahrawi in Mauritania (refugees) </w:t>
            </w:r>
          </w:p>
        </w:tc>
        <w:tc>
          <w:tcPr>
            <w:tcW w:w="3897" w:type="dxa"/>
            <w:gridSpan w:val="2"/>
            <w:shd w:val="clear" w:color="auto" w:fill="EEECE1" w:themeFill="background2"/>
          </w:tcPr>
          <w:p w:rsidR="00AF2316" w:rsidRPr="00CE41F8" w:rsidRDefault="00AF2316" w:rsidP="00AF2316">
            <w:pPr>
              <w:spacing w:after="200" w:line="23" w:lineRule="atLeast"/>
              <w:jc w:val="both"/>
              <w:rPr>
                <w:rFonts w:ascii="Times New Roman" w:hAnsi="Times New Roman" w:cs="Times New Roman"/>
              </w:rPr>
            </w:pPr>
            <w:r w:rsidRPr="00CE41F8">
              <w:rPr>
                <w:rFonts w:ascii="Times New Roman" w:hAnsi="Times New Roman" w:cs="Times New Roman"/>
              </w:rPr>
              <w:t>Protracted</w:t>
            </w:r>
          </w:p>
        </w:tc>
        <w:tc>
          <w:tcPr>
            <w:tcW w:w="1199" w:type="dxa"/>
            <w:shd w:val="clear" w:color="auto" w:fill="EEECE1" w:themeFill="background2"/>
          </w:tcPr>
          <w:p w:rsidR="00AF2316" w:rsidRPr="00CE41F8" w:rsidRDefault="00AF2316" w:rsidP="00AF2316">
            <w:pPr>
              <w:spacing w:after="200" w:line="23" w:lineRule="atLeast"/>
              <w:jc w:val="both"/>
              <w:rPr>
                <w:rFonts w:ascii="Times New Roman" w:hAnsi="Times New Roman" w:cs="Times New Roman"/>
              </w:rPr>
            </w:pPr>
          </w:p>
        </w:tc>
      </w:tr>
      <w:tr w:rsidR="00AF2316" w:rsidRPr="00CE41F8" w:rsidTr="00AF2316">
        <w:trPr>
          <w:trHeight w:val="464"/>
        </w:trPr>
        <w:tc>
          <w:tcPr>
            <w:tcW w:w="407" w:type="dxa"/>
            <w:shd w:val="clear" w:color="auto" w:fill="EEECE1" w:themeFill="background2"/>
          </w:tcPr>
          <w:p w:rsidR="00AF2316" w:rsidRPr="00CE41F8" w:rsidRDefault="00AF2316" w:rsidP="00AF2316">
            <w:pPr>
              <w:spacing w:after="200" w:line="23" w:lineRule="atLeast"/>
              <w:jc w:val="both"/>
              <w:rPr>
                <w:rFonts w:ascii="Times New Roman" w:hAnsi="Times New Roman" w:cs="Times New Roman"/>
              </w:rPr>
            </w:pPr>
          </w:p>
        </w:tc>
        <w:tc>
          <w:tcPr>
            <w:tcW w:w="3897" w:type="dxa"/>
            <w:shd w:val="clear" w:color="auto" w:fill="EEECE1" w:themeFill="background2"/>
          </w:tcPr>
          <w:p w:rsidR="00AF2316" w:rsidRPr="00CE41F8" w:rsidRDefault="00AF2316" w:rsidP="00AF2316">
            <w:pPr>
              <w:spacing w:after="200" w:line="23" w:lineRule="atLeast"/>
              <w:jc w:val="both"/>
              <w:rPr>
                <w:rFonts w:ascii="Times New Roman" w:hAnsi="Times New Roman" w:cs="Times New Roman"/>
              </w:rPr>
            </w:pPr>
            <w:r w:rsidRPr="00CE41F8">
              <w:rPr>
                <w:rFonts w:ascii="Times New Roman" w:hAnsi="Times New Roman" w:cs="Times New Roman"/>
              </w:rPr>
              <w:t>Afro-Mauritanians</w:t>
            </w:r>
          </w:p>
        </w:tc>
        <w:tc>
          <w:tcPr>
            <w:tcW w:w="3897" w:type="dxa"/>
            <w:gridSpan w:val="2"/>
            <w:shd w:val="clear" w:color="auto" w:fill="EEECE1" w:themeFill="background2"/>
          </w:tcPr>
          <w:p w:rsidR="00AF2316" w:rsidRPr="00CE41F8" w:rsidRDefault="00AF2316" w:rsidP="00AF2316">
            <w:pPr>
              <w:spacing w:after="200" w:line="23" w:lineRule="atLeast"/>
              <w:jc w:val="both"/>
              <w:rPr>
                <w:rFonts w:ascii="Times New Roman" w:hAnsi="Times New Roman" w:cs="Times New Roman"/>
              </w:rPr>
            </w:pPr>
            <w:r w:rsidRPr="00CE41F8">
              <w:rPr>
                <w:rFonts w:ascii="Times New Roman" w:hAnsi="Times New Roman" w:cs="Times New Roman"/>
              </w:rPr>
              <w:t>Protracted</w:t>
            </w:r>
          </w:p>
        </w:tc>
        <w:tc>
          <w:tcPr>
            <w:tcW w:w="1199" w:type="dxa"/>
            <w:shd w:val="clear" w:color="auto" w:fill="EEECE1" w:themeFill="background2"/>
          </w:tcPr>
          <w:p w:rsidR="00AF2316" w:rsidRPr="00CE41F8" w:rsidRDefault="00AF2316" w:rsidP="00AF2316">
            <w:pPr>
              <w:spacing w:after="200" w:line="23" w:lineRule="atLeast"/>
              <w:jc w:val="both"/>
              <w:rPr>
                <w:rFonts w:ascii="Times New Roman" w:hAnsi="Times New Roman" w:cs="Times New Roman"/>
              </w:rPr>
            </w:pPr>
          </w:p>
        </w:tc>
      </w:tr>
      <w:tr w:rsidR="00AF2316" w:rsidRPr="00CE41F8" w:rsidTr="00AF2316">
        <w:trPr>
          <w:trHeight w:val="464"/>
        </w:trPr>
        <w:tc>
          <w:tcPr>
            <w:tcW w:w="407" w:type="dxa"/>
            <w:shd w:val="clear" w:color="auto" w:fill="EEECE1" w:themeFill="background2"/>
          </w:tcPr>
          <w:p w:rsidR="00AF2316" w:rsidRPr="00CE41F8" w:rsidRDefault="00AF2316" w:rsidP="00AF2316">
            <w:pPr>
              <w:spacing w:after="200" w:line="23" w:lineRule="atLeast"/>
              <w:jc w:val="both"/>
              <w:rPr>
                <w:rFonts w:ascii="Times New Roman" w:hAnsi="Times New Roman" w:cs="Times New Roman"/>
              </w:rPr>
            </w:pPr>
          </w:p>
        </w:tc>
        <w:tc>
          <w:tcPr>
            <w:tcW w:w="3897" w:type="dxa"/>
            <w:shd w:val="clear" w:color="auto" w:fill="EEECE1" w:themeFill="background2"/>
          </w:tcPr>
          <w:p w:rsidR="00AF2316" w:rsidRPr="00CE41F8" w:rsidRDefault="00AF2316" w:rsidP="00AF2316">
            <w:pPr>
              <w:spacing w:after="200" w:line="23" w:lineRule="atLeast"/>
              <w:jc w:val="both"/>
              <w:rPr>
                <w:rFonts w:ascii="Times New Roman" w:hAnsi="Times New Roman" w:cs="Times New Roman"/>
              </w:rPr>
            </w:pPr>
            <w:r w:rsidRPr="00CE41F8">
              <w:rPr>
                <w:rFonts w:ascii="Times New Roman" w:hAnsi="Times New Roman" w:cs="Times New Roman"/>
              </w:rPr>
              <w:t>Mali crisis of 2012 (refugees and IDPs)</w:t>
            </w:r>
          </w:p>
        </w:tc>
        <w:tc>
          <w:tcPr>
            <w:tcW w:w="3897" w:type="dxa"/>
            <w:gridSpan w:val="2"/>
            <w:shd w:val="clear" w:color="auto" w:fill="EEECE1" w:themeFill="background2"/>
          </w:tcPr>
          <w:p w:rsidR="00AF2316" w:rsidRPr="00CE41F8" w:rsidRDefault="00AF2316" w:rsidP="00AF2316">
            <w:pPr>
              <w:spacing w:after="200" w:line="23" w:lineRule="atLeast"/>
              <w:jc w:val="both"/>
              <w:rPr>
                <w:rFonts w:ascii="Times New Roman" w:hAnsi="Times New Roman" w:cs="Times New Roman"/>
              </w:rPr>
            </w:pPr>
            <w:r w:rsidRPr="00CE41F8">
              <w:rPr>
                <w:rFonts w:ascii="Times New Roman" w:hAnsi="Times New Roman" w:cs="Times New Roman"/>
              </w:rPr>
              <w:t>Return of IDPs, may be protracted for refugees</w:t>
            </w:r>
          </w:p>
        </w:tc>
        <w:tc>
          <w:tcPr>
            <w:tcW w:w="1199" w:type="dxa"/>
            <w:shd w:val="clear" w:color="auto" w:fill="EEECE1" w:themeFill="background2"/>
          </w:tcPr>
          <w:p w:rsidR="00AF2316" w:rsidRPr="00CE41F8" w:rsidRDefault="00AF2316" w:rsidP="00AF2316">
            <w:pPr>
              <w:spacing w:after="200" w:line="23" w:lineRule="atLeast"/>
              <w:jc w:val="both"/>
              <w:rPr>
                <w:rFonts w:ascii="Times New Roman" w:hAnsi="Times New Roman" w:cs="Times New Roman"/>
              </w:rPr>
            </w:pPr>
          </w:p>
        </w:tc>
      </w:tr>
      <w:tr w:rsidR="00AF2316" w:rsidRPr="00CE41F8" w:rsidTr="00AF2316">
        <w:trPr>
          <w:trHeight w:val="464"/>
        </w:trPr>
        <w:tc>
          <w:tcPr>
            <w:tcW w:w="407" w:type="dxa"/>
            <w:shd w:val="clear" w:color="auto" w:fill="EEECE1" w:themeFill="background2"/>
          </w:tcPr>
          <w:p w:rsidR="00AF2316" w:rsidRPr="00CE41F8" w:rsidRDefault="00AF2316" w:rsidP="00AF2316">
            <w:pPr>
              <w:spacing w:after="200" w:line="23" w:lineRule="atLeast"/>
              <w:jc w:val="both"/>
              <w:rPr>
                <w:rFonts w:ascii="Times New Roman" w:hAnsi="Times New Roman" w:cs="Times New Roman"/>
              </w:rPr>
            </w:pPr>
          </w:p>
        </w:tc>
        <w:tc>
          <w:tcPr>
            <w:tcW w:w="3897" w:type="dxa"/>
            <w:shd w:val="clear" w:color="auto" w:fill="EEECE1" w:themeFill="background2"/>
          </w:tcPr>
          <w:p w:rsidR="00AF2316" w:rsidRPr="00CE41F8" w:rsidRDefault="00AF2316" w:rsidP="00AF2316">
            <w:pPr>
              <w:spacing w:after="200" w:line="23" w:lineRule="atLeast"/>
              <w:jc w:val="both"/>
              <w:rPr>
                <w:rFonts w:ascii="Times New Roman" w:hAnsi="Times New Roman" w:cs="Times New Roman"/>
              </w:rPr>
            </w:pPr>
            <w:r w:rsidRPr="00CE41F8">
              <w:rPr>
                <w:rFonts w:ascii="Times New Roman" w:hAnsi="Times New Roman" w:cs="Times New Roman"/>
              </w:rPr>
              <w:t>Burkina/Mali/Niger borders (IDPs)</w:t>
            </w:r>
          </w:p>
        </w:tc>
        <w:tc>
          <w:tcPr>
            <w:tcW w:w="3897" w:type="dxa"/>
            <w:gridSpan w:val="2"/>
            <w:shd w:val="clear" w:color="auto" w:fill="EEECE1" w:themeFill="background2"/>
          </w:tcPr>
          <w:p w:rsidR="00AF2316" w:rsidRPr="00CE41F8" w:rsidRDefault="00AF2316" w:rsidP="00AF2316">
            <w:pPr>
              <w:spacing w:after="200" w:line="23" w:lineRule="atLeast"/>
              <w:jc w:val="both"/>
              <w:rPr>
                <w:rFonts w:ascii="Times New Roman" w:hAnsi="Times New Roman" w:cs="Times New Roman"/>
              </w:rPr>
            </w:pPr>
            <w:r w:rsidRPr="00CE41F8">
              <w:rPr>
                <w:rFonts w:ascii="Times New Roman" w:hAnsi="Times New Roman" w:cs="Times New Roman"/>
              </w:rPr>
              <w:t>Cyclical</w:t>
            </w:r>
          </w:p>
        </w:tc>
        <w:tc>
          <w:tcPr>
            <w:tcW w:w="1199" w:type="dxa"/>
            <w:shd w:val="clear" w:color="auto" w:fill="EEECE1" w:themeFill="background2"/>
          </w:tcPr>
          <w:p w:rsidR="00AF2316" w:rsidRPr="00CE41F8" w:rsidRDefault="00AF2316" w:rsidP="00AF2316">
            <w:pPr>
              <w:spacing w:after="200" w:line="23" w:lineRule="atLeast"/>
              <w:jc w:val="both"/>
              <w:rPr>
                <w:rFonts w:ascii="Times New Roman" w:hAnsi="Times New Roman" w:cs="Times New Roman"/>
              </w:rPr>
            </w:pPr>
          </w:p>
        </w:tc>
      </w:tr>
      <w:tr w:rsidR="00AF2316" w:rsidRPr="00CE41F8" w:rsidTr="00AF2316">
        <w:trPr>
          <w:trHeight w:val="464"/>
        </w:trPr>
        <w:tc>
          <w:tcPr>
            <w:tcW w:w="407" w:type="dxa"/>
            <w:shd w:val="clear" w:color="auto" w:fill="EEECE1" w:themeFill="background2"/>
          </w:tcPr>
          <w:p w:rsidR="00AF2316" w:rsidRPr="00CE41F8" w:rsidRDefault="00AF2316" w:rsidP="00AF2316">
            <w:pPr>
              <w:spacing w:after="200" w:line="23" w:lineRule="atLeast"/>
              <w:jc w:val="both"/>
              <w:rPr>
                <w:rFonts w:ascii="Times New Roman" w:hAnsi="Times New Roman" w:cs="Times New Roman"/>
              </w:rPr>
            </w:pPr>
          </w:p>
        </w:tc>
        <w:tc>
          <w:tcPr>
            <w:tcW w:w="3897" w:type="dxa"/>
            <w:shd w:val="clear" w:color="auto" w:fill="EEECE1" w:themeFill="background2"/>
          </w:tcPr>
          <w:p w:rsidR="00AF2316" w:rsidRPr="00CE41F8" w:rsidRDefault="00AF2316" w:rsidP="00AF2316">
            <w:pPr>
              <w:spacing w:after="200" w:line="23" w:lineRule="atLeast"/>
              <w:jc w:val="both"/>
              <w:rPr>
                <w:rFonts w:ascii="Times New Roman" w:hAnsi="Times New Roman" w:cs="Times New Roman"/>
              </w:rPr>
            </w:pPr>
            <w:r w:rsidRPr="00CE41F8">
              <w:rPr>
                <w:rFonts w:ascii="Times New Roman" w:hAnsi="Times New Roman" w:cs="Times New Roman"/>
              </w:rPr>
              <w:t>Northern Niger</w:t>
            </w:r>
          </w:p>
        </w:tc>
        <w:tc>
          <w:tcPr>
            <w:tcW w:w="3897" w:type="dxa"/>
            <w:gridSpan w:val="2"/>
            <w:shd w:val="clear" w:color="auto" w:fill="EEECE1" w:themeFill="background2"/>
          </w:tcPr>
          <w:p w:rsidR="00AF2316" w:rsidRPr="00CE41F8" w:rsidRDefault="00AF2316" w:rsidP="00AF2316">
            <w:pPr>
              <w:spacing w:after="200" w:line="23" w:lineRule="atLeast"/>
              <w:jc w:val="both"/>
              <w:rPr>
                <w:rFonts w:ascii="Times New Roman" w:hAnsi="Times New Roman" w:cs="Times New Roman"/>
              </w:rPr>
            </w:pPr>
            <w:r w:rsidRPr="00CE41F8">
              <w:rPr>
                <w:rFonts w:ascii="Times New Roman" w:hAnsi="Times New Roman" w:cs="Times New Roman"/>
              </w:rPr>
              <w:t>Short-term</w:t>
            </w:r>
          </w:p>
        </w:tc>
        <w:tc>
          <w:tcPr>
            <w:tcW w:w="1199" w:type="dxa"/>
            <w:shd w:val="clear" w:color="auto" w:fill="EEECE1" w:themeFill="background2"/>
          </w:tcPr>
          <w:p w:rsidR="00AF2316" w:rsidRPr="00CE41F8" w:rsidRDefault="00AF2316" w:rsidP="00AF2316">
            <w:pPr>
              <w:spacing w:after="200" w:line="23" w:lineRule="atLeast"/>
              <w:jc w:val="both"/>
              <w:rPr>
                <w:rFonts w:ascii="Times New Roman" w:hAnsi="Times New Roman" w:cs="Times New Roman"/>
              </w:rPr>
            </w:pPr>
          </w:p>
        </w:tc>
      </w:tr>
      <w:tr w:rsidR="00AF2316" w:rsidRPr="00CE41F8" w:rsidTr="00AF2316">
        <w:trPr>
          <w:trHeight w:val="718"/>
        </w:trPr>
        <w:tc>
          <w:tcPr>
            <w:tcW w:w="407" w:type="dxa"/>
            <w:shd w:val="clear" w:color="auto" w:fill="EEECE1" w:themeFill="background2"/>
          </w:tcPr>
          <w:p w:rsidR="00AF2316" w:rsidRPr="00CE41F8" w:rsidRDefault="00AF2316" w:rsidP="00AF2316">
            <w:pPr>
              <w:spacing w:after="200" w:line="23" w:lineRule="atLeast"/>
              <w:jc w:val="both"/>
              <w:rPr>
                <w:rFonts w:ascii="Times New Roman" w:hAnsi="Times New Roman" w:cs="Times New Roman"/>
              </w:rPr>
            </w:pPr>
          </w:p>
        </w:tc>
        <w:tc>
          <w:tcPr>
            <w:tcW w:w="3897" w:type="dxa"/>
            <w:shd w:val="clear" w:color="auto" w:fill="EEECE1" w:themeFill="background2"/>
          </w:tcPr>
          <w:p w:rsidR="00AF2316" w:rsidRPr="00CE41F8" w:rsidRDefault="00AF2316" w:rsidP="00AF2316">
            <w:pPr>
              <w:spacing w:after="200" w:line="23" w:lineRule="atLeast"/>
              <w:jc w:val="both"/>
              <w:rPr>
                <w:rFonts w:ascii="Times New Roman" w:hAnsi="Times New Roman" w:cs="Times New Roman"/>
              </w:rPr>
            </w:pPr>
            <w:r w:rsidRPr="00CE41F8">
              <w:rPr>
                <w:rFonts w:ascii="Times New Roman" w:hAnsi="Times New Roman" w:cs="Times New Roman"/>
              </w:rPr>
              <w:t>Returnee migrant workers from Libya, Mali, and Ivory Coast</w:t>
            </w:r>
          </w:p>
        </w:tc>
        <w:tc>
          <w:tcPr>
            <w:tcW w:w="3897" w:type="dxa"/>
            <w:gridSpan w:val="2"/>
            <w:shd w:val="clear" w:color="auto" w:fill="EEECE1" w:themeFill="background2"/>
          </w:tcPr>
          <w:p w:rsidR="00AF2316" w:rsidRPr="00CE41F8" w:rsidRDefault="00AF2316" w:rsidP="00AF2316">
            <w:pPr>
              <w:spacing w:after="200" w:line="23" w:lineRule="atLeast"/>
              <w:jc w:val="both"/>
              <w:rPr>
                <w:rFonts w:ascii="Times New Roman" w:hAnsi="Times New Roman" w:cs="Times New Roman"/>
              </w:rPr>
            </w:pPr>
            <w:r w:rsidRPr="00CE41F8">
              <w:rPr>
                <w:rFonts w:ascii="Times New Roman" w:hAnsi="Times New Roman" w:cs="Times New Roman"/>
              </w:rPr>
              <w:t>Short/Medium-term</w:t>
            </w:r>
          </w:p>
        </w:tc>
        <w:tc>
          <w:tcPr>
            <w:tcW w:w="1199" w:type="dxa"/>
            <w:shd w:val="clear" w:color="auto" w:fill="EEECE1" w:themeFill="background2"/>
          </w:tcPr>
          <w:p w:rsidR="00AF2316" w:rsidRPr="00CE41F8" w:rsidRDefault="00AF2316" w:rsidP="00AF2316">
            <w:pPr>
              <w:spacing w:after="200" w:line="23" w:lineRule="atLeast"/>
              <w:jc w:val="both"/>
              <w:rPr>
                <w:rFonts w:ascii="Times New Roman" w:hAnsi="Times New Roman" w:cs="Times New Roman"/>
              </w:rPr>
            </w:pPr>
          </w:p>
        </w:tc>
      </w:tr>
      <w:tr w:rsidR="00AF2316" w:rsidRPr="00CE41F8" w:rsidTr="00AF2316">
        <w:trPr>
          <w:trHeight w:val="730"/>
        </w:trPr>
        <w:tc>
          <w:tcPr>
            <w:tcW w:w="407" w:type="dxa"/>
            <w:shd w:val="clear" w:color="auto" w:fill="EEECE1" w:themeFill="background2"/>
          </w:tcPr>
          <w:p w:rsidR="00AF2316" w:rsidRPr="00CE41F8" w:rsidRDefault="00AF2316" w:rsidP="00AF2316">
            <w:pPr>
              <w:spacing w:after="200" w:line="23" w:lineRule="atLeast"/>
              <w:jc w:val="both"/>
              <w:rPr>
                <w:rFonts w:ascii="Times New Roman" w:hAnsi="Times New Roman" w:cs="Times New Roman"/>
              </w:rPr>
            </w:pPr>
          </w:p>
        </w:tc>
        <w:tc>
          <w:tcPr>
            <w:tcW w:w="3897" w:type="dxa"/>
            <w:shd w:val="clear" w:color="auto" w:fill="EEECE1" w:themeFill="background2"/>
          </w:tcPr>
          <w:p w:rsidR="00AF2316" w:rsidRPr="00CE41F8" w:rsidRDefault="00AF2316" w:rsidP="00AF2316">
            <w:pPr>
              <w:spacing w:after="200" w:line="23" w:lineRule="atLeast"/>
              <w:jc w:val="both"/>
              <w:rPr>
                <w:rFonts w:ascii="Times New Roman" w:hAnsi="Times New Roman" w:cs="Times New Roman"/>
              </w:rPr>
            </w:pPr>
            <w:proofErr w:type="spellStart"/>
            <w:r w:rsidRPr="00CE41F8">
              <w:rPr>
                <w:rFonts w:ascii="Times New Roman" w:hAnsi="Times New Roman" w:cs="Times New Roman"/>
              </w:rPr>
              <w:t>Boko</w:t>
            </w:r>
            <w:proofErr w:type="spellEnd"/>
            <w:r w:rsidRPr="00CE41F8">
              <w:rPr>
                <w:rFonts w:ascii="Times New Roman" w:hAnsi="Times New Roman" w:cs="Times New Roman"/>
              </w:rPr>
              <w:t xml:space="preserve"> Haram in Nigeria /Niger (returning nationals and refugees)</w:t>
            </w:r>
          </w:p>
        </w:tc>
        <w:tc>
          <w:tcPr>
            <w:tcW w:w="3897" w:type="dxa"/>
            <w:gridSpan w:val="2"/>
            <w:shd w:val="clear" w:color="auto" w:fill="EEECE1" w:themeFill="background2"/>
          </w:tcPr>
          <w:p w:rsidR="00AF2316" w:rsidRPr="00CE41F8" w:rsidRDefault="00AF2316" w:rsidP="00AF2316">
            <w:pPr>
              <w:spacing w:after="200" w:line="23" w:lineRule="atLeast"/>
              <w:jc w:val="both"/>
              <w:rPr>
                <w:rFonts w:ascii="Times New Roman" w:hAnsi="Times New Roman" w:cs="Times New Roman"/>
              </w:rPr>
            </w:pPr>
            <w:r w:rsidRPr="00CE41F8">
              <w:rPr>
                <w:rFonts w:ascii="Times New Roman" w:hAnsi="Times New Roman" w:cs="Times New Roman"/>
              </w:rPr>
              <w:t>Protracted</w:t>
            </w:r>
          </w:p>
        </w:tc>
        <w:tc>
          <w:tcPr>
            <w:tcW w:w="1199" w:type="dxa"/>
            <w:shd w:val="clear" w:color="auto" w:fill="EEECE1" w:themeFill="background2"/>
          </w:tcPr>
          <w:p w:rsidR="00AF2316" w:rsidRPr="00CE41F8" w:rsidRDefault="00AF2316" w:rsidP="00AF2316">
            <w:pPr>
              <w:spacing w:after="200" w:line="23" w:lineRule="atLeast"/>
              <w:jc w:val="both"/>
              <w:rPr>
                <w:rFonts w:ascii="Times New Roman" w:hAnsi="Times New Roman" w:cs="Times New Roman"/>
              </w:rPr>
            </w:pPr>
          </w:p>
        </w:tc>
      </w:tr>
      <w:tr w:rsidR="00AF2316" w:rsidRPr="00CE41F8" w:rsidTr="00AF2316">
        <w:trPr>
          <w:trHeight w:val="452"/>
        </w:trPr>
        <w:tc>
          <w:tcPr>
            <w:tcW w:w="407" w:type="dxa"/>
            <w:shd w:val="clear" w:color="auto" w:fill="EEECE1" w:themeFill="background2"/>
          </w:tcPr>
          <w:p w:rsidR="00AF2316" w:rsidRPr="00CE41F8" w:rsidRDefault="00AF2316" w:rsidP="00AF2316">
            <w:pPr>
              <w:spacing w:after="200" w:line="23" w:lineRule="atLeast"/>
              <w:jc w:val="both"/>
              <w:rPr>
                <w:rFonts w:ascii="Times New Roman" w:hAnsi="Times New Roman" w:cs="Times New Roman"/>
              </w:rPr>
            </w:pPr>
          </w:p>
        </w:tc>
        <w:tc>
          <w:tcPr>
            <w:tcW w:w="3897" w:type="dxa"/>
            <w:shd w:val="clear" w:color="auto" w:fill="EEECE1" w:themeFill="background2"/>
          </w:tcPr>
          <w:p w:rsidR="00AF2316" w:rsidRPr="00CE41F8" w:rsidRDefault="00AF2316" w:rsidP="00AF2316">
            <w:pPr>
              <w:spacing w:after="200" w:line="23" w:lineRule="atLeast"/>
              <w:jc w:val="both"/>
              <w:rPr>
                <w:rFonts w:ascii="Times New Roman" w:hAnsi="Times New Roman" w:cs="Times New Roman"/>
              </w:rPr>
            </w:pPr>
            <w:r w:rsidRPr="00CE41F8">
              <w:rPr>
                <w:rFonts w:ascii="Times New Roman" w:hAnsi="Times New Roman" w:cs="Times New Roman"/>
              </w:rPr>
              <w:t>Central African Republic Crisis (refugees)</w:t>
            </w:r>
          </w:p>
        </w:tc>
        <w:tc>
          <w:tcPr>
            <w:tcW w:w="3897" w:type="dxa"/>
            <w:gridSpan w:val="2"/>
            <w:shd w:val="clear" w:color="auto" w:fill="EEECE1" w:themeFill="background2"/>
          </w:tcPr>
          <w:p w:rsidR="00AF2316" w:rsidRPr="00CE41F8" w:rsidRDefault="00AF2316" w:rsidP="00AF2316">
            <w:pPr>
              <w:spacing w:after="200" w:line="23" w:lineRule="atLeast"/>
              <w:jc w:val="both"/>
              <w:rPr>
                <w:rFonts w:ascii="Times New Roman" w:hAnsi="Times New Roman" w:cs="Times New Roman"/>
              </w:rPr>
            </w:pPr>
            <w:r w:rsidRPr="00CE41F8">
              <w:rPr>
                <w:rFonts w:ascii="Times New Roman" w:hAnsi="Times New Roman" w:cs="Times New Roman"/>
              </w:rPr>
              <w:t>Protracted</w:t>
            </w:r>
          </w:p>
        </w:tc>
        <w:tc>
          <w:tcPr>
            <w:tcW w:w="1199" w:type="dxa"/>
            <w:shd w:val="clear" w:color="auto" w:fill="EEECE1" w:themeFill="background2"/>
          </w:tcPr>
          <w:p w:rsidR="00AF2316" w:rsidRPr="00CE41F8" w:rsidRDefault="00AF2316" w:rsidP="00AF2316">
            <w:pPr>
              <w:spacing w:after="200" w:line="23" w:lineRule="atLeast"/>
              <w:jc w:val="both"/>
              <w:rPr>
                <w:rFonts w:ascii="Times New Roman" w:hAnsi="Times New Roman" w:cs="Times New Roman"/>
              </w:rPr>
            </w:pPr>
          </w:p>
        </w:tc>
      </w:tr>
      <w:tr w:rsidR="00AF2316" w:rsidRPr="00CE41F8" w:rsidTr="00AF2316">
        <w:trPr>
          <w:trHeight w:val="464"/>
        </w:trPr>
        <w:tc>
          <w:tcPr>
            <w:tcW w:w="407" w:type="dxa"/>
            <w:shd w:val="clear" w:color="auto" w:fill="EEECE1" w:themeFill="background2"/>
          </w:tcPr>
          <w:p w:rsidR="00AF2316" w:rsidRPr="00CE41F8" w:rsidRDefault="00AF2316" w:rsidP="00AF2316">
            <w:pPr>
              <w:spacing w:after="200" w:line="23" w:lineRule="atLeast"/>
              <w:jc w:val="both"/>
              <w:rPr>
                <w:rFonts w:ascii="Times New Roman" w:hAnsi="Times New Roman" w:cs="Times New Roman"/>
              </w:rPr>
            </w:pPr>
          </w:p>
        </w:tc>
        <w:tc>
          <w:tcPr>
            <w:tcW w:w="3897" w:type="dxa"/>
            <w:shd w:val="clear" w:color="auto" w:fill="EEECE1" w:themeFill="background2"/>
          </w:tcPr>
          <w:p w:rsidR="00AF2316" w:rsidRPr="00CE41F8" w:rsidRDefault="00AF2316" w:rsidP="00AF2316">
            <w:pPr>
              <w:spacing w:after="200" w:line="23" w:lineRule="atLeast"/>
              <w:jc w:val="both"/>
              <w:rPr>
                <w:rFonts w:ascii="Times New Roman" w:hAnsi="Times New Roman" w:cs="Times New Roman"/>
              </w:rPr>
            </w:pPr>
            <w:r w:rsidRPr="00CE41F8">
              <w:rPr>
                <w:rFonts w:ascii="Times New Roman" w:hAnsi="Times New Roman" w:cs="Times New Roman"/>
              </w:rPr>
              <w:t>Chadian internal displacement</w:t>
            </w:r>
          </w:p>
        </w:tc>
        <w:tc>
          <w:tcPr>
            <w:tcW w:w="3897" w:type="dxa"/>
            <w:gridSpan w:val="2"/>
            <w:shd w:val="clear" w:color="auto" w:fill="EEECE1" w:themeFill="background2"/>
          </w:tcPr>
          <w:p w:rsidR="00AF2316" w:rsidRPr="00CE41F8" w:rsidRDefault="00AF2316" w:rsidP="00AF2316">
            <w:pPr>
              <w:spacing w:after="200" w:line="23" w:lineRule="atLeast"/>
              <w:jc w:val="both"/>
              <w:rPr>
                <w:rFonts w:ascii="Times New Roman" w:hAnsi="Times New Roman" w:cs="Times New Roman"/>
              </w:rPr>
            </w:pPr>
            <w:r w:rsidRPr="00CE41F8">
              <w:rPr>
                <w:rFonts w:ascii="Times New Roman" w:hAnsi="Times New Roman" w:cs="Times New Roman"/>
              </w:rPr>
              <w:t>Protracted</w:t>
            </w:r>
          </w:p>
        </w:tc>
        <w:tc>
          <w:tcPr>
            <w:tcW w:w="1199" w:type="dxa"/>
            <w:shd w:val="clear" w:color="auto" w:fill="EEECE1" w:themeFill="background2"/>
          </w:tcPr>
          <w:p w:rsidR="00AF2316" w:rsidRPr="00CE41F8" w:rsidRDefault="00AF2316" w:rsidP="00AF2316">
            <w:pPr>
              <w:spacing w:after="200" w:line="23" w:lineRule="atLeast"/>
              <w:jc w:val="both"/>
              <w:rPr>
                <w:rFonts w:ascii="Times New Roman" w:hAnsi="Times New Roman" w:cs="Times New Roman"/>
              </w:rPr>
            </w:pPr>
          </w:p>
        </w:tc>
      </w:tr>
      <w:tr w:rsidR="00AF2316" w:rsidRPr="00CE41F8" w:rsidTr="00AF2316">
        <w:trPr>
          <w:trHeight w:val="464"/>
        </w:trPr>
        <w:tc>
          <w:tcPr>
            <w:tcW w:w="407" w:type="dxa"/>
            <w:shd w:val="clear" w:color="auto" w:fill="EEECE1" w:themeFill="background2"/>
          </w:tcPr>
          <w:p w:rsidR="00AF2316" w:rsidRPr="00CE41F8" w:rsidRDefault="00AF2316" w:rsidP="00AF2316">
            <w:pPr>
              <w:spacing w:after="200" w:line="23" w:lineRule="atLeast"/>
              <w:jc w:val="both"/>
              <w:rPr>
                <w:rFonts w:ascii="Times New Roman" w:hAnsi="Times New Roman" w:cs="Times New Roman"/>
              </w:rPr>
            </w:pPr>
          </w:p>
        </w:tc>
        <w:tc>
          <w:tcPr>
            <w:tcW w:w="3897" w:type="dxa"/>
            <w:shd w:val="clear" w:color="auto" w:fill="EEECE1" w:themeFill="background2"/>
          </w:tcPr>
          <w:p w:rsidR="00AF2316" w:rsidRPr="00CE41F8" w:rsidRDefault="00AF2316" w:rsidP="00AF2316">
            <w:pPr>
              <w:spacing w:after="200" w:line="23" w:lineRule="atLeast"/>
              <w:jc w:val="both"/>
              <w:rPr>
                <w:rFonts w:ascii="Times New Roman" w:hAnsi="Times New Roman" w:cs="Times New Roman"/>
              </w:rPr>
            </w:pPr>
            <w:r w:rsidRPr="00CE41F8">
              <w:rPr>
                <w:rFonts w:ascii="Times New Roman" w:hAnsi="Times New Roman" w:cs="Times New Roman"/>
              </w:rPr>
              <w:t>Darfur crisis (refugees)</w:t>
            </w:r>
          </w:p>
        </w:tc>
        <w:tc>
          <w:tcPr>
            <w:tcW w:w="3897" w:type="dxa"/>
            <w:gridSpan w:val="2"/>
            <w:shd w:val="clear" w:color="auto" w:fill="EEECE1" w:themeFill="background2"/>
          </w:tcPr>
          <w:p w:rsidR="00AF2316" w:rsidRPr="00CE41F8" w:rsidRDefault="00AF2316" w:rsidP="00AF2316">
            <w:pPr>
              <w:spacing w:after="200" w:line="23" w:lineRule="atLeast"/>
              <w:jc w:val="both"/>
              <w:rPr>
                <w:rFonts w:ascii="Times New Roman" w:hAnsi="Times New Roman" w:cs="Times New Roman"/>
              </w:rPr>
            </w:pPr>
            <w:r w:rsidRPr="00CE41F8">
              <w:rPr>
                <w:rFonts w:ascii="Times New Roman" w:hAnsi="Times New Roman" w:cs="Times New Roman"/>
              </w:rPr>
              <w:t>Protracted</w:t>
            </w:r>
          </w:p>
        </w:tc>
        <w:tc>
          <w:tcPr>
            <w:tcW w:w="1199" w:type="dxa"/>
            <w:shd w:val="clear" w:color="auto" w:fill="EEECE1" w:themeFill="background2"/>
          </w:tcPr>
          <w:p w:rsidR="00AF2316" w:rsidRPr="00CE41F8" w:rsidRDefault="00AF2316" w:rsidP="00AF2316">
            <w:pPr>
              <w:spacing w:after="200" w:line="23" w:lineRule="atLeast"/>
              <w:jc w:val="both"/>
              <w:rPr>
                <w:rFonts w:ascii="Times New Roman" w:hAnsi="Times New Roman" w:cs="Times New Roman"/>
              </w:rPr>
            </w:pPr>
          </w:p>
        </w:tc>
      </w:tr>
    </w:tbl>
    <w:p w:rsidR="00AF2316" w:rsidRDefault="00AF2316" w:rsidP="00AF2316">
      <w:pPr>
        <w:spacing w:line="23" w:lineRule="atLeast"/>
        <w:jc w:val="both"/>
        <w:rPr>
          <w:rFonts w:ascii="Times New Roman" w:hAnsi="Times New Roman" w:cs="Times New Roman"/>
        </w:rPr>
      </w:pPr>
    </w:p>
    <w:p w:rsidR="003A6C53" w:rsidRPr="00CE41F8" w:rsidRDefault="003A6C53" w:rsidP="00AF2316">
      <w:pPr>
        <w:spacing w:line="23" w:lineRule="atLeast"/>
        <w:jc w:val="both"/>
        <w:rPr>
          <w:rFonts w:ascii="Times New Roman" w:hAnsi="Times New Roman" w:cs="Times New Roman"/>
        </w:rPr>
      </w:pPr>
      <w:r w:rsidRPr="003A6C53">
        <w:rPr>
          <w:rFonts w:ascii="Times New Roman" w:hAnsi="Times New Roman" w:cs="Times New Roman"/>
          <w:b/>
        </w:rPr>
        <w:t xml:space="preserve">The choice of and ability to return is influenced by a range of </w:t>
      </w:r>
      <w:r>
        <w:rPr>
          <w:rFonts w:ascii="Times New Roman" w:hAnsi="Times New Roman" w:cs="Times New Roman"/>
          <w:b/>
        </w:rPr>
        <w:t>political</w:t>
      </w:r>
      <w:r w:rsidR="00787FF9">
        <w:rPr>
          <w:rFonts w:ascii="Times New Roman" w:hAnsi="Times New Roman" w:cs="Times New Roman"/>
          <w:b/>
        </w:rPr>
        <w:t xml:space="preserve"> economy</w:t>
      </w:r>
      <w:r>
        <w:rPr>
          <w:rFonts w:ascii="Times New Roman" w:hAnsi="Times New Roman" w:cs="Times New Roman"/>
          <w:b/>
        </w:rPr>
        <w:t xml:space="preserve">, </w:t>
      </w:r>
      <w:r w:rsidRPr="003A6C53">
        <w:rPr>
          <w:rFonts w:ascii="Times New Roman" w:hAnsi="Times New Roman" w:cs="Times New Roman"/>
          <w:b/>
        </w:rPr>
        <w:t>security, livelihood, service delivery and governance issues.</w:t>
      </w:r>
      <w:r w:rsidRPr="003A6C53">
        <w:rPr>
          <w:rFonts w:ascii="Times New Roman" w:hAnsi="Times New Roman" w:cs="Times New Roman"/>
        </w:rPr>
        <w:t xml:space="preserve"> It is typically assumed that displaced populations will return home once security is achieved in the place of origin. However, experience shows that the decision to return home is</w:t>
      </w:r>
      <w:r>
        <w:rPr>
          <w:rFonts w:ascii="Times New Roman" w:hAnsi="Times New Roman" w:cs="Times New Roman"/>
        </w:rPr>
        <w:t xml:space="preserve"> influenced by wider contextual factors</w:t>
      </w:r>
      <w:r w:rsidR="00C10DE0">
        <w:rPr>
          <w:rFonts w:ascii="Times New Roman" w:hAnsi="Times New Roman" w:cs="Times New Roman"/>
        </w:rPr>
        <w:t>, and is influenced by</w:t>
      </w:r>
      <w:r>
        <w:rPr>
          <w:rFonts w:ascii="Times New Roman" w:hAnsi="Times New Roman" w:cs="Times New Roman"/>
        </w:rPr>
        <w:t xml:space="preserve"> analysis</w:t>
      </w:r>
      <w:r w:rsidRPr="003A6C53">
        <w:rPr>
          <w:rFonts w:ascii="Times New Roman" w:hAnsi="Times New Roman" w:cs="Times New Roman"/>
        </w:rPr>
        <w:t xml:space="preserve"> of the advantages and disadvantages of various options. Decision-making among displaced populations (including the decision to return home, remain in the current location, or resettle in an alternate location) </w:t>
      </w:r>
      <w:r w:rsidR="00787FF9">
        <w:rPr>
          <w:rFonts w:ascii="Times New Roman" w:hAnsi="Times New Roman" w:cs="Times New Roman"/>
        </w:rPr>
        <w:t>depends on a number of factors:</w:t>
      </w:r>
    </w:p>
    <w:p w:rsidR="00DC00A1" w:rsidRDefault="003A6C53" w:rsidP="00055F88">
      <w:pPr>
        <w:pStyle w:val="ListParagraph"/>
        <w:numPr>
          <w:ilvl w:val="0"/>
          <w:numId w:val="38"/>
        </w:numPr>
        <w:spacing w:line="23" w:lineRule="atLeast"/>
        <w:ind w:left="360"/>
        <w:jc w:val="both"/>
        <w:rPr>
          <w:rFonts w:ascii="Times New Roman" w:hAnsi="Times New Roman" w:cs="Times New Roman"/>
        </w:rPr>
      </w:pPr>
      <w:r w:rsidRPr="00787FF9">
        <w:rPr>
          <w:rFonts w:ascii="Times New Roman" w:hAnsi="Times New Roman" w:cs="Times New Roman"/>
          <w:i/>
        </w:rPr>
        <w:t>Political economy</w:t>
      </w:r>
      <w:r w:rsidRPr="00C10DE0">
        <w:rPr>
          <w:rFonts w:ascii="Times New Roman" w:hAnsi="Times New Roman" w:cs="Times New Roman"/>
        </w:rPr>
        <w:t xml:space="preserve">. Given that forced displacement stems from political conflicts and territorial disputes, displacement is always a </w:t>
      </w:r>
      <w:r w:rsidR="00C10DE0" w:rsidRPr="00C10DE0">
        <w:rPr>
          <w:rFonts w:ascii="Times New Roman" w:hAnsi="Times New Roman" w:cs="Times New Roman"/>
        </w:rPr>
        <w:t xml:space="preserve">highly charged political issue. </w:t>
      </w:r>
      <w:r w:rsidR="00C10DE0">
        <w:rPr>
          <w:rFonts w:ascii="Times New Roman" w:hAnsi="Times New Roman" w:cs="Times New Roman"/>
        </w:rPr>
        <w:t>Political will and</w:t>
      </w:r>
      <w:r w:rsidR="00787FF9">
        <w:rPr>
          <w:rFonts w:ascii="Times New Roman" w:hAnsi="Times New Roman" w:cs="Times New Roman"/>
        </w:rPr>
        <w:t xml:space="preserve"> associated</w:t>
      </w:r>
      <w:r w:rsidR="00C10DE0">
        <w:rPr>
          <w:rFonts w:ascii="Times New Roman" w:hAnsi="Times New Roman" w:cs="Times New Roman"/>
        </w:rPr>
        <w:t xml:space="preserve"> government policy can often prove to be the single greatest determinant of whether displaced persons return, integrate or end up settling on the margins of society. The influence of the political economy context will include</w:t>
      </w:r>
      <w:r w:rsidR="00787FF9">
        <w:rPr>
          <w:rFonts w:ascii="Times New Roman" w:hAnsi="Times New Roman" w:cs="Times New Roman"/>
        </w:rPr>
        <w:t xml:space="preserve"> elements such as</w:t>
      </w:r>
      <w:r w:rsidR="00C10DE0">
        <w:rPr>
          <w:rFonts w:ascii="Times New Roman" w:hAnsi="Times New Roman" w:cs="Times New Roman"/>
        </w:rPr>
        <w:t>:</w:t>
      </w:r>
    </w:p>
    <w:p w:rsidR="00C10DE0" w:rsidRPr="00C10DE0" w:rsidRDefault="00C10DE0" w:rsidP="00055F88">
      <w:pPr>
        <w:pStyle w:val="ListParagraph"/>
        <w:numPr>
          <w:ilvl w:val="0"/>
          <w:numId w:val="39"/>
        </w:numPr>
        <w:spacing w:after="0" w:line="240" w:lineRule="auto"/>
        <w:jc w:val="both"/>
        <w:rPr>
          <w:rFonts w:ascii="Times New Roman" w:hAnsi="Times New Roman" w:cs="Times New Roman"/>
        </w:rPr>
      </w:pPr>
      <w:r w:rsidRPr="00C10DE0">
        <w:rPr>
          <w:rFonts w:ascii="Times New Roman" w:hAnsi="Times New Roman" w:cs="Times New Roman"/>
        </w:rPr>
        <w:lastRenderedPageBreak/>
        <w:t xml:space="preserve">Presence of a state viewed as legitimate – in Mali, holding the elections </w:t>
      </w:r>
      <w:r w:rsidRPr="00C10DE0">
        <w:rPr>
          <w:rFonts w:ascii="Times New Roman" w:hAnsi="Times New Roman" w:cs="Times New Roman"/>
          <w:lang w:val="en-GB"/>
        </w:rPr>
        <w:t>were a necessary step for IDPs and refugees to consider returning to their place of origin;</w:t>
      </w:r>
    </w:p>
    <w:p w:rsidR="00C10DE0" w:rsidRPr="00C10DE0" w:rsidRDefault="00C10DE0" w:rsidP="00055F88">
      <w:pPr>
        <w:numPr>
          <w:ilvl w:val="0"/>
          <w:numId w:val="39"/>
        </w:numPr>
        <w:spacing w:after="0" w:line="240" w:lineRule="auto"/>
        <w:jc w:val="both"/>
        <w:rPr>
          <w:rFonts w:ascii="Times New Roman" w:hAnsi="Times New Roman" w:cs="Times New Roman"/>
        </w:rPr>
      </w:pPr>
      <w:r>
        <w:rPr>
          <w:rFonts w:ascii="Times New Roman" w:hAnsi="Times New Roman" w:cs="Times New Roman"/>
          <w:lang w:val="en-GB"/>
        </w:rPr>
        <w:t>Political progress toward peace and negotiated settlement of conflicts, and inclusion of displacement as an issue to be addressed in those resolutions;</w:t>
      </w:r>
    </w:p>
    <w:p w:rsidR="00C10DE0" w:rsidRPr="00C10DE0" w:rsidRDefault="00C10DE0" w:rsidP="00055F88">
      <w:pPr>
        <w:numPr>
          <w:ilvl w:val="0"/>
          <w:numId w:val="39"/>
        </w:numPr>
        <w:spacing w:after="0" w:line="240" w:lineRule="auto"/>
        <w:jc w:val="both"/>
        <w:rPr>
          <w:rFonts w:ascii="Times New Roman" w:hAnsi="Times New Roman" w:cs="Times New Roman"/>
        </w:rPr>
      </w:pPr>
      <w:r>
        <w:rPr>
          <w:rFonts w:ascii="Times New Roman" w:hAnsi="Times New Roman" w:cs="Times New Roman"/>
          <w:lang w:val="en-GB"/>
        </w:rPr>
        <w:t>Level of commitment</w:t>
      </w:r>
      <w:r w:rsidR="00787FF9">
        <w:rPr>
          <w:rFonts w:ascii="Times New Roman" w:hAnsi="Times New Roman" w:cs="Times New Roman"/>
          <w:lang w:val="en-GB"/>
        </w:rPr>
        <w:t xml:space="preserve"> and resource allocation</w:t>
      </w:r>
      <w:r>
        <w:rPr>
          <w:rFonts w:ascii="Times New Roman" w:hAnsi="Times New Roman" w:cs="Times New Roman"/>
          <w:lang w:val="en-GB"/>
        </w:rPr>
        <w:t xml:space="preserve"> by a Government to sustainable solutions for those affected by displacement</w:t>
      </w:r>
      <w:r w:rsidR="00787FF9">
        <w:rPr>
          <w:rFonts w:ascii="Times New Roman" w:hAnsi="Times New Roman" w:cs="Times New Roman"/>
          <w:lang w:val="en-GB"/>
        </w:rPr>
        <w:t>;</w:t>
      </w:r>
    </w:p>
    <w:p w:rsidR="00787FF9" w:rsidRPr="00787FF9" w:rsidRDefault="00C10DE0" w:rsidP="00055F88">
      <w:pPr>
        <w:numPr>
          <w:ilvl w:val="0"/>
          <w:numId w:val="39"/>
        </w:numPr>
        <w:spacing w:after="0" w:line="240" w:lineRule="auto"/>
        <w:jc w:val="both"/>
        <w:rPr>
          <w:rFonts w:ascii="Times New Roman" w:hAnsi="Times New Roman" w:cs="Times New Roman"/>
        </w:rPr>
      </w:pPr>
      <w:r>
        <w:rPr>
          <w:rFonts w:ascii="Times New Roman" w:hAnsi="Times New Roman" w:cs="Times New Roman"/>
          <w:lang w:val="en-GB"/>
        </w:rPr>
        <w:t>Degree of political ideology in relation to the displaced, for example</w:t>
      </w:r>
      <w:r w:rsidR="00787FF9">
        <w:rPr>
          <w:rFonts w:ascii="Times New Roman" w:hAnsi="Times New Roman" w:cs="Times New Roman"/>
          <w:lang w:val="en-GB"/>
        </w:rPr>
        <w:t xml:space="preserve"> their political affiliation may lead to responses that position them</w:t>
      </w:r>
      <w:r>
        <w:rPr>
          <w:rFonts w:ascii="Times New Roman" w:hAnsi="Times New Roman" w:cs="Times New Roman"/>
          <w:lang w:val="en-GB"/>
        </w:rPr>
        <w:t xml:space="preserve"> either as victims or </w:t>
      </w:r>
      <w:r w:rsidR="00787FF9">
        <w:rPr>
          <w:rFonts w:ascii="Times New Roman" w:hAnsi="Times New Roman" w:cs="Times New Roman"/>
          <w:lang w:val="en-GB"/>
        </w:rPr>
        <w:t>scapegoats, which can affect the type and support extended to them;</w:t>
      </w:r>
    </w:p>
    <w:p w:rsidR="00C10DE0" w:rsidRPr="00C10DE0" w:rsidRDefault="00787FF9" w:rsidP="00055F88">
      <w:pPr>
        <w:numPr>
          <w:ilvl w:val="0"/>
          <w:numId w:val="39"/>
        </w:numPr>
        <w:spacing w:after="0" w:line="240" w:lineRule="auto"/>
        <w:jc w:val="both"/>
        <w:rPr>
          <w:rFonts w:ascii="Times New Roman" w:hAnsi="Times New Roman" w:cs="Times New Roman"/>
        </w:rPr>
      </w:pPr>
      <w:r>
        <w:rPr>
          <w:rFonts w:ascii="Times New Roman" w:hAnsi="Times New Roman" w:cs="Times New Roman"/>
          <w:lang w:val="en-GB"/>
        </w:rPr>
        <w:t xml:space="preserve">Availability of aid and access to development resources in places of settlement or return. </w:t>
      </w:r>
    </w:p>
    <w:p w:rsidR="00C10DE0" w:rsidRPr="00C10DE0" w:rsidRDefault="00C10DE0" w:rsidP="00C10DE0">
      <w:pPr>
        <w:spacing w:after="0" w:line="23" w:lineRule="atLeast"/>
        <w:jc w:val="both"/>
        <w:rPr>
          <w:rFonts w:ascii="Times New Roman" w:hAnsi="Times New Roman" w:cs="Times New Roman"/>
        </w:rPr>
      </w:pPr>
    </w:p>
    <w:p w:rsidR="00DA7D3D" w:rsidRPr="00CE41F8" w:rsidRDefault="00DA7D3D" w:rsidP="00C10DE0">
      <w:pPr>
        <w:numPr>
          <w:ilvl w:val="0"/>
          <w:numId w:val="1"/>
        </w:numPr>
        <w:spacing w:line="23" w:lineRule="atLeast"/>
        <w:jc w:val="both"/>
        <w:rPr>
          <w:rFonts w:ascii="Times New Roman" w:hAnsi="Times New Roman" w:cs="Times New Roman"/>
        </w:rPr>
      </w:pPr>
      <w:r w:rsidRPr="00BD7762">
        <w:rPr>
          <w:rFonts w:ascii="Times New Roman" w:hAnsi="Times New Roman" w:cs="Times New Roman"/>
          <w:i/>
        </w:rPr>
        <w:t>Security</w:t>
      </w:r>
      <w:r w:rsidRPr="00CE41F8">
        <w:rPr>
          <w:rFonts w:ascii="Times New Roman" w:hAnsi="Times New Roman" w:cs="Times New Roman"/>
        </w:rPr>
        <w:t xml:space="preserve"> (generally defined by the absence of violence and the presence of legitimate security actors</w:t>
      </w:r>
      <w:r w:rsidR="00674513" w:rsidRPr="00CE41F8">
        <w:rPr>
          <w:rFonts w:ascii="Times New Roman" w:hAnsi="Times New Roman" w:cs="Times New Roman"/>
        </w:rPr>
        <w:t>, including UN forces</w:t>
      </w:r>
      <w:r w:rsidRPr="00CE41F8">
        <w:rPr>
          <w:rFonts w:ascii="Times New Roman" w:hAnsi="Times New Roman" w:cs="Times New Roman"/>
        </w:rPr>
        <w:t>)</w:t>
      </w:r>
      <w:r w:rsidR="006D2562" w:rsidRPr="00CE41F8">
        <w:rPr>
          <w:rFonts w:ascii="Times New Roman" w:hAnsi="Times New Roman" w:cs="Times New Roman"/>
        </w:rPr>
        <w:t xml:space="preserve"> and level of violence and traumatization experienced</w:t>
      </w:r>
      <w:r w:rsidR="0014725F" w:rsidRPr="00CE41F8">
        <w:rPr>
          <w:rFonts w:ascii="Times New Roman" w:hAnsi="Times New Roman" w:cs="Times New Roman"/>
        </w:rPr>
        <w:t>. Fear of reprisal is also a major factor, especially in areas with mixed ethnic composition that include both pa</w:t>
      </w:r>
      <w:r w:rsidR="00D02246" w:rsidRPr="00CE41F8">
        <w:rPr>
          <w:rFonts w:ascii="Times New Roman" w:hAnsi="Times New Roman" w:cs="Times New Roman"/>
        </w:rPr>
        <w:t>storalists and agriculturalists;</w:t>
      </w:r>
      <w:r w:rsidR="0014725F" w:rsidRPr="00CE41F8">
        <w:rPr>
          <w:rFonts w:ascii="Times New Roman" w:hAnsi="Times New Roman" w:cs="Times New Roman"/>
        </w:rPr>
        <w:t xml:space="preserve"> </w:t>
      </w:r>
    </w:p>
    <w:p w:rsidR="00DA7D3D" w:rsidRPr="00CE41F8" w:rsidRDefault="00DA7D3D" w:rsidP="00DC00A1">
      <w:pPr>
        <w:numPr>
          <w:ilvl w:val="0"/>
          <w:numId w:val="1"/>
        </w:numPr>
        <w:spacing w:line="23" w:lineRule="atLeast"/>
        <w:jc w:val="both"/>
        <w:rPr>
          <w:rFonts w:ascii="Times New Roman" w:hAnsi="Times New Roman" w:cs="Times New Roman"/>
        </w:rPr>
      </w:pPr>
      <w:r w:rsidRPr="00BD7762">
        <w:rPr>
          <w:rFonts w:ascii="Times New Roman" w:hAnsi="Times New Roman" w:cs="Times New Roman"/>
          <w:i/>
        </w:rPr>
        <w:t>Livelihood opportunities</w:t>
      </w:r>
      <w:r w:rsidRPr="00CE41F8">
        <w:rPr>
          <w:rFonts w:ascii="Times New Roman" w:hAnsi="Times New Roman" w:cs="Times New Roman"/>
        </w:rPr>
        <w:t>, such as access to land and agricultural season for farmers, recovery of livestock for pastoralists, or credit for ba</w:t>
      </w:r>
      <w:r w:rsidR="00AF7DE3" w:rsidRPr="00CE41F8">
        <w:rPr>
          <w:rFonts w:ascii="Times New Roman" w:hAnsi="Times New Roman" w:cs="Times New Roman"/>
        </w:rPr>
        <w:t>sic inventory among traders</w:t>
      </w:r>
      <w:r w:rsidR="006D2562" w:rsidRPr="00CE41F8">
        <w:rPr>
          <w:rFonts w:ascii="Times New Roman" w:hAnsi="Times New Roman" w:cs="Times New Roman"/>
        </w:rPr>
        <w:t>, the loss of productive assets, and prospects for restitution</w:t>
      </w:r>
      <w:r w:rsidR="00D02246" w:rsidRPr="00CE41F8">
        <w:rPr>
          <w:rFonts w:ascii="Times New Roman" w:hAnsi="Times New Roman" w:cs="Times New Roman"/>
        </w:rPr>
        <w:t>;</w:t>
      </w:r>
    </w:p>
    <w:p w:rsidR="00AF7DE3" w:rsidRDefault="00BF5A8E" w:rsidP="00DC00A1">
      <w:pPr>
        <w:numPr>
          <w:ilvl w:val="0"/>
          <w:numId w:val="1"/>
        </w:numPr>
        <w:spacing w:line="23" w:lineRule="atLeast"/>
        <w:jc w:val="both"/>
        <w:rPr>
          <w:rFonts w:ascii="Times New Roman" w:hAnsi="Times New Roman" w:cs="Times New Roman"/>
        </w:rPr>
      </w:pPr>
      <w:r>
        <w:rPr>
          <w:rFonts w:ascii="Times New Roman" w:hAnsi="Times New Roman" w:cs="Times New Roman"/>
          <w:i/>
        </w:rPr>
        <w:t>Access to</w:t>
      </w:r>
      <w:r w:rsidR="006D2562" w:rsidRPr="00BD7762">
        <w:rPr>
          <w:rFonts w:ascii="Times New Roman" w:hAnsi="Times New Roman" w:cs="Times New Roman"/>
          <w:i/>
        </w:rPr>
        <w:t xml:space="preserve"> basic needs</w:t>
      </w:r>
      <w:r w:rsidR="00AF7DE3" w:rsidRPr="00CE41F8">
        <w:rPr>
          <w:rFonts w:ascii="Times New Roman" w:hAnsi="Times New Roman" w:cs="Times New Roman"/>
        </w:rPr>
        <w:t xml:space="preserve">, </w:t>
      </w:r>
      <w:r>
        <w:rPr>
          <w:rFonts w:ascii="Times New Roman" w:hAnsi="Times New Roman" w:cs="Times New Roman"/>
        </w:rPr>
        <w:t>especially shelter and food</w:t>
      </w:r>
      <w:r w:rsidR="00D02246" w:rsidRPr="00CE41F8">
        <w:rPr>
          <w:rFonts w:ascii="Times New Roman" w:hAnsi="Times New Roman" w:cs="Times New Roman"/>
        </w:rPr>
        <w:t>;</w:t>
      </w:r>
    </w:p>
    <w:p w:rsidR="00BF5A8E" w:rsidRPr="00BF5A8E" w:rsidRDefault="00BF5A8E" w:rsidP="00DC00A1">
      <w:pPr>
        <w:numPr>
          <w:ilvl w:val="0"/>
          <w:numId w:val="1"/>
        </w:numPr>
        <w:spacing w:line="23" w:lineRule="atLeast"/>
        <w:jc w:val="both"/>
        <w:rPr>
          <w:rFonts w:ascii="Times New Roman" w:hAnsi="Times New Roman" w:cs="Times New Roman"/>
        </w:rPr>
      </w:pPr>
      <w:r>
        <w:rPr>
          <w:rFonts w:ascii="Times New Roman" w:hAnsi="Times New Roman" w:cs="Times New Roman"/>
          <w:i/>
        </w:rPr>
        <w:t xml:space="preserve">Access to services, </w:t>
      </w:r>
      <w:r w:rsidRPr="00BF5A8E">
        <w:rPr>
          <w:rFonts w:ascii="Times New Roman" w:hAnsi="Times New Roman" w:cs="Times New Roman"/>
        </w:rPr>
        <w:t>health, education, social services</w:t>
      </w:r>
      <w:r>
        <w:rPr>
          <w:rFonts w:ascii="Times New Roman" w:hAnsi="Times New Roman" w:cs="Times New Roman"/>
        </w:rPr>
        <w:t xml:space="preserve"> and utilities;</w:t>
      </w:r>
    </w:p>
    <w:p w:rsidR="00067439" w:rsidRPr="00CE41F8" w:rsidRDefault="00D02246" w:rsidP="00DC00A1">
      <w:pPr>
        <w:numPr>
          <w:ilvl w:val="0"/>
          <w:numId w:val="1"/>
        </w:numPr>
        <w:spacing w:line="23" w:lineRule="atLeast"/>
        <w:jc w:val="both"/>
        <w:rPr>
          <w:rFonts w:ascii="Times New Roman" w:hAnsi="Times New Roman" w:cs="Times New Roman"/>
        </w:rPr>
      </w:pPr>
      <w:r w:rsidRPr="00BD7762">
        <w:rPr>
          <w:rFonts w:ascii="Times New Roman" w:hAnsi="Times New Roman" w:cs="Times New Roman"/>
          <w:i/>
        </w:rPr>
        <w:t>Family ties/</w:t>
      </w:r>
      <w:r w:rsidR="006F7F9D" w:rsidRPr="00BD7762">
        <w:rPr>
          <w:rFonts w:ascii="Times New Roman" w:hAnsi="Times New Roman" w:cs="Times New Roman"/>
          <w:i/>
        </w:rPr>
        <w:t>solidarity</w:t>
      </w:r>
      <w:r w:rsidR="00067439" w:rsidRPr="00CE41F8">
        <w:rPr>
          <w:rFonts w:ascii="Times New Roman" w:hAnsi="Times New Roman" w:cs="Times New Roman"/>
        </w:rPr>
        <w:t>, especially the presence of groups with similar ethnic background and</w:t>
      </w:r>
      <w:r w:rsidRPr="00CE41F8">
        <w:rPr>
          <w:rFonts w:ascii="Times New Roman" w:hAnsi="Times New Roman" w:cs="Times New Roman"/>
        </w:rPr>
        <w:t>/</w:t>
      </w:r>
      <w:r w:rsidR="00067439" w:rsidRPr="00CE41F8">
        <w:rPr>
          <w:rFonts w:ascii="Times New Roman" w:hAnsi="Times New Roman" w:cs="Times New Roman"/>
        </w:rPr>
        <w:t xml:space="preserve">or </w:t>
      </w:r>
      <w:r w:rsidR="00CF101E" w:rsidRPr="00CE41F8">
        <w:rPr>
          <w:rFonts w:ascii="Times New Roman" w:hAnsi="Times New Roman" w:cs="Times New Roman"/>
        </w:rPr>
        <w:t>Diaspora</w:t>
      </w:r>
      <w:r w:rsidR="00067439" w:rsidRPr="00CE41F8">
        <w:rPr>
          <w:rFonts w:ascii="Times New Roman" w:hAnsi="Times New Roman" w:cs="Times New Roman"/>
        </w:rPr>
        <w:t xml:space="preserve"> communities</w:t>
      </w:r>
      <w:r w:rsidRPr="00CE41F8">
        <w:rPr>
          <w:rFonts w:ascii="Times New Roman" w:hAnsi="Times New Roman" w:cs="Times New Roman"/>
        </w:rPr>
        <w:t>;</w:t>
      </w:r>
      <w:r w:rsidR="00067439" w:rsidRPr="00CE41F8">
        <w:rPr>
          <w:rFonts w:ascii="Times New Roman" w:hAnsi="Times New Roman" w:cs="Times New Roman"/>
          <w:vertAlign w:val="superscript"/>
          <w:lang w:val="en-GB"/>
        </w:rPr>
        <w:endnoteReference w:id="34"/>
      </w:r>
    </w:p>
    <w:p w:rsidR="00067439" w:rsidRPr="00BD7762" w:rsidRDefault="00067439" w:rsidP="00DC00A1">
      <w:pPr>
        <w:numPr>
          <w:ilvl w:val="0"/>
          <w:numId w:val="1"/>
        </w:numPr>
        <w:spacing w:line="23" w:lineRule="atLeast"/>
        <w:jc w:val="both"/>
        <w:rPr>
          <w:rFonts w:ascii="Times New Roman" w:hAnsi="Times New Roman" w:cs="Times New Roman"/>
        </w:rPr>
      </w:pPr>
      <w:r w:rsidRPr="00BD7762">
        <w:rPr>
          <w:rFonts w:ascii="Times New Roman" w:hAnsi="Times New Roman" w:cs="Times New Roman"/>
          <w:i/>
          <w:lang w:val="en-GB"/>
        </w:rPr>
        <w:t>Distance</w:t>
      </w:r>
      <w:r w:rsidRPr="00CE41F8">
        <w:rPr>
          <w:rFonts w:ascii="Times New Roman" w:hAnsi="Times New Roman" w:cs="Times New Roman"/>
          <w:lang w:val="en-GB"/>
        </w:rPr>
        <w:t xml:space="preserve"> and accessibility from their resp</w:t>
      </w:r>
      <w:r w:rsidR="00D02246" w:rsidRPr="00CE41F8">
        <w:rPr>
          <w:rFonts w:ascii="Times New Roman" w:hAnsi="Times New Roman" w:cs="Times New Roman"/>
          <w:lang w:val="en-GB"/>
        </w:rPr>
        <w:t xml:space="preserve">ective </w:t>
      </w:r>
      <w:r w:rsidR="00771439" w:rsidRPr="00CE41F8">
        <w:rPr>
          <w:rFonts w:ascii="Times New Roman" w:hAnsi="Times New Roman" w:cs="Times New Roman"/>
          <w:lang w:val="en-GB"/>
        </w:rPr>
        <w:t xml:space="preserve">area </w:t>
      </w:r>
      <w:r w:rsidR="00D02246" w:rsidRPr="00CE41F8">
        <w:rPr>
          <w:rFonts w:ascii="Times New Roman" w:hAnsi="Times New Roman" w:cs="Times New Roman"/>
          <w:lang w:val="en-GB"/>
        </w:rPr>
        <w:t>of origin.</w:t>
      </w:r>
    </w:p>
    <w:p w:rsidR="00BD7762" w:rsidRPr="00BD7762" w:rsidRDefault="00BD7762" w:rsidP="00DC00A1">
      <w:pPr>
        <w:numPr>
          <w:ilvl w:val="0"/>
          <w:numId w:val="1"/>
        </w:numPr>
        <w:spacing w:line="23" w:lineRule="atLeast"/>
        <w:jc w:val="both"/>
        <w:rPr>
          <w:rFonts w:ascii="Times New Roman" w:hAnsi="Times New Roman" w:cs="Times New Roman"/>
        </w:rPr>
      </w:pPr>
      <w:r>
        <w:rPr>
          <w:rFonts w:ascii="Times New Roman" w:hAnsi="Times New Roman" w:cs="Times New Roman"/>
          <w:i/>
          <w:lang w:val="en-GB"/>
        </w:rPr>
        <w:t xml:space="preserve">Degree of impoverishment, </w:t>
      </w:r>
      <w:r>
        <w:rPr>
          <w:rFonts w:ascii="Times New Roman" w:hAnsi="Times New Roman" w:cs="Times New Roman"/>
          <w:lang w:val="en-GB"/>
        </w:rPr>
        <w:t>and whether those affected have the necessary capital and assets to return or rebuild a life in a new location.</w:t>
      </w:r>
    </w:p>
    <w:p w:rsidR="00BD7762" w:rsidRPr="00787FF9" w:rsidRDefault="00BD7762" w:rsidP="00DC00A1">
      <w:pPr>
        <w:numPr>
          <w:ilvl w:val="0"/>
          <w:numId w:val="1"/>
        </w:numPr>
        <w:spacing w:line="23" w:lineRule="atLeast"/>
        <w:jc w:val="both"/>
        <w:rPr>
          <w:rFonts w:ascii="Times New Roman" w:hAnsi="Times New Roman" w:cs="Times New Roman"/>
        </w:rPr>
      </w:pPr>
      <w:r>
        <w:rPr>
          <w:rFonts w:ascii="Times New Roman" w:hAnsi="Times New Roman" w:cs="Times New Roman"/>
          <w:i/>
          <w:lang w:val="en-GB"/>
        </w:rPr>
        <w:t xml:space="preserve">Social compositions, </w:t>
      </w:r>
      <w:r w:rsidRPr="00BD7762">
        <w:rPr>
          <w:rFonts w:ascii="Times New Roman" w:hAnsi="Times New Roman" w:cs="Times New Roman"/>
          <w:lang w:val="en-GB"/>
        </w:rPr>
        <w:t xml:space="preserve">family </w:t>
      </w:r>
      <w:r>
        <w:rPr>
          <w:rFonts w:ascii="Times New Roman" w:hAnsi="Times New Roman" w:cs="Times New Roman"/>
          <w:lang w:val="en-GB"/>
        </w:rPr>
        <w:t>losses sustained in conflict – such as loss of an adult male and creation of a female headed household, or the loss of children and carers.</w:t>
      </w:r>
    </w:p>
    <w:p w:rsidR="009B0F68" w:rsidRDefault="00787FF9" w:rsidP="00787FF9">
      <w:pPr>
        <w:spacing w:line="23" w:lineRule="atLeast"/>
        <w:jc w:val="both"/>
        <w:rPr>
          <w:rFonts w:ascii="Times New Roman" w:hAnsi="Times New Roman" w:cs="Times New Roman"/>
        </w:rPr>
      </w:pPr>
      <w:r w:rsidRPr="00BD7762">
        <w:rPr>
          <w:rFonts w:ascii="Times New Roman" w:hAnsi="Times New Roman" w:cs="Times New Roman"/>
          <w:b/>
        </w:rPr>
        <w:t>Analysis of these factors in the Sahel can help to assess whether ongoing displacement</w:t>
      </w:r>
      <w:r w:rsidR="00BF5A8E">
        <w:rPr>
          <w:rFonts w:ascii="Times New Roman" w:hAnsi="Times New Roman" w:cs="Times New Roman"/>
          <w:b/>
        </w:rPr>
        <w:t xml:space="preserve"> situations</w:t>
      </w:r>
      <w:r w:rsidR="00974C4A">
        <w:rPr>
          <w:rFonts w:ascii="Times New Roman" w:hAnsi="Times New Roman" w:cs="Times New Roman"/>
          <w:b/>
        </w:rPr>
        <w:t xml:space="preserve"> will become or remain</w:t>
      </w:r>
      <w:r w:rsidRPr="00BD7762">
        <w:rPr>
          <w:rFonts w:ascii="Times New Roman" w:hAnsi="Times New Roman" w:cs="Times New Roman"/>
          <w:b/>
        </w:rPr>
        <w:t xml:space="preserve"> protracted or will be resolved rapidly.</w:t>
      </w:r>
      <w:r w:rsidRPr="00787FF9">
        <w:rPr>
          <w:rFonts w:ascii="Times New Roman" w:hAnsi="Times New Roman" w:cs="Times New Roman"/>
        </w:rPr>
        <w:t xml:space="preserve"> </w:t>
      </w:r>
      <w:r w:rsidR="00BD7762">
        <w:rPr>
          <w:rFonts w:ascii="Times New Roman" w:hAnsi="Times New Roman" w:cs="Times New Roman"/>
        </w:rPr>
        <w:t>The following asses</w:t>
      </w:r>
      <w:r w:rsidR="00974C4A">
        <w:rPr>
          <w:rFonts w:ascii="Times New Roman" w:hAnsi="Times New Roman" w:cs="Times New Roman"/>
        </w:rPr>
        <w:t>sment of prospects for return is based on initial analysis</w:t>
      </w:r>
      <w:r w:rsidR="00BD7762">
        <w:rPr>
          <w:rFonts w:ascii="Times New Roman" w:hAnsi="Times New Roman" w:cs="Times New Roman"/>
        </w:rPr>
        <w:t xml:space="preserve"> of these factors in country-specific situations. </w:t>
      </w:r>
      <w:r w:rsidRPr="00787FF9">
        <w:rPr>
          <w:rFonts w:ascii="Times New Roman" w:hAnsi="Times New Roman" w:cs="Times New Roman"/>
        </w:rPr>
        <w:t>However,</w:t>
      </w:r>
      <w:r w:rsidR="00974C4A">
        <w:rPr>
          <w:rFonts w:ascii="Times New Roman" w:hAnsi="Times New Roman" w:cs="Times New Roman"/>
        </w:rPr>
        <w:t xml:space="preserve"> fuller conclusions</w:t>
      </w:r>
      <w:r w:rsidR="00BD7762">
        <w:rPr>
          <w:rFonts w:ascii="Times New Roman" w:hAnsi="Times New Roman" w:cs="Times New Roman"/>
        </w:rPr>
        <w:t xml:space="preserve"> on whether</w:t>
      </w:r>
      <w:r w:rsidR="00974C4A">
        <w:rPr>
          <w:rFonts w:ascii="Times New Roman" w:hAnsi="Times New Roman" w:cs="Times New Roman"/>
        </w:rPr>
        <w:t xml:space="preserve"> the displaced will return can only be based</w:t>
      </w:r>
      <w:r w:rsidR="00BD7762">
        <w:rPr>
          <w:rFonts w:ascii="Times New Roman" w:hAnsi="Times New Roman" w:cs="Times New Roman"/>
        </w:rPr>
        <w:t xml:space="preserve"> </w:t>
      </w:r>
      <w:r w:rsidR="00974C4A">
        <w:rPr>
          <w:rFonts w:ascii="Times New Roman" w:hAnsi="Times New Roman" w:cs="Times New Roman"/>
        </w:rPr>
        <w:t>on: (</w:t>
      </w:r>
      <w:proofErr w:type="spellStart"/>
      <w:r w:rsidR="00974C4A">
        <w:rPr>
          <w:rFonts w:ascii="Times New Roman" w:hAnsi="Times New Roman" w:cs="Times New Roman"/>
        </w:rPr>
        <w:t>i</w:t>
      </w:r>
      <w:proofErr w:type="spellEnd"/>
      <w:r w:rsidR="00974C4A">
        <w:rPr>
          <w:rFonts w:ascii="Times New Roman" w:hAnsi="Times New Roman" w:cs="Times New Roman"/>
        </w:rPr>
        <w:t>)</w:t>
      </w:r>
      <w:r w:rsidRPr="00787FF9">
        <w:rPr>
          <w:rFonts w:ascii="Times New Roman" w:hAnsi="Times New Roman" w:cs="Times New Roman"/>
        </w:rPr>
        <w:t xml:space="preserve"> </w:t>
      </w:r>
      <w:r w:rsidR="0076709F">
        <w:rPr>
          <w:rFonts w:ascii="Times New Roman" w:hAnsi="Times New Roman" w:cs="Times New Roman"/>
        </w:rPr>
        <w:t>stronger</w:t>
      </w:r>
      <w:r w:rsidR="00974C4A">
        <w:rPr>
          <w:rFonts w:ascii="Times New Roman" w:hAnsi="Times New Roman" w:cs="Times New Roman"/>
        </w:rPr>
        <w:t xml:space="preserve"> understanding of the </w:t>
      </w:r>
      <w:r w:rsidRPr="00787FF9">
        <w:rPr>
          <w:rFonts w:ascii="Times New Roman" w:hAnsi="Times New Roman" w:cs="Times New Roman"/>
        </w:rPr>
        <w:t>specific</w:t>
      </w:r>
      <w:r w:rsidR="00974C4A">
        <w:rPr>
          <w:rFonts w:ascii="Times New Roman" w:hAnsi="Times New Roman" w:cs="Times New Roman"/>
        </w:rPr>
        <w:t xml:space="preserve"> political economy,</w:t>
      </w:r>
      <w:r w:rsidRPr="00787FF9">
        <w:rPr>
          <w:rFonts w:ascii="Times New Roman" w:hAnsi="Times New Roman" w:cs="Times New Roman"/>
        </w:rPr>
        <w:t xml:space="preserve"> context and individual characteristics in each location, even wit</w:t>
      </w:r>
      <w:r w:rsidR="00974C4A">
        <w:rPr>
          <w:rFonts w:ascii="Times New Roman" w:hAnsi="Times New Roman" w:cs="Times New Roman"/>
        </w:rPr>
        <w:t xml:space="preserve">hin a given crisis or situation, (ii) in-depth assessment work of the opinions and circumstances of the displaced themselves, which explores their experience of the incentives and disincentives for return. </w:t>
      </w:r>
    </w:p>
    <w:p w:rsidR="00BD7762" w:rsidRPr="00BD7762" w:rsidRDefault="00BD7762" w:rsidP="00787FF9">
      <w:pPr>
        <w:spacing w:line="23" w:lineRule="atLeast"/>
        <w:jc w:val="both"/>
        <w:rPr>
          <w:rFonts w:ascii="Times New Roman" w:hAnsi="Times New Roman" w:cs="Times New Roman"/>
          <w:b/>
          <w:sz w:val="24"/>
          <w:szCs w:val="24"/>
        </w:rPr>
      </w:pPr>
      <w:r w:rsidRPr="00BD7762">
        <w:rPr>
          <w:rFonts w:ascii="Times New Roman" w:hAnsi="Times New Roman" w:cs="Times New Roman"/>
          <w:b/>
          <w:sz w:val="24"/>
          <w:szCs w:val="24"/>
        </w:rPr>
        <w:t>3.2 Country Specific Prospects for Return</w:t>
      </w:r>
    </w:p>
    <w:p w:rsidR="00504332" w:rsidRDefault="00AF2316" w:rsidP="00FD77C1">
      <w:pPr>
        <w:spacing w:line="23" w:lineRule="atLeast"/>
        <w:jc w:val="both"/>
        <w:rPr>
          <w:rFonts w:ascii="Times New Roman" w:hAnsi="Times New Roman" w:cs="Times New Roman"/>
        </w:rPr>
      </w:pPr>
      <w:r w:rsidRPr="00CE41F8">
        <w:rPr>
          <w:rFonts w:ascii="Times New Roman" w:hAnsi="Times New Roman" w:cs="Times New Roman"/>
          <w:b/>
        </w:rPr>
        <w:t>Return is most likely in Mali, whe</w:t>
      </w:r>
      <w:r w:rsidR="00974C4A">
        <w:rPr>
          <w:rFonts w:ascii="Times New Roman" w:hAnsi="Times New Roman" w:cs="Times New Roman"/>
          <w:b/>
        </w:rPr>
        <w:t>re IDPs express the intention to</w:t>
      </w:r>
      <w:r w:rsidRPr="00CE41F8">
        <w:rPr>
          <w:rFonts w:ascii="Times New Roman" w:hAnsi="Times New Roman" w:cs="Times New Roman"/>
          <w:b/>
        </w:rPr>
        <w:t xml:space="preserve"> return</w:t>
      </w:r>
      <w:r w:rsidR="00974C4A">
        <w:rPr>
          <w:rFonts w:ascii="Times New Roman" w:hAnsi="Times New Roman" w:cs="Times New Roman"/>
          <w:b/>
        </w:rPr>
        <w:t xml:space="preserve"> home</w:t>
      </w:r>
      <w:r w:rsidRPr="00CE41F8">
        <w:rPr>
          <w:rFonts w:ascii="Times New Roman" w:hAnsi="Times New Roman" w:cs="Times New Roman"/>
          <w:b/>
        </w:rPr>
        <w:t xml:space="preserve"> and small numbers of families have begun to reclaim their places of origin, although large-scale returns have yet to begin.</w:t>
      </w:r>
      <w:r w:rsidRPr="00CE41F8">
        <w:rPr>
          <w:rFonts w:ascii="Times New Roman" w:hAnsi="Times New Roman" w:cs="Times New Roman"/>
        </w:rPr>
        <w:t xml:space="preserve"> </w:t>
      </w:r>
      <w:r w:rsidR="00504332" w:rsidRPr="00CE41F8">
        <w:rPr>
          <w:rFonts w:ascii="Times New Roman" w:hAnsi="Times New Roman" w:cs="Times New Roman"/>
        </w:rPr>
        <w:t>Acc</w:t>
      </w:r>
      <w:r w:rsidR="00504332">
        <w:rPr>
          <w:rFonts w:ascii="Times New Roman" w:hAnsi="Times New Roman" w:cs="Times New Roman"/>
        </w:rPr>
        <w:t>ording to the Commission des Mo</w:t>
      </w:r>
      <w:r w:rsidR="00504332" w:rsidRPr="00CE41F8">
        <w:rPr>
          <w:rFonts w:ascii="Times New Roman" w:hAnsi="Times New Roman" w:cs="Times New Roman"/>
        </w:rPr>
        <w:t>vements de Population, there are major population move</w:t>
      </w:r>
      <w:r w:rsidR="00BF5A8E">
        <w:rPr>
          <w:rFonts w:ascii="Times New Roman" w:hAnsi="Times New Roman" w:cs="Times New Roman"/>
        </w:rPr>
        <w:t>ments to and from the north;</w:t>
      </w:r>
      <w:r w:rsidR="00504332" w:rsidRPr="00CE41F8">
        <w:rPr>
          <w:rFonts w:ascii="Times New Roman" w:hAnsi="Times New Roman" w:cs="Times New Roman"/>
        </w:rPr>
        <w:t xml:space="preserve"> mo</w:t>
      </w:r>
      <w:r w:rsidR="00504332">
        <w:rPr>
          <w:rFonts w:ascii="Times New Roman" w:hAnsi="Times New Roman" w:cs="Times New Roman"/>
        </w:rPr>
        <w:t>vements toward the nor</w:t>
      </w:r>
      <w:r w:rsidR="00BF5A8E">
        <w:rPr>
          <w:rFonts w:ascii="Times New Roman" w:hAnsi="Times New Roman" w:cs="Times New Roman"/>
        </w:rPr>
        <w:t>th approximately equated</w:t>
      </w:r>
      <w:r w:rsidR="00504332" w:rsidRPr="00CE41F8">
        <w:rPr>
          <w:rFonts w:ascii="Times New Roman" w:hAnsi="Times New Roman" w:cs="Times New Roman"/>
        </w:rPr>
        <w:t xml:space="preserve"> the</w:t>
      </w:r>
      <w:r w:rsidR="00504332">
        <w:rPr>
          <w:rFonts w:ascii="Times New Roman" w:hAnsi="Times New Roman" w:cs="Times New Roman"/>
        </w:rPr>
        <w:t xml:space="preserve"> movement from the north </w:t>
      </w:r>
      <w:r w:rsidR="00504332" w:rsidRPr="00CE41F8">
        <w:rPr>
          <w:rFonts w:ascii="Times New Roman" w:hAnsi="Times New Roman" w:cs="Times New Roman"/>
        </w:rPr>
        <w:t>between January and May 2013, and the return trend – although not massive - was confirmed in subsequent months.</w:t>
      </w:r>
      <w:r w:rsidR="00504332" w:rsidRPr="00CE41F8">
        <w:rPr>
          <w:rStyle w:val="EndnoteReference"/>
          <w:rFonts w:ascii="Times New Roman" w:hAnsi="Times New Roman" w:cs="Times New Roman"/>
        </w:rPr>
        <w:endnoteReference w:id="35"/>
      </w:r>
      <w:r w:rsidR="00504332" w:rsidRPr="00CE41F8">
        <w:rPr>
          <w:rFonts w:ascii="Times New Roman" w:hAnsi="Times New Roman" w:cs="Times New Roman"/>
        </w:rPr>
        <w:t xml:space="preserve"> </w:t>
      </w:r>
      <w:r w:rsidR="00504332">
        <w:rPr>
          <w:rFonts w:ascii="Times New Roman" w:hAnsi="Times New Roman" w:cs="Times New Roman"/>
        </w:rPr>
        <w:t xml:space="preserve">The </w:t>
      </w:r>
      <w:r w:rsidR="00504332" w:rsidRPr="00504332">
        <w:rPr>
          <w:rFonts w:ascii="Times New Roman" w:hAnsi="Times New Roman" w:cs="Times New Roman"/>
        </w:rPr>
        <w:t>government has been supporting the return of IDPs to their place of origin, with</w:t>
      </w:r>
      <w:r w:rsidR="00504332">
        <w:rPr>
          <w:rFonts w:ascii="Times New Roman" w:hAnsi="Times New Roman" w:cs="Times New Roman"/>
        </w:rPr>
        <w:t>, for example,</w:t>
      </w:r>
      <w:r w:rsidR="00504332" w:rsidRPr="00504332">
        <w:rPr>
          <w:rFonts w:ascii="Times New Roman" w:hAnsi="Times New Roman" w:cs="Times New Roman"/>
        </w:rPr>
        <w:t xml:space="preserve"> local officia</w:t>
      </w:r>
      <w:r w:rsidR="00504332">
        <w:rPr>
          <w:rFonts w:ascii="Times New Roman" w:hAnsi="Times New Roman" w:cs="Times New Roman"/>
        </w:rPr>
        <w:t>ls</w:t>
      </w:r>
      <w:r w:rsidR="00504332" w:rsidRPr="00504332">
        <w:rPr>
          <w:rFonts w:ascii="Times New Roman" w:hAnsi="Times New Roman" w:cs="Times New Roman"/>
        </w:rPr>
        <w:t xml:space="preserve"> paying transport. </w:t>
      </w:r>
      <w:r w:rsidR="005F1472" w:rsidRPr="00CE41F8">
        <w:rPr>
          <w:rFonts w:ascii="Times New Roman" w:hAnsi="Times New Roman" w:cs="Times New Roman"/>
        </w:rPr>
        <w:t xml:space="preserve"> </w:t>
      </w:r>
    </w:p>
    <w:p w:rsidR="00C67399" w:rsidRPr="00CE41F8" w:rsidRDefault="00504332" w:rsidP="00FD77C1">
      <w:pPr>
        <w:spacing w:line="23" w:lineRule="atLeast"/>
        <w:jc w:val="both"/>
        <w:rPr>
          <w:rFonts w:ascii="Times New Roman" w:hAnsi="Times New Roman" w:cs="Times New Roman"/>
        </w:rPr>
      </w:pPr>
      <w:r w:rsidRPr="00CE41F8">
        <w:rPr>
          <w:rFonts w:ascii="Times New Roman" w:hAnsi="Times New Roman" w:cs="Times New Roman"/>
        </w:rPr>
        <w:lastRenderedPageBreak/>
        <w:t xml:space="preserve">The reasons why few people expect a protracted </w:t>
      </w:r>
      <w:r>
        <w:rPr>
          <w:rFonts w:ascii="Times New Roman" w:hAnsi="Times New Roman" w:cs="Times New Roman"/>
        </w:rPr>
        <w:t xml:space="preserve">displacement </w:t>
      </w:r>
      <w:r w:rsidRPr="00CE41F8">
        <w:rPr>
          <w:rFonts w:ascii="Times New Roman" w:hAnsi="Times New Roman" w:cs="Times New Roman"/>
        </w:rPr>
        <w:t xml:space="preserve">crisis are multiple and include the fact that the situation in northern Mali is rapidly stabilizing with a relative return to security and service delivery, while IDPs still have little access to livelihood opportunities or assistance. As a result, most have had to spend whatever they have, sell assets, or rely on support from family and friends. Community-based support mechanisms (solidarity) are limited as host families and IDPs have exhausted their resources to pay for rent and other basic needs. </w:t>
      </w:r>
      <w:r w:rsidR="00010B07" w:rsidRPr="00CE41F8">
        <w:rPr>
          <w:rFonts w:ascii="Times New Roman" w:hAnsi="Times New Roman" w:cs="Times New Roman"/>
        </w:rPr>
        <w:t>A</w:t>
      </w:r>
      <w:r w:rsidR="00544093" w:rsidRPr="00CE41F8">
        <w:rPr>
          <w:rFonts w:ascii="Times New Roman" w:hAnsi="Times New Roman" w:cs="Times New Roman"/>
        </w:rPr>
        <w:t xml:space="preserve"> March 2013</w:t>
      </w:r>
      <w:r w:rsidR="00010B07" w:rsidRPr="00CE41F8">
        <w:rPr>
          <w:rFonts w:ascii="Times New Roman" w:hAnsi="Times New Roman" w:cs="Times New Roman"/>
        </w:rPr>
        <w:t xml:space="preserve"> IOM survey in selected areas of internal displacement in Mali</w:t>
      </w:r>
      <w:r w:rsidR="00ED25A6" w:rsidRPr="00CE41F8">
        <w:rPr>
          <w:rFonts w:ascii="Times New Roman" w:hAnsi="Times New Roman" w:cs="Times New Roman"/>
        </w:rPr>
        <w:t xml:space="preserve"> (Bamako and </w:t>
      </w:r>
      <w:proofErr w:type="spellStart"/>
      <w:r w:rsidR="00ED25A6" w:rsidRPr="00CE41F8">
        <w:rPr>
          <w:rFonts w:ascii="Times New Roman" w:hAnsi="Times New Roman" w:cs="Times New Roman"/>
        </w:rPr>
        <w:t>Koulikoro</w:t>
      </w:r>
      <w:proofErr w:type="spellEnd"/>
      <w:r w:rsidR="00ED25A6" w:rsidRPr="00CE41F8">
        <w:rPr>
          <w:rFonts w:ascii="Times New Roman" w:hAnsi="Times New Roman" w:cs="Times New Roman"/>
        </w:rPr>
        <w:t>)</w:t>
      </w:r>
      <w:r w:rsidR="00010B07" w:rsidRPr="00CE41F8">
        <w:rPr>
          <w:rFonts w:ascii="Times New Roman" w:hAnsi="Times New Roman" w:cs="Times New Roman"/>
        </w:rPr>
        <w:t xml:space="preserve"> suggests </w:t>
      </w:r>
      <w:r w:rsidR="00ED25A6" w:rsidRPr="00CE41F8">
        <w:rPr>
          <w:rFonts w:ascii="Times New Roman" w:hAnsi="Times New Roman" w:cs="Times New Roman"/>
        </w:rPr>
        <w:t xml:space="preserve">strong intentions to return, with 93% of the displaced households planning to return, mainly to their former dwelling (92%). The decision, according to the survey, is mainly based on security conditions (62%), </w:t>
      </w:r>
      <w:r w:rsidR="00FD0B19" w:rsidRPr="00CE41F8">
        <w:rPr>
          <w:rFonts w:ascii="Times New Roman" w:hAnsi="Times New Roman" w:cs="Times New Roman"/>
        </w:rPr>
        <w:t xml:space="preserve">the </w:t>
      </w:r>
      <w:r w:rsidR="00ED25A6" w:rsidRPr="00CE41F8">
        <w:rPr>
          <w:rFonts w:ascii="Times New Roman" w:hAnsi="Times New Roman" w:cs="Times New Roman"/>
        </w:rPr>
        <w:t xml:space="preserve">school calendar (37%), and </w:t>
      </w:r>
      <w:r w:rsidR="00FD0B19" w:rsidRPr="00CE41F8">
        <w:rPr>
          <w:rFonts w:ascii="Times New Roman" w:hAnsi="Times New Roman" w:cs="Times New Roman"/>
        </w:rPr>
        <w:t xml:space="preserve">the </w:t>
      </w:r>
      <w:r w:rsidR="00ED25A6" w:rsidRPr="00CE41F8">
        <w:rPr>
          <w:rFonts w:ascii="Times New Roman" w:hAnsi="Times New Roman" w:cs="Times New Roman"/>
        </w:rPr>
        <w:t>agricultural seasonal calendar (5%).</w:t>
      </w:r>
      <w:r w:rsidR="00E67E2A" w:rsidRPr="00CE41F8">
        <w:rPr>
          <w:rFonts w:ascii="Times New Roman" w:hAnsi="Times New Roman" w:cs="Times New Roman"/>
        </w:rPr>
        <w:t xml:space="preserve"> </w:t>
      </w:r>
      <w:r w:rsidR="00E67E2A" w:rsidRPr="00CE41F8">
        <w:rPr>
          <w:rFonts w:ascii="Times New Roman" w:hAnsi="Times New Roman" w:cs="Times New Roman"/>
          <w:lang w:val="en-GB"/>
        </w:rPr>
        <w:t>In Burkina Faso and Nige</w:t>
      </w:r>
      <w:r>
        <w:rPr>
          <w:rFonts w:ascii="Times New Roman" w:hAnsi="Times New Roman" w:cs="Times New Roman"/>
          <w:lang w:val="en-GB"/>
        </w:rPr>
        <w:t>r, refugee</w:t>
      </w:r>
      <w:r w:rsidR="00974C4A">
        <w:rPr>
          <w:rFonts w:ascii="Times New Roman" w:hAnsi="Times New Roman" w:cs="Times New Roman"/>
          <w:lang w:val="en-GB"/>
        </w:rPr>
        <w:t xml:space="preserve"> representatives questioned for the purposes of this study,</w:t>
      </w:r>
      <w:r w:rsidR="00E67E2A" w:rsidRPr="00CE41F8">
        <w:rPr>
          <w:rFonts w:ascii="Times New Roman" w:hAnsi="Times New Roman" w:cs="Times New Roman"/>
          <w:lang w:val="en-GB"/>
        </w:rPr>
        <w:t xml:space="preserve"> all expressed a wish </w:t>
      </w:r>
      <w:r w:rsidR="001B043E" w:rsidRPr="00CE41F8">
        <w:rPr>
          <w:rFonts w:ascii="Times New Roman" w:hAnsi="Times New Roman" w:cs="Times New Roman"/>
          <w:lang w:val="en-GB"/>
        </w:rPr>
        <w:t xml:space="preserve">to return </w:t>
      </w:r>
      <w:r w:rsidR="00E67E2A" w:rsidRPr="00CE41F8">
        <w:rPr>
          <w:rFonts w:ascii="Times New Roman" w:hAnsi="Times New Roman" w:cs="Times New Roman"/>
          <w:lang w:val="en-GB"/>
        </w:rPr>
        <w:t xml:space="preserve">to their place of origin as soon as possible. However, they also stressed that improved security would be a primary </w:t>
      </w:r>
      <w:r w:rsidR="001B043E" w:rsidRPr="00CE41F8">
        <w:rPr>
          <w:rFonts w:ascii="Times New Roman" w:hAnsi="Times New Roman" w:cs="Times New Roman"/>
          <w:lang w:val="en-GB"/>
        </w:rPr>
        <w:t>pre</w:t>
      </w:r>
      <w:r w:rsidR="00E67E2A" w:rsidRPr="00CE41F8">
        <w:rPr>
          <w:rFonts w:ascii="Times New Roman" w:hAnsi="Times New Roman" w:cs="Times New Roman"/>
          <w:lang w:val="en-GB"/>
        </w:rPr>
        <w:t xml:space="preserve">condition for return. </w:t>
      </w:r>
      <w:r>
        <w:rPr>
          <w:rFonts w:ascii="Times New Roman" w:hAnsi="Times New Roman" w:cs="Times New Roman"/>
        </w:rPr>
        <w:t>I</w:t>
      </w:r>
      <w:r w:rsidRPr="00CE41F8">
        <w:rPr>
          <w:rFonts w:ascii="Times New Roman" w:hAnsi="Times New Roman" w:cs="Times New Roman"/>
          <w:lang w:val="en-GB"/>
        </w:rPr>
        <w:t>t is</w:t>
      </w:r>
      <w:r>
        <w:rPr>
          <w:rFonts w:ascii="Times New Roman" w:hAnsi="Times New Roman" w:cs="Times New Roman"/>
          <w:lang w:val="en-GB"/>
        </w:rPr>
        <w:t xml:space="preserve"> also</w:t>
      </w:r>
      <w:r w:rsidRPr="00CE41F8">
        <w:rPr>
          <w:rFonts w:ascii="Times New Roman" w:hAnsi="Times New Roman" w:cs="Times New Roman"/>
          <w:lang w:val="en-GB"/>
        </w:rPr>
        <w:t xml:space="preserve"> important to recognise that the displacement consequences of the conflict will continue long after stability has returned.</w:t>
      </w:r>
      <w:r w:rsidRPr="00CE41F8">
        <w:rPr>
          <w:rStyle w:val="EndnoteReference"/>
          <w:rFonts w:ascii="Times New Roman" w:hAnsi="Times New Roman" w:cs="Times New Roman"/>
          <w:lang w:val="en-GB"/>
        </w:rPr>
        <w:endnoteReference w:id="36"/>
      </w:r>
      <w:r w:rsidR="00674513" w:rsidRPr="00CE41F8">
        <w:rPr>
          <w:rFonts w:ascii="Times New Roman" w:hAnsi="Times New Roman" w:cs="Times New Roman"/>
        </w:rPr>
        <w:t xml:space="preserve"> </w:t>
      </w:r>
    </w:p>
    <w:p w:rsidR="00C67399" w:rsidRPr="00CE41F8" w:rsidRDefault="00C67399" w:rsidP="00FD77C1">
      <w:pPr>
        <w:spacing w:line="23" w:lineRule="atLeast"/>
        <w:jc w:val="both"/>
        <w:rPr>
          <w:rFonts w:ascii="Times New Roman" w:hAnsi="Times New Roman" w:cs="Times New Roman"/>
        </w:rPr>
      </w:pPr>
      <w:r w:rsidRPr="00CE41F8">
        <w:rPr>
          <w:rFonts w:ascii="Times New Roman" w:hAnsi="Times New Roman" w:cs="Times New Roman"/>
          <w:b/>
        </w:rPr>
        <w:t xml:space="preserve">The assessment is different among </w:t>
      </w:r>
      <w:r w:rsidR="0088686C" w:rsidRPr="00CE41F8">
        <w:rPr>
          <w:rFonts w:ascii="Times New Roman" w:hAnsi="Times New Roman" w:cs="Times New Roman"/>
          <w:b/>
        </w:rPr>
        <w:t xml:space="preserve">Malian </w:t>
      </w:r>
      <w:r w:rsidRPr="00CE41F8">
        <w:rPr>
          <w:rFonts w:ascii="Times New Roman" w:hAnsi="Times New Roman" w:cs="Times New Roman"/>
          <w:b/>
        </w:rPr>
        <w:t>refugees</w:t>
      </w:r>
      <w:r w:rsidR="005C7EB3" w:rsidRPr="00CE41F8">
        <w:rPr>
          <w:rFonts w:ascii="Times New Roman" w:hAnsi="Times New Roman" w:cs="Times New Roman"/>
          <w:b/>
        </w:rPr>
        <w:t xml:space="preserve"> in Niger, where</w:t>
      </w:r>
      <w:r w:rsidR="0088686C" w:rsidRPr="00CE41F8">
        <w:rPr>
          <w:rFonts w:ascii="Times New Roman" w:hAnsi="Times New Roman" w:cs="Times New Roman"/>
          <w:b/>
        </w:rPr>
        <w:t xml:space="preserve"> there is m</w:t>
      </w:r>
      <w:r w:rsidRPr="00CE41F8">
        <w:rPr>
          <w:rFonts w:ascii="Times New Roman" w:hAnsi="Times New Roman" w:cs="Times New Roman"/>
          <w:b/>
        </w:rPr>
        <w:t>ore uncertainty</w:t>
      </w:r>
      <w:r w:rsidR="00DA7D3D" w:rsidRPr="00CE41F8">
        <w:rPr>
          <w:rFonts w:ascii="Times New Roman" w:hAnsi="Times New Roman" w:cs="Times New Roman"/>
          <w:b/>
        </w:rPr>
        <w:t xml:space="preserve"> about return intentions.</w:t>
      </w:r>
      <w:r w:rsidR="00DA7D3D" w:rsidRPr="00CE41F8">
        <w:rPr>
          <w:rFonts w:ascii="Times New Roman" w:hAnsi="Times New Roman" w:cs="Times New Roman"/>
        </w:rPr>
        <w:t xml:space="preserve"> Specifically, there is </w:t>
      </w:r>
      <w:r w:rsidR="001C3B98" w:rsidRPr="00CE41F8">
        <w:rPr>
          <w:rFonts w:ascii="Times New Roman" w:hAnsi="Times New Roman" w:cs="Times New Roman"/>
        </w:rPr>
        <w:t xml:space="preserve">thought to be </w:t>
      </w:r>
      <w:r w:rsidR="00DA7D3D" w:rsidRPr="00CE41F8">
        <w:rPr>
          <w:rFonts w:ascii="Times New Roman" w:hAnsi="Times New Roman" w:cs="Times New Roman"/>
        </w:rPr>
        <w:t>a divide between pro-MNLA and pro-government refugees (mainly pastoralists)</w:t>
      </w:r>
      <w:r w:rsidR="00504332">
        <w:rPr>
          <w:rFonts w:ascii="Times New Roman" w:hAnsi="Times New Roman" w:cs="Times New Roman"/>
        </w:rPr>
        <w:t>, which</w:t>
      </w:r>
      <w:r w:rsidR="00DA7D3D" w:rsidRPr="00CE41F8">
        <w:rPr>
          <w:rFonts w:ascii="Times New Roman" w:hAnsi="Times New Roman" w:cs="Times New Roman"/>
        </w:rPr>
        <w:t xml:space="preserve"> condition</w:t>
      </w:r>
      <w:r w:rsidR="001C3B98" w:rsidRPr="00CE41F8">
        <w:rPr>
          <w:rFonts w:ascii="Times New Roman" w:hAnsi="Times New Roman" w:cs="Times New Roman"/>
        </w:rPr>
        <w:t>s</w:t>
      </w:r>
      <w:r w:rsidR="00DA7D3D" w:rsidRPr="00CE41F8">
        <w:rPr>
          <w:rFonts w:ascii="Times New Roman" w:hAnsi="Times New Roman" w:cs="Times New Roman"/>
        </w:rPr>
        <w:t xml:space="preserve"> their </w:t>
      </w:r>
      <w:r w:rsidR="00674513" w:rsidRPr="00CE41F8">
        <w:rPr>
          <w:rFonts w:ascii="Times New Roman" w:hAnsi="Times New Roman" w:cs="Times New Roman"/>
        </w:rPr>
        <w:t>willingness</w:t>
      </w:r>
      <w:r w:rsidR="00DA7D3D" w:rsidRPr="00CE41F8">
        <w:rPr>
          <w:rFonts w:ascii="Times New Roman" w:hAnsi="Times New Roman" w:cs="Times New Roman"/>
        </w:rPr>
        <w:t xml:space="preserve"> to return</w:t>
      </w:r>
      <w:r w:rsidR="00674513" w:rsidRPr="00CE41F8">
        <w:rPr>
          <w:rFonts w:ascii="Times New Roman" w:hAnsi="Times New Roman" w:cs="Times New Roman"/>
        </w:rPr>
        <w:t xml:space="preserve">. While security is also seen as a necessary condition for the return of refugees, the presence of the state and security forces are </w:t>
      </w:r>
      <w:r w:rsidR="001C3B98" w:rsidRPr="00CE41F8">
        <w:rPr>
          <w:rFonts w:ascii="Times New Roman" w:hAnsi="Times New Roman" w:cs="Times New Roman"/>
        </w:rPr>
        <w:t>polarizing aspects. With regard</w:t>
      </w:r>
      <w:r w:rsidR="00674513" w:rsidRPr="00CE41F8">
        <w:rPr>
          <w:rFonts w:ascii="Times New Roman" w:hAnsi="Times New Roman" w:cs="Times New Roman"/>
        </w:rPr>
        <w:t xml:space="preserve"> to security forces, pastoralists fear reprisal or being targeted because of perceived links to the MNLA or even Islamic extremist groups. The </w:t>
      </w:r>
      <w:r w:rsidR="00CB0AE2">
        <w:rPr>
          <w:rFonts w:ascii="Times New Roman" w:hAnsi="Times New Roman" w:cs="Times New Roman"/>
        </w:rPr>
        <w:t>2013</w:t>
      </w:r>
      <w:r w:rsidR="00CB0AE2" w:rsidRPr="00CE41F8">
        <w:rPr>
          <w:rFonts w:ascii="Times New Roman" w:hAnsi="Times New Roman" w:cs="Times New Roman"/>
        </w:rPr>
        <w:t xml:space="preserve"> </w:t>
      </w:r>
      <w:r w:rsidR="00674513" w:rsidRPr="00CE41F8">
        <w:rPr>
          <w:rFonts w:ascii="Times New Roman" w:hAnsi="Times New Roman" w:cs="Times New Roman"/>
        </w:rPr>
        <w:t xml:space="preserve">elections </w:t>
      </w:r>
      <w:r w:rsidR="00CB0AE2">
        <w:rPr>
          <w:rFonts w:ascii="Times New Roman" w:hAnsi="Times New Roman" w:cs="Times New Roman"/>
        </w:rPr>
        <w:t>we</w:t>
      </w:r>
      <w:r w:rsidR="00CB0AE2" w:rsidRPr="00CE41F8">
        <w:rPr>
          <w:rFonts w:ascii="Times New Roman" w:hAnsi="Times New Roman" w:cs="Times New Roman"/>
        </w:rPr>
        <w:t xml:space="preserve">re </w:t>
      </w:r>
      <w:r w:rsidR="00674513" w:rsidRPr="00CE41F8">
        <w:rPr>
          <w:rFonts w:ascii="Times New Roman" w:hAnsi="Times New Roman" w:cs="Times New Roman"/>
        </w:rPr>
        <w:t>an important criterion, as a lack of legitimacy of the elected government wo</w:t>
      </w:r>
      <w:r w:rsidR="001C3B98" w:rsidRPr="00CE41F8">
        <w:rPr>
          <w:rFonts w:ascii="Times New Roman" w:hAnsi="Times New Roman" w:cs="Times New Roman"/>
        </w:rPr>
        <w:t>uld</w:t>
      </w:r>
      <w:r w:rsidR="00CB0AE2">
        <w:rPr>
          <w:rFonts w:ascii="Times New Roman" w:hAnsi="Times New Roman" w:cs="Times New Roman"/>
        </w:rPr>
        <w:t xml:space="preserve"> have</w:t>
      </w:r>
      <w:r w:rsidR="001C3B98" w:rsidRPr="00CE41F8">
        <w:rPr>
          <w:rFonts w:ascii="Times New Roman" w:hAnsi="Times New Roman" w:cs="Times New Roman"/>
        </w:rPr>
        <w:t xml:space="preserve"> hinder</w:t>
      </w:r>
      <w:r w:rsidR="00CB0AE2">
        <w:rPr>
          <w:rFonts w:ascii="Times New Roman" w:hAnsi="Times New Roman" w:cs="Times New Roman"/>
        </w:rPr>
        <w:t>ed</w:t>
      </w:r>
      <w:r w:rsidR="001C3B98" w:rsidRPr="00CE41F8">
        <w:rPr>
          <w:rFonts w:ascii="Times New Roman" w:hAnsi="Times New Roman" w:cs="Times New Roman"/>
        </w:rPr>
        <w:t xml:space="preserve"> returns.</w:t>
      </w:r>
      <w:r w:rsidR="00CB0AE2">
        <w:rPr>
          <w:rFonts w:ascii="Times New Roman" w:hAnsi="Times New Roman" w:cs="Times New Roman"/>
        </w:rPr>
        <w:t xml:space="preserve"> However, the elections are hardly sufficient, especially among refugees, for whom political settlement of the </w:t>
      </w:r>
      <w:r w:rsidR="00B94E50">
        <w:rPr>
          <w:rFonts w:ascii="Times New Roman" w:hAnsi="Times New Roman" w:cs="Times New Roman"/>
        </w:rPr>
        <w:t>conflict</w:t>
      </w:r>
      <w:r w:rsidR="00CB0AE2">
        <w:rPr>
          <w:rFonts w:ascii="Times New Roman" w:hAnsi="Times New Roman" w:cs="Times New Roman"/>
        </w:rPr>
        <w:t xml:space="preserve"> remains an important issue (i.e. </w:t>
      </w:r>
      <w:r w:rsidR="00504332">
        <w:rPr>
          <w:rFonts w:ascii="Times New Roman" w:hAnsi="Times New Roman" w:cs="Times New Roman"/>
        </w:rPr>
        <w:t xml:space="preserve">need for a </w:t>
      </w:r>
      <w:r w:rsidR="00CB0AE2">
        <w:rPr>
          <w:rFonts w:ascii="Times New Roman" w:hAnsi="Times New Roman" w:cs="Times New Roman"/>
        </w:rPr>
        <w:t>peace process following the ceasefire).</w:t>
      </w:r>
      <w:r w:rsidR="001C3B98" w:rsidRPr="00CE41F8">
        <w:rPr>
          <w:rFonts w:ascii="Times New Roman" w:hAnsi="Times New Roman" w:cs="Times New Roman"/>
        </w:rPr>
        <w:t xml:space="preserve"> With regard</w:t>
      </w:r>
      <w:r w:rsidR="00674513" w:rsidRPr="00CE41F8">
        <w:rPr>
          <w:rFonts w:ascii="Times New Roman" w:hAnsi="Times New Roman" w:cs="Times New Roman"/>
        </w:rPr>
        <w:t xml:space="preserve"> to socio-economic factors, </w:t>
      </w:r>
      <w:r w:rsidR="00544093" w:rsidRPr="00CE41F8">
        <w:rPr>
          <w:rFonts w:ascii="Times New Roman" w:hAnsi="Times New Roman" w:cs="Times New Roman"/>
        </w:rPr>
        <w:t xml:space="preserve">according to UN workers, </w:t>
      </w:r>
      <w:r w:rsidR="00674513" w:rsidRPr="00CE41F8">
        <w:rPr>
          <w:rFonts w:ascii="Times New Roman" w:hAnsi="Times New Roman" w:cs="Times New Roman"/>
        </w:rPr>
        <w:t>the high level of services available to refugees</w:t>
      </w:r>
      <w:r w:rsidR="00504332">
        <w:rPr>
          <w:rFonts w:ascii="Times New Roman" w:hAnsi="Times New Roman" w:cs="Times New Roman"/>
        </w:rPr>
        <w:t xml:space="preserve"> in Niger</w:t>
      </w:r>
      <w:r w:rsidR="00674513" w:rsidRPr="00CE41F8">
        <w:rPr>
          <w:rFonts w:ascii="Times New Roman" w:hAnsi="Times New Roman" w:cs="Times New Roman"/>
        </w:rPr>
        <w:t xml:space="preserve"> may</w:t>
      </w:r>
      <w:r w:rsidR="00504332">
        <w:rPr>
          <w:rFonts w:ascii="Times New Roman" w:hAnsi="Times New Roman" w:cs="Times New Roman"/>
        </w:rPr>
        <w:t xml:space="preserve"> </w:t>
      </w:r>
      <w:r w:rsidR="00504332" w:rsidRPr="00504332">
        <w:rPr>
          <w:rFonts w:ascii="Times New Roman" w:hAnsi="Times New Roman" w:cs="Times New Roman"/>
        </w:rPr>
        <w:t>be discouraging them from leaving</w:t>
      </w:r>
      <w:r w:rsidR="00674513" w:rsidRPr="00CE41F8">
        <w:rPr>
          <w:rFonts w:ascii="Times New Roman" w:hAnsi="Times New Roman" w:cs="Times New Roman"/>
        </w:rPr>
        <w:t xml:space="preserve">, and may have been a driver of displacement among the latest waves of refugees. On the other hand, grazing areas are reputedly better in Mali, which </w:t>
      </w:r>
      <w:r w:rsidR="00861079" w:rsidRPr="00CE41F8">
        <w:rPr>
          <w:rFonts w:ascii="Times New Roman" w:hAnsi="Times New Roman" w:cs="Times New Roman"/>
        </w:rPr>
        <w:t xml:space="preserve">could </w:t>
      </w:r>
      <w:r w:rsidR="00674513" w:rsidRPr="00CE41F8">
        <w:rPr>
          <w:rFonts w:ascii="Times New Roman" w:hAnsi="Times New Roman" w:cs="Times New Roman"/>
        </w:rPr>
        <w:t xml:space="preserve">drive the return of pastoralists. </w:t>
      </w:r>
    </w:p>
    <w:p w:rsidR="00AF6367" w:rsidRPr="00CE41F8" w:rsidRDefault="00AF2316" w:rsidP="00FD77C1">
      <w:pPr>
        <w:spacing w:line="23" w:lineRule="atLeast"/>
        <w:jc w:val="both"/>
        <w:rPr>
          <w:rFonts w:ascii="Times New Roman" w:hAnsi="Times New Roman" w:cs="Times New Roman"/>
        </w:rPr>
      </w:pPr>
      <w:r w:rsidRPr="00CE41F8">
        <w:rPr>
          <w:rFonts w:ascii="Times New Roman" w:hAnsi="Times New Roman" w:cs="Times New Roman"/>
          <w:b/>
        </w:rPr>
        <w:t xml:space="preserve">It is anticipated that the displacement from the crisis in </w:t>
      </w:r>
      <w:proofErr w:type="spellStart"/>
      <w:r w:rsidRPr="00CE41F8">
        <w:rPr>
          <w:rFonts w:ascii="Times New Roman" w:hAnsi="Times New Roman" w:cs="Times New Roman"/>
          <w:b/>
        </w:rPr>
        <w:t>Diffa</w:t>
      </w:r>
      <w:proofErr w:type="spellEnd"/>
      <w:r w:rsidRPr="00CE41F8">
        <w:rPr>
          <w:rFonts w:ascii="Times New Roman" w:hAnsi="Times New Roman" w:cs="Times New Roman"/>
          <w:b/>
        </w:rPr>
        <w:t xml:space="preserve"> related to the presence of </w:t>
      </w:r>
      <w:proofErr w:type="spellStart"/>
      <w:r w:rsidRPr="00CE41F8">
        <w:rPr>
          <w:rFonts w:ascii="Times New Roman" w:hAnsi="Times New Roman" w:cs="Times New Roman"/>
          <w:b/>
        </w:rPr>
        <w:t>Boko</w:t>
      </w:r>
      <w:proofErr w:type="spellEnd"/>
      <w:r w:rsidRPr="00CE41F8">
        <w:rPr>
          <w:rFonts w:ascii="Times New Roman" w:hAnsi="Times New Roman" w:cs="Times New Roman"/>
          <w:b/>
        </w:rPr>
        <w:t xml:space="preserve"> Haram in Nigeria and on-going military operations against the group by the Nigerian army will be protracted.</w:t>
      </w:r>
      <w:r w:rsidRPr="00CE41F8">
        <w:rPr>
          <w:rFonts w:ascii="Times New Roman" w:hAnsi="Times New Roman" w:cs="Times New Roman"/>
        </w:rPr>
        <w:t xml:space="preserve"> </w:t>
      </w:r>
      <w:r w:rsidR="00AF6367" w:rsidRPr="00CE41F8">
        <w:rPr>
          <w:rFonts w:ascii="Times New Roman" w:hAnsi="Times New Roman" w:cs="Times New Roman"/>
        </w:rPr>
        <w:t xml:space="preserve">Little information is available about the unfolding crisis in </w:t>
      </w:r>
      <w:proofErr w:type="spellStart"/>
      <w:r w:rsidR="00AF6367" w:rsidRPr="00CE41F8">
        <w:rPr>
          <w:rFonts w:ascii="Times New Roman" w:hAnsi="Times New Roman" w:cs="Times New Roman"/>
        </w:rPr>
        <w:t>Diffa</w:t>
      </w:r>
      <w:proofErr w:type="spellEnd"/>
      <w:r w:rsidRPr="00CE41F8">
        <w:rPr>
          <w:rFonts w:ascii="Times New Roman" w:hAnsi="Times New Roman" w:cs="Times New Roman"/>
        </w:rPr>
        <w:t>.</w:t>
      </w:r>
      <w:r w:rsidRPr="00CE41F8">
        <w:rPr>
          <w:rFonts w:ascii="Times New Roman" w:hAnsi="Times New Roman" w:cs="Times New Roman"/>
          <w:b/>
        </w:rPr>
        <w:t xml:space="preserve"> </w:t>
      </w:r>
      <w:r w:rsidR="00904A25" w:rsidRPr="00CE41F8">
        <w:rPr>
          <w:rFonts w:ascii="Times New Roman" w:hAnsi="Times New Roman" w:cs="Times New Roman"/>
        </w:rPr>
        <w:t>As mentioned earlier, the displacement profile is notable by the absence of camps, with returning nationals and Nigerian refugees living together with host communities. It is also notable because over half those forcibly displaced are returning migrants (approx</w:t>
      </w:r>
      <w:r w:rsidR="00F724B5">
        <w:rPr>
          <w:rFonts w:ascii="Times New Roman" w:hAnsi="Times New Roman" w:cs="Times New Roman"/>
        </w:rPr>
        <w:t>imately</w:t>
      </w:r>
      <w:r w:rsidR="00904A25" w:rsidRPr="00CE41F8">
        <w:rPr>
          <w:rFonts w:ascii="Times New Roman" w:hAnsi="Times New Roman" w:cs="Times New Roman"/>
        </w:rPr>
        <w:t>. 3,500 out of 6,000</w:t>
      </w:r>
      <w:r w:rsidR="00F724B5">
        <w:rPr>
          <w:rFonts w:ascii="Times New Roman" w:hAnsi="Times New Roman" w:cs="Times New Roman"/>
        </w:rPr>
        <w:t>,</w:t>
      </w:r>
      <w:r w:rsidR="00904A25" w:rsidRPr="00CE41F8">
        <w:rPr>
          <w:rFonts w:ascii="Times New Roman" w:hAnsi="Times New Roman" w:cs="Times New Roman"/>
        </w:rPr>
        <w:t xml:space="preserve"> based on May 2013 estimates</w:t>
      </w:r>
      <w:r w:rsidR="00566EDD">
        <w:rPr>
          <w:rFonts w:ascii="Times New Roman" w:hAnsi="Times New Roman" w:cs="Times New Roman"/>
        </w:rPr>
        <w:t xml:space="preserve"> – current numbers are unknown, but the total displaced populations, refugees and returning nationals, is estimated at 10 to 20,000</w:t>
      </w:r>
      <w:r w:rsidR="00904A25" w:rsidRPr="00CE41F8">
        <w:rPr>
          <w:rFonts w:ascii="Times New Roman" w:hAnsi="Times New Roman" w:cs="Times New Roman"/>
        </w:rPr>
        <w:t xml:space="preserve">). It </w:t>
      </w:r>
      <w:r w:rsidR="00AF6367" w:rsidRPr="00CE41F8">
        <w:rPr>
          <w:rFonts w:ascii="Times New Roman" w:hAnsi="Times New Roman" w:cs="Times New Roman"/>
        </w:rPr>
        <w:t>is anticipated that the crisis will be protracted for several reasons:</w:t>
      </w:r>
    </w:p>
    <w:p w:rsidR="00AF6367" w:rsidRPr="00CE41F8" w:rsidRDefault="00AF6367" w:rsidP="00FD77C1">
      <w:pPr>
        <w:numPr>
          <w:ilvl w:val="1"/>
          <w:numId w:val="1"/>
        </w:numPr>
        <w:spacing w:line="23" w:lineRule="atLeast"/>
        <w:jc w:val="both"/>
        <w:rPr>
          <w:rFonts w:ascii="Times New Roman" w:hAnsi="Times New Roman" w:cs="Times New Roman"/>
        </w:rPr>
      </w:pPr>
      <w:r w:rsidRPr="00CE41F8">
        <w:rPr>
          <w:rFonts w:ascii="Times New Roman" w:hAnsi="Times New Roman" w:cs="Times New Roman"/>
        </w:rPr>
        <w:t xml:space="preserve">There appears to be no rapid solution to the conflict as </w:t>
      </w:r>
      <w:proofErr w:type="spellStart"/>
      <w:r w:rsidRPr="00CE41F8">
        <w:rPr>
          <w:rFonts w:ascii="Times New Roman" w:hAnsi="Times New Roman" w:cs="Times New Roman"/>
        </w:rPr>
        <w:t>Boko</w:t>
      </w:r>
      <w:proofErr w:type="spellEnd"/>
      <w:r w:rsidRPr="00CE41F8">
        <w:rPr>
          <w:rFonts w:ascii="Times New Roman" w:hAnsi="Times New Roman" w:cs="Times New Roman"/>
        </w:rPr>
        <w:t xml:space="preserve"> Haram is a diffused and resilient network, mak</w:t>
      </w:r>
      <w:r w:rsidR="006853FA">
        <w:rPr>
          <w:rFonts w:ascii="Times New Roman" w:hAnsi="Times New Roman" w:cs="Times New Roman"/>
        </w:rPr>
        <w:t>ing a military victory unlikely;</w:t>
      </w:r>
    </w:p>
    <w:p w:rsidR="00AF6367" w:rsidRPr="00CE41F8" w:rsidRDefault="00AF6367" w:rsidP="00FD77C1">
      <w:pPr>
        <w:numPr>
          <w:ilvl w:val="1"/>
          <w:numId w:val="1"/>
        </w:numPr>
        <w:spacing w:line="23" w:lineRule="atLeast"/>
        <w:jc w:val="both"/>
        <w:rPr>
          <w:rFonts w:ascii="Times New Roman" w:hAnsi="Times New Roman" w:cs="Times New Roman"/>
        </w:rPr>
      </w:pPr>
      <w:r w:rsidRPr="00CE41F8">
        <w:rPr>
          <w:rFonts w:ascii="Times New Roman" w:hAnsi="Times New Roman" w:cs="Times New Roman"/>
        </w:rPr>
        <w:t xml:space="preserve">Even if </w:t>
      </w:r>
      <w:proofErr w:type="spellStart"/>
      <w:r w:rsidR="00F724B5">
        <w:rPr>
          <w:rFonts w:ascii="Times New Roman" w:hAnsi="Times New Roman" w:cs="Times New Roman"/>
        </w:rPr>
        <w:t>Boko</w:t>
      </w:r>
      <w:proofErr w:type="spellEnd"/>
      <w:r w:rsidR="00F724B5">
        <w:rPr>
          <w:rFonts w:ascii="Times New Roman" w:hAnsi="Times New Roman" w:cs="Times New Roman"/>
        </w:rPr>
        <w:t xml:space="preserve"> Haram were to be</w:t>
      </w:r>
      <w:r w:rsidRPr="00CE41F8">
        <w:rPr>
          <w:rFonts w:ascii="Times New Roman" w:hAnsi="Times New Roman" w:cs="Times New Roman"/>
        </w:rPr>
        <w:t xml:space="preserve"> defeated, most refugees would be unlikely to return in areas under control by the army for fear of reprisal. The Nigerian army has been singled out for its targeting of civilians, and many displaced fear being associated with </w:t>
      </w:r>
      <w:proofErr w:type="spellStart"/>
      <w:r w:rsidRPr="00CE41F8">
        <w:rPr>
          <w:rFonts w:ascii="Times New Roman" w:hAnsi="Times New Roman" w:cs="Times New Roman"/>
        </w:rPr>
        <w:t>Boko</w:t>
      </w:r>
      <w:proofErr w:type="spellEnd"/>
      <w:r w:rsidRPr="00CE41F8">
        <w:rPr>
          <w:rFonts w:ascii="Times New Roman" w:hAnsi="Times New Roman" w:cs="Times New Roman"/>
        </w:rPr>
        <w:t xml:space="preserve"> Haram.</w:t>
      </w:r>
    </w:p>
    <w:p w:rsidR="005C7EB3" w:rsidRPr="00CE41F8" w:rsidRDefault="005C7EB3" w:rsidP="00FD77C1">
      <w:pPr>
        <w:spacing w:line="23" w:lineRule="atLeast"/>
        <w:jc w:val="both"/>
        <w:rPr>
          <w:rFonts w:ascii="Times New Roman" w:hAnsi="Times New Roman" w:cs="Times New Roman"/>
        </w:rPr>
      </w:pPr>
      <w:r w:rsidRPr="00CE41F8">
        <w:rPr>
          <w:rFonts w:ascii="Times New Roman" w:hAnsi="Times New Roman" w:cs="Times New Roman"/>
          <w:b/>
        </w:rPr>
        <w:t>In Chad, though refugees in the East and South would like to return, the perspectives are unclear.</w:t>
      </w:r>
      <w:r w:rsidRPr="00CE41F8">
        <w:rPr>
          <w:rFonts w:ascii="Times New Roman" w:hAnsi="Times New Roman" w:cs="Times New Roman"/>
        </w:rPr>
        <w:t xml:space="preserve"> Sudanese refugees from Darfur </w:t>
      </w:r>
      <w:r w:rsidR="0093556B" w:rsidRPr="00CE41F8">
        <w:rPr>
          <w:rFonts w:ascii="Times New Roman" w:hAnsi="Times New Roman" w:cs="Times New Roman"/>
        </w:rPr>
        <w:t xml:space="preserve">have been </w:t>
      </w:r>
      <w:r w:rsidRPr="00CE41F8">
        <w:rPr>
          <w:rFonts w:ascii="Times New Roman" w:hAnsi="Times New Roman" w:cs="Times New Roman"/>
        </w:rPr>
        <w:t xml:space="preserve">in the eastern part of Chad </w:t>
      </w:r>
      <w:r w:rsidR="0093556B" w:rsidRPr="00CE41F8">
        <w:rPr>
          <w:rFonts w:ascii="Times New Roman" w:hAnsi="Times New Roman" w:cs="Times New Roman"/>
        </w:rPr>
        <w:t xml:space="preserve">for </w:t>
      </w:r>
      <w:r w:rsidRPr="00CE41F8">
        <w:rPr>
          <w:rFonts w:ascii="Times New Roman" w:hAnsi="Times New Roman" w:cs="Times New Roman"/>
        </w:rPr>
        <w:t xml:space="preserve">ten years and with the recent outbreak of the conflict in the </w:t>
      </w:r>
      <w:proofErr w:type="spellStart"/>
      <w:r w:rsidRPr="00CE41F8">
        <w:rPr>
          <w:rFonts w:ascii="Times New Roman" w:hAnsi="Times New Roman" w:cs="Times New Roman"/>
        </w:rPr>
        <w:t>Tissi</w:t>
      </w:r>
      <w:proofErr w:type="spellEnd"/>
      <w:r w:rsidRPr="00CE41F8">
        <w:rPr>
          <w:rFonts w:ascii="Times New Roman" w:hAnsi="Times New Roman" w:cs="Times New Roman"/>
        </w:rPr>
        <w:t xml:space="preserve"> region, it </w:t>
      </w:r>
      <w:r w:rsidR="0093556B" w:rsidRPr="00CE41F8">
        <w:rPr>
          <w:rFonts w:ascii="Times New Roman" w:hAnsi="Times New Roman" w:cs="Times New Roman"/>
        </w:rPr>
        <w:t>seems un</w:t>
      </w:r>
      <w:r w:rsidRPr="00CE41F8">
        <w:rPr>
          <w:rFonts w:ascii="Times New Roman" w:hAnsi="Times New Roman" w:cs="Times New Roman"/>
        </w:rPr>
        <w:t>likely that refugees will return in the near future. This fact</w:t>
      </w:r>
      <w:r w:rsidR="0093556B" w:rsidRPr="00CE41F8">
        <w:rPr>
          <w:rFonts w:ascii="Times New Roman" w:hAnsi="Times New Roman" w:cs="Times New Roman"/>
        </w:rPr>
        <w:t>,</w:t>
      </w:r>
      <w:r w:rsidRPr="00CE41F8">
        <w:rPr>
          <w:rFonts w:ascii="Times New Roman" w:hAnsi="Times New Roman" w:cs="Times New Roman"/>
        </w:rPr>
        <w:t xml:space="preserve"> combined with budget constrains for UNHCR in Chad in general and in the </w:t>
      </w:r>
      <w:r w:rsidR="0093556B" w:rsidRPr="00CE41F8">
        <w:rPr>
          <w:rFonts w:ascii="Times New Roman" w:hAnsi="Times New Roman" w:cs="Times New Roman"/>
        </w:rPr>
        <w:t>e</w:t>
      </w:r>
      <w:r w:rsidRPr="00CE41F8">
        <w:rPr>
          <w:rFonts w:ascii="Times New Roman" w:hAnsi="Times New Roman" w:cs="Times New Roman"/>
        </w:rPr>
        <w:t>astern part in particular</w:t>
      </w:r>
      <w:r w:rsidR="0093556B" w:rsidRPr="00CE41F8">
        <w:rPr>
          <w:rFonts w:ascii="Times New Roman" w:hAnsi="Times New Roman" w:cs="Times New Roman"/>
        </w:rPr>
        <w:t>,</w:t>
      </w:r>
      <w:r w:rsidRPr="00CE41F8">
        <w:rPr>
          <w:rFonts w:ascii="Times New Roman" w:hAnsi="Times New Roman" w:cs="Times New Roman"/>
        </w:rPr>
        <w:t xml:space="preserve"> invite refle</w:t>
      </w:r>
      <w:r w:rsidR="009733A0" w:rsidRPr="00CE41F8">
        <w:rPr>
          <w:rFonts w:ascii="Times New Roman" w:hAnsi="Times New Roman" w:cs="Times New Roman"/>
        </w:rPr>
        <w:t>ct</w:t>
      </w:r>
      <w:r w:rsidRPr="00CE41F8">
        <w:rPr>
          <w:rFonts w:ascii="Times New Roman" w:hAnsi="Times New Roman" w:cs="Times New Roman"/>
        </w:rPr>
        <w:t>ion on the future of this refugee population as well as on what is needed in order to strengthen their resilience.</w:t>
      </w:r>
    </w:p>
    <w:p w:rsidR="00FC345A" w:rsidRPr="00CE41F8" w:rsidRDefault="00FC345A" w:rsidP="00FC345A">
      <w:pPr>
        <w:spacing w:line="23" w:lineRule="atLeast"/>
        <w:jc w:val="both"/>
        <w:rPr>
          <w:rFonts w:ascii="Times New Roman" w:hAnsi="Times New Roman" w:cs="Times New Roman"/>
        </w:rPr>
      </w:pPr>
      <w:r w:rsidRPr="00CE41F8">
        <w:rPr>
          <w:rFonts w:ascii="Times New Roman" w:hAnsi="Times New Roman" w:cs="Times New Roman"/>
          <w:b/>
        </w:rPr>
        <w:lastRenderedPageBreak/>
        <w:t>With regard to returning migrants from Libya, the crisis appears to be resolved.</w:t>
      </w:r>
      <w:r w:rsidRPr="00CE41F8">
        <w:rPr>
          <w:rFonts w:ascii="Times New Roman" w:hAnsi="Times New Roman" w:cs="Times New Roman"/>
        </w:rPr>
        <w:t xml:space="preserve"> Many have benefited from assistance, but the main driver for a durable solution was the decision of the displaced to move again in search of other economic opportunities (e.g. in Ghana). No figures are available on the numbers who remained in their place of origins and those who migrated again. </w:t>
      </w:r>
    </w:p>
    <w:p w:rsidR="009B0F68" w:rsidRDefault="00AF2316" w:rsidP="00FD77C1">
      <w:pPr>
        <w:spacing w:line="23" w:lineRule="atLeast"/>
        <w:jc w:val="both"/>
        <w:rPr>
          <w:rFonts w:ascii="Times New Roman" w:hAnsi="Times New Roman" w:cs="Times New Roman"/>
        </w:rPr>
      </w:pPr>
      <w:r w:rsidRPr="00CE41F8">
        <w:rPr>
          <w:rFonts w:ascii="Times New Roman" w:hAnsi="Times New Roman" w:cs="Times New Roman"/>
          <w:b/>
        </w:rPr>
        <w:t>Regardless of whether they are IDPs or refugees, a number of displaced households will decide not to return to their place of origin.</w:t>
      </w:r>
      <w:r w:rsidRPr="00CE41F8">
        <w:rPr>
          <w:rFonts w:ascii="Times New Roman" w:hAnsi="Times New Roman" w:cs="Times New Roman"/>
        </w:rPr>
        <w:t xml:space="preserve"> Across displacement situations, anecdotal evidences suggest that intentions to resettle</w:t>
      </w:r>
      <w:r w:rsidR="009909A0">
        <w:rPr>
          <w:rFonts w:ascii="Times New Roman" w:hAnsi="Times New Roman" w:cs="Times New Roman"/>
        </w:rPr>
        <w:t xml:space="preserve"> elsewhere</w:t>
      </w:r>
      <w:r w:rsidRPr="00CE41F8">
        <w:rPr>
          <w:rFonts w:ascii="Times New Roman" w:hAnsi="Times New Roman" w:cs="Times New Roman"/>
        </w:rPr>
        <w:t xml:space="preserve"> are higher among those who have higher socio-economic status and/or have already found alternative livelihood opportunities, and are located in urban areas. The trend may reinforce on-going rapid urb</w:t>
      </w:r>
      <w:r w:rsidR="00FC345A" w:rsidRPr="00CE41F8">
        <w:rPr>
          <w:rFonts w:ascii="Times New Roman" w:hAnsi="Times New Roman" w:cs="Times New Roman"/>
        </w:rPr>
        <w:t xml:space="preserve">anization trends in the Sahel. </w:t>
      </w:r>
    </w:p>
    <w:p w:rsidR="00D172C7" w:rsidRPr="00CE41F8" w:rsidRDefault="00313143" w:rsidP="00FD77C1">
      <w:pPr>
        <w:pStyle w:val="Heading2"/>
        <w:numPr>
          <w:ilvl w:val="0"/>
          <w:numId w:val="0"/>
        </w:numPr>
        <w:spacing w:before="0" w:after="200" w:line="23" w:lineRule="atLeast"/>
        <w:rPr>
          <w:rFonts w:ascii="Times New Roman" w:hAnsi="Times New Roman" w:cs="Times New Roman"/>
        </w:rPr>
      </w:pPr>
      <w:bookmarkStart w:id="20" w:name="_Toc362855644"/>
      <w:bookmarkStart w:id="21" w:name="_Toc370913558"/>
      <w:r w:rsidRPr="00CE41F8">
        <w:rPr>
          <w:rFonts w:ascii="Times New Roman" w:hAnsi="Times New Roman" w:cs="Times New Roman"/>
        </w:rPr>
        <w:t xml:space="preserve">3.2 </w:t>
      </w:r>
      <w:r w:rsidR="00F724B5">
        <w:rPr>
          <w:rFonts w:ascii="Times New Roman" w:hAnsi="Times New Roman" w:cs="Times New Roman"/>
        </w:rPr>
        <w:t>Development n</w:t>
      </w:r>
      <w:r w:rsidR="006F7F9D" w:rsidRPr="00CE41F8">
        <w:rPr>
          <w:rFonts w:ascii="Times New Roman" w:hAnsi="Times New Roman" w:cs="Times New Roman"/>
        </w:rPr>
        <w:t>eeds, challenges, and opportunities</w:t>
      </w:r>
      <w:bookmarkEnd w:id="20"/>
      <w:bookmarkEnd w:id="21"/>
    </w:p>
    <w:p w:rsidR="00D571BD" w:rsidRPr="009B0F68" w:rsidRDefault="009B0F68" w:rsidP="00FD77C1">
      <w:pPr>
        <w:spacing w:line="23" w:lineRule="atLeast"/>
        <w:jc w:val="both"/>
        <w:rPr>
          <w:rFonts w:ascii="Times New Roman" w:hAnsi="Times New Roman" w:cs="Times New Roman"/>
        </w:rPr>
      </w:pPr>
      <w:r w:rsidRPr="009B0F68">
        <w:rPr>
          <w:rFonts w:ascii="Times New Roman" w:hAnsi="Times New Roman" w:cs="Times New Roman"/>
          <w:b/>
        </w:rPr>
        <w:t>Given the varied prospects for return in the region, a regional development response to displacement in the Sahel will need to encompass</w:t>
      </w:r>
      <w:r>
        <w:rPr>
          <w:rFonts w:ascii="Times New Roman" w:hAnsi="Times New Roman" w:cs="Times New Roman"/>
          <w:b/>
        </w:rPr>
        <w:t xml:space="preserve"> responding to</w:t>
      </w:r>
      <w:r w:rsidRPr="009B0F68">
        <w:rPr>
          <w:rFonts w:ascii="Times New Roman" w:hAnsi="Times New Roman" w:cs="Times New Roman"/>
          <w:b/>
        </w:rPr>
        <w:t xml:space="preserve"> situations of return, protr</w:t>
      </w:r>
      <w:r w:rsidR="00BF5A8E">
        <w:rPr>
          <w:rFonts w:ascii="Times New Roman" w:hAnsi="Times New Roman" w:cs="Times New Roman"/>
          <w:b/>
        </w:rPr>
        <w:t>acted displacement and relocation</w:t>
      </w:r>
      <w:r>
        <w:rPr>
          <w:rFonts w:ascii="Times New Roman" w:hAnsi="Times New Roman" w:cs="Times New Roman"/>
          <w:b/>
        </w:rPr>
        <w:t xml:space="preserve">. </w:t>
      </w:r>
      <w:r>
        <w:rPr>
          <w:rFonts w:ascii="Times New Roman" w:hAnsi="Times New Roman" w:cs="Times New Roman"/>
        </w:rPr>
        <w:t>Without fuller assessment of the</w:t>
      </w:r>
      <w:r w:rsidR="00B77E62">
        <w:rPr>
          <w:rFonts w:ascii="Times New Roman" w:hAnsi="Times New Roman" w:cs="Times New Roman"/>
        </w:rPr>
        <w:t xml:space="preserve"> specific</w:t>
      </w:r>
      <w:r>
        <w:rPr>
          <w:rFonts w:ascii="Times New Roman" w:hAnsi="Times New Roman" w:cs="Times New Roman"/>
        </w:rPr>
        <w:t xml:space="preserve"> political economy context and return </w:t>
      </w:r>
      <w:r w:rsidR="00B77E62">
        <w:rPr>
          <w:rFonts w:ascii="Times New Roman" w:hAnsi="Times New Roman" w:cs="Times New Roman"/>
        </w:rPr>
        <w:t xml:space="preserve">possibilities and </w:t>
      </w:r>
      <w:r>
        <w:rPr>
          <w:rFonts w:ascii="Times New Roman" w:hAnsi="Times New Roman" w:cs="Times New Roman"/>
        </w:rPr>
        <w:t>intentions of those affected, it is beyond the scope of this paper to make determinations on either the likely and best case scenarios for the displaced to return or remain.</w:t>
      </w:r>
      <w:r w:rsidR="00B77E62">
        <w:rPr>
          <w:rFonts w:ascii="Times New Roman" w:hAnsi="Times New Roman" w:cs="Times New Roman"/>
        </w:rPr>
        <w:t xml:space="preserve"> Towards </w:t>
      </w:r>
      <w:r w:rsidR="00B77E62" w:rsidRPr="00B77E62">
        <w:rPr>
          <w:rFonts w:ascii="Times New Roman" w:hAnsi="Times New Roman" w:cs="Times New Roman"/>
        </w:rPr>
        <w:t xml:space="preserve">formulation of a regional policy framework for sustainable solutions to displacement and towards the substantiation of a development response </w:t>
      </w:r>
      <w:r w:rsidR="00B77E62">
        <w:rPr>
          <w:rFonts w:ascii="Times New Roman" w:hAnsi="Times New Roman" w:cs="Times New Roman"/>
        </w:rPr>
        <w:t>t</w:t>
      </w:r>
      <w:r>
        <w:rPr>
          <w:rFonts w:ascii="Times New Roman" w:hAnsi="Times New Roman" w:cs="Times New Roman"/>
        </w:rPr>
        <w:t>his rev</w:t>
      </w:r>
      <w:r w:rsidR="00B77E62">
        <w:rPr>
          <w:rFonts w:ascii="Times New Roman" w:hAnsi="Times New Roman" w:cs="Times New Roman"/>
        </w:rPr>
        <w:t>iew does, however, identify the following</w:t>
      </w:r>
      <w:r>
        <w:rPr>
          <w:rFonts w:ascii="Times New Roman" w:hAnsi="Times New Roman" w:cs="Times New Roman"/>
        </w:rPr>
        <w:t xml:space="preserve"> </w:t>
      </w:r>
      <w:r w:rsidR="0076709F">
        <w:rPr>
          <w:rFonts w:ascii="Times New Roman" w:hAnsi="Times New Roman" w:cs="Times New Roman"/>
        </w:rPr>
        <w:t>common</w:t>
      </w:r>
      <w:r>
        <w:rPr>
          <w:rFonts w:ascii="Times New Roman" w:hAnsi="Times New Roman" w:cs="Times New Roman"/>
        </w:rPr>
        <w:t xml:space="preserve"> </w:t>
      </w:r>
      <w:r w:rsidR="00586D01" w:rsidRPr="00CE41F8">
        <w:rPr>
          <w:rFonts w:ascii="Times New Roman" w:hAnsi="Times New Roman" w:cs="Times New Roman"/>
        </w:rPr>
        <w:t>development challenges for the displaced in the region</w:t>
      </w:r>
      <w:r w:rsidR="00B77E62">
        <w:rPr>
          <w:rFonts w:ascii="Times New Roman" w:hAnsi="Times New Roman" w:cs="Times New Roman"/>
        </w:rPr>
        <w:t xml:space="preserve">. </w:t>
      </w:r>
    </w:p>
    <w:p w:rsidR="00B77E62" w:rsidRPr="00B77E62" w:rsidRDefault="00B77E62" w:rsidP="00B77E62">
      <w:pPr>
        <w:spacing w:line="23" w:lineRule="atLeast"/>
        <w:jc w:val="both"/>
        <w:rPr>
          <w:rFonts w:ascii="Times New Roman" w:hAnsi="Times New Roman" w:cs="Times New Roman"/>
        </w:rPr>
      </w:pPr>
      <w:r w:rsidRPr="00B77E62">
        <w:rPr>
          <w:rFonts w:ascii="Times New Roman" w:hAnsi="Times New Roman" w:cs="Times New Roman"/>
          <w:b/>
          <w:i/>
        </w:rPr>
        <w:t>Livelihoods:</w:t>
      </w:r>
      <w:r w:rsidRPr="00B77E62">
        <w:rPr>
          <w:rFonts w:ascii="Times New Roman" w:hAnsi="Times New Roman" w:cs="Times New Roman"/>
          <w:b/>
        </w:rPr>
        <w:t xml:space="preserve"> </w:t>
      </w:r>
      <w:r w:rsidRPr="00B77E62">
        <w:rPr>
          <w:rFonts w:ascii="Times New Roman" w:hAnsi="Times New Roman" w:cs="Times New Roman"/>
        </w:rPr>
        <w:t>Most displaced persons have been unable to resume farming or pa</w:t>
      </w:r>
      <w:r>
        <w:rPr>
          <w:rFonts w:ascii="Times New Roman" w:hAnsi="Times New Roman" w:cs="Times New Roman"/>
        </w:rPr>
        <w:t>storalist livelihood practices</w:t>
      </w:r>
      <w:r w:rsidR="0080116A">
        <w:rPr>
          <w:rFonts w:ascii="Times New Roman" w:hAnsi="Times New Roman" w:cs="Times New Roman"/>
        </w:rPr>
        <w:t xml:space="preserve"> as a</w:t>
      </w:r>
      <w:proofErr w:type="spellStart"/>
      <w:r w:rsidRPr="00B77E62">
        <w:rPr>
          <w:rFonts w:ascii="Times New Roman" w:hAnsi="Times New Roman" w:cs="Times New Roman"/>
          <w:lang w:val="en-GB"/>
        </w:rPr>
        <w:t>ffected</w:t>
      </w:r>
      <w:proofErr w:type="spellEnd"/>
      <w:r w:rsidRPr="00B77E62">
        <w:rPr>
          <w:rFonts w:ascii="Times New Roman" w:hAnsi="Times New Roman" w:cs="Times New Roman"/>
          <w:lang w:val="en-GB"/>
        </w:rPr>
        <w:t xml:space="preserve"> families temporarily</w:t>
      </w:r>
      <w:r>
        <w:rPr>
          <w:rFonts w:ascii="Times New Roman" w:hAnsi="Times New Roman" w:cs="Times New Roman"/>
          <w:lang w:val="en-GB"/>
        </w:rPr>
        <w:t xml:space="preserve"> have commonly</w:t>
      </w:r>
      <w:r w:rsidRPr="00B77E62">
        <w:rPr>
          <w:rFonts w:ascii="Times New Roman" w:hAnsi="Times New Roman" w:cs="Times New Roman"/>
          <w:lang w:val="en-GB"/>
        </w:rPr>
        <w:t xml:space="preserve"> settle</w:t>
      </w:r>
      <w:r>
        <w:rPr>
          <w:rFonts w:ascii="Times New Roman" w:hAnsi="Times New Roman" w:cs="Times New Roman"/>
          <w:lang w:val="en-GB"/>
        </w:rPr>
        <w:t>d</w:t>
      </w:r>
      <w:r w:rsidRPr="00B77E62">
        <w:rPr>
          <w:rFonts w:ascii="Times New Roman" w:hAnsi="Times New Roman" w:cs="Times New Roman"/>
          <w:lang w:val="en-GB"/>
        </w:rPr>
        <w:t xml:space="preserve"> in areas that are chronically insecure</w:t>
      </w:r>
      <w:r w:rsidR="0080116A">
        <w:rPr>
          <w:rFonts w:ascii="Times New Roman" w:hAnsi="Times New Roman" w:cs="Times New Roman"/>
        </w:rPr>
        <w:t xml:space="preserve">. </w:t>
      </w:r>
      <w:r w:rsidRPr="00B77E62">
        <w:rPr>
          <w:rFonts w:ascii="Times New Roman" w:hAnsi="Times New Roman" w:cs="Times New Roman"/>
          <w:lang w:val="en-GB"/>
        </w:rPr>
        <w:t xml:space="preserve">The livelihoods activities pursued by the host populations in these temporary settlement sites are often similar to those pursued by the displaced populations in their place of origin (farming, pastoralism), but </w:t>
      </w:r>
      <w:r w:rsidR="0080116A">
        <w:rPr>
          <w:rFonts w:ascii="Times New Roman" w:hAnsi="Times New Roman" w:cs="Times New Roman"/>
          <w:lang w:val="en-GB"/>
        </w:rPr>
        <w:t xml:space="preserve">due to competition with hosts over access to limited resources (land, water) </w:t>
      </w:r>
      <w:r w:rsidRPr="00B77E62">
        <w:rPr>
          <w:rFonts w:ascii="Times New Roman" w:hAnsi="Times New Roman" w:cs="Times New Roman"/>
          <w:lang w:val="en-GB"/>
        </w:rPr>
        <w:t xml:space="preserve">most displaced households </w:t>
      </w:r>
      <w:r w:rsidR="0080116A">
        <w:rPr>
          <w:rFonts w:ascii="Times New Roman" w:hAnsi="Times New Roman" w:cs="Times New Roman"/>
          <w:lang w:val="en-GB"/>
        </w:rPr>
        <w:t xml:space="preserve">are unable to resume activities. </w:t>
      </w:r>
      <w:r w:rsidRPr="00B77E62">
        <w:rPr>
          <w:rFonts w:ascii="Times New Roman" w:hAnsi="Times New Roman" w:cs="Times New Roman"/>
        </w:rPr>
        <w:t>Despite the existence of the freedom of movement provisions for the ECOWAS countries (including Niger, Mali, and Burkina Faso), which might have helped refugees with local integration while retaining their nationality, access to livelihood remains very limited and freedom of movement is in practice limited, including access to employment.</w:t>
      </w:r>
      <w:r w:rsidRPr="00B77E62">
        <w:rPr>
          <w:rFonts w:ascii="Times New Roman" w:hAnsi="Times New Roman" w:cs="Times New Roman"/>
          <w:vertAlign w:val="superscript"/>
        </w:rPr>
        <w:endnoteReference w:id="37"/>
      </w:r>
      <w:r w:rsidRPr="00B77E62">
        <w:rPr>
          <w:rFonts w:ascii="Times New Roman" w:hAnsi="Times New Roman" w:cs="Times New Roman"/>
        </w:rPr>
        <w:t xml:space="preserve"> </w:t>
      </w:r>
    </w:p>
    <w:p w:rsidR="001C2EA1" w:rsidRPr="00CE41F8" w:rsidRDefault="005A4656" w:rsidP="00FD77C1">
      <w:pPr>
        <w:spacing w:line="23" w:lineRule="atLeast"/>
        <w:jc w:val="both"/>
        <w:rPr>
          <w:rFonts w:ascii="Times New Roman" w:hAnsi="Times New Roman" w:cs="Times New Roman"/>
        </w:rPr>
      </w:pPr>
      <w:r w:rsidRPr="00CE41F8">
        <w:rPr>
          <w:rFonts w:ascii="Times New Roman" w:hAnsi="Times New Roman" w:cs="Times New Roman"/>
          <w:b/>
        </w:rPr>
        <w:t>Access to land</w:t>
      </w:r>
      <w:r w:rsidRPr="00CE41F8">
        <w:rPr>
          <w:rFonts w:ascii="Times New Roman" w:hAnsi="Times New Roman" w:cs="Times New Roman"/>
        </w:rPr>
        <w:t xml:space="preserve"> </w:t>
      </w:r>
      <w:r w:rsidRPr="00CE41F8">
        <w:rPr>
          <w:rFonts w:ascii="Times New Roman" w:hAnsi="Times New Roman" w:cs="Times New Roman"/>
          <w:b/>
        </w:rPr>
        <w:t xml:space="preserve">is especially critical, both for agriculture and </w:t>
      </w:r>
      <w:r w:rsidR="0080116A">
        <w:rPr>
          <w:rFonts w:ascii="Times New Roman" w:hAnsi="Times New Roman" w:cs="Times New Roman"/>
          <w:b/>
        </w:rPr>
        <w:t xml:space="preserve">for </w:t>
      </w:r>
      <w:r w:rsidRPr="00CE41F8">
        <w:rPr>
          <w:rFonts w:ascii="Times New Roman" w:hAnsi="Times New Roman" w:cs="Times New Roman"/>
          <w:b/>
        </w:rPr>
        <w:t>livestock related acti</w:t>
      </w:r>
      <w:r w:rsidR="00586D01" w:rsidRPr="00CE41F8">
        <w:rPr>
          <w:rFonts w:ascii="Times New Roman" w:hAnsi="Times New Roman" w:cs="Times New Roman"/>
          <w:b/>
        </w:rPr>
        <w:t>vities, and varies by situation</w:t>
      </w:r>
      <w:r w:rsidRPr="00CE41F8">
        <w:rPr>
          <w:rFonts w:ascii="Times New Roman" w:hAnsi="Times New Roman" w:cs="Times New Roman"/>
          <w:b/>
        </w:rPr>
        <w:t xml:space="preserve">. </w:t>
      </w:r>
      <w:r w:rsidRPr="00CE41F8">
        <w:rPr>
          <w:rFonts w:ascii="Times New Roman" w:hAnsi="Times New Roman" w:cs="Times New Roman"/>
        </w:rPr>
        <w:t>In Chad, for example, no land is available to refugees, while in Niger, land access is managed through traditional means and access can be granted. About half the Malian refugees are located in hosting sites which provide the advantage of having land for their livestock. Access to land and water remain important source of tension in relation to displacement. In Mauritania, for example, the return of Afro-Mauritanian refugees resulted in clashes over access to land.</w:t>
      </w:r>
      <w:r w:rsidRPr="00CE41F8">
        <w:rPr>
          <w:rStyle w:val="EndnoteReference"/>
          <w:rFonts w:ascii="Times New Roman" w:hAnsi="Times New Roman" w:cs="Times New Roman"/>
        </w:rPr>
        <w:endnoteReference w:id="38"/>
      </w:r>
      <w:r w:rsidRPr="00CE41F8">
        <w:rPr>
          <w:rFonts w:ascii="Times New Roman" w:hAnsi="Times New Roman" w:cs="Times New Roman"/>
        </w:rPr>
        <w:t xml:space="preserve"> </w:t>
      </w:r>
    </w:p>
    <w:p w:rsidR="00055738" w:rsidRPr="00CE41F8" w:rsidRDefault="006E74ED" w:rsidP="00FD77C1">
      <w:pPr>
        <w:spacing w:line="23" w:lineRule="atLeast"/>
        <w:jc w:val="both"/>
        <w:rPr>
          <w:rFonts w:ascii="Times New Roman" w:hAnsi="Times New Roman" w:cs="Times New Roman"/>
        </w:rPr>
      </w:pPr>
      <w:r w:rsidRPr="00CE41F8">
        <w:rPr>
          <w:rFonts w:ascii="Times New Roman" w:hAnsi="Times New Roman" w:cs="Times New Roman"/>
          <w:b/>
        </w:rPr>
        <w:t>With a loss of access to land and agriculture and livestock related activities</w:t>
      </w:r>
      <w:r w:rsidR="001E2A2D" w:rsidRPr="00CE41F8">
        <w:rPr>
          <w:rFonts w:ascii="Times New Roman" w:hAnsi="Times New Roman" w:cs="Times New Roman"/>
          <w:b/>
        </w:rPr>
        <w:t>,</w:t>
      </w:r>
      <w:r w:rsidRPr="00CE41F8">
        <w:rPr>
          <w:rFonts w:ascii="Times New Roman" w:hAnsi="Times New Roman" w:cs="Times New Roman"/>
          <w:b/>
        </w:rPr>
        <w:t xml:space="preserve"> the displace</w:t>
      </w:r>
      <w:r w:rsidR="008600DC" w:rsidRPr="00CE41F8">
        <w:rPr>
          <w:rFonts w:ascii="Times New Roman" w:hAnsi="Times New Roman" w:cs="Times New Roman"/>
          <w:b/>
        </w:rPr>
        <w:t xml:space="preserve">d </w:t>
      </w:r>
      <w:r w:rsidR="001E2A2D" w:rsidRPr="00CE41F8">
        <w:rPr>
          <w:rFonts w:ascii="Times New Roman" w:hAnsi="Times New Roman" w:cs="Times New Roman"/>
          <w:b/>
        </w:rPr>
        <w:t>face</w:t>
      </w:r>
      <w:r w:rsidRPr="00CE41F8">
        <w:rPr>
          <w:rFonts w:ascii="Times New Roman" w:hAnsi="Times New Roman" w:cs="Times New Roman"/>
          <w:b/>
        </w:rPr>
        <w:t xml:space="preserve"> considerable upheaval and change in their livelihood</w:t>
      </w:r>
      <w:r w:rsidR="008600DC" w:rsidRPr="00CE41F8">
        <w:rPr>
          <w:rFonts w:ascii="Times New Roman" w:hAnsi="Times New Roman" w:cs="Times New Roman"/>
          <w:b/>
        </w:rPr>
        <w:t xml:space="preserve"> strategies.</w:t>
      </w:r>
      <w:r w:rsidRPr="00CE41F8">
        <w:rPr>
          <w:rFonts w:ascii="Times New Roman" w:hAnsi="Times New Roman" w:cs="Times New Roman"/>
        </w:rPr>
        <w:t xml:space="preserve"> </w:t>
      </w:r>
      <w:r w:rsidR="00055738" w:rsidRPr="00CE41F8">
        <w:rPr>
          <w:rFonts w:ascii="Times New Roman" w:hAnsi="Times New Roman" w:cs="Times New Roman"/>
          <w:lang w:val="en-GB"/>
        </w:rPr>
        <w:t xml:space="preserve">The following figure is adapted from multiple sources and illustrates the changes in livelihoods among three groups of displaced persons due to the Mali crisis: refugees in </w:t>
      </w:r>
      <w:proofErr w:type="spellStart"/>
      <w:r w:rsidR="00055738" w:rsidRPr="00CE41F8">
        <w:rPr>
          <w:rFonts w:ascii="Times New Roman" w:hAnsi="Times New Roman" w:cs="Times New Roman"/>
          <w:lang w:val="en-GB"/>
        </w:rPr>
        <w:t>Mbera</w:t>
      </w:r>
      <w:proofErr w:type="spellEnd"/>
      <w:r w:rsidR="00055738" w:rsidRPr="00CE41F8">
        <w:rPr>
          <w:rFonts w:ascii="Times New Roman" w:hAnsi="Times New Roman" w:cs="Times New Roman"/>
          <w:lang w:val="en-GB"/>
        </w:rPr>
        <w:t xml:space="preserve"> camp (Mauritania), and IDPs in </w:t>
      </w:r>
      <w:proofErr w:type="spellStart"/>
      <w:r w:rsidR="00055738" w:rsidRPr="00CE41F8">
        <w:rPr>
          <w:rFonts w:ascii="Times New Roman" w:hAnsi="Times New Roman" w:cs="Times New Roman"/>
          <w:lang w:val="en-GB"/>
        </w:rPr>
        <w:t>Segou</w:t>
      </w:r>
      <w:proofErr w:type="spellEnd"/>
      <w:r w:rsidR="00055738" w:rsidRPr="00CE41F8">
        <w:rPr>
          <w:rFonts w:ascii="Times New Roman" w:hAnsi="Times New Roman" w:cs="Times New Roman"/>
          <w:lang w:val="en-GB"/>
        </w:rPr>
        <w:t xml:space="preserve"> and Bamako (Mali). </w:t>
      </w:r>
    </w:p>
    <w:p w:rsidR="00055738" w:rsidRPr="00CE41F8" w:rsidRDefault="00055738" w:rsidP="00FD77C1">
      <w:pPr>
        <w:pStyle w:val="Caption"/>
        <w:spacing w:line="23" w:lineRule="atLeast"/>
        <w:jc w:val="both"/>
        <w:rPr>
          <w:rFonts w:ascii="Times New Roman" w:hAnsi="Times New Roman" w:cs="Times New Roman"/>
        </w:rPr>
      </w:pPr>
      <w:bookmarkStart w:id="22" w:name="_Toc370913559"/>
      <w:r w:rsidRPr="00AA53E9">
        <w:rPr>
          <w:rStyle w:val="Heading3Char"/>
          <w:rFonts w:ascii="Times New Roman" w:hAnsi="Times New Roman" w:cs="Times New Roman"/>
          <w:i w:val="0"/>
          <w:color w:val="auto"/>
        </w:rPr>
        <w:lastRenderedPageBreak/>
        <w:t xml:space="preserve">Figure </w:t>
      </w:r>
      <w:r w:rsidR="004F34C9" w:rsidRPr="00AA53E9">
        <w:rPr>
          <w:rStyle w:val="Heading3Char"/>
          <w:rFonts w:ascii="Times New Roman" w:hAnsi="Times New Roman" w:cs="Times New Roman"/>
          <w:i w:val="0"/>
          <w:color w:val="auto"/>
        </w:rPr>
        <w:fldChar w:fldCharType="begin"/>
      </w:r>
      <w:r w:rsidR="00DD62E7" w:rsidRPr="00AA53E9">
        <w:rPr>
          <w:rStyle w:val="Heading3Char"/>
          <w:rFonts w:ascii="Times New Roman" w:hAnsi="Times New Roman" w:cs="Times New Roman"/>
          <w:i w:val="0"/>
          <w:color w:val="auto"/>
        </w:rPr>
        <w:instrText xml:space="preserve"> SEQ Figure \* ARABIC </w:instrText>
      </w:r>
      <w:r w:rsidR="004F34C9" w:rsidRPr="00AA53E9">
        <w:rPr>
          <w:rStyle w:val="Heading3Char"/>
          <w:rFonts w:ascii="Times New Roman" w:hAnsi="Times New Roman" w:cs="Times New Roman"/>
          <w:i w:val="0"/>
          <w:color w:val="auto"/>
        </w:rPr>
        <w:fldChar w:fldCharType="separate"/>
      </w:r>
      <w:r w:rsidRPr="00AA53E9">
        <w:rPr>
          <w:rStyle w:val="Heading3Char"/>
          <w:rFonts w:ascii="Times New Roman" w:hAnsi="Times New Roman" w:cs="Times New Roman"/>
          <w:i w:val="0"/>
          <w:color w:val="auto"/>
        </w:rPr>
        <w:t>3</w:t>
      </w:r>
      <w:r w:rsidR="004F34C9" w:rsidRPr="00AA53E9">
        <w:rPr>
          <w:rStyle w:val="Heading3Char"/>
          <w:rFonts w:ascii="Times New Roman" w:hAnsi="Times New Roman" w:cs="Times New Roman"/>
          <w:i w:val="0"/>
          <w:color w:val="auto"/>
        </w:rPr>
        <w:fldChar w:fldCharType="end"/>
      </w:r>
      <w:r w:rsidRPr="00AA53E9">
        <w:rPr>
          <w:rStyle w:val="Heading3Char"/>
          <w:rFonts w:ascii="Times New Roman" w:hAnsi="Times New Roman" w:cs="Times New Roman"/>
          <w:i w:val="0"/>
          <w:color w:val="auto"/>
        </w:rPr>
        <w:t>: Livelihoods before and after displacement</w:t>
      </w:r>
      <w:bookmarkEnd w:id="22"/>
      <w:r w:rsidRPr="00CE41F8">
        <w:rPr>
          <w:rStyle w:val="EndnoteReference"/>
          <w:rFonts w:ascii="Times New Roman" w:hAnsi="Times New Roman" w:cs="Times New Roman"/>
        </w:rPr>
        <w:endnoteReference w:id="39"/>
      </w:r>
    </w:p>
    <w:tbl>
      <w:tblPr>
        <w:tblStyle w:val="TableGrid"/>
        <w:tblW w:w="9420" w:type="dxa"/>
        <w:tblInd w:w="70" w:type="dxa"/>
        <w:tblBorders>
          <w:top w:val="single" w:sz="12" w:space="0" w:color="FFFFFF" w:themeColor="background1"/>
          <w:left w:val="none" w:sz="0" w:space="0" w:color="auto"/>
          <w:bottom w:val="single" w:sz="12" w:space="0" w:color="FFFFFF" w:themeColor="background1"/>
          <w:right w:val="none" w:sz="0" w:space="0" w:color="auto"/>
          <w:insideH w:val="single" w:sz="12" w:space="0" w:color="FFFFFF" w:themeColor="background1"/>
          <w:insideV w:val="none" w:sz="0" w:space="0" w:color="auto"/>
        </w:tblBorders>
        <w:tblLayout w:type="fixed"/>
        <w:tblLook w:val="04A0" w:firstRow="1" w:lastRow="0" w:firstColumn="1" w:lastColumn="0" w:noHBand="0" w:noVBand="1"/>
      </w:tblPr>
      <w:tblGrid>
        <w:gridCol w:w="236"/>
        <w:gridCol w:w="8072"/>
        <w:gridCol w:w="1112"/>
      </w:tblGrid>
      <w:tr w:rsidR="00055738" w:rsidRPr="00CE41F8" w:rsidTr="003A23AD">
        <w:trPr>
          <w:trHeight w:val="3211"/>
        </w:trPr>
        <w:tc>
          <w:tcPr>
            <w:tcW w:w="222" w:type="dxa"/>
            <w:shd w:val="clear" w:color="auto" w:fill="EEECE1" w:themeFill="background2"/>
          </w:tcPr>
          <w:p w:rsidR="00055738" w:rsidRPr="00CE41F8" w:rsidRDefault="00055738" w:rsidP="00FD77C1">
            <w:pPr>
              <w:spacing w:after="200" w:line="23" w:lineRule="atLeast"/>
              <w:jc w:val="both"/>
              <w:rPr>
                <w:rFonts w:ascii="Times New Roman" w:hAnsi="Times New Roman" w:cs="Times New Roman"/>
              </w:rPr>
            </w:pPr>
          </w:p>
        </w:tc>
        <w:tc>
          <w:tcPr>
            <w:tcW w:w="8085" w:type="dxa"/>
            <w:shd w:val="clear" w:color="auto" w:fill="EEECE1" w:themeFill="background2"/>
          </w:tcPr>
          <w:p w:rsidR="00055738" w:rsidRPr="00CE41F8" w:rsidRDefault="00055738" w:rsidP="00FD77C1">
            <w:pPr>
              <w:spacing w:after="200" w:line="23" w:lineRule="atLeast"/>
              <w:jc w:val="both"/>
              <w:rPr>
                <w:rFonts w:ascii="Times New Roman" w:hAnsi="Times New Roman" w:cs="Times New Roman"/>
              </w:rPr>
            </w:pPr>
            <w:r w:rsidRPr="00CE41F8">
              <w:rPr>
                <w:rFonts w:ascii="Times New Roman" w:hAnsi="Times New Roman" w:cs="Times New Roman"/>
                <w:noProof/>
              </w:rPr>
              <w:drawing>
                <wp:inline distT="0" distB="0" distL="0" distR="0">
                  <wp:extent cx="5051972" cy="2234241"/>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51972" cy="2234241"/>
                          </a:xfrm>
                          <a:prstGeom prst="rect">
                            <a:avLst/>
                          </a:prstGeom>
                          <a:noFill/>
                          <a:ln>
                            <a:noFill/>
                          </a:ln>
                        </pic:spPr>
                      </pic:pic>
                    </a:graphicData>
                  </a:graphic>
                </wp:inline>
              </w:drawing>
            </w:r>
          </w:p>
        </w:tc>
        <w:tc>
          <w:tcPr>
            <w:tcW w:w="1113" w:type="dxa"/>
            <w:shd w:val="clear" w:color="auto" w:fill="EEECE1" w:themeFill="background2"/>
          </w:tcPr>
          <w:p w:rsidR="00055738" w:rsidRPr="00CE41F8" w:rsidRDefault="00055738" w:rsidP="00FD77C1">
            <w:pPr>
              <w:spacing w:after="200" w:line="23" w:lineRule="atLeast"/>
              <w:jc w:val="both"/>
              <w:rPr>
                <w:rFonts w:ascii="Times New Roman" w:hAnsi="Times New Roman" w:cs="Times New Roman"/>
                <w:noProof/>
              </w:rPr>
            </w:pPr>
          </w:p>
        </w:tc>
      </w:tr>
    </w:tbl>
    <w:p w:rsidR="008600DC" w:rsidRPr="00CE41F8" w:rsidRDefault="008600DC" w:rsidP="00FD77C1">
      <w:pPr>
        <w:spacing w:line="23" w:lineRule="atLeast"/>
        <w:jc w:val="both"/>
        <w:rPr>
          <w:rFonts w:ascii="Times New Roman" w:hAnsi="Times New Roman" w:cs="Times New Roman"/>
          <w:lang w:val="en-GB"/>
        </w:rPr>
      </w:pPr>
    </w:p>
    <w:p w:rsidR="00055738" w:rsidRPr="00CE41F8" w:rsidRDefault="00055738" w:rsidP="00FD77C1">
      <w:pPr>
        <w:spacing w:line="23" w:lineRule="atLeast"/>
        <w:jc w:val="both"/>
        <w:rPr>
          <w:rFonts w:ascii="Times New Roman" w:hAnsi="Times New Roman" w:cs="Times New Roman"/>
          <w:lang w:val="en-GB"/>
        </w:rPr>
      </w:pPr>
      <w:r w:rsidRPr="00CE41F8">
        <w:rPr>
          <w:rFonts w:ascii="Times New Roman" w:hAnsi="Times New Roman" w:cs="Times New Roman"/>
          <w:lang w:val="en-GB"/>
        </w:rPr>
        <w:t xml:space="preserve">The results show that livestock and agriculture no longer play a </w:t>
      </w:r>
      <w:r w:rsidR="003A23AD" w:rsidRPr="00CE41F8">
        <w:rPr>
          <w:rFonts w:ascii="Times New Roman" w:hAnsi="Times New Roman" w:cs="Times New Roman"/>
          <w:lang w:val="en-GB"/>
        </w:rPr>
        <w:t xml:space="preserve">major </w:t>
      </w:r>
      <w:r w:rsidRPr="00CE41F8">
        <w:rPr>
          <w:rFonts w:ascii="Times New Roman" w:hAnsi="Times New Roman" w:cs="Times New Roman"/>
          <w:lang w:val="en-GB"/>
        </w:rPr>
        <w:t>role</w:t>
      </w:r>
      <w:r w:rsidR="005A4656" w:rsidRPr="00CE41F8">
        <w:rPr>
          <w:rFonts w:ascii="Times New Roman" w:hAnsi="Times New Roman" w:cs="Times New Roman"/>
          <w:lang w:val="en-GB"/>
        </w:rPr>
        <w:t xml:space="preserve"> as a source of livelihood among displaced populations i</w:t>
      </w:r>
      <w:r w:rsidRPr="00CE41F8">
        <w:rPr>
          <w:rFonts w:ascii="Times New Roman" w:hAnsi="Times New Roman" w:cs="Times New Roman"/>
          <w:lang w:val="en-GB"/>
        </w:rPr>
        <w:t xml:space="preserve">n any of the locations of temporary settlement, but that </w:t>
      </w:r>
      <w:r w:rsidR="005A4656" w:rsidRPr="00CE41F8">
        <w:rPr>
          <w:rFonts w:ascii="Times New Roman" w:hAnsi="Times New Roman" w:cs="Times New Roman"/>
          <w:lang w:val="en-GB"/>
        </w:rPr>
        <w:t>small</w:t>
      </w:r>
      <w:r w:rsidRPr="00CE41F8">
        <w:rPr>
          <w:rFonts w:ascii="Times New Roman" w:hAnsi="Times New Roman" w:cs="Times New Roman"/>
          <w:lang w:val="en-GB"/>
        </w:rPr>
        <w:t xml:space="preserve"> trade and other activities (such as transportation, hairdresser</w:t>
      </w:r>
      <w:r w:rsidR="003A23AD" w:rsidRPr="00CE41F8">
        <w:rPr>
          <w:rFonts w:ascii="Times New Roman" w:hAnsi="Times New Roman" w:cs="Times New Roman"/>
          <w:lang w:val="en-GB"/>
        </w:rPr>
        <w:t>, etc.</w:t>
      </w:r>
      <w:r w:rsidRPr="00CE41F8">
        <w:rPr>
          <w:rFonts w:ascii="Times New Roman" w:hAnsi="Times New Roman" w:cs="Times New Roman"/>
          <w:lang w:val="en-GB"/>
        </w:rPr>
        <w:t>) provide alternative</w:t>
      </w:r>
      <w:r w:rsidR="003A23AD" w:rsidRPr="00CE41F8">
        <w:rPr>
          <w:rFonts w:ascii="Times New Roman" w:hAnsi="Times New Roman" w:cs="Times New Roman"/>
          <w:lang w:val="en-GB"/>
        </w:rPr>
        <w:t>s</w:t>
      </w:r>
      <w:r w:rsidRPr="00CE41F8">
        <w:rPr>
          <w:rFonts w:ascii="Times New Roman" w:hAnsi="Times New Roman" w:cs="Times New Roman"/>
          <w:lang w:val="en-GB"/>
        </w:rPr>
        <w:t>. The result</w:t>
      </w:r>
      <w:r w:rsidR="003A23AD" w:rsidRPr="00CE41F8">
        <w:rPr>
          <w:rFonts w:ascii="Times New Roman" w:hAnsi="Times New Roman" w:cs="Times New Roman"/>
          <w:lang w:val="en-GB"/>
        </w:rPr>
        <w:t>s</w:t>
      </w:r>
      <w:r w:rsidRPr="00CE41F8">
        <w:rPr>
          <w:rFonts w:ascii="Times New Roman" w:hAnsi="Times New Roman" w:cs="Times New Roman"/>
          <w:lang w:val="en-GB"/>
        </w:rPr>
        <w:t xml:space="preserve"> also show that the livelihood at the place of origin differs </w:t>
      </w:r>
      <w:r w:rsidR="006D5853" w:rsidRPr="00CE41F8">
        <w:rPr>
          <w:rFonts w:ascii="Times New Roman" w:hAnsi="Times New Roman" w:cs="Times New Roman"/>
          <w:lang w:val="en-GB"/>
        </w:rPr>
        <w:t xml:space="preserve">from that in </w:t>
      </w:r>
      <w:r w:rsidRPr="00CE41F8">
        <w:rPr>
          <w:rFonts w:ascii="Times New Roman" w:hAnsi="Times New Roman" w:cs="Times New Roman"/>
          <w:lang w:val="en-GB"/>
        </w:rPr>
        <w:t xml:space="preserve">temporary settlement, notably with salaried </w:t>
      </w:r>
      <w:r w:rsidR="006D5853" w:rsidRPr="00CE41F8">
        <w:rPr>
          <w:rFonts w:ascii="Times New Roman" w:hAnsi="Times New Roman" w:cs="Times New Roman"/>
          <w:lang w:val="en-GB"/>
        </w:rPr>
        <w:t xml:space="preserve">work </w:t>
      </w:r>
      <w:r w:rsidRPr="00CE41F8">
        <w:rPr>
          <w:rFonts w:ascii="Times New Roman" w:hAnsi="Times New Roman" w:cs="Times New Roman"/>
          <w:lang w:val="en-GB"/>
        </w:rPr>
        <w:t xml:space="preserve">being </w:t>
      </w:r>
      <w:r w:rsidR="006D5853" w:rsidRPr="00CE41F8">
        <w:rPr>
          <w:rFonts w:ascii="Times New Roman" w:hAnsi="Times New Roman" w:cs="Times New Roman"/>
          <w:lang w:val="en-GB"/>
        </w:rPr>
        <w:t xml:space="preserve">more common for </w:t>
      </w:r>
      <w:r w:rsidRPr="00CE41F8">
        <w:rPr>
          <w:rFonts w:ascii="Times New Roman" w:hAnsi="Times New Roman" w:cs="Times New Roman"/>
          <w:lang w:val="en-GB"/>
        </w:rPr>
        <w:t xml:space="preserve">IDPs in Bamako </w:t>
      </w:r>
      <w:r w:rsidR="006D5853" w:rsidRPr="00CE41F8">
        <w:rPr>
          <w:rFonts w:ascii="Times New Roman" w:hAnsi="Times New Roman" w:cs="Times New Roman"/>
          <w:lang w:val="en-GB"/>
        </w:rPr>
        <w:t xml:space="preserve">than </w:t>
      </w:r>
      <w:r w:rsidRPr="00CE41F8">
        <w:rPr>
          <w:rFonts w:ascii="Times New Roman" w:hAnsi="Times New Roman" w:cs="Times New Roman"/>
          <w:lang w:val="en-GB"/>
        </w:rPr>
        <w:t xml:space="preserve">elsewhere. This reflects the tendency of salaried personnel and civil servants to move to urban areas. Among urban IDPs, discussion with representatives of the IDPs themselves and NGOs suggest that the IDPs </w:t>
      </w:r>
      <w:r w:rsidR="00792A73">
        <w:rPr>
          <w:rFonts w:ascii="Times New Roman" w:hAnsi="Times New Roman" w:cs="Times New Roman"/>
          <w:lang w:val="en-GB"/>
        </w:rPr>
        <w:t xml:space="preserve">are likely </w:t>
      </w:r>
      <w:r w:rsidRPr="00CE41F8">
        <w:rPr>
          <w:rFonts w:ascii="Times New Roman" w:hAnsi="Times New Roman" w:cs="Times New Roman"/>
          <w:lang w:val="en-GB"/>
        </w:rPr>
        <w:t xml:space="preserve">to be </w:t>
      </w:r>
      <w:r w:rsidR="00792A73">
        <w:rPr>
          <w:rFonts w:ascii="Times New Roman" w:hAnsi="Times New Roman" w:cs="Times New Roman"/>
          <w:lang w:val="en-GB"/>
        </w:rPr>
        <w:t>un</w:t>
      </w:r>
      <w:r w:rsidRPr="00CE41F8">
        <w:rPr>
          <w:rFonts w:ascii="Times New Roman" w:hAnsi="Times New Roman" w:cs="Times New Roman"/>
          <w:lang w:val="en-GB"/>
        </w:rPr>
        <w:t>employed, to work in the informal sector, and to see their opportunity to become employed depreciate over time, confirming findings from other contexts.</w:t>
      </w:r>
      <w:r w:rsidRPr="00CE41F8">
        <w:rPr>
          <w:rStyle w:val="EndnoteReference"/>
          <w:rFonts w:ascii="Times New Roman" w:hAnsi="Times New Roman" w:cs="Times New Roman"/>
          <w:lang w:val="en-GB"/>
        </w:rPr>
        <w:endnoteReference w:id="40"/>
      </w:r>
      <w:r w:rsidRPr="00CE41F8">
        <w:rPr>
          <w:rFonts w:ascii="Times New Roman" w:hAnsi="Times New Roman" w:cs="Times New Roman"/>
          <w:lang w:val="en-GB"/>
        </w:rPr>
        <w:t xml:space="preserve"> More generally, in Mali, </w:t>
      </w:r>
      <w:r w:rsidRPr="00CE41F8">
        <w:rPr>
          <w:rFonts w:ascii="Times New Roman" w:hAnsi="Times New Roman" w:cs="Times New Roman"/>
        </w:rPr>
        <w:t>IDPs appear to have small and unstable income</w:t>
      </w:r>
      <w:r w:rsidR="004C2E47" w:rsidRPr="00CE41F8">
        <w:rPr>
          <w:rFonts w:ascii="Times New Roman" w:hAnsi="Times New Roman" w:cs="Times New Roman"/>
        </w:rPr>
        <w:t>s</w:t>
      </w:r>
      <w:r w:rsidRPr="00CE41F8">
        <w:rPr>
          <w:rFonts w:ascii="Times New Roman" w:hAnsi="Times New Roman" w:cs="Times New Roman"/>
        </w:rPr>
        <w:t xml:space="preserve"> because of the lack of </w:t>
      </w:r>
      <w:r w:rsidR="004C2E47" w:rsidRPr="00CE41F8">
        <w:rPr>
          <w:rFonts w:ascii="Times New Roman" w:hAnsi="Times New Roman" w:cs="Times New Roman"/>
        </w:rPr>
        <w:t xml:space="preserve">a functioning </w:t>
      </w:r>
      <w:r w:rsidRPr="00CE41F8">
        <w:rPr>
          <w:rFonts w:ascii="Times New Roman" w:hAnsi="Times New Roman" w:cs="Times New Roman"/>
        </w:rPr>
        <w:t xml:space="preserve">labor market. Only civil servants and traders </w:t>
      </w:r>
      <w:r w:rsidR="003445D2" w:rsidRPr="00CE41F8">
        <w:rPr>
          <w:rFonts w:ascii="Times New Roman" w:hAnsi="Times New Roman" w:cs="Times New Roman"/>
        </w:rPr>
        <w:t xml:space="preserve">have </w:t>
      </w:r>
      <w:r w:rsidRPr="00CE41F8">
        <w:rPr>
          <w:rFonts w:ascii="Times New Roman" w:hAnsi="Times New Roman" w:cs="Times New Roman"/>
        </w:rPr>
        <w:t>reported stable income</w:t>
      </w:r>
      <w:r w:rsidR="003445D2" w:rsidRPr="00CE41F8">
        <w:rPr>
          <w:rFonts w:ascii="Times New Roman" w:hAnsi="Times New Roman" w:cs="Times New Roman"/>
        </w:rPr>
        <w:t>s</w:t>
      </w:r>
      <w:r w:rsidRPr="00CE41F8">
        <w:rPr>
          <w:rFonts w:ascii="Times New Roman" w:hAnsi="Times New Roman" w:cs="Times New Roman"/>
        </w:rPr>
        <w:t xml:space="preserve"> – civil servants because salaries continued to be paid, and traders because they were able to resume some activities. </w:t>
      </w:r>
    </w:p>
    <w:p w:rsidR="001E2A2D" w:rsidRPr="00CE41F8" w:rsidRDefault="001E2A2D" w:rsidP="001E2A2D">
      <w:pPr>
        <w:spacing w:line="23" w:lineRule="atLeast"/>
        <w:jc w:val="both"/>
        <w:rPr>
          <w:rFonts w:ascii="Times New Roman" w:hAnsi="Times New Roman" w:cs="Times New Roman"/>
          <w:lang w:val="en-GB"/>
        </w:rPr>
      </w:pPr>
      <w:r w:rsidRPr="00CE41F8">
        <w:rPr>
          <w:rFonts w:ascii="Times New Roman" w:hAnsi="Times New Roman" w:cs="Times New Roman"/>
          <w:b/>
          <w:lang w:val="en-GB"/>
        </w:rPr>
        <w:t>Across situations, the ability of pastoralists to retain livestock varies, but is overall difficult to assess.</w:t>
      </w:r>
      <w:r w:rsidRPr="00CE41F8">
        <w:rPr>
          <w:rFonts w:ascii="Times New Roman" w:hAnsi="Times New Roman" w:cs="Times New Roman"/>
          <w:lang w:val="en-GB"/>
        </w:rPr>
        <w:t xml:space="preserve"> During previous displacement (e.g. 1989 </w:t>
      </w:r>
      <w:proofErr w:type="spellStart"/>
      <w:r w:rsidRPr="00CE41F8">
        <w:rPr>
          <w:rFonts w:ascii="Times New Roman" w:hAnsi="Times New Roman" w:cs="Times New Roman"/>
          <w:lang w:val="en-GB"/>
        </w:rPr>
        <w:t>Touareg</w:t>
      </w:r>
      <w:proofErr w:type="spellEnd"/>
      <w:r w:rsidRPr="00CE41F8">
        <w:rPr>
          <w:rFonts w:ascii="Times New Roman" w:hAnsi="Times New Roman" w:cs="Times New Roman"/>
          <w:lang w:val="en-GB"/>
        </w:rPr>
        <w:t xml:space="preserve"> revolution), refugees did not move with their livestock and as a result lost all of it. This time around, many refugees took measures to protect their livestock, but the extent of lo</w:t>
      </w:r>
      <w:r w:rsidR="00BF5A8E">
        <w:rPr>
          <w:rFonts w:ascii="Times New Roman" w:hAnsi="Times New Roman" w:cs="Times New Roman"/>
          <w:lang w:val="en-GB"/>
        </w:rPr>
        <w:t>sses of</w:t>
      </w:r>
      <w:r w:rsidRPr="00CE41F8">
        <w:rPr>
          <w:rFonts w:ascii="Times New Roman" w:hAnsi="Times New Roman" w:cs="Times New Roman"/>
          <w:lang w:val="en-GB"/>
        </w:rPr>
        <w:t xml:space="preserve"> l</w:t>
      </w:r>
      <w:r w:rsidR="00BF5A8E">
        <w:rPr>
          <w:rFonts w:ascii="Times New Roman" w:hAnsi="Times New Roman" w:cs="Times New Roman"/>
          <w:lang w:val="en-GB"/>
        </w:rPr>
        <w:t>ivestock is unknown</w:t>
      </w:r>
      <w:r w:rsidRPr="00CE41F8">
        <w:rPr>
          <w:rFonts w:ascii="Times New Roman" w:hAnsi="Times New Roman" w:cs="Times New Roman"/>
          <w:lang w:val="en-GB"/>
        </w:rPr>
        <w:t xml:space="preserve">. In Niger, some refugees were directed to hosting zones which offer areas for grazing for their livestock. Others are in camps and little information is available about their livestock, which may be in the care of others (e.g. Bella) – either in Mali or Niger. In Burkina Faso and Mauritania, refugees brought in livestock, outnumbering the pre-crisis livestock population and putting further pressure on the environment. In Chad, refugees from Darfur have lost the majority of their livestock. </w:t>
      </w:r>
    </w:p>
    <w:p w:rsidR="0080116A" w:rsidRPr="0080116A" w:rsidRDefault="0080116A" w:rsidP="0080116A">
      <w:pPr>
        <w:spacing w:line="23" w:lineRule="atLeast"/>
        <w:jc w:val="both"/>
        <w:rPr>
          <w:rFonts w:ascii="Times New Roman" w:hAnsi="Times New Roman" w:cs="Times New Roman"/>
          <w:b/>
        </w:rPr>
      </w:pPr>
      <w:r w:rsidRPr="0080116A">
        <w:rPr>
          <w:rFonts w:ascii="Times New Roman" w:hAnsi="Times New Roman" w:cs="Times New Roman"/>
          <w:b/>
        </w:rPr>
        <w:t xml:space="preserve">The loss of livestock has particularly affected women. </w:t>
      </w:r>
      <w:r>
        <w:rPr>
          <w:rFonts w:ascii="Times New Roman" w:hAnsi="Times New Roman" w:cs="Times New Roman"/>
        </w:rPr>
        <w:t>Women (especially</w:t>
      </w:r>
      <w:r w:rsidRPr="0080116A">
        <w:rPr>
          <w:rFonts w:ascii="Times New Roman" w:hAnsi="Times New Roman" w:cs="Times New Roman"/>
        </w:rPr>
        <w:t xml:space="preserve"> those who are pregnant or lactating) and children (in particular children under the age of five) are affected by the loss of livestock in the following ways: (</w:t>
      </w:r>
      <w:proofErr w:type="spellStart"/>
      <w:r w:rsidRPr="0080116A">
        <w:rPr>
          <w:rFonts w:ascii="Times New Roman" w:hAnsi="Times New Roman" w:cs="Times New Roman"/>
        </w:rPr>
        <w:t>i</w:t>
      </w:r>
      <w:proofErr w:type="spellEnd"/>
      <w:r w:rsidRPr="0080116A">
        <w:rPr>
          <w:rFonts w:ascii="Times New Roman" w:hAnsi="Times New Roman" w:cs="Times New Roman"/>
        </w:rPr>
        <w:t xml:space="preserve">) total household revenue is reduced, as meat and milk production decline; (ii) children’s health is affected due to decreased milk production; (iii) women’s revenue is disproportionately affected due to decreased milk production, as women are responsible for selling and processing milk. Rural farmers, particularly those who are vulnerable, have attempted to sustain their families by selling livestock.  </w:t>
      </w:r>
    </w:p>
    <w:p w:rsidR="0080116A" w:rsidRDefault="0080116A" w:rsidP="00FD77C1">
      <w:pPr>
        <w:spacing w:line="23" w:lineRule="atLeast"/>
        <w:jc w:val="both"/>
        <w:rPr>
          <w:rFonts w:ascii="Times New Roman" w:hAnsi="Times New Roman" w:cs="Times New Roman"/>
          <w:b/>
        </w:rPr>
      </w:pPr>
    </w:p>
    <w:p w:rsidR="00562B67" w:rsidRPr="00CE41F8" w:rsidRDefault="0080116A" w:rsidP="00FD77C1">
      <w:pPr>
        <w:spacing w:line="23" w:lineRule="atLeast"/>
        <w:jc w:val="both"/>
        <w:rPr>
          <w:rFonts w:ascii="Times New Roman" w:hAnsi="Times New Roman" w:cs="Times New Roman"/>
        </w:rPr>
      </w:pPr>
      <w:r>
        <w:rPr>
          <w:rFonts w:ascii="Times New Roman" w:hAnsi="Times New Roman" w:cs="Times New Roman"/>
          <w:b/>
        </w:rPr>
        <w:lastRenderedPageBreak/>
        <w:t>The displaced often rely on</w:t>
      </w:r>
      <w:r w:rsidR="002D51A2" w:rsidRPr="00CE41F8">
        <w:rPr>
          <w:rFonts w:ascii="Times New Roman" w:hAnsi="Times New Roman" w:cs="Times New Roman"/>
          <w:b/>
        </w:rPr>
        <w:t xml:space="preserve"> mobility to mitigate the burden placed on host families and communities. This mobility further undermines conditions for the resumption of livelihood activities.</w:t>
      </w:r>
      <w:r w:rsidR="002D51A2" w:rsidRPr="00CE41F8">
        <w:rPr>
          <w:rFonts w:ascii="Times New Roman" w:hAnsi="Times New Roman" w:cs="Times New Roman"/>
        </w:rPr>
        <w:t xml:space="preserve"> Mobility makes it</w:t>
      </w:r>
      <w:r w:rsidR="00562B67" w:rsidRPr="00CE41F8">
        <w:rPr>
          <w:rFonts w:ascii="Times New Roman" w:hAnsi="Times New Roman" w:cs="Times New Roman"/>
        </w:rPr>
        <w:t xml:space="preserve"> difficult for IDPs to invest time and resources in livelihood assets and opportunities (i.e. most of their resources </w:t>
      </w:r>
      <w:r w:rsidR="000C2764" w:rsidRPr="00CE41F8">
        <w:rPr>
          <w:rFonts w:ascii="Times New Roman" w:hAnsi="Times New Roman" w:cs="Times New Roman"/>
        </w:rPr>
        <w:t xml:space="preserve">are </w:t>
      </w:r>
      <w:r w:rsidR="00562B67" w:rsidRPr="00CE41F8">
        <w:rPr>
          <w:rFonts w:ascii="Times New Roman" w:hAnsi="Times New Roman" w:cs="Times New Roman"/>
        </w:rPr>
        <w:t xml:space="preserve">spent on covering basic needs for shelter and food). This also results in a rapid depletion of whatever assets displaced populations </w:t>
      </w:r>
      <w:r w:rsidR="000C2764" w:rsidRPr="00CE41F8">
        <w:rPr>
          <w:rFonts w:ascii="Times New Roman" w:hAnsi="Times New Roman" w:cs="Times New Roman"/>
        </w:rPr>
        <w:t xml:space="preserve">are </w:t>
      </w:r>
      <w:r w:rsidR="00562B67" w:rsidRPr="00CE41F8">
        <w:rPr>
          <w:rFonts w:ascii="Times New Roman" w:hAnsi="Times New Roman" w:cs="Times New Roman"/>
        </w:rPr>
        <w:t xml:space="preserve">able to bring with them. </w:t>
      </w:r>
    </w:p>
    <w:p w:rsidR="00562B67" w:rsidRPr="00CE41F8" w:rsidRDefault="002D51A2" w:rsidP="00FD77C1">
      <w:pPr>
        <w:spacing w:line="23" w:lineRule="atLeast"/>
        <w:jc w:val="both"/>
        <w:rPr>
          <w:rFonts w:ascii="Times New Roman" w:hAnsi="Times New Roman" w:cs="Times New Roman"/>
        </w:rPr>
      </w:pPr>
      <w:r w:rsidRPr="00CE41F8">
        <w:rPr>
          <w:rFonts w:ascii="Times New Roman" w:hAnsi="Times New Roman" w:cs="Times New Roman"/>
          <w:b/>
        </w:rPr>
        <w:t>Tensions are becoming more frequent, as displaced populations compete with host communities for the same limited livelihood resources.</w:t>
      </w:r>
      <w:r w:rsidR="001B729F">
        <w:rPr>
          <w:rFonts w:ascii="Times New Roman" w:hAnsi="Times New Roman" w:cs="Times New Roman"/>
        </w:rPr>
        <w:t xml:space="preserve"> Displaced</w:t>
      </w:r>
      <w:r w:rsidRPr="00CE41F8">
        <w:rPr>
          <w:rFonts w:ascii="Times New Roman" w:hAnsi="Times New Roman" w:cs="Times New Roman"/>
        </w:rPr>
        <w:t xml:space="preserve"> </w:t>
      </w:r>
      <w:r w:rsidR="00562B67" w:rsidRPr="00CE41F8">
        <w:rPr>
          <w:rFonts w:ascii="Times New Roman" w:hAnsi="Times New Roman" w:cs="Times New Roman"/>
        </w:rPr>
        <w:t>populations are tolerated by the host population</w:t>
      </w:r>
      <w:r w:rsidR="00F415E0" w:rsidRPr="00CE41F8">
        <w:rPr>
          <w:rFonts w:ascii="Times New Roman" w:hAnsi="Times New Roman" w:cs="Times New Roman"/>
        </w:rPr>
        <w:t>.</w:t>
      </w:r>
      <w:r w:rsidR="00562B67" w:rsidRPr="00CE41F8">
        <w:rPr>
          <w:rFonts w:ascii="Times New Roman" w:hAnsi="Times New Roman" w:cs="Times New Roman"/>
        </w:rPr>
        <w:t xml:space="preserve"> </w:t>
      </w:r>
      <w:r w:rsidR="00F415E0" w:rsidRPr="00CE41F8">
        <w:rPr>
          <w:rFonts w:ascii="Times New Roman" w:hAnsi="Times New Roman" w:cs="Times New Roman"/>
        </w:rPr>
        <w:t>S</w:t>
      </w:r>
      <w:r w:rsidR="00562B67" w:rsidRPr="00CE41F8">
        <w:rPr>
          <w:rFonts w:ascii="Times New Roman" w:hAnsi="Times New Roman" w:cs="Times New Roman"/>
        </w:rPr>
        <w:t xml:space="preserve">ometimes, </w:t>
      </w:r>
      <w:r w:rsidR="00F415E0" w:rsidRPr="00CE41F8">
        <w:rPr>
          <w:rFonts w:ascii="Times New Roman" w:hAnsi="Times New Roman" w:cs="Times New Roman"/>
        </w:rPr>
        <w:t xml:space="preserve">however, there are </w:t>
      </w:r>
      <w:r w:rsidR="001B729F">
        <w:rPr>
          <w:rFonts w:ascii="Times New Roman" w:hAnsi="Times New Roman" w:cs="Times New Roman"/>
        </w:rPr>
        <w:t xml:space="preserve">moments of tension, </w:t>
      </w:r>
      <w:r w:rsidR="001B729F" w:rsidRPr="001B729F">
        <w:rPr>
          <w:rFonts w:ascii="Times New Roman" w:hAnsi="Times New Roman" w:cs="Times New Roman"/>
        </w:rPr>
        <w:t>for example when</w:t>
      </w:r>
      <w:r w:rsidR="001B729F">
        <w:rPr>
          <w:rFonts w:ascii="Times New Roman" w:hAnsi="Times New Roman" w:cs="Times New Roman"/>
        </w:rPr>
        <w:t xml:space="preserve"> the</w:t>
      </w:r>
      <w:r w:rsidR="001B729F" w:rsidRPr="001B729F">
        <w:rPr>
          <w:rFonts w:ascii="Times New Roman" w:hAnsi="Times New Roman" w:cs="Times New Roman"/>
        </w:rPr>
        <w:t xml:space="preserve"> livestock</w:t>
      </w:r>
      <w:r w:rsidR="001B729F">
        <w:rPr>
          <w:rFonts w:ascii="Times New Roman" w:hAnsi="Times New Roman" w:cs="Times New Roman"/>
        </w:rPr>
        <w:t xml:space="preserve"> of newcomers</w:t>
      </w:r>
      <w:r w:rsidR="001B729F" w:rsidRPr="001B729F">
        <w:rPr>
          <w:rFonts w:ascii="Times New Roman" w:hAnsi="Times New Roman" w:cs="Times New Roman"/>
        </w:rPr>
        <w:t xml:space="preserve"> wander into the fields of the host population.</w:t>
      </w:r>
      <w:r w:rsidR="00562B67" w:rsidRPr="00CE41F8">
        <w:rPr>
          <w:rFonts w:ascii="Times New Roman" w:hAnsi="Times New Roman" w:cs="Times New Roman"/>
        </w:rPr>
        <w:t xml:space="preserve"> </w:t>
      </w:r>
      <w:r w:rsidR="00F415E0" w:rsidRPr="00CE41F8">
        <w:rPr>
          <w:rFonts w:ascii="Times New Roman" w:hAnsi="Times New Roman" w:cs="Times New Roman"/>
        </w:rPr>
        <w:t xml:space="preserve">Displaced </w:t>
      </w:r>
      <w:r w:rsidR="00562B67" w:rsidRPr="00CE41F8">
        <w:rPr>
          <w:rFonts w:ascii="Times New Roman" w:hAnsi="Times New Roman" w:cs="Times New Roman"/>
        </w:rPr>
        <w:t xml:space="preserve">are </w:t>
      </w:r>
      <w:r w:rsidR="00F415E0" w:rsidRPr="00CE41F8">
        <w:rPr>
          <w:rFonts w:ascii="Times New Roman" w:hAnsi="Times New Roman" w:cs="Times New Roman"/>
        </w:rPr>
        <w:t xml:space="preserve">often </w:t>
      </w:r>
      <w:r w:rsidR="00562B67" w:rsidRPr="00CE41F8">
        <w:rPr>
          <w:rFonts w:ascii="Times New Roman" w:hAnsi="Times New Roman" w:cs="Times New Roman"/>
        </w:rPr>
        <w:t>seen as having rights but no duties and being much better off (or served) than the local population. The environmental burden is also heavy</w:t>
      </w:r>
      <w:r w:rsidR="00F415E0" w:rsidRPr="00CE41F8">
        <w:rPr>
          <w:rFonts w:ascii="Times New Roman" w:hAnsi="Times New Roman" w:cs="Times New Roman"/>
        </w:rPr>
        <w:t xml:space="preserve"> for host communities</w:t>
      </w:r>
      <w:r w:rsidR="00562B67" w:rsidRPr="00CE41F8">
        <w:rPr>
          <w:rFonts w:ascii="Times New Roman" w:hAnsi="Times New Roman" w:cs="Times New Roman"/>
        </w:rPr>
        <w:t xml:space="preserve">. For example, in Burkina Faso, Malian refugees </w:t>
      </w:r>
      <w:r w:rsidR="00562B67" w:rsidRPr="00CE41F8">
        <w:rPr>
          <w:rFonts w:ascii="Times New Roman" w:hAnsi="Times New Roman" w:cs="Times New Roman"/>
          <w:lang w:val="en-GB"/>
        </w:rPr>
        <w:t>brought th</w:t>
      </w:r>
      <w:r w:rsidR="001B729F">
        <w:rPr>
          <w:rFonts w:ascii="Times New Roman" w:hAnsi="Times New Roman" w:cs="Times New Roman"/>
          <w:lang w:val="en-GB"/>
        </w:rPr>
        <w:t>ree times more animals than the number</w:t>
      </w:r>
      <w:r w:rsidR="00562B67" w:rsidRPr="00CE41F8">
        <w:rPr>
          <w:rFonts w:ascii="Times New Roman" w:hAnsi="Times New Roman" w:cs="Times New Roman"/>
          <w:lang w:val="en-GB"/>
        </w:rPr>
        <w:t xml:space="preserve"> </w:t>
      </w:r>
      <w:r w:rsidR="00316E48" w:rsidRPr="00CE41F8">
        <w:rPr>
          <w:rFonts w:ascii="Times New Roman" w:hAnsi="Times New Roman" w:cs="Times New Roman"/>
          <w:lang w:val="en-GB"/>
        </w:rPr>
        <w:t xml:space="preserve">possessed by </w:t>
      </w:r>
      <w:r w:rsidR="00562B67" w:rsidRPr="00CE41F8">
        <w:rPr>
          <w:rFonts w:ascii="Times New Roman" w:hAnsi="Times New Roman" w:cs="Times New Roman"/>
          <w:lang w:val="en-GB"/>
        </w:rPr>
        <w:t xml:space="preserve">the hosting population, which may </w:t>
      </w:r>
      <w:r w:rsidR="00316E48" w:rsidRPr="00CE41F8">
        <w:rPr>
          <w:rFonts w:ascii="Times New Roman" w:hAnsi="Times New Roman" w:cs="Times New Roman"/>
          <w:lang w:val="en-GB"/>
        </w:rPr>
        <w:t xml:space="preserve">exceed the </w:t>
      </w:r>
      <w:r w:rsidR="00562B67" w:rsidRPr="00CE41F8">
        <w:rPr>
          <w:rFonts w:ascii="Times New Roman" w:hAnsi="Times New Roman" w:cs="Times New Roman"/>
          <w:lang w:val="en-GB"/>
        </w:rPr>
        <w:t>carrying capacity of the local resources.</w:t>
      </w:r>
      <w:r w:rsidR="00562B67" w:rsidRPr="00CE41F8">
        <w:rPr>
          <w:rStyle w:val="EndnoteReference"/>
          <w:rFonts w:ascii="Times New Roman" w:hAnsi="Times New Roman" w:cs="Times New Roman"/>
          <w:lang w:val="en-GB"/>
        </w:rPr>
        <w:endnoteReference w:id="41"/>
      </w:r>
      <w:r w:rsidR="00562B67" w:rsidRPr="00CE41F8">
        <w:rPr>
          <w:rFonts w:ascii="Times New Roman" w:hAnsi="Times New Roman" w:cs="Times New Roman"/>
          <w:lang w:val="en-GB"/>
        </w:rPr>
        <w:t xml:space="preserve"> For agriculturalists, the prospe</w:t>
      </w:r>
      <w:r w:rsidR="001B729F">
        <w:rPr>
          <w:rFonts w:ascii="Times New Roman" w:hAnsi="Times New Roman" w:cs="Times New Roman"/>
          <w:lang w:val="en-GB"/>
        </w:rPr>
        <w:t>ct of a good harvest in 2013-</w:t>
      </w:r>
      <w:r w:rsidR="00562B67" w:rsidRPr="00CE41F8">
        <w:rPr>
          <w:rFonts w:ascii="Times New Roman" w:hAnsi="Times New Roman" w:cs="Times New Roman"/>
          <w:lang w:val="en-GB"/>
        </w:rPr>
        <w:t>14 could mitigate possible risks of tensions with displaced populations by increasing food supplies and reducing the risk of competition for limited resources</w:t>
      </w:r>
      <w:r w:rsidR="00316E48" w:rsidRPr="00CE41F8">
        <w:rPr>
          <w:rFonts w:ascii="Times New Roman" w:hAnsi="Times New Roman" w:cs="Times New Roman"/>
          <w:lang w:val="en-GB"/>
        </w:rPr>
        <w:t>. R</w:t>
      </w:r>
      <w:r w:rsidR="00562B67" w:rsidRPr="00CE41F8">
        <w:rPr>
          <w:rFonts w:ascii="Times New Roman" w:hAnsi="Times New Roman" w:cs="Times New Roman"/>
          <w:lang w:val="en-GB"/>
        </w:rPr>
        <w:t xml:space="preserve">ainfall patterns are highly unpredictable, </w:t>
      </w:r>
      <w:r w:rsidR="00316E48" w:rsidRPr="00CE41F8">
        <w:rPr>
          <w:rFonts w:ascii="Times New Roman" w:hAnsi="Times New Roman" w:cs="Times New Roman"/>
          <w:lang w:val="en-GB"/>
        </w:rPr>
        <w:t xml:space="preserve">however, </w:t>
      </w:r>
      <w:r w:rsidR="00562B67" w:rsidRPr="00CE41F8">
        <w:rPr>
          <w:rFonts w:ascii="Times New Roman" w:hAnsi="Times New Roman" w:cs="Times New Roman"/>
          <w:lang w:val="en-GB"/>
        </w:rPr>
        <w:t>and food insecurity is chronic, wh</w:t>
      </w:r>
      <w:r w:rsidR="00316E48" w:rsidRPr="00CE41F8">
        <w:rPr>
          <w:rFonts w:ascii="Times New Roman" w:hAnsi="Times New Roman" w:cs="Times New Roman"/>
          <w:lang w:val="en-GB"/>
        </w:rPr>
        <w:t>ich means that most of the time</w:t>
      </w:r>
      <w:r w:rsidR="00562B67" w:rsidRPr="00CE41F8">
        <w:rPr>
          <w:rFonts w:ascii="Times New Roman" w:hAnsi="Times New Roman" w:cs="Times New Roman"/>
          <w:lang w:val="en-GB"/>
        </w:rPr>
        <w:t xml:space="preserve">, displaced populations compete with host </w:t>
      </w:r>
      <w:r w:rsidR="001B729F">
        <w:rPr>
          <w:rFonts w:ascii="Times New Roman" w:hAnsi="Times New Roman" w:cs="Times New Roman"/>
          <w:lang w:val="en-GB"/>
        </w:rPr>
        <w:t>communities for the same diminishing</w:t>
      </w:r>
      <w:r w:rsidR="00562B67" w:rsidRPr="00CE41F8">
        <w:rPr>
          <w:rFonts w:ascii="Times New Roman" w:hAnsi="Times New Roman" w:cs="Times New Roman"/>
          <w:lang w:val="en-GB"/>
        </w:rPr>
        <w:t xml:space="preserve"> resources. Furthermore, the repetition of crisis in the reg</w:t>
      </w:r>
      <w:r w:rsidR="00316E48" w:rsidRPr="00CE41F8">
        <w:rPr>
          <w:rFonts w:ascii="Times New Roman" w:hAnsi="Times New Roman" w:cs="Times New Roman"/>
          <w:lang w:val="en-GB"/>
        </w:rPr>
        <w:t>ion (climate and conflicts) has</w:t>
      </w:r>
      <w:r w:rsidR="00562B67" w:rsidRPr="00CE41F8">
        <w:rPr>
          <w:rFonts w:ascii="Times New Roman" w:hAnsi="Times New Roman" w:cs="Times New Roman"/>
          <w:lang w:val="en-GB"/>
        </w:rPr>
        <w:t xml:space="preserve"> </w:t>
      </w:r>
      <w:r w:rsidR="00316E48" w:rsidRPr="00CE41F8">
        <w:rPr>
          <w:rFonts w:ascii="Times New Roman" w:hAnsi="Times New Roman" w:cs="Times New Roman"/>
          <w:lang w:val="en-GB"/>
        </w:rPr>
        <w:t xml:space="preserve">afforded the population </w:t>
      </w:r>
      <w:r w:rsidR="00562B67" w:rsidRPr="00CE41F8">
        <w:rPr>
          <w:rFonts w:ascii="Times New Roman" w:hAnsi="Times New Roman" w:cs="Times New Roman"/>
          <w:lang w:val="en-GB"/>
        </w:rPr>
        <w:t>little opportunity to recover from shocks</w:t>
      </w:r>
      <w:r w:rsidR="00316E48" w:rsidRPr="00CE41F8">
        <w:rPr>
          <w:rFonts w:ascii="Times New Roman" w:hAnsi="Times New Roman" w:cs="Times New Roman"/>
          <w:lang w:val="en-GB"/>
        </w:rPr>
        <w:t>. F</w:t>
      </w:r>
      <w:r w:rsidR="00562B67" w:rsidRPr="00CE41F8">
        <w:rPr>
          <w:rFonts w:ascii="Times New Roman" w:hAnsi="Times New Roman" w:cs="Times New Roman"/>
          <w:lang w:val="en-GB"/>
        </w:rPr>
        <w:t>or example, deteriorating vegetation</w:t>
      </w:r>
      <w:r w:rsidR="00316E48" w:rsidRPr="00CE41F8">
        <w:rPr>
          <w:rFonts w:ascii="Times New Roman" w:hAnsi="Times New Roman" w:cs="Times New Roman"/>
          <w:lang w:val="en-GB"/>
        </w:rPr>
        <w:t>,</w:t>
      </w:r>
      <w:r w:rsidR="00562B67" w:rsidRPr="00CE41F8">
        <w:rPr>
          <w:rFonts w:ascii="Times New Roman" w:hAnsi="Times New Roman" w:cs="Times New Roman"/>
          <w:lang w:val="en-GB"/>
        </w:rPr>
        <w:t xml:space="preserve"> caused by over-exploitation and climate shocks</w:t>
      </w:r>
      <w:r w:rsidR="00316E48" w:rsidRPr="00CE41F8">
        <w:rPr>
          <w:rFonts w:ascii="Times New Roman" w:hAnsi="Times New Roman" w:cs="Times New Roman"/>
          <w:lang w:val="en-GB"/>
        </w:rPr>
        <w:t>,</w:t>
      </w:r>
      <w:r w:rsidR="00562B67" w:rsidRPr="00CE41F8">
        <w:rPr>
          <w:rFonts w:ascii="Times New Roman" w:hAnsi="Times New Roman" w:cs="Times New Roman"/>
          <w:lang w:val="en-GB"/>
        </w:rPr>
        <w:t xml:space="preserve"> are now further pressure</w:t>
      </w:r>
      <w:r w:rsidR="00316E48" w:rsidRPr="00CE41F8">
        <w:rPr>
          <w:rFonts w:ascii="Times New Roman" w:hAnsi="Times New Roman" w:cs="Times New Roman"/>
          <w:lang w:val="en-GB"/>
        </w:rPr>
        <w:t xml:space="preserve">d </w:t>
      </w:r>
      <w:r w:rsidR="00562B67" w:rsidRPr="00CE41F8">
        <w:rPr>
          <w:rFonts w:ascii="Times New Roman" w:hAnsi="Times New Roman" w:cs="Times New Roman"/>
          <w:lang w:val="en-GB"/>
        </w:rPr>
        <w:t>by displaced populations. This leads to livestock-feeding difficulties during the dry season, with ma</w:t>
      </w:r>
      <w:r w:rsidR="00316E48" w:rsidRPr="00CE41F8">
        <w:rPr>
          <w:rFonts w:ascii="Times New Roman" w:hAnsi="Times New Roman" w:cs="Times New Roman"/>
          <w:lang w:val="en-GB"/>
        </w:rPr>
        <w:t>ny animals suffering from under-</w:t>
      </w:r>
      <w:r w:rsidR="00562B67" w:rsidRPr="00CE41F8">
        <w:rPr>
          <w:rFonts w:ascii="Times New Roman" w:hAnsi="Times New Roman" w:cs="Times New Roman"/>
          <w:lang w:val="en-GB"/>
        </w:rPr>
        <w:t xml:space="preserve">nutrition. As a result, the weakened state of livestock over many months </w:t>
      </w:r>
      <w:r w:rsidR="00316E48" w:rsidRPr="00CE41F8">
        <w:rPr>
          <w:rFonts w:ascii="Times New Roman" w:hAnsi="Times New Roman" w:cs="Times New Roman"/>
          <w:lang w:val="en-GB"/>
        </w:rPr>
        <w:t xml:space="preserve">has </w:t>
      </w:r>
      <w:r w:rsidR="00562B67" w:rsidRPr="00CE41F8">
        <w:rPr>
          <w:rFonts w:ascii="Times New Roman" w:hAnsi="Times New Roman" w:cs="Times New Roman"/>
          <w:lang w:val="en-GB"/>
        </w:rPr>
        <w:t>led to reduced levels of milk and meat production and an increase in the animals’ susceptibility to various diseases, creating higher mortality rates.</w:t>
      </w:r>
    </w:p>
    <w:p w:rsidR="001B729F" w:rsidRPr="001B729F" w:rsidRDefault="001B729F" w:rsidP="001B729F">
      <w:pPr>
        <w:spacing w:line="23" w:lineRule="atLeast"/>
        <w:jc w:val="both"/>
        <w:rPr>
          <w:rFonts w:ascii="Times New Roman" w:hAnsi="Times New Roman" w:cs="Times New Roman"/>
          <w:b/>
        </w:rPr>
      </w:pPr>
      <w:r w:rsidRPr="001B729F">
        <w:rPr>
          <w:rFonts w:ascii="Times New Roman" w:hAnsi="Times New Roman" w:cs="Times New Roman"/>
          <w:b/>
        </w:rPr>
        <w:t xml:space="preserve">Short term conditional (e.g., cash for work) and unconditional cash transfers and vouchers have been a major component of livelihood programming for IDPs and refugees. </w:t>
      </w:r>
      <w:r w:rsidRPr="001B729F">
        <w:rPr>
          <w:rFonts w:ascii="Times New Roman" w:hAnsi="Times New Roman" w:cs="Times New Roman"/>
        </w:rPr>
        <w:t xml:space="preserve">WFP, for example has used cash vouchers in </w:t>
      </w:r>
      <w:proofErr w:type="spellStart"/>
      <w:r w:rsidRPr="001B729F">
        <w:rPr>
          <w:rFonts w:ascii="Times New Roman" w:hAnsi="Times New Roman" w:cs="Times New Roman"/>
        </w:rPr>
        <w:t>Bobo</w:t>
      </w:r>
      <w:proofErr w:type="spellEnd"/>
      <w:r w:rsidRPr="001B729F">
        <w:rPr>
          <w:rFonts w:ascii="Times New Roman" w:hAnsi="Times New Roman" w:cs="Times New Roman"/>
        </w:rPr>
        <w:t xml:space="preserve"> </w:t>
      </w:r>
      <w:proofErr w:type="spellStart"/>
      <w:r w:rsidRPr="001B729F">
        <w:rPr>
          <w:rFonts w:ascii="Times New Roman" w:hAnsi="Times New Roman" w:cs="Times New Roman"/>
        </w:rPr>
        <w:t>Dioulasso</w:t>
      </w:r>
      <w:proofErr w:type="spellEnd"/>
      <w:r w:rsidRPr="001B729F">
        <w:rPr>
          <w:rFonts w:ascii="Times New Roman" w:hAnsi="Times New Roman" w:cs="Times New Roman"/>
        </w:rPr>
        <w:t>, Burkina Faso, to enable refugees to buy food in the market instead of receiving food rations in kind. This program may be expanded to the North of Burkina Faso (</w:t>
      </w:r>
      <w:proofErr w:type="spellStart"/>
      <w:r w:rsidRPr="001B729F">
        <w:rPr>
          <w:rFonts w:ascii="Times New Roman" w:hAnsi="Times New Roman" w:cs="Times New Roman"/>
        </w:rPr>
        <w:t>Mentao</w:t>
      </w:r>
      <w:proofErr w:type="spellEnd"/>
      <w:r w:rsidRPr="001B729F">
        <w:rPr>
          <w:rFonts w:ascii="Times New Roman" w:hAnsi="Times New Roman" w:cs="Times New Roman"/>
        </w:rPr>
        <w:t xml:space="preserve"> and </w:t>
      </w:r>
      <w:proofErr w:type="spellStart"/>
      <w:r w:rsidRPr="001B729F">
        <w:rPr>
          <w:rFonts w:ascii="Times New Roman" w:hAnsi="Times New Roman" w:cs="Times New Roman"/>
        </w:rPr>
        <w:t>Goudougou</w:t>
      </w:r>
      <w:proofErr w:type="spellEnd"/>
      <w:r w:rsidRPr="001B729F">
        <w:rPr>
          <w:rFonts w:ascii="Times New Roman" w:hAnsi="Times New Roman" w:cs="Times New Roman"/>
        </w:rPr>
        <w:t>) depending on the outcome of this first project. In Mali, cash transfers have been used by multiple NGOs to provide assistance with housing rental fees, and in Niger they were used in one camp to support local food purchases. These approaches, however, may be inappropriate in some settings. For example, in northern Mali, there is no structure to cash transfers using mobile technology, and the commerce and markets, at least at the time of this analysis, remain dysfunctional.</w:t>
      </w:r>
    </w:p>
    <w:p w:rsidR="002D51A2" w:rsidRPr="00CE41F8" w:rsidRDefault="002D51A2" w:rsidP="002D51A2">
      <w:pPr>
        <w:spacing w:line="23" w:lineRule="atLeast"/>
        <w:jc w:val="both"/>
        <w:rPr>
          <w:rFonts w:ascii="Times New Roman" w:hAnsi="Times New Roman" w:cs="Times New Roman"/>
          <w:lang w:val="en-GB"/>
        </w:rPr>
      </w:pPr>
      <w:r w:rsidRPr="00CE41F8">
        <w:rPr>
          <w:rFonts w:ascii="Times New Roman" w:hAnsi="Times New Roman" w:cs="Times New Roman"/>
          <w:b/>
          <w:lang w:val="en-GB"/>
        </w:rPr>
        <w:t>As yet</w:t>
      </w:r>
      <w:r w:rsidRPr="00CE41F8">
        <w:rPr>
          <w:rFonts w:ascii="Times New Roman" w:hAnsi="Times New Roman" w:cs="Times New Roman"/>
          <w:lang w:val="en-GB"/>
        </w:rPr>
        <w:t xml:space="preserve">, </w:t>
      </w:r>
      <w:r w:rsidRPr="00CE41F8">
        <w:rPr>
          <w:rFonts w:ascii="Times New Roman" w:hAnsi="Times New Roman" w:cs="Times New Roman"/>
          <w:b/>
          <w:lang w:val="en-GB"/>
        </w:rPr>
        <w:t>there are few resources to launch self-sustaining livelihood activities.</w:t>
      </w:r>
      <w:r w:rsidR="00BF5A8E">
        <w:rPr>
          <w:rFonts w:ascii="Times New Roman" w:hAnsi="Times New Roman" w:cs="Times New Roman"/>
          <w:lang w:val="en-GB"/>
        </w:rPr>
        <w:t xml:space="preserve"> In Chad, income generating activities</w:t>
      </w:r>
      <w:r w:rsidRPr="00CE41F8">
        <w:rPr>
          <w:rFonts w:ascii="Times New Roman" w:hAnsi="Times New Roman" w:cs="Times New Roman"/>
          <w:lang w:val="en-GB"/>
        </w:rPr>
        <w:t xml:space="preserve"> have been launched by UNCHR and its implementing partners - although at a small and experimental scale</w:t>
      </w:r>
      <w:r w:rsidR="003B5F86">
        <w:rPr>
          <w:rFonts w:ascii="Times New Roman" w:hAnsi="Times New Roman" w:cs="Times New Roman"/>
          <w:lang w:val="en-GB"/>
        </w:rPr>
        <w:t>.</w:t>
      </w:r>
      <w:r w:rsidRPr="00CE41F8">
        <w:rPr>
          <w:rFonts w:ascii="Times New Roman" w:hAnsi="Times New Roman" w:cs="Times New Roman"/>
          <w:vertAlign w:val="superscript"/>
          <w:lang w:val="en-GB"/>
        </w:rPr>
        <w:endnoteReference w:id="42"/>
      </w:r>
      <w:r w:rsidR="003B5F86">
        <w:rPr>
          <w:rFonts w:ascii="Times New Roman" w:hAnsi="Times New Roman" w:cs="Times New Roman"/>
          <w:lang w:val="en-GB"/>
        </w:rPr>
        <w:t xml:space="preserve"> </w:t>
      </w:r>
      <w:r w:rsidRPr="00CE41F8">
        <w:rPr>
          <w:rFonts w:ascii="Times New Roman" w:hAnsi="Times New Roman" w:cs="Times New Roman"/>
          <w:lang w:val="en-GB"/>
        </w:rPr>
        <w:t>The main funding is oriented towards micro-credit activities. This support targets refugees as well as host populations. In addition to this, in some of the areas in the south (five centres in total)</w:t>
      </w:r>
      <w:proofErr w:type="gramStart"/>
      <w:r w:rsidRPr="00CE41F8">
        <w:rPr>
          <w:rFonts w:ascii="Times New Roman" w:hAnsi="Times New Roman" w:cs="Times New Roman"/>
          <w:lang w:val="en-GB"/>
        </w:rPr>
        <w:t>,</w:t>
      </w:r>
      <w:proofErr w:type="gramEnd"/>
      <w:r w:rsidRPr="00CE41F8">
        <w:rPr>
          <w:rFonts w:ascii="Times New Roman" w:hAnsi="Times New Roman" w:cs="Times New Roman"/>
          <w:lang w:val="en-GB"/>
        </w:rPr>
        <w:t xml:space="preserve"> vocational training is offered to refugees and host populations. The type of training offered has been determined according to the interests expressed by the interviewed target group and to a lesser extent based on socio-economic or market analyses. But overall these livelihood support programs are smalls-scale in nature. </w:t>
      </w:r>
    </w:p>
    <w:p w:rsidR="00534F72" w:rsidRPr="00CE41F8" w:rsidRDefault="001B729F" w:rsidP="00534F72">
      <w:pPr>
        <w:spacing w:line="23" w:lineRule="atLeast"/>
        <w:jc w:val="both"/>
        <w:rPr>
          <w:rFonts w:ascii="Times New Roman" w:hAnsi="Times New Roman" w:cs="Times New Roman"/>
          <w:lang w:val="en-GB"/>
        </w:rPr>
      </w:pPr>
      <w:r>
        <w:rPr>
          <w:rFonts w:ascii="Times New Roman" w:hAnsi="Times New Roman" w:cs="Times New Roman"/>
          <w:b/>
          <w:lang w:val="en-GB"/>
        </w:rPr>
        <w:t>Some displaced persons have, however, managed to restore livelihoods through resumed trade</w:t>
      </w:r>
      <w:r w:rsidR="00534F72" w:rsidRPr="00CE41F8">
        <w:rPr>
          <w:rFonts w:ascii="Times New Roman" w:hAnsi="Times New Roman" w:cs="Times New Roman"/>
          <w:b/>
          <w:lang w:val="en-GB"/>
        </w:rPr>
        <w:t xml:space="preserve">. </w:t>
      </w:r>
      <w:r w:rsidR="00534F72" w:rsidRPr="00CE41F8">
        <w:rPr>
          <w:rFonts w:ascii="Times New Roman" w:hAnsi="Times New Roman" w:cs="Times New Roman"/>
          <w:lang w:val="en-GB"/>
        </w:rPr>
        <w:t xml:space="preserve">Refugees in Niger, Burkina Faso and Mauritania have good access to markets, enabling them to get news on the situation in their place of origin. In Niger despite the various crises and the unsecure situation, some commercial exchange is taking place across borders because some refugees are closely linked to their region of origin. </w:t>
      </w:r>
    </w:p>
    <w:p w:rsidR="001B729F" w:rsidRPr="001B729F" w:rsidRDefault="001B729F" w:rsidP="001B729F">
      <w:pPr>
        <w:spacing w:line="23" w:lineRule="atLeast"/>
        <w:jc w:val="both"/>
        <w:rPr>
          <w:rFonts w:ascii="Times New Roman" w:hAnsi="Times New Roman" w:cs="Times New Roman"/>
          <w:b/>
          <w:bCs/>
          <w:i/>
          <w:lang w:val="en-GB"/>
        </w:rPr>
      </w:pPr>
      <w:r w:rsidRPr="00A62464">
        <w:rPr>
          <w:rFonts w:ascii="Times New Roman" w:hAnsi="Times New Roman" w:cs="Times New Roman"/>
          <w:b/>
          <w:bCs/>
          <w:i/>
        </w:rPr>
        <w:t>Depletion of services</w:t>
      </w:r>
      <w:r w:rsidRPr="0076709F">
        <w:rPr>
          <w:rFonts w:ascii="Times New Roman" w:hAnsi="Times New Roman" w:cs="Times New Roman"/>
          <w:b/>
          <w:bCs/>
        </w:rPr>
        <w:t>; across the region, health and education service provision has been adversely affected by displacement.</w:t>
      </w:r>
      <w:r w:rsidRPr="001B729F">
        <w:rPr>
          <w:rFonts w:ascii="Times New Roman" w:hAnsi="Times New Roman" w:cs="Times New Roman"/>
          <w:b/>
          <w:bCs/>
          <w:i/>
        </w:rPr>
        <w:t xml:space="preserve"> </w:t>
      </w:r>
      <w:r w:rsidRPr="001B729F">
        <w:rPr>
          <w:rFonts w:ascii="Times New Roman" w:hAnsi="Times New Roman" w:cs="Times New Roman"/>
          <w:bCs/>
        </w:rPr>
        <w:t xml:space="preserve">The outflow of civil servants - teachers and health workers - during </w:t>
      </w:r>
      <w:r w:rsidRPr="001B729F">
        <w:rPr>
          <w:rFonts w:ascii="Times New Roman" w:hAnsi="Times New Roman" w:cs="Times New Roman"/>
          <w:bCs/>
        </w:rPr>
        <w:lastRenderedPageBreak/>
        <w:t>displacement has forced the closure of services for those who remained. In northern Mali there are reports of schools being destroyed by fighting. In areas of settlement, the population influx has put further pressure on already struggling educational services and corresponding decline in attendance.</w:t>
      </w:r>
    </w:p>
    <w:p w:rsidR="001B729F" w:rsidRPr="001B729F" w:rsidRDefault="001B729F" w:rsidP="001B729F">
      <w:pPr>
        <w:spacing w:line="23" w:lineRule="atLeast"/>
        <w:jc w:val="both"/>
        <w:rPr>
          <w:rFonts w:ascii="Times New Roman" w:hAnsi="Times New Roman" w:cs="Times New Roman"/>
          <w:bCs/>
        </w:rPr>
      </w:pPr>
      <w:r w:rsidRPr="0076709F">
        <w:rPr>
          <w:rFonts w:ascii="Times New Roman" w:hAnsi="Times New Roman" w:cs="Times New Roman"/>
          <w:b/>
          <w:bCs/>
        </w:rPr>
        <w:t>In Mali, the government is starting to address the situation and re-assigning civil servants throughout the north, including teachers and health workers</w:t>
      </w:r>
      <w:r w:rsidRPr="001B729F">
        <w:rPr>
          <w:rFonts w:ascii="Times New Roman" w:hAnsi="Times New Roman" w:cs="Times New Roman"/>
          <w:b/>
          <w:bCs/>
          <w:i/>
        </w:rPr>
        <w:t xml:space="preserve">. </w:t>
      </w:r>
      <w:r w:rsidRPr="001B729F">
        <w:rPr>
          <w:rFonts w:ascii="Times New Roman" w:hAnsi="Times New Roman" w:cs="Times New Roman"/>
          <w:bCs/>
        </w:rPr>
        <w:t xml:space="preserve">There is reluctance to return, especially among those who were not originally from the north. Furthermore, there are different incentives for return depending on the ministries, depending on external assistance since it is not in the budget of the state (e.g. WHO provides up to $500 to returning civil servants). Returning staff are currently benefiting from psycho-social training to deal with the aftermath of the violence among children. At the same time, infrastructure has been looted and destroyed, which means that the personnel often return to non-functional facilities. There are concerns that youth, especially those who did not finish school, may be easily recruited by armed groups. According to key informants, the state budget has no provision for the reconstruction of the destroyed infrastructure. </w:t>
      </w:r>
    </w:p>
    <w:p w:rsidR="001B729F" w:rsidRPr="0076709F" w:rsidRDefault="001B729F" w:rsidP="001B729F">
      <w:pPr>
        <w:spacing w:line="23" w:lineRule="atLeast"/>
        <w:jc w:val="both"/>
        <w:rPr>
          <w:rFonts w:ascii="Times New Roman" w:hAnsi="Times New Roman" w:cs="Times New Roman"/>
          <w:b/>
          <w:bCs/>
        </w:rPr>
      </w:pPr>
      <w:r w:rsidRPr="00A62464">
        <w:rPr>
          <w:rFonts w:ascii="Times New Roman" w:hAnsi="Times New Roman" w:cs="Times New Roman"/>
          <w:b/>
          <w:bCs/>
          <w:i/>
        </w:rPr>
        <w:t>Education</w:t>
      </w:r>
      <w:r w:rsidRPr="0076709F">
        <w:rPr>
          <w:rFonts w:ascii="Times New Roman" w:hAnsi="Times New Roman" w:cs="Times New Roman"/>
          <w:b/>
          <w:bCs/>
        </w:rPr>
        <w:t xml:space="preserve"> is singled out as an important criterion for return in relation to the Mali crisis among both IDPs and refugees. Children of school age can be broadly categorized in three groups with different needs:</w:t>
      </w:r>
    </w:p>
    <w:p w:rsidR="001B729F" w:rsidRPr="001B729F" w:rsidRDefault="001B729F" w:rsidP="001B729F">
      <w:pPr>
        <w:numPr>
          <w:ilvl w:val="0"/>
          <w:numId w:val="4"/>
        </w:numPr>
        <w:spacing w:line="23" w:lineRule="atLeast"/>
        <w:jc w:val="both"/>
        <w:rPr>
          <w:rFonts w:ascii="Times New Roman" w:hAnsi="Times New Roman" w:cs="Times New Roman"/>
          <w:bCs/>
        </w:rPr>
      </w:pPr>
      <w:r w:rsidRPr="001B729F">
        <w:rPr>
          <w:rFonts w:ascii="Times New Roman" w:hAnsi="Times New Roman" w:cs="Times New Roman"/>
          <w:bCs/>
        </w:rPr>
        <w:t>Those who remained in insecure areas but managed to stay in school despite the official closure, thanks to volunteers and teachers who did not evacuate. The remuneration of these teachers poses a challenge, since they cannot be paid for work conducted when schools were officially closed;</w:t>
      </w:r>
    </w:p>
    <w:p w:rsidR="00BF5A8E" w:rsidRPr="00BF5A8E" w:rsidRDefault="001B729F" w:rsidP="001B729F">
      <w:pPr>
        <w:numPr>
          <w:ilvl w:val="0"/>
          <w:numId w:val="4"/>
        </w:numPr>
        <w:spacing w:line="23" w:lineRule="atLeast"/>
        <w:jc w:val="both"/>
        <w:rPr>
          <w:rFonts w:ascii="Times New Roman" w:hAnsi="Times New Roman" w:cs="Times New Roman"/>
          <w:bCs/>
        </w:rPr>
      </w:pPr>
      <w:r w:rsidRPr="001B729F">
        <w:rPr>
          <w:rFonts w:ascii="Times New Roman" w:hAnsi="Times New Roman" w:cs="Times New Roman"/>
          <w:bCs/>
        </w:rPr>
        <w:t>Those who evacuated and attended school at the location of displacement (camp, community, etc.) Among refugees, assistance for education is typically provided. For IDPs, most children were apparently able to attend public and/or private schools for free. However, this is unlikely to be an appropriate long term solution, and it is expected that education fees will become a significant burden for IDPs just as they have used all of their resources to support housing</w:t>
      </w:r>
      <w:r w:rsidR="00BF5A8E">
        <w:rPr>
          <w:rFonts w:ascii="Times New Roman" w:hAnsi="Times New Roman" w:cs="Times New Roman"/>
          <w:bCs/>
        </w:rPr>
        <w:t xml:space="preserve">. During the Mali crisis, </w:t>
      </w:r>
      <w:proofErr w:type="gramStart"/>
      <w:r w:rsidR="00BF5A8E">
        <w:rPr>
          <w:rFonts w:ascii="Times New Roman" w:hAnsi="Times New Roman" w:cs="Times New Roman"/>
          <w:bCs/>
        </w:rPr>
        <w:t>an</w:t>
      </w:r>
      <w:proofErr w:type="gramEnd"/>
      <w:r w:rsidR="00BF5A8E">
        <w:rPr>
          <w:rFonts w:ascii="Times New Roman" w:hAnsi="Times New Roman" w:cs="Times New Roman"/>
          <w:bCs/>
        </w:rPr>
        <w:t xml:space="preserve"> </w:t>
      </w:r>
      <w:proofErr w:type="spellStart"/>
      <w:r w:rsidR="00BF5A8E">
        <w:rPr>
          <w:rFonts w:ascii="Times New Roman" w:hAnsi="Times New Roman" w:cs="Times New Roman"/>
          <w:bCs/>
        </w:rPr>
        <w:t>Norweigan</w:t>
      </w:r>
      <w:proofErr w:type="spellEnd"/>
      <w:r w:rsidR="00BF5A8E">
        <w:rPr>
          <w:rFonts w:ascii="Times New Roman" w:hAnsi="Times New Roman" w:cs="Times New Roman"/>
          <w:bCs/>
        </w:rPr>
        <w:t xml:space="preserve"> Refugee Council</w:t>
      </w:r>
      <w:r w:rsidRPr="001B729F">
        <w:rPr>
          <w:rFonts w:ascii="Times New Roman" w:hAnsi="Times New Roman" w:cs="Times New Roman"/>
          <w:bCs/>
        </w:rPr>
        <w:t xml:space="preserve"> survey in Bamako (March 2013) found that 24% of the boys and 26% of the girls were no longer attending primary school. At the secondary school level, the proportion of children no longer attending was 17% among both boys and girls.</w:t>
      </w:r>
      <w:r w:rsidRPr="001B729F">
        <w:rPr>
          <w:rFonts w:ascii="Times New Roman" w:hAnsi="Times New Roman" w:cs="Times New Roman"/>
          <w:bCs/>
          <w:vertAlign w:val="superscript"/>
        </w:rPr>
        <w:endnoteReference w:id="43"/>
      </w:r>
      <w:r w:rsidRPr="001B729F">
        <w:rPr>
          <w:rFonts w:ascii="Times New Roman" w:hAnsi="Times New Roman" w:cs="Times New Roman"/>
          <w:bCs/>
        </w:rPr>
        <w:t xml:space="preserve"> In </w:t>
      </w:r>
      <w:proofErr w:type="spellStart"/>
      <w:r w:rsidRPr="001B729F">
        <w:rPr>
          <w:rFonts w:ascii="Times New Roman" w:hAnsi="Times New Roman" w:cs="Times New Roman"/>
          <w:bCs/>
        </w:rPr>
        <w:t>Segou</w:t>
      </w:r>
      <w:proofErr w:type="spellEnd"/>
      <w:r w:rsidRPr="001B729F">
        <w:rPr>
          <w:rFonts w:ascii="Times New Roman" w:hAnsi="Times New Roman" w:cs="Times New Roman"/>
          <w:bCs/>
        </w:rPr>
        <w:t xml:space="preserve">, another town hosting Malian IDPs, the proportion of children no longer attending primary school was 15% among boys and 17% among girls. The reasons given for no longer attending school were primarily related to the cost of education. </w:t>
      </w:r>
      <w:r w:rsidRPr="001B729F">
        <w:rPr>
          <w:rFonts w:ascii="Times New Roman" w:hAnsi="Times New Roman" w:cs="Times New Roman"/>
          <w:bCs/>
          <w:lang w:val="en-GB"/>
        </w:rPr>
        <w:t>In Burkina Faso, only 32% of refugee children are attending primary school.</w:t>
      </w:r>
      <w:r w:rsidRPr="001B729F">
        <w:rPr>
          <w:rFonts w:ascii="Times New Roman" w:hAnsi="Times New Roman" w:cs="Times New Roman"/>
          <w:bCs/>
          <w:vertAlign w:val="superscript"/>
          <w:lang w:val="en-GB"/>
        </w:rPr>
        <w:endnoteReference w:id="44"/>
      </w:r>
      <w:r w:rsidRPr="001B729F">
        <w:rPr>
          <w:rFonts w:ascii="Times New Roman" w:hAnsi="Times New Roman" w:cs="Times New Roman"/>
          <w:bCs/>
          <w:lang w:val="en-GB"/>
        </w:rPr>
        <w:t xml:space="preserve">  </w:t>
      </w:r>
    </w:p>
    <w:p w:rsidR="00BF5A8E" w:rsidRDefault="001B729F" w:rsidP="00BF5A8E">
      <w:pPr>
        <w:spacing w:line="23" w:lineRule="atLeast"/>
        <w:ind w:left="405"/>
        <w:jc w:val="both"/>
        <w:rPr>
          <w:rFonts w:ascii="Times New Roman" w:hAnsi="Times New Roman" w:cs="Times New Roman"/>
          <w:bCs/>
          <w:lang w:val="en-GB"/>
        </w:rPr>
      </w:pPr>
      <w:r w:rsidRPr="001B729F">
        <w:rPr>
          <w:rFonts w:ascii="Times New Roman" w:hAnsi="Times New Roman" w:cs="Times New Roman"/>
          <w:bCs/>
          <w:lang w:val="en-GB"/>
        </w:rPr>
        <w:t>As a response to this, parents are being mobilised and sensitized in order to understand the importance of sending their children to school. Many refugee children have not been used to going to school on a regular basis in Mali. As a result, their first year of school (CP1) was crowded because children up to even 12 years had to catch up to be able to continue in the school system. Another challenge has been the fact that refugee children generally have attended the Franco-Arab Schools (‘</w:t>
      </w:r>
      <w:proofErr w:type="spellStart"/>
      <w:r w:rsidRPr="001B729F">
        <w:rPr>
          <w:rFonts w:ascii="Times New Roman" w:hAnsi="Times New Roman" w:cs="Times New Roman"/>
          <w:bCs/>
          <w:lang w:val="en-GB"/>
        </w:rPr>
        <w:t>medersa</w:t>
      </w:r>
      <w:proofErr w:type="spellEnd"/>
      <w:r w:rsidRPr="001B729F">
        <w:rPr>
          <w:rFonts w:ascii="Times New Roman" w:hAnsi="Times New Roman" w:cs="Times New Roman"/>
          <w:bCs/>
          <w:lang w:val="en-GB"/>
        </w:rPr>
        <w:t xml:space="preserve">’) in Mali and thus have had difficulties to adapt to French as a teaching language. The Burkinabe school system is already overloaded and does not have adequate infrastructure or enough teachers. Local schools are also situated far from refugee camps. </w:t>
      </w:r>
    </w:p>
    <w:p w:rsidR="001B729F" w:rsidRPr="001B729F" w:rsidRDefault="001B729F" w:rsidP="00BF5A8E">
      <w:pPr>
        <w:spacing w:line="23" w:lineRule="atLeast"/>
        <w:ind w:left="405"/>
        <w:jc w:val="both"/>
        <w:rPr>
          <w:rFonts w:ascii="Times New Roman" w:hAnsi="Times New Roman" w:cs="Times New Roman"/>
          <w:bCs/>
        </w:rPr>
      </w:pPr>
      <w:r w:rsidRPr="001B729F">
        <w:rPr>
          <w:rFonts w:ascii="Times New Roman" w:hAnsi="Times New Roman" w:cs="Times New Roman"/>
          <w:bCs/>
          <w:lang w:val="en-GB"/>
        </w:rPr>
        <w:t>UNHCR and its partners have started to construct schools, though many are of more intermedi</w:t>
      </w:r>
      <w:r w:rsidR="00BF5A8E">
        <w:rPr>
          <w:rFonts w:ascii="Times New Roman" w:hAnsi="Times New Roman" w:cs="Times New Roman"/>
          <w:bCs/>
          <w:lang w:val="en-GB"/>
        </w:rPr>
        <w:t>ate character (tents</w:t>
      </w:r>
      <w:r w:rsidRPr="001B729F">
        <w:rPr>
          <w:rFonts w:ascii="Times New Roman" w:hAnsi="Times New Roman" w:cs="Times New Roman"/>
          <w:bCs/>
          <w:lang w:val="en-GB"/>
        </w:rPr>
        <w:t>,</w:t>
      </w:r>
      <w:r w:rsidR="00BF5A8E">
        <w:rPr>
          <w:rFonts w:ascii="Times New Roman" w:hAnsi="Times New Roman" w:cs="Times New Roman"/>
          <w:bCs/>
          <w:lang w:val="en-GB"/>
        </w:rPr>
        <w:t xml:space="preserve"> </w:t>
      </w:r>
      <w:r w:rsidRPr="001B729F">
        <w:rPr>
          <w:rFonts w:ascii="Times New Roman" w:hAnsi="Times New Roman" w:cs="Times New Roman"/>
          <w:bCs/>
          <w:lang w:val="en-GB"/>
        </w:rPr>
        <w:t xml:space="preserve">etc.). Though efforts are made to meet the need for sufficient primary school infrastructures, secondary schools and vocational training opportunities are still insufficient. Even for the host population, access to secondary education is limited. In Chad, refugee children from Darfur are Arabic speaking and used to the Sudanese curriculum. It has thus been difficult to integrate refugee children with the host population and have them benefit from existing schools. However, after almost ten years of crisis, it has been decided to integrate Sudanese refugee children into the </w:t>
      </w:r>
      <w:r w:rsidRPr="001B729F">
        <w:rPr>
          <w:rFonts w:ascii="Times New Roman" w:hAnsi="Times New Roman" w:cs="Times New Roman"/>
          <w:bCs/>
          <w:lang w:val="en-GB"/>
        </w:rPr>
        <w:lastRenderedPageBreak/>
        <w:t xml:space="preserve">Chadian education system. During an intermediary period, students will be offered accelerated language courses in refugee camps.  </w:t>
      </w:r>
    </w:p>
    <w:p w:rsidR="001B729F" w:rsidRPr="001B729F" w:rsidRDefault="001B729F" w:rsidP="001B729F">
      <w:pPr>
        <w:numPr>
          <w:ilvl w:val="0"/>
          <w:numId w:val="4"/>
        </w:numPr>
        <w:spacing w:line="23" w:lineRule="atLeast"/>
        <w:jc w:val="both"/>
        <w:rPr>
          <w:rFonts w:ascii="Times New Roman" w:hAnsi="Times New Roman" w:cs="Times New Roman"/>
          <w:bCs/>
        </w:rPr>
      </w:pPr>
      <w:r w:rsidRPr="001B729F">
        <w:rPr>
          <w:rFonts w:ascii="Times New Roman" w:hAnsi="Times New Roman" w:cs="Times New Roman"/>
          <w:bCs/>
        </w:rPr>
        <w:t>Children who evacuated or remained in insecure areas but who did not attend school or missed significant portions of the school year, experience delays of their education. Remedial and/or condensed coursework may be needed for these children. For example, in refugee camps for Malians in Niger, primary school enrolment ranged from 49% to 63% among girls, and 44% to 61% among boys. Pre-crisis primary school enrollment was 66%.</w:t>
      </w:r>
      <w:r w:rsidRPr="001B729F">
        <w:rPr>
          <w:rFonts w:ascii="Times New Roman" w:hAnsi="Times New Roman" w:cs="Times New Roman"/>
          <w:bCs/>
          <w:vertAlign w:val="superscript"/>
        </w:rPr>
        <w:endnoteReference w:id="45"/>
      </w:r>
      <w:r w:rsidRPr="001B729F">
        <w:rPr>
          <w:rFonts w:ascii="Times New Roman" w:hAnsi="Times New Roman" w:cs="Times New Roman"/>
          <w:bCs/>
        </w:rPr>
        <w:t xml:space="preserve"> </w:t>
      </w:r>
    </w:p>
    <w:p w:rsidR="001B729F" w:rsidRPr="001B729F" w:rsidRDefault="001B729F" w:rsidP="001B729F">
      <w:pPr>
        <w:spacing w:line="23" w:lineRule="atLeast"/>
        <w:jc w:val="both"/>
        <w:rPr>
          <w:rFonts w:ascii="Times New Roman" w:hAnsi="Times New Roman" w:cs="Times New Roman"/>
          <w:b/>
          <w:bCs/>
          <w:i/>
        </w:rPr>
      </w:pPr>
      <w:r w:rsidRPr="0076709F">
        <w:rPr>
          <w:rFonts w:ascii="Times New Roman" w:hAnsi="Times New Roman" w:cs="Times New Roman"/>
          <w:b/>
          <w:bCs/>
          <w:i/>
        </w:rPr>
        <w:t>Security:</w:t>
      </w:r>
      <w:r w:rsidRPr="0076709F">
        <w:rPr>
          <w:rFonts w:ascii="Times New Roman" w:hAnsi="Times New Roman" w:cs="Times New Roman"/>
          <w:b/>
          <w:bCs/>
        </w:rPr>
        <w:t xml:space="preserve"> Security is essential for displaced populations to resume activities and/or decide to return home.</w:t>
      </w:r>
      <w:r w:rsidRPr="001B729F">
        <w:rPr>
          <w:rFonts w:ascii="Times New Roman" w:hAnsi="Times New Roman" w:cs="Times New Roman"/>
          <w:b/>
          <w:bCs/>
          <w:i/>
        </w:rPr>
        <w:t xml:space="preserve"> </w:t>
      </w:r>
      <w:r w:rsidRPr="001B729F">
        <w:rPr>
          <w:rFonts w:ascii="Times New Roman" w:hAnsi="Times New Roman" w:cs="Times New Roman"/>
          <w:bCs/>
        </w:rPr>
        <w:t>Across the Sahel, the effective</w:t>
      </w:r>
      <w:r>
        <w:rPr>
          <w:rFonts w:ascii="Times New Roman" w:hAnsi="Times New Roman" w:cs="Times New Roman"/>
          <w:bCs/>
        </w:rPr>
        <w:t xml:space="preserve"> presence of security forces</w:t>
      </w:r>
      <w:r w:rsidRPr="001B729F">
        <w:rPr>
          <w:rFonts w:ascii="Times New Roman" w:hAnsi="Times New Roman" w:cs="Times New Roman"/>
          <w:bCs/>
        </w:rPr>
        <w:t xml:space="preserve"> </w:t>
      </w:r>
      <w:r>
        <w:rPr>
          <w:rFonts w:ascii="Times New Roman" w:hAnsi="Times New Roman" w:cs="Times New Roman"/>
          <w:bCs/>
        </w:rPr>
        <w:t>is generally lacking and, if</w:t>
      </w:r>
      <w:r w:rsidRPr="001B729F">
        <w:rPr>
          <w:rFonts w:ascii="Times New Roman" w:hAnsi="Times New Roman" w:cs="Times New Roman"/>
          <w:bCs/>
        </w:rPr>
        <w:t xml:space="preserve"> present, security forces are often accused of committing human rights violations, especially against pastoralists. Across the region, there is a need for security sector reform and accountability of regular armed forces. Training is required so that the army, police and other security actors transform themselves in human rights protectors rather than violators.</w:t>
      </w:r>
      <w:r w:rsidRPr="001B729F">
        <w:rPr>
          <w:rFonts w:ascii="Times New Roman" w:hAnsi="Times New Roman" w:cs="Times New Roman"/>
          <w:b/>
          <w:bCs/>
          <w:i/>
        </w:rPr>
        <w:t xml:space="preserve"> </w:t>
      </w:r>
    </w:p>
    <w:p w:rsidR="001B729F" w:rsidRPr="001B729F" w:rsidRDefault="001B729F" w:rsidP="001B729F">
      <w:pPr>
        <w:spacing w:line="23" w:lineRule="atLeast"/>
        <w:jc w:val="both"/>
        <w:rPr>
          <w:rFonts w:ascii="Times New Roman" w:hAnsi="Times New Roman" w:cs="Times New Roman"/>
          <w:b/>
          <w:bCs/>
          <w:i/>
        </w:rPr>
      </w:pPr>
      <w:r w:rsidRPr="001B729F">
        <w:rPr>
          <w:rFonts w:ascii="Times New Roman" w:hAnsi="Times New Roman" w:cs="Times New Roman"/>
          <w:b/>
          <w:bCs/>
          <w:i/>
        </w:rPr>
        <w:t xml:space="preserve">Cohesion: </w:t>
      </w:r>
      <w:r w:rsidRPr="0076709F">
        <w:rPr>
          <w:rFonts w:ascii="Times New Roman" w:hAnsi="Times New Roman" w:cs="Times New Roman"/>
          <w:b/>
          <w:bCs/>
        </w:rPr>
        <w:t>Ethnic and social tensions, which were drivers of the conflict, remain active among the displaced communities.</w:t>
      </w:r>
      <w:r w:rsidRPr="001B729F">
        <w:rPr>
          <w:rFonts w:ascii="Times New Roman" w:hAnsi="Times New Roman" w:cs="Times New Roman"/>
          <w:b/>
          <w:bCs/>
          <w:i/>
        </w:rPr>
        <w:t xml:space="preserve"> </w:t>
      </w:r>
      <w:r w:rsidRPr="001B729F">
        <w:rPr>
          <w:rFonts w:ascii="Times New Roman" w:hAnsi="Times New Roman" w:cs="Times New Roman"/>
          <w:bCs/>
        </w:rPr>
        <w:t>Protracted displacement, related to security or expectations of retaliation upon return, can also lead to politicization, as associations are formed along ethnic or political lines and new grievances emerge.</w:t>
      </w:r>
      <w:r w:rsidRPr="001B729F">
        <w:rPr>
          <w:rFonts w:ascii="Times New Roman" w:hAnsi="Times New Roman" w:cs="Times New Roman"/>
          <w:bCs/>
          <w:vertAlign w:val="superscript"/>
        </w:rPr>
        <w:endnoteReference w:id="46"/>
      </w:r>
      <w:r w:rsidRPr="001B729F">
        <w:rPr>
          <w:rFonts w:ascii="Times New Roman" w:hAnsi="Times New Roman" w:cs="Times New Roman"/>
          <w:bCs/>
        </w:rPr>
        <w:t xml:space="preserve"> Traditional community based structures, which have long regulated relations between pastoralists and agriculturalists, appear to be increasingly weakened and ineffective in conflict resolution. In Mali, tensions remain between groups, especially in the towns of </w:t>
      </w:r>
      <w:proofErr w:type="spellStart"/>
      <w:r w:rsidRPr="001B729F">
        <w:rPr>
          <w:rFonts w:ascii="Times New Roman" w:hAnsi="Times New Roman" w:cs="Times New Roman"/>
          <w:bCs/>
        </w:rPr>
        <w:t>Kidal</w:t>
      </w:r>
      <w:proofErr w:type="spellEnd"/>
      <w:r w:rsidRPr="001B729F">
        <w:rPr>
          <w:rFonts w:ascii="Times New Roman" w:hAnsi="Times New Roman" w:cs="Times New Roman"/>
          <w:bCs/>
        </w:rPr>
        <w:t xml:space="preserve"> and </w:t>
      </w:r>
      <w:proofErr w:type="gramStart"/>
      <w:r w:rsidRPr="001B729F">
        <w:rPr>
          <w:rFonts w:ascii="Times New Roman" w:hAnsi="Times New Roman" w:cs="Times New Roman"/>
          <w:bCs/>
        </w:rPr>
        <w:t>Gao</w:t>
      </w:r>
      <w:proofErr w:type="gramEnd"/>
      <w:r w:rsidRPr="001B729F">
        <w:rPr>
          <w:rFonts w:ascii="Times New Roman" w:hAnsi="Times New Roman" w:cs="Times New Roman"/>
          <w:bCs/>
        </w:rPr>
        <w:t xml:space="preserve">, where </w:t>
      </w:r>
      <w:proofErr w:type="spellStart"/>
      <w:r w:rsidRPr="001B729F">
        <w:rPr>
          <w:rFonts w:ascii="Times New Roman" w:hAnsi="Times New Roman" w:cs="Times New Roman"/>
          <w:bCs/>
        </w:rPr>
        <w:t>Touaregs</w:t>
      </w:r>
      <w:proofErr w:type="spellEnd"/>
      <w:r w:rsidRPr="001B729F">
        <w:rPr>
          <w:rFonts w:ascii="Times New Roman" w:hAnsi="Times New Roman" w:cs="Times New Roman"/>
          <w:bCs/>
        </w:rPr>
        <w:t xml:space="preserve"> fear reprisal, while at the same time non-</w:t>
      </w:r>
      <w:proofErr w:type="spellStart"/>
      <w:r w:rsidRPr="001B729F">
        <w:rPr>
          <w:rFonts w:ascii="Times New Roman" w:hAnsi="Times New Roman" w:cs="Times New Roman"/>
          <w:bCs/>
        </w:rPr>
        <w:t>Touaregs</w:t>
      </w:r>
      <w:proofErr w:type="spellEnd"/>
      <w:r w:rsidRPr="001B729F">
        <w:rPr>
          <w:rFonts w:ascii="Times New Roman" w:hAnsi="Times New Roman" w:cs="Times New Roman"/>
          <w:bCs/>
        </w:rPr>
        <w:t xml:space="preserve"> report being targeted for violence by </w:t>
      </w:r>
      <w:proofErr w:type="spellStart"/>
      <w:r w:rsidRPr="001B729F">
        <w:rPr>
          <w:rFonts w:ascii="Times New Roman" w:hAnsi="Times New Roman" w:cs="Times New Roman"/>
          <w:bCs/>
        </w:rPr>
        <w:t>Touareg</w:t>
      </w:r>
      <w:proofErr w:type="spellEnd"/>
      <w:r w:rsidRPr="001B729F">
        <w:rPr>
          <w:rFonts w:ascii="Times New Roman" w:hAnsi="Times New Roman" w:cs="Times New Roman"/>
          <w:bCs/>
        </w:rPr>
        <w:t xml:space="preserve"> residents.</w:t>
      </w:r>
      <w:r w:rsidRPr="001B729F">
        <w:rPr>
          <w:rFonts w:ascii="Times New Roman" w:hAnsi="Times New Roman" w:cs="Times New Roman"/>
          <w:bCs/>
          <w:vertAlign w:val="superscript"/>
        </w:rPr>
        <w:endnoteReference w:id="47"/>
      </w:r>
      <w:r w:rsidRPr="001B729F">
        <w:rPr>
          <w:rFonts w:ascii="Times New Roman" w:hAnsi="Times New Roman" w:cs="Times New Roman"/>
          <w:bCs/>
        </w:rPr>
        <w:t xml:space="preserve"> At the same time, both </w:t>
      </w:r>
      <w:proofErr w:type="spellStart"/>
      <w:r w:rsidRPr="001B729F">
        <w:rPr>
          <w:rFonts w:ascii="Times New Roman" w:hAnsi="Times New Roman" w:cs="Times New Roman"/>
          <w:bCs/>
        </w:rPr>
        <w:t>Touaregs</w:t>
      </w:r>
      <w:proofErr w:type="spellEnd"/>
      <w:r w:rsidRPr="001B729F">
        <w:rPr>
          <w:rFonts w:ascii="Times New Roman" w:hAnsi="Times New Roman" w:cs="Times New Roman"/>
          <w:bCs/>
        </w:rPr>
        <w:t xml:space="preserve"> and the army are responsible of human rights violations along ethnic lines.</w:t>
      </w:r>
      <w:r w:rsidRPr="001B729F">
        <w:rPr>
          <w:rFonts w:ascii="Times New Roman" w:hAnsi="Times New Roman" w:cs="Times New Roman"/>
          <w:bCs/>
          <w:vertAlign w:val="superscript"/>
        </w:rPr>
        <w:endnoteReference w:id="48"/>
      </w:r>
      <w:r w:rsidRPr="001B729F">
        <w:rPr>
          <w:rFonts w:ascii="Times New Roman" w:hAnsi="Times New Roman" w:cs="Times New Roman"/>
          <w:bCs/>
        </w:rPr>
        <w:t xml:space="preserve"> This highlights the need for work on social cohesion. Finally, throughout the Sahel, and especially in areas that have experienced chronic conflicts between pastoralists and agriculturalists (e.g. Mali/Niger/Burkina Faso border) and in areas of return after protracted displacement (e.g. Afro-Mauritanians), there is a need to strengthen community structures including conflict and risk management institutions.</w:t>
      </w:r>
    </w:p>
    <w:p w:rsidR="001B729F" w:rsidRPr="001B729F" w:rsidRDefault="001B729F" w:rsidP="001B729F">
      <w:pPr>
        <w:spacing w:line="23" w:lineRule="atLeast"/>
        <w:jc w:val="both"/>
        <w:rPr>
          <w:rFonts w:ascii="Times New Roman" w:hAnsi="Times New Roman" w:cs="Times New Roman"/>
          <w:b/>
          <w:bCs/>
          <w:i/>
        </w:rPr>
      </w:pPr>
      <w:r w:rsidRPr="001B729F">
        <w:rPr>
          <w:rFonts w:ascii="Times New Roman" w:hAnsi="Times New Roman" w:cs="Times New Roman"/>
          <w:b/>
          <w:bCs/>
          <w:i/>
        </w:rPr>
        <w:t xml:space="preserve">Relations with host communities: </w:t>
      </w:r>
      <w:r w:rsidRPr="0076709F">
        <w:rPr>
          <w:rFonts w:ascii="Times New Roman" w:hAnsi="Times New Roman" w:cs="Times New Roman"/>
          <w:b/>
          <w:bCs/>
        </w:rPr>
        <w:t>Support from communities hosting the displaced has been an important response in the crisis so far but is now stretched to breaking point.</w:t>
      </w:r>
      <w:r w:rsidRPr="001B729F">
        <w:rPr>
          <w:rFonts w:ascii="Times New Roman" w:hAnsi="Times New Roman" w:cs="Times New Roman"/>
          <w:b/>
          <w:bCs/>
          <w:i/>
        </w:rPr>
        <w:t xml:space="preserve"> </w:t>
      </w:r>
      <w:r w:rsidRPr="001B729F">
        <w:rPr>
          <w:rFonts w:ascii="Times New Roman" w:hAnsi="Times New Roman" w:cs="Times New Roman"/>
          <w:bCs/>
        </w:rPr>
        <w:t>Tensions are becoming more frequent under these circumstances, as ethnic differences between host and displaced population become the focus of resentment and tension. New waves of displacement can further change the dynamic and the perception among host communities, which have tolerated the displaced based on the perception that they are victims. In Niger and Burkina, refugees have often been accepted on a temporary basis, while this has been much less common in Chad and Mauritania. The way that displacement is perceived can also impact the reinsertion of different groups as they return. This may be reinforced by positive discrimination in providing assistance to returnees, rather than those who stayed in their place of origin, but often were similarly affected by the conflict. According to NGO workers interviewed for this study, returnees in Mali are increasingly getting involved in local disputes with populations that never left. The IDPs are seen as having benefited from the crisis through assistance from NGOs. Programming needs to be sensitive to this dynamic.</w:t>
      </w:r>
      <w:r w:rsidRPr="001B729F">
        <w:rPr>
          <w:rFonts w:ascii="Times New Roman" w:hAnsi="Times New Roman" w:cs="Times New Roman"/>
          <w:b/>
          <w:bCs/>
          <w:i/>
        </w:rPr>
        <w:t xml:space="preserve"> </w:t>
      </w:r>
    </w:p>
    <w:p w:rsidR="001B729F" w:rsidRPr="001B729F" w:rsidRDefault="001B729F" w:rsidP="001B729F">
      <w:pPr>
        <w:spacing w:line="23" w:lineRule="atLeast"/>
        <w:jc w:val="both"/>
        <w:rPr>
          <w:rFonts w:ascii="Times New Roman" w:hAnsi="Times New Roman" w:cs="Times New Roman"/>
          <w:b/>
          <w:bCs/>
          <w:i/>
        </w:rPr>
      </w:pPr>
      <w:r w:rsidRPr="001B729F">
        <w:rPr>
          <w:rFonts w:ascii="Times New Roman" w:hAnsi="Times New Roman" w:cs="Times New Roman"/>
          <w:b/>
          <w:bCs/>
          <w:i/>
        </w:rPr>
        <w:t xml:space="preserve">Governance: </w:t>
      </w:r>
      <w:r w:rsidRPr="0076709F">
        <w:rPr>
          <w:rFonts w:ascii="Times New Roman" w:hAnsi="Times New Roman" w:cs="Times New Roman"/>
          <w:b/>
          <w:bCs/>
        </w:rPr>
        <w:t>One of the key challenges for the governments across Sahel is the general unhappiness of displaced populations toward the various governments.</w:t>
      </w:r>
      <w:r w:rsidRPr="001B729F">
        <w:rPr>
          <w:rFonts w:ascii="Times New Roman" w:hAnsi="Times New Roman" w:cs="Times New Roman"/>
          <w:b/>
          <w:bCs/>
          <w:i/>
        </w:rPr>
        <w:t xml:space="preserve"> </w:t>
      </w:r>
      <w:r w:rsidRPr="001B729F">
        <w:rPr>
          <w:rFonts w:ascii="Times New Roman" w:hAnsi="Times New Roman" w:cs="Times New Roman"/>
          <w:bCs/>
        </w:rPr>
        <w:t>Resentment of the population towards government is centered on first, the fact that governments seemingly created or at least tolerated the conditions that led to displacement, including marginalization of the affected populations; and second, on the fact that governments have failed to provide adequate services. Rebuilding the trust in, and legitimacy of, governments is therefore an important priority.</w:t>
      </w:r>
      <w:r w:rsidRPr="001B729F">
        <w:rPr>
          <w:rFonts w:ascii="Times New Roman" w:hAnsi="Times New Roman" w:cs="Times New Roman"/>
          <w:b/>
          <w:bCs/>
          <w:i/>
        </w:rPr>
        <w:t xml:space="preserve"> </w:t>
      </w:r>
    </w:p>
    <w:p w:rsidR="001B729F" w:rsidRPr="001B729F" w:rsidRDefault="001B729F" w:rsidP="001B729F">
      <w:pPr>
        <w:spacing w:line="23" w:lineRule="atLeast"/>
        <w:jc w:val="both"/>
        <w:rPr>
          <w:rFonts w:ascii="Times New Roman" w:hAnsi="Times New Roman" w:cs="Times New Roman"/>
          <w:bCs/>
        </w:rPr>
      </w:pPr>
      <w:r w:rsidRPr="00D57F2C">
        <w:rPr>
          <w:rFonts w:ascii="Times New Roman" w:hAnsi="Times New Roman" w:cs="Times New Roman"/>
          <w:b/>
          <w:bCs/>
          <w:lang w:val="en-GB"/>
        </w:rPr>
        <w:lastRenderedPageBreak/>
        <w:t>The lack of identification amongst the displaced hinders access to benefits and participation in local governance structure.</w:t>
      </w:r>
      <w:r w:rsidRPr="001B729F">
        <w:rPr>
          <w:rFonts w:ascii="Times New Roman" w:hAnsi="Times New Roman" w:cs="Times New Roman"/>
          <w:b/>
          <w:bCs/>
          <w:i/>
          <w:lang w:val="en-GB"/>
        </w:rPr>
        <w:t xml:space="preserve"> </w:t>
      </w:r>
      <w:r w:rsidRPr="001B729F">
        <w:rPr>
          <w:rFonts w:ascii="Times New Roman" w:hAnsi="Times New Roman" w:cs="Times New Roman"/>
          <w:bCs/>
          <w:lang w:val="en-GB"/>
        </w:rPr>
        <w:t xml:space="preserve">According to one survey conducted by the Danish Refugee Council in May 2013, </w:t>
      </w:r>
      <w:r w:rsidRPr="001B729F">
        <w:rPr>
          <w:rFonts w:ascii="Times New Roman" w:hAnsi="Times New Roman" w:cs="Times New Roman"/>
          <w:bCs/>
        </w:rPr>
        <w:t xml:space="preserve">55% of IDPS in </w:t>
      </w:r>
      <w:proofErr w:type="spellStart"/>
      <w:r w:rsidRPr="001B729F">
        <w:rPr>
          <w:rFonts w:ascii="Times New Roman" w:hAnsi="Times New Roman" w:cs="Times New Roman"/>
          <w:bCs/>
        </w:rPr>
        <w:t>Mopti</w:t>
      </w:r>
      <w:proofErr w:type="spellEnd"/>
      <w:r w:rsidRPr="001B729F">
        <w:rPr>
          <w:rFonts w:ascii="Times New Roman" w:hAnsi="Times New Roman" w:cs="Times New Roman"/>
          <w:bCs/>
        </w:rPr>
        <w:t>, Mali, have no documentation (ID, birth certificate). This presents a clear barrier to return, because it provide</w:t>
      </w:r>
      <w:r w:rsidR="00061FC4">
        <w:rPr>
          <w:rFonts w:ascii="Times New Roman" w:hAnsi="Times New Roman" w:cs="Times New Roman"/>
          <w:bCs/>
        </w:rPr>
        <w:t>s opportunities for</w:t>
      </w:r>
      <w:r w:rsidRPr="001B729F">
        <w:rPr>
          <w:rFonts w:ascii="Times New Roman" w:hAnsi="Times New Roman" w:cs="Times New Roman"/>
          <w:bCs/>
        </w:rPr>
        <w:t xml:space="preserve"> authorities to exact illegal payments. Returning to </w:t>
      </w:r>
      <w:proofErr w:type="gramStart"/>
      <w:r w:rsidRPr="001B729F">
        <w:rPr>
          <w:rFonts w:ascii="Times New Roman" w:hAnsi="Times New Roman" w:cs="Times New Roman"/>
          <w:bCs/>
        </w:rPr>
        <w:t>Gao</w:t>
      </w:r>
      <w:proofErr w:type="gramEnd"/>
      <w:r w:rsidRPr="001B729F">
        <w:rPr>
          <w:rFonts w:ascii="Times New Roman" w:hAnsi="Times New Roman" w:cs="Times New Roman"/>
          <w:bCs/>
        </w:rPr>
        <w:t>, Mali, for example, IDPs without documentation must spend between 500 and 1000 Franc at each checkpoint, for a total of 3,500 to 7,000 francs in total.</w:t>
      </w:r>
      <w:r w:rsidRPr="001B729F">
        <w:rPr>
          <w:rFonts w:ascii="Times New Roman" w:hAnsi="Times New Roman" w:cs="Times New Roman"/>
          <w:bCs/>
          <w:vertAlign w:val="superscript"/>
        </w:rPr>
        <w:endnoteReference w:id="49"/>
      </w:r>
    </w:p>
    <w:p w:rsidR="001B729F" w:rsidRPr="001B729F" w:rsidRDefault="001B729F" w:rsidP="001B729F">
      <w:pPr>
        <w:spacing w:line="23" w:lineRule="atLeast"/>
        <w:jc w:val="both"/>
        <w:rPr>
          <w:rFonts w:ascii="Times New Roman" w:hAnsi="Times New Roman" w:cs="Times New Roman"/>
          <w:bCs/>
        </w:rPr>
      </w:pPr>
      <w:r w:rsidRPr="00D57F2C">
        <w:rPr>
          <w:rFonts w:ascii="Times New Roman" w:hAnsi="Times New Roman" w:cs="Times New Roman"/>
          <w:b/>
          <w:bCs/>
        </w:rPr>
        <w:t>Governance challenges also prevail in the administration of displaced populations.</w:t>
      </w:r>
      <w:r w:rsidRPr="001B729F">
        <w:rPr>
          <w:rFonts w:ascii="Times New Roman" w:hAnsi="Times New Roman" w:cs="Times New Roman"/>
          <w:b/>
          <w:bCs/>
          <w:i/>
        </w:rPr>
        <w:t xml:space="preserve"> </w:t>
      </w:r>
      <w:r w:rsidRPr="001B729F">
        <w:rPr>
          <w:rFonts w:ascii="Times New Roman" w:hAnsi="Times New Roman" w:cs="Times New Roman"/>
          <w:bCs/>
        </w:rPr>
        <w:t xml:space="preserve">Refugee communities linked to the Malian crisis are organized according to the governance structure in their place of origin, and according to their ethnic group, with two separate systems: one reflecting the state governance structure (for agriculturalists), and another reflecting traditional governance systems (for pastoralists). Most situations also include a framework for consultation and representation of refugees and displaced communities. Among refugees, both the </w:t>
      </w:r>
      <w:proofErr w:type="spellStart"/>
      <w:r w:rsidRPr="001B729F">
        <w:rPr>
          <w:rFonts w:ascii="Times New Roman" w:hAnsi="Times New Roman" w:cs="Times New Roman"/>
          <w:bCs/>
        </w:rPr>
        <w:t>Touareg</w:t>
      </w:r>
      <w:proofErr w:type="spellEnd"/>
      <w:r w:rsidRPr="001B729F">
        <w:rPr>
          <w:rFonts w:ascii="Times New Roman" w:hAnsi="Times New Roman" w:cs="Times New Roman"/>
          <w:bCs/>
        </w:rPr>
        <w:t xml:space="preserve"> and Arab refugees are subdivided into clans and factions. </w:t>
      </w:r>
      <w:r w:rsidRPr="001B729F">
        <w:rPr>
          <w:rFonts w:ascii="Times New Roman" w:hAnsi="Times New Roman" w:cs="Times New Roman"/>
          <w:bCs/>
          <w:lang w:val="en-GB"/>
        </w:rPr>
        <w:t>This has posed various challenges</w:t>
      </w:r>
      <w:r w:rsidRPr="001B729F">
        <w:rPr>
          <w:rFonts w:ascii="Times New Roman" w:hAnsi="Times New Roman" w:cs="Times New Roman"/>
          <w:bCs/>
        </w:rPr>
        <w:t xml:space="preserve"> to the organization in the distribution of food and </w:t>
      </w:r>
      <w:proofErr w:type="spellStart"/>
      <w:r w:rsidRPr="001B729F">
        <w:rPr>
          <w:rFonts w:ascii="Times New Roman" w:hAnsi="Times New Roman" w:cs="Times New Roman"/>
          <w:bCs/>
        </w:rPr>
        <w:t>non food</w:t>
      </w:r>
      <w:proofErr w:type="spellEnd"/>
      <w:r w:rsidRPr="001B729F">
        <w:rPr>
          <w:rFonts w:ascii="Times New Roman" w:hAnsi="Times New Roman" w:cs="Times New Roman"/>
          <w:bCs/>
        </w:rPr>
        <w:t xml:space="preserve"> items (NFI), as well as in camp management. For instance, initially, food was distributed to the head of factions, who then distributed the food to the people under them. However, many heads of factions quickly understood the power that this system afforded them, and therefore they either sub-divided the existing factions to create additional heads of factions or inflated the number of people in their group. Their actions generated a false impression of the refugee population, which was believed to be much larger than it actually was.</w:t>
      </w:r>
      <w:r w:rsidRPr="001B729F">
        <w:rPr>
          <w:rFonts w:ascii="Times New Roman" w:hAnsi="Times New Roman" w:cs="Times New Roman"/>
          <w:bCs/>
          <w:vertAlign w:val="superscript"/>
        </w:rPr>
        <w:endnoteReference w:id="50"/>
      </w:r>
      <w:r w:rsidRPr="001B729F">
        <w:rPr>
          <w:rFonts w:ascii="Times New Roman" w:hAnsi="Times New Roman" w:cs="Times New Roman"/>
          <w:bCs/>
        </w:rPr>
        <w:t xml:space="preserve"> </w:t>
      </w:r>
    </w:p>
    <w:p w:rsidR="001B729F" w:rsidRPr="001B729F" w:rsidRDefault="001B729F" w:rsidP="001B729F">
      <w:pPr>
        <w:spacing w:line="23" w:lineRule="atLeast"/>
        <w:jc w:val="both"/>
        <w:rPr>
          <w:rFonts w:ascii="Times New Roman" w:hAnsi="Times New Roman" w:cs="Times New Roman"/>
          <w:bCs/>
        </w:rPr>
      </w:pPr>
      <w:r w:rsidRPr="001B729F">
        <w:rPr>
          <w:rFonts w:ascii="Times New Roman" w:hAnsi="Times New Roman" w:cs="Times New Roman"/>
          <w:bCs/>
          <w:lang w:val="en-GB"/>
        </w:rPr>
        <w:t xml:space="preserve">Another issue that has sparked debate and controversy is the so-called Bella ethnic sub-group. The </w:t>
      </w:r>
      <w:proofErr w:type="spellStart"/>
      <w:r w:rsidRPr="001B729F">
        <w:rPr>
          <w:rFonts w:ascii="Times New Roman" w:hAnsi="Times New Roman" w:cs="Times New Roman"/>
          <w:bCs/>
          <w:lang w:val="en-GB"/>
        </w:rPr>
        <w:t>Bellas</w:t>
      </w:r>
      <w:proofErr w:type="spellEnd"/>
      <w:r w:rsidRPr="001B729F">
        <w:rPr>
          <w:rFonts w:ascii="Times New Roman" w:hAnsi="Times New Roman" w:cs="Times New Roman"/>
          <w:bCs/>
          <w:lang w:val="en-GB"/>
        </w:rPr>
        <w:t xml:space="preserve"> are a sub-group of the </w:t>
      </w:r>
      <w:proofErr w:type="spellStart"/>
      <w:r w:rsidRPr="001B729F">
        <w:rPr>
          <w:rFonts w:ascii="Times New Roman" w:hAnsi="Times New Roman" w:cs="Times New Roman"/>
          <w:bCs/>
          <w:lang w:val="en-GB"/>
        </w:rPr>
        <w:t>Touareg</w:t>
      </w:r>
      <w:proofErr w:type="spellEnd"/>
      <w:r w:rsidRPr="001B729F">
        <w:rPr>
          <w:rFonts w:ascii="Times New Roman" w:hAnsi="Times New Roman" w:cs="Times New Roman"/>
          <w:bCs/>
          <w:lang w:val="en-GB"/>
        </w:rPr>
        <w:t xml:space="preserve">. In everyday life in the camps, a certain culture of subservience can be observed among certain groups, which is reflected in a “servant” to “master” relationship between different groups. For instance, </w:t>
      </w:r>
      <w:proofErr w:type="spellStart"/>
      <w:r w:rsidRPr="001B729F">
        <w:rPr>
          <w:rFonts w:ascii="Times New Roman" w:hAnsi="Times New Roman" w:cs="Times New Roman"/>
          <w:bCs/>
          <w:lang w:val="en-GB"/>
        </w:rPr>
        <w:t>Bellas</w:t>
      </w:r>
      <w:proofErr w:type="spellEnd"/>
      <w:r w:rsidRPr="001B729F">
        <w:rPr>
          <w:rFonts w:ascii="Times New Roman" w:hAnsi="Times New Roman" w:cs="Times New Roman"/>
          <w:bCs/>
          <w:lang w:val="en-GB"/>
        </w:rPr>
        <w:t xml:space="preserve"> normally fetch water, cook, prepare tea and look after the </w:t>
      </w:r>
      <w:proofErr w:type="spellStart"/>
      <w:r w:rsidRPr="001B729F">
        <w:rPr>
          <w:rFonts w:ascii="Times New Roman" w:hAnsi="Times New Roman" w:cs="Times New Roman"/>
          <w:bCs/>
          <w:lang w:val="en-GB"/>
        </w:rPr>
        <w:t>Touaregs</w:t>
      </w:r>
      <w:proofErr w:type="spellEnd"/>
      <w:r w:rsidRPr="001B729F">
        <w:rPr>
          <w:rFonts w:ascii="Times New Roman" w:hAnsi="Times New Roman" w:cs="Times New Roman"/>
          <w:bCs/>
          <w:lang w:val="en-GB"/>
        </w:rPr>
        <w:t xml:space="preserve">’ children, and no payment is provided when these activities are performed. In some cases, concerns have been raised in food and shelter distribution, where the </w:t>
      </w:r>
      <w:proofErr w:type="spellStart"/>
      <w:r w:rsidRPr="001B729F">
        <w:rPr>
          <w:rFonts w:ascii="Times New Roman" w:hAnsi="Times New Roman" w:cs="Times New Roman"/>
          <w:bCs/>
          <w:lang w:val="en-GB"/>
        </w:rPr>
        <w:t>Touareg</w:t>
      </w:r>
      <w:proofErr w:type="spellEnd"/>
      <w:r w:rsidRPr="001B729F">
        <w:rPr>
          <w:rFonts w:ascii="Times New Roman" w:hAnsi="Times New Roman" w:cs="Times New Roman"/>
          <w:bCs/>
          <w:lang w:val="en-GB"/>
        </w:rPr>
        <w:t xml:space="preserve"> “master” would claim a larger share than the Bella “servant”. UNHCR considers that this subject needs further study and assessment.</w:t>
      </w:r>
      <w:r w:rsidRPr="001B729F">
        <w:rPr>
          <w:rFonts w:ascii="Times New Roman" w:hAnsi="Times New Roman" w:cs="Times New Roman"/>
          <w:bCs/>
          <w:vertAlign w:val="superscript"/>
          <w:lang w:val="en-GB"/>
        </w:rPr>
        <w:endnoteReference w:id="51"/>
      </w:r>
      <w:r w:rsidRPr="001B729F">
        <w:rPr>
          <w:rFonts w:ascii="Times New Roman" w:hAnsi="Times New Roman" w:cs="Times New Roman"/>
          <w:bCs/>
          <w:lang w:val="en-GB"/>
        </w:rPr>
        <w:t xml:space="preserve"> </w:t>
      </w:r>
    </w:p>
    <w:p w:rsidR="001B729F" w:rsidRDefault="001B729F" w:rsidP="002D51A2">
      <w:pPr>
        <w:spacing w:line="23" w:lineRule="atLeast"/>
        <w:jc w:val="both"/>
        <w:rPr>
          <w:rFonts w:ascii="Times New Roman" w:hAnsi="Times New Roman" w:cs="Times New Roman"/>
          <w:b/>
          <w:bCs/>
          <w:i/>
        </w:rPr>
      </w:pPr>
    </w:p>
    <w:p w:rsidR="001B729F" w:rsidRDefault="001B729F" w:rsidP="002D51A2">
      <w:pPr>
        <w:spacing w:line="23" w:lineRule="atLeast"/>
        <w:jc w:val="both"/>
        <w:rPr>
          <w:rFonts w:ascii="Times New Roman" w:hAnsi="Times New Roman" w:cs="Times New Roman"/>
          <w:b/>
          <w:bCs/>
          <w:i/>
        </w:rPr>
      </w:pPr>
    </w:p>
    <w:p w:rsidR="001B729F" w:rsidRDefault="001B729F" w:rsidP="00FD77C1">
      <w:pPr>
        <w:pStyle w:val="Heading1"/>
        <w:numPr>
          <w:ilvl w:val="0"/>
          <w:numId w:val="0"/>
        </w:numPr>
        <w:spacing w:line="23" w:lineRule="atLeast"/>
        <w:rPr>
          <w:rFonts w:ascii="Times New Roman" w:hAnsi="Times New Roman" w:cs="Times New Roman"/>
        </w:rPr>
      </w:pPr>
      <w:bookmarkStart w:id="23" w:name="_Toc362855645"/>
    </w:p>
    <w:p w:rsidR="001B729F" w:rsidRDefault="001B729F" w:rsidP="00FD77C1">
      <w:pPr>
        <w:pStyle w:val="Heading1"/>
        <w:numPr>
          <w:ilvl w:val="0"/>
          <w:numId w:val="0"/>
        </w:numPr>
        <w:spacing w:line="23" w:lineRule="atLeast"/>
        <w:rPr>
          <w:rFonts w:ascii="Times New Roman" w:hAnsi="Times New Roman" w:cs="Times New Roman"/>
        </w:rPr>
      </w:pPr>
    </w:p>
    <w:p w:rsidR="001B729F" w:rsidRDefault="001B729F" w:rsidP="00FD77C1">
      <w:pPr>
        <w:pStyle w:val="Heading1"/>
        <w:numPr>
          <w:ilvl w:val="0"/>
          <w:numId w:val="0"/>
        </w:numPr>
        <w:spacing w:line="23" w:lineRule="atLeast"/>
        <w:rPr>
          <w:rFonts w:ascii="Times New Roman" w:hAnsi="Times New Roman" w:cs="Times New Roman"/>
        </w:rPr>
      </w:pPr>
    </w:p>
    <w:p w:rsidR="001B729F" w:rsidRDefault="001B729F" w:rsidP="00FD77C1">
      <w:pPr>
        <w:pStyle w:val="Heading1"/>
        <w:numPr>
          <w:ilvl w:val="0"/>
          <w:numId w:val="0"/>
        </w:numPr>
        <w:spacing w:line="23" w:lineRule="atLeast"/>
        <w:rPr>
          <w:rFonts w:ascii="Times New Roman" w:hAnsi="Times New Roman" w:cs="Times New Roman"/>
        </w:rPr>
      </w:pPr>
    </w:p>
    <w:p w:rsidR="001B729F" w:rsidRDefault="001B729F" w:rsidP="00FD77C1">
      <w:pPr>
        <w:pStyle w:val="Heading1"/>
        <w:numPr>
          <w:ilvl w:val="0"/>
          <w:numId w:val="0"/>
        </w:numPr>
        <w:spacing w:line="23" w:lineRule="atLeast"/>
        <w:rPr>
          <w:rFonts w:ascii="Times New Roman" w:hAnsi="Times New Roman" w:cs="Times New Roman"/>
        </w:rPr>
      </w:pPr>
    </w:p>
    <w:p w:rsidR="001B729F" w:rsidRDefault="001B729F" w:rsidP="00FD77C1">
      <w:pPr>
        <w:pStyle w:val="Heading1"/>
        <w:numPr>
          <w:ilvl w:val="0"/>
          <w:numId w:val="0"/>
        </w:numPr>
        <w:spacing w:line="23" w:lineRule="atLeast"/>
        <w:rPr>
          <w:rFonts w:ascii="Times New Roman" w:hAnsi="Times New Roman" w:cs="Times New Roman"/>
        </w:rPr>
      </w:pPr>
    </w:p>
    <w:p w:rsidR="001B729F" w:rsidRDefault="001B729F" w:rsidP="00FD77C1">
      <w:pPr>
        <w:pStyle w:val="Heading1"/>
        <w:numPr>
          <w:ilvl w:val="0"/>
          <w:numId w:val="0"/>
        </w:numPr>
        <w:spacing w:line="23" w:lineRule="atLeast"/>
        <w:rPr>
          <w:rFonts w:ascii="Times New Roman" w:hAnsi="Times New Roman" w:cs="Times New Roman"/>
        </w:rPr>
      </w:pPr>
    </w:p>
    <w:p w:rsidR="001B729F" w:rsidRDefault="001B729F" w:rsidP="00FD77C1">
      <w:pPr>
        <w:pStyle w:val="Heading1"/>
        <w:numPr>
          <w:ilvl w:val="0"/>
          <w:numId w:val="0"/>
        </w:numPr>
        <w:spacing w:line="23" w:lineRule="atLeast"/>
        <w:rPr>
          <w:rFonts w:ascii="Times New Roman" w:hAnsi="Times New Roman" w:cs="Times New Roman"/>
        </w:rPr>
      </w:pPr>
    </w:p>
    <w:p w:rsidR="001B729F" w:rsidRDefault="001B729F" w:rsidP="00FD77C1">
      <w:pPr>
        <w:pStyle w:val="Heading1"/>
        <w:numPr>
          <w:ilvl w:val="0"/>
          <w:numId w:val="0"/>
        </w:numPr>
        <w:spacing w:line="23" w:lineRule="atLeast"/>
        <w:rPr>
          <w:rFonts w:ascii="Times New Roman" w:hAnsi="Times New Roman" w:cs="Times New Roman"/>
        </w:rPr>
      </w:pPr>
    </w:p>
    <w:p w:rsidR="001B729F" w:rsidRDefault="001B729F" w:rsidP="00FD77C1">
      <w:pPr>
        <w:pStyle w:val="Heading1"/>
        <w:numPr>
          <w:ilvl w:val="0"/>
          <w:numId w:val="0"/>
        </w:numPr>
        <w:spacing w:line="23" w:lineRule="atLeast"/>
        <w:rPr>
          <w:rFonts w:ascii="Times New Roman" w:hAnsi="Times New Roman" w:cs="Times New Roman"/>
        </w:rPr>
      </w:pPr>
    </w:p>
    <w:p w:rsidR="00055738" w:rsidRDefault="00204F53" w:rsidP="00FD77C1">
      <w:pPr>
        <w:pStyle w:val="Heading1"/>
        <w:numPr>
          <w:ilvl w:val="0"/>
          <w:numId w:val="0"/>
        </w:numPr>
        <w:spacing w:line="23" w:lineRule="atLeast"/>
        <w:rPr>
          <w:rFonts w:ascii="Times New Roman" w:hAnsi="Times New Roman" w:cs="Times New Roman"/>
        </w:rPr>
      </w:pPr>
      <w:bookmarkStart w:id="24" w:name="_Toc370913560"/>
      <w:r w:rsidRPr="00CE41F8">
        <w:rPr>
          <w:rFonts w:ascii="Times New Roman" w:hAnsi="Times New Roman" w:cs="Times New Roman"/>
        </w:rPr>
        <w:lastRenderedPageBreak/>
        <w:t xml:space="preserve">4.0 </w:t>
      </w:r>
      <w:r w:rsidR="00055738" w:rsidRPr="00CE41F8">
        <w:rPr>
          <w:rFonts w:ascii="Times New Roman" w:hAnsi="Times New Roman" w:cs="Times New Roman"/>
        </w:rPr>
        <w:t>Recommendations</w:t>
      </w:r>
      <w:bookmarkEnd w:id="23"/>
      <w:bookmarkEnd w:id="24"/>
    </w:p>
    <w:p w:rsidR="00EF7E33" w:rsidRPr="00EF7E33" w:rsidRDefault="00EF7E33" w:rsidP="00EF7E33">
      <w:pPr>
        <w:rPr>
          <w:rFonts w:ascii="Times New Roman" w:hAnsi="Times New Roman" w:cs="Times New Roman"/>
          <w:b/>
        </w:rPr>
      </w:pPr>
      <w:r w:rsidRPr="00EF7E33">
        <w:rPr>
          <w:rFonts w:ascii="Times New Roman" w:hAnsi="Times New Roman" w:cs="Times New Roman"/>
          <w:b/>
        </w:rPr>
        <w:t>4.1 Towards a Regional Framework</w:t>
      </w:r>
    </w:p>
    <w:p w:rsidR="0076709F" w:rsidRDefault="00D57F2C" w:rsidP="00FD77C1">
      <w:pPr>
        <w:spacing w:line="23" w:lineRule="atLeast"/>
        <w:jc w:val="both"/>
        <w:rPr>
          <w:rFonts w:ascii="Times New Roman" w:hAnsi="Times New Roman" w:cs="Times New Roman"/>
        </w:rPr>
      </w:pPr>
      <w:r w:rsidRPr="00D57F2C">
        <w:rPr>
          <w:rFonts w:ascii="Times New Roman" w:hAnsi="Times New Roman" w:cs="Times New Roman"/>
          <w:b/>
        </w:rPr>
        <w:t xml:space="preserve">A regional development-orientated response is considered to be the most appropriate </w:t>
      </w:r>
      <w:r>
        <w:rPr>
          <w:rFonts w:ascii="Times New Roman" w:hAnsi="Times New Roman" w:cs="Times New Roman"/>
          <w:b/>
        </w:rPr>
        <w:t>framework</w:t>
      </w:r>
      <w:r w:rsidRPr="00D57F2C">
        <w:rPr>
          <w:rFonts w:ascii="Times New Roman" w:hAnsi="Times New Roman" w:cs="Times New Roman"/>
          <w:b/>
        </w:rPr>
        <w:t xml:space="preserve"> for achieving s</w:t>
      </w:r>
      <w:r>
        <w:rPr>
          <w:rFonts w:ascii="Times New Roman" w:hAnsi="Times New Roman" w:cs="Times New Roman"/>
          <w:b/>
        </w:rPr>
        <w:t xml:space="preserve">olutions to displacement in the Sahel. </w:t>
      </w:r>
      <w:r w:rsidR="00BB3DD5">
        <w:rPr>
          <w:rFonts w:ascii="Times New Roman" w:hAnsi="Times New Roman" w:cs="Times New Roman"/>
        </w:rPr>
        <w:t>Only a development response</w:t>
      </w:r>
      <w:r>
        <w:rPr>
          <w:rFonts w:ascii="Times New Roman" w:hAnsi="Times New Roman" w:cs="Times New Roman"/>
        </w:rPr>
        <w:t xml:space="preserve"> will be a</w:t>
      </w:r>
      <w:r w:rsidR="0031327A">
        <w:rPr>
          <w:rFonts w:ascii="Times New Roman" w:hAnsi="Times New Roman" w:cs="Times New Roman"/>
        </w:rPr>
        <w:t xml:space="preserve">ble to fully and sustainably mitigate the risk of impoverishment and marginalization of the displaced, their host and return communities. A regional framework will provide a tool for addressing the cross-national movements of refugees, the displacement development challenges that span borders of the affected countries, and will facilitate common approaches to common problems. </w:t>
      </w:r>
    </w:p>
    <w:p w:rsidR="0031327A" w:rsidRDefault="0031327A" w:rsidP="00FD77C1">
      <w:pPr>
        <w:spacing w:line="23" w:lineRule="atLeast"/>
        <w:jc w:val="both"/>
        <w:rPr>
          <w:rFonts w:ascii="Times New Roman" w:hAnsi="Times New Roman" w:cs="Times New Roman"/>
        </w:rPr>
      </w:pPr>
      <w:r>
        <w:rPr>
          <w:rFonts w:ascii="Times New Roman" w:hAnsi="Times New Roman" w:cs="Times New Roman"/>
          <w:b/>
        </w:rPr>
        <w:t xml:space="preserve">A </w:t>
      </w:r>
      <w:r w:rsidRPr="0031327A">
        <w:rPr>
          <w:rFonts w:ascii="Times New Roman" w:hAnsi="Times New Roman" w:cs="Times New Roman"/>
          <w:b/>
        </w:rPr>
        <w:t>regional development-orientated response</w:t>
      </w:r>
      <w:r>
        <w:rPr>
          <w:rFonts w:ascii="Times New Roman" w:hAnsi="Times New Roman" w:cs="Times New Roman"/>
          <w:b/>
        </w:rPr>
        <w:t xml:space="preserve"> will require political will and commitment. </w:t>
      </w:r>
      <w:r w:rsidRPr="0031327A">
        <w:rPr>
          <w:rFonts w:ascii="Times New Roman" w:hAnsi="Times New Roman" w:cs="Times New Roman"/>
        </w:rPr>
        <w:t xml:space="preserve">The influence of </w:t>
      </w:r>
      <w:r w:rsidR="007B2508">
        <w:rPr>
          <w:rFonts w:ascii="Times New Roman" w:hAnsi="Times New Roman" w:cs="Times New Roman"/>
        </w:rPr>
        <w:t xml:space="preserve">the </w:t>
      </w:r>
      <w:r w:rsidRPr="0031327A">
        <w:rPr>
          <w:rFonts w:ascii="Times New Roman" w:hAnsi="Times New Roman" w:cs="Times New Roman"/>
        </w:rPr>
        <w:t xml:space="preserve">political economy </w:t>
      </w:r>
      <w:r>
        <w:rPr>
          <w:rFonts w:ascii="Times New Roman" w:hAnsi="Times New Roman" w:cs="Times New Roman"/>
        </w:rPr>
        <w:t>on achieving sustainable and suitable investments for the displaced cannot be underestimated. The first step in moving the findings of this report into a usable framework will therefore be to secure buy-in from the relevant governments. A process of engagement will be required to find the suitable regional and country</w:t>
      </w:r>
      <w:r w:rsidR="007B2508">
        <w:rPr>
          <w:rFonts w:ascii="Times New Roman" w:hAnsi="Times New Roman" w:cs="Times New Roman"/>
        </w:rPr>
        <w:t xml:space="preserve"> political and government structures </w:t>
      </w:r>
      <w:proofErr w:type="gramStart"/>
      <w:r w:rsidR="007B2508">
        <w:rPr>
          <w:rFonts w:ascii="Times New Roman" w:hAnsi="Times New Roman" w:cs="Times New Roman"/>
        </w:rPr>
        <w:t>who</w:t>
      </w:r>
      <w:proofErr w:type="gramEnd"/>
      <w:r w:rsidR="007B2508">
        <w:rPr>
          <w:rFonts w:ascii="Times New Roman" w:hAnsi="Times New Roman" w:cs="Times New Roman"/>
        </w:rPr>
        <w:t xml:space="preserve"> can lead and coordinate this framework. ECOWAS cooperation provides a strong opportunity</w:t>
      </w:r>
      <w:r w:rsidR="00737211">
        <w:rPr>
          <w:rFonts w:ascii="Times New Roman" w:hAnsi="Times New Roman" w:cs="Times New Roman"/>
        </w:rPr>
        <w:t xml:space="preserve"> for this engagement</w:t>
      </w:r>
      <w:r w:rsidR="007B2508">
        <w:rPr>
          <w:rFonts w:ascii="Times New Roman" w:hAnsi="Times New Roman" w:cs="Times New Roman"/>
        </w:rPr>
        <w:t xml:space="preserve">, as does the </w:t>
      </w:r>
      <w:r w:rsidR="005A76FA">
        <w:rPr>
          <w:rFonts w:ascii="Times New Roman" w:hAnsi="Times New Roman" w:cs="Times New Roman"/>
        </w:rPr>
        <w:t xml:space="preserve">current </w:t>
      </w:r>
      <w:r w:rsidR="007B2508">
        <w:rPr>
          <w:rFonts w:ascii="Times New Roman" w:hAnsi="Times New Roman" w:cs="Times New Roman"/>
        </w:rPr>
        <w:t xml:space="preserve">World Bank Sahel Regional Initiative. </w:t>
      </w:r>
    </w:p>
    <w:p w:rsidR="00DD430C" w:rsidRPr="00FB2E79" w:rsidRDefault="00FB2E79" w:rsidP="00FD77C1">
      <w:pPr>
        <w:spacing w:line="23" w:lineRule="atLeast"/>
        <w:jc w:val="both"/>
        <w:rPr>
          <w:rFonts w:ascii="Times New Roman" w:hAnsi="Times New Roman" w:cs="Times New Roman"/>
        </w:rPr>
      </w:pPr>
      <w:r w:rsidRPr="00FB2E79">
        <w:rPr>
          <w:rFonts w:ascii="Times New Roman" w:hAnsi="Times New Roman" w:cs="Times New Roman"/>
          <w:b/>
        </w:rPr>
        <w:t xml:space="preserve">Country-specific responses will also require government leadership and political backing. </w:t>
      </w:r>
      <w:r>
        <w:rPr>
          <w:rFonts w:ascii="Times New Roman" w:hAnsi="Times New Roman" w:cs="Times New Roman"/>
        </w:rPr>
        <w:t>Government policies are a key part of the ability of displaced persons to return</w:t>
      </w:r>
      <w:r w:rsidR="00061FC4">
        <w:rPr>
          <w:rFonts w:ascii="Times New Roman" w:hAnsi="Times New Roman" w:cs="Times New Roman"/>
        </w:rPr>
        <w:t xml:space="preserve"> to their places of</w:t>
      </w:r>
      <w:r>
        <w:rPr>
          <w:rFonts w:ascii="Times New Roman" w:hAnsi="Times New Roman" w:cs="Times New Roman"/>
        </w:rPr>
        <w:t xml:space="preserve"> origin or build resilient lives in the n</w:t>
      </w:r>
      <w:r w:rsidR="00374374">
        <w:rPr>
          <w:rFonts w:ascii="Times New Roman" w:hAnsi="Times New Roman" w:cs="Times New Roman"/>
        </w:rPr>
        <w:t xml:space="preserve">ew destinations they settle in. Clear frameworks outlining key development goals for the displaced and those affected by displacement will be needed, including clarification of where responsibility and accountability for addressing displacement. </w:t>
      </w:r>
    </w:p>
    <w:p w:rsidR="007B2508" w:rsidRDefault="007B2508" w:rsidP="00FD77C1">
      <w:pPr>
        <w:spacing w:line="23" w:lineRule="atLeast"/>
        <w:jc w:val="both"/>
        <w:rPr>
          <w:rFonts w:ascii="Times New Roman" w:hAnsi="Times New Roman" w:cs="Times New Roman"/>
        </w:rPr>
      </w:pPr>
      <w:r w:rsidRPr="007B2508">
        <w:rPr>
          <w:rFonts w:ascii="Times New Roman" w:hAnsi="Times New Roman" w:cs="Times New Roman"/>
          <w:b/>
        </w:rPr>
        <w:t xml:space="preserve">The development of a regional framework will require stronger data and information on the circumstances of the displaced and their host/ return communities. </w:t>
      </w:r>
      <w:r w:rsidRPr="00CE41F8">
        <w:rPr>
          <w:rFonts w:ascii="Times New Roman" w:hAnsi="Times New Roman" w:cs="Times New Roman"/>
        </w:rPr>
        <w:t>The absence and incompatibility of data, and incomplete geographic coverage has been a s</w:t>
      </w:r>
      <w:r>
        <w:rPr>
          <w:rFonts w:ascii="Times New Roman" w:hAnsi="Times New Roman" w:cs="Times New Roman"/>
        </w:rPr>
        <w:t xml:space="preserve">erious constraint to this study. The collection of </w:t>
      </w:r>
      <w:r w:rsidR="00737211">
        <w:rPr>
          <w:rFonts w:ascii="Times New Roman" w:hAnsi="Times New Roman" w:cs="Times New Roman"/>
        </w:rPr>
        <w:t xml:space="preserve">improved </w:t>
      </w:r>
      <w:r>
        <w:rPr>
          <w:rFonts w:ascii="Times New Roman" w:hAnsi="Times New Roman" w:cs="Times New Roman"/>
        </w:rPr>
        <w:t>data</w:t>
      </w:r>
      <w:r w:rsidRPr="00CE41F8">
        <w:rPr>
          <w:rFonts w:ascii="Times New Roman" w:hAnsi="Times New Roman" w:cs="Times New Roman"/>
        </w:rPr>
        <w:t xml:space="preserve"> </w:t>
      </w:r>
      <w:r w:rsidR="00737211">
        <w:rPr>
          <w:rFonts w:ascii="Times New Roman" w:hAnsi="Times New Roman" w:cs="Times New Roman"/>
        </w:rPr>
        <w:t>on population movements and needs of those affected is imperative. Solutions for addressing the current gap include the following possibilities, which could be sequenced as resources and capacity becomes available:</w:t>
      </w:r>
    </w:p>
    <w:p w:rsidR="00737211" w:rsidRDefault="00737211" w:rsidP="00055F88">
      <w:pPr>
        <w:pStyle w:val="ListParagraph"/>
        <w:numPr>
          <w:ilvl w:val="0"/>
          <w:numId w:val="40"/>
        </w:numPr>
        <w:spacing w:line="23" w:lineRule="atLeast"/>
        <w:jc w:val="both"/>
        <w:rPr>
          <w:rFonts w:ascii="Times New Roman" w:hAnsi="Times New Roman" w:cs="Times New Roman"/>
        </w:rPr>
      </w:pPr>
      <w:r w:rsidRPr="00737211">
        <w:rPr>
          <w:rFonts w:ascii="Times New Roman" w:hAnsi="Times New Roman" w:cs="Times New Roman"/>
        </w:rPr>
        <w:t>Establishment of a</w:t>
      </w:r>
      <w:r>
        <w:rPr>
          <w:rFonts w:ascii="Times New Roman" w:hAnsi="Times New Roman" w:cs="Times New Roman"/>
        </w:rPr>
        <w:t>n improved</w:t>
      </w:r>
      <w:r w:rsidRPr="00737211">
        <w:rPr>
          <w:rFonts w:ascii="Times New Roman" w:hAnsi="Times New Roman" w:cs="Times New Roman"/>
        </w:rPr>
        <w:t xml:space="preserve"> regional </w:t>
      </w:r>
      <w:r>
        <w:rPr>
          <w:rFonts w:ascii="Times New Roman" w:hAnsi="Times New Roman" w:cs="Times New Roman"/>
        </w:rPr>
        <w:t>monitoring system to track current and anticipated flows of forcibly displaced persons</w:t>
      </w:r>
      <w:r w:rsidR="005A76FA">
        <w:rPr>
          <w:rFonts w:ascii="Times New Roman" w:hAnsi="Times New Roman" w:cs="Times New Roman"/>
        </w:rPr>
        <w:t xml:space="preserve">. Beyond tracking numbers the monitoring could contribute towards </w:t>
      </w:r>
      <w:r w:rsidR="005A76FA" w:rsidRPr="005A76FA">
        <w:rPr>
          <w:rFonts w:ascii="Times New Roman" w:hAnsi="Times New Roman" w:cs="Times New Roman"/>
        </w:rPr>
        <w:t>stronger profiling of the location, ethnicity, socio-economic status, return or integration prospects of the displaced</w:t>
      </w:r>
      <w:r w:rsidR="005A76FA">
        <w:rPr>
          <w:rFonts w:ascii="Times New Roman" w:hAnsi="Times New Roman" w:cs="Times New Roman"/>
        </w:rPr>
        <w:t>;</w:t>
      </w:r>
    </w:p>
    <w:p w:rsidR="00737211" w:rsidRDefault="00737211" w:rsidP="00055F88">
      <w:pPr>
        <w:pStyle w:val="ListParagraph"/>
        <w:numPr>
          <w:ilvl w:val="0"/>
          <w:numId w:val="40"/>
        </w:numPr>
        <w:spacing w:line="23" w:lineRule="atLeast"/>
        <w:jc w:val="both"/>
        <w:rPr>
          <w:rFonts w:ascii="Times New Roman" w:hAnsi="Times New Roman" w:cs="Times New Roman"/>
        </w:rPr>
      </w:pPr>
      <w:r>
        <w:rPr>
          <w:rFonts w:ascii="Times New Roman" w:hAnsi="Times New Roman" w:cs="Times New Roman"/>
        </w:rPr>
        <w:t>Elaboration of th</w:t>
      </w:r>
      <w:r w:rsidR="006525A8">
        <w:rPr>
          <w:rFonts w:ascii="Times New Roman" w:hAnsi="Times New Roman" w:cs="Times New Roman"/>
        </w:rPr>
        <w:t>is</w:t>
      </w:r>
      <w:r>
        <w:rPr>
          <w:rFonts w:ascii="Times New Roman" w:hAnsi="Times New Roman" w:cs="Times New Roman"/>
        </w:rPr>
        <w:t xml:space="preserve"> regional monitoring system </w:t>
      </w:r>
      <w:r w:rsidR="006525A8">
        <w:rPr>
          <w:rFonts w:ascii="Times New Roman" w:hAnsi="Times New Roman" w:cs="Times New Roman"/>
        </w:rPr>
        <w:t>to</w:t>
      </w:r>
      <w:r>
        <w:rPr>
          <w:rFonts w:ascii="Times New Roman" w:hAnsi="Times New Roman" w:cs="Times New Roman"/>
        </w:rPr>
        <w:t xml:space="preserve"> </w:t>
      </w:r>
      <w:r w:rsidR="005A76FA">
        <w:rPr>
          <w:rFonts w:ascii="Times New Roman" w:hAnsi="Times New Roman" w:cs="Times New Roman"/>
        </w:rPr>
        <w:t>monitor</w:t>
      </w:r>
      <w:r w:rsidR="006525A8">
        <w:rPr>
          <w:rFonts w:ascii="Times New Roman" w:hAnsi="Times New Roman" w:cs="Times New Roman"/>
        </w:rPr>
        <w:t xml:space="preserve"> circumstantial</w:t>
      </w:r>
      <w:r>
        <w:rPr>
          <w:rFonts w:ascii="Times New Roman" w:hAnsi="Times New Roman" w:cs="Times New Roman"/>
        </w:rPr>
        <w:t xml:space="preserve"> changes</w:t>
      </w:r>
      <w:r w:rsidR="005A76FA">
        <w:rPr>
          <w:rFonts w:ascii="Times New Roman" w:hAnsi="Times New Roman" w:cs="Times New Roman"/>
        </w:rPr>
        <w:t xml:space="preserve"> in </w:t>
      </w:r>
      <w:r w:rsidR="006525A8">
        <w:rPr>
          <w:rFonts w:ascii="Times New Roman" w:hAnsi="Times New Roman" w:cs="Times New Roman"/>
        </w:rPr>
        <w:t xml:space="preserve">the factors which are known to drive displacement. This would allow early identification of regions and occasions where forced displacement, return or resettlement is likely to occur. This </w:t>
      </w:r>
      <w:r w:rsidR="005A76FA">
        <w:rPr>
          <w:rFonts w:ascii="Times New Roman" w:hAnsi="Times New Roman" w:cs="Times New Roman"/>
        </w:rPr>
        <w:t>c</w:t>
      </w:r>
      <w:r w:rsidR="006525A8">
        <w:rPr>
          <w:rFonts w:ascii="Times New Roman" w:hAnsi="Times New Roman" w:cs="Times New Roman"/>
        </w:rPr>
        <w:t xml:space="preserve">ould facilitate early intervention to prevent displacement or support return. </w:t>
      </w:r>
    </w:p>
    <w:p w:rsidR="006525A8" w:rsidRDefault="006525A8" w:rsidP="00055F88">
      <w:pPr>
        <w:pStyle w:val="ListParagraph"/>
        <w:numPr>
          <w:ilvl w:val="0"/>
          <w:numId w:val="40"/>
        </w:numPr>
        <w:spacing w:line="23" w:lineRule="atLeast"/>
        <w:jc w:val="both"/>
        <w:rPr>
          <w:rFonts w:ascii="Times New Roman" w:hAnsi="Times New Roman" w:cs="Times New Roman"/>
        </w:rPr>
      </w:pPr>
      <w:r>
        <w:rPr>
          <w:rFonts w:ascii="Times New Roman" w:hAnsi="Times New Roman" w:cs="Times New Roman"/>
        </w:rPr>
        <w:t>Incorporation of displacement issues into existing household poverty assessments such as LSMS. Simple measures such as disaggregating household survey data between IDPs, refugees, returnees, host communities, over sampling displaced households and the inclusion of additional modules on displacement issues, can produce a wealth of relevant data.</w:t>
      </w:r>
    </w:p>
    <w:p w:rsidR="005A76FA" w:rsidRDefault="006525A8" w:rsidP="00055F88">
      <w:pPr>
        <w:pStyle w:val="ListParagraph"/>
        <w:numPr>
          <w:ilvl w:val="0"/>
          <w:numId w:val="40"/>
        </w:numPr>
        <w:spacing w:line="23" w:lineRule="atLeast"/>
        <w:jc w:val="both"/>
        <w:rPr>
          <w:rFonts w:ascii="Times New Roman" w:hAnsi="Times New Roman" w:cs="Times New Roman"/>
        </w:rPr>
      </w:pPr>
      <w:r>
        <w:rPr>
          <w:rFonts w:ascii="Times New Roman" w:hAnsi="Times New Roman" w:cs="Times New Roman"/>
        </w:rPr>
        <w:t>More in-de</w:t>
      </w:r>
      <w:r w:rsidR="005A76FA">
        <w:rPr>
          <w:rFonts w:ascii="Times New Roman" w:hAnsi="Times New Roman" w:cs="Times New Roman"/>
        </w:rPr>
        <w:t>p</w:t>
      </w:r>
      <w:r>
        <w:rPr>
          <w:rFonts w:ascii="Times New Roman" w:hAnsi="Times New Roman" w:cs="Times New Roman"/>
        </w:rPr>
        <w:t>th household level</w:t>
      </w:r>
      <w:r w:rsidR="005A76FA">
        <w:rPr>
          <w:rFonts w:ascii="Times New Roman" w:hAnsi="Times New Roman" w:cs="Times New Roman"/>
        </w:rPr>
        <w:t xml:space="preserve"> surveys </w:t>
      </w:r>
      <w:r w:rsidR="00055738" w:rsidRPr="005A76FA">
        <w:rPr>
          <w:rFonts w:ascii="Times New Roman" w:hAnsi="Times New Roman" w:cs="Times New Roman"/>
        </w:rPr>
        <w:t>of the displaced</w:t>
      </w:r>
      <w:r w:rsidR="003F3603" w:rsidRPr="005A76FA">
        <w:rPr>
          <w:rFonts w:ascii="Times New Roman" w:hAnsi="Times New Roman" w:cs="Times New Roman"/>
        </w:rPr>
        <w:t>,</w:t>
      </w:r>
      <w:r w:rsidR="00055738" w:rsidRPr="005A76FA">
        <w:rPr>
          <w:rFonts w:ascii="Times New Roman" w:hAnsi="Times New Roman" w:cs="Times New Roman"/>
        </w:rPr>
        <w:t xml:space="preserve"> includin</w:t>
      </w:r>
      <w:r w:rsidR="005A76FA">
        <w:rPr>
          <w:rFonts w:ascii="Times New Roman" w:hAnsi="Times New Roman" w:cs="Times New Roman"/>
        </w:rPr>
        <w:t xml:space="preserve">g the following dimensions: </w:t>
      </w:r>
    </w:p>
    <w:p w:rsidR="005A76FA" w:rsidRDefault="00055738" w:rsidP="00055F88">
      <w:pPr>
        <w:pStyle w:val="ListParagraph"/>
        <w:numPr>
          <w:ilvl w:val="1"/>
          <w:numId w:val="40"/>
        </w:numPr>
        <w:spacing w:line="23" w:lineRule="atLeast"/>
        <w:jc w:val="both"/>
        <w:rPr>
          <w:rFonts w:ascii="Times New Roman" w:hAnsi="Times New Roman" w:cs="Times New Roman"/>
        </w:rPr>
      </w:pPr>
      <w:r w:rsidRPr="005A76FA">
        <w:rPr>
          <w:rFonts w:ascii="Times New Roman" w:hAnsi="Times New Roman" w:cs="Times New Roman"/>
        </w:rPr>
        <w:t>Development dimensions</w:t>
      </w:r>
      <w:r w:rsidR="003F3603" w:rsidRPr="005A76FA">
        <w:rPr>
          <w:rFonts w:ascii="Times New Roman" w:hAnsi="Times New Roman" w:cs="Times New Roman"/>
        </w:rPr>
        <w:t>,</w:t>
      </w:r>
      <w:r w:rsidRPr="005A76FA">
        <w:rPr>
          <w:rFonts w:ascii="Times New Roman" w:hAnsi="Times New Roman" w:cs="Times New Roman"/>
        </w:rPr>
        <w:t xml:space="preserve"> including access to services, land and property concerns and integration into local governance structures would be covered</w:t>
      </w:r>
      <w:r w:rsidR="003F3603" w:rsidRPr="005A76FA">
        <w:rPr>
          <w:rFonts w:ascii="Times New Roman" w:hAnsi="Times New Roman" w:cs="Times New Roman"/>
        </w:rPr>
        <w:t>;</w:t>
      </w:r>
      <w:r w:rsidR="005A76FA">
        <w:rPr>
          <w:rFonts w:ascii="Times New Roman" w:hAnsi="Times New Roman" w:cs="Times New Roman"/>
        </w:rPr>
        <w:t xml:space="preserve"> </w:t>
      </w:r>
    </w:p>
    <w:p w:rsidR="005A76FA" w:rsidRDefault="005A76FA" w:rsidP="00055F88">
      <w:pPr>
        <w:pStyle w:val="ListParagraph"/>
        <w:numPr>
          <w:ilvl w:val="1"/>
          <w:numId w:val="40"/>
        </w:numPr>
        <w:spacing w:line="23" w:lineRule="atLeast"/>
        <w:jc w:val="both"/>
        <w:rPr>
          <w:rFonts w:ascii="Times New Roman" w:hAnsi="Times New Roman" w:cs="Times New Roman"/>
        </w:rPr>
      </w:pPr>
      <w:r>
        <w:rPr>
          <w:rFonts w:ascii="Times New Roman" w:hAnsi="Times New Roman" w:cs="Times New Roman"/>
        </w:rPr>
        <w:t>L</w:t>
      </w:r>
      <w:r w:rsidR="00055738" w:rsidRPr="005A76FA">
        <w:rPr>
          <w:rFonts w:ascii="Times New Roman" w:hAnsi="Times New Roman" w:cs="Times New Roman"/>
        </w:rPr>
        <w:t>ivelihood coping strategies, decision-making on choice of solution and livelihoods as well as constraints to be overcome</w:t>
      </w:r>
      <w:r w:rsidR="003F3603" w:rsidRPr="005A76FA">
        <w:rPr>
          <w:rFonts w:ascii="Times New Roman" w:hAnsi="Times New Roman" w:cs="Times New Roman"/>
        </w:rPr>
        <w:t>;</w:t>
      </w:r>
      <w:r>
        <w:rPr>
          <w:rFonts w:ascii="Times New Roman" w:hAnsi="Times New Roman" w:cs="Times New Roman"/>
        </w:rPr>
        <w:t xml:space="preserve"> </w:t>
      </w:r>
    </w:p>
    <w:p w:rsidR="005A76FA" w:rsidRDefault="005A76FA" w:rsidP="00055F88">
      <w:pPr>
        <w:pStyle w:val="ListParagraph"/>
        <w:numPr>
          <w:ilvl w:val="1"/>
          <w:numId w:val="40"/>
        </w:numPr>
        <w:spacing w:line="23" w:lineRule="atLeast"/>
        <w:jc w:val="both"/>
        <w:rPr>
          <w:rFonts w:ascii="Times New Roman" w:hAnsi="Times New Roman" w:cs="Times New Roman"/>
        </w:rPr>
      </w:pPr>
      <w:r>
        <w:rPr>
          <w:rFonts w:ascii="Times New Roman" w:hAnsi="Times New Roman" w:cs="Times New Roman"/>
        </w:rPr>
        <w:lastRenderedPageBreak/>
        <w:t>F</w:t>
      </w:r>
      <w:r w:rsidR="00055738" w:rsidRPr="005A76FA">
        <w:rPr>
          <w:rFonts w:ascii="Times New Roman" w:hAnsi="Times New Roman" w:cs="Times New Roman"/>
        </w:rPr>
        <w:t>actors influencing attitudes and behaviors among IDPs and refugees in the Sahel, with critical distinctions between groups with different ethnic background and/or livelihood patterns</w:t>
      </w:r>
      <w:r w:rsidR="003F3603" w:rsidRPr="005A76FA">
        <w:rPr>
          <w:rFonts w:ascii="Times New Roman" w:hAnsi="Times New Roman" w:cs="Times New Roman"/>
        </w:rPr>
        <w:t>;</w:t>
      </w:r>
      <w:r>
        <w:rPr>
          <w:rFonts w:ascii="Times New Roman" w:hAnsi="Times New Roman" w:cs="Times New Roman"/>
        </w:rPr>
        <w:t xml:space="preserve"> </w:t>
      </w:r>
    </w:p>
    <w:p w:rsidR="00055738" w:rsidRDefault="005A76FA" w:rsidP="00055F88">
      <w:pPr>
        <w:pStyle w:val="ListParagraph"/>
        <w:numPr>
          <w:ilvl w:val="1"/>
          <w:numId w:val="40"/>
        </w:numPr>
        <w:spacing w:line="23" w:lineRule="atLeast"/>
        <w:jc w:val="both"/>
        <w:rPr>
          <w:rFonts w:ascii="Times New Roman" w:hAnsi="Times New Roman" w:cs="Times New Roman"/>
        </w:rPr>
      </w:pPr>
      <w:r>
        <w:rPr>
          <w:rFonts w:ascii="Times New Roman" w:hAnsi="Times New Roman" w:cs="Times New Roman"/>
        </w:rPr>
        <w:t>E</w:t>
      </w:r>
      <w:r w:rsidR="00055738" w:rsidRPr="005A76FA">
        <w:rPr>
          <w:rFonts w:ascii="Times New Roman" w:hAnsi="Times New Roman" w:cs="Times New Roman"/>
        </w:rPr>
        <w:t>xploration of the social and ethnic dimensions of displacement</w:t>
      </w:r>
      <w:r w:rsidR="003F3603" w:rsidRPr="005A76FA">
        <w:rPr>
          <w:rFonts w:ascii="Times New Roman" w:hAnsi="Times New Roman" w:cs="Times New Roman"/>
        </w:rPr>
        <w:t>,</w:t>
      </w:r>
      <w:r w:rsidR="00055738" w:rsidRPr="005A76FA">
        <w:rPr>
          <w:rFonts w:ascii="Times New Roman" w:hAnsi="Times New Roman" w:cs="Times New Roman"/>
        </w:rPr>
        <w:t xml:space="preserve"> including identifying risks of social exclusion, loss of power and influence by the displaced, and cohesion dimensions between the displaced and their host communities. </w:t>
      </w:r>
    </w:p>
    <w:p w:rsidR="00055738" w:rsidRDefault="00EF7E33" w:rsidP="00EF7E33">
      <w:pPr>
        <w:spacing w:line="23" w:lineRule="atLeast"/>
        <w:jc w:val="both"/>
        <w:rPr>
          <w:rFonts w:ascii="Times New Roman" w:hAnsi="Times New Roman" w:cs="Times New Roman"/>
          <w:b/>
        </w:rPr>
      </w:pPr>
      <w:r>
        <w:rPr>
          <w:rFonts w:ascii="Times New Roman" w:hAnsi="Times New Roman" w:cs="Times New Roman"/>
          <w:b/>
        </w:rPr>
        <w:t>4.2 Defining Development Response</w:t>
      </w:r>
      <w:r w:rsidR="00863AD6">
        <w:rPr>
          <w:rFonts w:ascii="Times New Roman" w:hAnsi="Times New Roman" w:cs="Times New Roman"/>
          <w:b/>
        </w:rPr>
        <w:t>s</w:t>
      </w:r>
    </w:p>
    <w:p w:rsidR="00BB3DD5" w:rsidRPr="001C2045" w:rsidRDefault="001C2045" w:rsidP="00BB3DD5">
      <w:pPr>
        <w:spacing w:line="23" w:lineRule="atLeast"/>
        <w:jc w:val="both"/>
        <w:rPr>
          <w:rFonts w:ascii="Times New Roman" w:hAnsi="Times New Roman" w:cs="Times New Roman"/>
        </w:rPr>
      </w:pPr>
      <w:r w:rsidRPr="001C2045">
        <w:rPr>
          <w:rFonts w:ascii="Times New Roman" w:hAnsi="Times New Roman" w:cs="Times New Roman"/>
          <w:b/>
        </w:rPr>
        <w:t>Once commitment has been secured to a regional and developm</w:t>
      </w:r>
      <w:r w:rsidR="00061FC4">
        <w:rPr>
          <w:rFonts w:ascii="Times New Roman" w:hAnsi="Times New Roman" w:cs="Times New Roman"/>
          <w:b/>
        </w:rPr>
        <w:t>ental framework, responses to the</w:t>
      </w:r>
      <w:r w:rsidRPr="001C2045">
        <w:rPr>
          <w:rFonts w:ascii="Times New Roman" w:hAnsi="Times New Roman" w:cs="Times New Roman"/>
          <w:b/>
        </w:rPr>
        <w:t xml:space="preserve"> displaced can be substantiated.</w:t>
      </w:r>
      <w:r>
        <w:rPr>
          <w:rFonts w:ascii="Times New Roman" w:hAnsi="Times New Roman" w:cs="Times New Roman"/>
        </w:rPr>
        <w:t xml:space="preserve"> </w:t>
      </w:r>
      <w:r w:rsidR="00BB3DD5" w:rsidRPr="001C2045">
        <w:rPr>
          <w:rFonts w:ascii="Times New Roman" w:hAnsi="Times New Roman" w:cs="Times New Roman"/>
        </w:rPr>
        <w:t>There are important principles, which underlie the proposed development recommendations for those affected by displacement in the Sahel</w:t>
      </w:r>
      <w:r w:rsidR="003D0929" w:rsidRPr="001C2045">
        <w:rPr>
          <w:rFonts w:ascii="Times New Roman" w:hAnsi="Times New Roman" w:cs="Times New Roman"/>
        </w:rPr>
        <w:t xml:space="preserve"> and should be a key part of any development response</w:t>
      </w:r>
      <w:r w:rsidR="00374374">
        <w:rPr>
          <w:rFonts w:ascii="Times New Roman" w:hAnsi="Times New Roman" w:cs="Times New Roman"/>
        </w:rPr>
        <w:t>. These are</w:t>
      </w:r>
      <w:r w:rsidR="00BB3DD5" w:rsidRPr="001C2045">
        <w:rPr>
          <w:rFonts w:ascii="Times New Roman" w:hAnsi="Times New Roman" w:cs="Times New Roman"/>
        </w:rPr>
        <w:t xml:space="preserve">: prevention of displacement, the promotion of resilience, </w:t>
      </w:r>
      <w:r w:rsidR="00A62464" w:rsidRPr="001C2045">
        <w:rPr>
          <w:rFonts w:ascii="Times New Roman" w:hAnsi="Times New Roman" w:cs="Times New Roman"/>
        </w:rPr>
        <w:t xml:space="preserve">ensuring equity with the non-displaced, </w:t>
      </w:r>
      <w:r w:rsidR="00BB3DD5" w:rsidRPr="001C2045">
        <w:rPr>
          <w:rFonts w:ascii="Times New Roman" w:hAnsi="Times New Roman" w:cs="Times New Roman"/>
        </w:rPr>
        <w:t>integration of displacement concerns into wider development initiatives, and contribution to state building.</w:t>
      </w:r>
    </w:p>
    <w:p w:rsidR="00392654" w:rsidRPr="00392654" w:rsidRDefault="0045175C" w:rsidP="00EF7E33">
      <w:pPr>
        <w:spacing w:line="23" w:lineRule="atLeast"/>
        <w:jc w:val="both"/>
        <w:rPr>
          <w:rFonts w:ascii="Times New Roman" w:hAnsi="Times New Roman" w:cs="Times New Roman"/>
        </w:rPr>
      </w:pPr>
      <w:r w:rsidRPr="0045175C">
        <w:rPr>
          <w:rFonts w:ascii="Times New Roman" w:hAnsi="Times New Roman" w:cs="Times New Roman"/>
          <w:b/>
        </w:rPr>
        <w:t>There needs to be increased attention given to the prevention of displacement.</w:t>
      </w:r>
      <w:r>
        <w:rPr>
          <w:rFonts w:ascii="Times New Roman" w:hAnsi="Times New Roman" w:cs="Times New Roman"/>
        </w:rPr>
        <w:t xml:space="preserve"> </w:t>
      </w:r>
      <w:r w:rsidR="00CC023B">
        <w:rPr>
          <w:rFonts w:ascii="Times New Roman" w:hAnsi="Times New Roman" w:cs="Times New Roman"/>
        </w:rPr>
        <w:t>Pre</w:t>
      </w:r>
      <w:r w:rsidR="003D0929">
        <w:rPr>
          <w:rFonts w:ascii="Times New Roman" w:hAnsi="Times New Roman" w:cs="Times New Roman"/>
        </w:rPr>
        <w:t>vention could</w:t>
      </w:r>
      <w:r w:rsidR="00CC023B">
        <w:rPr>
          <w:rFonts w:ascii="Times New Roman" w:hAnsi="Times New Roman" w:cs="Times New Roman"/>
        </w:rPr>
        <w:t xml:space="preserve"> be achieved through</w:t>
      </w:r>
      <w:r w:rsidR="00392654">
        <w:rPr>
          <w:rFonts w:ascii="Times New Roman" w:hAnsi="Times New Roman" w:cs="Times New Roman"/>
        </w:rPr>
        <w:t xml:space="preserve"> improved monitoring of changes against th</w:t>
      </w:r>
      <w:r w:rsidR="00055F88">
        <w:rPr>
          <w:rFonts w:ascii="Times New Roman" w:hAnsi="Times New Roman" w:cs="Times New Roman"/>
        </w:rPr>
        <w:t>e factors which are known to drive displacement. This will allow</w:t>
      </w:r>
      <w:r w:rsidR="00061FC4">
        <w:rPr>
          <w:rFonts w:ascii="Times New Roman" w:hAnsi="Times New Roman" w:cs="Times New Roman"/>
        </w:rPr>
        <w:t xml:space="preserve"> governments to better</w:t>
      </w:r>
      <w:r w:rsidR="00392654">
        <w:rPr>
          <w:rFonts w:ascii="Times New Roman" w:hAnsi="Times New Roman" w:cs="Times New Roman"/>
        </w:rPr>
        <w:t xml:space="preserve"> identify where pre</w:t>
      </w:r>
      <w:r w:rsidR="00CC023B">
        <w:rPr>
          <w:rFonts w:ascii="Times New Roman" w:hAnsi="Times New Roman" w:cs="Times New Roman"/>
        </w:rPr>
        <w:t>ventative responses should be focused</w:t>
      </w:r>
      <w:r w:rsidR="00392654">
        <w:rPr>
          <w:rFonts w:ascii="Times New Roman" w:hAnsi="Times New Roman" w:cs="Times New Roman"/>
        </w:rPr>
        <w:t>. Targeted investment to address</w:t>
      </w:r>
      <w:r w:rsidR="00404F31">
        <w:rPr>
          <w:rFonts w:ascii="Times New Roman" w:hAnsi="Times New Roman" w:cs="Times New Roman"/>
        </w:rPr>
        <w:t xml:space="preserve"> and mitigate</w:t>
      </w:r>
      <w:r w:rsidR="00392654">
        <w:rPr>
          <w:rFonts w:ascii="Times New Roman" w:hAnsi="Times New Roman" w:cs="Times New Roman"/>
        </w:rPr>
        <w:t xml:space="preserve"> the environmental, security, economic and social drivers of instability and displacement, may </w:t>
      </w:r>
      <w:r w:rsidR="00404F31">
        <w:rPr>
          <w:rFonts w:ascii="Times New Roman" w:hAnsi="Times New Roman" w:cs="Times New Roman"/>
        </w:rPr>
        <w:t>limit</w:t>
      </w:r>
      <w:r w:rsidR="00392654">
        <w:rPr>
          <w:rFonts w:ascii="Times New Roman" w:hAnsi="Times New Roman" w:cs="Times New Roman"/>
        </w:rPr>
        <w:t xml:space="preserve"> forced and harmful population movement. </w:t>
      </w:r>
      <w:r>
        <w:rPr>
          <w:rFonts w:ascii="Times New Roman" w:hAnsi="Times New Roman" w:cs="Times New Roman"/>
        </w:rPr>
        <w:t xml:space="preserve">Prevention can also be achieved by including displacement concerns into disaster risk management initiatives. This involves recognizing that conflict and displacement is both cause and consequence of environmental </w:t>
      </w:r>
      <w:r w:rsidR="00055F88">
        <w:rPr>
          <w:rFonts w:ascii="Times New Roman" w:hAnsi="Times New Roman" w:cs="Times New Roman"/>
        </w:rPr>
        <w:t>degradation</w:t>
      </w:r>
      <w:r w:rsidR="003D0929">
        <w:rPr>
          <w:rFonts w:ascii="Times New Roman" w:hAnsi="Times New Roman" w:cs="Times New Roman"/>
        </w:rPr>
        <w:t>,</w:t>
      </w:r>
      <w:r>
        <w:rPr>
          <w:rFonts w:ascii="Times New Roman" w:hAnsi="Times New Roman" w:cs="Times New Roman"/>
        </w:rPr>
        <w:t xml:space="preserve"> and building the capacity of communities to </w:t>
      </w:r>
      <w:r w:rsidR="00055F88">
        <w:rPr>
          <w:rFonts w:ascii="Times New Roman" w:hAnsi="Times New Roman" w:cs="Times New Roman"/>
        </w:rPr>
        <w:t xml:space="preserve">take mitigating action. </w:t>
      </w:r>
    </w:p>
    <w:p w:rsidR="00CC023B" w:rsidRDefault="007219BD" w:rsidP="00EF7E33">
      <w:pPr>
        <w:spacing w:line="23" w:lineRule="atLeast"/>
        <w:jc w:val="both"/>
        <w:rPr>
          <w:rFonts w:ascii="Times New Roman" w:hAnsi="Times New Roman" w:cs="Times New Roman"/>
        </w:rPr>
      </w:pPr>
      <w:r>
        <w:rPr>
          <w:rFonts w:ascii="Times New Roman" w:hAnsi="Times New Roman" w:cs="Times New Roman"/>
          <w:b/>
        </w:rPr>
        <w:t>Unlike humanitarian responses to displacement, which focus on addressing immediate survival needs, development responses str</w:t>
      </w:r>
      <w:r w:rsidR="00011B5A">
        <w:rPr>
          <w:rFonts w:ascii="Times New Roman" w:hAnsi="Times New Roman" w:cs="Times New Roman"/>
          <w:b/>
        </w:rPr>
        <w:t>ess concepts such as resilience and</w:t>
      </w:r>
      <w:r>
        <w:rPr>
          <w:rFonts w:ascii="Times New Roman" w:hAnsi="Times New Roman" w:cs="Times New Roman"/>
          <w:b/>
        </w:rPr>
        <w:t xml:space="preserve"> </w:t>
      </w:r>
      <w:r w:rsidR="00011B5A">
        <w:rPr>
          <w:rFonts w:ascii="Times New Roman" w:hAnsi="Times New Roman" w:cs="Times New Roman"/>
          <w:b/>
        </w:rPr>
        <w:t>self-reliance for the displaced and their host communities</w:t>
      </w:r>
      <w:r>
        <w:rPr>
          <w:rFonts w:ascii="Times New Roman" w:hAnsi="Times New Roman" w:cs="Times New Roman"/>
          <w:b/>
        </w:rPr>
        <w:t xml:space="preserve">. </w:t>
      </w:r>
      <w:r w:rsidR="00011B5A">
        <w:rPr>
          <w:rFonts w:ascii="Times New Roman" w:hAnsi="Times New Roman" w:cs="Times New Roman"/>
        </w:rPr>
        <w:t>The intent of a developmental approach is to build sustainable skills and assets of</w:t>
      </w:r>
      <w:r w:rsidR="00392654">
        <w:rPr>
          <w:rFonts w:ascii="Times New Roman" w:hAnsi="Times New Roman" w:cs="Times New Roman"/>
        </w:rPr>
        <w:t xml:space="preserve"> those affected by displacement.</w:t>
      </w:r>
      <w:r w:rsidR="00011B5A">
        <w:rPr>
          <w:rFonts w:ascii="Times New Roman" w:hAnsi="Times New Roman" w:cs="Times New Roman"/>
        </w:rPr>
        <w:t xml:space="preserve"> The advantage of such development investments focused on resilience and </w:t>
      </w:r>
      <w:proofErr w:type="spellStart"/>
      <w:r w:rsidR="00011B5A">
        <w:rPr>
          <w:rFonts w:ascii="Times New Roman" w:hAnsi="Times New Roman" w:cs="Times New Roman"/>
        </w:rPr>
        <w:t>self reliance</w:t>
      </w:r>
      <w:proofErr w:type="spellEnd"/>
      <w:r w:rsidR="00011B5A">
        <w:rPr>
          <w:rFonts w:ascii="Times New Roman" w:hAnsi="Times New Roman" w:cs="Times New Roman"/>
        </w:rPr>
        <w:t xml:space="preserve"> is that they can proceed even</w:t>
      </w:r>
      <w:r w:rsidR="00011B5A" w:rsidRPr="00011B5A">
        <w:rPr>
          <w:rFonts w:ascii="Times New Roman" w:hAnsi="Times New Roman" w:cs="Times New Roman"/>
        </w:rPr>
        <w:t xml:space="preserve"> if the political economy and intent ar</w:t>
      </w:r>
      <w:r w:rsidR="00061FC4">
        <w:rPr>
          <w:rFonts w:ascii="Times New Roman" w:hAnsi="Times New Roman" w:cs="Times New Roman"/>
        </w:rPr>
        <w:t>ound return or remaining in displacement</w:t>
      </w:r>
      <w:r w:rsidR="00011B5A" w:rsidRPr="00011B5A">
        <w:rPr>
          <w:rFonts w:ascii="Times New Roman" w:hAnsi="Times New Roman" w:cs="Times New Roman"/>
        </w:rPr>
        <w:t xml:space="preserve"> is unclear</w:t>
      </w:r>
      <w:r w:rsidR="00011B5A">
        <w:rPr>
          <w:rFonts w:ascii="Times New Roman" w:hAnsi="Times New Roman" w:cs="Times New Roman"/>
        </w:rPr>
        <w:t xml:space="preserve">. </w:t>
      </w:r>
      <w:r w:rsidR="00392654">
        <w:rPr>
          <w:rFonts w:ascii="Times New Roman" w:hAnsi="Times New Roman" w:cs="Times New Roman"/>
        </w:rPr>
        <w:t>The skills and assets gained</w:t>
      </w:r>
      <w:r w:rsidR="00392654" w:rsidRPr="00392654">
        <w:rPr>
          <w:rFonts w:ascii="Times New Roman" w:hAnsi="Times New Roman" w:cs="Times New Roman"/>
        </w:rPr>
        <w:t xml:space="preserve"> will st</w:t>
      </w:r>
      <w:r w:rsidR="00392654">
        <w:rPr>
          <w:rFonts w:ascii="Times New Roman" w:hAnsi="Times New Roman" w:cs="Times New Roman"/>
        </w:rPr>
        <w:t>and those affected</w:t>
      </w:r>
      <w:r w:rsidR="00392654" w:rsidRPr="00392654">
        <w:rPr>
          <w:rFonts w:ascii="Times New Roman" w:hAnsi="Times New Roman" w:cs="Times New Roman"/>
        </w:rPr>
        <w:t xml:space="preserve"> in good stead if they either remain displaced or are able to return and rebuild their lives</w:t>
      </w:r>
      <w:r w:rsidR="00A62464">
        <w:rPr>
          <w:rFonts w:ascii="Times New Roman" w:hAnsi="Times New Roman" w:cs="Times New Roman"/>
        </w:rPr>
        <w:t xml:space="preserve"> in their places of origin</w:t>
      </w:r>
      <w:r w:rsidR="00392654">
        <w:rPr>
          <w:rFonts w:ascii="Times New Roman" w:hAnsi="Times New Roman" w:cs="Times New Roman"/>
        </w:rPr>
        <w:t xml:space="preserve">. </w:t>
      </w:r>
    </w:p>
    <w:p w:rsidR="00E90963" w:rsidRPr="00E90963" w:rsidRDefault="00FB2E79" w:rsidP="00E90963">
      <w:pPr>
        <w:spacing w:line="240" w:lineRule="auto"/>
        <w:jc w:val="both"/>
        <w:rPr>
          <w:rFonts w:ascii="Times New Roman" w:hAnsi="Times New Roman" w:cs="Times New Roman"/>
        </w:rPr>
      </w:pPr>
      <w:r w:rsidRPr="00E90963">
        <w:rPr>
          <w:rFonts w:ascii="Times New Roman" w:hAnsi="Times New Roman" w:cs="Times New Roman"/>
          <w:b/>
        </w:rPr>
        <w:t xml:space="preserve">A key risk in targeting development investments at the displaced </w:t>
      </w:r>
      <w:r w:rsidR="00E90963" w:rsidRPr="00E90963">
        <w:rPr>
          <w:rFonts w:ascii="Times New Roman" w:hAnsi="Times New Roman" w:cs="Times New Roman"/>
          <w:b/>
        </w:rPr>
        <w:t>is that it further exaggerates divisions between host and displaced communities.</w:t>
      </w:r>
      <w:r w:rsidR="00E90963">
        <w:rPr>
          <w:rFonts w:ascii="Times New Roman" w:hAnsi="Times New Roman" w:cs="Times New Roman"/>
        </w:rPr>
        <w:t xml:space="preserve"> </w:t>
      </w:r>
      <w:r w:rsidR="00E90963" w:rsidRPr="00E90963">
        <w:rPr>
          <w:rFonts w:ascii="Times New Roman" w:hAnsi="Times New Roman" w:cs="Times New Roman"/>
        </w:rPr>
        <w:t>In a context of increasing social tensions, the targeting of specific groups, either based on their ethnicity, livelihood, or even displacement experience may be source of conflict</w:t>
      </w:r>
      <w:r w:rsidR="008F63A9">
        <w:rPr>
          <w:rFonts w:ascii="Times New Roman" w:hAnsi="Times New Roman" w:cs="Times New Roman"/>
        </w:rPr>
        <w:t xml:space="preserve"> causing resentment over development attention</w:t>
      </w:r>
      <w:r w:rsidR="00E90963" w:rsidRPr="00E90963">
        <w:rPr>
          <w:rFonts w:ascii="Times New Roman" w:hAnsi="Times New Roman" w:cs="Times New Roman"/>
        </w:rPr>
        <w:t xml:space="preserve">. </w:t>
      </w:r>
      <w:r w:rsidR="00E90963">
        <w:rPr>
          <w:rFonts w:ascii="Times New Roman" w:hAnsi="Times New Roman" w:cs="Times New Roman"/>
        </w:rPr>
        <w:t xml:space="preserve">This risk </w:t>
      </w:r>
      <w:r w:rsidR="008F63A9">
        <w:rPr>
          <w:rFonts w:ascii="Times New Roman" w:hAnsi="Times New Roman" w:cs="Times New Roman"/>
        </w:rPr>
        <w:t>will need to be mitigated in three</w:t>
      </w:r>
      <w:r w:rsidR="00E90963">
        <w:rPr>
          <w:rFonts w:ascii="Times New Roman" w:hAnsi="Times New Roman" w:cs="Times New Roman"/>
        </w:rPr>
        <w:t xml:space="preserve"> ways: (</w:t>
      </w:r>
      <w:proofErr w:type="spellStart"/>
      <w:r w:rsidR="00E90963">
        <w:rPr>
          <w:rFonts w:ascii="Times New Roman" w:hAnsi="Times New Roman" w:cs="Times New Roman"/>
        </w:rPr>
        <w:t>i</w:t>
      </w:r>
      <w:proofErr w:type="spellEnd"/>
      <w:r w:rsidR="00E90963">
        <w:rPr>
          <w:rFonts w:ascii="Times New Roman" w:hAnsi="Times New Roman" w:cs="Times New Roman"/>
        </w:rPr>
        <w:t>) use of transparent targeting strategies using criteria that can</w:t>
      </w:r>
      <w:r w:rsidR="00E90963" w:rsidRPr="00E90963">
        <w:rPr>
          <w:rFonts w:ascii="Times New Roman" w:hAnsi="Times New Roman" w:cs="Times New Roman"/>
        </w:rPr>
        <w:t xml:space="preserve"> ensure </w:t>
      </w:r>
      <w:bookmarkStart w:id="25" w:name="_Toc362855647"/>
      <w:r w:rsidR="00E90963">
        <w:rPr>
          <w:rFonts w:ascii="Times New Roman" w:hAnsi="Times New Roman" w:cs="Times New Roman"/>
        </w:rPr>
        <w:t>displacement needs are addressed but other vulnerable groups have opportunities to</w:t>
      </w:r>
      <w:r w:rsidR="008F63A9">
        <w:rPr>
          <w:rFonts w:ascii="Times New Roman" w:hAnsi="Times New Roman" w:cs="Times New Roman"/>
        </w:rPr>
        <w:t xml:space="preserve"> benefit from project benefits, (ii) using the entry-point of addressing displacement impacts to bring in new resources to poor communities, which can revitalize and progress the wider population beyond the displaced, (iii) using community mobilization and consultation process, which draw in a wider set of </w:t>
      </w:r>
      <w:r w:rsidR="00374374">
        <w:rPr>
          <w:rFonts w:ascii="Times New Roman" w:hAnsi="Times New Roman" w:cs="Times New Roman"/>
        </w:rPr>
        <w:t>beneficiaries</w:t>
      </w:r>
      <w:r w:rsidR="008F63A9">
        <w:rPr>
          <w:rFonts w:ascii="Times New Roman" w:hAnsi="Times New Roman" w:cs="Times New Roman"/>
        </w:rPr>
        <w:t xml:space="preserve"> and encourage consensus on development needs.  </w:t>
      </w:r>
    </w:p>
    <w:bookmarkEnd w:id="25"/>
    <w:p w:rsidR="00404F31" w:rsidRDefault="00404F31" w:rsidP="00EF7E33">
      <w:pPr>
        <w:spacing w:line="23" w:lineRule="atLeast"/>
        <w:jc w:val="both"/>
        <w:rPr>
          <w:rFonts w:ascii="Times New Roman" w:hAnsi="Times New Roman" w:cs="Times New Roman"/>
        </w:rPr>
      </w:pPr>
      <w:r w:rsidRPr="00404F31">
        <w:rPr>
          <w:rFonts w:ascii="Times New Roman" w:hAnsi="Times New Roman" w:cs="Times New Roman"/>
          <w:b/>
        </w:rPr>
        <w:t xml:space="preserve">A number of regional and country-specific development proposals, which are already underway in the </w:t>
      </w:r>
      <w:proofErr w:type="gramStart"/>
      <w:r w:rsidRPr="00404F31">
        <w:rPr>
          <w:rFonts w:ascii="Times New Roman" w:hAnsi="Times New Roman" w:cs="Times New Roman"/>
          <w:b/>
        </w:rPr>
        <w:t>Sahel</w:t>
      </w:r>
      <w:proofErr w:type="gramEnd"/>
      <w:r w:rsidRPr="00404F31">
        <w:rPr>
          <w:rFonts w:ascii="Times New Roman" w:hAnsi="Times New Roman" w:cs="Times New Roman"/>
          <w:b/>
        </w:rPr>
        <w:t xml:space="preserve"> have strong po</w:t>
      </w:r>
      <w:r w:rsidR="00061FC4">
        <w:rPr>
          <w:rFonts w:ascii="Times New Roman" w:hAnsi="Times New Roman" w:cs="Times New Roman"/>
          <w:b/>
        </w:rPr>
        <w:t>tential for</w:t>
      </w:r>
      <w:r w:rsidR="004514DE">
        <w:rPr>
          <w:rFonts w:ascii="Times New Roman" w:hAnsi="Times New Roman" w:cs="Times New Roman"/>
          <w:b/>
        </w:rPr>
        <w:t xml:space="preserve"> building the resilience</w:t>
      </w:r>
      <w:r w:rsidR="00061FC4">
        <w:rPr>
          <w:rFonts w:ascii="Times New Roman" w:hAnsi="Times New Roman" w:cs="Times New Roman"/>
          <w:b/>
        </w:rPr>
        <w:t xml:space="preserve"> of communities affected by displacement.</w:t>
      </w:r>
      <w:r>
        <w:rPr>
          <w:rFonts w:ascii="Times New Roman" w:hAnsi="Times New Roman" w:cs="Times New Roman"/>
        </w:rPr>
        <w:t xml:space="preserve"> </w:t>
      </w:r>
      <w:r w:rsidR="00A62464">
        <w:rPr>
          <w:rFonts w:ascii="Times New Roman" w:hAnsi="Times New Roman" w:cs="Times New Roman"/>
        </w:rPr>
        <w:t xml:space="preserve">An effective </w:t>
      </w:r>
      <w:r w:rsidR="00061FC4">
        <w:rPr>
          <w:rFonts w:ascii="Times New Roman" w:hAnsi="Times New Roman" w:cs="Times New Roman"/>
        </w:rPr>
        <w:t xml:space="preserve">approach </w:t>
      </w:r>
      <w:r w:rsidR="00A62464">
        <w:rPr>
          <w:rFonts w:ascii="Times New Roman" w:hAnsi="Times New Roman" w:cs="Times New Roman"/>
        </w:rPr>
        <w:t>to address the needs of those affected by displacement i</w:t>
      </w:r>
      <w:r w:rsidR="008F63A9">
        <w:rPr>
          <w:rFonts w:ascii="Times New Roman" w:hAnsi="Times New Roman" w:cs="Times New Roman"/>
        </w:rPr>
        <w:t>s to integrate them as a</w:t>
      </w:r>
      <w:r w:rsidR="00A62464">
        <w:rPr>
          <w:rFonts w:ascii="Times New Roman" w:hAnsi="Times New Roman" w:cs="Times New Roman"/>
        </w:rPr>
        <w:t xml:space="preserve"> target group into wider development initiatives. For this, g</w:t>
      </w:r>
      <w:r w:rsidR="004514DE">
        <w:rPr>
          <w:rFonts w:ascii="Times New Roman" w:hAnsi="Times New Roman" w:cs="Times New Roman"/>
        </w:rPr>
        <w:t xml:space="preserve">overnment clients and donors will need to agree as to whether </w:t>
      </w:r>
      <w:r>
        <w:rPr>
          <w:rFonts w:ascii="Times New Roman" w:hAnsi="Times New Roman" w:cs="Times New Roman"/>
        </w:rPr>
        <w:t>IDPs, refugees, returnees and host communities can be incorporated as a</w:t>
      </w:r>
      <w:r w:rsidR="00364B27">
        <w:rPr>
          <w:rFonts w:ascii="Times New Roman" w:hAnsi="Times New Roman" w:cs="Times New Roman"/>
        </w:rPr>
        <w:t>n</w:t>
      </w:r>
      <w:r>
        <w:rPr>
          <w:rFonts w:ascii="Times New Roman" w:hAnsi="Times New Roman" w:cs="Times New Roman"/>
        </w:rPr>
        <w:t xml:space="preserve"> </w:t>
      </w:r>
      <w:r w:rsidR="00364B27">
        <w:rPr>
          <w:rFonts w:ascii="Times New Roman" w:hAnsi="Times New Roman" w:cs="Times New Roman"/>
        </w:rPr>
        <w:t>e</w:t>
      </w:r>
      <w:r>
        <w:rPr>
          <w:rFonts w:ascii="Times New Roman" w:hAnsi="Times New Roman" w:cs="Times New Roman"/>
        </w:rPr>
        <w:t>specially vulnerable group</w:t>
      </w:r>
      <w:r w:rsidR="0019778B">
        <w:rPr>
          <w:rFonts w:ascii="Times New Roman" w:hAnsi="Times New Roman" w:cs="Times New Roman"/>
        </w:rPr>
        <w:t xml:space="preserve"> in need of </w:t>
      </w:r>
      <w:r>
        <w:rPr>
          <w:rFonts w:ascii="Times New Roman" w:hAnsi="Times New Roman" w:cs="Times New Roman"/>
        </w:rPr>
        <w:t>attention under these investments.</w:t>
      </w:r>
      <w:r w:rsidR="0019778B">
        <w:rPr>
          <w:rFonts w:ascii="Times New Roman" w:hAnsi="Times New Roman" w:cs="Times New Roman"/>
        </w:rPr>
        <w:t xml:space="preserve"> Targeting may need to be modified to include geographic areas affected by displacement and return, and other design changes made of which t</w:t>
      </w:r>
      <w:r>
        <w:rPr>
          <w:rFonts w:ascii="Times New Roman" w:hAnsi="Times New Roman" w:cs="Times New Roman"/>
        </w:rPr>
        <w:t>he following are illustrative examples:</w:t>
      </w:r>
    </w:p>
    <w:p w:rsidR="00404F31" w:rsidRDefault="00404F31" w:rsidP="00EF7E33">
      <w:pPr>
        <w:spacing w:line="23" w:lineRule="atLeast"/>
        <w:jc w:val="both"/>
        <w:rPr>
          <w:rFonts w:ascii="Times New Roman" w:hAnsi="Times New Roman" w:cs="Times New Roman"/>
        </w:rPr>
      </w:pPr>
      <w:proofErr w:type="gramStart"/>
      <w:r w:rsidRPr="00404F31">
        <w:rPr>
          <w:rFonts w:ascii="Times New Roman" w:hAnsi="Times New Roman" w:cs="Times New Roman"/>
          <w:b/>
          <w:i/>
        </w:rPr>
        <w:lastRenderedPageBreak/>
        <w:t>Regional Pastoral Livelihoods Program</w:t>
      </w:r>
      <w:r>
        <w:rPr>
          <w:rFonts w:ascii="Times New Roman" w:hAnsi="Times New Roman" w:cs="Times New Roman"/>
        </w:rPr>
        <w:t>.</w:t>
      </w:r>
      <w:proofErr w:type="gramEnd"/>
      <w:r>
        <w:rPr>
          <w:rFonts w:ascii="Times New Roman" w:hAnsi="Times New Roman" w:cs="Times New Roman"/>
        </w:rPr>
        <w:t xml:space="preserve"> </w:t>
      </w:r>
      <w:r w:rsidRPr="00404F31">
        <w:rPr>
          <w:rFonts w:ascii="Times New Roman" w:hAnsi="Times New Roman" w:cs="Times New Roman"/>
        </w:rPr>
        <w:t>A regional pastora</w:t>
      </w:r>
      <w:r w:rsidR="00364B27">
        <w:rPr>
          <w:rFonts w:ascii="Times New Roman" w:hAnsi="Times New Roman" w:cs="Times New Roman"/>
        </w:rPr>
        <w:t>l livelihoods program is</w:t>
      </w:r>
      <w:r w:rsidR="009D6513">
        <w:rPr>
          <w:rFonts w:ascii="Times New Roman" w:hAnsi="Times New Roman" w:cs="Times New Roman"/>
        </w:rPr>
        <w:t xml:space="preserve"> already</w:t>
      </w:r>
      <w:r w:rsidRPr="00404F31">
        <w:rPr>
          <w:rFonts w:ascii="Times New Roman" w:hAnsi="Times New Roman" w:cs="Times New Roman"/>
        </w:rPr>
        <w:t xml:space="preserve"> seen as a key development intervention proposed</w:t>
      </w:r>
      <w:r>
        <w:rPr>
          <w:rFonts w:ascii="Times New Roman" w:hAnsi="Times New Roman" w:cs="Times New Roman"/>
        </w:rPr>
        <w:t xml:space="preserve"> for the regional Sahel initiative</w:t>
      </w:r>
      <w:r w:rsidRPr="00404F31">
        <w:rPr>
          <w:rFonts w:ascii="Times New Roman" w:hAnsi="Times New Roman" w:cs="Times New Roman"/>
        </w:rPr>
        <w:t>.</w:t>
      </w:r>
      <w:r>
        <w:rPr>
          <w:rFonts w:ascii="Times New Roman" w:hAnsi="Times New Roman" w:cs="Times New Roman"/>
        </w:rPr>
        <w:t xml:space="preserve"> States are </w:t>
      </w:r>
      <w:r w:rsidRPr="00404F31">
        <w:rPr>
          <w:rFonts w:ascii="Times New Roman" w:hAnsi="Times New Roman" w:cs="Times New Roman"/>
        </w:rPr>
        <w:t>progressively realizing that pastoralism is a potential so</w:t>
      </w:r>
      <w:r w:rsidR="00364B27">
        <w:rPr>
          <w:rFonts w:ascii="Times New Roman" w:hAnsi="Times New Roman" w:cs="Times New Roman"/>
        </w:rPr>
        <w:t xml:space="preserve">lution to natural constraints </w:t>
      </w:r>
      <w:r w:rsidR="00364B27" w:rsidRPr="00364B27">
        <w:rPr>
          <w:rFonts w:ascii="Times New Roman" w:hAnsi="Times New Roman" w:cs="Times New Roman"/>
        </w:rPr>
        <w:t>that are present throughout</w:t>
      </w:r>
      <w:r w:rsidRPr="00404F31">
        <w:rPr>
          <w:rFonts w:ascii="Times New Roman" w:hAnsi="Times New Roman" w:cs="Times New Roman"/>
        </w:rPr>
        <w:t xml:space="preserve"> large parts of the Sahel.</w:t>
      </w:r>
      <w:r w:rsidRPr="00404F31">
        <w:rPr>
          <w:rFonts w:ascii="Times New Roman" w:hAnsi="Times New Roman" w:cs="Times New Roman"/>
          <w:vertAlign w:val="superscript"/>
          <w:lang w:val="en-GB"/>
        </w:rPr>
        <w:endnoteReference w:id="52"/>
      </w:r>
      <w:r w:rsidR="00364B27">
        <w:rPr>
          <w:rFonts w:ascii="Times New Roman" w:hAnsi="Times New Roman" w:cs="Times New Roman"/>
        </w:rPr>
        <w:t xml:space="preserve"> </w:t>
      </w:r>
      <w:r w:rsidR="00364B27" w:rsidRPr="00364B27">
        <w:rPr>
          <w:rFonts w:ascii="Times New Roman" w:hAnsi="Times New Roman" w:cs="Times New Roman"/>
        </w:rPr>
        <w:t>This program should support a mix of mutually reinforcing activities</w:t>
      </w:r>
      <w:r w:rsidR="00364B27">
        <w:rPr>
          <w:rFonts w:ascii="Times New Roman" w:hAnsi="Times New Roman" w:cs="Times New Roman"/>
        </w:rPr>
        <w:t>:</w:t>
      </w:r>
      <w:r w:rsidR="00364B27" w:rsidRPr="00364B27">
        <w:rPr>
          <w:rFonts w:ascii="Times New Roman" w:hAnsi="Times New Roman" w:cs="Times New Roman"/>
        </w:rPr>
        <w:t xml:space="preserve"> asset management at the household level</w:t>
      </w:r>
      <w:r w:rsidR="00364B27">
        <w:rPr>
          <w:rFonts w:ascii="Times New Roman" w:hAnsi="Times New Roman" w:cs="Times New Roman"/>
        </w:rPr>
        <w:t>;</w:t>
      </w:r>
      <w:r w:rsidR="00364B27" w:rsidRPr="00364B27">
        <w:rPr>
          <w:rFonts w:ascii="Times New Roman" w:hAnsi="Times New Roman" w:cs="Times New Roman"/>
        </w:rPr>
        <w:t xml:space="preserve"> relevant national and regional economic development to support pastoralism through improved infrastructure, watering and grazing availability, protection of movement, market access and improved technology for commun</w:t>
      </w:r>
      <w:r w:rsidR="00364B27">
        <w:rPr>
          <w:rFonts w:ascii="Times New Roman" w:hAnsi="Times New Roman" w:cs="Times New Roman"/>
        </w:rPr>
        <w:t>ication and market information; achieving a guaranteed solution to</w:t>
      </w:r>
      <w:r w:rsidR="00364B27" w:rsidRPr="00364B27">
        <w:rPr>
          <w:rFonts w:ascii="Times New Roman" w:hAnsi="Times New Roman" w:cs="Times New Roman"/>
        </w:rPr>
        <w:t xml:space="preserve"> access to land for pastoralists is guaranteed to avoid conflicts with agriculturalists.</w:t>
      </w:r>
      <w:r w:rsidR="00364B27">
        <w:rPr>
          <w:rFonts w:ascii="Times New Roman" w:hAnsi="Times New Roman" w:cs="Times New Roman"/>
        </w:rPr>
        <w:t xml:space="preserve"> </w:t>
      </w:r>
    </w:p>
    <w:p w:rsidR="00364B27" w:rsidRDefault="00364B27" w:rsidP="00EF7E33">
      <w:pPr>
        <w:spacing w:line="23" w:lineRule="atLeast"/>
        <w:jc w:val="both"/>
        <w:rPr>
          <w:rFonts w:ascii="Times New Roman" w:hAnsi="Times New Roman" w:cs="Times New Roman"/>
        </w:rPr>
      </w:pPr>
      <w:r>
        <w:rPr>
          <w:rFonts w:ascii="Times New Roman" w:hAnsi="Times New Roman" w:cs="Times New Roman"/>
        </w:rPr>
        <w:t>To become displacement</w:t>
      </w:r>
      <w:r w:rsidR="009D6513">
        <w:rPr>
          <w:rFonts w:ascii="Times New Roman" w:hAnsi="Times New Roman" w:cs="Times New Roman"/>
        </w:rPr>
        <w:t>-</w:t>
      </w:r>
      <w:r>
        <w:rPr>
          <w:rFonts w:ascii="Times New Roman" w:hAnsi="Times New Roman" w:cs="Times New Roman"/>
        </w:rPr>
        <w:t>sensitive this program will need to:</w:t>
      </w:r>
    </w:p>
    <w:p w:rsidR="00364B27" w:rsidRDefault="00364B27" w:rsidP="00055F88">
      <w:pPr>
        <w:pStyle w:val="ListParagraph"/>
        <w:numPr>
          <w:ilvl w:val="0"/>
          <w:numId w:val="41"/>
        </w:numPr>
        <w:spacing w:line="23" w:lineRule="atLeast"/>
        <w:jc w:val="both"/>
        <w:rPr>
          <w:rFonts w:ascii="Times New Roman" w:hAnsi="Times New Roman" w:cs="Times New Roman"/>
        </w:rPr>
      </w:pPr>
      <w:r>
        <w:rPr>
          <w:rFonts w:ascii="Times New Roman" w:hAnsi="Times New Roman" w:cs="Times New Roman"/>
        </w:rPr>
        <w:t xml:space="preserve">Undertake </w:t>
      </w:r>
      <w:r w:rsidRPr="00364B27">
        <w:rPr>
          <w:rFonts w:ascii="Times New Roman" w:hAnsi="Times New Roman" w:cs="Times New Roman"/>
        </w:rPr>
        <w:t xml:space="preserve">additional </w:t>
      </w:r>
      <w:r>
        <w:rPr>
          <w:rFonts w:ascii="Times New Roman" w:hAnsi="Times New Roman" w:cs="Times New Roman"/>
        </w:rPr>
        <w:t>analysis of the</w:t>
      </w:r>
      <w:r w:rsidRPr="00364B27">
        <w:rPr>
          <w:rFonts w:ascii="Times New Roman" w:hAnsi="Times New Roman" w:cs="Times New Roman"/>
        </w:rPr>
        <w:t xml:space="preserve"> asset loss,</w:t>
      </w:r>
      <w:r w:rsidR="00CC6B10">
        <w:rPr>
          <w:rFonts w:ascii="Times New Roman" w:hAnsi="Times New Roman" w:cs="Times New Roman"/>
        </w:rPr>
        <w:t xml:space="preserve"> challenges of land access,</w:t>
      </w:r>
      <w:r w:rsidRPr="00364B27">
        <w:rPr>
          <w:rFonts w:ascii="Times New Roman" w:hAnsi="Times New Roman" w:cs="Times New Roman"/>
        </w:rPr>
        <w:t xml:space="preserve"> economic marginalization, loss of skills and fragmented soc</w:t>
      </w:r>
      <w:r>
        <w:rPr>
          <w:rFonts w:ascii="Times New Roman" w:hAnsi="Times New Roman" w:cs="Times New Roman"/>
        </w:rPr>
        <w:t>ial capital, which displaced pastoralists</w:t>
      </w:r>
      <w:r w:rsidR="00CC6B10">
        <w:rPr>
          <w:rFonts w:ascii="Times New Roman" w:hAnsi="Times New Roman" w:cs="Times New Roman"/>
        </w:rPr>
        <w:t xml:space="preserve"> endure</w:t>
      </w:r>
      <w:r w:rsidRPr="00364B27">
        <w:rPr>
          <w:rFonts w:ascii="Times New Roman" w:hAnsi="Times New Roman" w:cs="Times New Roman"/>
        </w:rPr>
        <w:t xml:space="preserve"> and will need to be ov</w:t>
      </w:r>
      <w:r>
        <w:rPr>
          <w:rFonts w:ascii="Times New Roman" w:hAnsi="Times New Roman" w:cs="Times New Roman"/>
        </w:rPr>
        <w:t>ercome. The study could also look at how the</w:t>
      </w:r>
      <w:r w:rsidRPr="00364B27">
        <w:rPr>
          <w:rFonts w:ascii="Times New Roman" w:hAnsi="Times New Roman" w:cs="Times New Roman"/>
        </w:rPr>
        <w:t xml:space="preserve"> experience of displacement</w:t>
      </w:r>
      <w:r>
        <w:rPr>
          <w:rFonts w:ascii="Times New Roman" w:hAnsi="Times New Roman" w:cs="Times New Roman"/>
        </w:rPr>
        <w:t xml:space="preserve"> has bought livelihood benefits</w:t>
      </w:r>
      <w:r w:rsidR="00CC6B10">
        <w:rPr>
          <w:rFonts w:ascii="Times New Roman" w:hAnsi="Times New Roman" w:cs="Times New Roman"/>
        </w:rPr>
        <w:t xml:space="preserve"> to pastoralists</w:t>
      </w:r>
      <w:r w:rsidRPr="00364B27">
        <w:rPr>
          <w:rFonts w:ascii="Times New Roman" w:hAnsi="Times New Roman" w:cs="Times New Roman"/>
        </w:rPr>
        <w:t xml:space="preserve"> (exposure to new markets, livelihood opportunities, skills and social networks)</w:t>
      </w:r>
      <w:r w:rsidR="009D6513">
        <w:rPr>
          <w:rFonts w:ascii="Times New Roman" w:hAnsi="Times New Roman" w:cs="Times New Roman"/>
        </w:rPr>
        <w:t>, which</w:t>
      </w:r>
      <w:r w:rsidRPr="00364B27">
        <w:rPr>
          <w:rFonts w:ascii="Times New Roman" w:hAnsi="Times New Roman" w:cs="Times New Roman"/>
        </w:rPr>
        <w:t xml:space="preserve"> can be built upon to reinvigorate local economies and livestock trade.  </w:t>
      </w:r>
    </w:p>
    <w:p w:rsidR="004514DE" w:rsidRDefault="001C2045" w:rsidP="00055F88">
      <w:pPr>
        <w:pStyle w:val="ListParagraph"/>
        <w:numPr>
          <w:ilvl w:val="0"/>
          <w:numId w:val="41"/>
        </w:numPr>
        <w:spacing w:line="23" w:lineRule="atLeast"/>
        <w:jc w:val="both"/>
        <w:rPr>
          <w:rFonts w:ascii="Times New Roman" w:hAnsi="Times New Roman" w:cs="Times New Roman"/>
        </w:rPr>
      </w:pPr>
      <w:r>
        <w:rPr>
          <w:rFonts w:ascii="Times New Roman" w:hAnsi="Times New Roman" w:cs="Times New Roman"/>
        </w:rPr>
        <w:t>Consider the replacement of lost livestock a</w:t>
      </w:r>
      <w:r w:rsidR="00CC6B10">
        <w:rPr>
          <w:rFonts w:ascii="Times New Roman" w:hAnsi="Times New Roman" w:cs="Times New Roman"/>
        </w:rPr>
        <w:t>ssets for the displaced</w:t>
      </w:r>
    </w:p>
    <w:p w:rsidR="001C2045" w:rsidRDefault="00CC6B10" w:rsidP="00055F88">
      <w:pPr>
        <w:pStyle w:val="ListParagraph"/>
        <w:numPr>
          <w:ilvl w:val="0"/>
          <w:numId w:val="41"/>
        </w:numPr>
        <w:spacing w:line="23" w:lineRule="atLeast"/>
        <w:jc w:val="both"/>
        <w:rPr>
          <w:rFonts w:ascii="Times New Roman" w:hAnsi="Times New Roman" w:cs="Times New Roman"/>
        </w:rPr>
      </w:pPr>
      <w:r>
        <w:rPr>
          <w:rFonts w:ascii="Times New Roman" w:hAnsi="Times New Roman" w:cs="Times New Roman"/>
        </w:rPr>
        <w:t xml:space="preserve">A particular development opportunity concerns those pastoralists who have fled to pasture areas they were already habituating in their seasonal migration patterns. With a precedent of seasonal settlement to these locations, these would be optimal regions for targeted improvement in livelihoods, living conditions and access to land and other assets.  </w:t>
      </w:r>
    </w:p>
    <w:p w:rsidR="00055738" w:rsidRDefault="0019778B" w:rsidP="0019778B">
      <w:pPr>
        <w:spacing w:line="23" w:lineRule="atLeast"/>
        <w:jc w:val="both"/>
        <w:rPr>
          <w:rFonts w:ascii="Times New Roman" w:hAnsi="Times New Roman" w:cs="Times New Roman"/>
        </w:rPr>
      </w:pPr>
      <w:proofErr w:type="gramStart"/>
      <w:r w:rsidRPr="00935D4F">
        <w:rPr>
          <w:rFonts w:ascii="Times New Roman" w:hAnsi="Times New Roman" w:cs="Times New Roman"/>
          <w:b/>
          <w:i/>
        </w:rPr>
        <w:t>Education Programs</w:t>
      </w:r>
      <w:r>
        <w:rPr>
          <w:rFonts w:ascii="Times New Roman" w:hAnsi="Times New Roman" w:cs="Times New Roman"/>
          <w:b/>
        </w:rPr>
        <w:t>.</w:t>
      </w:r>
      <w:proofErr w:type="gramEnd"/>
      <w:r>
        <w:rPr>
          <w:rFonts w:ascii="Times New Roman" w:hAnsi="Times New Roman" w:cs="Times New Roman"/>
          <w:b/>
        </w:rPr>
        <w:t xml:space="preserve"> </w:t>
      </w:r>
      <w:r w:rsidR="00935D4F">
        <w:rPr>
          <w:rFonts w:ascii="Times New Roman" w:hAnsi="Times New Roman" w:cs="Times New Roman"/>
        </w:rPr>
        <w:t xml:space="preserve"> S</w:t>
      </w:r>
      <w:r w:rsidR="00935D4F" w:rsidRPr="00935D4F">
        <w:rPr>
          <w:rFonts w:ascii="Times New Roman" w:hAnsi="Times New Roman" w:cs="Times New Roman"/>
        </w:rPr>
        <w:t>trong political will and backing</w:t>
      </w:r>
      <w:r w:rsidR="00935D4F">
        <w:rPr>
          <w:rFonts w:ascii="Times New Roman" w:hAnsi="Times New Roman" w:cs="Times New Roman"/>
        </w:rPr>
        <w:t xml:space="preserve"> will be required</w:t>
      </w:r>
      <w:r w:rsidR="00935D4F" w:rsidRPr="00935D4F">
        <w:rPr>
          <w:rFonts w:ascii="Times New Roman" w:hAnsi="Times New Roman" w:cs="Times New Roman"/>
        </w:rPr>
        <w:t xml:space="preserve"> </w:t>
      </w:r>
      <w:r w:rsidR="00935D4F">
        <w:rPr>
          <w:rFonts w:ascii="Times New Roman" w:hAnsi="Times New Roman" w:cs="Times New Roman"/>
        </w:rPr>
        <w:t>to</w:t>
      </w:r>
      <w:r w:rsidR="00061FC4">
        <w:rPr>
          <w:rFonts w:ascii="Times New Roman" w:hAnsi="Times New Roman" w:cs="Times New Roman"/>
        </w:rPr>
        <w:t xml:space="preserve"> integrate IDPs</w:t>
      </w:r>
      <w:r w:rsidRPr="0019778B">
        <w:rPr>
          <w:rFonts w:ascii="Times New Roman" w:hAnsi="Times New Roman" w:cs="Times New Roman"/>
        </w:rPr>
        <w:t xml:space="preserve"> or refugee children in education systems that may be dif</w:t>
      </w:r>
      <w:r w:rsidR="00935D4F">
        <w:rPr>
          <w:rFonts w:ascii="Times New Roman" w:hAnsi="Times New Roman" w:cs="Times New Roman"/>
        </w:rPr>
        <w:t>ferent fr</w:t>
      </w:r>
      <w:r w:rsidR="00223CF2">
        <w:rPr>
          <w:rFonts w:ascii="Times New Roman" w:hAnsi="Times New Roman" w:cs="Times New Roman"/>
        </w:rPr>
        <w:t>om the place of origin. With government support secured,</w:t>
      </w:r>
      <w:r w:rsidR="00935D4F">
        <w:rPr>
          <w:rFonts w:ascii="Times New Roman" w:hAnsi="Times New Roman" w:cs="Times New Roman"/>
        </w:rPr>
        <w:t xml:space="preserve"> practical steps would involve: </w:t>
      </w:r>
    </w:p>
    <w:p w:rsidR="00A62464" w:rsidRPr="00A62464" w:rsidRDefault="00A62464" w:rsidP="008F63A9">
      <w:pPr>
        <w:pStyle w:val="ListParagraph"/>
        <w:numPr>
          <w:ilvl w:val="0"/>
          <w:numId w:val="42"/>
        </w:numPr>
        <w:spacing w:line="240" w:lineRule="auto"/>
        <w:rPr>
          <w:rFonts w:ascii="Times New Roman" w:hAnsi="Times New Roman" w:cs="Times New Roman"/>
        </w:rPr>
      </w:pPr>
      <w:r w:rsidRPr="00A62464">
        <w:rPr>
          <w:rFonts w:ascii="Times New Roman" w:hAnsi="Times New Roman" w:cs="Times New Roman"/>
        </w:rPr>
        <w:t>Rapid restarting of education services in areas of return, through the reconstruction of school buildings and incentives for teachers to take up previous jobs</w:t>
      </w:r>
    </w:p>
    <w:p w:rsidR="00935D4F" w:rsidRDefault="00935D4F" w:rsidP="00055F88">
      <w:pPr>
        <w:pStyle w:val="ListParagraph"/>
        <w:numPr>
          <w:ilvl w:val="0"/>
          <w:numId w:val="42"/>
        </w:numPr>
        <w:spacing w:line="23" w:lineRule="atLeast"/>
        <w:jc w:val="both"/>
        <w:rPr>
          <w:rFonts w:ascii="Times New Roman" w:hAnsi="Times New Roman" w:cs="Times New Roman"/>
        </w:rPr>
      </w:pPr>
      <w:r>
        <w:rPr>
          <w:rFonts w:ascii="Times New Roman" w:hAnsi="Times New Roman" w:cs="Times New Roman"/>
        </w:rPr>
        <w:t>Additional resources to be made available to schools hosting displaced children to ensure that services have the capacity to meet the expanded demand (including additional class room construction and teacher recruitment)</w:t>
      </w:r>
    </w:p>
    <w:p w:rsidR="00935D4F" w:rsidRDefault="00935D4F" w:rsidP="00055F88">
      <w:pPr>
        <w:pStyle w:val="ListParagraph"/>
        <w:numPr>
          <w:ilvl w:val="0"/>
          <w:numId w:val="42"/>
        </w:numPr>
        <w:spacing w:line="23" w:lineRule="atLeast"/>
        <w:jc w:val="both"/>
        <w:rPr>
          <w:rFonts w:ascii="Times New Roman" w:hAnsi="Times New Roman" w:cs="Times New Roman"/>
        </w:rPr>
      </w:pPr>
      <w:r>
        <w:rPr>
          <w:rFonts w:ascii="Times New Roman" w:hAnsi="Times New Roman" w:cs="Times New Roman"/>
        </w:rPr>
        <w:t xml:space="preserve">Outreach and support programs to encourage </w:t>
      </w:r>
      <w:r w:rsidR="00A62464">
        <w:rPr>
          <w:rFonts w:ascii="Times New Roman" w:hAnsi="Times New Roman" w:cs="Times New Roman"/>
        </w:rPr>
        <w:t>trained teachers amongst displaced</w:t>
      </w:r>
      <w:r>
        <w:rPr>
          <w:rFonts w:ascii="Times New Roman" w:hAnsi="Times New Roman" w:cs="Times New Roman"/>
        </w:rPr>
        <w:t xml:space="preserve"> populations to re-train and be amalgamated into the teaching system in the country</w:t>
      </w:r>
      <w:r w:rsidR="004B6822">
        <w:rPr>
          <w:rFonts w:ascii="Times New Roman" w:hAnsi="Times New Roman" w:cs="Times New Roman"/>
        </w:rPr>
        <w:t xml:space="preserve"> or region</w:t>
      </w:r>
      <w:r>
        <w:rPr>
          <w:rFonts w:ascii="Times New Roman" w:hAnsi="Times New Roman" w:cs="Times New Roman"/>
        </w:rPr>
        <w:t xml:space="preserve"> of settlement</w:t>
      </w:r>
    </w:p>
    <w:p w:rsidR="00935D4F" w:rsidRDefault="00935D4F" w:rsidP="00055F88">
      <w:pPr>
        <w:pStyle w:val="ListParagraph"/>
        <w:numPr>
          <w:ilvl w:val="0"/>
          <w:numId w:val="42"/>
        </w:numPr>
        <w:spacing w:line="23" w:lineRule="atLeast"/>
        <w:jc w:val="both"/>
        <w:rPr>
          <w:rFonts w:ascii="Times New Roman" w:hAnsi="Times New Roman" w:cs="Times New Roman"/>
        </w:rPr>
      </w:pPr>
      <w:r>
        <w:rPr>
          <w:rFonts w:ascii="Times New Roman" w:hAnsi="Times New Roman" w:cs="Times New Roman"/>
        </w:rPr>
        <w:t>Training and capacity building for teachers on how to respond to the particular needs of displaced children including amending curriculum and learning expectations for those adapting to a second language</w:t>
      </w:r>
    </w:p>
    <w:p w:rsidR="00935D4F" w:rsidRPr="00935D4F" w:rsidRDefault="00935D4F" w:rsidP="00055F88">
      <w:pPr>
        <w:pStyle w:val="ListParagraph"/>
        <w:numPr>
          <w:ilvl w:val="0"/>
          <w:numId w:val="42"/>
        </w:numPr>
        <w:spacing w:line="23" w:lineRule="atLeast"/>
        <w:jc w:val="both"/>
        <w:rPr>
          <w:rFonts w:ascii="Times New Roman" w:hAnsi="Times New Roman" w:cs="Times New Roman"/>
        </w:rPr>
      </w:pPr>
      <w:r>
        <w:rPr>
          <w:rFonts w:ascii="Times New Roman" w:hAnsi="Times New Roman" w:cs="Times New Roman"/>
        </w:rPr>
        <w:t>Policy discussion and agreement as to whether displaced children may be taught in their native la</w:t>
      </w:r>
      <w:r w:rsidR="00061FC4">
        <w:rPr>
          <w:rFonts w:ascii="Times New Roman" w:hAnsi="Times New Roman" w:cs="Times New Roman"/>
        </w:rPr>
        <w:t>nguage and original curriculum</w:t>
      </w:r>
    </w:p>
    <w:p w:rsidR="00935D4F" w:rsidRDefault="00935D4F" w:rsidP="00935D4F">
      <w:pPr>
        <w:spacing w:line="23" w:lineRule="atLeast"/>
        <w:jc w:val="both"/>
        <w:rPr>
          <w:rFonts w:ascii="Times New Roman" w:hAnsi="Times New Roman" w:cs="Times New Roman"/>
        </w:rPr>
      </w:pPr>
      <w:proofErr w:type="gramStart"/>
      <w:r w:rsidRPr="00935D4F">
        <w:rPr>
          <w:rFonts w:ascii="Times New Roman" w:hAnsi="Times New Roman" w:cs="Times New Roman"/>
          <w:b/>
          <w:i/>
        </w:rPr>
        <w:t>Infrastructure Investments.</w:t>
      </w:r>
      <w:proofErr w:type="gramEnd"/>
      <w:r w:rsidRPr="00935D4F">
        <w:rPr>
          <w:rFonts w:ascii="Times New Roman" w:hAnsi="Times New Roman" w:cs="Times New Roman"/>
          <w:b/>
          <w:i/>
        </w:rPr>
        <w:t xml:space="preserve"> </w:t>
      </w:r>
      <w:r>
        <w:rPr>
          <w:rFonts w:ascii="Times New Roman" w:hAnsi="Times New Roman" w:cs="Times New Roman"/>
        </w:rPr>
        <w:t>Both displacement source locations</w:t>
      </w:r>
      <w:r w:rsidRPr="00935D4F">
        <w:rPr>
          <w:rFonts w:ascii="Times New Roman" w:hAnsi="Times New Roman" w:cs="Times New Roman"/>
        </w:rPr>
        <w:t xml:space="preserve"> and destinations </w:t>
      </w:r>
      <w:r w:rsidR="00223CF2">
        <w:rPr>
          <w:rFonts w:ascii="Times New Roman" w:hAnsi="Times New Roman" w:cs="Times New Roman"/>
        </w:rPr>
        <w:t>need to</w:t>
      </w:r>
      <w:r>
        <w:rPr>
          <w:rFonts w:ascii="Times New Roman" w:hAnsi="Times New Roman" w:cs="Times New Roman"/>
        </w:rPr>
        <w:t xml:space="preserve"> be included in</w:t>
      </w:r>
      <w:r w:rsidRPr="00935D4F">
        <w:rPr>
          <w:rFonts w:ascii="Times New Roman" w:hAnsi="Times New Roman" w:cs="Times New Roman"/>
        </w:rPr>
        <w:t xml:space="preserve"> comprehensive regional development programs that</w:t>
      </w:r>
      <w:r>
        <w:rPr>
          <w:rFonts w:ascii="Times New Roman" w:hAnsi="Times New Roman" w:cs="Times New Roman"/>
        </w:rPr>
        <w:t xml:space="preserve"> focus on strengthening infrastructure</w:t>
      </w:r>
      <w:r w:rsidRPr="00935D4F">
        <w:rPr>
          <w:rFonts w:ascii="Times New Roman" w:hAnsi="Times New Roman" w:cs="Times New Roman"/>
        </w:rPr>
        <w:t xml:space="preserve"> and the presence of the state.</w:t>
      </w:r>
      <w:r>
        <w:rPr>
          <w:rFonts w:ascii="Times New Roman" w:hAnsi="Times New Roman" w:cs="Times New Roman"/>
        </w:rPr>
        <w:t xml:space="preserve"> This can be done through:</w:t>
      </w:r>
    </w:p>
    <w:p w:rsidR="00935D4F" w:rsidRPr="00935D4F" w:rsidRDefault="00935D4F" w:rsidP="00055F88">
      <w:pPr>
        <w:pStyle w:val="ListParagraph"/>
        <w:numPr>
          <w:ilvl w:val="0"/>
          <w:numId w:val="43"/>
        </w:numPr>
        <w:spacing w:line="23" w:lineRule="atLeast"/>
        <w:jc w:val="both"/>
        <w:rPr>
          <w:rFonts w:ascii="Times New Roman" w:hAnsi="Times New Roman" w:cs="Times New Roman"/>
          <w:b/>
          <w:i/>
        </w:rPr>
      </w:pPr>
      <w:r>
        <w:rPr>
          <w:rFonts w:ascii="Times New Roman" w:hAnsi="Times New Roman" w:cs="Times New Roman"/>
        </w:rPr>
        <w:t>Use of</w:t>
      </w:r>
      <w:r w:rsidRPr="00935D4F">
        <w:rPr>
          <w:rFonts w:ascii="Times New Roman" w:hAnsi="Times New Roman" w:cs="Times New Roman"/>
        </w:rPr>
        <w:t xml:space="preserve"> displacement-sensiti</w:t>
      </w:r>
      <w:r w:rsidR="00CC023B">
        <w:rPr>
          <w:rFonts w:ascii="Times New Roman" w:hAnsi="Times New Roman" w:cs="Times New Roman"/>
        </w:rPr>
        <w:t>ve targeting criteria (i.e. the identification of displacement affected communities through proxy indicators such as population movement and strain on services) to</w:t>
      </w:r>
      <w:r w:rsidRPr="00935D4F">
        <w:rPr>
          <w:rFonts w:ascii="Times New Roman" w:hAnsi="Times New Roman" w:cs="Times New Roman"/>
        </w:rPr>
        <w:t xml:space="preserve"> guarantee inclusion of displacement affected communities</w:t>
      </w:r>
      <w:r>
        <w:rPr>
          <w:rFonts w:ascii="Times New Roman" w:hAnsi="Times New Roman" w:cs="Times New Roman"/>
        </w:rPr>
        <w:t xml:space="preserve"> in wider regional development programs</w:t>
      </w:r>
    </w:p>
    <w:p w:rsidR="00935D4F" w:rsidRPr="00223CF2" w:rsidRDefault="00223CF2" w:rsidP="00055F88">
      <w:pPr>
        <w:pStyle w:val="ListParagraph"/>
        <w:numPr>
          <w:ilvl w:val="0"/>
          <w:numId w:val="43"/>
        </w:numPr>
        <w:spacing w:line="23" w:lineRule="atLeast"/>
        <w:jc w:val="both"/>
        <w:rPr>
          <w:rFonts w:ascii="Times New Roman" w:hAnsi="Times New Roman" w:cs="Times New Roman"/>
          <w:b/>
          <w:i/>
        </w:rPr>
      </w:pPr>
      <w:r>
        <w:rPr>
          <w:rFonts w:ascii="Times New Roman" w:hAnsi="Times New Roman" w:cs="Times New Roman"/>
        </w:rPr>
        <w:t>Application</w:t>
      </w:r>
      <w:r w:rsidR="00935D4F">
        <w:rPr>
          <w:rFonts w:ascii="Times New Roman" w:hAnsi="Times New Roman" w:cs="Times New Roman"/>
        </w:rPr>
        <w:t xml:space="preserve"> of community-driven development approaches</w:t>
      </w:r>
      <w:r>
        <w:rPr>
          <w:rFonts w:ascii="Times New Roman" w:hAnsi="Times New Roman" w:cs="Times New Roman"/>
        </w:rPr>
        <w:t xml:space="preserve">, with the formation of local community based management structures that allow beneficiaries to be consulted in the development decisions, which affect them. The displaced should be included in these local </w:t>
      </w:r>
      <w:r>
        <w:rPr>
          <w:rFonts w:ascii="Times New Roman" w:hAnsi="Times New Roman" w:cs="Times New Roman"/>
        </w:rPr>
        <w:lastRenderedPageBreak/>
        <w:t xml:space="preserve">level institutions alongside the non-displaced, building cohesion through joint decision making and community mobilization. </w:t>
      </w:r>
    </w:p>
    <w:p w:rsidR="00935D4F" w:rsidRDefault="00935D4F" w:rsidP="0019778B">
      <w:pPr>
        <w:spacing w:line="23" w:lineRule="atLeast"/>
        <w:jc w:val="both"/>
        <w:rPr>
          <w:rFonts w:ascii="Times New Roman" w:hAnsi="Times New Roman" w:cs="Times New Roman"/>
        </w:rPr>
      </w:pPr>
      <w:proofErr w:type="gramStart"/>
      <w:r w:rsidRPr="00223CF2">
        <w:rPr>
          <w:rFonts w:ascii="Times New Roman" w:hAnsi="Times New Roman" w:cs="Times New Roman"/>
          <w:b/>
          <w:i/>
        </w:rPr>
        <w:t>Resource Investments</w:t>
      </w:r>
      <w:r w:rsidR="00223CF2">
        <w:rPr>
          <w:rFonts w:ascii="Times New Roman" w:hAnsi="Times New Roman" w:cs="Times New Roman"/>
        </w:rPr>
        <w:t>.</w:t>
      </w:r>
      <w:proofErr w:type="gramEnd"/>
      <w:r w:rsidR="00223CF2">
        <w:rPr>
          <w:rFonts w:ascii="Times New Roman" w:hAnsi="Times New Roman" w:cs="Times New Roman"/>
        </w:rPr>
        <w:t xml:space="preserve"> </w:t>
      </w:r>
      <w:r w:rsidR="00CC023B">
        <w:rPr>
          <w:rFonts w:ascii="Times New Roman" w:hAnsi="Times New Roman" w:cs="Times New Roman"/>
        </w:rPr>
        <w:t>Forest, water</w:t>
      </w:r>
      <w:r w:rsidR="00D7657C">
        <w:rPr>
          <w:rFonts w:ascii="Times New Roman" w:hAnsi="Times New Roman" w:cs="Times New Roman"/>
        </w:rPr>
        <w:t>, energy</w:t>
      </w:r>
      <w:r w:rsidR="004B6822">
        <w:rPr>
          <w:rFonts w:ascii="Times New Roman" w:hAnsi="Times New Roman" w:cs="Times New Roman"/>
        </w:rPr>
        <w:t xml:space="preserve"> and land management operations</w:t>
      </w:r>
      <w:r w:rsidR="00CC023B">
        <w:rPr>
          <w:rFonts w:ascii="Times New Roman" w:hAnsi="Times New Roman" w:cs="Times New Roman"/>
        </w:rPr>
        <w:t xml:space="preserve"> have strong potential to address the impacts of displacement through improving the availability of resources and enhancing the community based mechanisms which mediate conflict and stress over access to those resources. Such projects would benefit from:</w:t>
      </w:r>
    </w:p>
    <w:p w:rsidR="00CC023B" w:rsidRDefault="00CC023B" w:rsidP="00055F88">
      <w:pPr>
        <w:pStyle w:val="ListParagraph"/>
        <w:numPr>
          <w:ilvl w:val="0"/>
          <w:numId w:val="44"/>
        </w:numPr>
        <w:spacing w:line="23" w:lineRule="atLeast"/>
        <w:jc w:val="both"/>
        <w:rPr>
          <w:rFonts w:ascii="Times New Roman" w:hAnsi="Times New Roman" w:cs="Times New Roman"/>
        </w:rPr>
      </w:pPr>
      <w:r>
        <w:rPr>
          <w:rFonts w:ascii="Times New Roman" w:hAnsi="Times New Roman" w:cs="Times New Roman"/>
        </w:rPr>
        <w:t>Analysis of the community based mechanisms for resource sharing, management and conflict resolution, and how they can be bolstered to mediate disputes between the displaced and non-displaced over access to resources</w:t>
      </w:r>
    </w:p>
    <w:p w:rsidR="00CC023B" w:rsidRDefault="00CC023B" w:rsidP="00055F88">
      <w:pPr>
        <w:pStyle w:val="ListParagraph"/>
        <w:numPr>
          <w:ilvl w:val="0"/>
          <w:numId w:val="44"/>
        </w:numPr>
        <w:spacing w:line="23" w:lineRule="atLeast"/>
        <w:jc w:val="both"/>
        <w:rPr>
          <w:rFonts w:ascii="Times New Roman" w:hAnsi="Times New Roman" w:cs="Times New Roman"/>
        </w:rPr>
      </w:pPr>
      <w:r>
        <w:rPr>
          <w:rFonts w:ascii="Times New Roman" w:hAnsi="Times New Roman" w:cs="Times New Roman"/>
        </w:rPr>
        <w:t>Ensuring that refugees and IDPs are represented as valid stakeholders for access to resources in the locations they settle in</w:t>
      </w:r>
    </w:p>
    <w:p w:rsidR="00D7657C" w:rsidRDefault="00D7657C" w:rsidP="00055F88">
      <w:pPr>
        <w:pStyle w:val="ListParagraph"/>
        <w:numPr>
          <w:ilvl w:val="0"/>
          <w:numId w:val="44"/>
        </w:numPr>
        <w:spacing w:line="23" w:lineRule="atLeast"/>
        <w:jc w:val="both"/>
        <w:rPr>
          <w:rFonts w:ascii="Times New Roman" w:hAnsi="Times New Roman" w:cs="Times New Roman"/>
        </w:rPr>
      </w:pPr>
      <w:r>
        <w:rPr>
          <w:rFonts w:ascii="Times New Roman" w:hAnsi="Times New Roman" w:cs="Times New Roman"/>
        </w:rPr>
        <w:t>Exploration of possibilities for alternative technologies to improve the level of resources (e.g. energy and water) in areas where there is high refugee and IDP influx</w:t>
      </w:r>
    </w:p>
    <w:p w:rsidR="00D7657C" w:rsidRDefault="00D7657C" w:rsidP="00055F88">
      <w:pPr>
        <w:pStyle w:val="ListParagraph"/>
        <w:numPr>
          <w:ilvl w:val="0"/>
          <w:numId w:val="44"/>
        </w:numPr>
        <w:spacing w:line="23" w:lineRule="atLeast"/>
        <w:jc w:val="both"/>
        <w:rPr>
          <w:rFonts w:ascii="Times New Roman" w:hAnsi="Times New Roman" w:cs="Times New Roman"/>
        </w:rPr>
      </w:pPr>
      <w:r>
        <w:rPr>
          <w:rFonts w:ascii="Times New Roman" w:hAnsi="Times New Roman" w:cs="Times New Roman"/>
        </w:rPr>
        <w:t>Extension of irrigation services to locations where returnees and refugees have access to land, but are unable to pursue agricultural production because of a lack of irrigation</w:t>
      </w:r>
    </w:p>
    <w:p w:rsidR="00D7657C" w:rsidRDefault="00D7657C" w:rsidP="00D7657C">
      <w:pPr>
        <w:spacing w:line="23" w:lineRule="atLeast"/>
        <w:jc w:val="both"/>
        <w:rPr>
          <w:rFonts w:ascii="Times New Roman" w:hAnsi="Times New Roman" w:cs="Times New Roman"/>
        </w:rPr>
      </w:pPr>
      <w:proofErr w:type="gramStart"/>
      <w:r w:rsidRPr="0045175C">
        <w:rPr>
          <w:rFonts w:ascii="Times New Roman" w:hAnsi="Times New Roman" w:cs="Times New Roman"/>
          <w:b/>
          <w:i/>
        </w:rPr>
        <w:t>Urban Improvement</w:t>
      </w:r>
      <w:r>
        <w:rPr>
          <w:rFonts w:ascii="Times New Roman" w:hAnsi="Times New Roman" w:cs="Times New Roman"/>
        </w:rPr>
        <w:t>.</w:t>
      </w:r>
      <w:proofErr w:type="gramEnd"/>
      <w:r w:rsidR="0045175C">
        <w:rPr>
          <w:rFonts w:ascii="Times New Roman" w:hAnsi="Times New Roman" w:cs="Times New Roman"/>
        </w:rPr>
        <w:t xml:space="preserve"> Many of the displaced have settled in urban locations, where </w:t>
      </w:r>
      <w:r w:rsidR="00055F88">
        <w:rPr>
          <w:rFonts w:ascii="Times New Roman" w:hAnsi="Times New Roman" w:cs="Times New Roman"/>
        </w:rPr>
        <w:t>they are in danger of becoming economically marginalized and financially destitute and dependent. Their presence puts huge strain on</w:t>
      </w:r>
      <w:r w:rsidR="00C15D97">
        <w:rPr>
          <w:rFonts w:ascii="Times New Roman" w:hAnsi="Times New Roman" w:cs="Times New Roman"/>
        </w:rPr>
        <w:t xml:space="preserve"> inadequate urban</w:t>
      </w:r>
      <w:r w:rsidR="00055F88">
        <w:rPr>
          <w:rFonts w:ascii="Times New Roman" w:hAnsi="Times New Roman" w:cs="Times New Roman"/>
        </w:rPr>
        <w:t xml:space="preserve"> utilities and services. Building the resilience of the displaced and their host communities in these urban contexts involves:</w:t>
      </w:r>
    </w:p>
    <w:p w:rsidR="00CC6B10" w:rsidRDefault="00CC6B10" w:rsidP="00055F88">
      <w:pPr>
        <w:pStyle w:val="ListParagraph"/>
        <w:numPr>
          <w:ilvl w:val="0"/>
          <w:numId w:val="45"/>
        </w:numPr>
        <w:spacing w:line="23" w:lineRule="atLeast"/>
        <w:jc w:val="both"/>
        <w:rPr>
          <w:rFonts w:ascii="Times New Roman" w:hAnsi="Times New Roman" w:cs="Times New Roman"/>
        </w:rPr>
      </w:pPr>
      <w:r>
        <w:rPr>
          <w:rFonts w:ascii="Times New Roman" w:hAnsi="Times New Roman" w:cs="Times New Roman"/>
        </w:rPr>
        <w:t>Improved analysis of the additional pressures placed on urban settings by the arrival of refugees and IDPs</w:t>
      </w:r>
    </w:p>
    <w:p w:rsidR="00055F88" w:rsidRDefault="00C15D97" w:rsidP="00055F88">
      <w:pPr>
        <w:pStyle w:val="ListParagraph"/>
        <w:numPr>
          <w:ilvl w:val="0"/>
          <w:numId w:val="45"/>
        </w:numPr>
        <w:spacing w:line="23" w:lineRule="atLeast"/>
        <w:jc w:val="both"/>
        <w:rPr>
          <w:rFonts w:ascii="Times New Roman" w:hAnsi="Times New Roman" w:cs="Times New Roman"/>
        </w:rPr>
      </w:pPr>
      <w:r>
        <w:rPr>
          <w:rFonts w:ascii="Times New Roman" w:hAnsi="Times New Roman" w:cs="Times New Roman"/>
        </w:rPr>
        <w:t>Ensuring that informal settlements of displaced and their host communities are included in urban upgrading plans</w:t>
      </w:r>
    </w:p>
    <w:p w:rsidR="00C15D97" w:rsidRDefault="00C15D97" w:rsidP="00055F88">
      <w:pPr>
        <w:pStyle w:val="ListParagraph"/>
        <w:numPr>
          <w:ilvl w:val="0"/>
          <w:numId w:val="45"/>
        </w:numPr>
        <w:spacing w:line="23" w:lineRule="atLeast"/>
        <w:jc w:val="both"/>
        <w:rPr>
          <w:rFonts w:ascii="Times New Roman" w:hAnsi="Times New Roman" w:cs="Times New Roman"/>
        </w:rPr>
      </w:pPr>
      <w:r>
        <w:rPr>
          <w:rFonts w:ascii="Times New Roman" w:hAnsi="Times New Roman" w:cs="Times New Roman"/>
        </w:rPr>
        <w:t>Making areas of cities with large displaced populations, a priority for utility</w:t>
      </w:r>
      <w:r w:rsidR="00CC6B10">
        <w:rPr>
          <w:rFonts w:ascii="Times New Roman" w:hAnsi="Times New Roman" w:cs="Times New Roman"/>
        </w:rPr>
        <w:t>, services and infrastructure</w:t>
      </w:r>
      <w:r>
        <w:rPr>
          <w:rFonts w:ascii="Times New Roman" w:hAnsi="Times New Roman" w:cs="Times New Roman"/>
        </w:rPr>
        <w:t xml:space="preserve"> investment</w:t>
      </w:r>
    </w:p>
    <w:p w:rsidR="00055738" w:rsidRDefault="00C15D97" w:rsidP="00C15D97">
      <w:pPr>
        <w:pStyle w:val="ListParagraph"/>
        <w:numPr>
          <w:ilvl w:val="0"/>
          <w:numId w:val="45"/>
        </w:numPr>
        <w:spacing w:line="23" w:lineRule="atLeast"/>
        <w:jc w:val="both"/>
        <w:rPr>
          <w:rFonts w:ascii="Times New Roman" w:hAnsi="Times New Roman" w:cs="Times New Roman"/>
        </w:rPr>
      </w:pPr>
      <w:r w:rsidRPr="00C15D97">
        <w:rPr>
          <w:rFonts w:ascii="Times New Roman" w:hAnsi="Times New Roman" w:cs="Times New Roman"/>
        </w:rPr>
        <w:t xml:space="preserve">Undertaking </w:t>
      </w:r>
      <w:r w:rsidR="00055738" w:rsidRPr="00C15D97">
        <w:rPr>
          <w:rFonts w:ascii="Times New Roman" w:hAnsi="Times New Roman" w:cs="Times New Roman"/>
        </w:rPr>
        <w:t>t</w:t>
      </w:r>
      <w:r>
        <w:rPr>
          <w:rFonts w:ascii="Times New Roman" w:hAnsi="Times New Roman" w:cs="Times New Roman"/>
        </w:rPr>
        <w:t>horough socio-economic analysis and market studies to better identify</w:t>
      </w:r>
      <w:r w:rsidR="00055738" w:rsidRPr="00C15D97">
        <w:rPr>
          <w:rFonts w:ascii="Times New Roman" w:hAnsi="Times New Roman" w:cs="Times New Roman"/>
        </w:rPr>
        <w:t xml:space="preserve"> the </w:t>
      </w:r>
      <w:r>
        <w:rPr>
          <w:rFonts w:ascii="Times New Roman" w:hAnsi="Times New Roman" w:cs="Times New Roman"/>
        </w:rPr>
        <w:t xml:space="preserve">urban activities and </w:t>
      </w:r>
      <w:r w:rsidR="00055738" w:rsidRPr="00C15D97">
        <w:rPr>
          <w:rFonts w:ascii="Times New Roman" w:hAnsi="Times New Roman" w:cs="Times New Roman"/>
        </w:rPr>
        <w:t xml:space="preserve">professions for which there </w:t>
      </w:r>
      <w:r w:rsidR="00ED4C2F" w:rsidRPr="00C15D97">
        <w:rPr>
          <w:rFonts w:ascii="Times New Roman" w:hAnsi="Times New Roman" w:cs="Times New Roman"/>
        </w:rPr>
        <w:t xml:space="preserve">is </w:t>
      </w:r>
      <w:r w:rsidR="00055738" w:rsidRPr="00C15D97">
        <w:rPr>
          <w:rFonts w:ascii="Times New Roman" w:hAnsi="Times New Roman" w:cs="Times New Roman"/>
        </w:rPr>
        <w:t>demand in the local communities</w:t>
      </w:r>
      <w:r w:rsidR="00ED4C2F" w:rsidRPr="00C15D97">
        <w:rPr>
          <w:rFonts w:ascii="Times New Roman" w:hAnsi="Times New Roman" w:cs="Times New Roman"/>
        </w:rPr>
        <w:t>,</w:t>
      </w:r>
      <w:r w:rsidR="00055738" w:rsidRPr="00C15D97">
        <w:rPr>
          <w:rFonts w:ascii="Times New Roman" w:hAnsi="Times New Roman" w:cs="Times New Roman"/>
        </w:rPr>
        <w:t xml:space="preserve"> and </w:t>
      </w:r>
      <w:r>
        <w:rPr>
          <w:rFonts w:ascii="Times New Roman" w:hAnsi="Times New Roman" w:cs="Times New Roman"/>
        </w:rPr>
        <w:t xml:space="preserve">designing urban livelihood support programs so that the displaced can take up these opportunities. This may involve livelihood activities such as vocational training, micro-enterprise support and micro-credit availability. </w:t>
      </w:r>
    </w:p>
    <w:p w:rsidR="00C81E78" w:rsidRDefault="00E502E3" w:rsidP="00E502E3">
      <w:pPr>
        <w:spacing w:line="23" w:lineRule="atLeast"/>
        <w:jc w:val="both"/>
        <w:rPr>
          <w:rFonts w:ascii="Times New Roman" w:hAnsi="Times New Roman" w:cs="Times New Roman"/>
        </w:rPr>
      </w:pPr>
      <w:proofErr w:type="gramStart"/>
      <w:r w:rsidRPr="00E502E3">
        <w:rPr>
          <w:rFonts w:ascii="Times New Roman" w:hAnsi="Times New Roman" w:cs="Times New Roman"/>
          <w:b/>
          <w:i/>
        </w:rPr>
        <w:t>Safety Nets</w:t>
      </w:r>
      <w:r>
        <w:rPr>
          <w:rFonts w:ascii="Times New Roman" w:hAnsi="Times New Roman" w:cs="Times New Roman"/>
          <w:b/>
        </w:rPr>
        <w:t>.</w:t>
      </w:r>
      <w:proofErr w:type="gramEnd"/>
      <w:r>
        <w:rPr>
          <w:rFonts w:ascii="Times New Roman" w:hAnsi="Times New Roman" w:cs="Times New Roman"/>
          <w:b/>
        </w:rPr>
        <w:t xml:space="preserve"> </w:t>
      </w:r>
      <w:r w:rsidRPr="00E502E3">
        <w:rPr>
          <w:rFonts w:ascii="Times New Roman" w:hAnsi="Times New Roman" w:cs="Times New Roman"/>
        </w:rPr>
        <w:t>Cash</w:t>
      </w:r>
      <w:r>
        <w:rPr>
          <w:rFonts w:ascii="Times New Roman" w:hAnsi="Times New Roman" w:cs="Times New Roman"/>
        </w:rPr>
        <w:t xml:space="preserve"> and in-kind safety-net</w:t>
      </w:r>
      <w:r w:rsidRPr="00E502E3">
        <w:rPr>
          <w:rFonts w:ascii="Times New Roman" w:hAnsi="Times New Roman" w:cs="Times New Roman"/>
        </w:rPr>
        <w:t xml:space="preserve"> transfers under humanitarian programs </w:t>
      </w:r>
      <w:r>
        <w:rPr>
          <w:rFonts w:ascii="Times New Roman" w:hAnsi="Times New Roman" w:cs="Times New Roman"/>
        </w:rPr>
        <w:t>are an important coping resource for the displaced</w:t>
      </w:r>
      <w:r w:rsidRPr="00E502E3">
        <w:rPr>
          <w:rFonts w:ascii="Times New Roman" w:hAnsi="Times New Roman" w:cs="Times New Roman"/>
        </w:rPr>
        <w:t xml:space="preserve"> </w:t>
      </w:r>
      <w:r>
        <w:rPr>
          <w:rFonts w:ascii="Times New Roman" w:hAnsi="Times New Roman" w:cs="Times New Roman"/>
        </w:rPr>
        <w:t>(for example, s</w:t>
      </w:r>
      <w:r w:rsidRPr="00E502E3">
        <w:rPr>
          <w:rFonts w:ascii="Times New Roman" w:hAnsi="Times New Roman" w:cs="Times New Roman"/>
        </w:rPr>
        <w:t xml:space="preserve">afety nets are now being used by UNHCR in the Mali and </w:t>
      </w:r>
      <w:proofErr w:type="spellStart"/>
      <w:r w:rsidRPr="00E502E3">
        <w:rPr>
          <w:rFonts w:ascii="Times New Roman" w:hAnsi="Times New Roman" w:cs="Times New Roman"/>
        </w:rPr>
        <w:t>Boko</w:t>
      </w:r>
      <w:proofErr w:type="spellEnd"/>
      <w:r w:rsidRPr="00E502E3">
        <w:rPr>
          <w:rFonts w:ascii="Times New Roman" w:hAnsi="Times New Roman" w:cs="Times New Roman"/>
        </w:rPr>
        <w:t xml:space="preserve"> Haram displacement situations</w:t>
      </w:r>
      <w:r>
        <w:rPr>
          <w:rFonts w:ascii="Times New Roman" w:hAnsi="Times New Roman" w:cs="Times New Roman"/>
        </w:rPr>
        <w:t xml:space="preserve">). Lessons learned from these programs indicate that safety net programs need to be </w:t>
      </w:r>
      <w:r w:rsidR="0092113D">
        <w:rPr>
          <w:rFonts w:ascii="Times New Roman" w:hAnsi="Times New Roman" w:cs="Times New Roman"/>
        </w:rPr>
        <w:t>delivered before households have to resort to negative coping mechanisms (such as selling assets). At the same time, many governments in the region are starting to strength</w:t>
      </w:r>
      <w:r w:rsidR="00C81E78">
        <w:rPr>
          <w:rFonts w:ascii="Times New Roman" w:hAnsi="Times New Roman" w:cs="Times New Roman"/>
        </w:rPr>
        <w:t>en</w:t>
      </w:r>
      <w:r w:rsidR="0092113D">
        <w:rPr>
          <w:rFonts w:ascii="Times New Roman" w:hAnsi="Times New Roman" w:cs="Times New Roman"/>
        </w:rPr>
        <w:t xml:space="preserve"> and roll out national safety net programs </w:t>
      </w:r>
      <w:r w:rsidR="00C81E78">
        <w:rPr>
          <w:rFonts w:ascii="Times New Roman" w:hAnsi="Times New Roman" w:cs="Times New Roman"/>
        </w:rPr>
        <w:t>for the extremely vulnerable. This provides an opportunity for:</w:t>
      </w:r>
    </w:p>
    <w:p w:rsidR="00E502E3" w:rsidRDefault="00C81E78" w:rsidP="00C81E78">
      <w:pPr>
        <w:pStyle w:val="ListParagraph"/>
        <w:numPr>
          <w:ilvl w:val="0"/>
          <w:numId w:val="46"/>
        </w:numPr>
        <w:spacing w:line="23" w:lineRule="atLeast"/>
        <w:jc w:val="both"/>
        <w:rPr>
          <w:rFonts w:ascii="Times New Roman" w:hAnsi="Times New Roman" w:cs="Times New Roman"/>
        </w:rPr>
      </w:pPr>
      <w:r>
        <w:rPr>
          <w:rFonts w:ascii="Times New Roman" w:hAnsi="Times New Roman" w:cs="Times New Roman"/>
        </w:rPr>
        <w:t>Incorporation of</w:t>
      </w:r>
      <w:r w:rsidRPr="00C81E78">
        <w:rPr>
          <w:rFonts w:ascii="Times New Roman" w:hAnsi="Times New Roman" w:cs="Times New Roman"/>
        </w:rPr>
        <w:t xml:space="preserve"> lessons learned and good practice developed under humanitarian safety net programs</w:t>
      </w:r>
      <w:r>
        <w:rPr>
          <w:rFonts w:ascii="Times New Roman" w:hAnsi="Times New Roman" w:cs="Times New Roman"/>
        </w:rPr>
        <w:t xml:space="preserve"> into</w:t>
      </w:r>
      <w:r w:rsidRPr="00C81E78">
        <w:rPr>
          <w:rFonts w:ascii="Times New Roman" w:hAnsi="Times New Roman" w:cs="Times New Roman"/>
        </w:rPr>
        <w:t xml:space="preserve"> these national strategies</w:t>
      </w:r>
    </w:p>
    <w:p w:rsidR="00C81E78" w:rsidRDefault="00C81E78" w:rsidP="00C81E78">
      <w:pPr>
        <w:pStyle w:val="ListParagraph"/>
        <w:numPr>
          <w:ilvl w:val="0"/>
          <w:numId w:val="46"/>
        </w:numPr>
        <w:spacing w:line="23" w:lineRule="atLeast"/>
        <w:jc w:val="both"/>
        <w:rPr>
          <w:rFonts w:ascii="Times New Roman" w:hAnsi="Times New Roman" w:cs="Times New Roman"/>
        </w:rPr>
      </w:pPr>
      <w:r>
        <w:rPr>
          <w:rFonts w:ascii="Times New Roman" w:hAnsi="Times New Roman" w:cs="Times New Roman"/>
        </w:rPr>
        <w:t xml:space="preserve">Amalgamation of the displaced into wider safety net programs through use of </w:t>
      </w:r>
      <w:proofErr w:type="spellStart"/>
      <w:r>
        <w:rPr>
          <w:rFonts w:ascii="Times New Roman" w:hAnsi="Times New Roman" w:cs="Times New Roman"/>
        </w:rPr>
        <w:t>beneficiairy</w:t>
      </w:r>
      <w:proofErr w:type="spellEnd"/>
      <w:r>
        <w:rPr>
          <w:rFonts w:ascii="Times New Roman" w:hAnsi="Times New Roman" w:cs="Times New Roman"/>
        </w:rPr>
        <w:t xml:space="preserve"> targeting methods, which are adapted to facilitate identification of qualifying IDPs and refugees</w:t>
      </w:r>
    </w:p>
    <w:p w:rsidR="004B6822" w:rsidRPr="001C2045" w:rsidRDefault="001C2045" w:rsidP="004B6822">
      <w:pPr>
        <w:spacing w:line="23" w:lineRule="atLeast"/>
        <w:jc w:val="both"/>
        <w:rPr>
          <w:rFonts w:ascii="Times New Roman" w:hAnsi="Times New Roman" w:cs="Times New Roman"/>
        </w:rPr>
      </w:pPr>
      <w:r w:rsidRPr="001C2045">
        <w:rPr>
          <w:rFonts w:ascii="Times New Roman" w:hAnsi="Times New Roman" w:cs="Times New Roman"/>
          <w:b/>
        </w:rPr>
        <w:t xml:space="preserve">Much can be gained by integrating communities affected by displacement as a target group within wider development schemes, but some stand-alone initiatives may also be required. </w:t>
      </w:r>
      <w:r w:rsidRPr="001C2045">
        <w:rPr>
          <w:rFonts w:ascii="Times New Roman" w:hAnsi="Times New Roman" w:cs="Times New Roman"/>
        </w:rPr>
        <w:t xml:space="preserve">Due to the scale of the problem, the </w:t>
      </w:r>
      <w:r>
        <w:rPr>
          <w:rFonts w:ascii="Times New Roman" w:hAnsi="Times New Roman" w:cs="Times New Roman"/>
        </w:rPr>
        <w:t xml:space="preserve">issue of loss of livelihoods for the displaced and increasing competition over </w:t>
      </w:r>
      <w:r>
        <w:rPr>
          <w:rFonts w:ascii="Times New Roman" w:hAnsi="Times New Roman" w:cs="Times New Roman"/>
        </w:rPr>
        <w:lastRenderedPageBreak/>
        <w:t>livelihood assets between displaced and host communities is a topic th</w:t>
      </w:r>
      <w:r w:rsidR="00374374">
        <w:rPr>
          <w:rFonts w:ascii="Times New Roman" w:hAnsi="Times New Roman" w:cs="Times New Roman"/>
        </w:rPr>
        <w:t xml:space="preserve">at demands additional attention in both urban and rural settings. </w:t>
      </w:r>
      <w:r>
        <w:rPr>
          <w:rFonts w:ascii="Times New Roman" w:hAnsi="Times New Roman" w:cs="Times New Roman"/>
        </w:rPr>
        <w:t xml:space="preserve">  </w:t>
      </w:r>
    </w:p>
    <w:p w:rsidR="00374374" w:rsidRDefault="003D0929" w:rsidP="003D0929">
      <w:pPr>
        <w:spacing w:line="240" w:lineRule="auto"/>
        <w:jc w:val="both"/>
        <w:rPr>
          <w:rFonts w:ascii="Times New Roman" w:hAnsi="Times New Roman" w:cs="Times New Roman"/>
          <w:lang w:val="en-GB"/>
        </w:rPr>
      </w:pPr>
      <w:r w:rsidRPr="003D0929">
        <w:rPr>
          <w:rFonts w:ascii="Times New Roman" w:hAnsi="Times New Roman" w:cs="Times New Roman"/>
          <w:b/>
        </w:rPr>
        <w:t>Support for displaced persons in the region should be delivered in such a way that it contributes to strengthening the role and presence of the state and to good governance</w:t>
      </w:r>
      <w:r>
        <w:rPr>
          <w:rFonts w:ascii="Times New Roman" w:hAnsi="Times New Roman" w:cs="Times New Roman"/>
        </w:rPr>
        <w:t>. On a macro level, m</w:t>
      </w:r>
      <w:r w:rsidRPr="003D0929">
        <w:rPr>
          <w:rFonts w:ascii="Times New Roman" w:hAnsi="Times New Roman" w:cs="Times New Roman"/>
        </w:rPr>
        <w:t>ore work is needed to support the relevant</w:t>
      </w:r>
      <w:r>
        <w:rPr>
          <w:rFonts w:ascii="Times New Roman" w:hAnsi="Times New Roman" w:cs="Times New Roman"/>
        </w:rPr>
        <w:t xml:space="preserve"> government</w:t>
      </w:r>
      <w:r w:rsidRPr="003D0929">
        <w:rPr>
          <w:rFonts w:ascii="Times New Roman" w:hAnsi="Times New Roman" w:cs="Times New Roman"/>
        </w:rPr>
        <w:t xml:space="preserve"> bodies and</w:t>
      </w:r>
      <w:r>
        <w:rPr>
          <w:rFonts w:ascii="Times New Roman" w:hAnsi="Times New Roman" w:cs="Times New Roman"/>
        </w:rPr>
        <w:t xml:space="preserve"> to</w:t>
      </w:r>
      <w:r w:rsidRPr="003D0929">
        <w:rPr>
          <w:rFonts w:ascii="Times New Roman" w:hAnsi="Times New Roman" w:cs="Times New Roman"/>
        </w:rPr>
        <w:t xml:space="preserve"> strengthen their capacities</w:t>
      </w:r>
      <w:r w:rsidR="00061FC4">
        <w:rPr>
          <w:rFonts w:ascii="Times New Roman" w:hAnsi="Times New Roman" w:cs="Times New Roman"/>
        </w:rPr>
        <w:t xml:space="preserve"> and resilience</w:t>
      </w:r>
      <w:r w:rsidRPr="003D0929">
        <w:rPr>
          <w:rFonts w:ascii="Times New Roman" w:hAnsi="Times New Roman" w:cs="Times New Roman"/>
        </w:rPr>
        <w:t xml:space="preserve"> in </w:t>
      </w:r>
      <w:r>
        <w:rPr>
          <w:rFonts w:ascii="Times New Roman" w:hAnsi="Times New Roman" w:cs="Times New Roman"/>
          <w:lang w:val="en-GB"/>
        </w:rPr>
        <w:t>dealing with displacement issues</w:t>
      </w:r>
      <w:r w:rsidRPr="003D0929">
        <w:rPr>
          <w:rFonts w:ascii="Times New Roman" w:hAnsi="Times New Roman" w:cs="Times New Roman"/>
          <w:lang w:val="en-GB"/>
        </w:rPr>
        <w:t xml:space="preserve">. </w:t>
      </w:r>
    </w:p>
    <w:p w:rsidR="003D0929" w:rsidRDefault="003D0929" w:rsidP="003D0929">
      <w:pPr>
        <w:spacing w:line="240" w:lineRule="auto"/>
        <w:jc w:val="both"/>
        <w:rPr>
          <w:rFonts w:ascii="Times New Roman" w:hAnsi="Times New Roman" w:cs="Times New Roman"/>
        </w:rPr>
      </w:pPr>
      <w:r>
        <w:rPr>
          <w:rFonts w:ascii="Times New Roman" w:hAnsi="Times New Roman" w:cs="Times New Roman"/>
          <w:lang w:val="en-GB"/>
        </w:rPr>
        <w:t>At the local level, there is an important opportunity for responses to f</w:t>
      </w:r>
      <w:proofErr w:type="spellStart"/>
      <w:r w:rsidRPr="003D0929">
        <w:rPr>
          <w:rFonts w:ascii="Times New Roman" w:hAnsi="Times New Roman" w:cs="Times New Roman"/>
        </w:rPr>
        <w:t>orced</w:t>
      </w:r>
      <w:proofErr w:type="spellEnd"/>
      <w:r w:rsidRPr="003D0929">
        <w:rPr>
          <w:rFonts w:ascii="Times New Roman" w:hAnsi="Times New Roman" w:cs="Times New Roman"/>
        </w:rPr>
        <w:t xml:space="preserve"> displ</w:t>
      </w:r>
      <w:r>
        <w:rPr>
          <w:rFonts w:ascii="Times New Roman" w:hAnsi="Times New Roman" w:cs="Times New Roman"/>
        </w:rPr>
        <w:t xml:space="preserve">acement </w:t>
      </w:r>
      <w:r w:rsidRPr="003D0929">
        <w:rPr>
          <w:rFonts w:ascii="Times New Roman" w:hAnsi="Times New Roman" w:cs="Times New Roman"/>
        </w:rPr>
        <w:t>t</w:t>
      </w:r>
      <w:r>
        <w:rPr>
          <w:rFonts w:ascii="Times New Roman" w:hAnsi="Times New Roman" w:cs="Times New Roman"/>
        </w:rPr>
        <w:t>o strengthen local authorities</w:t>
      </w:r>
      <w:r w:rsidRPr="003D0929">
        <w:rPr>
          <w:rFonts w:ascii="Times New Roman" w:hAnsi="Times New Roman" w:cs="Times New Roman"/>
        </w:rPr>
        <w:t xml:space="preserve">. For example, in </w:t>
      </w:r>
      <w:proofErr w:type="spellStart"/>
      <w:r w:rsidRPr="003D0929">
        <w:rPr>
          <w:rFonts w:ascii="Times New Roman" w:hAnsi="Times New Roman" w:cs="Times New Roman"/>
        </w:rPr>
        <w:t>Diffa</w:t>
      </w:r>
      <w:proofErr w:type="spellEnd"/>
      <w:r w:rsidRPr="003D0929">
        <w:rPr>
          <w:rFonts w:ascii="Times New Roman" w:hAnsi="Times New Roman" w:cs="Times New Roman"/>
        </w:rPr>
        <w:t>, UNHCR will operate its relief operations through local structures rather than establishing parallel ones as it is often happening in traditional camp settings.</w:t>
      </w:r>
      <w:r>
        <w:rPr>
          <w:rFonts w:ascii="Times New Roman" w:hAnsi="Times New Roman" w:cs="Times New Roman"/>
        </w:rPr>
        <w:t xml:space="preserve"> </w:t>
      </w:r>
      <w:r w:rsidRPr="003D0929">
        <w:rPr>
          <w:rFonts w:ascii="Times New Roman" w:hAnsi="Times New Roman" w:cs="Times New Roman"/>
        </w:rPr>
        <w:t>Strengthening the various decentralization processes in the Sahel is an essen</w:t>
      </w:r>
      <w:r>
        <w:rPr>
          <w:rFonts w:ascii="Times New Roman" w:hAnsi="Times New Roman" w:cs="Times New Roman"/>
        </w:rPr>
        <w:t xml:space="preserve">tial component to stabilization. </w:t>
      </w:r>
      <w:r w:rsidRPr="003D0929">
        <w:rPr>
          <w:rFonts w:ascii="Times New Roman" w:hAnsi="Times New Roman" w:cs="Times New Roman"/>
        </w:rPr>
        <w:t>The decentralization process involves both decentralization (the transfer in whole or in part, of competences from the central level to the local level) and ‘</w:t>
      </w:r>
      <w:proofErr w:type="spellStart"/>
      <w:r w:rsidRPr="003D0929">
        <w:rPr>
          <w:rFonts w:ascii="Times New Roman" w:hAnsi="Times New Roman" w:cs="Times New Roman"/>
        </w:rPr>
        <w:t>deconcentration</w:t>
      </w:r>
      <w:proofErr w:type="spellEnd"/>
      <w:r w:rsidRPr="003D0929">
        <w:rPr>
          <w:rFonts w:ascii="Times New Roman" w:hAnsi="Times New Roman" w:cs="Times New Roman"/>
        </w:rPr>
        <w:t xml:space="preserve">’ (a division of powers and administrative and financial responsibilities between different levels of central administration, with a subordinate relation between local representatives and a central ministry). The lack of clear demarcations between competencies of decentralized and </w:t>
      </w:r>
      <w:proofErr w:type="spellStart"/>
      <w:r w:rsidRPr="003D0929">
        <w:rPr>
          <w:rFonts w:ascii="Times New Roman" w:hAnsi="Times New Roman" w:cs="Times New Roman"/>
        </w:rPr>
        <w:t>deconcentrated</w:t>
      </w:r>
      <w:proofErr w:type="spellEnd"/>
      <w:r w:rsidRPr="003D0929">
        <w:rPr>
          <w:rFonts w:ascii="Times New Roman" w:hAnsi="Times New Roman" w:cs="Times New Roman"/>
        </w:rPr>
        <w:t xml:space="preserve"> services results in tensions at the local level. Durable solutions</w:t>
      </w:r>
      <w:r>
        <w:rPr>
          <w:rFonts w:ascii="Times New Roman" w:hAnsi="Times New Roman" w:cs="Times New Roman"/>
        </w:rPr>
        <w:t xml:space="preserve"> for the displaced</w:t>
      </w:r>
      <w:r w:rsidRPr="003D0929">
        <w:rPr>
          <w:rFonts w:ascii="Times New Roman" w:hAnsi="Times New Roman" w:cs="Times New Roman"/>
        </w:rPr>
        <w:t xml:space="preserve"> must be mindful of these tensions when adopting local consultation and ownership as part of their approaches. There is a tendency to focus on decentralized services, but working with </w:t>
      </w:r>
      <w:proofErr w:type="spellStart"/>
      <w:r w:rsidRPr="003D0929">
        <w:rPr>
          <w:rFonts w:ascii="Times New Roman" w:hAnsi="Times New Roman" w:cs="Times New Roman"/>
        </w:rPr>
        <w:t>deconcentrated</w:t>
      </w:r>
      <w:proofErr w:type="spellEnd"/>
      <w:r w:rsidRPr="003D0929">
        <w:rPr>
          <w:rFonts w:ascii="Times New Roman" w:hAnsi="Times New Roman" w:cs="Times New Roman"/>
        </w:rPr>
        <w:t xml:space="preserve"> services is equally necessary to build the legitimacy of and support for the central government. </w:t>
      </w:r>
    </w:p>
    <w:p w:rsidR="00374374" w:rsidRDefault="00374374" w:rsidP="003D0929">
      <w:pPr>
        <w:spacing w:line="240" w:lineRule="auto"/>
        <w:jc w:val="both"/>
        <w:rPr>
          <w:rFonts w:ascii="Times New Roman" w:hAnsi="Times New Roman" w:cs="Times New Roman"/>
        </w:rPr>
      </w:pPr>
      <w:r>
        <w:rPr>
          <w:rFonts w:ascii="Times New Roman" w:hAnsi="Times New Roman" w:cs="Times New Roman"/>
        </w:rPr>
        <w:t>At the community level, development approaches which apply consultation and participation will allow those affected by displacement to have voice and influence in the decisions affecting them and in choices over the deployment of development resources. Investing in forum for community-based governance can encourage consensus across different stakeholders (for example the displaced and host communities) addressing social tensions and contributing to cohesion.</w:t>
      </w:r>
    </w:p>
    <w:p w:rsidR="00CC6B10" w:rsidRPr="00CC6B10" w:rsidRDefault="00374374" w:rsidP="00CC6B10">
      <w:pPr>
        <w:spacing w:line="240" w:lineRule="auto"/>
        <w:jc w:val="both"/>
        <w:rPr>
          <w:rFonts w:ascii="Times New Roman" w:hAnsi="Times New Roman" w:cs="Times New Roman"/>
          <w:b/>
        </w:rPr>
      </w:pPr>
      <w:r>
        <w:rPr>
          <w:rFonts w:ascii="Times New Roman" w:hAnsi="Times New Roman" w:cs="Times New Roman"/>
          <w:b/>
        </w:rPr>
        <w:t>Given the mobile and dispersed nature of displaced persons, i</w:t>
      </w:r>
      <w:r w:rsidR="00CC6B10" w:rsidRPr="00CC6B10">
        <w:rPr>
          <w:rFonts w:ascii="Times New Roman" w:hAnsi="Times New Roman" w:cs="Times New Roman"/>
          <w:b/>
        </w:rPr>
        <w:t>nnovative use of technologies for data gatherin</w:t>
      </w:r>
      <w:r>
        <w:rPr>
          <w:rFonts w:ascii="Times New Roman" w:hAnsi="Times New Roman" w:cs="Times New Roman"/>
          <w:b/>
        </w:rPr>
        <w:t xml:space="preserve">g should be piloted. </w:t>
      </w:r>
      <w:r w:rsidRPr="00374374">
        <w:rPr>
          <w:rFonts w:ascii="Times New Roman" w:hAnsi="Times New Roman" w:cs="Times New Roman"/>
        </w:rPr>
        <w:t>New</w:t>
      </w:r>
      <w:r w:rsidR="00CC6B10" w:rsidRPr="00374374">
        <w:rPr>
          <w:rFonts w:ascii="Times New Roman" w:hAnsi="Times New Roman" w:cs="Times New Roman"/>
        </w:rPr>
        <w:t xml:space="preserve"> technologies offer unprecedented abilities to monitor trends in population movements an</w:t>
      </w:r>
      <w:r w:rsidRPr="00374374">
        <w:rPr>
          <w:rFonts w:ascii="Times New Roman" w:hAnsi="Times New Roman" w:cs="Times New Roman"/>
        </w:rPr>
        <w:t xml:space="preserve">d individual needs </w:t>
      </w:r>
      <w:r w:rsidR="00E15979">
        <w:rPr>
          <w:rFonts w:ascii="Times New Roman" w:hAnsi="Times New Roman" w:cs="Times New Roman"/>
        </w:rPr>
        <w:t xml:space="preserve">and improve the delivery of development </w:t>
      </w:r>
      <w:proofErr w:type="spellStart"/>
      <w:r w:rsidR="00E15979">
        <w:rPr>
          <w:rFonts w:ascii="Times New Roman" w:hAnsi="Times New Roman" w:cs="Times New Roman"/>
        </w:rPr>
        <w:t>investmens</w:t>
      </w:r>
      <w:proofErr w:type="spellEnd"/>
      <w:r w:rsidR="00E15979">
        <w:rPr>
          <w:rFonts w:ascii="Times New Roman" w:hAnsi="Times New Roman" w:cs="Times New Roman"/>
        </w:rPr>
        <w:t xml:space="preserve"> in the following ways</w:t>
      </w:r>
      <w:r w:rsidRPr="00374374">
        <w:rPr>
          <w:rFonts w:ascii="Times New Roman" w:hAnsi="Times New Roman" w:cs="Times New Roman"/>
        </w:rPr>
        <w:t>:</w:t>
      </w:r>
    </w:p>
    <w:p w:rsidR="00CC6B10" w:rsidRPr="00374374" w:rsidRDefault="00CC6B10" w:rsidP="00374374">
      <w:pPr>
        <w:pStyle w:val="ListParagraph"/>
        <w:numPr>
          <w:ilvl w:val="0"/>
          <w:numId w:val="49"/>
        </w:numPr>
        <w:spacing w:line="240" w:lineRule="auto"/>
        <w:jc w:val="both"/>
        <w:rPr>
          <w:rFonts w:ascii="Times New Roman" w:hAnsi="Times New Roman" w:cs="Times New Roman"/>
        </w:rPr>
      </w:pPr>
      <w:r w:rsidRPr="00374374">
        <w:rPr>
          <w:rFonts w:ascii="Times New Roman" w:hAnsi="Times New Roman" w:cs="Times New Roman"/>
        </w:rPr>
        <w:t>Human mobility analysis using cell phone tower data, or anonymized Call Detail Records (CDR). This will require a public-private partnership with cellphone network providers for which there are existing examples.</w:t>
      </w:r>
    </w:p>
    <w:p w:rsidR="00CC6B10" w:rsidRPr="00374374" w:rsidRDefault="00CC6B10" w:rsidP="00CC6B10">
      <w:pPr>
        <w:numPr>
          <w:ilvl w:val="0"/>
          <w:numId w:val="49"/>
        </w:numPr>
        <w:spacing w:line="240" w:lineRule="auto"/>
        <w:jc w:val="both"/>
        <w:rPr>
          <w:rFonts w:ascii="Times New Roman" w:hAnsi="Times New Roman" w:cs="Times New Roman"/>
        </w:rPr>
      </w:pPr>
      <w:r w:rsidRPr="00374374">
        <w:rPr>
          <w:rFonts w:ascii="Times New Roman" w:hAnsi="Times New Roman" w:cs="Times New Roman"/>
        </w:rPr>
        <w:t>The use of mapping and geospatial technol</w:t>
      </w:r>
      <w:r w:rsidR="00E15979">
        <w:rPr>
          <w:rFonts w:ascii="Times New Roman" w:hAnsi="Times New Roman" w:cs="Times New Roman"/>
        </w:rPr>
        <w:t>o</w:t>
      </w:r>
      <w:r w:rsidRPr="00374374">
        <w:rPr>
          <w:rFonts w:ascii="Times New Roman" w:hAnsi="Times New Roman" w:cs="Times New Roman"/>
        </w:rPr>
        <w:t>gies to increase monitoring of migration trends</w:t>
      </w:r>
      <w:r w:rsidR="00E15979">
        <w:rPr>
          <w:rFonts w:ascii="Times New Roman" w:hAnsi="Times New Roman" w:cs="Times New Roman"/>
        </w:rPr>
        <w:t xml:space="preserve"> and conflict</w:t>
      </w:r>
      <w:r w:rsidRPr="00374374">
        <w:rPr>
          <w:rFonts w:ascii="Times New Roman" w:hAnsi="Times New Roman" w:cs="Times New Roman"/>
        </w:rPr>
        <w:t xml:space="preserve"> regionally and serve as an overall data mapping service. </w:t>
      </w:r>
    </w:p>
    <w:p w:rsidR="00CC6B10" w:rsidRDefault="00CC6B10" w:rsidP="00CC6B10">
      <w:pPr>
        <w:numPr>
          <w:ilvl w:val="0"/>
          <w:numId w:val="49"/>
        </w:numPr>
        <w:spacing w:line="240" w:lineRule="auto"/>
        <w:jc w:val="both"/>
        <w:rPr>
          <w:rFonts w:ascii="Times New Roman" w:hAnsi="Times New Roman" w:cs="Times New Roman"/>
        </w:rPr>
      </w:pPr>
      <w:r w:rsidRPr="00374374">
        <w:rPr>
          <w:rFonts w:ascii="Times New Roman" w:hAnsi="Times New Roman" w:cs="Times New Roman"/>
        </w:rPr>
        <w:t>The use of mobile data collection platforms to engage with a network of trusted interviewers that can provide real-time data, in effect setting up a rapid polling system that is responsive to p</w:t>
      </w:r>
      <w:r w:rsidR="00E15979">
        <w:rPr>
          <w:rFonts w:ascii="Times New Roman" w:hAnsi="Times New Roman" w:cs="Times New Roman"/>
        </w:rPr>
        <w:t>olicy or programmatic questions</w:t>
      </w:r>
    </w:p>
    <w:p w:rsidR="00E15979" w:rsidRPr="00E15979" w:rsidRDefault="00E15979" w:rsidP="00E15979">
      <w:pPr>
        <w:numPr>
          <w:ilvl w:val="0"/>
          <w:numId w:val="49"/>
        </w:numPr>
        <w:spacing w:line="240" w:lineRule="auto"/>
        <w:jc w:val="both"/>
        <w:rPr>
          <w:rFonts w:ascii="Times New Roman" w:hAnsi="Times New Roman" w:cs="Times New Roman"/>
        </w:rPr>
      </w:pPr>
      <w:r w:rsidRPr="00E15979">
        <w:rPr>
          <w:rFonts w:ascii="Times New Roman" w:hAnsi="Times New Roman" w:cs="Times New Roman"/>
        </w:rPr>
        <w:t>Improving resilience</w:t>
      </w:r>
      <w:r>
        <w:rPr>
          <w:rFonts w:ascii="Times New Roman" w:hAnsi="Times New Roman" w:cs="Times New Roman"/>
        </w:rPr>
        <w:t xml:space="preserve"> of affected persons</w:t>
      </w:r>
      <w:r w:rsidRPr="00E15979">
        <w:rPr>
          <w:rFonts w:ascii="Times New Roman" w:hAnsi="Times New Roman" w:cs="Times New Roman"/>
        </w:rPr>
        <w:t xml:space="preserve"> through information services using new applications of ICT. This may include SMS and mobile based information services around weather forecasts, water availability, pasture, and market prices</w:t>
      </w:r>
      <w:r>
        <w:rPr>
          <w:rFonts w:ascii="Times New Roman" w:hAnsi="Times New Roman" w:cs="Times New Roman"/>
        </w:rPr>
        <w:t xml:space="preserve"> to enable better decision making.</w:t>
      </w:r>
    </w:p>
    <w:p w:rsidR="00E15979" w:rsidRPr="00E15979" w:rsidRDefault="00E15979" w:rsidP="00E15979">
      <w:pPr>
        <w:numPr>
          <w:ilvl w:val="0"/>
          <w:numId w:val="49"/>
        </w:numPr>
        <w:spacing w:line="240" w:lineRule="auto"/>
        <w:jc w:val="both"/>
        <w:rPr>
          <w:rFonts w:ascii="Times New Roman" w:hAnsi="Times New Roman" w:cs="Times New Roman"/>
        </w:rPr>
      </w:pPr>
      <w:r w:rsidRPr="00E15979">
        <w:rPr>
          <w:rFonts w:ascii="Times New Roman" w:hAnsi="Times New Roman" w:cs="Times New Roman"/>
        </w:rPr>
        <w:t>Establishing m-governance (or e-governance) as a means to better deliver services</w:t>
      </w:r>
      <w:r>
        <w:rPr>
          <w:rFonts w:ascii="Times New Roman" w:hAnsi="Times New Roman" w:cs="Times New Roman"/>
        </w:rPr>
        <w:t xml:space="preserve"> and public administration</w:t>
      </w:r>
      <w:r w:rsidRPr="00E15979">
        <w:rPr>
          <w:rFonts w:ascii="Times New Roman" w:hAnsi="Times New Roman" w:cs="Times New Roman"/>
        </w:rPr>
        <w:t xml:space="preserve"> to populations in low density areas</w:t>
      </w:r>
    </w:p>
    <w:p w:rsidR="00E15979" w:rsidRPr="00374374" w:rsidRDefault="00E15979" w:rsidP="00E15979">
      <w:pPr>
        <w:spacing w:line="240" w:lineRule="auto"/>
        <w:ind w:left="1440"/>
        <w:jc w:val="both"/>
        <w:rPr>
          <w:rFonts w:ascii="Times New Roman" w:hAnsi="Times New Roman" w:cs="Times New Roman"/>
        </w:rPr>
      </w:pPr>
    </w:p>
    <w:p w:rsidR="003D0929" w:rsidRPr="003D0929" w:rsidRDefault="003D0929" w:rsidP="003D0929">
      <w:pPr>
        <w:spacing w:line="240" w:lineRule="auto"/>
        <w:jc w:val="both"/>
        <w:rPr>
          <w:rFonts w:ascii="Times New Roman" w:hAnsi="Times New Roman" w:cs="Times New Roman"/>
        </w:rPr>
      </w:pPr>
      <w:r w:rsidRPr="003D0929">
        <w:rPr>
          <w:rFonts w:ascii="Times New Roman" w:hAnsi="Times New Roman" w:cs="Times New Roman"/>
          <w:b/>
        </w:rPr>
        <w:lastRenderedPageBreak/>
        <w:t>Finally, there needs to be a strong commitment to monitoring and evaluation of the effectiveness and impact of support for the displaced.</w:t>
      </w:r>
      <w:r>
        <w:rPr>
          <w:rFonts w:ascii="Times New Roman" w:hAnsi="Times New Roman" w:cs="Times New Roman"/>
        </w:rPr>
        <w:t xml:space="preserve"> Globally there remains all too little evidence of how far development investments for the displaced and their host communities reach goals of improving incomes, livelihoods, cohesion and resilience. A common set of indicators used to measure such outcomes, used across all displacement-focused programs in </w:t>
      </w:r>
      <w:r w:rsidR="00061FC4">
        <w:rPr>
          <w:rFonts w:ascii="Times New Roman" w:hAnsi="Times New Roman" w:cs="Times New Roman"/>
        </w:rPr>
        <w:t>the Sahel would allow</w:t>
      </w:r>
      <w:r>
        <w:rPr>
          <w:rFonts w:ascii="Times New Roman" w:hAnsi="Times New Roman" w:cs="Times New Roman"/>
        </w:rPr>
        <w:t xml:space="preserve"> mutual learning and the adjustment of project design for greater impact. </w:t>
      </w:r>
    </w:p>
    <w:p w:rsidR="00684047" w:rsidRPr="00E15979" w:rsidRDefault="00E15979" w:rsidP="00E15979">
      <w:pPr>
        <w:rPr>
          <w:rFonts w:ascii="Times New Roman" w:hAnsi="Times New Roman" w:cs="Times New Roman"/>
          <w:bCs/>
          <w:i/>
          <w:sz w:val="20"/>
          <w:szCs w:val="18"/>
        </w:rPr>
      </w:pPr>
      <w:r>
        <w:rPr>
          <w:rFonts w:ascii="Times New Roman" w:hAnsi="Times New Roman" w:cs="Times New Roman"/>
          <w:b/>
          <w:lang w:val="en-GB"/>
        </w:rPr>
        <w:t xml:space="preserve">4.3 </w:t>
      </w:r>
      <w:r w:rsidR="00A62464" w:rsidRPr="00A62464">
        <w:rPr>
          <w:rFonts w:ascii="Times New Roman" w:hAnsi="Times New Roman" w:cs="Times New Roman"/>
          <w:b/>
          <w:lang w:val="en-GB"/>
        </w:rPr>
        <w:t>Partners</w:t>
      </w:r>
    </w:p>
    <w:p w:rsidR="00AE3090" w:rsidRDefault="006548B4" w:rsidP="00FD77C1">
      <w:pPr>
        <w:spacing w:line="23" w:lineRule="atLeast"/>
        <w:jc w:val="both"/>
        <w:rPr>
          <w:rFonts w:ascii="Times New Roman" w:hAnsi="Times New Roman" w:cs="Times New Roman"/>
        </w:rPr>
      </w:pPr>
      <w:r w:rsidRPr="00CE41F8">
        <w:rPr>
          <w:rFonts w:ascii="Times New Roman" w:hAnsi="Times New Roman" w:cs="Times New Roman"/>
          <w:b/>
        </w:rPr>
        <w:t xml:space="preserve">One of the </w:t>
      </w:r>
      <w:r w:rsidR="00AE3090" w:rsidRPr="00CE41F8">
        <w:rPr>
          <w:rFonts w:ascii="Times New Roman" w:hAnsi="Times New Roman" w:cs="Times New Roman"/>
          <w:b/>
        </w:rPr>
        <w:t>challenges</w:t>
      </w:r>
      <w:r w:rsidRPr="00CE41F8">
        <w:rPr>
          <w:rFonts w:ascii="Times New Roman" w:hAnsi="Times New Roman" w:cs="Times New Roman"/>
          <w:b/>
        </w:rPr>
        <w:t xml:space="preserve"> for partnerships in the Sahel is the relative inexperience of dealing with </w:t>
      </w:r>
      <w:r w:rsidR="0040429F" w:rsidRPr="00CE41F8">
        <w:rPr>
          <w:rFonts w:ascii="Times New Roman" w:hAnsi="Times New Roman" w:cs="Times New Roman"/>
          <w:b/>
        </w:rPr>
        <w:t xml:space="preserve">a </w:t>
      </w:r>
      <w:r w:rsidRPr="00CE41F8">
        <w:rPr>
          <w:rFonts w:ascii="Times New Roman" w:hAnsi="Times New Roman" w:cs="Times New Roman"/>
          <w:b/>
        </w:rPr>
        <w:t>large influx of forcibly displaced populations</w:t>
      </w:r>
      <w:r w:rsidR="0040429F" w:rsidRPr="00CE41F8">
        <w:rPr>
          <w:rFonts w:ascii="Times New Roman" w:hAnsi="Times New Roman" w:cs="Times New Roman"/>
          <w:b/>
        </w:rPr>
        <w:t>,</w:t>
      </w:r>
      <w:r w:rsidRPr="00CE41F8">
        <w:rPr>
          <w:rFonts w:ascii="Times New Roman" w:hAnsi="Times New Roman" w:cs="Times New Roman"/>
          <w:b/>
        </w:rPr>
        <w:t xml:space="preserve"> resulting from </w:t>
      </w:r>
      <w:r w:rsidR="00AE3090" w:rsidRPr="00CE41F8">
        <w:rPr>
          <w:rFonts w:ascii="Times New Roman" w:hAnsi="Times New Roman" w:cs="Times New Roman"/>
          <w:b/>
        </w:rPr>
        <w:t>conflicts</w:t>
      </w:r>
      <w:r w:rsidRPr="00CE41F8">
        <w:rPr>
          <w:rFonts w:ascii="Times New Roman" w:hAnsi="Times New Roman" w:cs="Times New Roman"/>
          <w:b/>
        </w:rPr>
        <w:t xml:space="preserve"> as opposed to </w:t>
      </w:r>
      <w:r w:rsidR="00AE3090" w:rsidRPr="00CE41F8">
        <w:rPr>
          <w:rFonts w:ascii="Times New Roman" w:hAnsi="Times New Roman" w:cs="Times New Roman"/>
          <w:b/>
        </w:rPr>
        <w:t>chronic displacement due to weather patterns, food insecurity, or livelihood patterns.</w:t>
      </w:r>
      <w:r w:rsidR="00AE3090" w:rsidRPr="00CE41F8">
        <w:rPr>
          <w:rFonts w:ascii="Times New Roman" w:hAnsi="Times New Roman" w:cs="Times New Roman"/>
        </w:rPr>
        <w:t xml:space="preserve"> A</w:t>
      </w:r>
      <w:r w:rsidR="00B97AC4">
        <w:rPr>
          <w:rFonts w:ascii="Times New Roman" w:hAnsi="Times New Roman" w:cs="Times New Roman"/>
        </w:rPr>
        <w:t>t the regional</w:t>
      </w:r>
      <w:r w:rsidR="00AE3090" w:rsidRPr="00CE41F8">
        <w:rPr>
          <w:rFonts w:ascii="Times New Roman" w:hAnsi="Times New Roman" w:cs="Times New Roman"/>
        </w:rPr>
        <w:t xml:space="preserve"> level, many agencies are only recently operational, or have had a traditional focus on food security and humanitarian assistance related to food crises.</w:t>
      </w:r>
      <w:r w:rsidR="00B97AC4">
        <w:rPr>
          <w:rFonts w:ascii="Times New Roman" w:hAnsi="Times New Roman" w:cs="Times New Roman"/>
        </w:rPr>
        <w:t xml:space="preserve"> </w:t>
      </w:r>
      <w:r w:rsidR="00AE3090" w:rsidRPr="00CE41F8">
        <w:rPr>
          <w:rFonts w:ascii="Times New Roman" w:hAnsi="Times New Roman" w:cs="Times New Roman"/>
        </w:rPr>
        <w:t xml:space="preserve">At the national level, structures exist throughout the Sahel to deal with humanitarian crises, but these typically have a focus on humanitarian and food crises as well. For example, in Niger, the </w:t>
      </w:r>
      <w:r w:rsidR="0040429F" w:rsidRPr="00CE41F8">
        <w:rPr>
          <w:rFonts w:ascii="Times New Roman" w:hAnsi="Times New Roman" w:cs="Times New Roman"/>
        </w:rPr>
        <w:t>P</w:t>
      </w:r>
      <w:r w:rsidR="00AE3090" w:rsidRPr="00CE41F8">
        <w:rPr>
          <w:rFonts w:ascii="Times New Roman" w:hAnsi="Times New Roman" w:cs="Times New Roman"/>
        </w:rPr>
        <w:t xml:space="preserve">rime Minister’s office includes social safety nets cells, as well as the </w:t>
      </w:r>
      <w:r w:rsidR="0040429F" w:rsidRPr="00CE41F8">
        <w:rPr>
          <w:rFonts w:ascii="Times New Roman" w:hAnsi="Times New Roman" w:cs="Times New Roman"/>
        </w:rPr>
        <w:t>N</w:t>
      </w:r>
      <w:r w:rsidR="00AE3090" w:rsidRPr="00CE41F8">
        <w:rPr>
          <w:rFonts w:ascii="Times New Roman" w:hAnsi="Times New Roman" w:cs="Times New Roman"/>
        </w:rPr>
        <w:t xml:space="preserve">ational </w:t>
      </w:r>
      <w:r w:rsidR="0040429F" w:rsidRPr="00CE41F8">
        <w:rPr>
          <w:rFonts w:ascii="Times New Roman" w:hAnsi="Times New Roman" w:cs="Times New Roman"/>
        </w:rPr>
        <w:t>M</w:t>
      </w:r>
      <w:r w:rsidR="00AE3090" w:rsidRPr="00CE41F8">
        <w:rPr>
          <w:rFonts w:ascii="Times New Roman" w:hAnsi="Times New Roman" w:cs="Times New Roman"/>
        </w:rPr>
        <w:t xml:space="preserve">echanism for the </w:t>
      </w:r>
      <w:r w:rsidR="0040429F" w:rsidRPr="00CE41F8">
        <w:rPr>
          <w:rFonts w:ascii="Times New Roman" w:hAnsi="Times New Roman" w:cs="Times New Roman"/>
        </w:rPr>
        <w:t>P</w:t>
      </w:r>
      <w:r w:rsidR="00AE3090" w:rsidRPr="00CE41F8">
        <w:rPr>
          <w:rFonts w:ascii="Times New Roman" w:hAnsi="Times New Roman" w:cs="Times New Roman"/>
        </w:rPr>
        <w:t xml:space="preserve">revention and </w:t>
      </w:r>
      <w:r w:rsidR="0040429F" w:rsidRPr="00CE41F8">
        <w:rPr>
          <w:rFonts w:ascii="Times New Roman" w:hAnsi="Times New Roman" w:cs="Times New Roman"/>
        </w:rPr>
        <w:t>M</w:t>
      </w:r>
      <w:r w:rsidR="00AE3090" w:rsidRPr="00CE41F8">
        <w:rPr>
          <w:rFonts w:ascii="Times New Roman" w:hAnsi="Times New Roman" w:cs="Times New Roman"/>
        </w:rPr>
        <w:t xml:space="preserve">anagement of </w:t>
      </w:r>
      <w:r w:rsidR="0040429F" w:rsidRPr="00CE41F8">
        <w:rPr>
          <w:rFonts w:ascii="Times New Roman" w:hAnsi="Times New Roman" w:cs="Times New Roman"/>
        </w:rPr>
        <w:t>F</w:t>
      </w:r>
      <w:r w:rsidR="00AE3090" w:rsidRPr="00CE41F8">
        <w:rPr>
          <w:rFonts w:ascii="Times New Roman" w:hAnsi="Times New Roman" w:cs="Times New Roman"/>
        </w:rPr>
        <w:t xml:space="preserve">ood </w:t>
      </w:r>
      <w:r w:rsidR="0040429F" w:rsidRPr="00CE41F8">
        <w:rPr>
          <w:rFonts w:ascii="Times New Roman" w:hAnsi="Times New Roman" w:cs="Times New Roman"/>
        </w:rPr>
        <w:t>Crise</w:t>
      </w:r>
      <w:r w:rsidR="00AE3090" w:rsidRPr="00CE41F8">
        <w:rPr>
          <w:rFonts w:ascii="Times New Roman" w:hAnsi="Times New Roman" w:cs="Times New Roman"/>
        </w:rPr>
        <w:t>s (</w:t>
      </w:r>
      <w:proofErr w:type="spellStart"/>
      <w:r w:rsidR="00AE3090" w:rsidRPr="00CE41F8">
        <w:rPr>
          <w:rFonts w:ascii="Times New Roman" w:hAnsi="Times New Roman" w:cs="Times New Roman"/>
        </w:rPr>
        <w:t>Dispositif</w:t>
      </w:r>
      <w:proofErr w:type="spellEnd"/>
      <w:r w:rsidR="00AE3090" w:rsidRPr="00CE41F8">
        <w:rPr>
          <w:rFonts w:ascii="Times New Roman" w:hAnsi="Times New Roman" w:cs="Times New Roman"/>
        </w:rPr>
        <w:t xml:space="preserve"> </w:t>
      </w:r>
      <w:r w:rsidR="0040429F" w:rsidRPr="00CE41F8">
        <w:rPr>
          <w:rFonts w:ascii="Times New Roman" w:hAnsi="Times New Roman" w:cs="Times New Roman"/>
        </w:rPr>
        <w:t>N</w:t>
      </w:r>
      <w:r w:rsidR="00AE3090" w:rsidRPr="00CE41F8">
        <w:rPr>
          <w:rFonts w:ascii="Times New Roman" w:hAnsi="Times New Roman" w:cs="Times New Roman"/>
        </w:rPr>
        <w:t xml:space="preserve">ational de </w:t>
      </w:r>
      <w:proofErr w:type="spellStart"/>
      <w:r w:rsidR="0040429F" w:rsidRPr="00CE41F8">
        <w:rPr>
          <w:rFonts w:ascii="Times New Roman" w:hAnsi="Times New Roman" w:cs="Times New Roman"/>
        </w:rPr>
        <w:t>P</w:t>
      </w:r>
      <w:r w:rsidR="00AE3090" w:rsidRPr="00CE41F8">
        <w:rPr>
          <w:rFonts w:ascii="Times New Roman" w:hAnsi="Times New Roman" w:cs="Times New Roman"/>
        </w:rPr>
        <w:t>révention</w:t>
      </w:r>
      <w:proofErr w:type="spellEnd"/>
      <w:r w:rsidR="00AE3090" w:rsidRPr="00CE41F8">
        <w:rPr>
          <w:rFonts w:ascii="Times New Roman" w:hAnsi="Times New Roman" w:cs="Times New Roman"/>
        </w:rPr>
        <w:t xml:space="preserve"> et de </w:t>
      </w:r>
      <w:proofErr w:type="spellStart"/>
      <w:r w:rsidR="0040429F" w:rsidRPr="00CE41F8">
        <w:rPr>
          <w:rFonts w:ascii="Times New Roman" w:hAnsi="Times New Roman" w:cs="Times New Roman"/>
        </w:rPr>
        <w:t>G</w:t>
      </w:r>
      <w:r w:rsidR="00AE3090" w:rsidRPr="00CE41F8">
        <w:rPr>
          <w:rFonts w:ascii="Times New Roman" w:hAnsi="Times New Roman" w:cs="Times New Roman"/>
        </w:rPr>
        <w:t>estion</w:t>
      </w:r>
      <w:proofErr w:type="spellEnd"/>
      <w:r w:rsidR="00AE3090" w:rsidRPr="00CE41F8">
        <w:rPr>
          <w:rFonts w:ascii="Times New Roman" w:hAnsi="Times New Roman" w:cs="Times New Roman"/>
        </w:rPr>
        <w:t xml:space="preserve"> des </w:t>
      </w:r>
      <w:r w:rsidR="0040429F" w:rsidRPr="00CE41F8">
        <w:rPr>
          <w:rFonts w:ascii="Times New Roman" w:hAnsi="Times New Roman" w:cs="Times New Roman"/>
        </w:rPr>
        <w:t>C</w:t>
      </w:r>
      <w:r w:rsidR="00AE3090" w:rsidRPr="00CE41F8">
        <w:rPr>
          <w:rFonts w:ascii="Times New Roman" w:hAnsi="Times New Roman" w:cs="Times New Roman"/>
        </w:rPr>
        <w:t xml:space="preserve">rises </w:t>
      </w:r>
      <w:proofErr w:type="spellStart"/>
      <w:r w:rsidR="0040429F" w:rsidRPr="00CE41F8">
        <w:rPr>
          <w:rFonts w:ascii="Times New Roman" w:hAnsi="Times New Roman" w:cs="Times New Roman"/>
        </w:rPr>
        <w:t>A</w:t>
      </w:r>
      <w:r w:rsidR="00AE3090" w:rsidRPr="00CE41F8">
        <w:rPr>
          <w:rFonts w:ascii="Times New Roman" w:hAnsi="Times New Roman" w:cs="Times New Roman"/>
        </w:rPr>
        <w:t>limentaires</w:t>
      </w:r>
      <w:proofErr w:type="spellEnd"/>
      <w:r w:rsidR="00AE3090" w:rsidRPr="00CE41F8">
        <w:rPr>
          <w:rFonts w:ascii="Times New Roman" w:hAnsi="Times New Roman" w:cs="Times New Roman"/>
        </w:rPr>
        <w:t xml:space="preserve">) and its early warning system, response cells, and humanitarian coordination. </w:t>
      </w:r>
      <w:r w:rsidR="0040429F" w:rsidRPr="00CE41F8">
        <w:rPr>
          <w:rFonts w:ascii="Times New Roman" w:hAnsi="Times New Roman" w:cs="Times New Roman"/>
        </w:rPr>
        <w:t xml:space="preserve">The granting of refugee status is </w:t>
      </w:r>
      <w:r w:rsidR="00AE3090" w:rsidRPr="00CE41F8">
        <w:rPr>
          <w:rFonts w:ascii="Times New Roman" w:hAnsi="Times New Roman" w:cs="Times New Roman"/>
        </w:rPr>
        <w:t xml:space="preserve">handled by the </w:t>
      </w:r>
      <w:r w:rsidR="0040429F" w:rsidRPr="00CE41F8">
        <w:rPr>
          <w:rFonts w:ascii="Times New Roman" w:hAnsi="Times New Roman" w:cs="Times New Roman"/>
        </w:rPr>
        <w:t>N</w:t>
      </w:r>
      <w:r w:rsidR="00AE3090" w:rsidRPr="00CE41F8">
        <w:rPr>
          <w:rFonts w:ascii="Times New Roman" w:hAnsi="Times New Roman" w:cs="Times New Roman"/>
        </w:rPr>
        <w:t xml:space="preserve">ational </w:t>
      </w:r>
      <w:r w:rsidR="0040429F" w:rsidRPr="00CE41F8">
        <w:rPr>
          <w:rFonts w:ascii="Times New Roman" w:hAnsi="Times New Roman" w:cs="Times New Roman"/>
        </w:rPr>
        <w:t>C</w:t>
      </w:r>
      <w:r w:rsidR="00AE3090" w:rsidRPr="00CE41F8">
        <w:rPr>
          <w:rFonts w:ascii="Times New Roman" w:hAnsi="Times New Roman" w:cs="Times New Roman"/>
        </w:rPr>
        <w:t xml:space="preserve">ommission on </w:t>
      </w:r>
      <w:r w:rsidR="0040429F" w:rsidRPr="00CE41F8">
        <w:rPr>
          <w:rFonts w:ascii="Times New Roman" w:hAnsi="Times New Roman" w:cs="Times New Roman"/>
        </w:rPr>
        <w:t>E</w:t>
      </w:r>
      <w:r w:rsidR="00AE3090" w:rsidRPr="00CE41F8">
        <w:rPr>
          <w:rFonts w:ascii="Times New Roman" w:hAnsi="Times New Roman" w:cs="Times New Roman"/>
        </w:rPr>
        <w:t>ligibility (</w:t>
      </w:r>
      <w:r w:rsidR="0040429F" w:rsidRPr="00CE41F8">
        <w:rPr>
          <w:rFonts w:ascii="Times New Roman" w:hAnsi="Times New Roman" w:cs="Times New Roman"/>
        </w:rPr>
        <w:t>C</w:t>
      </w:r>
      <w:r w:rsidR="00AE3090" w:rsidRPr="00CE41F8">
        <w:rPr>
          <w:rFonts w:ascii="Times New Roman" w:hAnsi="Times New Roman" w:cs="Times New Roman"/>
        </w:rPr>
        <w:t xml:space="preserve">ommission </w:t>
      </w:r>
      <w:proofErr w:type="spellStart"/>
      <w:r w:rsidR="0040429F" w:rsidRPr="00CE41F8">
        <w:rPr>
          <w:rFonts w:ascii="Times New Roman" w:hAnsi="Times New Roman" w:cs="Times New Roman"/>
        </w:rPr>
        <w:t>N</w:t>
      </w:r>
      <w:r w:rsidR="00AE3090" w:rsidRPr="00CE41F8">
        <w:rPr>
          <w:rFonts w:ascii="Times New Roman" w:hAnsi="Times New Roman" w:cs="Times New Roman"/>
        </w:rPr>
        <w:t>ationale</w:t>
      </w:r>
      <w:proofErr w:type="spellEnd"/>
      <w:r w:rsidR="00AE3090" w:rsidRPr="00CE41F8">
        <w:rPr>
          <w:rFonts w:ascii="Times New Roman" w:hAnsi="Times New Roman" w:cs="Times New Roman"/>
        </w:rPr>
        <w:t xml:space="preserve"> </w:t>
      </w:r>
      <w:proofErr w:type="spellStart"/>
      <w:r w:rsidR="00AE3090" w:rsidRPr="00CE41F8">
        <w:rPr>
          <w:rFonts w:ascii="Times New Roman" w:hAnsi="Times New Roman" w:cs="Times New Roman"/>
        </w:rPr>
        <w:t>d’</w:t>
      </w:r>
      <w:r w:rsidR="0040429F" w:rsidRPr="00CE41F8">
        <w:rPr>
          <w:rFonts w:ascii="Times New Roman" w:hAnsi="Times New Roman" w:cs="Times New Roman"/>
        </w:rPr>
        <w:t>E</w:t>
      </w:r>
      <w:r w:rsidR="00AE3090" w:rsidRPr="00CE41F8">
        <w:rPr>
          <w:rFonts w:ascii="Times New Roman" w:hAnsi="Times New Roman" w:cs="Times New Roman"/>
        </w:rPr>
        <w:t>ligibilite</w:t>
      </w:r>
      <w:proofErr w:type="spellEnd"/>
      <w:r w:rsidR="00AE3090" w:rsidRPr="00CE41F8">
        <w:rPr>
          <w:rFonts w:ascii="Times New Roman" w:hAnsi="Times New Roman" w:cs="Times New Roman"/>
        </w:rPr>
        <w:t>) which was created in 1998. In Mali, several ministries are involved in response to large displacement. The Ministry of Territorial Administration and Land Management (</w:t>
      </w:r>
      <w:proofErr w:type="spellStart"/>
      <w:r w:rsidR="00AE3090" w:rsidRPr="00CE41F8">
        <w:rPr>
          <w:rFonts w:ascii="Times New Roman" w:hAnsi="Times New Roman" w:cs="Times New Roman"/>
        </w:rPr>
        <w:t>Ministère</w:t>
      </w:r>
      <w:proofErr w:type="spellEnd"/>
      <w:r w:rsidR="00AE3090" w:rsidRPr="00CE41F8">
        <w:rPr>
          <w:rFonts w:ascii="Times New Roman" w:hAnsi="Times New Roman" w:cs="Times New Roman"/>
        </w:rPr>
        <w:t xml:space="preserve"> de </w:t>
      </w:r>
      <w:proofErr w:type="spellStart"/>
      <w:r w:rsidR="00AE3090" w:rsidRPr="00CE41F8">
        <w:rPr>
          <w:rFonts w:ascii="Times New Roman" w:hAnsi="Times New Roman" w:cs="Times New Roman"/>
        </w:rPr>
        <w:t>l’Admi</w:t>
      </w:r>
      <w:r w:rsidR="0040429F" w:rsidRPr="00CE41F8">
        <w:rPr>
          <w:rFonts w:ascii="Times New Roman" w:hAnsi="Times New Roman" w:cs="Times New Roman"/>
        </w:rPr>
        <w:t>nistration</w:t>
      </w:r>
      <w:proofErr w:type="spellEnd"/>
      <w:r w:rsidR="0040429F" w:rsidRPr="00CE41F8">
        <w:rPr>
          <w:rFonts w:ascii="Times New Roman" w:hAnsi="Times New Roman" w:cs="Times New Roman"/>
        </w:rPr>
        <w:t xml:space="preserve"> </w:t>
      </w:r>
      <w:proofErr w:type="spellStart"/>
      <w:r w:rsidR="0040429F" w:rsidRPr="00CE41F8">
        <w:rPr>
          <w:rFonts w:ascii="Times New Roman" w:hAnsi="Times New Roman" w:cs="Times New Roman"/>
        </w:rPr>
        <w:t>Territoriale</w:t>
      </w:r>
      <w:proofErr w:type="spellEnd"/>
      <w:r w:rsidR="0040429F" w:rsidRPr="00CE41F8">
        <w:rPr>
          <w:rFonts w:ascii="Times New Roman" w:hAnsi="Times New Roman" w:cs="Times New Roman"/>
        </w:rPr>
        <w:t xml:space="preserve">, de la </w:t>
      </w:r>
      <w:proofErr w:type="spellStart"/>
      <w:r w:rsidR="00AE3090" w:rsidRPr="00CE41F8">
        <w:rPr>
          <w:rFonts w:ascii="Times New Roman" w:hAnsi="Times New Roman" w:cs="Times New Roman"/>
        </w:rPr>
        <w:t>Décentralisation</w:t>
      </w:r>
      <w:proofErr w:type="spellEnd"/>
      <w:r w:rsidR="00AE3090" w:rsidRPr="00CE41F8">
        <w:rPr>
          <w:rFonts w:ascii="Times New Roman" w:hAnsi="Times New Roman" w:cs="Times New Roman"/>
        </w:rPr>
        <w:t xml:space="preserve"> </w:t>
      </w:r>
      <w:proofErr w:type="gramStart"/>
      <w:r w:rsidR="00AE3090" w:rsidRPr="00CE41F8">
        <w:rPr>
          <w:rFonts w:ascii="Times New Roman" w:hAnsi="Times New Roman" w:cs="Times New Roman"/>
        </w:rPr>
        <w:t>et</w:t>
      </w:r>
      <w:proofErr w:type="gramEnd"/>
      <w:r w:rsidR="00AE3090" w:rsidRPr="00CE41F8">
        <w:rPr>
          <w:rFonts w:ascii="Times New Roman" w:hAnsi="Times New Roman" w:cs="Times New Roman"/>
        </w:rPr>
        <w:t xml:space="preserve"> de </w:t>
      </w:r>
      <w:proofErr w:type="spellStart"/>
      <w:r w:rsidR="00AE3090" w:rsidRPr="00CE41F8">
        <w:rPr>
          <w:rFonts w:ascii="Times New Roman" w:hAnsi="Times New Roman" w:cs="Times New Roman"/>
        </w:rPr>
        <w:t>l’Aménagement</w:t>
      </w:r>
      <w:proofErr w:type="spellEnd"/>
      <w:r w:rsidR="00AE3090" w:rsidRPr="00CE41F8">
        <w:rPr>
          <w:rFonts w:ascii="Times New Roman" w:hAnsi="Times New Roman" w:cs="Times New Roman"/>
        </w:rPr>
        <w:t xml:space="preserve"> du </w:t>
      </w:r>
      <w:proofErr w:type="spellStart"/>
      <w:r w:rsidR="00AE3090" w:rsidRPr="00CE41F8">
        <w:rPr>
          <w:rFonts w:ascii="Times New Roman" w:hAnsi="Times New Roman" w:cs="Times New Roman"/>
        </w:rPr>
        <w:t>Territoire</w:t>
      </w:r>
      <w:proofErr w:type="spellEnd"/>
      <w:r w:rsidR="00AE3090" w:rsidRPr="00CE41F8">
        <w:rPr>
          <w:rFonts w:ascii="Times New Roman" w:hAnsi="Times New Roman" w:cs="Times New Roman"/>
        </w:rPr>
        <w:t>) handles issues relating to land and the rehabilitation of key infrastructures. The overall response is coordinated by the Ministry of Humanitarian Action and Elderly People (</w:t>
      </w:r>
      <w:proofErr w:type="spellStart"/>
      <w:r w:rsidR="00AE3090" w:rsidRPr="00CE41F8">
        <w:rPr>
          <w:rFonts w:ascii="Times New Roman" w:hAnsi="Times New Roman" w:cs="Times New Roman"/>
        </w:rPr>
        <w:t>Ministère</w:t>
      </w:r>
      <w:proofErr w:type="spellEnd"/>
      <w:r w:rsidR="00AE3090" w:rsidRPr="00CE41F8">
        <w:rPr>
          <w:rFonts w:ascii="Times New Roman" w:hAnsi="Times New Roman" w:cs="Times New Roman"/>
        </w:rPr>
        <w:t xml:space="preserve"> de </w:t>
      </w:r>
      <w:proofErr w:type="spellStart"/>
      <w:r w:rsidR="00AE3090" w:rsidRPr="00CE41F8">
        <w:rPr>
          <w:rFonts w:ascii="Times New Roman" w:hAnsi="Times New Roman" w:cs="Times New Roman"/>
        </w:rPr>
        <w:t>l'Action</w:t>
      </w:r>
      <w:proofErr w:type="spellEnd"/>
      <w:r w:rsidR="00AE3090" w:rsidRPr="00CE41F8">
        <w:rPr>
          <w:rFonts w:ascii="Times New Roman" w:hAnsi="Times New Roman" w:cs="Times New Roman"/>
        </w:rPr>
        <w:t xml:space="preserve"> </w:t>
      </w:r>
      <w:proofErr w:type="spellStart"/>
      <w:r w:rsidR="00AE3090" w:rsidRPr="00CE41F8">
        <w:rPr>
          <w:rFonts w:ascii="Times New Roman" w:hAnsi="Times New Roman" w:cs="Times New Roman"/>
        </w:rPr>
        <w:t>Humanitaire</w:t>
      </w:r>
      <w:proofErr w:type="spellEnd"/>
      <w:r w:rsidR="00AE3090" w:rsidRPr="00CE41F8">
        <w:rPr>
          <w:rFonts w:ascii="Times New Roman" w:hAnsi="Times New Roman" w:cs="Times New Roman"/>
        </w:rPr>
        <w:t xml:space="preserve"> de la </w:t>
      </w:r>
      <w:proofErr w:type="spellStart"/>
      <w:r w:rsidR="00AE3090" w:rsidRPr="00CE41F8">
        <w:rPr>
          <w:rFonts w:ascii="Times New Roman" w:hAnsi="Times New Roman" w:cs="Times New Roman"/>
        </w:rPr>
        <w:t>Solidarité</w:t>
      </w:r>
      <w:proofErr w:type="spellEnd"/>
      <w:r w:rsidR="00AE3090" w:rsidRPr="00CE41F8">
        <w:rPr>
          <w:rFonts w:ascii="Times New Roman" w:hAnsi="Times New Roman" w:cs="Times New Roman"/>
        </w:rPr>
        <w:t xml:space="preserve"> et des </w:t>
      </w:r>
      <w:proofErr w:type="spellStart"/>
      <w:r w:rsidR="00AE3090" w:rsidRPr="00CE41F8">
        <w:rPr>
          <w:rFonts w:ascii="Times New Roman" w:hAnsi="Times New Roman" w:cs="Times New Roman"/>
        </w:rPr>
        <w:t>Personnes</w:t>
      </w:r>
      <w:proofErr w:type="spellEnd"/>
      <w:r w:rsidR="00AE3090" w:rsidRPr="00CE41F8">
        <w:rPr>
          <w:rFonts w:ascii="Times New Roman" w:hAnsi="Times New Roman" w:cs="Times New Roman"/>
        </w:rPr>
        <w:t xml:space="preserve"> </w:t>
      </w:r>
      <w:proofErr w:type="spellStart"/>
      <w:r w:rsidR="00AE3090" w:rsidRPr="00CE41F8">
        <w:rPr>
          <w:rFonts w:ascii="Times New Roman" w:hAnsi="Times New Roman" w:cs="Times New Roman"/>
        </w:rPr>
        <w:t>Agées</w:t>
      </w:r>
      <w:proofErr w:type="spellEnd"/>
      <w:r w:rsidR="00AE3090" w:rsidRPr="00CE41F8">
        <w:rPr>
          <w:rFonts w:ascii="Times New Roman" w:hAnsi="Times New Roman" w:cs="Times New Roman"/>
        </w:rPr>
        <w:t xml:space="preserve">), especially its National </w:t>
      </w:r>
      <w:r w:rsidR="0040429F" w:rsidRPr="00CE41F8">
        <w:rPr>
          <w:rFonts w:ascii="Times New Roman" w:hAnsi="Times New Roman" w:cs="Times New Roman"/>
        </w:rPr>
        <w:t>D</w:t>
      </w:r>
      <w:r w:rsidR="00AE3090" w:rsidRPr="00CE41F8">
        <w:rPr>
          <w:rFonts w:ascii="Times New Roman" w:hAnsi="Times New Roman" w:cs="Times New Roman"/>
        </w:rPr>
        <w:t xml:space="preserve">irection for </w:t>
      </w:r>
      <w:r w:rsidR="0040429F" w:rsidRPr="00CE41F8">
        <w:rPr>
          <w:rFonts w:ascii="Times New Roman" w:hAnsi="Times New Roman" w:cs="Times New Roman"/>
        </w:rPr>
        <w:t>S</w:t>
      </w:r>
      <w:r w:rsidR="00AE3090" w:rsidRPr="00CE41F8">
        <w:rPr>
          <w:rFonts w:ascii="Times New Roman" w:hAnsi="Times New Roman" w:cs="Times New Roman"/>
        </w:rPr>
        <w:t xml:space="preserve">ocial </w:t>
      </w:r>
      <w:r w:rsidR="0040429F" w:rsidRPr="00CE41F8">
        <w:rPr>
          <w:rFonts w:ascii="Times New Roman" w:hAnsi="Times New Roman" w:cs="Times New Roman"/>
        </w:rPr>
        <w:t>P</w:t>
      </w:r>
      <w:r w:rsidR="00AE3090" w:rsidRPr="00CE41F8">
        <w:rPr>
          <w:rFonts w:ascii="Times New Roman" w:hAnsi="Times New Roman" w:cs="Times New Roman"/>
        </w:rPr>
        <w:t xml:space="preserve">rotection and </w:t>
      </w:r>
      <w:r w:rsidR="0040429F" w:rsidRPr="00CE41F8">
        <w:rPr>
          <w:rFonts w:ascii="Times New Roman" w:hAnsi="Times New Roman" w:cs="Times New Roman"/>
        </w:rPr>
        <w:t>E</w:t>
      </w:r>
      <w:r w:rsidR="00AE3090" w:rsidRPr="00CE41F8">
        <w:rPr>
          <w:rFonts w:ascii="Times New Roman" w:hAnsi="Times New Roman" w:cs="Times New Roman"/>
        </w:rPr>
        <w:t xml:space="preserve">conomy, and its direction for humanitarian affairs. In Burkina Faso, UNHCR has been coordinating the response and the provision of assistance jointly with CONAREF (Commission </w:t>
      </w:r>
      <w:proofErr w:type="spellStart"/>
      <w:r w:rsidR="00AE3090" w:rsidRPr="00CE41F8">
        <w:rPr>
          <w:rFonts w:ascii="Times New Roman" w:hAnsi="Times New Roman" w:cs="Times New Roman"/>
        </w:rPr>
        <w:t>Nationale</w:t>
      </w:r>
      <w:proofErr w:type="spellEnd"/>
      <w:r w:rsidR="00AE3090" w:rsidRPr="00CE41F8">
        <w:rPr>
          <w:rFonts w:ascii="Times New Roman" w:hAnsi="Times New Roman" w:cs="Times New Roman"/>
        </w:rPr>
        <w:t xml:space="preserve"> Pour les </w:t>
      </w:r>
      <w:proofErr w:type="spellStart"/>
      <w:r w:rsidR="00AE3090" w:rsidRPr="00CE41F8">
        <w:rPr>
          <w:rFonts w:ascii="Times New Roman" w:hAnsi="Times New Roman" w:cs="Times New Roman"/>
        </w:rPr>
        <w:t>Réfugiés</w:t>
      </w:r>
      <w:proofErr w:type="spellEnd"/>
      <w:r w:rsidR="00AE3090" w:rsidRPr="00CE41F8">
        <w:rPr>
          <w:rFonts w:ascii="Times New Roman" w:hAnsi="Times New Roman" w:cs="Times New Roman"/>
        </w:rPr>
        <w:t xml:space="preserve">) along with operational and implementing partners (including national and international NGOs). </w:t>
      </w:r>
      <w:r w:rsidR="0040429F" w:rsidRPr="00CE41F8">
        <w:rPr>
          <w:rFonts w:ascii="Times New Roman" w:hAnsi="Times New Roman" w:cs="Times New Roman"/>
        </w:rPr>
        <w:t>C</w:t>
      </w:r>
      <w:r w:rsidR="00AE3090" w:rsidRPr="00CE41F8">
        <w:rPr>
          <w:rFonts w:ascii="Times New Roman" w:hAnsi="Times New Roman" w:cs="Times New Roman"/>
        </w:rPr>
        <w:t>ivil society is active but has limited capacities, and a more detailed mapping is needed to identify existing resources. Among international actors, the response also remains focused on humanitarian interventions and/or food security</w:t>
      </w:r>
      <w:r w:rsidR="0040429F" w:rsidRPr="00CE41F8">
        <w:rPr>
          <w:rFonts w:ascii="Times New Roman" w:hAnsi="Times New Roman" w:cs="Times New Roman"/>
        </w:rPr>
        <w:t>.</w:t>
      </w:r>
    </w:p>
    <w:p w:rsidR="00B97AC4" w:rsidRDefault="00B97AC4" w:rsidP="00FD77C1">
      <w:pPr>
        <w:spacing w:line="23" w:lineRule="atLeast"/>
        <w:jc w:val="both"/>
        <w:rPr>
          <w:rFonts w:ascii="Times New Roman" w:hAnsi="Times New Roman" w:cs="Times New Roman"/>
        </w:rPr>
      </w:pPr>
      <w:r w:rsidRPr="00B97AC4">
        <w:rPr>
          <w:rFonts w:ascii="Times New Roman" w:hAnsi="Times New Roman" w:cs="Times New Roman"/>
          <w:b/>
        </w:rPr>
        <w:t xml:space="preserve">Implementing the development responses outlined in this report will need a new configuration of actors and </w:t>
      </w:r>
      <w:proofErr w:type="spellStart"/>
      <w:r w:rsidRPr="00B97AC4">
        <w:rPr>
          <w:rFonts w:ascii="Times New Roman" w:hAnsi="Times New Roman" w:cs="Times New Roman"/>
          <w:b/>
        </w:rPr>
        <w:t>and</w:t>
      </w:r>
      <w:proofErr w:type="spellEnd"/>
      <w:r w:rsidRPr="00B97AC4">
        <w:rPr>
          <w:rFonts w:ascii="Times New Roman" w:hAnsi="Times New Roman" w:cs="Times New Roman"/>
          <w:b/>
        </w:rPr>
        <w:t xml:space="preserve"> a commitment to capacity building of relevant institutions.</w:t>
      </w:r>
      <w:r>
        <w:rPr>
          <w:rFonts w:ascii="Times New Roman" w:hAnsi="Times New Roman" w:cs="Times New Roman"/>
        </w:rPr>
        <w:t xml:space="preserve"> It will require coordination across relative mandates and institutional strengths. The following division of responsibility of tasks is merely illustrative and should be the subject for further dialogue and agreement. </w:t>
      </w:r>
    </w:p>
    <w:tbl>
      <w:tblPr>
        <w:tblStyle w:val="TableGrid"/>
        <w:tblW w:w="0" w:type="auto"/>
        <w:tblLook w:val="04A0" w:firstRow="1" w:lastRow="0" w:firstColumn="1" w:lastColumn="0" w:noHBand="0" w:noVBand="1"/>
      </w:tblPr>
      <w:tblGrid>
        <w:gridCol w:w="4788"/>
        <w:gridCol w:w="4788"/>
      </w:tblGrid>
      <w:tr w:rsidR="00B97AC4" w:rsidTr="00B97AC4">
        <w:tc>
          <w:tcPr>
            <w:tcW w:w="4788" w:type="dxa"/>
          </w:tcPr>
          <w:p w:rsidR="00B97AC4" w:rsidRDefault="00B97AC4" w:rsidP="00FD77C1">
            <w:pPr>
              <w:spacing w:line="23" w:lineRule="atLeast"/>
              <w:jc w:val="both"/>
              <w:rPr>
                <w:rFonts w:ascii="Times New Roman" w:hAnsi="Times New Roman" w:cs="Times New Roman"/>
              </w:rPr>
            </w:pPr>
            <w:r>
              <w:rPr>
                <w:rFonts w:ascii="Times New Roman" w:hAnsi="Times New Roman" w:cs="Times New Roman"/>
              </w:rPr>
              <w:t>Recommendation</w:t>
            </w:r>
          </w:p>
        </w:tc>
        <w:tc>
          <w:tcPr>
            <w:tcW w:w="4788" w:type="dxa"/>
          </w:tcPr>
          <w:p w:rsidR="00B97AC4" w:rsidRDefault="00B97AC4" w:rsidP="00FD77C1">
            <w:pPr>
              <w:spacing w:line="23" w:lineRule="atLeast"/>
              <w:jc w:val="both"/>
              <w:rPr>
                <w:rFonts w:ascii="Times New Roman" w:hAnsi="Times New Roman" w:cs="Times New Roman"/>
              </w:rPr>
            </w:pPr>
            <w:r>
              <w:rPr>
                <w:rFonts w:ascii="Times New Roman" w:hAnsi="Times New Roman" w:cs="Times New Roman"/>
              </w:rPr>
              <w:t xml:space="preserve">Responsible </w:t>
            </w:r>
          </w:p>
        </w:tc>
      </w:tr>
      <w:tr w:rsidR="00B97AC4" w:rsidTr="00B97AC4">
        <w:tc>
          <w:tcPr>
            <w:tcW w:w="4788" w:type="dxa"/>
          </w:tcPr>
          <w:p w:rsidR="00B97AC4" w:rsidRPr="00B97AC4" w:rsidRDefault="00B97AC4" w:rsidP="00B97AC4">
            <w:pPr>
              <w:pStyle w:val="ListParagraph"/>
              <w:numPr>
                <w:ilvl w:val="0"/>
                <w:numId w:val="48"/>
              </w:numPr>
              <w:spacing w:line="23" w:lineRule="atLeast"/>
              <w:jc w:val="both"/>
              <w:rPr>
                <w:rFonts w:ascii="Times New Roman" w:hAnsi="Times New Roman" w:cs="Times New Roman"/>
              </w:rPr>
            </w:pPr>
            <w:r>
              <w:rPr>
                <w:rFonts w:ascii="Times New Roman" w:hAnsi="Times New Roman" w:cs="Times New Roman"/>
              </w:rPr>
              <w:t>Starting dialogue towards a regional development framework for displacement responses, coordinating, substantiating and monitoring and the framework</w:t>
            </w:r>
          </w:p>
        </w:tc>
        <w:tc>
          <w:tcPr>
            <w:tcW w:w="4788" w:type="dxa"/>
          </w:tcPr>
          <w:p w:rsidR="00B97AC4" w:rsidRDefault="00B97AC4" w:rsidP="00FD77C1">
            <w:pPr>
              <w:spacing w:line="23" w:lineRule="atLeast"/>
              <w:jc w:val="both"/>
              <w:rPr>
                <w:rFonts w:ascii="Times New Roman" w:hAnsi="Times New Roman" w:cs="Times New Roman"/>
              </w:rPr>
            </w:pPr>
            <w:r>
              <w:rPr>
                <w:rFonts w:ascii="Times New Roman" w:hAnsi="Times New Roman" w:cs="Times New Roman"/>
              </w:rPr>
              <w:t>ECOWAS, World Bank (under the Sahel initiative)</w:t>
            </w:r>
          </w:p>
        </w:tc>
      </w:tr>
      <w:tr w:rsidR="00B97AC4" w:rsidTr="00B97AC4">
        <w:tc>
          <w:tcPr>
            <w:tcW w:w="4788" w:type="dxa"/>
          </w:tcPr>
          <w:p w:rsidR="00B97AC4" w:rsidRPr="00B97AC4" w:rsidRDefault="00B97AC4" w:rsidP="00B97AC4">
            <w:pPr>
              <w:pStyle w:val="ListParagraph"/>
              <w:numPr>
                <w:ilvl w:val="0"/>
                <w:numId w:val="48"/>
              </w:numPr>
              <w:spacing w:line="23" w:lineRule="atLeast"/>
              <w:jc w:val="both"/>
              <w:rPr>
                <w:rFonts w:ascii="Times New Roman" w:hAnsi="Times New Roman" w:cs="Times New Roman"/>
              </w:rPr>
            </w:pPr>
            <w:r>
              <w:rPr>
                <w:rFonts w:ascii="Times New Roman" w:hAnsi="Times New Roman" w:cs="Times New Roman"/>
              </w:rPr>
              <w:t>Improved data collection on population movement, changes in the drivers of displacement and profile of the displaced</w:t>
            </w:r>
          </w:p>
        </w:tc>
        <w:tc>
          <w:tcPr>
            <w:tcW w:w="4788" w:type="dxa"/>
          </w:tcPr>
          <w:p w:rsidR="00B97AC4" w:rsidRDefault="00B97AC4" w:rsidP="00FD77C1">
            <w:pPr>
              <w:spacing w:line="23" w:lineRule="atLeast"/>
              <w:jc w:val="both"/>
              <w:rPr>
                <w:rFonts w:ascii="Times New Roman" w:hAnsi="Times New Roman" w:cs="Times New Roman"/>
              </w:rPr>
            </w:pPr>
            <w:r>
              <w:rPr>
                <w:rFonts w:ascii="Times New Roman" w:hAnsi="Times New Roman" w:cs="Times New Roman"/>
              </w:rPr>
              <w:t>UN agencies (UNHCR, WFP, ILO)</w:t>
            </w:r>
            <w:r w:rsidR="00061FC4">
              <w:rPr>
                <w:rFonts w:ascii="Times New Roman" w:hAnsi="Times New Roman" w:cs="Times New Roman"/>
              </w:rPr>
              <w:t>, World Bank</w:t>
            </w:r>
          </w:p>
        </w:tc>
      </w:tr>
      <w:tr w:rsidR="00B97AC4" w:rsidTr="00B97AC4">
        <w:tc>
          <w:tcPr>
            <w:tcW w:w="4788" w:type="dxa"/>
          </w:tcPr>
          <w:p w:rsidR="00B97AC4" w:rsidRPr="00B97AC4" w:rsidRDefault="00B97AC4" w:rsidP="00B97AC4">
            <w:pPr>
              <w:pStyle w:val="ListParagraph"/>
              <w:numPr>
                <w:ilvl w:val="0"/>
                <w:numId w:val="48"/>
              </w:numPr>
              <w:spacing w:line="23" w:lineRule="atLeast"/>
              <w:jc w:val="both"/>
              <w:rPr>
                <w:rFonts w:ascii="Times New Roman" w:hAnsi="Times New Roman" w:cs="Times New Roman"/>
              </w:rPr>
            </w:pPr>
            <w:r>
              <w:rPr>
                <w:rFonts w:ascii="Times New Roman" w:hAnsi="Times New Roman" w:cs="Times New Roman"/>
              </w:rPr>
              <w:t xml:space="preserve">In-depth analytic work on </w:t>
            </w:r>
            <w:r w:rsidR="00E90963" w:rsidRPr="00CE41F8">
              <w:rPr>
                <w:rFonts w:ascii="Times New Roman" w:hAnsi="Times New Roman" w:cs="Times New Roman"/>
                <w:lang w:val="en-GB"/>
              </w:rPr>
              <w:t>coping strategies, decision-making on solutions and livelihoods</w:t>
            </w:r>
            <w:r w:rsidR="00E90963">
              <w:rPr>
                <w:rFonts w:ascii="Times New Roman" w:hAnsi="Times New Roman" w:cs="Times New Roman"/>
                <w:lang w:val="en-GB"/>
              </w:rPr>
              <w:t xml:space="preserve"> of the displaced</w:t>
            </w:r>
            <w:r w:rsidR="00E90963" w:rsidRPr="00CE41F8">
              <w:rPr>
                <w:rFonts w:ascii="Times New Roman" w:hAnsi="Times New Roman" w:cs="Times New Roman"/>
              </w:rPr>
              <w:t xml:space="preserve"> </w:t>
            </w:r>
            <w:r w:rsidR="00E90963">
              <w:rPr>
                <w:rFonts w:ascii="Times New Roman" w:hAnsi="Times New Roman" w:cs="Times New Roman"/>
              </w:rPr>
              <w:t xml:space="preserve">, </w:t>
            </w:r>
            <w:r w:rsidR="00E90963" w:rsidRPr="00CE41F8">
              <w:rPr>
                <w:rFonts w:ascii="Times New Roman" w:hAnsi="Times New Roman" w:cs="Times New Roman"/>
              </w:rPr>
              <w:t>factors shaping their decision making vis-à-vis return, resettlement and integration.</w:t>
            </w:r>
          </w:p>
        </w:tc>
        <w:tc>
          <w:tcPr>
            <w:tcW w:w="4788" w:type="dxa"/>
          </w:tcPr>
          <w:p w:rsidR="00B97AC4" w:rsidRDefault="00E90963" w:rsidP="00FD77C1">
            <w:pPr>
              <w:spacing w:line="23" w:lineRule="atLeast"/>
              <w:jc w:val="both"/>
              <w:rPr>
                <w:rFonts w:ascii="Times New Roman" w:hAnsi="Times New Roman" w:cs="Times New Roman"/>
              </w:rPr>
            </w:pPr>
            <w:r>
              <w:rPr>
                <w:rFonts w:ascii="Times New Roman" w:hAnsi="Times New Roman" w:cs="Times New Roman"/>
              </w:rPr>
              <w:t>UN agencies (UNHCR, WFP, ILO, OCHA) NGOs (NRC, DRC, ICRC), World Bank</w:t>
            </w:r>
          </w:p>
        </w:tc>
      </w:tr>
      <w:tr w:rsidR="00B97AC4" w:rsidTr="00B97AC4">
        <w:tc>
          <w:tcPr>
            <w:tcW w:w="4788" w:type="dxa"/>
          </w:tcPr>
          <w:p w:rsidR="00B97AC4" w:rsidRPr="00E90963" w:rsidRDefault="00E90963" w:rsidP="00E90963">
            <w:pPr>
              <w:pStyle w:val="ListParagraph"/>
              <w:numPr>
                <w:ilvl w:val="0"/>
                <w:numId w:val="48"/>
              </w:numPr>
              <w:spacing w:line="23" w:lineRule="atLeast"/>
              <w:jc w:val="both"/>
              <w:rPr>
                <w:rFonts w:ascii="Times New Roman" w:hAnsi="Times New Roman" w:cs="Times New Roman"/>
              </w:rPr>
            </w:pPr>
            <w:r>
              <w:rPr>
                <w:rFonts w:ascii="Times New Roman" w:hAnsi="Times New Roman" w:cs="Times New Roman"/>
              </w:rPr>
              <w:t xml:space="preserve">Country-specific policies and actions plans on </w:t>
            </w:r>
            <w:r>
              <w:rPr>
                <w:rFonts w:ascii="Times New Roman" w:hAnsi="Times New Roman" w:cs="Times New Roman"/>
              </w:rPr>
              <w:lastRenderedPageBreak/>
              <w:t>development support for the displaced</w:t>
            </w:r>
          </w:p>
        </w:tc>
        <w:tc>
          <w:tcPr>
            <w:tcW w:w="4788" w:type="dxa"/>
          </w:tcPr>
          <w:p w:rsidR="00B97AC4" w:rsidRDefault="00E90963" w:rsidP="00FD77C1">
            <w:pPr>
              <w:spacing w:line="23" w:lineRule="atLeast"/>
              <w:jc w:val="both"/>
              <w:rPr>
                <w:rFonts w:ascii="Times New Roman" w:hAnsi="Times New Roman" w:cs="Times New Roman"/>
              </w:rPr>
            </w:pPr>
            <w:r>
              <w:rPr>
                <w:rFonts w:ascii="Times New Roman" w:hAnsi="Times New Roman" w:cs="Times New Roman"/>
              </w:rPr>
              <w:lastRenderedPageBreak/>
              <w:t xml:space="preserve">Relevant government ministries and agencies, </w:t>
            </w:r>
            <w:r>
              <w:rPr>
                <w:rFonts w:ascii="Times New Roman" w:hAnsi="Times New Roman" w:cs="Times New Roman"/>
              </w:rPr>
              <w:lastRenderedPageBreak/>
              <w:t>World Bank, UN agencies</w:t>
            </w:r>
            <w:r w:rsidR="000A1A0C">
              <w:rPr>
                <w:rFonts w:ascii="Times New Roman" w:hAnsi="Times New Roman" w:cs="Times New Roman"/>
              </w:rPr>
              <w:t>, Bi-lateral donors</w:t>
            </w:r>
          </w:p>
        </w:tc>
      </w:tr>
      <w:tr w:rsidR="00B97AC4" w:rsidTr="00B97AC4">
        <w:tc>
          <w:tcPr>
            <w:tcW w:w="4788" w:type="dxa"/>
          </w:tcPr>
          <w:p w:rsidR="00B97AC4" w:rsidRPr="00E90963" w:rsidRDefault="000A1A0C" w:rsidP="000A1A0C">
            <w:pPr>
              <w:pStyle w:val="ListParagraph"/>
              <w:numPr>
                <w:ilvl w:val="0"/>
                <w:numId w:val="48"/>
              </w:numPr>
              <w:spacing w:line="23" w:lineRule="atLeast"/>
              <w:jc w:val="both"/>
              <w:rPr>
                <w:rFonts w:ascii="Times New Roman" w:hAnsi="Times New Roman" w:cs="Times New Roman"/>
              </w:rPr>
            </w:pPr>
            <w:r>
              <w:rPr>
                <w:rFonts w:ascii="Times New Roman" w:hAnsi="Times New Roman" w:cs="Times New Roman"/>
              </w:rPr>
              <w:lastRenderedPageBreak/>
              <w:t>Adaption of project design to integrate</w:t>
            </w:r>
            <w:r w:rsidR="00E90963">
              <w:rPr>
                <w:rFonts w:ascii="Times New Roman" w:hAnsi="Times New Roman" w:cs="Times New Roman"/>
              </w:rPr>
              <w:t xml:space="preserve"> those affected by displacement into existing development investments</w:t>
            </w:r>
          </w:p>
        </w:tc>
        <w:tc>
          <w:tcPr>
            <w:tcW w:w="4788" w:type="dxa"/>
          </w:tcPr>
          <w:p w:rsidR="00B97AC4" w:rsidRDefault="00E90963" w:rsidP="00FD77C1">
            <w:pPr>
              <w:spacing w:line="23" w:lineRule="atLeast"/>
              <w:jc w:val="both"/>
              <w:rPr>
                <w:rFonts w:ascii="Times New Roman" w:hAnsi="Times New Roman" w:cs="Times New Roman"/>
              </w:rPr>
            </w:pPr>
            <w:r w:rsidRPr="00E90963">
              <w:rPr>
                <w:rFonts w:ascii="Times New Roman" w:hAnsi="Times New Roman" w:cs="Times New Roman"/>
              </w:rPr>
              <w:t>Relevant government ministries and agencies, World Bank</w:t>
            </w:r>
            <w:r w:rsidR="000A1A0C">
              <w:rPr>
                <w:rFonts w:ascii="Times New Roman" w:hAnsi="Times New Roman" w:cs="Times New Roman"/>
              </w:rPr>
              <w:t xml:space="preserve"> (Task Team Leaders of specific projects)</w:t>
            </w:r>
            <w:r w:rsidRPr="00E90963">
              <w:rPr>
                <w:rFonts w:ascii="Times New Roman" w:hAnsi="Times New Roman" w:cs="Times New Roman"/>
              </w:rPr>
              <w:t>, UN agencies</w:t>
            </w:r>
            <w:r>
              <w:rPr>
                <w:rFonts w:ascii="Times New Roman" w:hAnsi="Times New Roman" w:cs="Times New Roman"/>
              </w:rPr>
              <w:t xml:space="preserve"> (UNDP)</w:t>
            </w:r>
            <w:r w:rsidR="000A1A0C">
              <w:rPr>
                <w:rFonts w:ascii="Times New Roman" w:hAnsi="Times New Roman" w:cs="Times New Roman"/>
              </w:rPr>
              <w:t xml:space="preserve">, </w:t>
            </w:r>
            <w:r w:rsidR="000A1A0C" w:rsidRPr="000A1A0C">
              <w:rPr>
                <w:rFonts w:ascii="Times New Roman" w:hAnsi="Times New Roman" w:cs="Times New Roman"/>
              </w:rPr>
              <w:t>Bi-lateral donors</w:t>
            </w:r>
          </w:p>
        </w:tc>
      </w:tr>
      <w:tr w:rsidR="00B97AC4" w:rsidTr="00B97AC4">
        <w:tc>
          <w:tcPr>
            <w:tcW w:w="4788" w:type="dxa"/>
          </w:tcPr>
          <w:p w:rsidR="00B97AC4" w:rsidRPr="00E90963" w:rsidRDefault="00E90963" w:rsidP="00E90963">
            <w:pPr>
              <w:pStyle w:val="ListParagraph"/>
              <w:numPr>
                <w:ilvl w:val="0"/>
                <w:numId w:val="48"/>
              </w:numPr>
              <w:spacing w:line="23" w:lineRule="atLeast"/>
              <w:jc w:val="both"/>
              <w:rPr>
                <w:rFonts w:ascii="Times New Roman" w:hAnsi="Times New Roman" w:cs="Times New Roman"/>
              </w:rPr>
            </w:pPr>
            <w:r>
              <w:rPr>
                <w:rFonts w:ascii="Times New Roman" w:hAnsi="Times New Roman" w:cs="Times New Roman"/>
              </w:rPr>
              <w:t xml:space="preserve">Design of development programs </w:t>
            </w:r>
            <w:r w:rsidR="000A1A0C">
              <w:rPr>
                <w:rFonts w:ascii="Times New Roman" w:hAnsi="Times New Roman" w:cs="Times New Roman"/>
              </w:rPr>
              <w:t xml:space="preserve">specifically </w:t>
            </w:r>
            <w:r>
              <w:rPr>
                <w:rFonts w:ascii="Times New Roman" w:hAnsi="Times New Roman" w:cs="Times New Roman"/>
              </w:rPr>
              <w:t>focused on those affected by displacement</w:t>
            </w:r>
          </w:p>
        </w:tc>
        <w:tc>
          <w:tcPr>
            <w:tcW w:w="4788" w:type="dxa"/>
          </w:tcPr>
          <w:p w:rsidR="00B97AC4" w:rsidRDefault="00E90963" w:rsidP="00FD77C1">
            <w:pPr>
              <w:spacing w:line="23" w:lineRule="atLeast"/>
              <w:jc w:val="both"/>
              <w:rPr>
                <w:rFonts w:ascii="Times New Roman" w:hAnsi="Times New Roman" w:cs="Times New Roman"/>
              </w:rPr>
            </w:pPr>
            <w:r w:rsidRPr="00E90963">
              <w:rPr>
                <w:rFonts w:ascii="Times New Roman" w:hAnsi="Times New Roman" w:cs="Times New Roman"/>
              </w:rPr>
              <w:t>Relevant government ministries and agencies, World Bank, UN agencies</w:t>
            </w:r>
            <w:r>
              <w:rPr>
                <w:rFonts w:ascii="Times New Roman" w:hAnsi="Times New Roman" w:cs="Times New Roman"/>
              </w:rPr>
              <w:t xml:space="preserve"> (UNDP)</w:t>
            </w:r>
            <w:r w:rsidR="000A1A0C">
              <w:rPr>
                <w:rFonts w:ascii="Times New Roman" w:hAnsi="Times New Roman" w:cs="Times New Roman"/>
              </w:rPr>
              <w:t xml:space="preserve">, </w:t>
            </w:r>
            <w:r w:rsidR="000A1A0C" w:rsidRPr="000A1A0C">
              <w:rPr>
                <w:rFonts w:ascii="Times New Roman" w:hAnsi="Times New Roman" w:cs="Times New Roman"/>
              </w:rPr>
              <w:t>Bi-lateral donors</w:t>
            </w:r>
          </w:p>
        </w:tc>
      </w:tr>
      <w:tr w:rsidR="00E15979" w:rsidTr="00B97AC4">
        <w:tc>
          <w:tcPr>
            <w:tcW w:w="4788" w:type="dxa"/>
          </w:tcPr>
          <w:p w:rsidR="00E15979" w:rsidRDefault="00E15979" w:rsidP="00E90963">
            <w:pPr>
              <w:pStyle w:val="ListParagraph"/>
              <w:numPr>
                <w:ilvl w:val="0"/>
                <w:numId w:val="48"/>
              </w:numPr>
              <w:spacing w:line="23" w:lineRule="atLeast"/>
              <w:jc w:val="both"/>
              <w:rPr>
                <w:rFonts w:ascii="Times New Roman" w:hAnsi="Times New Roman" w:cs="Times New Roman"/>
              </w:rPr>
            </w:pPr>
            <w:r>
              <w:rPr>
                <w:rFonts w:ascii="Times New Roman" w:hAnsi="Times New Roman" w:cs="Times New Roman"/>
              </w:rPr>
              <w:t>Innovative ICT tools to address displacement data needs and deliver development responses</w:t>
            </w:r>
          </w:p>
        </w:tc>
        <w:tc>
          <w:tcPr>
            <w:tcW w:w="4788" w:type="dxa"/>
          </w:tcPr>
          <w:p w:rsidR="00E15979" w:rsidRPr="00E90963" w:rsidRDefault="00E15979" w:rsidP="00FD77C1">
            <w:pPr>
              <w:spacing w:line="23" w:lineRule="atLeast"/>
              <w:jc w:val="both"/>
              <w:rPr>
                <w:rFonts w:ascii="Times New Roman" w:hAnsi="Times New Roman" w:cs="Times New Roman"/>
              </w:rPr>
            </w:pPr>
            <w:r>
              <w:rPr>
                <w:rFonts w:ascii="Times New Roman" w:hAnsi="Times New Roman" w:cs="Times New Roman"/>
              </w:rPr>
              <w:t>UNHCR, World Bank, Private sector</w:t>
            </w:r>
          </w:p>
        </w:tc>
      </w:tr>
    </w:tbl>
    <w:p w:rsidR="00B97AC4" w:rsidRPr="00CE41F8" w:rsidRDefault="00B97AC4" w:rsidP="00FD77C1">
      <w:pPr>
        <w:spacing w:line="23" w:lineRule="atLeast"/>
        <w:jc w:val="both"/>
        <w:rPr>
          <w:rFonts w:ascii="Times New Roman" w:hAnsi="Times New Roman" w:cs="Times New Roman"/>
        </w:rPr>
      </w:pPr>
    </w:p>
    <w:p w:rsidR="00B77352" w:rsidRDefault="00B77352" w:rsidP="00FD77C1">
      <w:pPr>
        <w:spacing w:line="23" w:lineRule="atLeast"/>
        <w:jc w:val="both"/>
        <w:rPr>
          <w:rFonts w:ascii="Times New Roman" w:hAnsi="Times New Roman" w:cs="Times New Roman"/>
          <w:lang w:val="en-GB"/>
        </w:rPr>
      </w:pPr>
    </w:p>
    <w:p w:rsidR="004B6822" w:rsidRPr="00CE41F8" w:rsidRDefault="004B6822" w:rsidP="00FD77C1">
      <w:pPr>
        <w:spacing w:line="23" w:lineRule="atLeast"/>
        <w:jc w:val="both"/>
        <w:rPr>
          <w:rFonts w:ascii="Times New Roman" w:hAnsi="Times New Roman" w:cs="Times New Roman"/>
          <w:lang w:val="en-GB"/>
        </w:rPr>
        <w:sectPr w:rsidR="004B6822" w:rsidRPr="00CE41F8" w:rsidSect="00180B31">
          <w:footerReference w:type="default" r:id="rId23"/>
          <w:endnotePr>
            <w:numFmt w:val="decimal"/>
          </w:endnotePr>
          <w:pgSz w:w="12240" w:h="15840"/>
          <w:pgMar w:top="1440" w:right="1440" w:bottom="1440" w:left="1440" w:header="720" w:footer="720" w:gutter="0"/>
          <w:cols w:space="720"/>
          <w:docGrid w:linePitch="360"/>
        </w:sectPr>
      </w:pPr>
    </w:p>
    <w:p w:rsidR="00C7593D" w:rsidRPr="00AA53E9" w:rsidRDefault="00C7593D" w:rsidP="00AA53E9">
      <w:pPr>
        <w:pStyle w:val="Heading1"/>
        <w:numPr>
          <w:ilvl w:val="0"/>
          <w:numId w:val="0"/>
        </w:numPr>
        <w:rPr>
          <w:rFonts w:ascii="Times New Roman" w:eastAsiaTheme="majorEastAsia" w:hAnsi="Times New Roman" w:cs="Times New Roman"/>
        </w:rPr>
      </w:pPr>
      <w:bookmarkStart w:id="26" w:name="_Toc362855651"/>
      <w:bookmarkStart w:id="27" w:name="_Toc370913561"/>
      <w:r w:rsidRPr="00AA53E9">
        <w:rPr>
          <w:rFonts w:ascii="Times New Roman" w:hAnsi="Times New Roman" w:cs="Times New Roman"/>
        </w:rPr>
        <w:lastRenderedPageBreak/>
        <w:t xml:space="preserve">Annex </w:t>
      </w:r>
      <w:r w:rsidR="00DE4DF0" w:rsidRPr="00AA53E9">
        <w:rPr>
          <w:rFonts w:ascii="Times New Roman" w:hAnsi="Times New Roman" w:cs="Times New Roman"/>
        </w:rPr>
        <w:t>1: Notes on legal framework</w:t>
      </w:r>
      <w:r w:rsidRPr="00AA53E9">
        <w:rPr>
          <w:rFonts w:ascii="Times New Roman" w:hAnsi="Times New Roman" w:cs="Times New Roman"/>
        </w:rPr>
        <w:t xml:space="preserve"> for displaced population by country</w:t>
      </w:r>
      <w:bookmarkEnd w:id="26"/>
      <w:bookmarkEnd w:id="27"/>
    </w:p>
    <w:p w:rsidR="00C7593D" w:rsidRPr="00CE41F8" w:rsidRDefault="00C7593D" w:rsidP="00FD77C1">
      <w:pPr>
        <w:spacing w:line="23" w:lineRule="atLeast"/>
        <w:jc w:val="both"/>
        <w:rPr>
          <w:rFonts w:ascii="Times New Roman" w:hAnsi="Times New Roman" w:cs="Times New Roman"/>
          <w:b/>
          <w:u w:val="single"/>
        </w:rPr>
      </w:pPr>
      <w:r w:rsidRPr="00CE41F8">
        <w:rPr>
          <w:rFonts w:ascii="Times New Roman" w:hAnsi="Times New Roman" w:cs="Times New Roman"/>
          <w:b/>
          <w:u w:val="single"/>
        </w:rPr>
        <w:t>Burkina Faso</w:t>
      </w:r>
    </w:p>
    <w:p w:rsidR="00C7593D" w:rsidRPr="00CE41F8" w:rsidRDefault="00C7593D" w:rsidP="00FD77C1">
      <w:pPr>
        <w:spacing w:line="23" w:lineRule="atLeast"/>
        <w:jc w:val="both"/>
        <w:rPr>
          <w:rFonts w:ascii="Times New Roman" w:hAnsi="Times New Roman" w:cs="Times New Roman"/>
          <w:b/>
          <w:i/>
        </w:rPr>
      </w:pPr>
      <w:r w:rsidRPr="00CE41F8">
        <w:rPr>
          <w:rFonts w:ascii="Times New Roman" w:hAnsi="Times New Roman" w:cs="Times New Roman"/>
          <w:b/>
          <w:i/>
        </w:rPr>
        <w:t>International</w:t>
      </w:r>
    </w:p>
    <w:p w:rsidR="00C7593D" w:rsidRPr="00CE41F8" w:rsidRDefault="00C7593D" w:rsidP="00AB7940">
      <w:pPr>
        <w:pStyle w:val="ListParagraph"/>
        <w:numPr>
          <w:ilvl w:val="0"/>
          <w:numId w:val="15"/>
        </w:numPr>
        <w:spacing w:line="23" w:lineRule="atLeast"/>
        <w:jc w:val="both"/>
        <w:rPr>
          <w:rFonts w:ascii="Times New Roman" w:hAnsi="Times New Roman" w:cs="Times New Roman"/>
        </w:rPr>
      </w:pPr>
      <w:r w:rsidRPr="00CE41F8">
        <w:rPr>
          <w:rFonts w:ascii="Times New Roman" w:hAnsi="Times New Roman" w:cs="Times New Roman"/>
        </w:rPr>
        <w:t>Refugee Convention 1951 - June 18, 1980</w:t>
      </w:r>
      <w:r w:rsidR="00100765" w:rsidRPr="00CE41F8">
        <w:rPr>
          <w:rFonts w:ascii="Times New Roman" w:hAnsi="Times New Roman" w:cs="Times New Roman"/>
        </w:rPr>
        <w:t>;</w:t>
      </w:r>
    </w:p>
    <w:p w:rsidR="00C7593D" w:rsidRPr="00CE41F8" w:rsidRDefault="00C7593D" w:rsidP="00AB7940">
      <w:pPr>
        <w:pStyle w:val="ListParagraph"/>
        <w:numPr>
          <w:ilvl w:val="0"/>
          <w:numId w:val="15"/>
        </w:numPr>
        <w:spacing w:line="23" w:lineRule="atLeast"/>
        <w:jc w:val="both"/>
        <w:rPr>
          <w:rFonts w:ascii="Times New Roman" w:hAnsi="Times New Roman" w:cs="Times New Roman"/>
        </w:rPr>
      </w:pPr>
      <w:r w:rsidRPr="00CE41F8">
        <w:rPr>
          <w:rFonts w:ascii="Times New Roman" w:hAnsi="Times New Roman" w:cs="Times New Roman"/>
        </w:rPr>
        <w:t>Declaration under section B of article 1 of the Convention upon signature: (b) "Events occurring in Europe or elsewhere before 1 January 1951"</w:t>
      </w:r>
      <w:r w:rsidR="00100765" w:rsidRPr="00CE41F8">
        <w:rPr>
          <w:rFonts w:ascii="Times New Roman" w:hAnsi="Times New Roman" w:cs="Times New Roman"/>
        </w:rPr>
        <w:t>;</w:t>
      </w:r>
    </w:p>
    <w:p w:rsidR="00C7593D" w:rsidRPr="00CE41F8" w:rsidRDefault="00C7593D" w:rsidP="00AB7940">
      <w:pPr>
        <w:pStyle w:val="ListParagraph"/>
        <w:numPr>
          <w:ilvl w:val="0"/>
          <w:numId w:val="15"/>
        </w:numPr>
        <w:spacing w:line="23" w:lineRule="atLeast"/>
        <w:jc w:val="both"/>
        <w:rPr>
          <w:rFonts w:ascii="Times New Roman" w:hAnsi="Times New Roman" w:cs="Times New Roman"/>
        </w:rPr>
      </w:pPr>
      <w:r w:rsidRPr="00CE41F8">
        <w:rPr>
          <w:rFonts w:ascii="Times New Roman" w:hAnsi="Times New Roman" w:cs="Times New Roman"/>
        </w:rPr>
        <w:t>Refugee Protocol 1967 - June 18, 1980</w:t>
      </w:r>
      <w:r w:rsidR="00100765" w:rsidRPr="00CE41F8">
        <w:rPr>
          <w:rFonts w:ascii="Times New Roman" w:hAnsi="Times New Roman" w:cs="Times New Roman"/>
        </w:rPr>
        <w:t>.</w:t>
      </w:r>
    </w:p>
    <w:p w:rsidR="00C7593D" w:rsidRPr="00CE41F8" w:rsidRDefault="00C7593D" w:rsidP="00FD77C1">
      <w:pPr>
        <w:spacing w:line="23" w:lineRule="atLeast"/>
        <w:jc w:val="both"/>
        <w:rPr>
          <w:rFonts w:ascii="Times New Roman" w:hAnsi="Times New Roman" w:cs="Times New Roman"/>
          <w:b/>
          <w:i/>
          <w:sz w:val="24"/>
          <w:szCs w:val="24"/>
        </w:rPr>
      </w:pPr>
      <w:r w:rsidRPr="00CE41F8">
        <w:rPr>
          <w:rFonts w:ascii="Times New Roman" w:hAnsi="Times New Roman" w:cs="Times New Roman"/>
          <w:b/>
          <w:i/>
        </w:rPr>
        <w:t>Regional</w:t>
      </w:r>
    </w:p>
    <w:p w:rsidR="00C7593D" w:rsidRPr="00CE41F8" w:rsidRDefault="00C7593D" w:rsidP="00AB7940">
      <w:pPr>
        <w:pStyle w:val="ListParagraph"/>
        <w:numPr>
          <w:ilvl w:val="0"/>
          <w:numId w:val="16"/>
        </w:numPr>
        <w:spacing w:line="23" w:lineRule="atLeast"/>
        <w:jc w:val="both"/>
        <w:rPr>
          <w:rFonts w:ascii="Times New Roman" w:hAnsi="Times New Roman" w:cs="Times New Roman"/>
        </w:rPr>
      </w:pPr>
      <w:r w:rsidRPr="00CE41F8">
        <w:rPr>
          <w:rFonts w:ascii="Times New Roman" w:hAnsi="Times New Roman" w:cs="Times New Roman"/>
        </w:rPr>
        <w:t>1969 African Union Convention Governing the Specific Aspects of Refugee Problems in Africa - March 19, 1974</w:t>
      </w:r>
      <w:r w:rsidR="00100765" w:rsidRPr="00CE41F8">
        <w:rPr>
          <w:rFonts w:ascii="Times New Roman" w:hAnsi="Times New Roman" w:cs="Times New Roman"/>
        </w:rPr>
        <w:t>.</w:t>
      </w:r>
    </w:p>
    <w:p w:rsidR="00C7593D" w:rsidRPr="00CE41F8" w:rsidRDefault="00C7593D" w:rsidP="00FD77C1">
      <w:pPr>
        <w:spacing w:line="23" w:lineRule="atLeast"/>
        <w:jc w:val="both"/>
        <w:rPr>
          <w:rFonts w:ascii="Times New Roman" w:hAnsi="Times New Roman" w:cs="Times New Roman"/>
          <w:b/>
          <w:i/>
          <w:sz w:val="24"/>
          <w:szCs w:val="24"/>
        </w:rPr>
      </w:pPr>
      <w:r w:rsidRPr="00CE41F8">
        <w:rPr>
          <w:rFonts w:ascii="Times New Roman" w:hAnsi="Times New Roman" w:cs="Times New Roman"/>
          <w:b/>
          <w:i/>
        </w:rPr>
        <w:t>Domestic</w:t>
      </w:r>
    </w:p>
    <w:p w:rsidR="00C7593D" w:rsidRPr="00CE41F8" w:rsidRDefault="00C7593D" w:rsidP="00AB7940">
      <w:pPr>
        <w:pStyle w:val="ListParagraph"/>
        <w:numPr>
          <w:ilvl w:val="0"/>
          <w:numId w:val="16"/>
        </w:numPr>
        <w:spacing w:line="23" w:lineRule="atLeast"/>
        <w:jc w:val="both"/>
        <w:rPr>
          <w:rFonts w:ascii="Times New Roman" w:hAnsi="Times New Roman" w:cs="Times New Roman"/>
        </w:rPr>
      </w:pPr>
      <w:r w:rsidRPr="00CE41F8">
        <w:rPr>
          <w:rFonts w:ascii="Times New Roman" w:hAnsi="Times New Roman" w:cs="Times New Roman"/>
        </w:rPr>
        <w:t>Decree N°1994-055/PRES/REX of 10 February 1994 on Refugee Status</w:t>
      </w:r>
      <w:r w:rsidR="00100765" w:rsidRPr="00CE41F8">
        <w:rPr>
          <w:rFonts w:ascii="Times New Roman" w:hAnsi="Times New Roman" w:cs="Times New Roman"/>
        </w:rPr>
        <w:t>;</w:t>
      </w:r>
    </w:p>
    <w:p w:rsidR="00C7593D" w:rsidRPr="00CE41F8" w:rsidRDefault="00C7593D" w:rsidP="00AB7940">
      <w:pPr>
        <w:pStyle w:val="ListParagraph"/>
        <w:numPr>
          <w:ilvl w:val="0"/>
          <w:numId w:val="16"/>
        </w:numPr>
        <w:spacing w:line="23" w:lineRule="atLeast"/>
        <w:jc w:val="both"/>
        <w:rPr>
          <w:rFonts w:ascii="Times New Roman" w:hAnsi="Times New Roman" w:cs="Times New Roman"/>
        </w:rPr>
      </w:pPr>
      <w:r w:rsidRPr="001C1642">
        <w:rPr>
          <w:rFonts w:ascii="Times New Roman" w:hAnsi="Times New Roman" w:cs="Times New Roman"/>
          <w:lang w:val="fr-BE"/>
        </w:rPr>
        <w:t>Commission nationale pour les réfugiés (CONAREF)</w:t>
      </w:r>
      <w:r w:rsidR="00100765" w:rsidRPr="001C1642">
        <w:rPr>
          <w:rFonts w:ascii="Times New Roman" w:hAnsi="Times New Roman" w:cs="Times New Roman"/>
          <w:lang w:val="fr-BE"/>
        </w:rPr>
        <w:t>.</w:t>
      </w:r>
      <w:r w:rsidRPr="001C1642">
        <w:rPr>
          <w:rFonts w:ascii="Times New Roman" w:hAnsi="Times New Roman" w:cs="Times New Roman"/>
          <w:lang w:val="fr-BE"/>
        </w:rPr>
        <w:t xml:space="preserve"> </w:t>
      </w:r>
      <w:r w:rsidRPr="00CE41F8">
        <w:rPr>
          <w:rFonts w:ascii="Times New Roman" w:hAnsi="Times New Roman" w:cs="Times New Roman"/>
        </w:rPr>
        <w:t>The 1994 Decree (94-055/PRES/REX) provides that CONAREF can, at any moment and where reasonable, decide to withdraw refugee status from an individual (Article 13). This legislation provides no details as to what motivations would be considered ‘reasonable’. However, an earlier article in the same Decree guarantees that refugees in Burkina Faso benefit from the same rights, and are subject to the same obligations, as provided in the relevant international conventions; this would indicate that ‘reasonable’ motivations would be in line with the situations envisaged by Article 1(C) of the 1951 Convention.</w:t>
      </w:r>
    </w:p>
    <w:p w:rsidR="00C7593D" w:rsidRPr="00CE41F8" w:rsidRDefault="00C7593D" w:rsidP="00FD77C1">
      <w:pPr>
        <w:spacing w:line="23" w:lineRule="atLeast"/>
        <w:jc w:val="both"/>
        <w:rPr>
          <w:rFonts w:ascii="Times New Roman" w:hAnsi="Times New Roman" w:cs="Times New Roman"/>
          <w:b/>
          <w:u w:val="single"/>
        </w:rPr>
      </w:pPr>
      <w:r w:rsidRPr="00CE41F8">
        <w:rPr>
          <w:rFonts w:ascii="Times New Roman" w:hAnsi="Times New Roman" w:cs="Times New Roman"/>
          <w:b/>
          <w:u w:val="single"/>
        </w:rPr>
        <w:t>Chad</w:t>
      </w:r>
    </w:p>
    <w:p w:rsidR="00C7593D" w:rsidRPr="00CE41F8" w:rsidRDefault="00C7593D" w:rsidP="00FD77C1">
      <w:pPr>
        <w:spacing w:line="23" w:lineRule="atLeast"/>
        <w:jc w:val="both"/>
        <w:rPr>
          <w:rFonts w:ascii="Times New Roman" w:hAnsi="Times New Roman" w:cs="Times New Roman"/>
          <w:b/>
          <w:i/>
        </w:rPr>
      </w:pPr>
      <w:r w:rsidRPr="00CE41F8">
        <w:rPr>
          <w:rFonts w:ascii="Times New Roman" w:hAnsi="Times New Roman" w:cs="Times New Roman"/>
          <w:b/>
          <w:i/>
        </w:rPr>
        <w:t>International</w:t>
      </w:r>
    </w:p>
    <w:p w:rsidR="00C7593D" w:rsidRPr="00CE41F8" w:rsidRDefault="00C7593D" w:rsidP="00AB7940">
      <w:pPr>
        <w:pStyle w:val="ListParagraph"/>
        <w:numPr>
          <w:ilvl w:val="0"/>
          <w:numId w:val="20"/>
        </w:numPr>
        <w:spacing w:line="23" w:lineRule="atLeast"/>
        <w:jc w:val="both"/>
        <w:rPr>
          <w:rFonts w:ascii="Times New Roman" w:hAnsi="Times New Roman" w:cs="Times New Roman"/>
        </w:rPr>
      </w:pPr>
      <w:r w:rsidRPr="00CE41F8">
        <w:rPr>
          <w:rFonts w:ascii="Times New Roman" w:hAnsi="Times New Roman" w:cs="Times New Roman"/>
        </w:rPr>
        <w:t>Refugee Convention 1951 - August 19, 1981</w:t>
      </w:r>
      <w:r w:rsidR="00100765" w:rsidRPr="00CE41F8">
        <w:rPr>
          <w:rFonts w:ascii="Times New Roman" w:hAnsi="Times New Roman" w:cs="Times New Roman"/>
        </w:rPr>
        <w:t>;</w:t>
      </w:r>
    </w:p>
    <w:p w:rsidR="00C7593D" w:rsidRPr="00CE41F8" w:rsidRDefault="00C7593D" w:rsidP="00AB7940">
      <w:pPr>
        <w:pStyle w:val="ListParagraph"/>
        <w:numPr>
          <w:ilvl w:val="0"/>
          <w:numId w:val="20"/>
        </w:numPr>
        <w:spacing w:line="23" w:lineRule="atLeast"/>
        <w:jc w:val="both"/>
        <w:rPr>
          <w:rFonts w:ascii="Times New Roman" w:hAnsi="Times New Roman" w:cs="Times New Roman"/>
        </w:rPr>
      </w:pPr>
      <w:r w:rsidRPr="00CE41F8">
        <w:rPr>
          <w:rFonts w:ascii="Times New Roman" w:hAnsi="Times New Roman" w:cs="Times New Roman"/>
        </w:rPr>
        <w:t>Refugee Protocol 1967 - August 19, 1981</w:t>
      </w:r>
      <w:r w:rsidR="00100765" w:rsidRPr="00CE41F8">
        <w:rPr>
          <w:rFonts w:ascii="Times New Roman" w:hAnsi="Times New Roman" w:cs="Times New Roman"/>
        </w:rPr>
        <w:t>.</w:t>
      </w:r>
    </w:p>
    <w:p w:rsidR="00C7593D" w:rsidRPr="00CE41F8" w:rsidRDefault="00C7593D" w:rsidP="00FD77C1">
      <w:pPr>
        <w:spacing w:line="23" w:lineRule="atLeast"/>
        <w:jc w:val="both"/>
        <w:rPr>
          <w:rFonts w:ascii="Times New Roman" w:hAnsi="Times New Roman" w:cs="Times New Roman"/>
          <w:b/>
          <w:i/>
        </w:rPr>
      </w:pPr>
      <w:r w:rsidRPr="00CE41F8">
        <w:rPr>
          <w:rFonts w:ascii="Times New Roman" w:hAnsi="Times New Roman" w:cs="Times New Roman"/>
          <w:b/>
          <w:i/>
        </w:rPr>
        <w:t>Regional</w:t>
      </w:r>
    </w:p>
    <w:p w:rsidR="00C7593D" w:rsidRPr="00CE41F8" w:rsidRDefault="00C7593D" w:rsidP="00AB7940">
      <w:pPr>
        <w:pStyle w:val="ListParagraph"/>
        <w:numPr>
          <w:ilvl w:val="0"/>
          <w:numId w:val="19"/>
        </w:numPr>
        <w:spacing w:line="23" w:lineRule="atLeast"/>
        <w:jc w:val="both"/>
        <w:rPr>
          <w:rFonts w:ascii="Times New Roman" w:hAnsi="Times New Roman" w:cs="Times New Roman"/>
        </w:rPr>
      </w:pPr>
      <w:r w:rsidRPr="00CE41F8">
        <w:rPr>
          <w:rFonts w:ascii="Times New Roman" w:hAnsi="Times New Roman" w:cs="Times New Roman"/>
        </w:rPr>
        <w:t>1969 African Union Convention Governing the Specific Aspects of Refugee Problems in Africa - August 12, 1981</w:t>
      </w:r>
      <w:r w:rsidR="00100765" w:rsidRPr="00CE41F8">
        <w:rPr>
          <w:rFonts w:ascii="Times New Roman" w:hAnsi="Times New Roman" w:cs="Times New Roman"/>
        </w:rPr>
        <w:t>.</w:t>
      </w:r>
    </w:p>
    <w:p w:rsidR="00C7593D" w:rsidRPr="00CE41F8" w:rsidRDefault="00C7593D" w:rsidP="00FD77C1">
      <w:pPr>
        <w:spacing w:line="23" w:lineRule="atLeast"/>
        <w:jc w:val="both"/>
        <w:rPr>
          <w:rFonts w:ascii="Times New Roman" w:hAnsi="Times New Roman" w:cs="Times New Roman"/>
          <w:b/>
          <w:i/>
        </w:rPr>
      </w:pPr>
      <w:r w:rsidRPr="00CE41F8">
        <w:rPr>
          <w:rFonts w:ascii="Times New Roman" w:hAnsi="Times New Roman" w:cs="Times New Roman"/>
          <w:b/>
          <w:i/>
        </w:rPr>
        <w:t>Domestic</w:t>
      </w:r>
    </w:p>
    <w:p w:rsidR="00C7593D" w:rsidRPr="00CE41F8" w:rsidRDefault="00C7593D" w:rsidP="00AB7940">
      <w:pPr>
        <w:pStyle w:val="ListParagraph"/>
        <w:numPr>
          <w:ilvl w:val="0"/>
          <w:numId w:val="18"/>
        </w:numPr>
        <w:spacing w:line="23" w:lineRule="atLeast"/>
        <w:jc w:val="both"/>
        <w:rPr>
          <w:rFonts w:ascii="Times New Roman" w:hAnsi="Times New Roman" w:cs="Times New Roman"/>
          <w:lang w:val="fr-BE"/>
        </w:rPr>
      </w:pPr>
      <w:r w:rsidRPr="00CE41F8">
        <w:rPr>
          <w:rFonts w:ascii="Times New Roman" w:hAnsi="Times New Roman" w:cs="Times New Roman"/>
          <w:lang w:val="fr-BE"/>
        </w:rPr>
        <w:t>Décret n 211/PG.-INT. du 6 novembre 1963 portant application du code de la nationalité tchadienne</w:t>
      </w:r>
      <w:r w:rsidR="00100765" w:rsidRPr="00CE41F8">
        <w:rPr>
          <w:rFonts w:ascii="Times New Roman" w:hAnsi="Times New Roman" w:cs="Times New Roman"/>
          <w:lang w:val="fr-BE"/>
        </w:rPr>
        <w:t>;</w:t>
      </w:r>
    </w:p>
    <w:p w:rsidR="00C7593D" w:rsidRPr="00CE41F8" w:rsidRDefault="00C7593D" w:rsidP="00AB7940">
      <w:pPr>
        <w:pStyle w:val="ListParagraph"/>
        <w:numPr>
          <w:ilvl w:val="0"/>
          <w:numId w:val="18"/>
        </w:numPr>
        <w:spacing w:line="23" w:lineRule="atLeast"/>
        <w:jc w:val="both"/>
        <w:rPr>
          <w:rFonts w:ascii="Times New Roman" w:hAnsi="Times New Roman" w:cs="Times New Roman"/>
          <w:lang w:val="fr-BE"/>
        </w:rPr>
      </w:pPr>
      <w:r w:rsidRPr="00CE41F8">
        <w:rPr>
          <w:rFonts w:ascii="Times New Roman" w:hAnsi="Times New Roman" w:cs="Times New Roman"/>
          <w:lang w:val="fr-BE"/>
        </w:rPr>
        <w:t>Ordonnance 33/PG.-INT. du 14 août 1962 code de la nationalité tchadienne</w:t>
      </w:r>
      <w:r w:rsidR="00100765" w:rsidRPr="00CE41F8">
        <w:rPr>
          <w:rFonts w:ascii="Times New Roman" w:hAnsi="Times New Roman" w:cs="Times New Roman"/>
          <w:lang w:val="fr-BE"/>
        </w:rPr>
        <w:t>.</w:t>
      </w:r>
    </w:p>
    <w:p w:rsidR="00877E03" w:rsidRPr="001C1642" w:rsidRDefault="00877E03" w:rsidP="00FD77C1">
      <w:pPr>
        <w:spacing w:line="23" w:lineRule="atLeast"/>
        <w:rPr>
          <w:rFonts w:ascii="Times New Roman" w:hAnsi="Times New Roman" w:cs="Times New Roman"/>
          <w:b/>
          <w:u w:val="single"/>
          <w:lang w:val="fr-BE"/>
        </w:rPr>
      </w:pPr>
      <w:r w:rsidRPr="001C1642">
        <w:rPr>
          <w:rFonts w:ascii="Times New Roman" w:hAnsi="Times New Roman" w:cs="Times New Roman"/>
          <w:b/>
          <w:u w:val="single"/>
          <w:lang w:val="fr-BE"/>
        </w:rPr>
        <w:br w:type="page"/>
      </w:r>
    </w:p>
    <w:p w:rsidR="00C7593D" w:rsidRPr="00CE41F8" w:rsidRDefault="00C7593D" w:rsidP="00FD77C1">
      <w:pPr>
        <w:spacing w:line="23" w:lineRule="atLeast"/>
        <w:jc w:val="both"/>
        <w:rPr>
          <w:rFonts w:ascii="Times New Roman" w:hAnsi="Times New Roman" w:cs="Times New Roman"/>
          <w:b/>
          <w:u w:val="single"/>
        </w:rPr>
      </w:pPr>
      <w:r w:rsidRPr="00CE41F8">
        <w:rPr>
          <w:rFonts w:ascii="Times New Roman" w:hAnsi="Times New Roman" w:cs="Times New Roman"/>
          <w:b/>
          <w:u w:val="single"/>
        </w:rPr>
        <w:lastRenderedPageBreak/>
        <w:t>Mali</w:t>
      </w:r>
    </w:p>
    <w:p w:rsidR="00C7593D" w:rsidRPr="00CE41F8" w:rsidRDefault="00C7593D" w:rsidP="00FD77C1">
      <w:pPr>
        <w:spacing w:line="23" w:lineRule="atLeast"/>
        <w:jc w:val="both"/>
        <w:rPr>
          <w:rFonts w:ascii="Times New Roman" w:hAnsi="Times New Roman" w:cs="Times New Roman"/>
          <w:b/>
          <w:i/>
        </w:rPr>
      </w:pPr>
      <w:r w:rsidRPr="00CE41F8">
        <w:rPr>
          <w:rFonts w:ascii="Times New Roman" w:hAnsi="Times New Roman" w:cs="Times New Roman"/>
          <w:b/>
          <w:i/>
        </w:rPr>
        <w:t>International</w:t>
      </w:r>
    </w:p>
    <w:p w:rsidR="00C7593D" w:rsidRPr="00CE41F8" w:rsidRDefault="00C7593D" w:rsidP="00AB7940">
      <w:pPr>
        <w:pStyle w:val="ListParagraph"/>
        <w:numPr>
          <w:ilvl w:val="0"/>
          <w:numId w:val="17"/>
        </w:numPr>
        <w:spacing w:line="23" w:lineRule="atLeast"/>
        <w:jc w:val="both"/>
        <w:rPr>
          <w:rFonts w:ascii="Times New Roman" w:hAnsi="Times New Roman" w:cs="Times New Roman"/>
        </w:rPr>
      </w:pPr>
      <w:r w:rsidRPr="00CE41F8">
        <w:rPr>
          <w:rFonts w:ascii="Times New Roman" w:hAnsi="Times New Roman" w:cs="Times New Roman"/>
        </w:rPr>
        <w:t>Refugee Convention 1951 - February 2, 1973</w:t>
      </w:r>
      <w:r w:rsidR="00C7798C" w:rsidRPr="00CE41F8">
        <w:rPr>
          <w:rFonts w:ascii="Times New Roman" w:hAnsi="Times New Roman" w:cs="Times New Roman"/>
        </w:rPr>
        <w:t>;</w:t>
      </w:r>
    </w:p>
    <w:p w:rsidR="00C7593D" w:rsidRPr="00CE41F8" w:rsidRDefault="00C7593D" w:rsidP="00AB7940">
      <w:pPr>
        <w:pStyle w:val="ListParagraph"/>
        <w:numPr>
          <w:ilvl w:val="0"/>
          <w:numId w:val="17"/>
        </w:numPr>
        <w:spacing w:line="23" w:lineRule="atLeast"/>
        <w:jc w:val="both"/>
        <w:rPr>
          <w:rFonts w:ascii="Times New Roman" w:hAnsi="Times New Roman" w:cs="Times New Roman"/>
        </w:rPr>
      </w:pPr>
      <w:r w:rsidRPr="00CE41F8">
        <w:rPr>
          <w:rFonts w:ascii="Times New Roman" w:hAnsi="Times New Roman" w:cs="Times New Roman"/>
        </w:rPr>
        <w:t>Refugee Protocol 1967 - February 2, 1973</w:t>
      </w:r>
      <w:r w:rsidR="00C7798C" w:rsidRPr="00CE41F8">
        <w:rPr>
          <w:rFonts w:ascii="Times New Roman" w:hAnsi="Times New Roman" w:cs="Times New Roman"/>
        </w:rPr>
        <w:t>.</w:t>
      </w:r>
    </w:p>
    <w:p w:rsidR="00C7593D" w:rsidRPr="00CE41F8" w:rsidRDefault="00C7593D" w:rsidP="00FD77C1">
      <w:pPr>
        <w:spacing w:line="23" w:lineRule="atLeast"/>
        <w:jc w:val="both"/>
        <w:rPr>
          <w:rFonts w:ascii="Times New Roman" w:hAnsi="Times New Roman" w:cs="Times New Roman"/>
          <w:b/>
          <w:i/>
        </w:rPr>
      </w:pPr>
      <w:r w:rsidRPr="00CE41F8">
        <w:rPr>
          <w:rFonts w:ascii="Times New Roman" w:hAnsi="Times New Roman" w:cs="Times New Roman"/>
          <w:b/>
          <w:i/>
        </w:rPr>
        <w:t>Regional</w:t>
      </w:r>
    </w:p>
    <w:p w:rsidR="00C7593D" w:rsidRPr="00CE41F8" w:rsidRDefault="00C7593D" w:rsidP="00AB7940">
      <w:pPr>
        <w:pStyle w:val="ListParagraph"/>
        <w:numPr>
          <w:ilvl w:val="0"/>
          <w:numId w:val="22"/>
        </w:numPr>
        <w:spacing w:line="23" w:lineRule="atLeast"/>
        <w:jc w:val="both"/>
        <w:rPr>
          <w:rFonts w:ascii="Times New Roman" w:hAnsi="Times New Roman" w:cs="Times New Roman"/>
        </w:rPr>
      </w:pPr>
      <w:r w:rsidRPr="00CE41F8">
        <w:rPr>
          <w:rFonts w:ascii="Times New Roman" w:hAnsi="Times New Roman" w:cs="Times New Roman"/>
        </w:rPr>
        <w:t>1969 African Union Convention Governing the Specific Aspects of Refugee Problems in Africa - October, 10, 1981</w:t>
      </w:r>
      <w:r w:rsidR="00C7798C" w:rsidRPr="00CE41F8">
        <w:rPr>
          <w:rFonts w:ascii="Times New Roman" w:hAnsi="Times New Roman" w:cs="Times New Roman"/>
        </w:rPr>
        <w:t>.</w:t>
      </w:r>
      <w:r w:rsidRPr="00CE41F8">
        <w:rPr>
          <w:rFonts w:ascii="Times New Roman" w:hAnsi="Times New Roman" w:cs="Times New Roman"/>
        </w:rPr>
        <w:t xml:space="preserve"> </w:t>
      </w:r>
    </w:p>
    <w:p w:rsidR="00C7593D" w:rsidRPr="00CE41F8" w:rsidRDefault="00C7593D" w:rsidP="00FD77C1">
      <w:pPr>
        <w:spacing w:line="23" w:lineRule="atLeast"/>
        <w:jc w:val="both"/>
        <w:rPr>
          <w:rFonts w:ascii="Times New Roman" w:hAnsi="Times New Roman" w:cs="Times New Roman"/>
          <w:b/>
          <w:i/>
        </w:rPr>
      </w:pPr>
      <w:r w:rsidRPr="00CE41F8">
        <w:rPr>
          <w:rFonts w:ascii="Times New Roman" w:hAnsi="Times New Roman" w:cs="Times New Roman"/>
          <w:b/>
          <w:i/>
        </w:rPr>
        <w:t>Domestic</w:t>
      </w:r>
    </w:p>
    <w:p w:rsidR="00C7593D" w:rsidRPr="00CE41F8" w:rsidRDefault="00C7593D" w:rsidP="00AB7940">
      <w:pPr>
        <w:pStyle w:val="ListParagraph"/>
        <w:numPr>
          <w:ilvl w:val="0"/>
          <w:numId w:val="21"/>
        </w:numPr>
        <w:spacing w:line="23" w:lineRule="atLeast"/>
        <w:jc w:val="both"/>
        <w:rPr>
          <w:rFonts w:ascii="Times New Roman" w:hAnsi="Times New Roman" w:cs="Times New Roman"/>
          <w:lang w:val="fr-BE"/>
        </w:rPr>
      </w:pPr>
      <w:proofErr w:type="spellStart"/>
      <w:r w:rsidRPr="00CE41F8">
        <w:rPr>
          <w:rFonts w:ascii="Times New Roman" w:hAnsi="Times New Roman" w:cs="Times New Roman"/>
          <w:lang w:val="fr-BE"/>
        </w:rPr>
        <w:t>Decret</w:t>
      </w:r>
      <w:proofErr w:type="spellEnd"/>
      <w:r w:rsidRPr="00CE41F8">
        <w:rPr>
          <w:rFonts w:ascii="Times New Roman" w:hAnsi="Times New Roman" w:cs="Times New Roman"/>
          <w:lang w:val="fr-BE"/>
        </w:rPr>
        <w:t xml:space="preserve"> n° 98-354/P-RM du 28 octobre 1998, portant création de la Commission nationale chargées des réfugiés (CNCR)</w:t>
      </w:r>
      <w:r w:rsidR="00C7798C" w:rsidRPr="00CE41F8">
        <w:rPr>
          <w:rFonts w:ascii="Times New Roman" w:hAnsi="Times New Roman" w:cs="Times New Roman"/>
          <w:lang w:val="fr-BE"/>
        </w:rPr>
        <w:t>;</w:t>
      </w:r>
    </w:p>
    <w:p w:rsidR="00C7593D" w:rsidRPr="00CE41F8" w:rsidRDefault="00C7593D" w:rsidP="00AB7940">
      <w:pPr>
        <w:pStyle w:val="ListParagraph"/>
        <w:numPr>
          <w:ilvl w:val="0"/>
          <w:numId w:val="21"/>
        </w:numPr>
        <w:spacing w:line="23" w:lineRule="atLeast"/>
        <w:jc w:val="both"/>
        <w:rPr>
          <w:rFonts w:ascii="Times New Roman" w:hAnsi="Times New Roman" w:cs="Times New Roman"/>
        </w:rPr>
      </w:pPr>
      <w:r w:rsidRPr="00CE41F8">
        <w:rPr>
          <w:rFonts w:ascii="Times New Roman" w:hAnsi="Times New Roman" w:cs="Times New Roman"/>
        </w:rPr>
        <w:t>Act No. 1998-40 of 20 July 1998 on the Status of Refugees</w:t>
      </w:r>
      <w:r w:rsidR="00C7798C" w:rsidRPr="00CE41F8">
        <w:rPr>
          <w:rFonts w:ascii="Times New Roman" w:hAnsi="Times New Roman" w:cs="Times New Roman"/>
        </w:rPr>
        <w:t>;</w:t>
      </w:r>
    </w:p>
    <w:p w:rsidR="00C7593D" w:rsidRPr="00CE41F8" w:rsidRDefault="00C7593D" w:rsidP="00AB7940">
      <w:pPr>
        <w:pStyle w:val="ListParagraph"/>
        <w:numPr>
          <w:ilvl w:val="0"/>
          <w:numId w:val="21"/>
        </w:numPr>
        <w:spacing w:line="23" w:lineRule="atLeast"/>
        <w:jc w:val="both"/>
        <w:rPr>
          <w:rFonts w:ascii="Times New Roman" w:hAnsi="Times New Roman" w:cs="Times New Roman"/>
        </w:rPr>
      </w:pPr>
      <w:r w:rsidRPr="00CE41F8">
        <w:rPr>
          <w:rFonts w:ascii="Times New Roman" w:hAnsi="Times New Roman" w:cs="Times New Roman"/>
        </w:rPr>
        <w:t>Law No. 1997-016 of 7 March 1997 on amnesty</w:t>
      </w:r>
      <w:r w:rsidR="00C7798C" w:rsidRPr="00CE41F8">
        <w:rPr>
          <w:rFonts w:ascii="Times New Roman" w:hAnsi="Times New Roman" w:cs="Times New Roman"/>
        </w:rPr>
        <w:t>;</w:t>
      </w:r>
    </w:p>
    <w:p w:rsidR="00C7593D" w:rsidRPr="00CE41F8" w:rsidRDefault="00C7593D" w:rsidP="00AB7940">
      <w:pPr>
        <w:pStyle w:val="ListParagraph"/>
        <w:numPr>
          <w:ilvl w:val="0"/>
          <w:numId w:val="21"/>
        </w:numPr>
        <w:spacing w:line="23" w:lineRule="atLeast"/>
        <w:jc w:val="both"/>
        <w:rPr>
          <w:rFonts w:ascii="Times New Roman" w:hAnsi="Times New Roman" w:cs="Times New Roman"/>
        </w:rPr>
      </w:pPr>
      <w:r w:rsidRPr="00CE41F8">
        <w:rPr>
          <w:rFonts w:ascii="Times New Roman" w:hAnsi="Times New Roman" w:cs="Times New Roman"/>
        </w:rPr>
        <w:t>Act No. 1962.18 AN.RM of 3 February 1962, Code of Malian Nationality (amended 1995)</w:t>
      </w:r>
      <w:r w:rsidR="00C7798C" w:rsidRPr="00CE41F8">
        <w:rPr>
          <w:rFonts w:ascii="Times New Roman" w:hAnsi="Times New Roman" w:cs="Times New Roman"/>
        </w:rPr>
        <w:t>.</w:t>
      </w:r>
    </w:p>
    <w:p w:rsidR="00C7593D" w:rsidRPr="00CE41F8" w:rsidRDefault="00C7593D" w:rsidP="00FD77C1">
      <w:pPr>
        <w:spacing w:line="23" w:lineRule="atLeast"/>
        <w:jc w:val="both"/>
        <w:rPr>
          <w:rFonts w:ascii="Times New Roman" w:hAnsi="Times New Roman" w:cs="Times New Roman"/>
          <w:b/>
          <w:u w:val="single"/>
        </w:rPr>
      </w:pPr>
      <w:r w:rsidRPr="00CE41F8">
        <w:rPr>
          <w:rFonts w:ascii="Times New Roman" w:hAnsi="Times New Roman" w:cs="Times New Roman"/>
          <w:b/>
          <w:u w:val="single"/>
        </w:rPr>
        <w:t xml:space="preserve">Mauritania </w:t>
      </w:r>
    </w:p>
    <w:p w:rsidR="00C7593D" w:rsidRPr="00CE41F8" w:rsidRDefault="00C7593D" w:rsidP="00FD77C1">
      <w:pPr>
        <w:spacing w:line="23" w:lineRule="atLeast"/>
        <w:jc w:val="both"/>
        <w:rPr>
          <w:rFonts w:ascii="Times New Roman" w:hAnsi="Times New Roman" w:cs="Times New Roman"/>
          <w:b/>
          <w:i/>
        </w:rPr>
      </w:pPr>
      <w:r w:rsidRPr="00CE41F8">
        <w:rPr>
          <w:rFonts w:ascii="Times New Roman" w:hAnsi="Times New Roman" w:cs="Times New Roman"/>
          <w:b/>
          <w:i/>
        </w:rPr>
        <w:t>International</w:t>
      </w:r>
    </w:p>
    <w:p w:rsidR="00C7593D" w:rsidRPr="00CE41F8" w:rsidRDefault="00C7593D" w:rsidP="00AB7940">
      <w:pPr>
        <w:pStyle w:val="ListParagraph"/>
        <w:numPr>
          <w:ilvl w:val="0"/>
          <w:numId w:val="24"/>
        </w:numPr>
        <w:spacing w:line="23" w:lineRule="atLeast"/>
        <w:jc w:val="both"/>
        <w:rPr>
          <w:rFonts w:ascii="Times New Roman" w:hAnsi="Times New Roman" w:cs="Times New Roman"/>
        </w:rPr>
      </w:pPr>
      <w:r w:rsidRPr="00CE41F8">
        <w:rPr>
          <w:rFonts w:ascii="Times New Roman" w:hAnsi="Times New Roman" w:cs="Times New Roman"/>
        </w:rPr>
        <w:t>Refugee Convention 1951 - April 5, 1987</w:t>
      </w:r>
      <w:r w:rsidR="00C7798C" w:rsidRPr="00CE41F8">
        <w:rPr>
          <w:rFonts w:ascii="Times New Roman" w:hAnsi="Times New Roman" w:cs="Times New Roman"/>
        </w:rPr>
        <w:t>;</w:t>
      </w:r>
    </w:p>
    <w:p w:rsidR="00C7593D" w:rsidRPr="00CE41F8" w:rsidRDefault="00C7593D" w:rsidP="00AB7940">
      <w:pPr>
        <w:pStyle w:val="ListParagraph"/>
        <w:numPr>
          <w:ilvl w:val="0"/>
          <w:numId w:val="24"/>
        </w:numPr>
        <w:spacing w:line="23" w:lineRule="atLeast"/>
        <w:jc w:val="both"/>
        <w:rPr>
          <w:rFonts w:ascii="Times New Roman" w:hAnsi="Times New Roman" w:cs="Times New Roman"/>
        </w:rPr>
      </w:pPr>
      <w:r w:rsidRPr="00CE41F8">
        <w:rPr>
          <w:rFonts w:ascii="Times New Roman" w:hAnsi="Times New Roman" w:cs="Times New Roman"/>
        </w:rPr>
        <w:t>Refugee Protocol 1967 - April 5, 1987</w:t>
      </w:r>
      <w:r w:rsidR="00C7798C" w:rsidRPr="00CE41F8">
        <w:rPr>
          <w:rFonts w:ascii="Times New Roman" w:hAnsi="Times New Roman" w:cs="Times New Roman"/>
        </w:rPr>
        <w:t>.</w:t>
      </w:r>
    </w:p>
    <w:p w:rsidR="00C7593D" w:rsidRPr="00CE41F8" w:rsidRDefault="00C7593D" w:rsidP="00FD77C1">
      <w:pPr>
        <w:spacing w:line="23" w:lineRule="atLeast"/>
        <w:jc w:val="both"/>
        <w:rPr>
          <w:rFonts w:ascii="Times New Roman" w:hAnsi="Times New Roman" w:cs="Times New Roman"/>
          <w:b/>
          <w:i/>
        </w:rPr>
      </w:pPr>
      <w:r w:rsidRPr="00CE41F8">
        <w:rPr>
          <w:rFonts w:ascii="Times New Roman" w:hAnsi="Times New Roman" w:cs="Times New Roman"/>
          <w:b/>
          <w:i/>
        </w:rPr>
        <w:t>Regional</w:t>
      </w:r>
    </w:p>
    <w:p w:rsidR="00C7593D" w:rsidRPr="00CE41F8" w:rsidRDefault="00C7593D" w:rsidP="00AB7940">
      <w:pPr>
        <w:pStyle w:val="ListParagraph"/>
        <w:numPr>
          <w:ilvl w:val="0"/>
          <w:numId w:val="23"/>
        </w:numPr>
        <w:spacing w:line="23" w:lineRule="atLeast"/>
        <w:jc w:val="both"/>
        <w:rPr>
          <w:rFonts w:ascii="Times New Roman" w:hAnsi="Times New Roman" w:cs="Times New Roman"/>
        </w:rPr>
      </w:pPr>
      <w:r w:rsidRPr="00CE41F8">
        <w:rPr>
          <w:rFonts w:ascii="Times New Roman" w:hAnsi="Times New Roman" w:cs="Times New Roman"/>
        </w:rPr>
        <w:t>1969 African Union Convention Governing the Specific Aspects of Refugee Problems in Africa - July 22, 1972</w:t>
      </w:r>
      <w:r w:rsidR="00C7798C" w:rsidRPr="00CE41F8">
        <w:rPr>
          <w:rFonts w:ascii="Times New Roman" w:hAnsi="Times New Roman" w:cs="Times New Roman"/>
        </w:rPr>
        <w:t>.</w:t>
      </w:r>
    </w:p>
    <w:p w:rsidR="00C7593D" w:rsidRPr="00CE41F8" w:rsidRDefault="00C7593D" w:rsidP="00FD77C1">
      <w:pPr>
        <w:spacing w:line="23" w:lineRule="atLeast"/>
        <w:jc w:val="both"/>
        <w:rPr>
          <w:rFonts w:ascii="Times New Roman" w:hAnsi="Times New Roman" w:cs="Times New Roman"/>
          <w:b/>
          <w:i/>
        </w:rPr>
      </w:pPr>
      <w:r w:rsidRPr="00CE41F8">
        <w:rPr>
          <w:rFonts w:ascii="Times New Roman" w:hAnsi="Times New Roman" w:cs="Times New Roman"/>
          <w:b/>
          <w:i/>
        </w:rPr>
        <w:t>Domestic</w:t>
      </w:r>
    </w:p>
    <w:p w:rsidR="00C7593D" w:rsidRPr="00CE41F8" w:rsidRDefault="00C7593D" w:rsidP="00AB7940">
      <w:pPr>
        <w:pStyle w:val="ListParagraph"/>
        <w:numPr>
          <w:ilvl w:val="0"/>
          <w:numId w:val="23"/>
        </w:numPr>
        <w:spacing w:line="23" w:lineRule="atLeast"/>
        <w:jc w:val="both"/>
        <w:rPr>
          <w:rFonts w:ascii="Times New Roman" w:hAnsi="Times New Roman" w:cs="Times New Roman"/>
        </w:rPr>
      </w:pPr>
      <w:proofErr w:type="spellStart"/>
      <w:r w:rsidRPr="00CE41F8">
        <w:rPr>
          <w:rFonts w:ascii="Times New Roman" w:hAnsi="Times New Roman" w:cs="Times New Roman"/>
        </w:rPr>
        <w:t>Décret</w:t>
      </w:r>
      <w:proofErr w:type="spellEnd"/>
      <w:r w:rsidRPr="00CE41F8">
        <w:rPr>
          <w:rFonts w:ascii="Times New Roman" w:hAnsi="Times New Roman" w:cs="Times New Roman"/>
        </w:rPr>
        <w:t xml:space="preserve"> no. 2005-022 </w:t>
      </w:r>
      <w:proofErr w:type="spellStart"/>
      <w:r w:rsidR="00F414F7" w:rsidRPr="00CE41F8">
        <w:rPr>
          <w:rFonts w:ascii="Times New Roman" w:hAnsi="Times New Roman" w:cs="Times New Roman"/>
        </w:rPr>
        <w:t>F</w:t>
      </w:r>
      <w:r w:rsidRPr="00CE41F8">
        <w:rPr>
          <w:rFonts w:ascii="Times New Roman" w:hAnsi="Times New Roman" w:cs="Times New Roman"/>
        </w:rPr>
        <w:t>ixant</w:t>
      </w:r>
      <w:proofErr w:type="spellEnd"/>
      <w:r w:rsidRPr="00CE41F8">
        <w:rPr>
          <w:rFonts w:ascii="Times New Roman" w:hAnsi="Times New Roman" w:cs="Times New Roman"/>
        </w:rPr>
        <w:t xml:space="preserve"> les </w:t>
      </w:r>
      <w:proofErr w:type="spellStart"/>
      <w:r w:rsidR="00F414F7" w:rsidRPr="00CE41F8">
        <w:rPr>
          <w:rFonts w:ascii="Times New Roman" w:hAnsi="Times New Roman" w:cs="Times New Roman"/>
        </w:rPr>
        <w:t>M</w:t>
      </w:r>
      <w:r w:rsidRPr="00CE41F8">
        <w:rPr>
          <w:rFonts w:ascii="Times New Roman" w:hAnsi="Times New Roman" w:cs="Times New Roman"/>
        </w:rPr>
        <w:t>odalités</w:t>
      </w:r>
      <w:proofErr w:type="spellEnd"/>
      <w:r w:rsidRPr="00CE41F8">
        <w:rPr>
          <w:rFonts w:ascii="Times New Roman" w:hAnsi="Times New Roman" w:cs="Times New Roman"/>
        </w:rPr>
        <w:t xml:space="preserve"> </w:t>
      </w:r>
      <w:proofErr w:type="spellStart"/>
      <w:r w:rsidRPr="00CE41F8">
        <w:rPr>
          <w:rFonts w:ascii="Times New Roman" w:hAnsi="Times New Roman" w:cs="Times New Roman"/>
        </w:rPr>
        <w:t>d'</w:t>
      </w:r>
      <w:r w:rsidR="00F414F7" w:rsidRPr="00CE41F8">
        <w:rPr>
          <w:rFonts w:ascii="Times New Roman" w:hAnsi="Times New Roman" w:cs="Times New Roman"/>
        </w:rPr>
        <w:t>A</w:t>
      </w:r>
      <w:r w:rsidRPr="00CE41F8">
        <w:rPr>
          <w:rFonts w:ascii="Times New Roman" w:hAnsi="Times New Roman" w:cs="Times New Roman"/>
        </w:rPr>
        <w:t>pplication</w:t>
      </w:r>
      <w:proofErr w:type="spellEnd"/>
      <w:r w:rsidRPr="00CE41F8">
        <w:rPr>
          <w:rFonts w:ascii="Times New Roman" w:hAnsi="Times New Roman" w:cs="Times New Roman"/>
        </w:rPr>
        <w:t xml:space="preserve"> en </w:t>
      </w:r>
      <w:proofErr w:type="spellStart"/>
      <w:r w:rsidRPr="00CE41F8">
        <w:rPr>
          <w:rFonts w:ascii="Times New Roman" w:hAnsi="Times New Roman" w:cs="Times New Roman"/>
        </w:rPr>
        <w:t>République</w:t>
      </w:r>
      <w:proofErr w:type="spellEnd"/>
      <w:r w:rsidRPr="00CE41F8">
        <w:rPr>
          <w:rFonts w:ascii="Times New Roman" w:hAnsi="Times New Roman" w:cs="Times New Roman"/>
        </w:rPr>
        <w:t xml:space="preserve"> </w:t>
      </w:r>
      <w:proofErr w:type="spellStart"/>
      <w:r w:rsidRPr="00CE41F8">
        <w:rPr>
          <w:rFonts w:ascii="Times New Roman" w:hAnsi="Times New Roman" w:cs="Times New Roman"/>
        </w:rPr>
        <w:t>Islamique</w:t>
      </w:r>
      <w:proofErr w:type="spellEnd"/>
      <w:r w:rsidRPr="00CE41F8">
        <w:rPr>
          <w:rFonts w:ascii="Times New Roman" w:hAnsi="Times New Roman" w:cs="Times New Roman"/>
        </w:rPr>
        <w:t xml:space="preserve"> de </w:t>
      </w:r>
      <w:proofErr w:type="spellStart"/>
      <w:r w:rsidRPr="00CE41F8">
        <w:rPr>
          <w:rFonts w:ascii="Times New Roman" w:hAnsi="Times New Roman" w:cs="Times New Roman"/>
        </w:rPr>
        <w:t>Mauritanie</w:t>
      </w:r>
      <w:proofErr w:type="spellEnd"/>
      <w:r w:rsidRPr="00CE41F8">
        <w:rPr>
          <w:rFonts w:ascii="Times New Roman" w:hAnsi="Times New Roman" w:cs="Times New Roman"/>
        </w:rPr>
        <w:t xml:space="preserve"> des Convention </w:t>
      </w:r>
      <w:proofErr w:type="spellStart"/>
      <w:r w:rsidR="00F414F7" w:rsidRPr="00CE41F8">
        <w:rPr>
          <w:rFonts w:ascii="Times New Roman" w:hAnsi="Times New Roman" w:cs="Times New Roman"/>
        </w:rPr>
        <w:t>I</w:t>
      </w:r>
      <w:r w:rsidRPr="00CE41F8">
        <w:rPr>
          <w:rFonts w:ascii="Times New Roman" w:hAnsi="Times New Roman" w:cs="Times New Roman"/>
        </w:rPr>
        <w:t>nternationales</w:t>
      </w:r>
      <w:proofErr w:type="spellEnd"/>
      <w:r w:rsidRPr="00CE41F8">
        <w:rPr>
          <w:rFonts w:ascii="Times New Roman" w:hAnsi="Times New Roman" w:cs="Times New Roman"/>
        </w:rPr>
        <w:t xml:space="preserve"> </w:t>
      </w:r>
      <w:r w:rsidR="00F414F7" w:rsidRPr="00CE41F8">
        <w:rPr>
          <w:rFonts w:ascii="Times New Roman" w:hAnsi="Times New Roman" w:cs="Times New Roman"/>
        </w:rPr>
        <w:t>R</w:t>
      </w:r>
      <w:r w:rsidRPr="00CE41F8">
        <w:rPr>
          <w:rFonts w:ascii="Times New Roman" w:hAnsi="Times New Roman" w:cs="Times New Roman"/>
        </w:rPr>
        <w:t xml:space="preserve">elatives aux </w:t>
      </w:r>
      <w:proofErr w:type="spellStart"/>
      <w:r w:rsidR="00F414F7" w:rsidRPr="00CE41F8">
        <w:rPr>
          <w:rFonts w:ascii="Times New Roman" w:hAnsi="Times New Roman" w:cs="Times New Roman"/>
        </w:rPr>
        <w:t>R</w:t>
      </w:r>
      <w:r w:rsidRPr="00CE41F8">
        <w:rPr>
          <w:rFonts w:ascii="Times New Roman" w:hAnsi="Times New Roman" w:cs="Times New Roman"/>
        </w:rPr>
        <w:t>éfugiés</w:t>
      </w:r>
      <w:proofErr w:type="spellEnd"/>
      <w:r w:rsidRPr="00CE41F8">
        <w:rPr>
          <w:rFonts w:ascii="Times New Roman" w:hAnsi="Times New Roman" w:cs="Times New Roman"/>
        </w:rPr>
        <w:t xml:space="preserve"> - sets forth the procedures for implementation of International Refugee Conventions, adopts the principles set forth in the 1951 Convention relating to the Status of Refugees and the 1969 African Union Convention Governing the Specific Aspects of the Refugee Problem in Africa. The country's laws provide for the granting of asylum or refugee status</w:t>
      </w:r>
      <w:r w:rsidR="00D778AF" w:rsidRPr="00CE41F8">
        <w:rPr>
          <w:rFonts w:ascii="Times New Roman" w:hAnsi="Times New Roman" w:cs="Times New Roman"/>
        </w:rPr>
        <w:t>,</w:t>
      </w:r>
      <w:r w:rsidRPr="00CE41F8">
        <w:rPr>
          <w:rFonts w:ascii="Times New Roman" w:hAnsi="Times New Roman" w:cs="Times New Roman"/>
        </w:rPr>
        <w:t xml:space="preserve"> and the government has established a system for providing protection to refugees. The National Consultative Commission for Refugees (CNCR) is the national body for the determination of refugee status. UNHCR carries out refugee status determination under its mandate and presents cases to the CNCR for recognition. The government granted refugee status and accepted refugees recognized by UNHCR. In practice</w:t>
      </w:r>
      <w:r w:rsidR="00D778AF" w:rsidRPr="00CE41F8">
        <w:rPr>
          <w:rFonts w:ascii="Times New Roman" w:hAnsi="Times New Roman" w:cs="Times New Roman"/>
        </w:rPr>
        <w:t>,</w:t>
      </w:r>
      <w:r w:rsidRPr="00CE41F8">
        <w:rPr>
          <w:rFonts w:ascii="Times New Roman" w:hAnsi="Times New Roman" w:cs="Times New Roman"/>
        </w:rPr>
        <w:t xml:space="preserve"> the government provided protection against the expulsion or return of refugees to countries where their lives or freedoms would be threatened on account of their race, religion, nationality, membership in a particular social group, or political opinion.</w:t>
      </w:r>
    </w:p>
    <w:p w:rsidR="00D778AF" w:rsidRPr="00CE41F8" w:rsidRDefault="00D778AF">
      <w:pPr>
        <w:rPr>
          <w:rFonts w:ascii="Times New Roman" w:hAnsi="Times New Roman" w:cs="Times New Roman"/>
          <w:b/>
          <w:u w:val="single"/>
        </w:rPr>
      </w:pPr>
      <w:r w:rsidRPr="00CE41F8">
        <w:rPr>
          <w:rFonts w:ascii="Times New Roman" w:hAnsi="Times New Roman" w:cs="Times New Roman"/>
          <w:b/>
          <w:u w:val="single"/>
        </w:rPr>
        <w:br w:type="page"/>
      </w:r>
    </w:p>
    <w:p w:rsidR="00C7593D" w:rsidRPr="00CE41F8" w:rsidRDefault="00C7593D" w:rsidP="00FD77C1">
      <w:pPr>
        <w:spacing w:line="23" w:lineRule="atLeast"/>
        <w:jc w:val="both"/>
        <w:rPr>
          <w:rFonts w:ascii="Times New Roman" w:hAnsi="Times New Roman" w:cs="Times New Roman"/>
          <w:b/>
          <w:u w:val="single"/>
        </w:rPr>
      </w:pPr>
      <w:r w:rsidRPr="00CE41F8">
        <w:rPr>
          <w:rFonts w:ascii="Times New Roman" w:hAnsi="Times New Roman" w:cs="Times New Roman"/>
          <w:b/>
          <w:u w:val="single"/>
        </w:rPr>
        <w:lastRenderedPageBreak/>
        <w:t>Niger</w:t>
      </w:r>
    </w:p>
    <w:p w:rsidR="00C7593D" w:rsidRPr="00CE41F8" w:rsidRDefault="00C7593D" w:rsidP="00FD77C1">
      <w:pPr>
        <w:spacing w:line="23" w:lineRule="atLeast"/>
        <w:jc w:val="both"/>
        <w:rPr>
          <w:rFonts w:ascii="Times New Roman" w:hAnsi="Times New Roman" w:cs="Times New Roman"/>
          <w:b/>
          <w:i/>
        </w:rPr>
      </w:pPr>
      <w:r w:rsidRPr="00CE41F8">
        <w:rPr>
          <w:rFonts w:ascii="Times New Roman" w:hAnsi="Times New Roman" w:cs="Times New Roman"/>
          <w:b/>
          <w:i/>
        </w:rPr>
        <w:t>International</w:t>
      </w:r>
    </w:p>
    <w:p w:rsidR="00C7593D" w:rsidRPr="00CE41F8" w:rsidRDefault="00C7593D" w:rsidP="00AB7940">
      <w:pPr>
        <w:pStyle w:val="ListParagraph"/>
        <w:numPr>
          <w:ilvl w:val="0"/>
          <w:numId w:val="23"/>
        </w:numPr>
        <w:spacing w:line="23" w:lineRule="atLeast"/>
        <w:jc w:val="both"/>
        <w:rPr>
          <w:rFonts w:ascii="Times New Roman" w:hAnsi="Times New Roman" w:cs="Times New Roman"/>
        </w:rPr>
      </w:pPr>
      <w:r w:rsidRPr="00CE41F8">
        <w:rPr>
          <w:rFonts w:ascii="Times New Roman" w:hAnsi="Times New Roman" w:cs="Times New Roman"/>
        </w:rPr>
        <w:t>Refugee Convention 1951 - August 25, 1961</w:t>
      </w:r>
      <w:r w:rsidR="00D778AF" w:rsidRPr="00CE41F8">
        <w:rPr>
          <w:rFonts w:ascii="Times New Roman" w:hAnsi="Times New Roman" w:cs="Times New Roman"/>
        </w:rPr>
        <w:t>;</w:t>
      </w:r>
    </w:p>
    <w:p w:rsidR="00C7593D" w:rsidRPr="00CE41F8" w:rsidRDefault="00C7593D" w:rsidP="00AB7940">
      <w:pPr>
        <w:pStyle w:val="ListParagraph"/>
        <w:numPr>
          <w:ilvl w:val="0"/>
          <w:numId w:val="23"/>
        </w:numPr>
        <w:spacing w:line="23" w:lineRule="atLeast"/>
        <w:jc w:val="both"/>
        <w:rPr>
          <w:rFonts w:ascii="Times New Roman" w:hAnsi="Times New Roman" w:cs="Times New Roman"/>
        </w:rPr>
      </w:pPr>
      <w:r w:rsidRPr="00CE41F8">
        <w:rPr>
          <w:rFonts w:ascii="Times New Roman" w:hAnsi="Times New Roman" w:cs="Times New Roman"/>
        </w:rPr>
        <w:t xml:space="preserve">Refugee Protocol 1967 </w:t>
      </w:r>
      <w:r w:rsidR="00CF101E" w:rsidRPr="00CE41F8">
        <w:rPr>
          <w:rFonts w:ascii="Times New Roman" w:hAnsi="Times New Roman" w:cs="Times New Roman"/>
        </w:rPr>
        <w:t>- February</w:t>
      </w:r>
      <w:r w:rsidRPr="00CE41F8">
        <w:rPr>
          <w:rFonts w:ascii="Times New Roman" w:hAnsi="Times New Roman" w:cs="Times New Roman"/>
        </w:rPr>
        <w:t xml:space="preserve"> 2, 1970</w:t>
      </w:r>
      <w:r w:rsidR="00D778AF" w:rsidRPr="00CE41F8">
        <w:rPr>
          <w:rFonts w:ascii="Times New Roman" w:hAnsi="Times New Roman" w:cs="Times New Roman"/>
        </w:rPr>
        <w:t>.</w:t>
      </w:r>
      <w:r w:rsidRPr="00CE41F8">
        <w:rPr>
          <w:rStyle w:val="apple-tab-span"/>
          <w:rFonts w:ascii="Times New Roman" w:hAnsi="Times New Roman" w:cs="Times New Roman"/>
          <w:color w:val="000000"/>
          <w:sz w:val="23"/>
          <w:szCs w:val="23"/>
        </w:rPr>
        <w:tab/>
      </w:r>
    </w:p>
    <w:p w:rsidR="00C7593D" w:rsidRPr="00CE41F8" w:rsidRDefault="00C7593D" w:rsidP="00FD77C1">
      <w:pPr>
        <w:spacing w:line="23" w:lineRule="atLeast"/>
        <w:jc w:val="both"/>
        <w:rPr>
          <w:rFonts w:ascii="Times New Roman" w:hAnsi="Times New Roman" w:cs="Times New Roman"/>
          <w:b/>
          <w:i/>
        </w:rPr>
      </w:pPr>
      <w:r w:rsidRPr="00CE41F8">
        <w:rPr>
          <w:rFonts w:ascii="Times New Roman" w:hAnsi="Times New Roman" w:cs="Times New Roman"/>
          <w:b/>
          <w:i/>
        </w:rPr>
        <w:t>Regional</w:t>
      </w:r>
    </w:p>
    <w:p w:rsidR="00C7593D" w:rsidRPr="00CE41F8" w:rsidRDefault="00C7593D" w:rsidP="00AB7940">
      <w:pPr>
        <w:pStyle w:val="ListParagraph"/>
        <w:numPr>
          <w:ilvl w:val="0"/>
          <w:numId w:val="25"/>
        </w:numPr>
        <w:spacing w:line="23" w:lineRule="atLeast"/>
        <w:jc w:val="both"/>
        <w:rPr>
          <w:rFonts w:ascii="Times New Roman" w:hAnsi="Times New Roman" w:cs="Times New Roman"/>
        </w:rPr>
      </w:pPr>
      <w:r w:rsidRPr="00CE41F8">
        <w:rPr>
          <w:rFonts w:ascii="Times New Roman" w:hAnsi="Times New Roman" w:cs="Times New Roman"/>
        </w:rPr>
        <w:t>1969 African Union Convention Governing the Specific Aspects of Refugee Problems in Africa</w:t>
      </w:r>
      <w:r w:rsidR="00D778AF" w:rsidRPr="00CE41F8">
        <w:rPr>
          <w:rFonts w:ascii="Times New Roman" w:hAnsi="Times New Roman" w:cs="Times New Roman"/>
        </w:rPr>
        <w:t xml:space="preserve"> - September 16, 1971.</w:t>
      </w:r>
    </w:p>
    <w:p w:rsidR="00C7593D" w:rsidRPr="00CE41F8" w:rsidRDefault="00C7593D" w:rsidP="00FD77C1">
      <w:pPr>
        <w:spacing w:line="23" w:lineRule="atLeast"/>
        <w:jc w:val="both"/>
        <w:rPr>
          <w:rFonts w:ascii="Times New Roman" w:hAnsi="Times New Roman" w:cs="Times New Roman"/>
          <w:b/>
          <w:i/>
        </w:rPr>
      </w:pPr>
      <w:r w:rsidRPr="00CE41F8">
        <w:rPr>
          <w:rFonts w:ascii="Times New Roman" w:hAnsi="Times New Roman" w:cs="Times New Roman"/>
          <w:b/>
          <w:i/>
        </w:rPr>
        <w:t>Domestic</w:t>
      </w:r>
    </w:p>
    <w:p w:rsidR="00C7593D" w:rsidRPr="00CE41F8" w:rsidRDefault="00C7593D" w:rsidP="00AB7940">
      <w:pPr>
        <w:pStyle w:val="ListParagraph"/>
        <w:numPr>
          <w:ilvl w:val="0"/>
          <w:numId w:val="25"/>
        </w:numPr>
        <w:spacing w:line="23" w:lineRule="atLeast"/>
        <w:jc w:val="both"/>
        <w:rPr>
          <w:rFonts w:ascii="Times New Roman" w:hAnsi="Times New Roman" w:cs="Times New Roman"/>
        </w:rPr>
      </w:pPr>
      <w:r w:rsidRPr="00CE41F8">
        <w:rPr>
          <w:rFonts w:ascii="Times New Roman" w:hAnsi="Times New Roman" w:cs="Times New Roman"/>
        </w:rPr>
        <w:t>Order No. 208/MI/AT/SP/CNE of 14 July 2000 on the Rules of Procedure of the National Commission of Eligibility for Status of Refugees - http://www.placng.org/lawsofnigeria/node/227</w:t>
      </w:r>
      <w:r w:rsidR="00475542" w:rsidRPr="00CE41F8">
        <w:rPr>
          <w:rFonts w:ascii="Times New Roman" w:hAnsi="Times New Roman" w:cs="Times New Roman"/>
        </w:rPr>
        <w:t>;</w:t>
      </w:r>
    </w:p>
    <w:p w:rsidR="00C7593D" w:rsidRPr="00CE41F8" w:rsidRDefault="00C7593D" w:rsidP="00AB7940">
      <w:pPr>
        <w:pStyle w:val="ListParagraph"/>
        <w:numPr>
          <w:ilvl w:val="0"/>
          <w:numId w:val="25"/>
        </w:numPr>
        <w:spacing w:line="23" w:lineRule="atLeast"/>
        <w:jc w:val="both"/>
        <w:rPr>
          <w:rFonts w:ascii="Times New Roman" w:hAnsi="Times New Roman" w:cs="Times New Roman"/>
        </w:rPr>
      </w:pPr>
      <w:r w:rsidRPr="00CE41F8">
        <w:rPr>
          <w:rFonts w:ascii="Times New Roman" w:hAnsi="Times New Roman" w:cs="Times New Roman"/>
        </w:rPr>
        <w:t>Ordinance No. 99-17 of 4 June 1999 Amending Ordinance No. 84-33 of 23 August 1984 Nationality Code Nigerien</w:t>
      </w:r>
      <w:r w:rsidR="00475542" w:rsidRPr="00CE41F8">
        <w:rPr>
          <w:rFonts w:ascii="Times New Roman" w:hAnsi="Times New Roman" w:cs="Times New Roman"/>
        </w:rPr>
        <w:t>;</w:t>
      </w:r>
    </w:p>
    <w:p w:rsidR="00C7593D" w:rsidRPr="00CE41F8" w:rsidRDefault="00C7593D" w:rsidP="00AB7940">
      <w:pPr>
        <w:pStyle w:val="ListParagraph"/>
        <w:numPr>
          <w:ilvl w:val="0"/>
          <w:numId w:val="25"/>
        </w:numPr>
        <w:spacing w:line="23" w:lineRule="atLeast"/>
        <w:jc w:val="both"/>
        <w:rPr>
          <w:rFonts w:ascii="Times New Roman" w:hAnsi="Times New Roman" w:cs="Times New Roman"/>
        </w:rPr>
      </w:pPr>
      <w:r w:rsidRPr="00CE41F8">
        <w:rPr>
          <w:rFonts w:ascii="Times New Roman" w:hAnsi="Times New Roman" w:cs="Times New Roman"/>
        </w:rPr>
        <w:t>Decree No. 98-382/PRN/MI/AT on Implementation of the Law on Status of Refugees, 1998</w:t>
      </w:r>
      <w:r w:rsidR="00475542" w:rsidRPr="00CE41F8">
        <w:rPr>
          <w:rFonts w:ascii="Times New Roman" w:hAnsi="Times New Roman" w:cs="Times New Roman"/>
        </w:rPr>
        <w:t>;</w:t>
      </w:r>
    </w:p>
    <w:p w:rsidR="00C7593D" w:rsidRPr="00CE41F8" w:rsidRDefault="00C7593D" w:rsidP="00AB7940">
      <w:pPr>
        <w:pStyle w:val="ListParagraph"/>
        <w:numPr>
          <w:ilvl w:val="0"/>
          <w:numId w:val="25"/>
        </w:numPr>
        <w:spacing w:line="23" w:lineRule="atLeast"/>
        <w:jc w:val="both"/>
        <w:rPr>
          <w:rFonts w:ascii="Times New Roman" w:hAnsi="Times New Roman" w:cs="Times New Roman"/>
        </w:rPr>
      </w:pPr>
      <w:r w:rsidRPr="00CE41F8">
        <w:rPr>
          <w:rFonts w:ascii="Times New Roman" w:hAnsi="Times New Roman" w:cs="Times New Roman"/>
        </w:rPr>
        <w:t>Law No. 97-016 on Status of Refugees, 1997</w:t>
      </w:r>
      <w:r w:rsidR="00475542" w:rsidRPr="00CE41F8">
        <w:rPr>
          <w:rFonts w:ascii="Times New Roman" w:hAnsi="Times New Roman" w:cs="Times New Roman"/>
        </w:rPr>
        <w:t xml:space="preserve">. </w:t>
      </w:r>
      <w:r w:rsidRPr="00CE41F8">
        <w:rPr>
          <w:rFonts w:ascii="Times New Roman" w:hAnsi="Times New Roman" w:cs="Times New Roman"/>
        </w:rPr>
        <w:t xml:space="preserve">This law addresses the protection of refugees and establishes the National Commission of Refugees and welcomes the </w:t>
      </w:r>
      <w:r w:rsidR="00475542" w:rsidRPr="00CE41F8">
        <w:rPr>
          <w:rFonts w:ascii="Times New Roman" w:hAnsi="Times New Roman" w:cs="Times New Roman"/>
        </w:rPr>
        <w:t xml:space="preserve">states parties </w:t>
      </w:r>
      <w:r w:rsidRPr="00CE41F8">
        <w:rPr>
          <w:rFonts w:ascii="Times New Roman" w:hAnsi="Times New Roman" w:cs="Times New Roman"/>
        </w:rPr>
        <w:t>policy with regard to refugee children but is concerned at the fact that all births are not registered</w:t>
      </w:r>
      <w:r w:rsidR="00475542" w:rsidRPr="00CE41F8">
        <w:rPr>
          <w:rFonts w:ascii="Times New Roman" w:hAnsi="Times New Roman" w:cs="Times New Roman"/>
        </w:rPr>
        <w:t>;</w:t>
      </w:r>
      <w:r w:rsidRPr="00CE41F8">
        <w:rPr>
          <w:rFonts w:ascii="Times New Roman" w:hAnsi="Times New Roman" w:cs="Times New Roman"/>
        </w:rPr>
        <w:t xml:space="preserve"> </w:t>
      </w:r>
    </w:p>
    <w:p w:rsidR="00C7593D" w:rsidRPr="00CE41F8" w:rsidRDefault="00C7593D" w:rsidP="00AB7940">
      <w:pPr>
        <w:pStyle w:val="ListParagraph"/>
        <w:numPr>
          <w:ilvl w:val="0"/>
          <w:numId w:val="25"/>
        </w:numPr>
        <w:spacing w:line="23" w:lineRule="atLeast"/>
        <w:jc w:val="both"/>
        <w:rPr>
          <w:rFonts w:ascii="Times New Roman" w:hAnsi="Times New Roman" w:cs="Times New Roman"/>
        </w:rPr>
      </w:pPr>
      <w:r w:rsidRPr="00CE41F8">
        <w:rPr>
          <w:rFonts w:ascii="Times New Roman" w:hAnsi="Times New Roman" w:cs="Times New Roman"/>
        </w:rPr>
        <w:t>Ordinance No. 84-33 of 23 August 1984 Promulgating the Code of Nigerien Nationality</w:t>
      </w:r>
      <w:r w:rsidR="00475542" w:rsidRPr="00CE41F8">
        <w:rPr>
          <w:rFonts w:ascii="Times New Roman" w:hAnsi="Times New Roman" w:cs="Times New Roman"/>
        </w:rPr>
        <w:t xml:space="preserve">. </w:t>
      </w:r>
      <w:r w:rsidRPr="00CE41F8">
        <w:rPr>
          <w:rFonts w:ascii="Times New Roman" w:hAnsi="Times New Roman" w:cs="Times New Roman"/>
        </w:rPr>
        <w:t>This code was the introduction of inequality in the transmission of nationality by men and women. For example, article 11 stated that a child born abroad of a mother with nationality of the Niger must prove that his or her father had nationality of the Niger. Furthermore, under article 22, a child born of a mother with nationality of the Niger and of a foreign father could opt for Niger nationality, whereas a child born of a father with nationality of the Niger automatically had Niger nationality</w:t>
      </w:r>
      <w:r w:rsidR="00475542" w:rsidRPr="00CE41F8">
        <w:rPr>
          <w:rFonts w:ascii="Times New Roman" w:hAnsi="Times New Roman" w:cs="Times New Roman"/>
        </w:rPr>
        <w:t>;</w:t>
      </w:r>
    </w:p>
    <w:p w:rsidR="00C7593D" w:rsidRPr="00CE41F8" w:rsidRDefault="00C7593D" w:rsidP="00AB7940">
      <w:pPr>
        <w:pStyle w:val="ListParagraph"/>
        <w:numPr>
          <w:ilvl w:val="0"/>
          <w:numId w:val="25"/>
        </w:numPr>
        <w:spacing w:line="23" w:lineRule="atLeast"/>
        <w:jc w:val="both"/>
        <w:rPr>
          <w:rFonts w:ascii="Times New Roman" w:hAnsi="Times New Roman" w:cs="Times New Roman"/>
        </w:rPr>
      </w:pPr>
      <w:r w:rsidRPr="00CE41F8">
        <w:rPr>
          <w:rFonts w:ascii="Times New Roman" w:hAnsi="Times New Roman" w:cs="Times New Roman"/>
        </w:rPr>
        <w:t>Circular No. 3/MJ Regarding Act No. 1973-10 of 27 February 1973 Amending the Code of Nigerian Nationality</w:t>
      </w:r>
      <w:r w:rsidR="00475542" w:rsidRPr="00CE41F8">
        <w:rPr>
          <w:rFonts w:ascii="Times New Roman" w:hAnsi="Times New Roman" w:cs="Times New Roman"/>
        </w:rPr>
        <w:t>;</w:t>
      </w:r>
    </w:p>
    <w:p w:rsidR="00877E03" w:rsidRDefault="00C7593D" w:rsidP="00AB7940">
      <w:pPr>
        <w:pStyle w:val="ListParagraph"/>
        <w:numPr>
          <w:ilvl w:val="0"/>
          <w:numId w:val="25"/>
        </w:numPr>
        <w:spacing w:line="23" w:lineRule="atLeast"/>
        <w:jc w:val="both"/>
        <w:rPr>
          <w:rFonts w:ascii="Times New Roman" w:hAnsi="Times New Roman" w:cs="Times New Roman"/>
        </w:rPr>
      </w:pPr>
      <w:r w:rsidRPr="00CE41F8">
        <w:rPr>
          <w:rFonts w:ascii="Times New Roman" w:hAnsi="Times New Roman" w:cs="Times New Roman"/>
        </w:rPr>
        <w:t xml:space="preserve">Law No. 1961-26 of 12 July 1961 Determining Nigerian Nationality (modified in 1973) Jus </w:t>
      </w:r>
      <w:proofErr w:type="spellStart"/>
      <w:r w:rsidRPr="00CE41F8">
        <w:rPr>
          <w:rFonts w:ascii="Times New Roman" w:hAnsi="Times New Roman" w:cs="Times New Roman"/>
        </w:rPr>
        <w:t>sanguinis</w:t>
      </w:r>
      <w:proofErr w:type="spellEnd"/>
      <w:r w:rsidRPr="00CE41F8">
        <w:rPr>
          <w:rFonts w:ascii="Times New Roman" w:hAnsi="Times New Roman" w:cs="Times New Roman"/>
        </w:rPr>
        <w:t xml:space="preserve"> by paternal descent. Nigerien mothers transmit their nationality only when the father is unknown or stateless. Jus soli: double, without any discrimination: nationality of origin for the child born in Niger to parent who was also born there. The foreign woman getting married to a Nigerien man acquires nationality, unless she renounces said nationality. The foreign man married to a national woman does not get any easier access to nationality. Possible naturalization after ten years in the country. There is no right to stand for election for ten </w:t>
      </w:r>
      <w:proofErr w:type="gramStart"/>
      <w:r w:rsidRPr="00CE41F8">
        <w:rPr>
          <w:rFonts w:ascii="Times New Roman" w:hAnsi="Times New Roman" w:cs="Times New Roman"/>
        </w:rPr>
        <w:t>years,</w:t>
      </w:r>
      <w:proofErr w:type="gramEnd"/>
      <w:r w:rsidRPr="00CE41F8">
        <w:rPr>
          <w:rFonts w:ascii="Times New Roman" w:hAnsi="Times New Roman" w:cs="Times New Roman"/>
        </w:rPr>
        <w:t xml:space="preserve"> and no access to the civil service for five years after naturalization. Dual citizenship is allowed.</w:t>
      </w:r>
      <w:bookmarkStart w:id="28" w:name="_Toc362855652"/>
    </w:p>
    <w:p w:rsidR="00CB0AE2" w:rsidRPr="00CE41F8" w:rsidRDefault="00CB0AE2" w:rsidP="00CB0AE2">
      <w:pPr>
        <w:pStyle w:val="ListParagraph"/>
        <w:numPr>
          <w:ilvl w:val="0"/>
          <w:numId w:val="25"/>
        </w:numPr>
        <w:spacing w:line="23" w:lineRule="atLeast"/>
        <w:jc w:val="both"/>
        <w:rPr>
          <w:rFonts w:ascii="Times New Roman" w:hAnsi="Times New Roman" w:cs="Times New Roman"/>
        </w:rPr>
      </w:pPr>
      <w:r>
        <w:rPr>
          <w:rFonts w:ascii="Times New Roman" w:hAnsi="Times New Roman" w:cs="Times New Roman"/>
        </w:rPr>
        <w:t>O</w:t>
      </w:r>
      <w:r w:rsidRPr="00CB0AE2">
        <w:rPr>
          <w:rFonts w:ascii="Times New Roman" w:hAnsi="Times New Roman" w:cs="Times New Roman"/>
        </w:rPr>
        <w:t>rdinance of 2012 according prima facie  status to refugees from Mali</w:t>
      </w:r>
    </w:p>
    <w:p w:rsidR="00877E03" w:rsidRPr="00CE41F8" w:rsidRDefault="00877E03" w:rsidP="00FD77C1">
      <w:pPr>
        <w:spacing w:line="23" w:lineRule="atLeast"/>
        <w:rPr>
          <w:rFonts w:ascii="Times New Roman" w:hAnsi="Times New Roman" w:cs="Times New Roman"/>
        </w:rPr>
      </w:pPr>
      <w:r w:rsidRPr="00CE41F8">
        <w:rPr>
          <w:rFonts w:ascii="Times New Roman" w:hAnsi="Times New Roman" w:cs="Times New Roman"/>
        </w:rPr>
        <w:br w:type="page"/>
      </w:r>
    </w:p>
    <w:bookmarkEnd w:id="28"/>
    <w:p w:rsidR="005F0653" w:rsidRPr="00CE41F8" w:rsidRDefault="005F0653" w:rsidP="00FD77C1">
      <w:pPr>
        <w:spacing w:line="23" w:lineRule="atLeast"/>
        <w:jc w:val="both"/>
        <w:rPr>
          <w:rFonts w:ascii="Times New Roman" w:hAnsi="Times New Roman" w:cs="Times New Roman"/>
          <w:b/>
        </w:rPr>
        <w:sectPr w:rsidR="005F0653" w:rsidRPr="00CE41F8" w:rsidSect="00180B31">
          <w:endnotePr>
            <w:numFmt w:val="decimal"/>
          </w:endnotePr>
          <w:pgSz w:w="12240" w:h="15840"/>
          <w:pgMar w:top="1440" w:right="1440" w:bottom="1440" w:left="1440" w:header="720" w:footer="720" w:gutter="0"/>
          <w:cols w:space="720"/>
          <w:docGrid w:linePitch="360"/>
        </w:sectPr>
      </w:pPr>
    </w:p>
    <w:p w:rsidR="00062F5B" w:rsidRPr="00CE41F8" w:rsidRDefault="00062F5B" w:rsidP="00FD77C1">
      <w:pPr>
        <w:pStyle w:val="Heading1"/>
        <w:numPr>
          <w:ilvl w:val="0"/>
          <w:numId w:val="0"/>
        </w:numPr>
        <w:spacing w:line="23" w:lineRule="atLeast"/>
        <w:rPr>
          <w:rFonts w:ascii="Times New Roman" w:hAnsi="Times New Roman" w:cs="Times New Roman"/>
        </w:rPr>
      </w:pPr>
      <w:bookmarkStart w:id="29" w:name="_Toc362855653"/>
      <w:bookmarkStart w:id="30" w:name="_Toc370913562"/>
      <w:r w:rsidRPr="00CE41F8">
        <w:rPr>
          <w:rFonts w:ascii="Times New Roman" w:hAnsi="Times New Roman" w:cs="Times New Roman"/>
        </w:rPr>
        <w:lastRenderedPageBreak/>
        <w:t>References</w:t>
      </w:r>
      <w:bookmarkEnd w:id="29"/>
      <w:bookmarkEnd w:id="30"/>
    </w:p>
    <w:sectPr w:rsidR="00062F5B" w:rsidRPr="00CE41F8" w:rsidSect="00180B31">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1D1C" w:rsidRDefault="003F1D1C" w:rsidP="00C77B51">
      <w:pPr>
        <w:spacing w:after="0" w:line="240" w:lineRule="auto"/>
      </w:pPr>
      <w:r>
        <w:separator/>
      </w:r>
    </w:p>
  </w:endnote>
  <w:endnote w:type="continuationSeparator" w:id="0">
    <w:p w:rsidR="003F1D1C" w:rsidRDefault="003F1D1C" w:rsidP="00C77B51">
      <w:pPr>
        <w:spacing w:after="0" w:line="240" w:lineRule="auto"/>
      </w:pPr>
      <w:r>
        <w:continuationSeparator/>
      </w:r>
    </w:p>
  </w:endnote>
  <w:endnote w:id="1">
    <w:p w:rsidR="00BF5A8E" w:rsidRDefault="00BF5A8E">
      <w:pPr>
        <w:pStyle w:val="EndnoteText"/>
      </w:pPr>
      <w:r>
        <w:rPr>
          <w:rStyle w:val="EndnoteReference"/>
        </w:rPr>
        <w:endnoteRef/>
      </w:r>
      <w:r>
        <w:t xml:space="preserve"> See for example the </w:t>
      </w:r>
      <w:r w:rsidRPr="00337275">
        <w:t>5 year</w:t>
      </w:r>
      <w:r>
        <w:t xml:space="preserve"> action plan of the UN special R</w:t>
      </w:r>
      <w:r w:rsidRPr="00337275">
        <w:t>apporteur for IDPs</w:t>
      </w:r>
      <w:r>
        <w:t xml:space="preserve">, and development of the UN Transitional Solutions Initiative, which has guided coordination between humanitarian and development actors in Colombia and South Sudan. It is beyond the scope of this paper to give good practice details of examples of combined humanitarian and development approaches but such information can be made available. </w:t>
      </w:r>
    </w:p>
  </w:endnote>
  <w:endnote w:id="2">
    <w:p w:rsidR="00BF5A8E" w:rsidRPr="00055738" w:rsidRDefault="00BF5A8E" w:rsidP="00A62464">
      <w:pPr>
        <w:pStyle w:val="NoSpacing"/>
        <w:rPr>
          <w:sz w:val="20"/>
        </w:rPr>
      </w:pPr>
      <w:r w:rsidRPr="00055738">
        <w:rPr>
          <w:rStyle w:val="EndnoteReference"/>
          <w:sz w:val="20"/>
        </w:rPr>
        <w:endnoteRef/>
      </w:r>
      <w:r w:rsidRPr="00055738">
        <w:rPr>
          <w:sz w:val="20"/>
        </w:rPr>
        <w:t xml:space="preserve"> </w:t>
      </w:r>
      <w:proofErr w:type="spellStart"/>
      <w:r w:rsidRPr="00055738">
        <w:rPr>
          <w:sz w:val="20"/>
        </w:rPr>
        <w:t>Florianne</w:t>
      </w:r>
      <w:proofErr w:type="spellEnd"/>
      <w:r w:rsidRPr="00055738">
        <w:rPr>
          <w:sz w:val="20"/>
        </w:rPr>
        <w:t xml:space="preserve"> </w:t>
      </w:r>
      <w:proofErr w:type="spellStart"/>
      <w:r w:rsidRPr="00055738">
        <w:rPr>
          <w:sz w:val="20"/>
        </w:rPr>
        <w:t>Charrière</w:t>
      </w:r>
      <w:proofErr w:type="spellEnd"/>
      <w:r w:rsidRPr="00055738">
        <w:rPr>
          <w:sz w:val="20"/>
        </w:rPr>
        <w:t xml:space="preserve"> and Marion </w:t>
      </w:r>
      <w:proofErr w:type="spellStart"/>
      <w:r w:rsidRPr="00055738">
        <w:rPr>
          <w:sz w:val="20"/>
        </w:rPr>
        <w:t>Frésia</w:t>
      </w:r>
      <w:proofErr w:type="spellEnd"/>
      <w:r w:rsidRPr="00055738">
        <w:rPr>
          <w:sz w:val="20"/>
        </w:rPr>
        <w:t xml:space="preserve"> (undated) West Africa as a Migration and Protection area, UNHCR </w:t>
      </w:r>
    </w:p>
  </w:endnote>
  <w:endnote w:id="3">
    <w:p w:rsidR="00BF5A8E" w:rsidRDefault="00BF5A8E">
      <w:pPr>
        <w:pStyle w:val="EndnoteText"/>
      </w:pPr>
      <w:r>
        <w:rPr>
          <w:rStyle w:val="EndnoteReference"/>
        </w:rPr>
        <w:endnoteRef/>
      </w:r>
      <w:r>
        <w:t xml:space="preserve"> </w:t>
      </w:r>
      <w:r w:rsidRPr="00E660F8">
        <w:t>It should be noted that estimates of displaced populations have a high margin of error, especially in a context where the displaced primarily reside with host communities</w:t>
      </w:r>
      <w:r>
        <w:t>.</w:t>
      </w:r>
    </w:p>
  </w:endnote>
  <w:endnote w:id="4">
    <w:p w:rsidR="00BF5A8E" w:rsidRDefault="00BF5A8E" w:rsidP="00E660F8">
      <w:pPr>
        <w:pStyle w:val="EndnoteText"/>
      </w:pPr>
      <w:r>
        <w:rPr>
          <w:rStyle w:val="EndnoteReference"/>
        </w:rPr>
        <w:endnoteRef/>
      </w:r>
      <w:r>
        <w:t xml:space="preserve"> </w:t>
      </w:r>
      <w:proofErr w:type="spellStart"/>
      <w:proofErr w:type="gramStart"/>
      <w:r w:rsidRPr="00C7593D">
        <w:t>Mundt</w:t>
      </w:r>
      <w:proofErr w:type="spellEnd"/>
      <w:r w:rsidRPr="00C7593D">
        <w:t>, Alex, and Elizabeth Ferris.</w:t>
      </w:r>
      <w:proofErr w:type="gramEnd"/>
      <w:r w:rsidRPr="00C7593D">
        <w:t xml:space="preserve"> "Durable Solutions for IDPs in Protracted Situations: Three Case Studies." (2009).</w:t>
      </w:r>
    </w:p>
  </w:endnote>
  <w:endnote w:id="5">
    <w:p w:rsidR="00BF5A8E" w:rsidRPr="00055738" w:rsidRDefault="00BF5A8E" w:rsidP="00E660F8">
      <w:pPr>
        <w:pStyle w:val="NoSpacing"/>
        <w:rPr>
          <w:sz w:val="20"/>
        </w:rPr>
      </w:pPr>
      <w:r w:rsidRPr="00055738">
        <w:rPr>
          <w:rStyle w:val="EndnoteReference"/>
          <w:sz w:val="20"/>
        </w:rPr>
        <w:endnoteRef/>
      </w:r>
      <w:r w:rsidRPr="00055738">
        <w:rPr>
          <w:sz w:val="20"/>
        </w:rPr>
        <w:t xml:space="preserve"> UNHCR Mauritania – available at http://www.unhcr.org/pages/49e486026.html </w:t>
      </w:r>
    </w:p>
  </w:endnote>
  <w:endnote w:id="6">
    <w:p w:rsidR="00BF5A8E" w:rsidRPr="003E3DB1" w:rsidRDefault="00BF5A8E" w:rsidP="00E660F8">
      <w:pPr>
        <w:pStyle w:val="NoSpacing"/>
        <w:rPr>
          <w:sz w:val="20"/>
          <w:lang w:val="fr-BE"/>
        </w:rPr>
      </w:pPr>
      <w:r w:rsidRPr="00055738">
        <w:rPr>
          <w:rStyle w:val="EndnoteReference"/>
          <w:sz w:val="20"/>
        </w:rPr>
        <w:endnoteRef/>
      </w:r>
      <w:r w:rsidRPr="003E3DB1">
        <w:rPr>
          <w:sz w:val="20"/>
          <w:lang w:val="fr-BE"/>
        </w:rPr>
        <w:t xml:space="preserve"> Ibid.</w:t>
      </w:r>
    </w:p>
  </w:endnote>
  <w:endnote w:id="7">
    <w:p w:rsidR="00BF5A8E" w:rsidRPr="003E3DB1" w:rsidRDefault="00BF5A8E" w:rsidP="00E660F8">
      <w:pPr>
        <w:pStyle w:val="NoSpacing"/>
        <w:rPr>
          <w:sz w:val="20"/>
          <w:lang w:val="fr-BE"/>
        </w:rPr>
      </w:pPr>
      <w:r w:rsidRPr="00055738">
        <w:rPr>
          <w:rStyle w:val="EndnoteReference"/>
          <w:sz w:val="20"/>
        </w:rPr>
        <w:endnoteRef/>
      </w:r>
      <w:r w:rsidRPr="003E3DB1">
        <w:rPr>
          <w:sz w:val="20"/>
          <w:lang w:val="fr-BE"/>
        </w:rPr>
        <w:t xml:space="preserve"> UNHCR – </w:t>
      </w:r>
      <w:proofErr w:type="spellStart"/>
      <w:r w:rsidRPr="003E3DB1">
        <w:rPr>
          <w:sz w:val="20"/>
          <w:lang w:val="fr-BE"/>
        </w:rPr>
        <w:t>Operation</w:t>
      </w:r>
      <w:proofErr w:type="spellEnd"/>
      <w:r w:rsidRPr="003E3DB1">
        <w:rPr>
          <w:sz w:val="20"/>
          <w:lang w:val="fr-BE"/>
        </w:rPr>
        <w:t xml:space="preserve"> Sahel, portail partage de l’information – </w:t>
      </w:r>
      <w:proofErr w:type="spellStart"/>
      <w:r w:rsidRPr="003E3DB1">
        <w:rPr>
          <w:sz w:val="20"/>
          <w:lang w:val="fr-BE"/>
        </w:rPr>
        <w:t>available</w:t>
      </w:r>
      <w:proofErr w:type="spellEnd"/>
      <w:r w:rsidRPr="003E3DB1">
        <w:rPr>
          <w:sz w:val="20"/>
          <w:lang w:val="fr-BE"/>
        </w:rPr>
        <w:t xml:space="preserve"> </w:t>
      </w:r>
      <w:proofErr w:type="spellStart"/>
      <w:r w:rsidRPr="003E3DB1">
        <w:rPr>
          <w:sz w:val="20"/>
          <w:lang w:val="fr-BE"/>
        </w:rPr>
        <w:t>at</w:t>
      </w:r>
      <w:proofErr w:type="spellEnd"/>
      <w:r w:rsidRPr="003E3DB1">
        <w:rPr>
          <w:sz w:val="20"/>
          <w:lang w:val="fr-BE"/>
        </w:rPr>
        <w:t xml:space="preserve"> http://data.unhcr.org/SahelSituation/regional.php</w:t>
      </w:r>
    </w:p>
  </w:endnote>
  <w:endnote w:id="8">
    <w:p w:rsidR="00BF5A8E" w:rsidRPr="00055738" w:rsidRDefault="00BF5A8E" w:rsidP="00E660F8">
      <w:pPr>
        <w:pStyle w:val="NoSpacing"/>
        <w:rPr>
          <w:sz w:val="20"/>
        </w:rPr>
      </w:pPr>
      <w:r w:rsidRPr="00055738">
        <w:rPr>
          <w:rStyle w:val="EndnoteReference"/>
          <w:sz w:val="20"/>
        </w:rPr>
        <w:endnoteRef/>
      </w:r>
      <w:r w:rsidRPr="00055738">
        <w:rPr>
          <w:sz w:val="20"/>
        </w:rPr>
        <w:t xml:space="preserve"> Source to be completed</w:t>
      </w:r>
    </w:p>
  </w:endnote>
  <w:endnote w:id="9">
    <w:p w:rsidR="00BF5A8E" w:rsidRPr="00055738" w:rsidRDefault="00BF5A8E" w:rsidP="00E660F8">
      <w:pPr>
        <w:pStyle w:val="NoSpacing"/>
        <w:rPr>
          <w:sz w:val="20"/>
        </w:rPr>
      </w:pPr>
      <w:r w:rsidRPr="00055738">
        <w:rPr>
          <w:rStyle w:val="EndnoteReference"/>
          <w:sz w:val="20"/>
        </w:rPr>
        <w:endnoteRef/>
      </w:r>
      <w:r w:rsidRPr="00055738">
        <w:rPr>
          <w:sz w:val="20"/>
        </w:rPr>
        <w:t xml:space="preserve"> IDMC – Internal Displacement Monitoring Center – available at http://www.internal-displacement.org/8025708F004CE90B/%28httpCountries%29/325C89FAFA46492CC1257627003E16CC?OpenDocument </w:t>
      </w:r>
    </w:p>
  </w:endnote>
  <w:endnote w:id="10">
    <w:p w:rsidR="00BF5A8E" w:rsidRPr="00055738" w:rsidRDefault="00BF5A8E" w:rsidP="00E660F8">
      <w:pPr>
        <w:pStyle w:val="NoSpacing"/>
        <w:rPr>
          <w:sz w:val="20"/>
        </w:rPr>
      </w:pPr>
      <w:r w:rsidRPr="00055738">
        <w:rPr>
          <w:rStyle w:val="EndnoteReference"/>
          <w:sz w:val="20"/>
        </w:rPr>
        <w:endnoteRef/>
      </w:r>
      <w:r w:rsidRPr="00055738">
        <w:rPr>
          <w:sz w:val="20"/>
        </w:rPr>
        <w:t xml:space="preserve"> IOM – March 2013 Policy in Brief - Available at http://publications.iom.int/bookstore/free/Policy_in_Brief_Libya2013_5Mar2013_FINAL.pdf</w:t>
      </w:r>
    </w:p>
  </w:endnote>
  <w:endnote w:id="11">
    <w:p w:rsidR="00BF5A8E" w:rsidRPr="00055738" w:rsidRDefault="00BF5A8E" w:rsidP="00E660F8">
      <w:pPr>
        <w:pStyle w:val="NoSpacing"/>
        <w:rPr>
          <w:sz w:val="20"/>
        </w:rPr>
      </w:pPr>
      <w:r w:rsidRPr="00055738">
        <w:rPr>
          <w:rStyle w:val="EndnoteReference"/>
          <w:sz w:val="20"/>
        </w:rPr>
        <w:endnoteRef/>
      </w:r>
      <w:r w:rsidRPr="00055738">
        <w:rPr>
          <w:sz w:val="20"/>
        </w:rPr>
        <w:t xml:space="preserve"> UNHCR – June 2013 - NE Nigeria insecurity sees refugee outflows spreading to Cameroon - http://www.unhcr.org/51c05dd76.html</w:t>
      </w:r>
    </w:p>
  </w:endnote>
  <w:endnote w:id="12">
    <w:p w:rsidR="00BF5A8E" w:rsidRPr="00055738" w:rsidRDefault="00BF5A8E" w:rsidP="00E660F8">
      <w:pPr>
        <w:pStyle w:val="NoSpacing"/>
        <w:rPr>
          <w:sz w:val="20"/>
        </w:rPr>
      </w:pPr>
      <w:r w:rsidRPr="00055738">
        <w:rPr>
          <w:rStyle w:val="EndnoteReference"/>
          <w:sz w:val="20"/>
        </w:rPr>
        <w:endnoteRef/>
      </w:r>
      <w:r w:rsidRPr="00055738">
        <w:rPr>
          <w:sz w:val="20"/>
        </w:rPr>
        <w:t xml:space="preserve"> UNHCR Chad – available at http://www.unhcr.org/cgi-bin/texis/vtx/page?page=49e45c226&amp;submit=GO </w:t>
      </w:r>
    </w:p>
  </w:endnote>
  <w:endnote w:id="13">
    <w:p w:rsidR="00BF5A8E" w:rsidRPr="00055738" w:rsidRDefault="00BF5A8E" w:rsidP="00E660F8">
      <w:pPr>
        <w:pStyle w:val="NoSpacing"/>
        <w:rPr>
          <w:sz w:val="20"/>
        </w:rPr>
      </w:pPr>
      <w:r w:rsidRPr="00055738">
        <w:rPr>
          <w:rStyle w:val="EndnoteReference"/>
          <w:sz w:val="20"/>
        </w:rPr>
        <w:endnoteRef/>
      </w:r>
      <w:r w:rsidRPr="00055738">
        <w:rPr>
          <w:sz w:val="20"/>
        </w:rPr>
        <w:t xml:space="preserve"> Ibid.</w:t>
      </w:r>
    </w:p>
  </w:endnote>
  <w:endnote w:id="14">
    <w:p w:rsidR="00BF5A8E" w:rsidRPr="00055738" w:rsidRDefault="00BF5A8E" w:rsidP="00E660F8">
      <w:pPr>
        <w:pStyle w:val="NoSpacing"/>
        <w:rPr>
          <w:sz w:val="20"/>
        </w:rPr>
      </w:pPr>
      <w:r w:rsidRPr="00055738">
        <w:rPr>
          <w:rStyle w:val="EndnoteReference"/>
          <w:sz w:val="20"/>
        </w:rPr>
        <w:endnoteRef/>
      </w:r>
      <w:r w:rsidRPr="00055738">
        <w:rPr>
          <w:sz w:val="20"/>
        </w:rPr>
        <w:t xml:space="preserve"> Ibid.</w:t>
      </w:r>
    </w:p>
  </w:endnote>
  <w:endnote w:id="15">
    <w:p w:rsidR="00BF5A8E" w:rsidRDefault="00BF5A8E">
      <w:pPr>
        <w:pStyle w:val="EndnoteText"/>
      </w:pPr>
      <w:r>
        <w:rPr>
          <w:rStyle w:val="EndnoteReference"/>
        </w:rPr>
        <w:endnoteRef/>
      </w:r>
      <w:r>
        <w:t xml:space="preserve"> For a detailed discussion of multiple causes of displacement in the regions, see </w:t>
      </w:r>
      <w:proofErr w:type="spellStart"/>
      <w:r>
        <w:t>Aderanti</w:t>
      </w:r>
      <w:proofErr w:type="spellEnd"/>
      <w:r>
        <w:t xml:space="preserve">, </w:t>
      </w:r>
      <w:proofErr w:type="spellStart"/>
      <w:r>
        <w:t>Adepoju</w:t>
      </w:r>
      <w:proofErr w:type="spellEnd"/>
      <w:r>
        <w:t xml:space="preserve">. </w:t>
      </w:r>
      <w:proofErr w:type="gramStart"/>
      <w:r>
        <w:t>“Migration in West Africa.”</w:t>
      </w:r>
      <w:proofErr w:type="gramEnd"/>
      <w:r>
        <w:t xml:space="preserve"> Development 46.3(2003): 37-41.; </w:t>
      </w:r>
      <w:proofErr w:type="spellStart"/>
      <w:r>
        <w:t>Brachet</w:t>
      </w:r>
      <w:proofErr w:type="spellEnd"/>
      <w:r>
        <w:t xml:space="preserve">, Julien. </w:t>
      </w:r>
      <w:proofErr w:type="gramStart"/>
      <w:r>
        <w:t>“Blinded by Security: Reflections on the hardening of migratory Policies in Central Sahara.”</w:t>
      </w:r>
      <w:proofErr w:type="gramEnd"/>
      <w:r>
        <w:t xml:space="preserve"> International Migration Institute: Working Paper 26(October 2010); Ferris, Elizabeth and </w:t>
      </w:r>
      <w:proofErr w:type="spellStart"/>
      <w:r>
        <w:t>Chareen</w:t>
      </w:r>
      <w:proofErr w:type="spellEnd"/>
      <w:r>
        <w:t xml:space="preserve"> Stark. “Internal Displacement in West Africa: A Snapshot.” Brookings-LSE: Project on Internal Displacement. January 2012: 1-23.; </w:t>
      </w:r>
      <w:proofErr w:type="spellStart"/>
      <w:r>
        <w:t>Haug</w:t>
      </w:r>
      <w:proofErr w:type="spellEnd"/>
      <w:r>
        <w:t xml:space="preserve">, Ruth. </w:t>
      </w:r>
      <w:proofErr w:type="gramStart"/>
      <w:r>
        <w:t>“Forced Migration, Processes of Return and Livelihood Construction among Pastoralists in Northern Sudan.”</w:t>
      </w:r>
      <w:proofErr w:type="gramEnd"/>
      <w:r>
        <w:t xml:space="preserve"> Disasters 26.1(2002): 70-84.; Ibrahim, </w:t>
      </w:r>
      <w:proofErr w:type="spellStart"/>
      <w:r>
        <w:t>Fouad</w:t>
      </w:r>
      <w:proofErr w:type="spellEnd"/>
      <w:r>
        <w:t xml:space="preserve"> N. and Helmut </w:t>
      </w:r>
      <w:proofErr w:type="spellStart"/>
      <w:r>
        <w:t>Ruppert</w:t>
      </w:r>
      <w:proofErr w:type="spellEnd"/>
      <w:r>
        <w:t xml:space="preserve">. “The Role of Rural-Rural Migration as a Survival Strategy in the </w:t>
      </w:r>
      <w:proofErr w:type="spellStart"/>
      <w:r>
        <w:t>Sahelian</w:t>
      </w:r>
      <w:proofErr w:type="spellEnd"/>
      <w:r>
        <w:t xml:space="preserve"> Zone of the Sudan - a case study in </w:t>
      </w:r>
      <w:proofErr w:type="spellStart"/>
      <w:r>
        <w:t>Burush</w:t>
      </w:r>
      <w:proofErr w:type="spellEnd"/>
      <w:r>
        <w:t xml:space="preserve">, N. </w:t>
      </w:r>
      <w:proofErr w:type="spellStart"/>
      <w:r>
        <w:t>Darfar</w:t>
      </w:r>
      <w:proofErr w:type="spellEnd"/>
      <w:r>
        <w:t xml:space="preserve">.” </w:t>
      </w:r>
      <w:proofErr w:type="spellStart"/>
      <w:r>
        <w:t>GeoJournal</w:t>
      </w:r>
      <w:proofErr w:type="spellEnd"/>
      <w:r>
        <w:t xml:space="preserve"> 25.1(1991):31-38.; International Peace Institute. </w:t>
      </w:r>
      <w:proofErr w:type="gramStart"/>
      <w:r>
        <w:t>“Mali and the Sahel-Sahara: From Crisis Management to Sustainable Strategy.”</w:t>
      </w:r>
      <w:proofErr w:type="gramEnd"/>
      <w:r>
        <w:t xml:space="preserve"> </w:t>
      </w:r>
      <w:proofErr w:type="gramStart"/>
      <w:r>
        <w:t xml:space="preserve">February 2013; </w:t>
      </w:r>
      <w:proofErr w:type="spellStart"/>
      <w:r>
        <w:t>Kharoufi</w:t>
      </w:r>
      <w:proofErr w:type="spellEnd"/>
      <w:r>
        <w:t xml:space="preserve">, </w:t>
      </w:r>
      <w:proofErr w:type="spellStart"/>
      <w:r>
        <w:t>Mostafa</w:t>
      </w:r>
      <w:proofErr w:type="spellEnd"/>
      <w:r>
        <w:t>.</w:t>
      </w:r>
      <w:proofErr w:type="gramEnd"/>
      <w:r>
        <w:t xml:space="preserve"> Forced Migration in the Senegalese-Mauritanian Conflict: Consequences for the Senegal River Valley.” Center for Migration Studies Special issue 11.4(2012): 140-155,</w:t>
      </w:r>
    </w:p>
  </w:endnote>
  <w:endnote w:id="16">
    <w:p w:rsidR="00BF5A8E" w:rsidRPr="00055738" w:rsidRDefault="00BF5A8E" w:rsidP="00370EA8">
      <w:pPr>
        <w:pStyle w:val="NoSpacing"/>
        <w:rPr>
          <w:sz w:val="20"/>
        </w:rPr>
      </w:pPr>
      <w:r w:rsidRPr="00055738">
        <w:rPr>
          <w:sz w:val="20"/>
          <w:vertAlign w:val="superscript"/>
          <w:lang w:val="en-GB"/>
        </w:rPr>
        <w:endnoteRef/>
      </w:r>
      <w:r w:rsidRPr="00055738">
        <w:rPr>
          <w:sz w:val="20"/>
          <w:lang w:val="en-GB"/>
        </w:rPr>
        <w:t xml:space="preserve"> UNHCR: Mali situation Update no. 18, May 1, 2013</w:t>
      </w:r>
    </w:p>
  </w:endnote>
  <w:endnote w:id="17">
    <w:p w:rsidR="00BF5A8E" w:rsidRDefault="00BF5A8E">
      <w:pPr>
        <w:pStyle w:val="EndnoteText"/>
      </w:pPr>
      <w:r>
        <w:rPr>
          <w:rStyle w:val="EndnoteReference"/>
        </w:rPr>
        <w:endnoteRef/>
      </w:r>
      <w:r>
        <w:t xml:space="preserve"> As of June 2013,</w:t>
      </w:r>
      <w:r w:rsidRPr="002A24C0">
        <w:t xml:space="preserve"> according to the Commission of Population Movements</w:t>
      </w:r>
    </w:p>
  </w:endnote>
  <w:endnote w:id="18">
    <w:p w:rsidR="00BF5A8E" w:rsidRDefault="00BF5A8E" w:rsidP="00F714BF">
      <w:pPr>
        <w:pStyle w:val="EndnoteText"/>
      </w:pPr>
      <w:r>
        <w:rPr>
          <w:rStyle w:val="EndnoteReference"/>
        </w:rPr>
        <w:endnoteRef/>
      </w:r>
      <w:r>
        <w:t xml:space="preserve"> For more details, see </w:t>
      </w:r>
      <w:proofErr w:type="spellStart"/>
      <w:r>
        <w:t>Abdalla</w:t>
      </w:r>
      <w:proofErr w:type="spellEnd"/>
      <w:r>
        <w:t xml:space="preserve">, M. “Understanding Natural Resource Conflict Dynamics: The Case of the </w:t>
      </w:r>
      <w:proofErr w:type="spellStart"/>
      <w:r>
        <w:t>Tuareg</w:t>
      </w:r>
      <w:proofErr w:type="spellEnd"/>
      <w:r>
        <w:t xml:space="preserve"> in North Africa and the Sahel.” Institute for Security Studies, Pretoria: </w:t>
      </w:r>
      <w:proofErr w:type="gramStart"/>
      <w:r>
        <w:t>2009.;</w:t>
      </w:r>
      <w:proofErr w:type="gramEnd"/>
      <w:r>
        <w:t xml:space="preserve"> </w:t>
      </w:r>
      <w:proofErr w:type="spellStart"/>
      <w:r>
        <w:t>Bakrania</w:t>
      </w:r>
      <w:proofErr w:type="spellEnd"/>
      <w:r>
        <w:t xml:space="preserve">, </w:t>
      </w:r>
      <w:proofErr w:type="spellStart"/>
      <w:r>
        <w:t>Shivit</w:t>
      </w:r>
      <w:proofErr w:type="spellEnd"/>
      <w:r>
        <w:t xml:space="preserve">. “Conflict Drivers, International Responses, and the Outlook for Peace in Mali: A Literature Review.” Governance and Social Development Resource Centre Issue Paper: 31 January </w:t>
      </w:r>
      <w:proofErr w:type="gramStart"/>
      <w:r>
        <w:t>2013.;</w:t>
      </w:r>
      <w:proofErr w:type="gramEnd"/>
      <w:r>
        <w:t xml:space="preserve"> </w:t>
      </w:r>
      <w:proofErr w:type="spellStart"/>
      <w:r>
        <w:t>Benjaminsen</w:t>
      </w:r>
      <w:proofErr w:type="spellEnd"/>
      <w:r>
        <w:t xml:space="preserve">, Tor A, “Does Supply-Induced Scarcity Drive Violent Conflicts in the African Sahel? </w:t>
      </w:r>
      <w:proofErr w:type="gramStart"/>
      <w:r>
        <w:t xml:space="preserve">The Case of the </w:t>
      </w:r>
      <w:proofErr w:type="spellStart"/>
      <w:r>
        <w:t>Tuareg</w:t>
      </w:r>
      <w:proofErr w:type="spellEnd"/>
      <w:r>
        <w:t xml:space="preserve"> Rebellion in Northern Mali.”</w:t>
      </w:r>
      <w:proofErr w:type="gramEnd"/>
      <w:r>
        <w:t xml:space="preserve"> Journal of Peace Research 45.6(2008): 819-836.; </w:t>
      </w:r>
      <w:proofErr w:type="spellStart"/>
      <w:r>
        <w:t>Guetelius</w:t>
      </w:r>
      <w:proofErr w:type="spellEnd"/>
      <w:r>
        <w:t xml:space="preserve">, David. </w:t>
      </w:r>
      <w:proofErr w:type="gramStart"/>
      <w:r>
        <w:t>“Islam in Northern Mali and the War on Terror.”</w:t>
      </w:r>
      <w:proofErr w:type="gramEnd"/>
      <w:r>
        <w:t xml:space="preserve"> Journal of Contemporary African Studies, 25.1(2007): 59-76.; Human Rights Watch. “Mali: Rising Ethnic Tensions Threaten New Violence.” </w:t>
      </w:r>
      <w:proofErr w:type="gramStart"/>
      <w:r>
        <w:t>20 December 2012; International Organization for Migration.</w:t>
      </w:r>
      <w:proofErr w:type="gramEnd"/>
      <w:r>
        <w:t xml:space="preserve"> “Return Intention Survey on Displaced Populations - Mali.” </w:t>
      </w:r>
      <w:proofErr w:type="gramStart"/>
      <w:r>
        <w:t>February 2013; Oxfam.</w:t>
      </w:r>
      <w:proofErr w:type="gramEnd"/>
      <w:r>
        <w:t xml:space="preserve"> “Mali’s Conflict Refugees.” Oxfam Briefing Paper 167: 22 January </w:t>
      </w:r>
      <w:proofErr w:type="gramStart"/>
      <w:r>
        <w:t>2013.;</w:t>
      </w:r>
      <w:proofErr w:type="gramEnd"/>
      <w:r>
        <w:t xml:space="preserve"> </w:t>
      </w:r>
      <w:proofErr w:type="spellStart"/>
      <w:r>
        <w:t>Sidibe</w:t>
      </w:r>
      <w:proofErr w:type="spellEnd"/>
      <w:r>
        <w:t xml:space="preserve">, </w:t>
      </w:r>
      <w:proofErr w:type="spellStart"/>
      <w:r>
        <w:t>Kalilou</w:t>
      </w:r>
      <w:proofErr w:type="spellEnd"/>
      <w:r>
        <w:t>. “Security Management in Northern Mali: Criminal Networks and Conflict Resolution Mechanisms.” Institute for Development Studies, Research Report 77: August 2012.</w:t>
      </w:r>
    </w:p>
  </w:endnote>
  <w:endnote w:id="19">
    <w:p w:rsidR="00BF5A8E" w:rsidRPr="00055738" w:rsidRDefault="00BF5A8E" w:rsidP="00F714BF">
      <w:pPr>
        <w:pStyle w:val="NoSpacing"/>
        <w:rPr>
          <w:sz w:val="20"/>
        </w:rPr>
      </w:pPr>
      <w:r w:rsidRPr="00055738">
        <w:rPr>
          <w:rStyle w:val="EndnoteReference"/>
          <w:sz w:val="20"/>
        </w:rPr>
        <w:endnoteRef/>
      </w:r>
      <w:r w:rsidRPr="00055738">
        <w:rPr>
          <w:sz w:val="20"/>
        </w:rPr>
        <w:t xml:space="preserve"> UNHCR, Refugees Magazine, 1 December 1996</w:t>
      </w:r>
    </w:p>
  </w:endnote>
  <w:endnote w:id="20">
    <w:p w:rsidR="00BF5A8E" w:rsidRPr="00055738" w:rsidRDefault="00BF5A8E" w:rsidP="00B2487C">
      <w:pPr>
        <w:pStyle w:val="NoSpacing"/>
        <w:rPr>
          <w:sz w:val="20"/>
        </w:rPr>
      </w:pPr>
      <w:r w:rsidRPr="00055738">
        <w:rPr>
          <w:rStyle w:val="EndnoteReference"/>
          <w:sz w:val="20"/>
        </w:rPr>
        <w:endnoteRef/>
      </w:r>
      <w:r w:rsidRPr="00055738">
        <w:rPr>
          <w:sz w:val="20"/>
        </w:rPr>
        <w:t xml:space="preserve"> Source to be completed</w:t>
      </w:r>
    </w:p>
  </w:endnote>
  <w:endnote w:id="21">
    <w:p w:rsidR="00BF5A8E" w:rsidRPr="00055738" w:rsidRDefault="00BF5A8E" w:rsidP="009E0E77">
      <w:pPr>
        <w:pStyle w:val="NoSpacing"/>
        <w:rPr>
          <w:sz w:val="20"/>
        </w:rPr>
      </w:pPr>
      <w:r w:rsidRPr="00055738">
        <w:rPr>
          <w:rStyle w:val="EndnoteReference"/>
          <w:sz w:val="20"/>
        </w:rPr>
        <w:endnoteRef/>
      </w:r>
      <w:r w:rsidRPr="00055738">
        <w:rPr>
          <w:sz w:val="20"/>
        </w:rPr>
        <w:t xml:space="preserve"> UN Security Council, 2011</w:t>
      </w:r>
    </w:p>
  </w:endnote>
  <w:endnote w:id="22">
    <w:p w:rsidR="00BF5A8E" w:rsidRDefault="00BF5A8E" w:rsidP="009E0E77">
      <w:pPr>
        <w:pStyle w:val="EndnoteText"/>
      </w:pPr>
      <w:r>
        <w:rPr>
          <w:rStyle w:val="EndnoteReference"/>
        </w:rPr>
        <w:endnoteRef/>
      </w:r>
      <w:r>
        <w:t xml:space="preserve"> For a more detailed description of the Darfur conflicts, see Bromwich, Brendan. “Environmental Degradation and Conflict in Darfur: Implications for Peace and Recovery.” Humanitarian Exchange Magazine: 39, July 2008; Cohen, Roberta. </w:t>
      </w:r>
      <w:proofErr w:type="gramStart"/>
      <w:r>
        <w:t>“Legal Protections for the Displaced People of Darfur and Chad.”</w:t>
      </w:r>
      <w:proofErr w:type="gramEnd"/>
      <w:r>
        <w:t xml:space="preserve"> Brookings Institute: Speech, Panel on the Displaced from Darfur: The Legal and Human Implications, Harvard University. </w:t>
      </w:r>
      <w:proofErr w:type="gramStart"/>
      <w:r>
        <w:t>15 March 2007; Deng, Francis M. “The Darfur Crisis in Context.”</w:t>
      </w:r>
      <w:proofErr w:type="gramEnd"/>
      <w:r>
        <w:t xml:space="preserve"> </w:t>
      </w:r>
      <w:proofErr w:type="gramStart"/>
      <w:r>
        <w:t xml:space="preserve">Forced Migration Review 22: 2005, 44-45; </w:t>
      </w:r>
      <w:proofErr w:type="spellStart"/>
      <w:r>
        <w:t>Geoffroy</w:t>
      </w:r>
      <w:proofErr w:type="spellEnd"/>
      <w:r>
        <w:t>, Agnes.</w:t>
      </w:r>
      <w:proofErr w:type="gramEnd"/>
      <w:r>
        <w:t xml:space="preserve"> </w:t>
      </w:r>
      <w:proofErr w:type="gramStart"/>
      <w:r>
        <w:t>“From Internal to International Displacement in Sudan.”</w:t>
      </w:r>
      <w:proofErr w:type="gramEnd"/>
      <w:r>
        <w:t xml:space="preserve"> Paper prepared for Migration and Refugee Movements in the Middle East and North Africa: October 23-25, </w:t>
      </w:r>
      <w:proofErr w:type="gramStart"/>
      <w:r>
        <w:t>2007.;</w:t>
      </w:r>
      <w:proofErr w:type="gramEnd"/>
      <w:r>
        <w:t xml:space="preserve"> Hagan, John and Joshua Kaiser. </w:t>
      </w:r>
      <w:proofErr w:type="gramStart"/>
      <w:r>
        <w:t>“The Displaced and Dispossessed of Darfur Explaining the Sources of a Continuing State-led Genocide.”</w:t>
      </w:r>
      <w:proofErr w:type="gramEnd"/>
      <w:r>
        <w:t xml:space="preserve"> The British Journal of Sociology 62.1: </w:t>
      </w:r>
      <w:proofErr w:type="gramStart"/>
      <w:r>
        <w:t>2011.;</w:t>
      </w:r>
      <w:proofErr w:type="gramEnd"/>
      <w:r>
        <w:t xml:space="preserve"> Human Rights Watch. </w:t>
      </w:r>
      <w:proofErr w:type="gramStart"/>
      <w:r>
        <w:t>“Sexual Violence and its Consequences among Displaced Persons in Darfur and Chad.”</w:t>
      </w:r>
      <w:proofErr w:type="gramEnd"/>
      <w:r>
        <w:t xml:space="preserve"> Briefing Paper: April 12, </w:t>
      </w:r>
      <w:proofErr w:type="gramStart"/>
      <w:r>
        <w:t>2005.;</w:t>
      </w:r>
      <w:proofErr w:type="gramEnd"/>
      <w:r>
        <w:t xml:space="preserve"> Internal Displacement Monitoring Centre. </w:t>
      </w:r>
      <w:proofErr w:type="gramStart"/>
      <w:r>
        <w:t>“Internally Displaced in Chad: Trapped between Civil Conflict and Sudan’s Darfur Crisis.”</w:t>
      </w:r>
      <w:proofErr w:type="gramEnd"/>
      <w:r>
        <w:t xml:space="preserve"> </w:t>
      </w:r>
      <w:proofErr w:type="gramStart"/>
      <w:r>
        <w:t>July 2007; Patrick, Erin.</w:t>
      </w:r>
      <w:proofErr w:type="gramEnd"/>
      <w:r>
        <w:t xml:space="preserve"> “Intent to Destroy: The Genocidal Impact of Forced Migration in Darfur, Sudan.” Journal of Refugee Studies 18.4: </w:t>
      </w:r>
      <w:proofErr w:type="gramStart"/>
      <w:r>
        <w:t>2005.;</w:t>
      </w:r>
      <w:proofErr w:type="gramEnd"/>
      <w:r>
        <w:t xml:space="preserve"> </w:t>
      </w:r>
      <w:proofErr w:type="spellStart"/>
      <w:r>
        <w:t>Verney</w:t>
      </w:r>
      <w:proofErr w:type="spellEnd"/>
      <w:r>
        <w:t xml:space="preserve">, Peter. “Forced Migration Overview Country Guide: Sudan.” </w:t>
      </w:r>
      <w:proofErr w:type="gramStart"/>
      <w:r>
        <w:t xml:space="preserve">February 2006; Young, Helen, Jacobsen, Karen and </w:t>
      </w:r>
      <w:proofErr w:type="spellStart"/>
      <w:r>
        <w:t>Abdal</w:t>
      </w:r>
      <w:proofErr w:type="spellEnd"/>
      <w:r>
        <w:t xml:space="preserve"> </w:t>
      </w:r>
      <w:proofErr w:type="spellStart"/>
      <w:r>
        <w:t>Monium</w:t>
      </w:r>
      <w:proofErr w:type="spellEnd"/>
      <w:r>
        <w:t xml:space="preserve"> Osman.</w:t>
      </w:r>
      <w:proofErr w:type="gramEnd"/>
      <w:r>
        <w:t xml:space="preserve"> “Livelihoods, Migration and Conflict: Discussion of Findings in Two Studies in West and North Darfur, 2006-2007.” Feinstein International Center: April 2009.</w:t>
      </w:r>
    </w:p>
  </w:endnote>
  <w:endnote w:id="23">
    <w:p w:rsidR="00BF5A8E" w:rsidRPr="00055738" w:rsidRDefault="00BF5A8E" w:rsidP="009461FA">
      <w:pPr>
        <w:pStyle w:val="NoSpacing"/>
        <w:rPr>
          <w:sz w:val="20"/>
          <w:lang w:val="en-GB"/>
        </w:rPr>
      </w:pPr>
      <w:r w:rsidRPr="00055738">
        <w:rPr>
          <w:rStyle w:val="EndnoteReference"/>
          <w:sz w:val="20"/>
        </w:rPr>
        <w:endnoteRef/>
      </w:r>
      <w:r w:rsidRPr="00055738">
        <w:rPr>
          <w:sz w:val="20"/>
        </w:rPr>
        <w:t xml:space="preserve"> BBC: </w:t>
      </w:r>
      <w:r w:rsidRPr="00055738">
        <w:rPr>
          <w:sz w:val="20"/>
          <w:lang w:val="en-GB"/>
        </w:rPr>
        <w:t>The Sudan Liberation Army (SLA) and Justice and Equality Movement (</w:t>
      </w:r>
      <w:proofErr w:type="spellStart"/>
      <w:r w:rsidRPr="00055738">
        <w:rPr>
          <w:sz w:val="20"/>
          <w:lang w:val="en-GB"/>
        </w:rPr>
        <w:t>Jem</w:t>
      </w:r>
      <w:proofErr w:type="spellEnd"/>
      <w:r w:rsidRPr="00055738">
        <w:rPr>
          <w:sz w:val="20"/>
          <w:lang w:val="en-GB"/>
        </w:rPr>
        <w:t xml:space="preserve">) began attacking government targets in early 2003, accusing Khartoum of oppressing black Africans in favour of Arabs. Darfur, which means land of the Fur, has faced many years of tension over land and grazing rights between the mostly nomadic Arabs, and farmers from the Fur, </w:t>
      </w:r>
      <w:proofErr w:type="spellStart"/>
      <w:r w:rsidRPr="00055738">
        <w:rPr>
          <w:sz w:val="20"/>
          <w:lang w:val="en-GB"/>
        </w:rPr>
        <w:t>Massaleet</w:t>
      </w:r>
      <w:proofErr w:type="spellEnd"/>
      <w:r w:rsidRPr="00055738">
        <w:rPr>
          <w:sz w:val="20"/>
          <w:lang w:val="en-GB"/>
        </w:rPr>
        <w:t xml:space="preserve"> and </w:t>
      </w:r>
      <w:proofErr w:type="spellStart"/>
      <w:r w:rsidRPr="00055738">
        <w:rPr>
          <w:sz w:val="20"/>
          <w:lang w:val="en-GB"/>
        </w:rPr>
        <w:t>Zaghawa</w:t>
      </w:r>
      <w:proofErr w:type="spellEnd"/>
      <w:r w:rsidRPr="00055738">
        <w:rPr>
          <w:sz w:val="20"/>
          <w:lang w:val="en-GB"/>
        </w:rPr>
        <w:t xml:space="preserve"> communities.</w:t>
      </w:r>
    </w:p>
  </w:endnote>
  <w:endnote w:id="24">
    <w:p w:rsidR="00BF5A8E" w:rsidRPr="003E3DB1" w:rsidRDefault="00BF5A8E" w:rsidP="009461FA">
      <w:pPr>
        <w:pStyle w:val="NoSpacing"/>
        <w:rPr>
          <w:sz w:val="20"/>
        </w:rPr>
      </w:pPr>
      <w:r w:rsidRPr="00055738">
        <w:rPr>
          <w:sz w:val="20"/>
          <w:vertAlign w:val="superscript"/>
          <w:lang w:val="en-GB"/>
        </w:rPr>
        <w:endnoteRef/>
      </w:r>
      <w:r w:rsidRPr="003E3DB1">
        <w:rPr>
          <w:sz w:val="20"/>
        </w:rPr>
        <w:t xml:space="preserve"> UNHCR: Operation Plan Document, 2013</w:t>
      </w:r>
    </w:p>
  </w:endnote>
  <w:endnote w:id="25">
    <w:p w:rsidR="00BF5A8E" w:rsidRPr="001C1642" w:rsidRDefault="00BF5A8E" w:rsidP="00B57850">
      <w:pPr>
        <w:pStyle w:val="NoSpacing"/>
        <w:rPr>
          <w:sz w:val="20"/>
          <w:lang w:val="fr-BE"/>
        </w:rPr>
      </w:pPr>
      <w:r w:rsidRPr="00055738">
        <w:rPr>
          <w:rStyle w:val="EndnoteReference"/>
          <w:sz w:val="20"/>
        </w:rPr>
        <w:endnoteRef/>
      </w:r>
      <w:r w:rsidRPr="00055738">
        <w:rPr>
          <w:sz w:val="20"/>
          <w:lang w:val="fr-BE"/>
        </w:rPr>
        <w:t xml:space="preserve"> Jeune Afrique. 4 March 2010. Marianne Meunier. </w:t>
      </w:r>
      <w:r w:rsidRPr="001C1642">
        <w:rPr>
          <w:sz w:val="20"/>
          <w:lang w:val="fr-BE"/>
        </w:rPr>
        <w:t>"Après l'exil, la désillusion."</w:t>
      </w:r>
    </w:p>
  </w:endnote>
  <w:endnote w:id="26">
    <w:p w:rsidR="00BF5A8E" w:rsidRPr="00055738" w:rsidRDefault="00BF5A8E" w:rsidP="00BF337D">
      <w:pPr>
        <w:pStyle w:val="NoSpacing"/>
        <w:rPr>
          <w:sz w:val="20"/>
          <w:lang w:val="en-GB"/>
        </w:rPr>
      </w:pPr>
      <w:r w:rsidRPr="00055738">
        <w:rPr>
          <w:sz w:val="20"/>
          <w:vertAlign w:val="superscript"/>
          <w:lang w:val="en-GB"/>
        </w:rPr>
        <w:endnoteRef/>
      </w:r>
      <w:r w:rsidRPr="00055738">
        <w:rPr>
          <w:sz w:val="20"/>
          <w:lang w:val="en-GB"/>
        </w:rPr>
        <w:t xml:space="preserve"> </w:t>
      </w:r>
      <w:proofErr w:type="gramStart"/>
      <w:r w:rsidRPr="00055738">
        <w:rPr>
          <w:sz w:val="20"/>
          <w:lang w:val="en-GB"/>
        </w:rPr>
        <w:t>Allowing cattle-herders from one locality/country facing scarcity in pasturage and water to stay in localities with access to sufficient feeding opportunities for the animals.</w:t>
      </w:r>
      <w:proofErr w:type="gramEnd"/>
      <w:r w:rsidRPr="00055738">
        <w:rPr>
          <w:sz w:val="20"/>
          <w:lang w:val="en-GB"/>
        </w:rPr>
        <w:t xml:space="preserve"> </w:t>
      </w:r>
    </w:p>
  </w:endnote>
  <w:endnote w:id="27">
    <w:p w:rsidR="00BF5A8E" w:rsidRPr="00055738" w:rsidRDefault="00BF5A8E" w:rsidP="00155088">
      <w:pPr>
        <w:pStyle w:val="NoSpacing"/>
        <w:rPr>
          <w:sz w:val="20"/>
          <w:lang w:val="fr-BE"/>
        </w:rPr>
      </w:pPr>
      <w:r w:rsidRPr="00055738">
        <w:rPr>
          <w:rStyle w:val="EndnoteReference"/>
          <w:sz w:val="20"/>
        </w:rPr>
        <w:endnoteRef/>
      </w:r>
      <w:r w:rsidRPr="00055738">
        <w:rPr>
          <w:sz w:val="20"/>
          <w:lang w:val="fr-BE"/>
        </w:rPr>
        <w:t xml:space="preserve"> Rapport Bamako - Enquête sur les Conditions de vie et la Situation Abri des Personnes Déplacées Internes au Mali - NRC - 3/25/2013</w:t>
      </w:r>
    </w:p>
  </w:endnote>
  <w:endnote w:id="28">
    <w:p w:rsidR="00BF5A8E" w:rsidRPr="00055738" w:rsidRDefault="00BF5A8E" w:rsidP="00155088">
      <w:pPr>
        <w:pStyle w:val="NoSpacing"/>
        <w:rPr>
          <w:sz w:val="20"/>
          <w:lang w:val="fr-BE"/>
        </w:rPr>
      </w:pPr>
      <w:r w:rsidRPr="00055738">
        <w:rPr>
          <w:rStyle w:val="EndnoteReference"/>
          <w:sz w:val="20"/>
        </w:rPr>
        <w:endnoteRef/>
      </w:r>
      <w:r w:rsidRPr="00055738">
        <w:rPr>
          <w:sz w:val="20"/>
          <w:lang w:val="fr-BE"/>
        </w:rPr>
        <w:t xml:space="preserve"> Rapport Ségou - Enquête sur les Conditions de vie et la Situation Abri des Personnes Déplacées Internes au Mali - NRC - 4/18/2013</w:t>
      </w:r>
    </w:p>
  </w:endnote>
  <w:endnote w:id="29">
    <w:p w:rsidR="00BF5A8E" w:rsidRPr="00055738" w:rsidRDefault="00BF5A8E" w:rsidP="00792806">
      <w:pPr>
        <w:pStyle w:val="NoSpacing"/>
        <w:rPr>
          <w:sz w:val="20"/>
        </w:rPr>
      </w:pPr>
      <w:r w:rsidRPr="00055738">
        <w:rPr>
          <w:rStyle w:val="EndnoteReference"/>
          <w:sz w:val="20"/>
        </w:rPr>
        <w:endnoteRef/>
      </w:r>
      <w:r w:rsidRPr="00055738">
        <w:rPr>
          <w:sz w:val="20"/>
        </w:rPr>
        <w:t xml:space="preserve"> “Staying a little longer” The refugee crisis in Mauritania, May 2013 – WFP and UNHCR</w:t>
      </w:r>
    </w:p>
  </w:endnote>
  <w:endnote w:id="30">
    <w:p w:rsidR="00BF5A8E" w:rsidRPr="00055738" w:rsidRDefault="00BF5A8E" w:rsidP="00155088">
      <w:pPr>
        <w:pStyle w:val="NoSpacing"/>
        <w:rPr>
          <w:sz w:val="20"/>
        </w:rPr>
      </w:pPr>
      <w:r w:rsidRPr="00055738">
        <w:rPr>
          <w:rStyle w:val="EndnoteReference"/>
          <w:sz w:val="20"/>
        </w:rPr>
        <w:endnoteRef/>
      </w:r>
      <w:r w:rsidRPr="00055738">
        <w:rPr>
          <w:sz w:val="20"/>
        </w:rPr>
        <w:t xml:space="preserve"> Mali Operation – Regional Overview as of May 10, 2013 - UNHCR</w:t>
      </w:r>
    </w:p>
  </w:endnote>
  <w:endnote w:id="31">
    <w:p w:rsidR="00BF5A8E" w:rsidRPr="00055738" w:rsidRDefault="00BF5A8E" w:rsidP="000C4ADE">
      <w:pPr>
        <w:pStyle w:val="NoSpacing"/>
        <w:rPr>
          <w:sz w:val="20"/>
          <w:lang w:val="fr-FR"/>
        </w:rPr>
      </w:pPr>
      <w:r w:rsidRPr="00055738">
        <w:rPr>
          <w:rStyle w:val="EndnoteReference"/>
          <w:sz w:val="20"/>
        </w:rPr>
        <w:endnoteRef/>
      </w:r>
      <w:r w:rsidRPr="00055738">
        <w:rPr>
          <w:sz w:val="20"/>
          <w:lang w:val="fr-BE"/>
        </w:rPr>
        <w:t xml:space="preserve"> "</w:t>
      </w:r>
      <w:proofErr w:type="gramStart"/>
      <w:r w:rsidRPr="00055738">
        <w:rPr>
          <w:sz w:val="20"/>
          <w:lang w:val="fr-BE"/>
        </w:rPr>
        <w:t>la</w:t>
      </w:r>
      <w:proofErr w:type="gramEnd"/>
      <w:r w:rsidRPr="00055738">
        <w:rPr>
          <w:sz w:val="20"/>
          <w:lang w:val="fr-BE"/>
        </w:rPr>
        <w:t xml:space="preserve"> France a mené une série de raids contre les islamistes" (in (French)). </w:t>
      </w:r>
      <w:r w:rsidRPr="00055738">
        <w:rPr>
          <w:sz w:val="20"/>
        </w:rPr>
        <w:t xml:space="preserve">Le Monde. 12 January 2013; Hugh Schofield (12 January 2013). "Mali and France 'push back Islamists'". </w:t>
      </w:r>
      <w:r w:rsidRPr="00055738">
        <w:rPr>
          <w:sz w:val="20"/>
          <w:lang w:val="fr-FR"/>
        </w:rPr>
        <w:t xml:space="preserve">BBC. </w:t>
      </w:r>
    </w:p>
  </w:endnote>
  <w:endnote w:id="32">
    <w:p w:rsidR="00BF5A8E" w:rsidRPr="00055738" w:rsidRDefault="00BF5A8E" w:rsidP="00256B04">
      <w:pPr>
        <w:pStyle w:val="NoSpacing"/>
        <w:rPr>
          <w:sz w:val="20"/>
          <w:lang w:val="fr-BE"/>
        </w:rPr>
      </w:pPr>
      <w:r w:rsidRPr="00055738">
        <w:rPr>
          <w:rStyle w:val="EndnoteReference"/>
          <w:sz w:val="20"/>
        </w:rPr>
        <w:endnoteRef/>
      </w:r>
      <w:r w:rsidRPr="00055738">
        <w:rPr>
          <w:sz w:val="20"/>
          <w:lang w:val="fr-BE"/>
        </w:rPr>
        <w:t xml:space="preserve"> ACTED, </w:t>
      </w:r>
      <w:proofErr w:type="spellStart"/>
      <w:r w:rsidRPr="00055738">
        <w:rPr>
          <w:sz w:val="20"/>
          <w:lang w:val="fr-BE"/>
        </w:rPr>
        <w:t>September</w:t>
      </w:r>
      <w:proofErr w:type="spellEnd"/>
      <w:r w:rsidRPr="00055738">
        <w:rPr>
          <w:sz w:val="20"/>
          <w:lang w:val="fr-BE"/>
        </w:rPr>
        <w:t xml:space="preserve"> 2012, </w:t>
      </w:r>
      <w:proofErr w:type="spellStart"/>
      <w:r w:rsidRPr="00055738">
        <w:rPr>
          <w:sz w:val="20"/>
          <w:lang w:val="fr-BE"/>
        </w:rPr>
        <w:t>Enquete</w:t>
      </w:r>
      <w:proofErr w:type="spellEnd"/>
      <w:r w:rsidRPr="00055738">
        <w:rPr>
          <w:sz w:val="20"/>
          <w:lang w:val="fr-BE"/>
        </w:rPr>
        <w:t xml:space="preserve"> de </w:t>
      </w:r>
      <w:proofErr w:type="spellStart"/>
      <w:r w:rsidRPr="00055738">
        <w:rPr>
          <w:sz w:val="20"/>
          <w:lang w:val="fr-BE"/>
        </w:rPr>
        <w:t>Vulnerabilite</w:t>
      </w:r>
      <w:proofErr w:type="spellEnd"/>
      <w:r w:rsidRPr="00055738">
        <w:rPr>
          <w:sz w:val="20"/>
          <w:lang w:val="fr-BE"/>
        </w:rPr>
        <w:t xml:space="preserve"> des Population </w:t>
      </w:r>
      <w:proofErr w:type="spellStart"/>
      <w:r w:rsidRPr="00055738">
        <w:rPr>
          <w:sz w:val="20"/>
          <w:lang w:val="fr-BE"/>
        </w:rPr>
        <w:t>Seplacees</w:t>
      </w:r>
      <w:proofErr w:type="spellEnd"/>
      <w:r w:rsidRPr="00055738">
        <w:rPr>
          <w:sz w:val="20"/>
          <w:lang w:val="fr-BE"/>
        </w:rPr>
        <w:t xml:space="preserve"> et </w:t>
      </w:r>
      <w:proofErr w:type="spellStart"/>
      <w:r w:rsidRPr="00055738">
        <w:rPr>
          <w:sz w:val="20"/>
          <w:lang w:val="fr-BE"/>
        </w:rPr>
        <w:t>Hotes</w:t>
      </w:r>
      <w:proofErr w:type="spellEnd"/>
      <w:r w:rsidRPr="00055738">
        <w:rPr>
          <w:sz w:val="20"/>
          <w:lang w:val="fr-BE"/>
        </w:rPr>
        <w:t xml:space="preserve"> </w:t>
      </w:r>
      <w:proofErr w:type="spellStart"/>
      <w:r w:rsidRPr="00055738">
        <w:rPr>
          <w:sz w:val="20"/>
          <w:lang w:val="fr-BE"/>
        </w:rPr>
        <w:t>Affectees</w:t>
      </w:r>
      <w:proofErr w:type="spellEnd"/>
      <w:r w:rsidRPr="00055738">
        <w:rPr>
          <w:sz w:val="20"/>
          <w:lang w:val="fr-BE"/>
        </w:rPr>
        <w:t xml:space="preserve"> par la Crise du Nord Mali. </w:t>
      </w:r>
    </w:p>
  </w:endnote>
  <w:endnote w:id="33">
    <w:p w:rsidR="00BF5A8E" w:rsidRPr="00055738" w:rsidRDefault="00BF5A8E" w:rsidP="00256B04">
      <w:pPr>
        <w:pStyle w:val="NoSpacing"/>
        <w:rPr>
          <w:sz w:val="20"/>
          <w:lang w:val="fr-BE"/>
        </w:rPr>
      </w:pPr>
      <w:r w:rsidRPr="00055738">
        <w:rPr>
          <w:rStyle w:val="EndnoteReference"/>
          <w:sz w:val="20"/>
        </w:rPr>
        <w:endnoteRef/>
      </w:r>
      <w:r w:rsidRPr="00055738">
        <w:rPr>
          <w:sz w:val="20"/>
          <w:lang w:val="fr-BE"/>
        </w:rPr>
        <w:t xml:space="preserve"> Rapport Bamako - Enquête sur les Conditions de vie et la Situation Abri des Personnes Déplacées Internes au Mali - NRC - 3/25/2013</w:t>
      </w:r>
    </w:p>
  </w:endnote>
  <w:endnote w:id="34">
    <w:p w:rsidR="00BF5A8E" w:rsidRPr="00055738" w:rsidRDefault="00BF5A8E" w:rsidP="00067439">
      <w:pPr>
        <w:pStyle w:val="NoSpacing"/>
        <w:rPr>
          <w:sz w:val="20"/>
        </w:rPr>
      </w:pPr>
      <w:r w:rsidRPr="00055738">
        <w:rPr>
          <w:sz w:val="20"/>
          <w:vertAlign w:val="superscript"/>
          <w:lang w:val="en-GB"/>
        </w:rPr>
        <w:endnoteRef/>
      </w:r>
      <w:r w:rsidRPr="00055738">
        <w:rPr>
          <w:sz w:val="20"/>
          <w:vertAlign w:val="superscript"/>
          <w:lang w:val="en-GB"/>
        </w:rPr>
        <w:t xml:space="preserve"> </w:t>
      </w:r>
      <w:r w:rsidRPr="00055738">
        <w:rPr>
          <w:sz w:val="20"/>
          <w:lang w:val="en-GB"/>
        </w:rPr>
        <w:t>IOM: The Mali migration crisis at a glance, March 2013</w:t>
      </w:r>
    </w:p>
  </w:endnote>
  <w:endnote w:id="35">
    <w:p w:rsidR="00BF5A8E" w:rsidRPr="00055738" w:rsidRDefault="00BF5A8E" w:rsidP="00504332">
      <w:pPr>
        <w:pStyle w:val="NoSpacing"/>
        <w:rPr>
          <w:sz w:val="20"/>
          <w:lang w:val="fr-BE"/>
        </w:rPr>
      </w:pPr>
      <w:r w:rsidRPr="00055738">
        <w:rPr>
          <w:rStyle w:val="EndnoteReference"/>
          <w:sz w:val="20"/>
        </w:rPr>
        <w:endnoteRef/>
      </w:r>
      <w:r w:rsidRPr="00055738">
        <w:rPr>
          <w:sz w:val="20"/>
          <w:lang w:val="fr-BE"/>
        </w:rPr>
        <w:t xml:space="preserve"> UNOCHA - Mali: urgence complexe  Rapport de situation no 36 (05 juillet 2013)</w:t>
      </w:r>
    </w:p>
  </w:endnote>
  <w:endnote w:id="36">
    <w:p w:rsidR="00BF5A8E" w:rsidRPr="00055738" w:rsidRDefault="00BF5A8E" w:rsidP="00504332">
      <w:pPr>
        <w:pStyle w:val="NoSpacing"/>
        <w:rPr>
          <w:sz w:val="20"/>
        </w:rPr>
      </w:pPr>
      <w:r w:rsidRPr="00055738">
        <w:rPr>
          <w:rStyle w:val="EndnoteReference"/>
          <w:sz w:val="20"/>
        </w:rPr>
        <w:endnoteRef/>
      </w:r>
      <w:r w:rsidRPr="00055738">
        <w:rPr>
          <w:sz w:val="20"/>
        </w:rPr>
        <w:t xml:space="preserve"> IOM: The Mali Migration at a glance, march 2013</w:t>
      </w:r>
    </w:p>
  </w:endnote>
  <w:endnote w:id="37">
    <w:p w:rsidR="00BF5A8E" w:rsidRPr="001C2EA1" w:rsidRDefault="00BF5A8E" w:rsidP="00B77E62">
      <w:pPr>
        <w:pStyle w:val="EndnoteText"/>
        <w:rPr>
          <w:lang w:val="fr-BE"/>
        </w:rPr>
      </w:pPr>
      <w:r>
        <w:rPr>
          <w:rStyle w:val="EndnoteReference"/>
        </w:rPr>
        <w:endnoteRef/>
      </w:r>
      <w:r>
        <w:t xml:space="preserve"> </w:t>
      </w:r>
      <w:proofErr w:type="spellStart"/>
      <w:proofErr w:type="gramStart"/>
      <w:r w:rsidRPr="001C2EA1">
        <w:t>Aderanti</w:t>
      </w:r>
      <w:proofErr w:type="spellEnd"/>
      <w:r w:rsidRPr="001C2EA1">
        <w:t xml:space="preserve"> </w:t>
      </w:r>
      <w:proofErr w:type="spellStart"/>
      <w:r w:rsidRPr="001C2EA1">
        <w:t>Adepoju</w:t>
      </w:r>
      <w:proofErr w:type="spellEnd"/>
      <w:r w:rsidRPr="001C2EA1">
        <w:t xml:space="preserve">, Alistair </w:t>
      </w:r>
      <w:proofErr w:type="spellStart"/>
      <w:r w:rsidRPr="001C2EA1">
        <w:t>Boulton</w:t>
      </w:r>
      <w:proofErr w:type="spellEnd"/>
      <w:r w:rsidRPr="001C2EA1">
        <w:t>, and Mariah Levin.</w:t>
      </w:r>
      <w:proofErr w:type="gramEnd"/>
      <w:r w:rsidRPr="001C2EA1">
        <w:t xml:space="preserve"> “Promoting Integration </w:t>
      </w:r>
      <w:proofErr w:type="gramStart"/>
      <w:r w:rsidRPr="001C2EA1">
        <w:t>Through</w:t>
      </w:r>
      <w:proofErr w:type="gramEnd"/>
      <w:r w:rsidRPr="001C2EA1">
        <w:t xml:space="preserve"> Mobility: Free Movement Under </w:t>
      </w:r>
      <w:proofErr w:type="spellStart"/>
      <w:r w:rsidRPr="001C2EA1">
        <w:t>Ecowas</w:t>
      </w:r>
      <w:proofErr w:type="spellEnd"/>
      <w:r w:rsidRPr="001C2EA1">
        <w:t xml:space="preserve">.” </w:t>
      </w:r>
      <w:proofErr w:type="spellStart"/>
      <w:r w:rsidRPr="001C2EA1">
        <w:rPr>
          <w:lang w:val="fr-BE"/>
        </w:rPr>
        <w:t>Refu</w:t>
      </w:r>
      <w:r>
        <w:rPr>
          <w:lang w:val="fr-BE"/>
        </w:rPr>
        <w:t>gee</w:t>
      </w:r>
      <w:proofErr w:type="spellEnd"/>
      <w:r>
        <w:rPr>
          <w:lang w:val="fr-BE"/>
        </w:rPr>
        <w:t xml:space="preserve"> Survey </w:t>
      </w:r>
      <w:proofErr w:type="spellStart"/>
      <w:r>
        <w:rPr>
          <w:lang w:val="fr-BE"/>
        </w:rPr>
        <w:t>Quarterly</w:t>
      </w:r>
      <w:proofErr w:type="spellEnd"/>
      <w:r>
        <w:rPr>
          <w:lang w:val="fr-BE"/>
        </w:rPr>
        <w:t xml:space="preserve"> 2010 29: </w:t>
      </w:r>
      <w:r w:rsidRPr="001C2EA1">
        <w:rPr>
          <w:lang w:val="fr-BE"/>
        </w:rPr>
        <w:t>120-144.</w:t>
      </w:r>
    </w:p>
  </w:endnote>
  <w:endnote w:id="38">
    <w:p w:rsidR="00BF5A8E" w:rsidRPr="005A4656" w:rsidRDefault="00BF5A8E" w:rsidP="005A4656">
      <w:pPr>
        <w:pStyle w:val="NoSpacing"/>
        <w:rPr>
          <w:sz w:val="20"/>
          <w:lang w:val="fr-BE"/>
        </w:rPr>
      </w:pPr>
      <w:r w:rsidRPr="00055738">
        <w:rPr>
          <w:rStyle w:val="EndnoteReference"/>
          <w:sz w:val="20"/>
        </w:rPr>
        <w:endnoteRef/>
      </w:r>
      <w:r w:rsidRPr="00055738">
        <w:rPr>
          <w:sz w:val="20"/>
          <w:lang w:val="fr-BE"/>
        </w:rPr>
        <w:t xml:space="preserve"> Jeune Afrique. 4 March 2010. Marianne Meunier. </w:t>
      </w:r>
      <w:r w:rsidRPr="005A4656">
        <w:rPr>
          <w:sz w:val="20"/>
          <w:lang w:val="fr-BE"/>
        </w:rPr>
        <w:t>"Après l'exil, la désillusion."</w:t>
      </w:r>
    </w:p>
  </w:endnote>
  <w:endnote w:id="39">
    <w:p w:rsidR="00BF5A8E" w:rsidRPr="00055738" w:rsidRDefault="00BF5A8E" w:rsidP="00055738">
      <w:pPr>
        <w:pStyle w:val="NoSpacing"/>
        <w:rPr>
          <w:sz w:val="20"/>
        </w:rPr>
      </w:pPr>
      <w:r w:rsidRPr="00055738">
        <w:rPr>
          <w:rStyle w:val="EndnoteReference"/>
          <w:sz w:val="20"/>
        </w:rPr>
        <w:endnoteRef/>
      </w:r>
      <w:r w:rsidRPr="00055738">
        <w:rPr>
          <w:sz w:val="20"/>
          <w:lang w:val="fr-BE"/>
        </w:rPr>
        <w:t xml:space="preserve"> </w:t>
      </w:r>
      <w:proofErr w:type="spellStart"/>
      <w:r w:rsidRPr="00055738">
        <w:rPr>
          <w:sz w:val="20"/>
          <w:lang w:val="fr-BE"/>
        </w:rPr>
        <w:t>Adapted</w:t>
      </w:r>
      <w:proofErr w:type="spellEnd"/>
      <w:r w:rsidRPr="00055738">
        <w:rPr>
          <w:sz w:val="20"/>
          <w:lang w:val="fr-BE"/>
        </w:rPr>
        <w:t xml:space="preserve"> </w:t>
      </w:r>
      <w:proofErr w:type="spellStart"/>
      <w:r w:rsidRPr="00055738">
        <w:rPr>
          <w:sz w:val="20"/>
          <w:lang w:val="fr-BE"/>
        </w:rPr>
        <w:t>from</w:t>
      </w:r>
      <w:proofErr w:type="spellEnd"/>
      <w:r w:rsidRPr="00055738">
        <w:rPr>
          <w:sz w:val="20"/>
          <w:lang w:val="fr-BE"/>
        </w:rPr>
        <w:t xml:space="preserve"> Rapport Bamako - Enquête sur les Conditions de vie et la Situation Abri des Personnes Déplacées Internes au Mali - NRC - 3/25/2013 ; Rapport Ségou - Enquête sur les Conditions de vie et la Situation Abri des Personnes Déplacées Internes au Mali - NRC - 4/18/2013</w:t>
      </w:r>
      <w:r>
        <w:rPr>
          <w:sz w:val="20"/>
          <w:lang w:val="fr-BE"/>
        </w:rPr>
        <w:t xml:space="preserve"> ; </w:t>
      </w:r>
      <w:r w:rsidRPr="00055738">
        <w:rPr>
          <w:sz w:val="20"/>
          <w:lang w:val="fr-BE"/>
        </w:rPr>
        <w:t>“</w:t>
      </w:r>
      <w:proofErr w:type="spellStart"/>
      <w:r w:rsidRPr="00055738">
        <w:rPr>
          <w:sz w:val="20"/>
          <w:lang w:val="fr-BE"/>
        </w:rPr>
        <w:t>Staying</w:t>
      </w:r>
      <w:proofErr w:type="spellEnd"/>
      <w:r w:rsidRPr="00055738">
        <w:rPr>
          <w:sz w:val="20"/>
          <w:lang w:val="fr-BE"/>
        </w:rPr>
        <w:t xml:space="preserve"> a </w:t>
      </w:r>
      <w:proofErr w:type="spellStart"/>
      <w:r w:rsidRPr="00055738">
        <w:rPr>
          <w:sz w:val="20"/>
          <w:lang w:val="fr-BE"/>
        </w:rPr>
        <w:t>little</w:t>
      </w:r>
      <w:proofErr w:type="spellEnd"/>
      <w:r w:rsidRPr="00055738">
        <w:rPr>
          <w:sz w:val="20"/>
          <w:lang w:val="fr-BE"/>
        </w:rPr>
        <w:t xml:space="preserve"> longer” The </w:t>
      </w:r>
      <w:proofErr w:type="spellStart"/>
      <w:r w:rsidRPr="00055738">
        <w:rPr>
          <w:sz w:val="20"/>
          <w:lang w:val="fr-BE"/>
        </w:rPr>
        <w:t>refugee</w:t>
      </w:r>
      <w:proofErr w:type="spellEnd"/>
      <w:r w:rsidRPr="00055738">
        <w:rPr>
          <w:sz w:val="20"/>
          <w:lang w:val="fr-BE"/>
        </w:rPr>
        <w:t xml:space="preserve"> </w:t>
      </w:r>
      <w:proofErr w:type="spellStart"/>
      <w:r w:rsidRPr="00055738">
        <w:rPr>
          <w:sz w:val="20"/>
          <w:lang w:val="fr-BE"/>
        </w:rPr>
        <w:t>crisis</w:t>
      </w:r>
      <w:proofErr w:type="spellEnd"/>
      <w:r w:rsidRPr="00055738">
        <w:rPr>
          <w:sz w:val="20"/>
          <w:lang w:val="fr-BE"/>
        </w:rPr>
        <w:t xml:space="preserve"> in </w:t>
      </w:r>
      <w:proofErr w:type="spellStart"/>
      <w:r w:rsidRPr="00055738">
        <w:rPr>
          <w:sz w:val="20"/>
          <w:lang w:val="fr-BE"/>
        </w:rPr>
        <w:t>Mauritania</w:t>
      </w:r>
      <w:proofErr w:type="spellEnd"/>
      <w:r w:rsidRPr="00055738">
        <w:rPr>
          <w:sz w:val="20"/>
          <w:lang w:val="fr-BE"/>
        </w:rPr>
        <w:t>, May 2013 – WFP and UNHCR</w:t>
      </w:r>
      <w:r>
        <w:rPr>
          <w:sz w:val="20"/>
          <w:lang w:val="fr-BE"/>
        </w:rPr>
        <w:t xml:space="preserve">. </w:t>
      </w:r>
      <w:r w:rsidRPr="00055738">
        <w:rPr>
          <w:sz w:val="20"/>
        </w:rPr>
        <w:t>The documents use slightly different livelihood groups, which were edited for simplicity</w:t>
      </w:r>
    </w:p>
  </w:endnote>
  <w:endnote w:id="40">
    <w:p w:rsidR="00BF5A8E" w:rsidRDefault="00BF5A8E">
      <w:pPr>
        <w:pStyle w:val="EndnoteText"/>
      </w:pPr>
      <w:r>
        <w:rPr>
          <w:rStyle w:val="EndnoteReference"/>
        </w:rPr>
        <w:endnoteRef/>
      </w:r>
      <w:r>
        <w:t xml:space="preserve"> </w:t>
      </w:r>
      <w:proofErr w:type="spellStart"/>
      <w:r w:rsidRPr="00055738">
        <w:t>Aysa-Lastra</w:t>
      </w:r>
      <w:proofErr w:type="spellEnd"/>
      <w:r w:rsidRPr="00055738">
        <w:t xml:space="preserve">, Maria. "Integration of Internally Displaced Persons in Urban </w:t>
      </w:r>
      <w:proofErr w:type="spellStart"/>
      <w:r w:rsidRPr="00055738">
        <w:t>Labour</w:t>
      </w:r>
      <w:proofErr w:type="spellEnd"/>
      <w:r w:rsidRPr="00055738">
        <w:t xml:space="preserve"> Markets: A Case Study of the IDP Population in </w:t>
      </w:r>
      <w:proofErr w:type="spellStart"/>
      <w:r w:rsidRPr="00055738">
        <w:t>Soacha</w:t>
      </w:r>
      <w:proofErr w:type="spellEnd"/>
      <w:r w:rsidRPr="00055738">
        <w:t>, Colombia." Journal of Refugee Studies 24, no. 2 (2011): 277-303.</w:t>
      </w:r>
    </w:p>
  </w:endnote>
  <w:endnote w:id="41">
    <w:p w:rsidR="00BF5A8E" w:rsidRPr="00055738" w:rsidRDefault="00BF5A8E" w:rsidP="00562B67">
      <w:pPr>
        <w:pStyle w:val="NoSpacing"/>
        <w:rPr>
          <w:sz w:val="20"/>
          <w:lang w:val="en-GB"/>
        </w:rPr>
      </w:pPr>
      <w:r w:rsidRPr="00055738">
        <w:rPr>
          <w:sz w:val="20"/>
          <w:vertAlign w:val="superscript"/>
          <w:lang w:val="en-GB"/>
        </w:rPr>
        <w:endnoteRef/>
      </w:r>
      <w:r w:rsidRPr="00055738">
        <w:rPr>
          <w:sz w:val="20"/>
          <w:vertAlign w:val="superscript"/>
          <w:lang w:val="en-GB"/>
        </w:rPr>
        <w:t xml:space="preserve"> </w:t>
      </w:r>
      <w:r w:rsidRPr="00055738">
        <w:rPr>
          <w:sz w:val="20"/>
          <w:lang w:val="en-GB"/>
        </w:rPr>
        <w:t xml:space="preserve">According to OCHA, May 2013, the number of refugee animals is 203.000 whereas the one of the hosting population is 65.000 </w:t>
      </w:r>
    </w:p>
  </w:endnote>
  <w:endnote w:id="42">
    <w:p w:rsidR="00BF5A8E" w:rsidRPr="00055738" w:rsidRDefault="00BF5A8E" w:rsidP="002D51A2">
      <w:pPr>
        <w:pStyle w:val="NoSpacing"/>
        <w:rPr>
          <w:sz w:val="20"/>
          <w:lang w:val="en-GB"/>
        </w:rPr>
      </w:pPr>
      <w:r w:rsidRPr="00055738">
        <w:rPr>
          <w:sz w:val="20"/>
          <w:vertAlign w:val="superscript"/>
          <w:lang w:val="en-GB"/>
        </w:rPr>
        <w:endnoteRef/>
      </w:r>
      <w:r w:rsidRPr="00055738">
        <w:rPr>
          <w:sz w:val="20"/>
          <w:lang w:val="en-GB"/>
        </w:rPr>
        <w:t xml:space="preserve"> In the past, </w:t>
      </w:r>
      <w:proofErr w:type="spellStart"/>
      <w:r w:rsidRPr="00055738">
        <w:rPr>
          <w:sz w:val="20"/>
          <w:lang w:val="en-GB"/>
        </w:rPr>
        <w:t>Africare</w:t>
      </w:r>
      <w:proofErr w:type="spellEnd"/>
      <w:r w:rsidRPr="00055738">
        <w:rPr>
          <w:sz w:val="20"/>
          <w:lang w:val="en-GB"/>
        </w:rPr>
        <w:t xml:space="preserve"> also organised micro-credit schemes however, the mission was told that recovery costs were never collected.</w:t>
      </w:r>
    </w:p>
  </w:endnote>
  <w:endnote w:id="43">
    <w:p w:rsidR="00BF5A8E" w:rsidRPr="00055738" w:rsidRDefault="00BF5A8E" w:rsidP="001B729F">
      <w:pPr>
        <w:pStyle w:val="NoSpacing"/>
        <w:rPr>
          <w:sz w:val="20"/>
          <w:lang w:val="fr-BE"/>
        </w:rPr>
      </w:pPr>
      <w:r w:rsidRPr="00055738">
        <w:rPr>
          <w:rStyle w:val="EndnoteReference"/>
          <w:sz w:val="20"/>
        </w:rPr>
        <w:endnoteRef/>
      </w:r>
      <w:r w:rsidRPr="00055738">
        <w:rPr>
          <w:sz w:val="20"/>
          <w:lang w:val="fr-BE"/>
        </w:rPr>
        <w:t xml:space="preserve"> Rapport Bamako - Enquête sur les Conditions de vie et la Situation Abri des Personnes Déplacées Internes au Mali - NRC - 3/25/2013</w:t>
      </w:r>
    </w:p>
  </w:endnote>
  <w:endnote w:id="44">
    <w:p w:rsidR="00BF5A8E" w:rsidRPr="00055738" w:rsidRDefault="00BF5A8E" w:rsidP="001B729F">
      <w:pPr>
        <w:pStyle w:val="NoSpacing"/>
        <w:rPr>
          <w:sz w:val="20"/>
        </w:rPr>
      </w:pPr>
      <w:r w:rsidRPr="00055738">
        <w:rPr>
          <w:sz w:val="20"/>
          <w:vertAlign w:val="superscript"/>
          <w:lang w:val="en-GB"/>
        </w:rPr>
        <w:endnoteRef/>
      </w:r>
      <w:r w:rsidRPr="00055738">
        <w:rPr>
          <w:sz w:val="20"/>
          <w:lang w:val="en-GB"/>
        </w:rPr>
        <w:t xml:space="preserve"> UNHCR Briefing note, p. 13: For secondary school and –primary school the % are even lower, 7 % and 15% respectively</w:t>
      </w:r>
      <w:r w:rsidRPr="00055738">
        <w:rPr>
          <w:sz w:val="20"/>
        </w:rPr>
        <w:t>.</w:t>
      </w:r>
    </w:p>
  </w:endnote>
  <w:endnote w:id="45">
    <w:p w:rsidR="00BF5A8E" w:rsidRPr="00055738" w:rsidRDefault="00BF5A8E" w:rsidP="001B729F">
      <w:pPr>
        <w:pStyle w:val="NoSpacing"/>
        <w:rPr>
          <w:sz w:val="20"/>
        </w:rPr>
      </w:pPr>
      <w:r w:rsidRPr="00055738">
        <w:rPr>
          <w:rStyle w:val="EndnoteReference"/>
          <w:sz w:val="20"/>
        </w:rPr>
        <w:endnoteRef/>
      </w:r>
      <w:r w:rsidRPr="00055738">
        <w:rPr>
          <w:sz w:val="20"/>
        </w:rPr>
        <w:t xml:space="preserve"> UNHCR: Mali situation / Niger Overview, 20, May 1, 2013; UNICEF – Mali Statistics, available at http://www.unicef.org/infobycountry/mali_statistics.html</w:t>
      </w:r>
    </w:p>
  </w:endnote>
  <w:endnote w:id="46">
    <w:p w:rsidR="00BF5A8E" w:rsidRPr="00055738" w:rsidRDefault="00BF5A8E" w:rsidP="001B729F">
      <w:pPr>
        <w:pStyle w:val="NoSpacing"/>
        <w:rPr>
          <w:sz w:val="20"/>
        </w:rPr>
      </w:pPr>
      <w:r w:rsidRPr="00055738">
        <w:rPr>
          <w:rStyle w:val="EndnoteReference"/>
          <w:sz w:val="20"/>
        </w:rPr>
        <w:endnoteRef/>
      </w:r>
      <w:r w:rsidRPr="00055738">
        <w:rPr>
          <w:sz w:val="20"/>
        </w:rPr>
        <w:t xml:space="preserve"> IOM, March 2013: Mali Crisis at a Glance</w:t>
      </w:r>
    </w:p>
  </w:endnote>
  <w:endnote w:id="47">
    <w:p w:rsidR="00BF5A8E" w:rsidRPr="00055738" w:rsidRDefault="00BF5A8E" w:rsidP="001B729F">
      <w:pPr>
        <w:pStyle w:val="NoSpacing"/>
        <w:rPr>
          <w:sz w:val="20"/>
        </w:rPr>
      </w:pPr>
      <w:r w:rsidRPr="00055738">
        <w:rPr>
          <w:rStyle w:val="EndnoteReference"/>
          <w:sz w:val="20"/>
        </w:rPr>
        <w:endnoteRef/>
      </w:r>
      <w:r w:rsidRPr="00055738">
        <w:rPr>
          <w:sz w:val="20"/>
        </w:rPr>
        <w:t xml:space="preserve"> See for example AFP, July 8, 2013 “Mali's army accuses </w:t>
      </w:r>
      <w:proofErr w:type="spellStart"/>
      <w:r>
        <w:rPr>
          <w:sz w:val="20"/>
        </w:rPr>
        <w:t>Touareg</w:t>
      </w:r>
      <w:r w:rsidRPr="00055738">
        <w:rPr>
          <w:sz w:val="20"/>
        </w:rPr>
        <w:t>s</w:t>
      </w:r>
      <w:proofErr w:type="spellEnd"/>
      <w:r w:rsidRPr="00055738">
        <w:rPr>
          <w:sz w:val="20"/>
        </w:rPr>
        <w:t xml:space="preserve"> of violating peace deal” – available at: http://reliefweb.int/report/mali/malis-army-accuses-</w:t>
      </w:r>
      <w:r>
        <w:rPr>
          <w:sz w:val="20"/>
        </w:rPr>
        <w:t>Touareg</w:t>
      </w:r>
      <w:r w:rsidRPr="00055738">
        <w:rPr>
          <w:sz w:val="20"/>
        </w:rPr>
        <w:t>s-violating-peace-deal</w:t>
      </w:r>
    </w:p>
  </w:endnote>
  <w:endnote w:id="48">
    <w:p w:rsidR="00BF5A8E" w:rsidRPr="00055738" w:rsidRDefault="00BF5A8E" w:rsidP="001B729F">
      <w:pPr>
        <w:pStyle w:val="NoSpacing"/>
        <w:rPr>
          <w:sz w:val="20"/>
        </w:rPr>
      </w:pPr>
      <w:r w:rsidRPr="00055738">
        <w:rPr>
          <w:rStyle w:val="EndnoteReference"/>
          <w:sz w:val="20"/>
        </w:rPr>
        <w:endnoteRef/>
      </w:r>
      <w:r w:rsidRPr="00055738">
        <w:rPr>
          <w:sz w:val="20"/>
        </w:rPr>
        <w:t xml:space="preserve"> See for example, Human Rights Watch, Mali: New Abuses by </w:t>
      </w:r>
      <w:proofErr w:type="spellStart"/>
      <w:r>
        <w:rPr>
          <w:sz w:val="20"/>
        </w:rPr>
        <w:t>Touareg</w:t>
      </w:r>
      <w:proofErr w:type="spellEnd"/>
      <w:r w:rsidRPr="00055738">
        <w:rPr>
          <w:sz w:val="20"/>
        </w:rPr>
        <w:t xml:space="preserve"> Rebels, Soldiers, June 7, 2013 available at: http://www.hrw.org/news/2013/06/07/mali-new-abuses-</w:t>
      </w:r>
      <w:r>
        <w:rPr>
          <w:sz w:val="20"/>
        </w:rPr>
        <w:t>Touareg</w:t>
      </w:r>
      <w:r w:rsidRPr="00055738">
        <w:rPr>
          <w:sz w:val="20"/>
        </w:rPr>
        <w:t>-rebels-soldiers</w:t>
      </w:r>
    </w:p>
  </w:endnote>
  <w:endnote w:id="49">
    <w:p w:rsidR="00BF5A8E" w:rsidRPr="00055738" w:rsidRDefault="00BF5A8E" w:rsidP="001B729F">
      <w:pPr>
        <w:pStyle w:val="NoSpacing"/>
        <w:rPr>
          <w:sz w:val="20"/>
          <w:lang w:val="fr-BE"/>
        </w:rPr>
      </w:pPr>
      <w:r w:rsidRPr="00055738">
        <w:rPr>
          <w:rStyle w:val="EndnoteReference"/>
          <w:sz w:val="20"/>
        </w:rPr>
        <w:endnoteRef/>
      </w:r>
      <w:r w:rsidRPr="00055738">
        <w:rPr>
          <w:sz w:val="20"/>
          <w:lang w:val="fr-BE"/>
        </w:rPr>
        <w:t xml:space="preserve"> Evaluation rapide de protection  – Rapport préliminaire du pilotage - Cluster Protection - Mai, 2013m Cercles de Mopti et de Gao</w:t>
      </w:r>
    </w:p>
  </w:endnote>
  <w:endnote w:id="50">
    <w:p w:rsidR="00BF5A8E" w:rsidRPr="00055738" w:rsidRDefault="00BF5A8E" w:rsidP="001B729F">
      <w:pPr>
        <w:pStyle w:val="NoSpacing"/>
        <w:rPr>
          <w:sz w:val="20"/>
          <w:lang w:val="en-GB"/>
        </w:rPr>
      </w:pPr>
      <w:r w:rsidRPr="00055738">
        <w:rPr>
          <w:sz w:val="20"/>
          <w:vertAlign w:val="superscript"/>
          <w:lang w:val="en-GB"/>
        </w:rPr>
        <w:endnoteRef/>
      </w:r>
      <w:r w:rsidRPr="00055738">
        <w:rPr>
          <w:sz w:val="20"/>
          <w:lang w:val="en-GB"/>
        </w:rPr>
        <w:t xml:space="preserve"> UNHCR Briefing note, May 2013, p. 14-15</w:t>
      </w:r>
    </w:p>
  </w:endnote>
  <w:endnote w:id="51">
    <w:p w:rsidR="00BF5A8E" w:rsidRPr="00055738" w:rsidRDefault="00BF5A8E" w:rsidP="001B729F">
      <w:pPr>
        <w:pStyle w:val="NoSpacing"/>
        <w:rPr>
          <w:sz w:val="20"/>
          <w:lang w:val="en-GB"/>
        </w:rPr>
      </w:pPr>
      <w:r w:rsidRPr="00055738">
        <w:rPr>
          <w:sz w:val="20"/>
          <w:vertAlign w:val="superscript"/>
          <w:lang w:val="en-GB"/>
        </w:rPr>
        <w:endnoteRef/>
      </w:r>
      <w:r w:rsidRPr="00055738">
        <w:rPr>
          <w:sz w:val="20"/>
          <w:lang w:val="en-GB"/>
        </w:rPr>
        <w:t xml:space="preserve"> UNHCR: Briefing note, </w:t>
      </w:r>
      <w:proofErr w:type="spellStart"/>
      <w:r w:rsidRPr="00055738">
        <w:rPr>
          <w:sz w:val="20"/>
          <w:lang w:val="en-GB"/>
        </w:rPr>
        <w:t>op.cit</w:t>
      </w:r>
      <w:proofErr w:type="spellEnd"/>
      <w:r w:rsidRPr="00055738">
        <w:rPr>
          <w:sz w:val="20"/>
          <w:lang w:val="en-GB"/>
        </w:rPr>
        <w:t>.</w:t>
      </w:r>
    </w:p>
  </w:endnote>
  <w:endnote w:id="52">
    <w:p w:rsidR="00BF5A8E" w:rsidRPr="00055738" w:rsidRDefault="00BF5A8E" w:rsidP="00404F31">
      <w:pPr>
        <w:pStyle w:val="NoSpacing"/>
        <w:rPr>
          <w:sz w:val="20"/>
          <w:lang w:val="en-GB"/>
        </w:rPr>
      </w:pPr>
      <w:r w:rsidRPr="00055738">
        <w:rPr>
          <w:sz w:val="20"/>
          <w:vertAlign w:val="superscript"/>
          <w:lang w:val="en-GB"/>
        </w:rPr>
        <w:endnoteRef/>
      </w:r>
      <w:r w:rsidRPr="00055738">
        <w:rPr>
          <w:sz w:val="20"/>
          <w:vertAlign w:val="superscript"/>
          <w:lang w:val="en-GB"/>
        </w:rPr>
        <w:t xml:space="preserve"> </w:t>
      </w:r>
      <w:r>
        <w:rPr>
          <w:sz w:val="20"/>
          <w:lang w:val="en-GB"/>
        </w:rPr>
        <w:t>I</w:t>
      </w:r>
      <w:r w:rsidRPr="00364B27">
        <w:rPr>
          <w:sz w:val="20"/>
        </w:rPr>
        <w:t xml:space="preserve">n the Sahel region, pastoralism has been seen as part of a problem rather than a solution by the involved governments. The constant movement of nomad groups and the perceived datedness of the related economic activities have been mistrusted by governments. However, apart from commerce, pastoralism is one of the only legal livelihood sources in the Sahel (trafficking being widespread). The unpredictable availability of natural resources necessitates the mobility of populations with their cattle. Nomad groups also migrate in response to markets and social relations with other groups. A transhumance, not static lifestyle, is thus </w:t>
      </w:r>
      <w:proofErr w:type="gramStart"/>
      <w:r w:rsidRPr="00364B27">
        <w:rPr>
          <w:sz w:val="20"/>
        </w:rPr>
        <w:t>key</w:t>
      </w:r>
      <w:proofErr w:type="gramEnd"/>
      <w:r w:rsidRPr="00364B27">
        <w:rPr>
          <w:sz w:val="20"/>
        </w:rPr>
        <w:t xml:space="preserve"> to the survival of nomad populations. This lifestyle has long time been seen by the post-colonial states as an anarchic and outdated phenomenon that was in need to be replaced by sedentary farming and a maximization of the productivity of meadows. States are today progressively realizing that pastoralism is a potential solution to natural constraints in large parts of the Sahel</w:t>
      </w:r>
      <w:r>
        <w:rPr>
          <w:sz w:val="20"/>
        </w:rPr>
        <w:t>. F</w:t>
      </w:r>
      <w:r w:rsidRPr="00055738">
        <w:rPr>
          <w:sz w:val="20"/>
          <w:lang w:val="en-GB"/>
        </w:rPr>
        <w:t>or Humanitarian Dialogue: Observation of the Dynamics of Cross-border movements by cattle herders and creation of network of leaders from the nomad populations, June 2013.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9443323"/>
      <w:docPartObj>
        <w:docPartGallery w:val="Page Numbers (Bottom of Page)"/>
        <w:docPartUnique/>
      </w:docPartObj>
    </w:sdtPr>
    <w:sdtEndPr/>
    <w:sdtContent>
      <w:p w:rsidR="00BF5A8E" w:rsidRDefault="00727DE1">
        <w:pPr>
          <w:pStyle w:val="Footer"/>
          <w:jc w:val="right"/>
        </w:pPr>
        <w:r>
          <w:fldChar w:fldCharType="begin"/>
        </w:r>
        <w:r>
          <w:instrText xml:space="preserve"> PAGE   \* MERGEFORMAT </w:instrText>
        </w:r>
        <w:r>
          <w:fldChar w:fldCharType="separate"/>
        </w:r>
        <w:r w:rsidR="00DB03D2">
          <w:rPr>
            <w:noProof/>
          </w:rPr>
          <w:t>1</w:t>
        </w:r>
        <w:r>
          <w:rPr>
            <w:noProof/>
          </w:rPr>
          <w:fldChar w:fldCharType="end"/>
        </w:r>
      </w:p>
    </w:sdtContent>
  </w:sdt>
  <w:p w:rsidR="00BF5A8E" w:rsidRPr="006B23E6" w:rsidRDefault="00BF5A8E" w:rsidP="006B23E6">
    <w:pPr>
      <w:pStyle w:val="Footer"/>
      <w:jc w:val="righ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1D1C" w:rsidRDefault="003F1D1C" w:rsidP="00C77B51">
      <w:pPr>
        <w:spacing w:after="0" w:line="240" w:lineRule="auto"/>
      </w:pPr>
      <w:r>
        <w:separator/>
      </w:r>
    </w:p>
  </w:footnote>
  <w:footnote w:type="continuationSeparator" w:id="0">
    <w:p w:rsidR="003F1D1C" w:rsidRDefault="003F1D1C" w:rsidP="00C77B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46D6E"/>
    <w:multiLevelType w:val="hybridMultilevel"/>
    <w:tmpl w:val="DA825C1A"/>
    <w:lvl w:ilvl="0" w:tplc="2684D7C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3D5972"/>
    <w:multiLevelType w:val="hybridMultilevel"/>
    <w:tmpl w:val="7608B024"/>
    <w:lvl w:ilvl="0" w:tplc="F82C4188">
      <w:start w:val="1"/>
      <w:numFmt w:val="lowerRoman"/>
      <w:lvlText w:val="(%1)"/>
      <w:lvlJc w:val="left"/>
      <w:pPr>
        <w:ind w:left="405"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421294"/>
    <w:multiLevelType w:val="hybridMultilevel"/>
    <w:tmpl w:val="B9907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69554C"/>
    <w:multiLevelType w:val="hybridMultilevel"/>
    <w:tmpl w:val="2CCCF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7B7FDE"/>
    <w:multiLevelType w:val="hybridMultilevel"/>
    <w:tmpl w:val="E54E8F8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C2459F"/>
    <w:multiLevelType w:val="hybridMultilevel"/>
    <w:tmpl w:val="8C02C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3A24C3"/>
    <w:multiLevelType w:val="hybridMultilevel"/>
    <w:tmpl w:val="22020226"/>
    <w:lvl w:ilvl="0" w:tplc="04090001">
      <w:start w:val="1"/>
      <w:numFmt w:val="bullet"/>
      <w:pStyle w:val="MainParawithChapter"/>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516BCE"/>
    <w:multiLevelType w:val="hybridMultilevel"/>
    <w:tmpl w:val="95BA8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5655C7"/>
    <w:multiLevelType w:val="hybridMultilevel"/>
    <w:tmpl w:val="E54E8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D5723E"/>
    <w:multiLevelType w:val="hybridMultilevel"/>
    <w:tmpl w:val="FC389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EA6D8B"/>
    <w:multiLevelType w:val="hybridMultilevel"/>
    <w:tmpl w:val="18E8E3C0"/>
    <w:lvl w:ilvl="0" w:tplc="8CF4EB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665BCC"/>
    <w:multiLevelType w:val="hybridMultilevel"/>
    <w:tmpl w:val="CFC0B7B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747960"/>
    <w:multiLevelType w:val="hybridMultilevel"/>
    <w:tmpl w:val="FE8A8618"/>
    <w:lvl w:ilvl="0" w:tplc="767A87B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C400369"/>
    <w:multiLevelType w:val="hybridMultilevel"/>
    <w:tmpl w:val="7DAC9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E1123CF"/>
    <w:multiLevelType w:val="hybridMultilevel"/>
    <w:tmpl w:val="0624E5DA"/>
    <w:lvl w:ilvl="0" w:tplc="2684D7C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BF3692"/>
    <w:multiLevelType w:val="hybridMultilevel"/>
    <w:tmpl w:val="40348202"/>
    <w:lvl w:ilvl="0" w:tplc="8592A70E">
      <w:start w:val="1"/>
      <w:numFmt w:val="lowerRoman"/>
      <w:lvlText w:val="(%1)"/>
      <w:lvlJc w:val="left"/>
      <w:pPr>
        <w:ind w:left="1080" w:hanging="72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3F4738D"/>
    <w:multiLevelType w:val="hybridMultilevel"/>
    <w:tmpl w:val="E0860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D40D3D"/>
    <w:multiLevelType w:val="hybridMultilevel"/>
    <w:tmpl w:val="4754F7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D5253A7"/>
    <w:multiLevelType w:val="multilevel"/>
    <w:tmpl w:val="F078E94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FC42794"/>
    <w:multiLevelType w:val="hybridMultilevel"/>
    <w:tmpl w:val="03288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04D3913"/>
    <w:multiLevelType w:val="hybridMultilevel"/>
    <w:tmpl w:val="B1F699F2"/>
    <w:lvl w:ilvl="0" w:tplc="8B4432C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0852918"/>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2">
    <w:nsid w:val="321808C8"/>
    <w:multiLevelType w:val="hybridMultilevel"/>
    <w:tmpl w:val="2A30E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1F0F5F"/>
    <w:multiLevelType w:val="hybridMultilevel"/>
    <w:tmpl w:val="D9308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30D3D24"/>
    <w:multiLevelType w:val="hybridMultilevel"/>
    <w:tmpl w:val="9F2E3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5803E69"/>
    <w:multiLevelType w:val="hybridMultilevel"/>
    <w:tmpl w:val="19C02FD6"/>
    <w:lvl w:ilvl="0" w:tplc="2684D7C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6922BAC"/>
    <w:multiLevelType w:val="hybridMultilevel"/>
    <w:tmpl w:val="5C1E4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6CF6EDC"/>
    <w:multiLevelType w:val="hybridMultilevel"/>
    <w:tmpl w:val="CB040832"/>
    <w:lvl w:ilvl="0" w:tplc="F5A667F8">
      <w:start w:val="1"/>
      <w:numFmt w:val="lowerRoman"/>
      <w:lvlText w:val="(%1)"/>
      <w:lvlJc w:val="left"/>
      <w:pPr>
        <w:ind w:left="1440" w:hanging="720"/>
      </w:pPr>
      <w:rPr>
        <w:rFonts w:hint="default"/>
        <w:b w:val="0"/>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38572907"/>
    <w:multiLevelType w:val="hybridMultilevel"/>
    <w:tmpl w:val="131C6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E161ACB"/>
    <w:multiLevelType w:val="hybridMultilevel"/>
    <w:tmpl w:val="1F4637FA"/>
    <w:lvl w:ilvl="0" w:tplc="2684D7C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E9817BB"/>
    <w:multiLevelType w:val="hybridMultilevel"/>
    <w:tmpl w:val="38F6B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0A94D57"/>
    <w:multiLevelType w:val="hybridMultilevel"/>
    <w:tmpl w:val="8F427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2493459"/>
    <w:multiLevelType w:val="hybridMultilevel"/>
    <w:tmpl w:val="CFC0B7B6"/>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441C397D"/>
    <w:multiLevelType w:val="hybridMultilevel"/>
    <w:tmpl w:val="3ACAA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6A61C2C"/>
    <w:multiLevelType w:val="hybridMultilevel"/>
    <w:tmpl w:val="40242C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92E40C1"/>
    <w:multiLevelType w:val="hybridMultilevel"/>
    <w:tmpl w:val="C76AD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B000209"/>
    <w:multiLevelType w:val="hybridMultilevel"/>
    <w:tmpl w:val="9C20F5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5CC2402B"/>
    <w:multiLevelType w:val="hybridMultilevel"/>
    <w:tmpl w:val="C0E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CE80AF4"/>
    <w:multiLevelType w:val="hybridMultilevel"/>
    <w:tmpl w:val="D3668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F016B23"/>
    <w:multiLevelType w:val="hybridMultilevel"/>
    <w:tmpl w:val="B6E63F8E"/>
    <w:lvl w:ilvl="0" w:tplc="2684D7C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06B3F4E"/>
    <w:multiLevelType w:val="hybridMultilevel"/>
    <w:tmpl w:val="C920511C"/>
    <w:lvl w:ilvl="0" w:tplc="2684D7C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0AD0C81"/>
    <w:multiLevelType w:val="hybridMultilevel"/>
    <w:tmpl w:val="B0344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3EA5C22"/>
    <w:multiLevelType w:val="hybridMultilevel"/>
    <w:tmpl w:val="F6D871D0"/>
    <w:lvl w:ilvl="0" w:tplc="E7D43B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4C92C89"/>
    <w:multiLevelType w:val="hybridMultilevel"/>
    <w:tmpl w:val="D56ABEDA"/>
    <w:lvl w:ilvl="0" w:tplc="992223B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5B94250"/>
    <w:multiLevelType w:val="hybridMultilevel"/>
    <w:tmpl w:val="6FAEE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76A1373"/>
    <w:multiLevelType w:val="hybridMultilevel"/>
    <w:tmpl w:val="CBF4F87A"/>
    <w:lvl w:ilvl="0" w:tplc="B66A91B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86E7F3D"/>
    <w:multiLevelType w:val="hybridMultilevel"/>
    <w:tmpl w:val="047A1538"/>
    <w:lvl w:ilvl="0" w:tplc="2684D7C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F044BD6"/>
    <w:multiLevelType w:val="hybridMultilevel"/>
    <w:tmpl w:val="48BCD5B4"/>
    <w:lvl w:ilvl="0" w:tplc="2684D7C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5C00F41"/>
    <w:multiLevelType w:val="hybridMultilevel"/>
    <w:tmpl w:val="E09EA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B4D037B"/>
    <w:multiLevelType w:val="hybridMultilevel"/>
    <w:tmpl w:val="8090B9C0"/>
    <w:lvl w:ilvl="0" w:tplc="2684D7C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BC7431E"/>
    <w:multiLevelType w:val="hybridMultilevel"/>
    <w:tmpl w:val="34B461CE"/>
    <w:lvl w:ilvl="0" w:tplc="2684D7C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D267FB3"/>
    <w:multiLevelType w:val="hybridMultilevel"/>
    <w:tmpl w:val="6E764394"/>
    <w:lvl w:ilvl="0" w:tplc="E5DCE0EC">
      <w:start w:val="1"/>
      <w:numFmt w:val="lowerRoman"/>
      <w:lvlText w:val="(%1)"/>
      <w:lvlJc w:val="left"/>
      <w:pPr>
        <w:ind w:left="1440" w:hanging="360"/>
      </w:pPr>
      <w:rPr>
        <w:rFonts w:ascii="Times New Roman" w:eastAsiaTheme="minorHAnsi"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7D503E37"/>
    <w:multiLevelType w:val="hybridMultilevel"/>
    <w:tmpl w:val="13EA443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F134C75"/>
    <w:multiLevelType w:val="hybridMultilevel"/>
    <w:tmpl w:val="61C08098"/>
    <w:lvl w:ilvl="0" w:tplc="DE28641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21"/>
  </w:num>
  <w:num w:numId="4">
    <w:abstractNumId w:val="1"/>
  </w:num>
  <w:num w:numId="5">
    <w:abstractNumId w:val="46"/>
  </w:num>
  <w:num w:numId="6">
    <w:abstractNumId w:val="25"/>
  </w:num>
  <w:num w:numId="7">
    <w:abstractNumId w:val="50"/>
  </w:num>
  <w:num w:numId="8">
    <w:abstractNumId w:val="47"/>
  </w:num>
  <w:num w:numId="9">
    <w:abstractNumId w:val="14"/>
  </w:num>
  <w:num w:numId="10">
    <w:abstractNumId w:val="40"/>
  </w:num>
  <w:num w:numId="11">
    <w:abstractNumId w:val="45"/>
  </w:num>
  <w:num w:numId="12">
    <w:abstractNumId w:val="11"/>
  </w:num>
  <w:num w:numId="13">
    <w:abstractNumId w:val="32"/>
  </w:num>
  <w:num w:numId="14">
    <w:abstractNumId w:val="2"/>
  </w:num>
  <w:num w:numId="15">
    <w:abstractNumId w:val="8"/>
  </w:num>
  <w:num w:numId="16">
    <w:abstractNumId w:val="5"/>
  </w:num>
  <w:num w:numId="17">
    <w:abstractNumId w:val="24"/>
  </w:num>
  <w:num w:numId="18">
    <w:abstractNumId w:val="31"/>
  </w:num>
  <w:num w:numId="19">
    <w:abstractNumId w:val="35"/>
  </w:num>
  <w:num w:numId="20">
    <w:abstractNumId w:val="48"/>
  </w:num>
  <w:num w:numId="21">
    <w:abstractNumId w:val="23"/>
  </w:num>
  <w:num w:numId="22">
    <w:abstractNumId w:val="22"/>
  </w:num>
  <w:num w:numId="23">
    <w:abstractNumId w:val="16"/>
  </w:num>
  <w:num w:numId="24">
    <w:abstractNumId w:val="3"/>
  </w:num>
  <w:num w:numId="25">
    <w:abstractNumId w:val="28"/>
  </w:num>
  <w:num w:numId="26">
    <w:abstractNumId w:val="0"/>
  </w:num>
  <w:num w:numId="27">
    <w:abstractNumId w:val="39"/>
  </w:num>
  <w:num w:numId="28">
    <w:abstractNumId w:val="49"/>
  </w:num>
  <w:num w:numId="29">
    <w:abstractNumId w:val="29"/>
  </w:num>
  <w:num w:numId="30">
    <w:abstractNumId w:val="41"/>
  </w:num>
  <w:num w:numId="31">
    <w:abstractNumId w:val="30"/>
  </w:num>
  <w:num w:numId="32">
    <w:abstractNumId w:val="38"/>
  </w:num>
  <w:num w:numId="33">
    <w:abstractNumId w:val="44"/>
  </w:num>
  <w:num w:numId="34">
    <w:abstractNumId w:val="9"/>
  </w:num>
  <w:num w:numId="35">
    <w:abstractNumId w:val="19"/>
  </w:num>
  <w:num w:numId="36">
    <w:abstractNumId w:val="37"/>
  </w:num>
  <w:num w:numId="37">
    <w:abstractNumId w:val="18"/>
  </w:num>
  <w:num w:numId="38">
    <w:abstractNumId w:val="34"/>
  </w:num>
  <w:num w:numId="39">
    <w:abstractNumId w:val="52"/>
  </w:num>
  <w:num w:numId="40">
    <w:abstractNumId w:val="27"/>
  </w:num>
  <w:num w:numId="41">
    <w:abstractNumId w:val="53"/>
  </w:num>
  <w:num w:numId="42">
    <w:abstractNumId w:val="43"/>
  </w:num>
  <w:num w:numId="43">
    <w:abstractNumId w:val="15"/>
  </w:num>
  <w:num w:numId="44">
    <w:abstractNumId w:val="20"/>
  </w:num>
  <w:num w:numId="45">
    <w:abstractNumId w:val="42"/>
  </w:num>
  <w:num w:numId="46">
    <w:abstractNumId w:val="12"/>
  </w:num>
  <w:num w:numId="47">
    <w:abstractNumId w:val="17"/>
  </w:num>
  <w:num w:numId="48">
    <w:abstractNumId w:val="36"/>
  </w:num>
  <w:num w:numId="49">
    <w:abstractNumId w:val="51"/>
  </w:num>
  <w:num w:numId="50">
    <w:abstractNumId w:val="10"/>
  </w:num>
  <w:num w:numId="51">
    <w:abstractNumId w:val="26"/>
  </w:num>
  <w:num w:numId="52">
    <w:abstractNumId w:val="7"/>
  </w:num>
  <w:num w:numId="53">
    <w:abstractNumId w:val="13"/>
  </w:num>
  <w:num w:numId="54">
    <w:abstractNumId w:val="3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407"/>
    <w:rsid w:val="00010B07"/>
    <w:rsid w:val="00011B5A"/>
    <w:rsid w:val="00014317"/>
    <w:rsid w:val="00017EE9"/>
    <w:rsid w:val="000321AF"/>
    <w:rsid w:val="000445CD"/>
    <w:rsid w:val="00052452"/>
    <w:rsid w:val="00055738"/>
    <w:rsid w:val="00055F88"/>
    <w:rsid w:val="00061FC4"/>
    <w:rsid w:val="00062F5B"/>
    <w:rsid w:val="000649A7"/>
    <w:rsid w:val="00067439"/>
    <w:rsid w:val="00075A00"/>
    <w:rsid w:val="0008077C"/>
    <w:rsid w:val="00081DDC"/>
    <w:rsid w:val="00082A2C"/>
    <w:rsid w:val="00083327"/>
    <w:rsid w:val="000834A5"/>
    <w:rsid w:val="00095FA1"/>
    <w:rsid w:val="00097BFD"/>
    <w:rsid w:val="00097F18"/>
    <w:rsid w:val="000A1A0C"/>
    <w:rsid w:val="000A7AAC"/>
    <w:rsid w:val="000B0066"/>
    <w:rsid w:val="000B2934"/>
    <w:rsid w:val="000B561B"/>
    <w:rsid w:val="000C2764"/>
    <w:rsid w:val="000C4ADE"/>
    <w:rsid w:val="000C525F"/>
    <w:rsid w:val="000C54A8"/>
    <w:rsid w:val="000D5FCB"/>
    <w:rsid w:val="000D69A1"/>
    <w:rsid w:val="000E2D8B"/>
    <w:rsid w:val="000E3C0E"/>
    <w:rsid w:val="000E5658"/>
    <w:rsid w:val="000E69B9"/>
    <w:rsid w:val="000E7D58"/>
    <w:rsid w:val="000F0B9D"/>
    <w:rsid w:val="000F1B97"/>
    <w:rsid w:val="000F7631"/>
    <w:rsid w:val="000F7BF2"/>
    <w:rsid w:val="000F7CBD"/>
    <w:rsid w:val="00100765"/>
    <w:rsid w:val="00101EA9"/>
    <w:rsid w:val="001209B3"/>
    <w:rsid w:val="0012188C"/>
    <w:rsid w:val="00122325"/>
    <w:rsid w:val="001265A1"/>
    <w:rsid w:val="00126688"/>
    <w:rsid w:val="00127454"/>
    <w:rsid w:val="001336F5"/>
    <w:rsid w:val="0013412D"/>
    <w:rsid w:val="0013561A"/>
    <w:rsid w:val="001371A0"/>
    <w:rsid w:val="0014725F"/>
    <w:rsid w:val="00155088"/>
    <w:rsid w:val="00156CF4"/>
    <w:rsid w:val="00160881"/>
    <w:rsid w:val="00161EB6"/>
    <w:rsid w:val="0016569D"/>
    <w:rsid w:val="00180B31"/>
    <w:rsid w:val="00181C55"/>
    <w:rsid w:val="00181F90"/>
    <w:rsid w:val="00186DB8"/>
    <w:rsid w:val="0018718B"/>
    <w:rsid w:val="00191FCB"/>
    <w:rsid w:val="0019778B"/>
    <w:rsid w:val="001A24F6"/>
    <w:rsid w:val="001A56EC"/>
    <w:rsid w:val="001A71E4"/>
    <w:rsid w:val="001B043E"/>
    <w:rsid w:val="001B0DB3"/>
    <w:rsid w:val="001B26C7"/>
    <w:rsid w:val="001B5F4E"/>
    <w:rsid w:val="001B729F"/>
    <w:rsid w:val="001C1642"/>
    <w:rsid w:val="001C1F07"/>
    <w:rsid w:val="001C2045"/>
    <w:rsid w:val="001C2EA1"/>
    <w:rsid w:val="001C34A8"/>
    <w:rsid w:val="001C3B98"/>
    <w:rsid w:val="001C54C1"/>
    <w:rsid w:val="001D24B0"/>
    <w:rsid w:val="001D59FD"/>
    <w:rsid w:val="001D7804"/>
    <w:rsid w:val="001E0D39"/>
    <w:rsid w:val="001E2A2D"/>
    <w:rsid w:val="001E3D91"/>
    <w:rsid w:val="001E7D26"/>
    <w:rsid w:val="002007CD"/>
    <w:rsid w:val="00202030"/>
    <w:rsid w:val="00204F53"/>
    <w:rsid w:val="002129FB"/>
    <w:rsid w:val="00212E5A"/>
    <w:rsid w:val="0021486D"/>
    <w:rsid w:val="00223CF2"/>
    <w:rsid w:val="00223FEC"/>
    <w:rsid w:val="002253C6"/>
    <w:rsid w:val="002278E9"/>
    <w:rsid w:val="00232567"/>
    <w:rsid w:val="002401D0"/>
    <w:rsid w:val="00251189"/>
    <w:rsid w:val="00251C16"/>
    <w:rsid w:val="002527AD"/>
    <w:rsid w:val="0025296E"/>
    <w:rsid w:val="00256B04"/>
    <w:rsid w:val="00257C4C"/>
    <w:rsid w:val="002619FA"/>
    <w:rsid w:val="00264B68"/>
    <w:rsid w:val="00265EE6"/>
    <w:rsid w:val="00272532"/>
    <w:rsid w:val="00281CAD"/>
    <w:rsid w:val="00290953"/>
    <w:rsid w:val="00293427"/>
    <w:rsid w:val="00293C8D"/>
    <w:rsid w:val="002A24C0"/>
    <w:rsid w:val="002A38CB"/>
    <w:rsid w:val="002A7681"/>
    <w:rsid w:val="002B24AE"/>
    <w:rsid w:val="002B2FC2"/>
    <w:rsid w:val="002B3528"/>
    <w:rsid w:val="002C17CC"/>
    <w:rsid w:val="002C2321"/>
    <w:rsid w:val="002C26AF"/>
    <w:rsid w:val="002C480B"/>
    <w:rsid w:val="002C646D"/>
    <w:rsid w:val="002D51A2"/>
    <w:rsid w:val="002E26B8"/>
    <w:rsid w:val="002E296F"/>
    <w:rsid w:val="002E7AF0"/>
    <w:rsid w:val="002F5FE0"/>
    <w:rsid w:val="002F6508"/>
    <w:rsid w:val="00300DB0"/>
    <w:rsid w:val="0030259D"/>
    <w:rsid w:val="00302ED4"/>
    <w:rsid w:val="003034DB"/>
    <w:rsid w:val="00303A3D"/>
    <w:rsid w:val="0030541C"/>
    <w:rsid w:val="0030648B"/>
    <w:rsid w:val="00307E31"/>
    <w:rsid w:val="00313143"/>
    <w:rsid w:val="0031327A"/>
    <w:rsid w:val="00315104"/>
    <w:rsid w:val="00316E48"/>
    <w:rsid w:val="00330EA1"/>
    <w:rsid w:val="003325DE"/>
    <w:rsid w:val="0033425C"/>
    <w:rsid w:val="00337275"/>
    <w:rsid w:val="003445D2"/>
    <w:rsid w:val="00345FAC"/>
    <w:rsid w:val="00355118"/>
    <w:rsid w:val="003627E7"/>
    <w:rsid w:val="00362E1A"/>
    <w:rsid w:val="0036323D"/>
    <w:rsid w:val="00364B27"/>
    <w:rsid w:val="00370EA8"/>
    <w:rsid w:val="00374374"/>
    <w:rsid w:val="00376511"/>
    <w:rsid w:val="0038179F"/>
    <w:rsid w:val="00386DAD"/>
    <w:rsid w:val="003921CB"/>
    <w:rsid w:val="00392654"/>
    <w:rsid w:val="003928B4"/>
    <w:rsid w:val="003A23AD"/>
    <w:rsid w:val="003A5ECA"/>
    <w:rsid w:val="003A6C53"/>
    <w:rsid w:val="003B3911"/>
    <w:rsid w:val="003B584B"/>
    <w:rsid w:val="003B5F86"/>
    <w:rsid w:val="003D0929"/>
    <w:rsid w:val="003D28CD"/>
    <w:rsid w:val="003D2E13"/>
    <w:rsid w:val="003D30B0"/>
    <w:rsid w:val="003D68C9"/>
    <w:rsid w:val="003E0D75"/>
    <w:rsid w:val="003E38A7"/>
    <w:rsid w:val="003E3DB1"/>
    <w:rsid w:val="003F1D1C"/>
    <w:rsid w:val="003F3603"/>
    <w:rsid w:val="003F4B6C"/>
    <w:rsid w:val="003F6964"/>
    <w:rsid w:val="00402C81"/>
    <w:rsid w:val="0040429F"/>
    <w:rsid w:val="00404F31"/>
    <w:rsid w:val="00430AAC"/>
    <w:rsid w:val="00430BEA"/>
    <w:rsid w:val="004343E5"/>
    <w:rsid w:val="00435112"/>
    <w:rsid w:val="004514DE"/>
    <w:rsid w:val="0045175C"/>
    <w:rsid w:val="00451835"/>
    <w:rsid w:val="0045527C"/>
    <w:rsid w:val="004616F0"/>
    <w:rsid w:val="004658BC"/>
    <w:rsid w:val="004659A8"/>
    <w:rsid w:val="00474180"/>
    <w:rsid w:val="00475542"/>
    <w:rsid w:val="004779F7"/>
    <w:rsid w:val="00477B75"/>
    <w:rsid w:val="00483C41"/>
    <w:rsid w:val="00485B69"/>
    <w:rsid w:val="00486081"/>
    <w:rsid w:val="00486957"/>
    <w:rsid w:val="00493014"/>
    <w:rsid w:val="00493858"/>
    <w:rsid w:val="00494666"/>
    <w:rsid w:val="004A2B03"/>
    <w:rsid w:val="004A3E84"/>
    <w:rsid w:val="004B4EAC"/>
    <w:rsid w:val="004B6822"/>
    <w:rsid w:val="004C22E4"/>
    <w:rsid w:val="004C2E47"/>
    <w:rsid w:val="004E2767"/>
    <w:rsid w:val="004E2FAD"/>
    <w:rsid w:val="004F34C9"/>
    <w:rsid w:val="00500967"/>
    <w:rsid w:val="00504332"/>
    <w:rsid w:val="005119C5"/>
    <w:rsid w:val="00513CF1"/>
    <w:rsid w:val="00526305"/>
    <w:rsid w:val="0052658C"/>
    <w:rsid w:val="00531E2E"/>
    <w:rsid w:val="00534F72"/>
    <w:rsid w:val="00544093"/>
    <w:rsid w:val="00545E92"/>
    <w:rsid w:val="00561728"/>
    <w:rsid w:val="00562B67"/>
    <w:rsid w:val="00566EDD"/>
    <w:rsid w:val="00570BEC"/>
    <w:rsid w:val="00573EEF"/>
    <w:rsid w:val="005808E5"/>
    <w:rsid w:val="00586AD8"/>
    <w:rsid w:val="00586D01"/>
    <w:rsid w:val="00590ABD"/>
    <w:rsid w:val="0059331D"/>
    <w:rsid w:val="00596C37"/>
    <w:rsid w:val="00597398"/>
    <w:rsid w:val="005A4656"/>
    <w:rsid w:val="005A6809"/>
    <w:rsid w:val="005A76FA"/>
    <w:rsid w:val="005B4A97"/>
    <w:rsid w:val="005C45DD"/>
    <w:rsid w:val="005C7EB3"/>
    <w:rsid w:val="005D5CA1"/>
    <w:rsid w:val="005E1240"/>
    <w:rsid w:val="005E2732"/>
    <w:rsid w:val="005E37D2"/>
    <w:rsid w:val="005E64CF"/>
    <w:rsid w:val="005F0653"/>
    <w:rsid w:val="005F1472"/>
    <w:rsid w:val="005F6D49"/>
    <w:rsid w:val="005F7B75"/>
    <w:rsid w:val="00604D04"/>
    <w:rsid w:val="00610997"/>
    <w:rsid w:val="00615207"/>
    <w:rsid w:val="00620699"/>
    <w:rsid w:val="006217D5"/>
    <w:rsid w:val="006245F9"/>
    <w:rsid w:val="00626BC5"/>
    <w:rsid w:val="00626E81"/>
    <w:rsid w:val="00632E6E"/>
    <w:rsid w:val="00636ED0"/>
    <w:rsid w:val="00640E75"/>
    <w:rsid w:val="0064163F"/>
    <w:rsid w:val="00650C36"/>
    <w:rsid w:val="006525A8"/>
    <w:rsid w:val="00653563"/>
    <w:rsid w:val="00653B24"/>
    <w:rsid w:val="006548B4"/>
    <w:rsid w:val="006577F4"/>
    <w:rsid w:val="00661F3B"/>
    <w:rsid w:val="0066314F"/>
    <w:rsid w:val="0066489C"/>
    <w:rsid w:val="0066515E"/>
    <w:rsid w:val="00666ACD"/>
    <w:rsid w:val="00674513"/>
    <w:rsid w:val="00674A8B"/>
    <w:rsid w:val="0068007F"/>
    <w:rsid w:val="00684047"/>
    <w:rsid w:val="006853FA"/>
    <w:rsid w:val="00692EAE"/>
    <w:rsid w:val="006940AF"/>
    <w:rsid w:val="006B23E6"/>
    <w:rsid w:val="006B5E81"/>
    <w:rsid w:val="006D0E24"/>
    <w:rsid w:val="006D2562"/>
    <w:rsid w:val="006D5853"/>
    <w:rsid w:val="006E6E05"/>
    <w:rsid w:val="006E74ED"/>
    <w:rsid w:val="006F7F9D"/>
    <w:rsid w:val="007016A4"/>
    <w:rsid w:val="0071273A"/>
    <w:rsid w:val="00713A8E"/>
    <w:rsid w:val="007219BD"/>
    <w:rsid w:val="00727260"/>
    <w:rsid w:val="00727DE1"/>
    <w:rsid w:val="00736549"/>
    <w:rsid w:val="00737211"/>
    <w:rsid w:val="00740680"/>
    <w:rsid w:val="00741ACD"/>
    <w:rsid w:val="0075509B"/>
    <w:rsid w:val="00756FF2"/>
    <w:rsid w:val="0075732B"/>
    <w:rsid w:val="00757D91"/>
    <w:rsid w:val="0076038A"/>
    <w:rsid w:val="0076247E"/>
    <w:rsid w:val="00764538"/>
    <w:rsid w:val="00764DD5"/>
    <w:rsid w:val="0076709F"/>
    <w:rsid w:val="007675C6"/>
    <w:rsid w:val="00771439"/>
    <w:rsid w:val="00784B88"/>
    <w:rsid w:val="0078510C"/>
    <w:rsid w:val="00787FF9"/>
    <w:rsid w:val="00792806"/>
    <w:rsid w:val="00792A73"/>
    <w:rsid w:val="007A0340"/>
    <w:rsid w:val="007A18B6"/>
    <w:rsid w:val="007B1FF0"/>
    <w:rsid w:val="007B2508"/>
    <w:rsid w:val="007B2E3F"/>
    <w:rsid w:val="007B74EA"/>
    <w:rsid w:val="007C3013"/>
    <w:rsid w:val="007C62EF"/>
    <w:rsid w:val="007D1A6D"/>
    <w:rsid w:val="007E21B9"/>
    <w:rsid w:val="007E49A3"/>
    <w:rsid w:val="007F0167"/>
    <w:rsid w:val="0080116A"/>
    <w:rsid w:val="008024EB"/>
    <w:rsid w:val="0080280F"/>
    <w:rsid w:val="00802B1C"/>
    <w:rsid w:val="00813CFC"/>
    <w:rsid w:val="008370B5"/>
    <w:rsid w:val="00841DC8"/>
    <w:rsid w:val="0084346B"/>
    <w:rsid w:val="008501AD"/>
    <w:rsid w:val="00852A4A"/>
    <w:rsid w:val="008600DC"/>
    <w:rsid w:val="00861079"/>
    <w:rsid w:val="00862A9A"/>
    <w:rsid w:val="00863AD6"/>
    <w:rsid w:val="00867129"/>
    <w:rsid w:val="00872353"/>
    <w:rsid w:val="00877E03"/>
    <w:rsid w:val="00882B30"/>
    <w:rsid w:val="0088686C"/>
    <w:rsid w:val="0089013C"/>
    <w:rsid w:val="008A0BE8"/>
    <w:rsid w:val="008A55F8"/>
    <w:rsid w:val="008B3D82"/>
    <w:rsid w:val="008C2A91"/>
    <w:rsid w:val="008C2C71"/>
    <w:rsid w:val="008C3C2B"/>
    <w:rsid w:val="008C73A1"/>
    <w:rsid w:val="008C7EAE"/>
    <w:rsid w:val="008D558B"/>
    <w:rsid w:val="008D6966"/>
    <w:rsid w:val="008D7FAA"/>
    <w:rsid w:val="008E11B4"/>
    <w:rsid w:val="008E3750"/>
    <w:rsid w:val="008F32AA"/>
    <w:rsid w:val="008F63A9"/>
    <w:rsid w:val="00904A25"/>
    <w:rsid w:val="009167C9"/>
    <w:rsid w:val="00917E46"/>
    <w:rsid w:val="0092113D"/>
    <w:rsid w:val="00922772"/>
    <w:rsid w:val="00927BA8"/>
    <w:rsid w:val="00930B1E"/>
    <w:rsid w:val="00934ED8"/>
    <w:rsid w:val="0093556B"/>
    <w:rsid w:val="00935D4F"/>
    <w:rsid w:val="00944034"/>
    <w:rsid w:val="009461FA"/>
    <w:rsid w:val="00952F6A"/>
    <w:rsid w:val="00953A08"/>
    <w:rsid w:val="00953EC0"/>
    <w:rsid w:val="00957F5E"/>
    <w:rsid w:val="009676A9"/>
    <w:rsid w:val="00967FC5"/>
    <w:rsid w:val="009733A0"/>
    <w:rsid w:val="00973CF9"/>
    <w:rsid w:val="00974C4A"/>
    <w:rsid w:val="009759FB"/>
    <w:rsid w:val="00980B23"/>
    <w:rsid w:val="0098582E"/>
    <w:rsid w:val="009909A0"/>
    <w:rsid w:val="009941D7"/>
    <w:rsid w:val="00994B1F"/>
    <w:rsid w:val="00997715"/>
    <w:rsid w:val="00997AFC"/>
    <w:rsid w:val="009A0D31"/>
    <w:rsid w:val="009A781A"/>
    <w:rsid w:val="009B0F68"/>
    <w:rsid w:val="009B2A38"/>
    <w:rsid w:val="009B61D4"/>
    <w:rsid w:val="009C369D"/>
    <w:rsid w:val="009C6A42"/>
    <w:rsid w:val="009D3E4D"/>
    <w:rsid w:val="009D6513"/>
    <w:rsid w:val="009E0E77"/>
    <w:rsid w:val="009E3891"/>
    <w:rsid w:val="009E646E"/>
    <w:rsid w:val="009F657C"/>
    <w:rsid w:val="00A0146F"/>
    <w:rsid w:val="00A016A9"/>
    <w:rsid w:val="00A017FF"/>
    <w:rsid w:val="00A30E7E"/>
    <w:rsid w:val="00A362EF"/>
    <w:rsid w:val="00A445E5"/>
    <w:rsid w:val="00A468E7"/>
    <w:rsid w:val="00A529FA"/>
    <w:rsid w:val="00A570CC"/>
    <w:rsid w:val="00A62464"/>
    <w:rsid w:val="00A64853"/>
    <w:rsid w:val="00A74BA8"/>
    <w:rsid w:val="00A93F91"/>
    <w:rsid w:val="00A97AB1"/>
    <w:rsid w:val="00AA2401"/>
    <w:rsid w:val="00AA53E9"/>
    <w:rsid w:val="00AA7B3A"/>
    <w:rsid w:val="00AB2707"/>
    <w:rsid w:val="00AB7940"/>
    <w:rsid w:val="00AC442A"/>
    <w:rsid w:val="00AC4B0C"/>
    <w:rsid w:val="00AD6B08"/>
    <w:rsid w:val="00AE3090"/>
    <w:rsid w:val="00AE6A12"/>
    <w:rsid w:val="00AF2316"/>
    <w:rsid w:val="00AF2D5B"/>
    <w:rsid w:val="00AF370D"/>
    <w:rsid w:val="00AF6367"/>
    <w:rsid w:val="00AF7DE3"/>
    <w:rsid w:val="00B0098B"/>
    <w:rsid w:val="00B01A1E"/>
    <w:rsid w:val="00B02E0C"/>
    <w:rsid w:val="00B03B80"/>
    <w:rsid w:val="00B12BB3"/>
    <w:rsid w:val="00B16242"/>
    <w:rsid w:val="00B17A81"/>
    <w:rsid w:val="00B20156"/>
    <w:rsid w:val="00B2487C"/>
    <w:rsid w:val="00B261BA"/>
    <w:rsid w:val="00B31AFF"/>
    <w:rsid w:val="00B369CD"/>
    <w:rsid w:val="00B519D6"/>
    <w:rsid w:val="00B57850"/>
    <w:rsid w:val="00B609C0"/>
    <w:rsid w:val="00B60CAA"/>
    <w:rsid w:val="00B62493"/>
    <w:rsid w:val="00B624C6"/>
    <w:rsid w:val="00B645A1"/>
    <w:rsid w:val="00B72539"/>
    <w:rsid w:val="00B72BB8"/>
    <w:rsid w:val="00B73EEC"/>
    <w:rsid w:val="00B77352"/>
    <w:rsid w:val="00B77E62"/>
    <w:rsid w:val="00B8083A"/>
    <w:rsid w:val="00B811F5"/>
    <w:rsid w:val="00B81538"/>
    <w:rsid w:val="00B82265"/>
    <w:rsid w:val="00B86BDE"/>
    <w:rsid w:val="00B91CF4"/>
    <w:rsid w:val="00B934C7"/>
    <w:rsid w:val="00B94E50"/>
    <w:rsid w:val="00B97AC4"/>
    <w:rsid w:val="00BA30BA"/>
    <w:rsid w:val="00BA337F"/>
    <w:rsid w:val="00BA5A84"/>
    <w:rsid w:val="00BA6444"/>
    <w:rsid w:val="00BB3DD5"/>
    <w:rsid w:val="00BC40EB"/>
    <w:rsid w:val="00BD3C31"/>
    <w:rsid w:val="00BD53F4"/>
    <w:rsid w:val="00BD6C1A"/>
    <w:rsid w:val="00BD7762"/>
    <w:rsid w:val="00BE7937"/>
    <w:rsid w:val="00BF337D"/>
    <w:rsid w:val="00BF5A8E"/>
    <w:rsid w:val="00C04EAC"/>
    <w:rsid w:val="00C10DE0"/>
    <w:rsid w:val="00C15D97"/>
    <w:rsid w:val="00C17456"/>
    <w:rsid w:val="00C27BFF"/>
    <w:rsid w:val="00C40E56"/>
    <w:rsid w:val="00C412C2"/>
    <w:rsid w:val="00C43616"/>
    <w:rsid w:val="00C44C1D"/>
    <w:rsid w:val="00C53C2C"/>
    <w:rsid w:val="00C64F2F"/>
    <w:rsid w:val="00C67399"/>
    <w:rsid w:val="00C7182F"/>
    <w:rsid w:val="00C7593D"/>
    <w:rsid w:val="00C7798C"/>
    <w:rsid w:val="00C77B51"/>
    <w:rsid w:val="00C81E78"/>
    <w:rsid w:val="00C82D7C"/>
    <w:rsid w:val="00C83769"/>
    <w:rsid w:val="00C87C72"/>
    <w:rsid w:val="00C918AD"/>
    <w:rsid w:val="00C92030"/>
    <w:rsid w:val="00C94AB6"/>
    <w:rsid w:val="00C94ECD"/>
    <w:rsid w:val="00CA01A7"/>
    <w:rsid w:val="00CB0AE2"/>
    <w:rsid w:val="00CB2530"/>
    <w:rsid w:val="00CB574F"/>
    <w:rsid w:val="00CC023B"/>
    <w:rsid w:val="00CC19CA"/>
    <w:rsid w:val="00CC37BB"/>
    <w:rsid w:val="00CC6B10"/>
    <w:rsid w:val="00CD09ED"/>
    <w:rsid w:val="00CD6BE0"/>
    <w:rsid w:val="00CE41F8"/>
    <w:rsid w:val="00CE7407"/>
    <w:rsid w:val="00CF101E"/>
    <w:rsid w:val="00D02246"/>
    <w:rsid w:val="00D104E9"/>
    <w:rsid w:val="00D1632F"/>
    <w:rsid w:val="00D172C7"/>
    <w:rsid w:val="00D3152D"/>
    <w:rsid w:val="00D562D1"/>
    <w:rsid w:val="00D571BD"/>
    <w:rsid w:val="00D57F2C"/>
    <w:rsid w:val="00D617C8"/>
    <w:rsid w:val="00D7657C"/>
    <w:rsid w:val="00D778AF"/>
    <w:rsid w:val="00D83896"/>
    <w:rsid w:val="00D84CCC"/>
    <w:rsid w:val="00D952E3"/>
    <w:rsid w:val="00D97BC3"/>
    <w:rsid w:val="00DA2014"/>
    <w:rsid w:val="00DA2128"/>
    <w:rsid w:val="00DA3704"/>
    <w:rsid w:val="00DA489A"/>
    <w:rsid w:val="00DA7D3D"/>
    <w:rsid w:val="00DB03D2"/>
    <w:rsid w:val="00DB4501"/>
    <w:rsid w:val="00DB6766"/>
    <w:rsid w:val="00DB7BBB"/>
    <w:rsid w:val="00DC00A1"/>
    <w:rsid w:val="00DC1656"/>
    <w:rsid w:val="00DC3D04"/>
    <w:rsid w:val="00DD430C"/>
    <w:rsid w:val="00DD5233"/>
    <w:rsid w:val="00DD62E7"/>
    <w:rsid w:val="00DE4860"/>
    <w:rsid w:val="00DE4DF0"/>
    <w:rsid w:val="00E00086"/>
    <w:rsid w:val="00E065ED"/>
    <w:rsid w:val="00E1260D"/>
    <w:rsid w:val="00E1435B"/>
    <w:rsid w:val="00E14506"/>
    <w:rsid w:val="00E15979"/>
    <w:rsid w:val="00E25904"/>
    <w:rsid w:val="00E36AA0"/>
    <w:rsid w:val="00E36F57"/>
    <w:rsid w:val="00E502E3"/>
    <w:rsid w:val="00E6077D"/>
    <w:rsid w:val="00E61940"/>
    <w:rsid w:val="00E62224"/>
    <w:rsid w:val="00E660F8"/>
    <w:rsid w:val="00E669AD"/>
    <w:rsid w:val="00E67407"/>
    <w:rsid w:val="00E67E2A"/>
    <w:rsid w:val="00E7250C"/>
    <w:rsid w:val="00E81A19"/>
    <w:rsid w:val="00E835B2"/>
    <w:rsid w:val="00E8495D"/>
    <w:rsid w:val="00E90963"/>
    <w:rsid w:val="00E93C58"/>
    <w:rsid w:val="00E971E3"/>
    <w:rsid w:val="00E97FFA"/>
    <w:rsid w:val="00EA089B"/>
    <w:rsid w:val="00EA5BA4"/>
    <w:rsid w:val="00EA72F5"/>
    <w:rsid w:val="00EC0482"/>
    <w:rsid w:val="00EC111F"/>
    <w:rsid w:val="00EC17E0"/>
    <w:rsid w:val="00ED25A6"/>
    <w:rsid w:val="00ED46B3"/>
    <w:rsid w:val="00ED4C2F"/>
    <w:rsid w:val="00EE0C89"/>
    <w:rsid w:val="00EF5A04"/>
    <w:rsid w:val="00EF7E33"/>
    <w:rsid w:val="00F02684"/>
    <w:rsid w:val="00F035EC"/>
    <w:rsid w:val="00F05843"/>
    <w:rsid w:val="00F1094B"/>
    <w:rsid w:val="00F11F9D"/>
    <w:rsid w:val="00F1753B"/>
    <w:rsid w:val="00F24D82"/>
    <w:rsid w:val="00F3666B"/>
    <w:rsid w:val="00F3761E"/>
    <w:rsid w:val="00F414F7"/>
    <w:rsid w:val="00F415E0"/>
    <w:rsid w:val="00F60257"/>
    <w:rsid w:val="00F65AEF"/>
    <w:rsid w:val="00F67620"/>
    <w:rsid w:val="00F714BF"/>
    <w:rsid w:val="00F724B5"/>
    <w:rsid w:val="00F81041"/>
    <w:rsid w:val="00F901C9"/>
    <w:rsid w:val="00F93204"/>
    <w:rsid w:val="00F947B0"/>
    <w:rsid w:val="00FA1670"/>
    <w:rsid w:val="00FA310D"/>
    <w:rsid w:val="00FA3542"/>
    <w:rsid w:val="00FA486A"/>
    <w:rsid w:val="00FB063C"/>
    <w:rsid w:val="00FB2E79"/>
    <w:rsid w:val="00FB672F"/>
    <w:rsid w:val="00FC0B66"/>
    <w:rsid w:val="00FC345A"/>
    <w:rsid w:val="00FC4084"/>
    <w:rsid w:val="00FC4885"/>
    <w:rsid w:val="00FC4FB4"/>
    <w:rsid w:val="00FC74AE"/>
    <w:rsid w:val="00FC7F51"/>
    <w:rsid w:val="00FD0B19"/>
    <w:rsid w:val="00FD746A"/>
    <w:rsid w:val="00FD77C1"/>
    <w:rsid w:val="00FE0113"/>
    <w:rsid w:val="00FE566F"/>
    <w:rsid w:val="00FE5B9D"/>
    <w:rsid w:val="00FE659D"/>
    <w:rsid w:val="00FF0051"/>
    <w:rsid w:val="00FF0603"/>
    <w:rsid w:val="00FF13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738"/>
  </w:style>
  <w:style w:type="paragraph" w:styleId="Heading1">
    <w:name w:val="heading 1"/>
    <w:basedOn w:val="Normal"/>
    <w:next w:val="Normal"/>
    <w:link w:val="Heading1Char"/>
    <w:uiPriority w:val="9"/>
    <w:qFormat/>
    <w:rsid w:val="00C77B51"/>
    <w:pPr>
      <w:numPr>
        <w:numId w:val="3"/>
      </w:numPr>
      <w:outlineLvl w:val="0"/>
    </w:pPr>
    <w:rPr>
      <w:b/>
      <w:sz w:val="24"/>
    </w:rPr>
  </w:style>
  <w:style w:type="paragraph" w:styleId="Heading2">
    <w:name w:val="heading 2"/>
    <w:basedOn w:val="Normal"/>
    <w:next w:val="Normal"/>
    <w:link w:val="Heading2Char"/>
    <w:uiPriority w:val="9"/>
    <w:unhideWhenUsed/>
    <w:qFormat/>
    <w:rsid w:val="00B82265"/>
    <w:pPr>
      <w:keepNext/>
      <w:keepLines/>
      <w:numPr>
        <w:ilvl w:val="1"/>
        <w:numId w:val="3"/>
      </w:numPr>
      <w:spacing w:before="120" w:after="120"/>
      <w:outlineLvl w:val="1"/>
    </w:pPr>
    <w:rPr>
      <w:rFonts w:eastAsiaTheme="majorEastAsia" w:cstheme="minorHAnsi"/>
      <w:b/>
      <w:bCs/>
      <w:sz w:val="24"/>
    </w:rPr>
  </w:style>
  <w:style w:type="paragraph" w:styleId="Heading3">
    <w:name w:val="heading 3"/>
    <w:basedOn w:val="Normal"/>
    <w:next w:val="Normal"/>
    <w:link w:val="Heading3Char"/>
    <w:uiPriority w:val="9"/>
    <w:unhideWhenUsed/>
    <w:qFormat/>
    <w:rsid w:val="00E835B2"/>
    <w:pPr>
      <w:keepNext/>
      <w:keepLines/>
      <w:numPr>
        <w:ilvl w:val="2"/>
        <w:numId w:val="3"/>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77B51"/>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E835B2"/>
    <w:pPr>
      <w:keepNext/>
      <w:keepLines/>
      <w:numPr>
        <w:ilvl w:val="4"/>
        <w:numId w:val="3"/>
      </w:numPr>
      <w:spacing w:before="200" w:after="0" w:line="240" w:lineRule="auto"/>
      <w:outlineLvl w:val="4"/>
    </w:pPr>
    <w:rPr>
      <w:rFonts w:ascii="Calibri" w:eastAsia="MS Gothic" w:hAnsi="Calibri" w:cs="Times New Roman"/>
      <w:color w:val="243F60"/>
      <w:sz w:val="26"/>
      <w:szCs w:val="26"/>
      <w:lang w:val="en-GB"/>
    </w:rPr>
  </w:style>
  <w:style w:type="paragraph" w:styleId="Heading6">
    <w:name w:val="heading 6"/>
    <w:basedOn w:val="Normal"/>
    <w:next w:val="Normal"/>
    <w:link w:val="Heading6Char"/>
    <w:uiPriority w:val="9"/>
    <w:unhideWhenUsed/>
    <w:qFormat/>
    <w:rsid w:val="00E835B2"/>
    <w:pPr>
      <w:keepNext/>
      <w:keepLines/>
      <w:numPr>
        <w:ilvl w:val="5"/>
        <w:numId w:val="3"/>
      </w:numPr>
      <w:spacing w:before="200" w:after="0" w:line="240" w:lineRule="auto"/>
      <w:outlineLvl w:val="5"/>
    </w:pPr>
    <w:rPr>
      <w:rFonts w:ascii="Calibri" w:eastAsia="MS Gothic" w:hAnsi="Calibri" w:cs="Times New Roman"/>
      <w:i/>
      <w:iCs/>
      <w:color w:val="243F60"/>
      <w:sz w:val="26"/>
      <w:szCs w:val="26"/>
      <w:lang w:val="en-GB"/>
    </w:rPr>
  </w:style>
  <w:style w:type="paragraph" w:styleId="Heading7">
    <w:name w:val="heading 7"/>
    <w:basedOn w:val="Normal"/>
    <w:next w:val="Normal"/>
    <w:link w:val="Heading7Char"/>
    <w:uiPriority w:val="9"/>
    <w:unhideWhenUsed/>
    <w:qFormat/>
    <w:rsid w:val="00E835B2"/>
    <w:pPr>
      <w:keepNext/>
      <w:keepLines/>
      <w:numPr>
        <w:ilvl w:val="6"/>
        <w:numId w:val="3"/>
      </w:numPr>
      <w:spacing w:before="200" w:after="0" w:line="240" w:lineRule="auto"/>
      <w:outlineLvl w:val="6"/>
    </w:pPr>
    <w:rPr>
      <w:rFonts w:ascii="Calibri" w:eastAsia="MS Gothic" w:hAnsi="Calibri" w:cs="Times New Roman"/>
      <w:i/>
      <w:iCs/>
      <w:color w:val="404040"/>
      <w:sz w:val="26"/>
      <w:szCs w:val="26"/>
      <w:lang w:val="en-GB"/>
    </w:rPr>
  </w:style>
  <w:style w:type="paragraph" w:styleId="Heading8">
    <w:name w:val="heading 8"/>
    <w:basedOn w:val="Normal"/>
    <w:next w:val="Normal"/>
    <w:link w:val="Heading8Char"/>
    <w:uiPriority w:val="9"/>
    <w:semiHidden/>
    <w:unhideWhenUsed/>
    <w:qFormat/>
    <w:rsid w:val="00E835B2"/>
    <w:pPr>
      <w:keepNext/>
      <w:keepLines/>
      <w:numPr>
        <w:ilvl w:val="7"/>
        <w:numId w:val="3"/>
      </w:numPr>
      <w:spacing w:before="200" w:after="0" w:line="240" w:lineRule="auto"/>
      <w:outlineLvl w:val="7"/>
    </w:pPr>
    <w:rPr>
      <w:rFonts w:ascii="Calibri" w:eastAsia="MS Gothic" w:hAnsi="Calibri" w:cs="Times New Roman"/>
      <w:color w:val="404040"/>
      <w:sz w:val="20"/>
      <w:szCs w:val="20"/>
      <w:lang w:val="en-GB"/>
    </w:rPr>
  </w:style>
  <w:style w:type="paragraph" w:styleId="Heading9">
    <w:name w:val="heading 9"/>
    <w:basedOn w:val="Normal"/>
    <w:next w:val="Normal"/>
    <w:link w:val="Heading9Char"/>
    <w:uiPriority w:val="9"/>
    <w:semiHidden/>
    <w:unhideWhenUsed/>
    <w:qFormat/>
    <w:rsid w:val="00E835B2"/>
    <w:pPr>
      <w:keepNext/>
      <w:keepLines/>
      <w:numPr>
        <w:ilvl w:val="8"/>
        <w:numId w:val="3"/>
      </w:numPr>
      <w:spacing w:before="200" w:after="0" w:line="240" w:lineRule="auto"/>
      <w:outlineLvl w:val="8"/>
    </w:pPr>
    <w:rPr>
      <w:rFonts w:ascii="Calibri" w:eastAsia="MS Gothic" w:hAnsi="Calibri" w:cs="Times New Roman"/>
      <w:i/>
      <w:iCs/>
      <w:color w:val="404040"/>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Numbered List Paragraph"/>
    <w:basedOn w:val="Normal"/>
    <w:link w:val="ListParagraphChar"/>
    <w:uiPriority w:val="34"/>
    <w:qFormat/>
    <w:rsid w:val="00E67407"/>
    <w:pPr>
      <w:ind w:left="720"/>
      <w:contextualSpacing/>
    </w:pPr>
  </w:style>
  <w:style w:type="character" w:customStyle="1" w:styleId="Heading1Char">
    <w:name w:val="Heading 1 Char"/>
    <w:basedOn w:val="DefaultParagraphFont"/>
    <w:link w:val="Heading1"/>
    <w:uiPriority w:val="9"/>
    <w:rsid w:val="00C77B51"/>
    <w:rPr>
      <w:b/>
      <w:sz w:val="24"/>
    </w:rPr>
  </w:style>
  <w:style w:type="paragraph" w:styleId="FootnoteText">
    <w:name w:val="footnote text"/>
    <w:aliases w:val="fn,single space,ALTS FOOTNOTE,Fodnotetekst Tegn,FOOTNOTES,Footnote Text Char1,Footnote Text Char Char,ADB,ft,FOOTNOTES Car Car,Footnote Text Char Car Car,Footnote Text Char Car,single space1,footnote text1,fn1 Car Car,fn1,f,Geneva 9"/>
    <w:basedOn w:val="Normal"/>
    <w:link w:val="FootnoteTextChar"/>
    <w:unhideWhenUsed/>
    <w:qFormat/>
    <w:rsid w:val="00C77B51"/>
    <w:pPr>
      <w:spacing w:after="0" w:line="240" w:lineRule="auto"/>
    </w:pPr>
    <w:rPr>
      <w:sz w:val="20"/>
      <w:szCs w:val="20"/>
    </w:rPr>
  </w:style>
  <w:style w:type="character" w:customStyle="1" w:styleId="FootnoteTextChar">
    <w:name w:val="Footnote Text Char"/>
    <w:aliases w:val="fn Char,single space Char,ALTS FOOTNOTE Char,Fodnotetekst Tegn Char,FOOTNOTES Char,Footnote Text Char1 Char,Footnote Text Char Char Char,ADB Char,ft Char,FOOTNOTES Car Car Char,Footnote Text Char Car Car Char,single space1 Char,f Char"/>
    <w:basedOn w:val="DefaultParagraphFont"/>
    <w:link w:val="FootnoteText"/>
    <w:rsid w:val="00C77B51"/>
    <w:rPr>
      <w:sz w:val="20"/>
      <w:szCs w:val="20"/>
    </w:rPr>
  </w:style>
  <w:style w:type="character" w:styleId="FootnoteReference">
    <w:name w:val="footnote reference"/>
    <w:aliases w:val="ftref,BVI fnr,16 Point,Superscript 6 Point,referencia nota al pie,Footnote Reference Number,Footnote,Ref,de nota al pie,fr,Used by Word for Help footnote symbols,Car Car Char Car Char Car Car Char Car Char Char,Знак сноски 1, BVI fnr"/>
    <w:basedOn w:val="DefaultParagraphFont"/>
    <w:unhideWhenUsed/>
    <w:rsid w:val="00C77B51"/>
    <w:rPr>
      <w:vertAlign w:val="superscript"/>
    </w:rPr>
  </w:style>
  <w:style w:type="character" w:customStyle="1" w:styleId="Heading2Char">
    <w:name w:val="Heading 2 Char"/>
    <w:basedOn w:val="DefaultParagraphFont"/>
    <w:link w:val="Heading2"/>
    <w:uiPriority w:val="9"/>
    <w:rsid w:val="00B82265"/>
    <w:rPr>
      <w:rFonts w:eastAsiaTheme="majorEastAsia" w:cstheme="minorHAnsi"/>
      <w:b/>
      <w:bCs/>
      <w:sz w:val="24"/>
    </w:rPr>
  </w:style>
  <w:style w:type="character" w:customStyle="1" w:styleId="Heading4Char">
    <w:name w:val="Heading 4 Char"/>
    <w:basedOn w:val="DefaultParagraphFont"/>
    <w:link w:val="Heading4"/>
    <w:uiPriority w:val="9"/>
    <w:rsid w:val="00C77B51"/>
    <w:rPr>
      <w:rFonts w:asciiTheme="majorHAnsi" w:eastAsiaTheme="majorEastAsia" w:hAnsiTheme="majorHAnsi" w:cstheme="majorBidi"/>
      <w:b/>
      <w:bCs/>
      <w:i/>
      <w:iCs/>
      <w:color w:val="4F81BD" w:themeColor="accent1"/>
    </w:rPr>
  </w:style>
  <w:style w:type="paragraph" w:customStyle="1" w:styleId="MainParawithChapter">
    <w:name w:val="Main Para with Chapter#"/>
    <w:basedOn w:val="Normal"/>
    <w:autoRedefine/>
    <w:qFormat/>
    <w:rsid w:val="00C77B51"/>
    <w:pPr>
      <w:numPr>
        <w:numId w:val="2"/>
      </w:numPr>
      <w:autoSpaceDE w:val="0"/>
      <w:autoSpaceDN w:val="0"/>
      <w:adjustRightInd w:val="0"/>
      <w:spacing w:before="120" w:after="120" w:line="240" w:lineRule="auto"/>
      <w:ind w:left="540"/>
      <w:outlineLvl w:val="1"/>
    </w:pPr>
    <w:rPr>
      <w:rFonts w:ascii="Times New Roman" w:eastAsia="Times New Roman" w:hAnsi="Times New Roman" w:cs="Times New Roman"/>
      <w:iCs/>
    </w:rPr>
  </w:style>
  <w:style w:type="character" w:styleId="Emphasis">
    <w:name w:val="Emphasis"/>
    <w:basedOn w:val="DefaultParagraphFont"/>
    <w:uiPriority w:val="20"/>
    <w:qFormat/>
    <w:rsid w:val="00C77B51"/>
    <w:rPr>
      <w:b/>
      <w:bCs/>
      <w:i w:val="0"/>
      <w:iCs w:val="0"/>
    </w:rPr>
  </w:style>
  <w:style w:type="character" w:customStyle="1" w:styleId="ListParagraphChar">
    <w:name w:val="List Paragraph Char"/>
    <w:aliases w:val="Bullets Char,Numbered List Paragraph Char"/>
    <w:basedOn w:val="DefaultParagraphFont"/>
    <w:link w:val="ListParagraph"/>
    <w:uiPriority w:val="34"/>
    <w:locked/>
    <w:rsid w:val="00C77B51"/>
  </w:style>
  <w:style w:type="paragraph" w:styleId="NoSpacing">
    <w:name w:val="No Spacing"/>
    <w:uiPriority w:val="1"/>
    <w:qFormat/>
    <w:rsid w:val="00C43616"/>
    <w:pPr>
      <w:spacing w:after="0" w:line="240" w:lineRule="auto"/>
    </w:pPr>
  </w:style>
  <w:style w:type="character" w:customStyle="1" w:styleId="Heading3Char">
    <w:name w:val="Heading 3 Char"/>
    <w:basedOn w:val="DefaultParagraphFont"/>
    <w:link w:val="Heading3"/>
    <w:uiPriority w:val="9"/>
    <w:rsid w:val="00E835B2"/>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rsid w:val="00E835B2"/>
    <w:rPr>
      <w:rFonts w:ascii="Calibri" w:eastAsia="MS Gothic" w:hAnsi="Calibri" w:cs="Times New Roman"/>
      <w:color w:val="243F60"/>
      <w:sz w:val="26"/>
      <w:szCs w:val="26"/>
      <w:lang w:val="en-GB"/>
    </w:rPr>
  </w:style>
  <w:style w:type="character" w:customStyle="1" w:styleId="Heading6Char">
    <w:name w:val="Heading 6 Char"/>
    <w:basedOn w:val="DefaultParagraphFont"/>
    <w:link w:val="Heading6"/>
    <w:uiPriority w:val="9"/>
    <w:rsid w:val="00E835B2"/>
    <w:rPr>
      <w:rFonts w:ascii="Calibri" w:eastAsia="MS Gothic" w:hAnsi="Calibri" w:cs="Times New Roman"/>
      <w:i/>
      <w:iCs/>
      <w:color w:val="243F60"/>
      <w:sz w:val="26"/>
      <w:szCs w:val="26"/>
      <w:lang w:val="en-GB"/>
    </w:rPr>
  </w:style>
  <w:style w:type="character" w:customStyle="1" w:styleId="Heading7Char">
    <w:name w:val="Heading 7 Char"/>
    <w:basedOn w:val="DefaultParagraphFont"/>
    <w:link w:val="Heading7"/>
    <w:uiPriority w:val="9"/>
    <w:rsid w:val="00E835B2"/>
    <w:rPr>
      <w:rFonts w:ascii="Calibri" w:eastAsia="MS Gothic" w:hAnsi="Calibri" w:cs="Times New Roman"/>
      <w:i/>
      <w:iCs/>
      <w:color w:val="404040"/>
      <w:sz w:val="26"/>
      <w:szCs w:val="26"/>
      <w:lang w:val="en-GB"/>
    </w:rPr>
  </w:style>
  <w:style w:type="character" w:customStyle="1" w:styleId="Heading8Char">
    <w:name w:val="Heading 8 Char"/>
    <w:basedOn w:val="DefaultParagraphFont"/>
    <w:link w:val="Heading8"/>
    <w:uiPriority w:val="9"/>
    <w:semiHidden/>
    <w:rsid w:val="00E835B2"/>
    <w:rPr>
      <w:rFonts w:ascii="Calibri" w:eastAsia="MS Gothic" w:hAnsi="Calibri" w:cs="Times New Roman"/>
      <w:color w:val="404040"/>
      <w:sz w:val="20"/>
      <w:szCs w:val="20"/>
      <w:lang w:val="en-GB"/>
    </w:rPr>
  </w:style>
  <w:style w:type="character" w:customStyle="1" w:styleId="Heading9Char">
    <w:name w:val="Heading 9 Char"/>
    <w:basedOn w:val="DefaultParagraphFont"/>
    <w:link w:val="Heading9"/>
    <w:uiPriority w:val="9"/>
    <w:semiHidden/>
    <w:rsid w:val="00E835B2"/>
    <w:rPr>
      <w:rFonts w:ascii="Calibri" w:eastAsia="MS Gothic" w:hAnsi="Calibri" w:cs="Times New Roman"/>
      <w:i/>
      <w:iCs/>
      <w:color w:val="404040"/>
      <w:sz w:val="20"/>
      <w:szCs w:val="20"/>
      <w:lang w:val="en-GB"/>
    </w:rPr>
  </w:style>
  <w:style w:type="character" w:styleId="Hyperlink">
    <w:name w:val="Hyperlink"/>
    <w:uiPriority w:val="99"/>
    <w:unhideWhenUsed/>
    <w:rsid w:val="00E835B2"/>
    <w:rPr>
      <w:color w:val="0000FF"/>
      <w:u w:val="single"/>
    </w:rPr>
  </w:style>
  <w:style w:type="paragraph" w:styleId="BalloonText">
    <w:name w:val="Balloon Text"/>
    <w:basedOn w:val="Normal"/>
    <w:link w:val="BalloonTextChar"/>
    <w:uiPriority w:val="99"/>
    <w:semiHidden/>
    <w:unhideWhenUsed/>
    <w:rsid w:val="00E835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35B2"/>
    <w:rPr>
      <w:rFonts w:ascii="Tahoma" w:hAnsi="Tahoma" w:cs="Tahoma"/>
      <w:sz w:val="16"/>
      <w:szCs w:val="16"/>
    </w:rPr>
  </w:style>
  <w:style w:type="paragraph" w:styleId="Header">
    <w:name w:val="header"/>
    <w:basedOn w:val="Normal"/>
    <w:link w:val="HeaderChar"/>
    <w:uiPriority w:val="99"/>
    <w:unhideWhenUsed/>
    <w:rsid w:val="006B23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23E6"/>
  </w:style>
  <w:style w:type="paragraph" w:styleId="Footer">
    <w:name w:val="footer"/>
    <w:basedOn w:val="Normal"/>
    <w:link w:val="FooterChar"/>
    <w:uiPriority w:val="99"/>
    <w:unhideWhenUsed/>
    <w:rsid w:val="006B23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23E6"/>
  </w:style>
  <w:style w:type="table" w:styleId="TableGrid">
    <w:name w:val="Table Grid"/>
    <w:basedOn w:val="TableNormal"/>
    <w:uiPriority w:val="59"/>
    <w:rsid w:val="000524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B62493"/>
    <w:rPr>
      <w:sz w:val="16"/>
      <w:szCs w:val="16"/>
    </w:rPr>
  </w:style>
  <w:style w:type="paragraph" w:styleId="CommentText">
    <w:name w:val="annotation text"/>
    <w:basedOn w:val="Normal"/>
    <w:link w:val="CommentTextChar"/>
    <w:uiPriority w:val="99"/>
    <w:semiHidden/>
    <w:unhideWhenUsed/>
    <w:rsid w:val="00B62493"/>
    <w:pPr>
      <w:spacing w:line="240" w:lineRule="auto"/>
    </w:pPr>
    <w:rPr>
      <w:sz w:val="20"/>
      <w:szCs w:val="20"/>
    </w:rPr>
  </w:style>
  <w:style w:type="character" w:customStyle="1" w:styleId="CommentTextChar">
    <w:name w:val="Comment Text Char"/>
    <w:basedOn w:val="DefaultParagraphFont"/>
    <w:link w:val="CommentText"/>
    <w:uiPriority w:val="99"/>
    <w:semiHidden/>
    <w:rsid w:val="00B62493"/>
    <w:rPr>
      <w:sz w:val="20"/>
      <w:szCs w:val="20"/>
    </w:rPr>
  </w:style>
  <w:style w:type="paragraph" w:styleId="CommentSubject">
    <w:name w:val="annotation subject"/>
    <w:basedOn w:val="CommentText"/>
    <w:next w:val="CommentText"/>
    <w:link w:val="CommentSubjectChar"/>
    <w:uiPriority w:val="99"/>
    <w:semiHidden/>
    <w:unhideWhenUsed/>
    <w:rsid w:val="00B62493"/>
    <w:rPr>
      <w:b/>
      <w:bCs/>
    </w:rPr>
  </w:style>
  <w:style w:type="character" w:customStyle="1" w:styleId="CommentSubjectChar">
    <w:name w:val="Comment Subject Char"/>
    <w:basedOn w:val="CommentTextChar"/>
    <w:link w:val="CommentSubject"/>
    <w:uiPriority w:val="99"/>
    <w:semiHidden/>
    <w:rsid w:val="00B62493"/>
    <w:rPr>
      <w:b/>
      <w:bCs/>
      <w:sz w:val="20"/>
      <w:szCs w:val="20"/>
    </w:rPr>
  </w:style>
  <w:style w:type="paragraph" w:styleId="EndnoteText">
    <w:name w:val="endnote text"/>
    <w:basedOn w:val="Normal"/>
    <w:link w:val="EndnoteTextChar"/>
    <w:uiPriority w:val="99"/>
    <w:unhideWhenUsed/>
    <w:rsid w:val="00062F5B"/>
    <w:pPr>
      <w:spacing w:after="0" w:line="240" w:lineRule="auto"/>
    </w:pPr>
    <w:rPr>
      <w:sz w:val="20"/>
      <w:szCs w:val="20"/>
    </w:rPr>
  </w:style>
  <w:style w:type="character" w:customStyle="1" w:styleId="EndnoteTextChar">
    <w:name w:val="Endnote Text Char"/>
    <w:basedOn w:val="DefaultParagraphFont"/>
    <w:link w:val="EndnoteText"/>
    <w:uiPriority w:val="99"/>
    <w:rsid w:val="00062F5B"/>
    <w:rPr>
      <w:sz w:val="20"/>
      <w:szCs w:val="20"/>
    </w:rPr>
  </w:style>
  <w:style w:type="character" w:styleId="EndnoteReference">
    <w:name w:val="endnote reference"/>
    <w:basedOn w:val="DefaultParagraphFont"/>
    <w:uiPriority w:val="99"/>
    <w:semiHidden/>
    <w:unhideWhenUsed/>
    <w:rsid w:val="00062F5B"/>
    <w:rPr>
      <w:vertAlign w:val="superscript"/>
    </w:rPr>
  </w:style>
  <w:style w:type="paragraph" w:styleId="Caption">
    <w:name w:val="caption"/>
    <w:basedOn w:val="Normal"/>
    <w:next w:val="Normal"/>
    <w:uiPriority w:val="35"/>
    <w:unhideWhenUsed/>
    <w:qFormat/>
    <w:rsid w:val="00483C41"/>
    <w:pPr>
      <w:keepNext/>
      <w:spacing w:line="240" w:lineRule="auto"/>
      <w:jc w:val="center"/>
    </w:pPr>
    <w:rPr>
      <w:bCs/>
      <w:i/>
      <w:sz w:val="20"/>
      <w:szCs w:val="18"/>
    </w:rPr>
  </w:style>
  <w:style w:type="paragraph" w:customStyle="1" w:styleId="Default">
    <w:name w:val="Default"/>
    <w:rsid w:val="00055738"/>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C759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C7593D"/>
  </w:style>
  <w:style w:type="paragraph" w:styleId="TOC1">
    <w:name w:val="toc 1"/>
    <w:basedOn w:val="Normal"/>
    <w:next w:val="Normal"/>
    <w:autoRedefine/>
    <w:uiPriority w:val="39"/>
    <w:unhideWhenUsed/>
    <w:rsid w:val="00C7593D"/>
    <w:pPr>
      <w:spacing w:after="100"/>
    </w:pPr>
  </w:style>
  <w:style w:type="paragraph" w:styleId="TOC2">
    <w:name w:val="toc 2"/>
    <w:basedOn w:val="Normal"/>
    <w:next w:val="Normal"/>
    <w:autoRedefine/>
    <w:uiPriority w:val="39"/>
    <w:unhideWhenUsed/>
    <w:rsid w:val="00C7593D"/>
    <w:pPr>
      <w:spacing w:after="100"/>
      <w:ind w:left="220"/>
    </w:pPr>
  </w:style>
  <w:style w:type="paragraph" w:styleId="TOCHeading">
    <w:name w:val="TOC Heading"/>
    <w:basedOn w:val="Heading1"/>
    <w:next w:val="Normal"/>
    <w:uiPriority w:val="39"/>
    <w:semiHidden/>
    <w:unhideWhenUsed/>
    <w:qFormat/>
    <w:rsid w:val="00303A3D"/>
    <w:pPr>
      <w:keepNext/>
      <w:keepLines/>
      <w:numPr>
        <w:numId w:val="0"/>
      </w:numPr>
      <w:spacing w:before="480" w:after="0"/>
      <w:outlineLvl w:val="9"/>
    </w:pPr>
    <w:rPr>
      <w:rFonts w:asciiTheme="majorHAnsi" w:eastAsiaTheme="majorEastAsia" w:hAnsiTheme="majorHAnsi" w:cstheme="majorBidi"/>
      <w:bCs/>
      <w:color w:val="365F91" w:themeColor="accent1" w:themeShade="BF"/>
      <w:sz w:val="28"/>
      <w:szCs w:val="28"/>
    </w:rPr>
  </w:style>
  <w:style w:type="paragraph" w:styleId="TOC3">
    <w:name w:val="toc 3"/>
    <w:basedOn w:val="Normal"/>
    <w:next w:val="Normal"/>
    <w:autoRedefine/>
    <w:uiPriority w:val="39"/>
    <w:unhideWhenUsed/>
    <w:rsid w:val="00980B23"/>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738"/>
  </w:style>
  <w:style w:type="paragraph" w:styleId="Heading1">
    <w:name w:val="heading 1"/>
    <w:basedOn w:val="Normal"/>
    <w:next w:val="Normal"/>
    <w:link w:val="Heading1Char"/>
    <w:uiPriority w:val="9"/>
    <w:qFormat/>
    <w:rsid w:val="00C77B51"/>
    <w:pPr>
      <w:numPr>
        <w:numId w:val="3"/>
      </w:numPr>
      <w:outlineLvl w:val="0"/>
    </w:pPr>
    <w:rPr>
      <w:b/>
      <w:sz w:val="24"/>
    </w:rPr>
  </w:style>
  <w:style w:type="paragraph" w:styleId="Heading2">
    <w:name w:val="heading 2"/>
    <w:basedOn w:val="Normal"/>
    <w:next w:val="Normal"/>
    <w:link w:val="Heading2Char"/>
    <w:uiPriority w:val="9"/>
    <w:unhideWhenUsed/>
    <w:qFormat/>
    <w:rsid w:val="00B82265"/>
    <w:pPr>
      <w:keepNext/>
      <w:keepLines/>
      <w:numPr>
        <w:ilvl w:val="1"/>
        <w:numId w:val="3"/>
      </w:numPr>
      <w:spacing w:before="120" w:after="120"/>
      <w:outlineLvl w:val="1"/>
    </w:pPr>
    <w:rPr>
      <w:rFonts w:eastAsiaTheme="majorEastAsia" w:cstheme="minorHAnsi"/>
      <w:b/>
      <w:bCs/>
      <w:sz w:val="24"/>
    </w:rPr>
  </w:style>
  <w:style w:type="paragraph" w:styleId="Heading3">
    <w:name w:val="heading 3"/>
    <w:basedOn w:val="Normal"/>
    <w:next w:val="Normal"/>
    <w:link w:val="Heading3Char"/>
    <w:uiPriority w:val="9"/>
    <w:unhideWhenUsed/>
    <w:qFormat/>
    <w:rsid w:val="00E835B2"/>
    <w:pPr>
      <w:keepNext/>
      <w:keepLines/>
      <w:numPr>
        <w:ilvl w:val="2"/>
        <w:numId w:val="3"/>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77B51"/>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E835B2"/>
    <w:pPr>
      <w:keepNext/>
      <w:keepLines/>
      <w:numPr>
        <w:ilvl w:val="4"/>
        <w:numId w:val="3"/>
      </w:numPr>
      <w:spacing w:before="200" w:after="0" w:line="240" w:lineRule="auto"/>
      <w:outlineLvl w:val="4"/>
    </w:pPr>
    <w:rPr>
      <w:rFonts w:ascii="Calibri" w:eastAsia="MS Gothic" w:hAnsi="Calibri" w:cs="Times New Roman"/>
      <w:color w:val="243F60"/>
      <w:sz w:val="26"/>
      <w:szCs w:val="26"/>
      <w:lang w:val="en-GB"/>
    </w:rPr>
  </w:style>
  <w:style w:type="paragraph" w:styleId="Heading6">
    <w:name w:val="heading 6"/>
    <w:basedOn w:val="Normal"/>
    <w:next w:val="Normal"/>
    <w:link w:val="Heading6Char"/>
    <w:uiPriority w:val="9"/>
    <w:unhideWhenUsed/>
    <w:qFormat/>
    <w:rsid w:val="00E835B2"/>
    <w:pPr>
      <w:keepNext/>
      <w:keepLines/>
      <w:numPr>
        <w:ilvl w:val="5"/>
        <w:numId w:val="3"/>
      </w:numPr>
      <w:spacing w:before="200" w:after="0" w:line="240" w:lineRule="auto"/>
      <w:outlineLvl w:val="5"/>
    </w:pPr>
    <w:rPr>
      <w:rFonts w:ascii="Calibri" w:eastAsia="MS Gothic" w:hAnsi="Calibri" w:cs="Times New Roman"/>
      <w:i/>
      <w:iCs/>
      <w:color w:val="243F60"/>
      <w:sz w:val="26"/>
      <w:szCs w:val="26"/>
      <w:lang w:val="en-GB"/>
    </w:rPr>
  </w:style>
  <w:style w:type="paragraph" w:styleId="Heading7">
    <w:name w:val="heading 7"/>
    <w:basedOn w:val="Normal"/>
    <w:next w:val="Normal"/>
    <w:link w:val="Heading7Char"/>
    <w:uiPriority w:val="9"/>
    <w:unhideWhenUsed/>
    <w:qFormat/>
    <w:rsid w:val="00E835B2"/>
    <w:pPr>
      <w:keepNext/>
      <w:keepLines/>
      <w:numPr>
        <w:ilvl w:val="6"/>
        <w:numId w:val="3"/>
      </w:numPr>
      <w:spacing w:before="200" w:after="0" w:line="240" w:lineRule="auto"/>
      <w:outlineLvl w:val="6"/>
    </w:pPr>
    <w:rPr>
      <w:rFonts w:ascii="Calibri" w:eastAsia="MS Gothic" w:hAnsi="Calibri" w:cs="Times New Roman"/>
      <w:i/>
      <w:iCs/>
      <w:color w:val="404040"/>
      <w:sz w:val="26"/>
      <w:szCs w:val="26"/>
      <w:lang w:val="en-GB"/>
    </w:rPr>
  </w:style>
  <w:style w:type="paragraph" w:styleId="Heading8">
    <w:name w:val="heading 8"/>
    <w:basedOn w:val="Normal"/>
    <w:next w:val="Normal"/>
    <w:link w:val="Heading8Char"/>
    <w:uiPriority w:val="9"/>
    <w:semiHidden/>
    <w:unhideWhenUsed/>
    <w:qFormat/>
    <w:rsid w:val="00E835B2"/>
    <w:pPr>
      <w:keepNext/>
      <w:keepLines/>
      <w:numPr>
        <w:ilvl w:val="7"/>
        <w:numId w:val="3"/>
      </w:numPr>
      <w:spacing w:before="200" w:after="0" w:line="240" w:lineRule="auto"/>
      <w:outlineLvl w:val="7"/>
    </w:pPr>
    <w:rPr>
      <w:rFonts w:ascii="Calibri" w:eastAsia="MS Gothic" w:hAnsi="Calibri" w:cs="Times New Roman"/>
      <w:color w:val="404040"/>
      <w:sz w:val="20"/>
      <w:szCs w:val="20"/>
      <w:lang w:val="en-GB"/>
    </w:rPr>
  </w:style>
  <w:style w:type="paragraph" w:styleId="Heading9">
    <w:name w:val="heading 9"/>
    <w:basedOn w:val="Normal"/>
    <w:next w:val="Normal"/>
    <w:link w:val="Heading9Char"/>
    <w:uiPriority w:val="9"/>
    <w:semiHidden/>
    <w:unhideWhenUsed/>
    <w:qFormat/>
    <w:rsid w:val="00E835B2"/>
    <w:pPr>
      <w:keepNext/>
      <w:keepLines/>
      <w:numPr>
        <w:ilvl w:val="8"/>
        <w:numId w:val="3"/>
      </w:numPr>
      <w:spacing w:before="200" w:after="0" w:line="240" w:lineRule="auto"/>
      <w:outlineLvl w:val="8"/>
    </w:pPr>
    <w:rPr>
      <w:rFonts w:ascii="Calibri" w:eastAsia="MS Gothic" w:hAnsi="Calibri" w:cs="Times New Roman"/>
      <w:i/>
      <w:iCs/>
      <w:color w:val="404040"/>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Numbered List Paragraph"/>
    <w:basedOn w:val="Normal"/>
    <w:link w:val="ListParagraphChar"/>
    <w:uiPriority w:val="34"/>
    <w:qFormat/>
    <w:rsid w:val="00E67407"/>
    <w:pPr>
      <w:ind w:left="720"/>
      <w:contextualSpacing/>
    </w:pPr>
  </w:style>
  <w:style w:type="character" w:customStyle="1" w:styleId="Heading1Char">
    <w:name w:val="Heading 1 Char"/>
    <w:basedOn w:val="DefaultParagraphFont"/>
    <w:link w:val="Heading1"/>
    <w:uiPriority w:val="9"/>
    <w:rsid w:val="00C77B51"/>
    <w:rPr>
      <w:b/>
      <w:sz w:val="24"/>
    </w:rPr>
  </w:style>
  <w:style w:type="paragraph" w:styleId="FootnoteText">
    <w:name w:val="footnote text"/>
    <w:aliases w:val="fn,single space,ALTS FOOTNOTE,Fodnotetekst Tegn,FOOTNOTES,Footnote Text Char1,Footnote Text Char Char,ADB,ft,FOOTNOTES Car Car,Footnote Text Char Car Car,Footnote Text Char Car,single space1,footnote text1,fn1 Car Car,fn1,f,Geneva 9"/>
    <w:basedOn w:val="Normal"/>
    <w:link w:val="FootnoteTextChar"/>
    <w:unhideWhenUsed/>
    <w:qFormat/>
    <w:rsid w:val="00C77B51"/>
    <w:pPr>
      <w:spacing w:after="0" w:line="240" w:lineRule="auto"/>
    </w:pPr>
    <w:rPr>
      <w:sz w:val="20"/>
      <w:szCs w:val="20"/>
    </w:rPr>
  </w:style>
  <w:style w:type="character" w:customStyle="1" w:styleId="FootnoteTextChar">
    <w:name w:val="Footnote Text Char"/>
    <w:aliases w:val="fn Char,single space Char,ALTS FOOTNOTE Char,Fodnotetekst Tegn Char,FOOTNOTES Char,Footnote Text Char1 Char,Footnote Text Char Char Char,ADB Char,ft Char,FOOTNOTES Car Car Char,Footnote Text Char Car Car Char,single space1 Char,f Char"/>
    <w:basedOn w:val="DefaultParagraphFont"/>
    <w:link w:val="FootnoteText"/>
    <w:rsid w:val="00C77B51"/>
    <w:rPr>
      <w:sz w:val="20"/>
      <w:szCs w:val="20"/>
    </w:rPr>
  </w:style>
  <w:style w:type="character" w:styleId="FootnoteReference">
    <w:name w:val="footnote reference"/>
    <w:aliases w:val="ftref,BVI fnr,16 Point,Superscript 6 Point,referencia nota al pie,Footnote Reference Number,Footnote,Ref,de nota al pie,fr,Used by Word for Help footnote symbols,Car Car Char Car Char Car Car Char Car Char Char,Знак сноски 1, BVI fnr"/>
    <w:basedOn w:val="DefaultParagraphFont"/>
    <w:unhideWhenUsed/>
    <w:rsid w:val="00C77B51"/>
    <w:rPr>
      <w:vertAlign w:val="superscript"/>
    </w:rPr>
  </w:style>
  <w:style w:type="character" w:customStyle="1" w:styleId="Heading2Char">
    <w:name w:val="Heading 2 Char"/>
    <w:basedOn w:val="DefaultParagraphFont"/>
    <w:link w:val="Heading2"/>
    <w:uiPriority w:val="9"/>
    <w:rsid w:val="00B82265"/>
    <w:rPr>
      <w:rFonts w:eastAsiaTheme="majorEastAsia" w:cstheme="minorHAnsi"/>
      <w:b/>
      <w:bCs/>
      <w:sz w:val="24"/>
    </w:rPr>
  </w:style>
  <w:style w:type="character" w:customStyle="1" w:styleId="Heading4Char">
    <w:name w:val="Heading 4 Char"/>
    <w:basedOn w:val="DefaultParagraphFont"/>
    <w:link w:val="Heading4"/>
    <w:uiPriority w:val="9"/>
    <w:rsid w:val="00C77B51"/>
    <w:rPr>
      <w:rFonts w:asciiTheme="majorHAnsi" w:eastAsiaTheme="majorEastAsia" w:hAnsiTheme="majorHAnsi" w:cstheme="majorBidi"/>
      <w:b/>
      <w:bCs/>
      <w:i/>
      <w:iCs/>
      <w:color w:val="4F81BD" w:themeColor="accent1"/>
    </w:rPr>
  </w:style>
  <w:style w:type="paragraph" w:customStyle="1" w:styleId="MainParawithChapter">
    <w:name w:val="Main Para with Chapter#"/>
    <w:basedOn w:val="Normal"/>
    <w:autoRedefine/>
    <w:qFormat/>
    <w:rsid w:val="00C77B51"/>
    <w:pPr>
      <w:numPr>
        <w:numId w:val="2"/>
      </w:numPr>
      <w:autoSpaceDE w:val="0"/>
      <w:autoSpaceDN w:val="0"/>
      <w:adjustRightInd w:val="0"/>
      <w:spacing w:before="120" w:after="120" w:line="240" w:lineRule="auto"/>
      <w:ind w:left="540"/>
      <w:outlineLvl w:val="1"/>
    </w:pPr>
    <w:rPr>
      <w:rFonts w:ascii="Times New Roman" w:eastAsia="Times New Roman" w:hAnsi="Times New Roman" w:cs="Times New Roman"/>
      <w:iCs/>
    </w:rPr>
  </w:style>
  <w:style w:type="character" w:styleId="Emphasis">
    <w:name w:val="Emphasis"/>
    <w:basedOn w:val="DefaultParagraphFont"/>
    <w:uiPriority w:val="20"/>
    <w:qFormat/>
    <w:rsid w:val="00C77B51"/>
    <w:rPr>
      <w:b/>
      <w:bCs/>
      <w:i w:val="0"/>
      <w:iCs w:val="0"/>
    </w:rPr>
  </w:style>
  <w:style w:type="character" w:customStyle="1" w:styleId="ListParagraphChar">
    <w:name w:val="List Paragraph Char"/>
    <w:aliases w:val="Bullets Char,Numbered List Paragraph Char"/>
    <w:basedOn w:val="DefaultParagraphFont"/>
    <w:link w:val="ListParagraph"/>
    <w:uiPriority w:val="34"/>
    <w:locked/>
    <w:rsid w:val="00C77B51"/>
  </w:style>
  <w:style w:type="paragraph" w:styleId="NoSpacing">
    <w:name w:val="No Spacing"/>
    <w:uiPriority w:val="1"/>
    <w:qFormat/>
    <w:rsid w:val="00C43616"/>
    <w:pPr>
      <w:spacing w:after="0" w:line="240" w:lineRule="auto"/>
    </w:pPr>
  </w:style>
  <w:style w:type="character" w:customStyle="1" w:styleId="Heading3Char">
    <w:name w:val="Heading 3 Char"/>
    <w:basedOn w:val="DefaultParagraphFont"/>
    <w:link w:val="Heading3"/>
    <w:uiPriority w:val="9"/>
    <w:rsid w:val="00E835B2"/>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rsid w:val="00E835B2"/>
    <w:rPr>
      <w:rFonts w:ascii="Calibri" w:eastAsia="MS Gothic" w:hAnsi="Calibri" w:cs="Times New Roman"/>
      <w:color w:val="243F60"/>
      <w:sz w:val="26"/>
      <w:szCs w:val="26"/>
      <w:lang w:val="en-GB"/>
    </w:rPr>
  </w:style>
  <w:style w:type="character" w:customStyle="1" w:styleId="Heading6Char">
    <w:name w:val="Heading 6 Char"/>
    <w:basedOn w:val="DefaultParagraphFont"/>
    <w:link w:val="Heading6"/>
    <w:uiPriority w:val="9"/>
    <w:rsid w:val="00E835B2"/>
    <w:rPr>
      <w:rFonts w:ascii="Calibri" w:eastAsia="MS Gothic" w:hAnsi="Calibri" w:cs="Times New Roman"/>
      <w:i/>
      <w:iCs/>
      <w:color w:val="243F60"/>
      <w:sz w:val="26"/>
      <w:szCs w:val="26"/>
      <w:lang w:val="en-GB"/>
    </w:rPr>
  </w:style>
  <w:style w:type="character" w:customStyle="1" w:styleId="Heading7Char">
    <w:name w:val="Heading 7 Char"/>
    <w:basedOn w:val="DefaultParagraphFont"/>
    <w:link w:val="Heading7"/>
    <w:uiPriority w:val="9"/>
    <w:rsid w:val="00E835B2"/>
    <w:rPr>
      <w:rFonts w:ascii="Calibri" w:eastAsia="MS Gothic" w:hAnsi="Calibri" w:cs="Times New Roman"/>
      <w:i/>
      <w:iCs/>
      <w:color w:val="404040"/>
      <w:sz w:val="26"/>
      <w:szCs w:val="26"/>
      <w:lang w:val="en-GB"/>
    </w:rPr>
  </w:style>
  <w:style w:type="character" w:customStyle="1" w:styleId="Heading8Char">
    <w:name w:val="Heading 8 Char"/>
    <w:basedOn w:val="DefaultParagraphFont"/>
    <w:link w:val="Heading8"/>
    <w:uiPriority w:val="9"/>
    <w:semiHidden/>
    <w:rsid w:val="00E835B2"/>
    <w:rPr>
      <w:rFonts w:ascii="Calibri" w:eastAsia="MS Gothic" w:hAnsi="Calibri" w:cs="Times New Roman"/>
      <w:color w:val="404040"/>
      <w:sz w:val="20"/>
      <w:szCs w:val="20"/>
      <w:lang w:val="en-GB"/>
    </w:rPr>
  </w:style>
  <w:style w:type="character" w:customStyle="1" w:styleId="Heading9Char">
    <w:name w:val="Heading 9 Char"/>
    <w:basedOn w:val="DefaultParagraphFont"/>
    <w:link w:val="Heading9"/>
    <w:uiPriority w:val="9"/>
    <w:semiHidden/>
    <w:rsid w:val="00E835B2"/>
    <w:rPr>
      <w:rFonts w:ascii="Calibri" w:eastAsia="MS Gothic" w:hAnsi="Calibri" w:cs="Times New Roman"/>
      <w:i/>
      <w:iCs/>
      <w:color w:val="404040"/>
      <w:sz w:val="20"/>
      <w:szCs w:val="20"/>
      <w:lang w:val="en-GB"/>
    </w:rPr>
  </w:style>
  <w:style w:type="character" w:styleId="Hyperlink">
    <w:name w:val="Hyperlink"/>
    <w:uiPriority w:val="99"/>
    <w:unhideWhenUsed/>
    <w:rsid w:val="00E835B2"/>
    <w:rPr>
      <w:color w:val="0000FF"/>
      <w:u w:val="single"/>
    </w:rPr>
  </w:style>
  <w:style w:type="paragraph" w:styleId="BalloonText">
    <w:name w:val="Balloon Text"/>
    <w:basedOn w:val="Normal"/>
    <w:link w:val="BalloonTextChar"/>
    <w:uiPriority w:val="99"/>
    <w:semiHidden/>
    <w:unhideWhenUsed/>
    <w:rsid w:val="00E835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35B2"/>
    <w:rPr>
      <w:rFonts w:ascii="Tahoma" w:hAnsi="Tahoma" w:cs="Tahoma"/>
      <w:sz w:val="16"/>
      <w:szCs w:val="16"/>
    </w:rPr>
  </w:style>
  <w:style w:type="paragraph" w:styleId="Header">
    <w:name w:val="header"/>
    <w:basedOn w:val="Normal"/>
    <w:link w:val="HeaderChar"/>
    <w:uiPriority w:val="99"/>
    <w:unhideWhenUsed/>
    <w:rsid w:val="006B23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23E6"/>
  </w:style>
  <w:style w:type="paragraph" w:styleId="Footer">
    <w:name w:val="footer"/>
    <w:basedOn w:val="Normal"/>
    <w:link w:val="FooterChar"/>
    <w:uiPriority w:val="99"/>
    <w:unhideWhenUsed/>
    <w:rsid w:val="006B23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23E6"/>
  </w:style>
  <w:style w:type="table" w:styleId="TableGrid">
    <w:name w:val="Table Grid"/>
    <w:basedOn w:val="TableNormal"/>
    <w:uiPriority w:val="59"/>
    <w:rsid w:val="000524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B62493"/>
    <w:rPr>
      <w:sz w:val="16"/>
      <w:szCs w:val="16"/>
    </w:rPr>
  </w:style>
  <w:style w:type="paragraph" w:styleId="CommentText">
    <w:name w:val="annotation text"/>
    <w:basedOn w:val="Normal"/>
    <w:link w:val="CommentTextChar"/>
    <w:uiPriority w:val="99"/>
    <w:semiHidden/>
    <w:unhideWhenUsed/>
    <w:rsid w:val="00B62493"/>
    <w:pPr>
      <w:spacing w:line="240" w:lineRule="auto"/>
    </w:pPr>
    <w:rPr>
      <w:sz w:val="20"/>
      <w:szCs w:val="20"/>
    </w:rPr>
  </w:style>
  <w:style w:type="character" w:customStyle="1" w:styleId="CommentTextChar">
    <w:name w:val="Comment Text Char"/>
    <w:basedOn w:val="DefaultParagraphFont"/>
    <w:link w:val="CommentText"/>
    <w:uiPriority w:val="99"/>
    <w:semiHidden/>
    <w:rsid w:val="00B62493"/>
    <w:rPr>
      <w:sz w:val="20"/>
      <w:szCs w:val="20"/>
    </w:rPr>
  </w:style>
  <w:style w:type="paragraph" w:styleId="CommentSubject">
    <w:name w:val="annotation subject"/>
    <w:basedOn w:val="CommentText"/>
    <w:next w:val="CommentText"/>
    <w:link w:val="CommentSubjectChar"/>
    <w:uiPriority w:val="99"/>
    <w:semiHidden/>
    <w:unhideWhenUsed/>
    <w:rsid w:val="00B62493"/>
    <w:rPr>
      <w:b/>
      <w:bCs/>
    </w:rPr>
  </w:style>
  <w:style w:type="character" w:customStyle="1" w:styleId="CommentSubjectChar">
    <w:name w:val="Comment Subject Char"/>
    <w:basedOn w:val="CommentTextChar"/>
    <w:link w:val="CommentSubject"/>
    <w:uiPriority w:val="99"/>
    <w:semiHidden/>
    <w:rsid w:val="00B62493"/>
    <w:rPr>
      <w:b/>
      <w:bCs/>
      <w:sz w:val="20"/>
      <w:szCs w:val="20"/>
    </w:rPr>
  </w:style>
  <w:style w:type="paragraph" w:styleId="EndnoteText">
    <w:name w:val="endnote text"/>
    <w:basedOn w:val="Normal"/>
    <w:link w:val="EndnoteTextChar"/>
    <w:uiPriority w:val="99"/>
    <w:unhideWhenUsed/>
    <w:rsid w:val="00062F5B"/>
    <w:pPr>
      <w:spacing w:after="0" w:line="240" w:lineRule="auto"/>
    </w:pPr>
    <w:rPr>
      <w:sz w:val="20"/>
      <w:szCs w:val="20"/>
    </w:rPr>
  </w:style>
  <w:style w:type="character" w:customStyle="1" w:styleId="EndnoteTextChar">
    <w:name w:val="Endnote Text Char"/>
    <w:basedOn w:val="DefaultParagraphFont"/>
    <w:link w:val="EndnoteText"/>
    <w:uiPriority w:val="99"/>
    <w:rsid w:val="00062F5B"/>
    <w:rPr>
      <w:sz w:val="20"/>
      <w:szCs w:val="20"/>
    </w:rPr>
  </w:style>
  <w:style w:type="character" w:styleId="EndnoteReference">
    <w:name w:val="endnote reference"/>
    <w:basedOn w:val="DefaultParagraphFont"/>
    <w:uiPriority w:val="99"/>
    <w:semiHidden/>
    <w:unhideWhenUsed/>
    <w:rsid w:val="00062F5B"/>
    <w:rPr>
      <w:vertAlign w:val="superscript"/>
    </w:rPr>
  </w:style>
  <w:style w:type="paragraph" w:styleId="Caption">
    <w:name w:val="caption"/>
    <w:basedOn w:val="Normal"/>
    <w:next w:val="Normal"/>
    <w:uiPriority w:val="35"/>
    <w:unhideWhenUsed/>
    <w:qFormat/>
    <w:rsid w:val="00483C41"/>
    <w:pPr>
      <w:keepNext/>
      <w:spacing w:line="240" w:lineRule="auto"/>
      <w:jc w:val="center"/>
    </w:pPr>
    <w:rPr>
      <w:bCs/>
      <w:i/>
      <w:sz w:val="20"/>
      <w:szCs w:val="18"/>
    </w:rPr>
  </w:style>
  <w:style w:type="paragraph" w:customStyle="1" w:styleId="Default">
    <w:name w:val="Default"/>
    <w:rsid w:val="00055738"/>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C759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C7593D"/>
  </w:style>
  <w:style w:type="paragraph" w:styleId="TOC1">
    <w:name w:val="toc 1"/>
    <w:basedOn w:val="Normal"/>
    <w:next w:val="Normal"/>
    <w:autoRedefine/>
    <w:uiPriority w:val="39"/>
    <w:unhideWhenUsed/>
    <w:rsid w:val="00C7593D"/>
    <w:pPr>
      <w:spacing w:after="100"/>
    </w:pPr>
  </w:style>
  <w:style w:type="paragraph" w:styleId="TOC2">
    <w:name w:val="toc 2"/>
    <w:basedOn w:val="Normal"/>
    <w:next w:val="Normal"/>
    <w:autoRedefine/>
    <w:uiPriority w:val="39"/>
    <w:unhideWhenUsed/>
    <w:rsid w:val="00C7593D"/>
    <w:pPr>
      <w:spacing w:after="100"/>
      <w:ind w:left="220"/>
    </w:pPr>
  </w:style>
  <w:style w:type="paragraph" w:styleId="TOCHeading">
    <w:name w:val="TOC Heading"/>
    <w:basedOn w:val="Heading1"/>
    <w:next w:val="Normal"/>
    <w:uiPriority w:val="39"/>
    <w:semiHidden/>
    <w:unhideWhenUsed/>
    <w:qFormat/>
    <w:rsid w:val="00303A3D"/>
    <w:pPr>
      <w:keepNext/>
      <w:keepLines/>
      <w:numPr>
        <w:numId w:val="0"/>
      </w:numPr>
      <w:spacing w:before="480" w:after="0"/>
      <w:outlineLvl w:val="9"/>
    </w:pPr>
    <w:rPr>
      <w:rFonts w:asciiTheme="majorHAnsi" w:eastAsiaTheme="majorEastAsia" w:hAnsiTheme="majorHAnsi" w:cstheme="majorBidi"/>
      <w:bCs/>
      <w:color w:val="365F91" w:themeColor="accent1" w:themeShade="BF"/>
      <w:sz w:val="28"/>
      <w:szCs w:val="28"/>
    </w:rPr>
  </w:style>
  <w:style w:type="paragraph" w:styleId="TOC3">
    <w:name w:val="toc 3"/>
    <w:basedOn w:val="Normal"/>
    <w:next w:val="Normal"/>
    <w:autoRedefine/>
    <w:uiPriority w:val="39"/>
    <w:unhideWhenUsed/>
    <w:rsid w:val="00980B2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851297">
      <w:bodyDiv w:val="1"/>
      <w:marLeft w:val="0"/>
      <w:marRight w:val="0"/>
      <w:marTop w:val="0"/>
      <w:marBottom w:val="0"/>
      <w:divBdr>
        <w:top w:val="none" w:sz="0" w:space="0" w:color="auto"/>
        <w:left w:val="none" w:sz="0" w:space="0" w:color="auto"/>
        <w:bottom w:val="none" w:sz="0" w:space="0" w:color="auto"/>
        <w:right w:val="none" w:sz="0" w:space="0" w:color="auto"/>
      </w:divBdr>
      <w:divsChild>
        <w:div w:id="30150143">
          <w:marLeft w:val="0"/>
          <w:marRight w:val="0"/>
          <w:marTop w:val="0"/>
          <w:marBottom w:val="0"/>
          <w:divBdr>
            <w:top w:val="none" w:sz="0" w:space="0" w:color="auto"/>
            <w:left w:val="none" w:sz="0" w:space="0" w:color="auto"/>
            <w:bottom w:val="none" w:sz="0" w:space="0" w:color="auto"/>
            <w:right w:val="none" w:sz="0" w:space="0" w:color="auto"/>
          </w:divBdr>
        </w:div>
        <w:div w:id="1163549919">
          <w:marLeft w:val="0"/>
          <w:marRight w:val="0"/>
          <w:marTop w:val="0"/>
          <w:marBottom w:val="0"/>
          <w:divBdr>
            <w:top w:val="none" w:sz="0" w:space="0" w:color="auto"/>
            <w:left w:val="none" w:sz="0" w:space="0" w:color="auto"/>
            <w:bottom w:val="none" w:sz="0" w:space="0" w:color="auto"/>
            <w:right w:val="none" w:sz="0" w:space="0" w:color="auto"/>
          </w:divBdr>
        </w:div>
        <w:div w:id="1960379486">
          <w:marLeft w:val="0"/>
          <w:marRight w:val="0"/>
          <w:marTop w:val="0"/>
          <w:marBottom w:val="0"/>
          <w:divBdr>
            <w:top w:val="none" w:sz="0" w:space="0" w:color="auto"/>
            <w:left w:val="none" w:sz="0" w:space="0" w:color="auto"/>
            <w:bottom w:val="none" w:sz="0" w:space="0" w:color="auto"/>
            <w:right w:val="none" w:sz="0" w:space="0" w:color="auto"/>
          </w:divBdr>
        </w:div>
      </w:divsChild>
    </w:div>
    <w:div w:id="480930070">
      <w:bodyDiv w:val="1"/>
      <w:marLeft w:val="0"/>
      <w:marRight w:val="0"/>
      <w:marTop w:val="0"/>
      <w:marBottom w:val="0"/>
      <w:divBdr>
        <w:top w:val="none" w:sz="0" w:space="0" w:color="auto"/>
        <w:left w:val="none" w:sz="0" w:space="0" w:color="auto"/>
        <w:bottom w:val="none" w:sz="0" w:space="0" w:color="auto"/>
        <w:right w:val="none" w:sz="0" w:space="0" w:color="auto"/>
      </w:divBdr>
    </w:div>
    <w:div w:id="825629393">
      <w:bodyDiv w:val="1"/>
      <w:marLeft w:val="0"/>
      <w:marRight w:val="0"/>
      <w:marTop w:val="0"/>
      <w:marBottom w:val="0"/>
      <w:divBdr>
        <w:top w:val="none" w:sz="0" w:space="0" w:color="auto"/>
        <w:left w:val="none" w:sz="0" w:space="0" w:color="auto"/>
        <w:bottom w:val="none" w:sz="0" w:space="0" w:color="auto"/>
        <w:right w:val="none" w:sz="0" w:space="0" w:color="auto"/>
      </w:divBdr>
    </w:div>
    <w:div w:id="1607737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worldbank.org/forced-displacement" TargetMode="External"/><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nharild@worldbank.org" TargetMode="External"/><Relationship Id="rId22"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E4FC50-1E67-4551-BA54-54CB7D30F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15977</Words>
  <Characters>91075</Characters>
  <Application>Microsoft Office Word</Application>
  <DocSecurity>0</DocSecurity>
  <Lines>758</Lines>
  <Paragraphs>213</Paragraphs>
  <ScaleCrop>false</ScaleCrop>
  <HeadingPairs>
    <vt:vector size="2" baseType="variant">
      <vt:variant>
        <vt:lpstr>Title</vt:lpstr>
      </vt:variant>
      <vt:variant>
        <vt:i4>1</vt:i4>
      </vt:variant>
    </vt:vector>
  </HeadingPairs>
  <TitlesOfParts>
    <vt:vector size="1" baseType="lpstr">
      <vt:lpstr/>
    </vt:vector>
  </TitlesOfParts>
  <Company>HSPH</Company>
  <LinksUpToDate>false</LinksUpToDate>
  <CharactersWithSpaces>106839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Lakendra Simone Kea</cp:lastModifiedBy>
  <cp:revision>3</cp:revision>
  <cp:lastPrinted>2013-07-15T10:24:00Z</cp:lastPrinted>
  <dcterms:created xsi:type="dcterms:W3CDTF">2014-01-09T21:23:00Z</dcterms:created>
  <dcterms:modified xsi:type="dcterms:W3CDTF">2014-01-10T14:26:00Z</dcterms:modified>
</cp:coreProperties>
</file>