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A14CA" w14:textId="77777777" w:rsidR="00260570" w:rsidRDefault="00124B88" w:rsidP="00087763">
      <w:pPr>
        <w:spacing w:after="0"/>
        <w:ind w:left="6"/>
        <w:jc w:val="center"/>
      </w:pPr>
      <w:r>
        <w:rPr>
          <w:b/>
          <w:color w:val="818181"/>
          <w:sz w:val="24"/>
        </w:rPr>
        <w:t xml:space="preserve"> </w:t>
      </w:r>
    </w:p>
    <w:p w14:paraId="098C8578" w14:textId="77777777" w:rsidR="00260570" w:rsidRDefault="00124B88">
      <w:pPr>
        <w:spacing w:after="158"/>
        <w:ind w:left="2"/>
        <w:jc w:val="center"/>
      </w:pPr>
      <w:r>
        <w:t xml:space="preserve"> </w:t>
      </w:r>
    </w:p>
    <w:p w14:paraId="6EE8F846" w14:textId="77777777" w:rsidR="00260570" w:rsidRDefault="00124B88">
      <w:pPr>
        <w:spacing w:after="333"/>
        <w:ind w:left="2"/>
        <w:jc w:val="center"/>
      </w:pPr>
      <w:r>
        <w:t xml:space="preserve"> </w:t>
      </w:r>
    </w:p>
    <w:p w14:paraId="7A8991A8" w14:textId="77777777" w:rsidR="00260570" w:rsidRDefault="00260570">
      <w:pPr>
        <w:spacing w:after="0"/>
        <w:ind w:left="34"/>
        <w:jc w:val="center"/>
      </w:pPr>
    </w:p>
    <w:p w14:paraId="0AA5E088" w14:textId="77777777" w:rsidR="00260570" w:rsidRDefault="00124B88">
      <w:pPr>
        <w:spacing w:after="72"/>
        <w:ind w:left="34"/>
        <w:jc w:val="center"/>
      </w:pPr>
      <w:r>
        <w:rPr>
          <w:rFonts w:ascii="Corbel" w:eastAsia="Corbel" w:hAnsi="Corbel" w:cs="Corbel"/>
          <w:b/>
          <w:color w:val="818181"/>
          <w:sz w:val="40"/>
        </w:rPr>
        <w:t xml:space="preserve"> </w:t>
      </w:r>
    </w:p>
    <w:p w14:paraId="6263AC39" w14:textId="77777777" w:rsidR="00703BDA" w:rsidRDefault="007D2872" w:rsidP="00411E91">
      <w:pPr>
        <w:spacing w:after="0" w:line="260" w:lineRule="auto"/>
        <w:jc w:val="center"/>
        <w:rPr>
          <w:rFonts w:ascii="Corbel" w:eastAsia="Corbel" w:hAnsi="Corbel" w:cs="Corbel"/>
          <w:b/>
          <w:sz w:val="48"/>
        </w:rPr>
      </w:pPr>
      <w:r>
        <w:rPr>
          <w:rFonts w:ascii="Corbel" w:eastAsia="Corbel" w:hAnsi="Corbel" w:cs="Corbel"/>
          <w:b/>
          <w:sz w:val="48"/>
        </w:rPr>
        <w:t xml:space="preserve">Ministerio de Economía </w:t>
      </w:r>
    </w:p>
    <w:p w14:paraId="520CD0AB" w14:textId="24D2E09F" w:rsidR="00124B88" w:rsidRDefault="007D2872" w:rsidP="00411E91">
      <w:pPr>
        <w:spacing w:after="0" w:line="260" w:lineRule="auto"/>
        <w:jc w:val="center"/>
        <w:rPr>
          <w:rFonts w:ascii="Corbel" w:eastAsia="Corbel" w:hAnsi="Corbel" w:cs="Corbel"/>
          <w:b/>
          <w:sz w:val="48"/>
        </w:rPr>
      </w:pPr>
      <w:r>
        <w:rPr>
          <w:rFonts w:ascii="Corbel" w:eastAsia="Corbel" w:hAnsi="Corbel" w:cs="Corbel"/>
          <w:b/>
          <w:sz w:val="48"/>
        </w:rPr>
        <w:t>de la Provincia de Buenos Aires</w:t>
      </w:r>
    </w:p>
    <w:p w14:paraId="421C98E1" w14:textId="77777777" w:rsidR="00256F71" w:rsidRDefault="00256F71">
      <w:pPr>
        <w:spacing w:after="0"/>
        <w:ind w:left="51"/>
        <w:jc w:val="center"/>
        <w:rPr>
          <w:rFonts w:ascii="Corbel" w:eastAsia="Corbel" w:hAnsi="Corbel" w:cs="Corbel"/>
          <w:b/>
          <w:sz w:val="48"/>
        </w:rPr>
      </w:pPr>
    </w:p>
    <w:p w14:paraId="3D345B5D" w14:textId="77777777" w:rsidR="00DC02AE" w:rsidRDefault="007D2872" w:rsidP="007D2872">
      <w:pPr>
        <w:spacing w:after="0"/>
        <w:ind w:left="284" w:right="220" w:hanging="10"/>
        <w:jc w:val="center"/>
        <w:rPr>
          <w:rFonts w:ascii="Corbel" w:eastAsia="Corbel" w:hAnsi="Corbel" w:cs="Corbel"/>
          <w:b/>
          <w:sz w:val="48"/>
          <w:lang w:val="es-ES"/>
        </w:rPr>
      </w:pPr>
      <w:r>
        <w:rPr>
          <w:rFonts w:ascii="Corbel" w:eastAsia="Corbel" w:hAnsi="Corbel" w:cs="Corbel"/>
          <w:b/>
          <w:sz w:val="48"/>
          <w:lang w:val="es-ES"/>
        </w:rPr>
        <w:t xml:space="preserve">PROYECTO DE APOYO A LA </w:t>
      </w:r>
      <w:r w:rsidR="00DC02AE">
        <w:rPr>
          <w:rFonts w:ascii="Corbel" w:eastAsia="Corbel" w:hAnsi="Corbel" w:cs="Corbel"/>
          <w:b/>
          <w:sz w:val="48"/>
          <w:lang w:val="es-ES"/>
        </w:rPr>
        <w:t xml:space="preserve">TRANSICIÓN DEL TRASPASO DE LA TARIFA SOCIAL ELÉCTRICA </w:t>
      </w:r>
    </w:p>
    <w:p w14:paraId="53B767FC" w14:textId="1FF60BEE" w:rsidR="00256F71" w:rsidRDefault="00DC02AE" w:rsidP="007D2872">
      <w:pPr>
        <w:spacing w:after="0"/>
        <w:ind w:left="284" w:right="220" w:hanging="10"/>
        <w:jc w:val="center"/>
        <w:rPr>
          <w:rFonts w:ascii="Corbel" w:eastAsia="Corbel" w:hAnsi="Corbel" w:cs="Corbel"/>
          <w:b/>
          <w:color w:val="5B9BD4"/>
          <w:sz w:val="48"/>
        </w:rPr>
      </w:pPr>
      <w:r>
        <w:rPr>
          <w:rFonts w:ascii="Corbel" w:eastAsia="Corbel" w:hAnsi="Corbel" w:cs="Corbel"/>
          <w:b/>
          <w:sz w:val="48"/>
          <w:lang w:val="es-ES"/>
        </w:rPr>
        <w:t xml:space="preserve">A </w:t>
      </w:r>
      <w:r w:rsidR="007D2872" w:rsidRPr="007D2872">
        <w:rPr>
          <w:rFonts w:ascii="Corbel" w:eastAsia="Corbel" w:hAnsi="Corbel" w:cs="Corbel"/>
          <w:b/>
          <w:sz w:val="48"/>
          <w:lang w:val="es-ES"/>
        </w:rPr>
        <w:t>LA PROVINCIA DE BUENOS AIRES</w:t>
      </w:r>
    </w:p>
    <w:p w14:paraId="2A5938AF" w14:textId="77777777" w:rsidR="007D2872" w:rsidRDefault="007D2872">
      <w:pPr>
        <w:spacing w:after="0"/>
        <w:ind w:left="2255" w:right="2294" w:hanging="10"/>
        <w:jc w:val="center"/>
        <w:rPr>
          <w:rFonts w:ascii="Corbel" w:eastAsia="Corbel" w:hAnsi="Corbel" w:cs="Corbel"/>
          <w:b/>
          <w:color w:val="5B9BD4"/>
          <w:sz w:val="48"/>
        </w:rPr>
      </w:pPr>
    </w:p>
    <w:p w14:paraId="3E1D1606" w14:textId="77777777" w:rsidR="00260570" w:rsidRDefault="00124B88">
      <w:pPr>
        <w:spacing w:after="0"/>
        <w:ind w:left="2255" w:right="2294" w:hanging="10"/>
        <w:jc w:val="center"/>
      </w:pPr>
      <w:r>
        <w:rPr>
          <w:rFonts w:ascii="Corbel" w:eastAsia="Corbel" w:hAnsi="Corbel" w:cs="Corbel"/>
          <w:b/>
          <w:color w:val="5B9BD4"/>
          <w:sz w:val="48"/>
        </w:rPr>
        <w:t xml:space="preserve">PLAN DE COMPROMISO  </w:t>
      </w:r>
    </w:p>
    <w:p w14:paraId="7CE2B819" w14:textId="7B59F301" w:rsidR="00260570" w:rsidRDefault="00124B88">
      <w:pPr>
        <w:spacing w:after="0" w:line="445" w:lineRule="auto"/>
        <w:ind w:left="2255" w:right="2096" w:hanging="10"/>
        <w:jc w:val="center"/>
      </w:pPr>
      <w:r>
        <w:rPr>
          <w:rFonts w:ascii="Corbel" w:eastAsia="Corbel" w:hAnsi="Corbel" w:cs="Corbel"/>
          <w:b/>
          <w:color w:val="5B9BD4"/>
          <w:sz w:val="48"/>
        </w:rPr>
        <w:t xml:space="preserve">AMBIENTAL y SOCIAL (PCAS) </w:t>
      </w:r>
      <w:r w:rsidR="00F34176">
        <w:rPr>
          <w:rFonts w:ascii="Corbel" w:eastAsia="Corbel" w:hAnsi="Corbel" w:cs="Corbel"/>
          <w:b/>
          <w:color w:val="5B9BD4"/>
          <w:sz w:val="48"/>
        </w:rPr>
        <w:t>- BORRADOR</w:t>
      </w:r>
      <w:r>
        <w:rPr>
          <w:rFonts w:ascii="Corbel" w:eastAsia="Corbel" w:hAnsi="Corbel" w:cs="Corbel"/>
          <w:b/>
          <w:color w:val="5B9BD4"/>
          <w:sz w:val="48"/>
        </w:rPr>
        <w:t xml:space="preserve"> </w:t>
      </w:r>
      <w:r>
        <w:rPr>
          <w:rFonts w:ascii="Corbel" w:eastAsia="Corbel" w:hAnsi="Corbel" w:cs="Corbel"/>
          <w:color w:val="C1C2C2"/>
          <w:sz w:val="2"/>
        </w:rPr>
        <w:t>WORKING DRAFT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BD81B5" w14:textId="77777777" w:rsidR="00260570" w:rsidRDefault="00124B88">
      <w:pPr>
        <w:spacing w:after="1"/>
        <w:ind w:left="51"/>
        <w:jc w:val="center"/>
      </w:pPr>
      <w:r>
        <w:rPr>
          <w:rFonts w:ascii="Corbel" w:eastAsia="Corbel" w:hAnsi="Corbel" w:cs="Corbel"/>
          <w:b/>
          <w:color w:val="5B9BD4"/>
          <w:sz w:val="48"/>
        </w:rPr>
        <w:t xml:space="preserve"> </w:t>
      </w:r>
    </w:p>
    <w:p w14:paraId="2125C284" w14:textId="015D11F6" w:rsidR="00260570" w:rsidRDefault="002A1FA9">
      <w:pPr>
        <w:spacing w:after="4744" w:line="265" w:lineRule="auto"/>
        <w:ind w:left="10" w:right="48" w:hanging="10"/>
        <w:jc w:val="center"/>
      </w:pPr>
      <w:r>
        <w:rPr>
          <w:rFonts w:ascii="Corbel" w:eastAsia="Corbel" w:hAnsi="Corbel" w:cs="Corbel"/>
          <w:b/>
          <w:sz w:val="48"/>
        </w:rPr>
        <w:t>10</w:t>
      </w:r>
      <w:r w:rsidR="008D3EED">
        <w:rPr>
          <w:rFonts w:ascii="Corbel" w:eastAsia="Corbel" w:hAnsi="Corbel" w:cs="Corbel"/>
          <w:b/>
          <w:sz w:val="48"/>
        </w:rPr>
        <w:t xml:space="preserve"> de junio de</w:t>
      </w:r>
      <w:r w:rsidR="00E4740F">
        <w:rPr>
          <w:rFonts w:ascii="Corbel" w:eastAsia="Corbel" w:hAnsi="Corbel" w:cs="Corbel"/>
          <w:b/>
          <w:sz w:val="48"/>
        </w:rPr>
        <w:t xml:space="preserve"> </w:t>
      </w:r>
      <w:r w:rsidR="00124B88">
        <w:rPr>
          <w:rFonts w:ascii="Corbel" w:eastAsia="Corbel" w:hAnsi="Corbel" w:cs="Corbel"/>
          <w:b/>
          <w:sz w:val="48"/>
        </w:rPr>
        <w:t>2019</w:t>
      </w:r>
    </w:p>
    <w:p w14:paraId="40A3F98D" w14:textId="77777777" w:rsidR="00260570" w:rsidRDefault="00124B88">
      <w:pPr>
        <w:spacing w:after="62"/>
        <w:ind w:left="-2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F740E74" wp14:editId="525B5D11">
                <wp:extent cx="6894576" cy="6096"/>
                <wp:effectExtent l="0" t="0" r="0" b="0"/>
                <wp:docPr id="25523" name="Group 25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32552" name="Shape 32552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C2D040" id="Group 25523" o:spid="_x0000_s1026" style="width:542.9pt;height:.5pt;mso-position-horizontal-relative:char;mso-position-vertical-relative:line" coordsize="689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">
                <v:shape id="Shape 32552" o:spid="_x0000_s1027" style="position:absolute;width:68945;height:91;visibility:visible;mso-wrap-style:square;v-text-anchor:top" coordsize="6894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" path="m,l6894576,r,9144l,9144,,e" fillcolor="#dadadb" stroked="f" strokeweight="0">
                  <v:stroke miterlimit="83231f" joinstyle="miter"/>
                  <v:path arrowok="t" textboxrect="0,0,6894576,9144"/>
                </v:shape>
                <w10:anchorlock/>
              </v:group>
            </w:pict>
          </mc:Fallback>
        </mc:AlternateContent>
      </w:r>
    </w:p>
    <w:p w14:paraId="6DA96784" w14:textId="77777777" w:rsidR="00260570" w:rsidRDefault="00124B88">
      <w:pPr>
        <w:spacing w:after="0"/>
        <w:ind w:left="10" w:right="36" w:hanging="10"/>
        <w:jc w:val="right"/>
      </w:pPr>
      <w:r>
        <w:rPr>
          <w:color w:val="7F7F7F"/>
        </w:rPr>
        <w:t xml:space="preserve">P á g i n a </w:t>
      </w:r>
      <w:r>
        <w:t xml:space="preserve">| 1  </w:t>
      </w:r>
    </w:p>
    <w:p w14:paraId="16F5363B" w14:textId="77777777" w:rsidR="00260570" w:rsidRDefault="00124B88" w:rsidP="003B2462">
      <w:pPr>
        <w:spacing w:after="0" w:line="239" w:lineRule="auto"/>
        <w:ind w:left="2"/>
      </w:pPr>
      <w:r>
        <w:t xml:space="preserve">  </w:t>
      </w:r>
      <w:r>
        <w:rPr>
          <w:b/>
          <w:color w:val="818181"/>
          <w:sz w:val="24"/>
        </w:rPr>
        <w:t xml:space="preserve"> </w:t>
      </w:r>
    </w:p>
    <w:p w14:paraId="39832896" w14:textId="77777777" w:rsidR="007D2872" w:rsidRPr="007D2872" w:rsidRDefault="007D2872" w:rsidP="007D2872">
      <w:pPr>
        <w:spacing w:after="0"/>
        <w:ind w:left="10" w:right="47" w:hanging="10"/>
        <w:jc w:val="center"/>
        <w:rPr>
          <w:b/>
        </w:rPr>
      </w:pPr>
      <w:r w:rsidRPr="007D2872">
        <w:rPr>
          <w:b/>
        </w:rPr>
        <w:t>Ministerio de Economía de la Provincia de Buenos Aires</w:t>
      </w:r>
    </w:p>
    <w:p w14:paraId="00AF745E" w14:textId="6CBAB9A9" w:rsidR="007D2872" w:rsidRPr="007D2872" w:rsidRDefault="007D2872" w:rsidP="007D2872">
      <w:pPr>
        <w:spacing w:after="0"/>
        <w:ind w:left="2"/>
        <w:jc w:val="center"/>
        <w:rPr>
          <w:b/>
        </w:rPr>
      </w:pPr>
      <w:r>
        <w:rPr>
          <w:b/>
          <w:lang w:val="es-ES"/>
        </w:rPr>
        <w:t xml:space="preserve">Proyecto de </w:t>
      </w:r>
      <w:r w:rsidRPr="007D2872">
        <w:rPr>
          <w:b/>
          <w:lang w:val="es-ES"/>
        </w:rPr>
        <w:t xml:space="preserve">apoyo a la </w:t>
      </w:r>
      <w:r w:rsidR="00DC02AE">
        <w:rPr>
          <w:b/>
          <w:lang w:val="es-ES"/>
        </w:rPr>
        <w:t xml:space="preserve">transición del traspaso de </w:t>
      </w:r>
      <w:r w:rsidRPr="007D2872">
        <w:rPr>
          <w:b/>
          <w:lang w:val="es-ES"/>
        </w:rPr>
        <w:t>la tarifa soc</w:t>
      </w:r>
      <w:r w:rsidR="00703BDA">
        <w:rPr>
          <w:b/>
          <w:lang w:val="es-ES"/>
        </w:rPr>
        <w:t xml:space="preserve">ial </w:t>
      </w:r>
      <w:r w:rsidR="00DC02AE">
        <w:rPr>
          <w:b/>
          <w:lang w:val="es-ES"/>
        </w:rPr>
        <w:t>eléctrica a</w:t>
      </w:r>
      <w:r w:rsidR="00703BDA">
        <w:rPr>
          <w:b/>
          <w:lang w:val="es-ES"/>
        </w:rPr>
        <w:t xml:space="preserve"> la Provincia de Buenos A</w:t>
      </w:r>
      <w:r w:rsidRPr="007D2872">
        <w:rPr>
          <w:b/>
          <w:lang w:val="es-ES"/>
        </w:rPr>
        <w:t>ires</w:t>
      </w:r>
    </w:p>
    <w:p w14:paraId="7F3D34CB" w14:textId="77777777" w:rsidR="00260570" w:rsidRDefault="00124B88" w:rsidP="007D2872">
      <w:pPr>
        <w:spacing w:after="0"/>
      </w:pPr>
      <w:r>
        <w:rPr>
          <w:i/>
        </w:rPr>
        <w:t xml:space="preserve"> </w:t>
      </w:r>
    </w:p>
    <w:p w14:paraId="6A1F53B1" w14:textId="77777777" w:rsidR="00260570" w:rsidRDefault="00124B88">
      <w:pPr>
        <w:pStyle w:val="Ttulo1"/>
        <w:spacing w:after="221"/>
        <w:ind w:right="48"/>
      </w:pPr>
      <w:r>
        <w:t>PLAN DE COMPROMISO AMBIENTAL Y SOCIAL</w:t>
      </w:r>
      <w:r>
        <w:rPr>
          <w:i/>
        </w:rPr>
        <w:t xml:space="preserve"> </w:t>
      </w:r>
    </w:p>
    <w:p w14:paraId="4EDAA88F" w14:textId="02C58EAC" w:rsidR="00260570" w:rsidRDefault="003B0DA5" w:rsidP="00703BDA">
      <w:pPr>
        <w:numPr>
          <w:ilvl w:val="0"/>
          <w:numId w:val="1"/>
        </w:numPr>
        <w:spacing w:after="301" w:line="242" w:lineRule="auto"/>
        <w:ind w:right="33" w:hanging="348"/>
        <w:jc w:val="both"/>
      </w:pPr>
      <w:r>
        <w:t xml:space="preserve">La </w:t>
      </w:r>
      <w:r w:rsidR="007D2872">
        <w:t>Provincia de Buenos Aires</w:t>
      </w:r>
      <w:r>
        <w:t>, a través del</w:t>
      </w:r>
      <w:r w:rsidR="00B56BC1">
        <w:t xml:space="preserve"> Ministerio de </w:t>
      </w:r>
      <w:r w:rsidR="007D2872">
        <w:t>Economía</w:t>
      </w:r>
      <w:r w:rsidR="00703BDA">
        <w:t xml:space="preserve"> (ME)</w:t>
      </w:r>
      <w:r>
        <w:t xml:space="preserve">, en coordinación con el Ministerio de </w:t>
      </w:r>
      <w:r w:rsidR="007D2872">
        <w:t xml:space="preserve">infraestructura </w:t>
      </w:r>
      <w:r w:rsidR="00703BDA">
        <w:t>y Servicios Públicos (MI</w:t>
      </w:r>
      <w:r w:rsidR="00DC02AE">
        <w:t>Y</w:t>
      </w:r>
      <w:r w:rsidR="00703BDA">
        <w:t>SP</w:t>
      </w:r>
      <w:r>
        <w:t>)</w:t>
      </w:r>
      <w:r w:rsidR="00B56BC1">
        <w:t xml:space="preserve"> </w:t>
      </w:r>
      <w:r w:rsidR="00124B88">
        <w:t>prevé ejecutar</w:t>
      </w:r>
      <w:r w:rsidR="00703BDA">
        <w:t xml:space="preserve"> el</w:t>
      </w:r>
      <w:r w:rsidR="00124B88">
        <w:t xml:space="preserve"> </w:t>
      </w:r>
      <w:r w:rsidR="00703BDA" w:rsidRPr="00703BDA">
        <w:t xml:space="preserve">Proyecto de apoyo a la </w:t>
      </w:r>
      <w:r w:rsidR="00DC02AE">
        <w:t xml:space="preserve">transición del traspaso de la tarifa social eléctrica a la </w:t>
      </w:r>
      <w:r w:rsidR="00703BDA">
        <w:t>Provincia de Buenos A</w:t>
      </w:r>
      <w:r w:rsidR="00703BDA" w:rsidRPr="00703BDA">
        <w:t xml:space="preserve">ires </w:t>
      </w:r>
      <w:r w:rsidR="00124B88">
        <w:t>(</w:t>
      </w:r>
      <w:r w:rsidR="00703BDA">
        <w:t>el Proyecto</w:t>
      </w:r>
      <w:r w:rsidR="00124B88">
        <w:t xml:space="preserve">). </w:t>
      </w:r>
      <w:r w:rsidR="00124B88" w:rsidRPr="00755366">
        <w:rPr>
          <w:color w:val="auto"/>
        </w:rPr>
        <w:t>El Banco Internacional de Reconstrucción y Fomento</w:t>
      </w:r>
      <w:r w:rsidR="00755366" w:rsidRPr="00755366">
        <w:rPr>
          <w:color w:val="auto"/>
        </w:rPr>
        <w:t xml:space="preserve">, </w:t>
      </w:r>
      <w:r w:rsidR="00124B88" w:rsidRPr="00755366">
        <w:rPr>
          <w:color w:val="auto"/>
        </w:rPr>
        <w:t>en lo sucesivo, el Banc</w:t>
      </w:r>
      <w:r w:rsidR="00755366" w:rsidRPr="00755366">
        <w:rPr>
          <w:color w:val="auto"/>
        </w:rPr>
        <w:t>o</w:t>
      </w:r>
      <w:r w:rsidR="00755366">
        <w:rPr>
          <w:color w:val="auto"/>
        </w:rPr>
        <w:t>,</w:t>
      </w:r>
      <w:r w:rsidR="00755366" w:rsidRPr="00755366">
        <w:rPr>
          <w:i/>
          <w:color w:val="auto"/>
        </w:rPr>
        <w:t xml:space="preserve"> </w:t>
      </w:r>
      <w:r w:rsidR="00124B88">
        <w:t xml:space="preserve">ha acordado proporcionar financiamiento para el </w:t>
      </w:r>
      <w:r w:rsidR="00431DCF">
        <w:t>P</w:t>
      </w:r>
      <w:r w:rsidR="00124B88">
        <w:t xml:space="preserve">royecto. </w:t>
      </w:r>
    </w:p>
    <w:p w14:paraId="35814812" w14:textId="4C23C81B" w:rsidR="00260570" w:rsidRDefault="00703BDA">
      <w:pPr>
        <w:numPr>
          <w:ilvl w:val="0"/>
          <w:numId w:val="1"/>
        </w:numPr>
        <w:spacing w:after="288" w:line="249" w:lineRule="auto"/>
        <w:ind w:right="33" w:hanging="348"/>
        <w:jc w:val="both"/>
      </w:pPr>
      <w:r>
        <w:t>La Provincia de Buenos Aires</w:t>
      </w:r>
      <w:r w:rsidR="00124B88">
        <w:t xml:space="preserve"> implementará medidas</w:t>
      </w:r>
      <w:r w:rsidR="006E37BC">
        <w:t xml:space="preserve"> </w:t>
      </w:r>
      <w:r w:rsidR="00B10449">
        <w:t xml:space="preserve">materiales y acciones </w:t>
      </w:r>
      <w:r w:rsidR="00124B88">
        <w:t xml:space="preserve">para </w:t>
      </w:r>
      <w:r w:rsidR="00B10449">
        <w:t xml:space="preserve">asegurar </w:t>
      </w:r>
      <w:r w:rsidR="00124B88">
        <w:t xml:space="preserve">que el </w:t>
      </w:r>
      <w:r w:rsidR="00B10449">
        <w:t>P</w:t>
      </w:r>
      <w:r w:rsidR="00124B88">
        <w:t xml:space="preserve">royecto se </w:t>
      </w:r>
      <w:r w:rsidR="00B10449">
        <w:t>implemente</w:t>
      </w:r>
      <w:r w:rsidR="00124B88">
        <w:t xml:space="preserve"> de </w:t>
      </w:r>
      <w:r w:rsidR="00227499">
        <w:t>acuerdo</w:t>
      </w:r>
      <w:r w:rsidR="00124B88">
        <w:t xml:space="preserve"> con los Estándares Ambientales y Sociales (</w:t>
      </w:r>
      <w:r w:rsidR="00124B88" w:rsidRPr="00431DCF">
        <w:rPr>
          <w:i/>
        </w:rPr>
        <w:t>EAS</w:t>
      </w:r>
      <w:r w:rsidR="00124B88">
        <w:t>) del Banco Mundial. Este Plan de Compromiso Ambiental y Social (</w:t>
      </w:r>
      <w:r w:rsidR="00124B88" w:rsidRPr="00431DCF">
        <w:rPr>
          <w:i/>
        </w:rPr>
        <w:t>PCAS</w:t>
      </w:r>
      <w:r w:rsidR="00124B88">
        <w:t xml:space="preserve">) contiene un resumen de las medidas </w:t>
      </w:r>
      <w:r w:rsidR="00DC2E49">
        <w:t xml:space="preserve">materiales y acciones </w:t>
      </w:r>
      <w:r w:rsidR="00D56A64">
        <w:t xml:space="preserve">previstas en el marco de la implementación del Proyecto. </w:t>
      </w:r>
      <w:r w:rsidR="00124B88">
        <w:t xml:space="preserve">  </w:t>
      </w:r>
    </w:p>
    <w:p w14:paraId="3BB6B760" w14:textId="60DED1E3" w:rsidR="00260570" w:rsidRDefault="00124B88">
      <w:pPr>
        <w:numPr>
          <w:ilvl w:val="0"/>
          <w:numId w:val="1"/>
        </w:numPr>
        <w:spacing w:after="301" w:line="242" w:lineRule="auto"/>
        <w:ind w:right="33" w:hanging="348"/>
        <w:jc w:val="both"/>
      </w:pPr>
      <w:r>
        <w:t xml:space="preserve">Cuando en el PCAS se haga referencia a planes específicos </w:t>
      </w:r>
      <w:r w:rsidR="0030551F">
        <w:t>o</w:t>
      </w:r>
      <w:r>
        <w:t xml:space="preserve"> a otros documentos, independientemente de que ya se hayan preparado o estén por elaborarse, el PCAS exige el cumplimiento de todas las disposiciones de tales planes o documentos. En particular, exige el cumplimiento de las disposiciones </w:t>
      </w:r>
      <w:r w:rsidR="004C0A72">
        <w:t xml:space="preserve">que se establezcan </w:t>
      </w:r>
      <w:r>
        <w:t>en</w:t>
      </w:r>
      <w:r w:rsidR="00502B9C">
        <w:t xml:space="preserve"> </w:t>
      </w:r>
      <w:r w:rsidR="00703BDA">
        <w:t xml:space="preserve">el Plan de Participación de las Partes </w:t>
      </w:r>
      <w:r w:rsidR="00703BDA" w:rsidRPr="00755366">
        <w:rPr>
          <w:color w:val="auto"/>
        </w:rPr>
        <w:t xml:space="preserve">Interesadas que </w:t>
      </w:r>
      <w:r w:rsidR="00703BDA">
        <w:rPr>
          <w:color w:val="auto"/>
        </w:rPr>
        <w:t>será</w:t>
      </w:r>
      <w:r w:rsidR="00703BDA" w:rsidRPr="00755366">
        <w:rPr>
          <w:color w:val="auto"/>
        </w:rPr>
        <w:t xml:space="preserve"> elaborado para el </w:t>
      </w:r>
      <w:r w:rsidR="00703BDA">
        <w:rPr>
          <w:color w:val="auto"/>
        </w:rPr>
        <w:t>P</w:t>
      </w:r>
      <w:r w:rsidR="00703BDA" w:rsidRPr="00755366">
        <w:rPr>
          <w:color w:val="auto"/>
        </w:rPr>
        <w:t>royecto</w:t>
      </w:r>
      <w:r w:rsidR="00703BDA">
        <w:t>.</w:t>
      </w:r>
    </w:p>
    <w:p w14:paraId="6BA5B9BC" w14:textId="03DD787B" w:rsidR="00260570" w:rsidRDefault="00124B88">
      <w:pPr>
        <w:numPr>
          <w:ilvl w:val="0"/>
          <w:numId w:val="1"/>
        </w:numPr>
        <w:spacing w:after="288" w:line="249" w:lineRule="auto"/>
        <w:ind w:right="33" w:hanging="348"/>
        <w:jc w:val="both"/>
      </w:pPr>
      <w:r>
        <w:t xml:space="preserve">En el cuadro siguiente se resumen las medidas </w:t>
      </w:r>
      <w:r w:rsidR="007C6A2A">
        <w:t xml:space="preserve">materiales y las acciones </w:t>
      </w:r>
      <w:r>
        <w:t xml:space="preserve">requeridas y el momento en que </w:t>
      </w:r>
      <w:r w:rsidR="007C6A2A">
        <w:t xml:space="preserve">las mismas </w:t>
      </w:r>
      <w:r>
        <w:t>se llevarán a cabo.</w:t>
      </w:r>
      <w:r w:rsidR="00502B9C">
        <w:t xml:space="preserve"> </w:t>
      </w:r>
      <w:r w:rsidR="007C6A2A">
        <w:t xml:space="preserve">La </w:t>
      </w:r>
      <w:r w:rsidR="00703BDA">
        <w:t>Provincia de Buenos Aires</w:t>
      </w:r>
      <w:r w:rsidR="007C6A2A">
        <w:t xml:space="preserve"> es responsable por el cumplimiento de todos los requerimientos de este PCAS</w:t>
      </w:r>
      <w:r w:rsidR="00EC3BB0">
        <w:t xml:space="preserve"> incluso cuando la implementación de las medidas y acciones identificadas </w:t>
      </w:r>
      <w:r w:rsidR="00913895">
        <w:t>sea llevada a cabo por el</w:t>
      </w:r>
      <w:r w:rsidR="00502B9C">
        <w:t xml:space="preserve"> </w:t>
      </w:r>
      <w:r w:rsidR="00703BDA">
        <w:t>ME</w:t>
      </w:r>
      <w:r w:rsidR="00913895">
        <w:t xml:space="preserve">. </w:t>
      </w:r>
    </w:p>
    <w:p w14:paraId="4FD355A9" w14:textId="69687641" w:rsidR="00260570" w:rsidRDefault="00755366">
      <w:pPr>
        <w:numPr>
          <w:ilvl w:val="0"/>
          <w:numId w:val="1"/>
        </w:numPr>
        <w:spacing w:after="288" w:line="249" w:lineRule="auto"/>
        <w:ind w:right="33" w:hanging="348"/>
        <w:jc w:val="both"/>
      </w:pPr>
      <w:r>
        <w:t xml:space="preserve">El </w:t>
      </w:r>
      <w:r w:rsidR="00703BDA">
        <w:t>ME</w:t>
      </w:r>
      <w:r w:rsidR="00124B88">
        <w:t xml:space="preserve"> </w:t>
      </w:r>
      <w:r w:rsidR="00FA4428">
        <w:t>supervisará</w:t>
      </w:r>
      <w:r w:rsidR="00026A01">
        <w:t xml:space="preserve"> </w:t>
      </w:r>
      <w:r w:rsidR="00124B88">
        <w:t xml:space="preserve">la implementación de las medidas significativas establecidas en este PCAS e informará </w:t>
      </w:r>
      <w:r>
        <w:t>al Banco</w:t>
      </w:r>
      <w:r w:rsidR="00124B88">
        <w:t xml:space="preserve"> de conformidad con el PCAS y con las condiciones del acuerdo legal, y </w:t>
      </w:r>
      <w:r>
        <w:t>Banco</w:t>
      </w:r>
      <w:r w:rsidR="00124B88">
        <w:t xml:space="preserve"> supervisará y evaluará el avance y la finalización de dichas medidas durante toda la ejecución del proyecto</w:t>
      </w:r>
      <w:r w:rsidR="00812E27">
        <w:t xml:space="preserve"> </w:t>
      </w:r>
    </w:p>
    <w:p w14:paraId="798A11AD" w14:textId="3D48E583" w:rsidR="00260570" w:rsidRDefault="00124B88" w:rsidP="00502B9C">
      <w:pPr>
        <w:numPr>
          <w:ilvl w:val="0"/>
          <w:numId w:val="1"/>
        </w:numPr>
        <w:spacing w:after="1" w:line="243" w:lineRule="auto"/>
        <w:ind w:right="33" w:hanging="348"/>
        <w:jc w:val="both"/>
      </w:pPr>
      <w:r>
        <w:t xml:space="preserve">Según lo acordado entre </w:t>
      </w:r>
      <w:r w:rsidR="00502B9C">
        <w:t>el Banco</w:t>
      </w:r>
      <w:r>
        <w:t xml:space="preserve"> y</w:t>
      </w:r>
      <w:r w:rsidR="003B2462">
        <w:t xml:space="preserve"> </w:t>
      </w:r>
      <w:r w:rsidR="00294DAB">
        <w:t xml:space="preserve">la </w:t>
      </w:r>
      <w:r w:rsidR="00703BDA">
        <w:t>Provincia de Buenos Aires</w:t>
      </w:r>
      <w:r>
        <w:t xml:space="preserve">, este PCAS podrá revisarse periódicamente durante la ejecución del </w:t>
      </w:r>
      <w:r w:rsidR="00643565">
        <w:t>P</w:t>
      </w:r>
      <w:r>
        <w:t xml:space="preserve">royecto, para reflejar la gestión adaptativa de los cambios del </w:t>
      </w:r>
      <w:r w:rsidR="00643565">
        <w:t>P</w:t>
      </w:r>
      <w:r>
        <w:t>royecto y las circunstancias imprevistas, o en respuesta a la evaluación realizada según el PCAS de los resultados del proyecto. En tales circunstancias,</w:t>
      </w:r>
      <w:r w:rsidR="0030551F">
        <w:t xml:space="preserve"> </w:t>
      </w:r>
      <w:r w:rsidR="00643565">
        <w:t xml:space="preserve">la </w:t>
      </w:r>
      <w:r w:rsidR="00703BDA">
        <w:t>Provincia de Buenos Aires</w:t>
      </w:r>
      <w:r>
        <w:t xml:space="preserve"> acordará los cambios con </w:t>
      </w:r>
      <w:r w:rsidR="00502B9C">
        <w:t>el Banco</w:t>
      </w:r>
      <w:r>
        <w:t xml:space="preserve"> y actualizará el PCAS para reflejarlos. Los acuerdos sobre los cambios realizados al PCAS se documentarán a través del intercambio de cartas firmadas por</w:t>
      </w:r>
      <w:r w:rsidR="00502B9C">
        <w:t xml:space="preserve"> el Banco </w:t>
      </w:r>
      <w:r>
        <w:t xml:space="preserve">y </w:t>
      </w:r>
      <w:r w:rsidR="0030551F">
        <w:t>el</w:t>
      </w:r>
      <w:r w:rsidR="00703BDA">
        <w:t xml:space="preserve"> ME</w:t>
      </w:r>
      <w:r w:rsidR="0030551F">
        <w:t xml:space="preserve">. El </w:t>
      </w:r>
      <w:r w:rsidR="00703BDA">
        <w:t>ME</w:t>
      </w:r>
      <w:r>
        <w:t xml:space="preserve"> divulgará sin demora el PCAS actualizado. </w:t>
      </w:r>
    </w:p>
    <w:p w14:paraId="25D4AE13" w14:textId="77777777" w:rsidR="00096CB8" w:rsidRPr="00096CB8" w:rsidRDefault="00096CB8" w:rsidP="00096CB8">
      <w:pPr>
        <w:spacing w:after="1" w:line="243" w:lineRule="auto"/>
        <w:ind w:left="695" w:right="33"/>
        <w:jc w:val="both"/>
      </w:pPr>
    </w:p>
    <w:p w14:paraId="3428CC1A" w14:textId="776B4195" w:rsidR="00260570" w:rsidRDefault="00096CB8" w:rsidP="000078EB">
      <w:pPr>
        <w:numPr>
          <w:ilvl w:val="0"/>
          <w:numId w:val="1"/>
        </w:numPr>
        <w:spacing w:after="0" w:line="243" w:lineRule="auto"/>
        <w:ind w:left="720" w:right="36" w:hanging="360"/>
        <w:jc w:val="both"/>
      </w:pPr>
      <w:r w:rsidRPr="00096CB8">
        <w:t>En caso de que</w:t>
      </w:r>
      <w:r w:rsidR="00124B88" w:rsidRPr="00096CB8">
        <w:t xml:space="preserve"> cambios en el </w:t>
      </w:r>
      <w:r w:rsidR="004D3E40">
        <w:t>P</w:t>
      </w:r>
      <w:r w:rsidR="00124B88" w:rsidRPr="00096CB8">
        <w:t xml:space="preserve">royecto, circunstancias imprevistas o </w:t>
      </w:r>
      <w:r w:rsidR="007630FD">
        <w:t>el des</w:t>
      </w:r>
      <w:r w:rsidR="00A62254">
        <w:t xml:space="preserve">empeño del Proyecto </w:t>
      </w:r>
      <w:r w:rsidR="00124B88" w:rsidRPr="00096CB8">
        <w:t xml:space="preserve">deriven en cambios </w:t>
      </w:r>
      <w:r w:rsidR="006E147C">
        <w:t>a</w:t>
      </w:r>
      <w:r w:rsidR="006E147C" w:rsidRPr="00096CB8">
        <w:t xml:space="preserve"> </w:t>
      </w:r>
      <w:r w:rsidR="00124B88" w:rsidRPr="00096CB8">
        <w:t xml:space="preserve">los riesgos e impactos durante la ejecución del proyecto, </w:t>
      </w:r>
      <w:r w:rsidR="00F042BD" w:rsidRPr="00096CB8">
        <w:t xml:space="preserve">la </w:t>
      </w:r>
      <w:r w:rsidR="00FA4428">
        <w:t>Provincia de Buenos Aires</w:t>
      </w:r>
      <w:r w:rsidR="00124B88" w:rsidRPr="00096CB8">
        <w:t xml:space="preserve"> proporcionará fondos adicionales, si es necesario, para implementar las medidas</w:t>
      </w:r>
      <w:r w:rsidR="003A3702">
        <w:t xml:space="preserve"> y acciones</w:t>
      </w:r>
      <w:r w:rsidR="00171AD9">
        <w:t xml:space="preserve"> necesarias para </w:t>
      </w:r>
      <w:r w:rsidR="00124B88" w:rsidRPr="00096CB8">
        <w:t>abordar estos riesgos e impactos</w:t>
      </w:r>
      <w:r w:rsidRPr="00096CB8">
        <w:t>.</w:t>
      </w:r>
    </w:p>
    <w:p w14:paraId="1C2AC4A9" w14:textId="77777777" w:rsidR="00260570" w:rsidRDefault="00124B88">
      <w:pPr>
        <w:spacing w:after="0" w:line="239" w:lineRule="auto"/>
        <w:ind w:left="2"/>
      </w:pPr>
      <w:r>
        <w:t xml:space="preserve">  </w:t>
      </w:r>
    </w:p>
    <w:p w14:paraId="2FC73840" w14:textId="77777777" w:rsidR="00260570" w:rsidRDefault="00260570">
      <w:pPr>
        <w:sectPr w:rsidR="00260570" w:rsidSect="001A07A6">
          <w:headerReference w:type="even" r:id="rId8"/>
          <w:headerReference w:type="default" r:id="rId9"/>
          <w:headerReference w:type="first" r:id="rId10"/>
          <w:pgSz w:w="12240" w:h="15840"/>
          <w:pgMar w:top="1159" w:right="670" w:bottom="721" w:left="718" w:header="142" w:footer="720" w:gutter="0"/>
          <w:cols w:space="720"/>
          <w:titlePg/>
          <w:docGrid w:linePitch="299"/>
        </w:sectPr>
      </w:pPr>
    </w:p>
    <w:tbl>
      <w:tblPr>
        <w:tblStyle w:val="TableGrid"/>
        <w:tblW w:w="13475" w:type="dxa"/>
        <w:tblInd w:w="355" w:type="dxa"/>
        <w:tblCellMar>
          <w:top w:w="49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617"/>
        <w:gridCol w:w="11"/>
        <w:gridCol w:w="257"/>
        <w:gridCol w:w="5418"/>
        <w:gridCol w:w="554"/>
        <w:gridCol w:w="1760"/>
        <w:gridCol w:w="1186"/>
        <w:gridCol w:w="1967"/>
        <w:gridCol w:w="1679"/>
        <w:gridCol w:w="26"/>
      </w:tblGrid>
      <w:tr w:rsidR="00A112DA" w:rsidRPr="00793CB4" w14:paraId="139EF217" w14:textId="77777777" w:rsidTr="00FA4428">
        <w:trPr>
          <w:gridAfter w:val="1"/>
          <w:wAfter w:w="26" w:type="dxa"/>
          <w:trHeight w:val="1048"/>
        </w:trPr>
        <w:tc>
          <w:tcPr>
            <w:tcW w:w="6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DADADB"/>
          </w:tcPr>
          <w:p w14:paraId="2378EECB" w14:textId="554C65C1" w:rsidR="00260570" w:rsidRPr="00793CB4" w:rsidRDefault="00DC02AE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APOYO A LA TRANSICIÓN DEL TRASPASO DE LA </w:t>
            </w:r>
            <w:r w:rsidR="00EF3291" w:rsidRPr="00EF3291">
              <w:rPr>
                <w:rFonts w:asciiTheme="minorHAnsi" w:hAnsiTheme="minorHAnsi" w:cstheme="minorHAnsi"/>
                <w:b/>
              </w:rPr>
              <w:t xml:space="preserve">TARIFA SOCIAL </w:t>
            </w:r>
            <w:r>
              <w:rPr>
                <w:rFonts w:asciiTheme="minorHAnsi" w:hAnsiTheme="minorHAnsi" w:cstheme="minorHAnsi"/>
                <w:b/>
              </w:rPr>
              <w:t>ELÉCTRICA A</w:t>
            </w:r>
            <w:r w:rsidR="00EF3291" w:rsidRPr="00EF3291">
              <w:rPr>
                <w:rFonts w:asciiTheme="minorHAnsi" w:hAnsiTheme="minorHAnsi" w:cstheme="minorHAnsi"/>
                <w:b/>
              </w:rPr>
              <w:t xml:space="preserve"> LA PROVINCIA DE BUENOS AIRES</w:t>
            </w:r>
          </w:p>
          <w:p w14:paraId="716DA2DB" w14:textId="77777777" w:rsidR="00260570" w:rsidRPr="00793CB4" w:rsidRDefault="00124B88">
            <w:pPr>
              <w:ind w:left="1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60DA5D8" w14:textId="36E3675D" w:rsidR="00260570" w:rsidRPr="00793CB4" w:rsidRDefault="00124B88">
            <w:pPr>
              <w:ind w:left="1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</w:rPr>
              <w:t>P</w:t>
            </w:r>
            <w:r w:rsidR="006C12CC">
              <w:rPr>
                <w:rFonts w:asciiTheme="minorHAnsi" w:hAnsiTheme="minorHAnsi" w:cstheme="minorHAnsi"/>
                <w:b/>
              </w:rPr>
              <w:t>lan de Compromisos Ambientales y Sociales</w:t>
            </w:r>
            <w:r w:rsidRPr="00793CB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4A013BB" w14:textId="7D62E101" w:rsidR="00260570" w:rsidRPr="00793CB4" w:rsidRDefault="00DC02AE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EF3291"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Junio</w:t>
            </w:r>
            <w:bookmarkStart w:id="1" w:name="_GoBack"/>
            <w:bookmarkEnd w:id="1"/>
            <w:r w:rsidR="006F245D" w:rsidRPr="00793C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45D" w:rsidRPr="00793CB4">
              <w:rPr>
                <w:rFonts w:asciiTheme="minorHAnsi" w:hAnsiTheme="minorHAnsi" w:cstheme="minorHAnsi"/>
              </w:rPr>
              <w:t>de</w:t>
            </w:r>
            <w:proofErr w:type="spellEnd"/>
            <w:r w:rsidR="006F245D" w:rsidRPr="00793CB4">
              <w:rPr>
                <w:rFonts w:asciiTheme="minorHAnsi" w:hAnsiTheme="minorHAnsi" w:cstheme="minorHAnsi"/>
              </w:rPr>
              <w:t xml:space="preserve"> 2019</w:t>
            </w:r>
          </w:p>
          <w:p w14:paraId="2C21B29E" w14:textId="77777777" w:rsidR="00260570" w:rsidRPr="00793CB4" w:rsidRDefault="00124B88">
            <w:pPr>
              <w:ind w:left="1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nil"/>
              <w:bottom w:val="single" w:sz="17" w:space="0" w:color="000000"/>
              <w:right w:val="nil"/>
            </w:tcBorders>
            <w:shd w:val="clear" w:color="auto" w:fill="DADADB"/>
          </w:tcPr>
          <w:p w14:paraId="23CE2E64" w14:textId="77777777" w:rsidR="00260570" w:rsidRPr="00793CB4" w:rsidRDefault="00260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17" w:space="0" w:color="000000"/>
              <w:right w:val="nil"/>
            </w:tcBorders>
            <w:shd w:val="clear" w:color="auto" w:fill="DADADB"/>
          </w:tcPr>
          <w:p w14:paraId="37D687BF" w14:textId="77777777" w:rsidR="00260570" w:rsidRPr="00793CB4" w:rsidRDefault="00260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DADADB"/>
          </w:tcPr>
          <w:p w14:paraId="3C2286EC" w14:textId="77777777" w:rsidR="00260570" w:rsidRPr="00793CB4" w:rsidRDefault="00260570">
            <w:pPr>
              <w:rPr>
                <w:rFonts w:asciiTheme="minorHAnsi" w:hAnsiTheme="minorHAnsi" w:cstheme="minorHAnsi"/>
              </w:rPr>
            </w:pPr>
          </w:p>
        </w:tc>
      </w:tr>
      <w:tr w:rsidR="00C82830" w:rsidRPr="00793CB4" w14:paraId="4A8B2D9F" w14:textId="77777777" w:rsidTr="00FA4428">
        <w:trPr>
          <w:gridAfter w:val="1"/>
          <w:wAfter w:w="26" w:type="dxa"/>
          <w:trHeight w:val="1682"/>
        </w:trPr>
        <w:tc>
          <w:tcPr>
            <w:tcW w:w="6857" w:type="dxa"/>
            <w:gridSpan w:val="5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3BA147A" w14:textId="4742194C" w:rsidR="00260570" w:rsidRPr="00793CB4" w:rsidRDefault="00124B88">
            <w:pPr>
              <w:ind w:left="1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  <w:i/>
                <w:color w:val="6FAC46"/>
              </w:rPr>
              <w:t xml:space="preserve">Resumen de las medidas </w:t>
            </w:r>
            <w:r w:rsidR="00A54534">
              <w:rPr>
                <w:rFonts w:asciiTheme="minorHAnsi" w:hAnsiTheme="minorHAnsi" w:cstheme="minorHAnsi"/>
                <w:b/>
                <w:i/>
                <w:color w:val="6FAC46"/>
              </w:rPr>
              <w:t>materi</w:t>
            </w:r>
            <w:r w:rsidR="008E5BC3">
              <w:rPr>
                <w:rFonts w:asciiTheme="minorHAnsi" w:hAnsiTheme="minorHAnsi" w:cstheme="minorHAnsi"/>
                <w:b/>
                <w:i/>
                <w:color w:val="6FAC46"/>
              </w:rPr>
              <w:t>ales y acciones</w:t>
            </w:r>
            <w:r w:rsidR="00A54534" w:rsidRPr="00793CB4">
              <w:rPr>
                <w:rFonts w:asciiTheme="minorHAnsi" w:hAnsiTheme="minorHAnsi" w:cstheme="minorHAnsi"/>
                <w:b/>
                <w:i/>
                <w:color w:val="6FAC46"/>
              </w:rPr>
              <w:t xml:space="preserve"> </w:t>
            </w:r>
            <w:r w:rsidRPr="00793CB4">
              <w:rPr>
                <w:rFonts w:asciiTheme="minorHAnsi" w:hAnsiTheme="minorHAnsi" w:cstheme="minorHAnsi"/>
                <w:b/>
                <w:i/>
                <w:color w:val="6FAC46"/>
              </w:rPr>
              <w:t xml:space="preserve">para mitigar los </w:t>
            </w:r>
            <w:r w:rsidR="008E5BC3">
              <w:rPr>
                <w:rFonts w:asciiTheme="minorHAnsi" w:hAnsiTheme="minorHAnsi" w:cstheme="minorHAnsi"/>
                <w:b/>
                <w:i/>
                <w:color w:val="6FAC46"/>
              </w:rPr>
              <w:t xml:space="preserve"> potenciales </w:t>
            </w:r>
            <w:r w:rsidRPr="00793CB4">
              <w:rPr>
                <w:rFonts w:asciiTheme="minorHAnsi" w:hAnsiTheme="minorHAnsi" w:cstheme="minorHAnsi"/>
                <w:b/>
                <w:i/>
                <w:color w:val="6FAC46"/>
              </w:rPr>
              <w:t xml:space="preserve"> riesgos e impactos ambientales y sociales del proyecto </w:t>
            </w:r>
          </w:p>
          <w:p w14:paraId="24B06809" w14:textId="77777777" w:rsidR="00260570" w:rsidRPr="00793CB4" w:rsidRDefault="00124B88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E93E156" w14:textId="68C77993" w:rsidR="00260570" w:rsidRPr="00793CB4" w:rsidRDefault="009D0877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color w:val="6FAC46"/>
              </w:rPr>
              <w:t>Cronograma</w:t>
            </w:r>
            <w:r w:rsidRPr="00793CB4">
              <w:rPr>
                <w:rFonts w:asciiTheme="minorHAnsi" w:hAnsiTheme="minorHAnsi" w:cstheme="minorHAnsi"/>
                <w:b/>
                <w:i/>
                <w:color w:val="6FAC46"/>
              </w:rPr>
              <w:t xml:space="preserve"> </w:t>
            </w:r>
          </w:p>
          <w:p w14:paraId="2A385F55" w14:textId="77777777" w:rsidR="00260570" w:rsidRPr="00793CB4" w:rsidRDefault="00124B88">
            <w:pPr>
              <w:ind w:left="21"/>
              <w:jc w:val="center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  <w:i/>
                <w:color w:val="6FAC46"/>
              </w:rPr>
              <w:t xml:space="preserve"> </w:t>
            </w:r>
          </w:p>
        </w:tc>
        <w:tc>
          <w:tcPr>
            <w:tcW w:w="196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FAE1778" w14:textId="2CCEA80B" w:rsidR="00260570" w:rsidRPr="00793CB4" w:rsidRDefault="00124B88">
            <w:pPr>
              <w:ind w:left="2" w:right="152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  <w:i/>
                <w:color w:val="6FAC46"/>
              </w:rPr>
              <w:t>Responsabilidad</w:t>
            </w:r>
            <w:r w:rsidR="002A0342">
              <w:rPr>
                <w:rFonts w:asciiTheme="minorHAnsi" w:hAnsiTheme="minorHAnsi" w:cstheme="minorHAnsi"/>
                <w:b/>
                <w:i/>
                <w:color w:val="6FAC46"/>
              </w:rPr>
              <w:t xml:space="preserve"> </w:t>
            </w:r>
            <w:r w:rsidRPr="00793CB4">
              <w:rPr>
                <w:rFonts w:asciiTheme="minorHAnsi" w:hAnsiTheme="minorHAnsi" w:cstheme="minorHAnsi"/>
                <w:b/>
                <w:i/>
                <w:color w:val="6FAC46"/>
              </w:rPr>
              <w:t>/ autoridad y recursos</w:t>
            </w:r>
            <w:r w:rsidR="00ED1C89" w:rsidRPr="00793CB4">
              <w:rPr>
                <w:rFonts w:asciiTheme="minorHAnsi" w:hAnsiTheme="minorHAnsi" w:cstheme="minorHAnsi"/>
                <w:b/>
                <w:i/>
                <w:color w:val="6FAC46"/>
              </w:rPr>
              <w:t xml:space="preserve"> </w:t>
            </w:r>
            <w:r w:rsidRPr="00793CB4">
              <w:rPr>
                <w:rFonts w:asciiTheme="minorHAnsi" w:hAnsiTheme="minorHAnsi" w:cstheme="minorHAnsi"/>
                <w:b/>
                <w:i/>
                <w:color w:val="6FAC46"/>
              </w:rPr>
              <w:t>/</w:t>
            </w:r>
            <w:r w:rsidR="002A0342">
              <w:rPr>
                <w:rFonts w:asciiTheme="minorHAnsi" w:hAnsiTheme="minorHAnsi" w:cstheme="minorHAnsi"/>
                <w:b/>
                <w:i/>
                <w:color w:val="6FAC46"/>
              </w:rPr>
              <w:t xml:space="preserve"> </w:t>
            </w:r>
            <w:r w:rsidRPr="00793CB4">
              <w:rPr>
                <w:rFonts w:asciiTheme="minorHAnsi" w:hAnsiTheme="minorHAnsi" w:cstheme="minorHAnsi"/>
                <w:b/>
                <w:i/>
                <w:color w:val="6FAC46"/>
              </w:rPr>
              <w:t xml:space="preserve">fondos comprometidos </w:t>
            </w:r>
          </w:p>
        </w:tc>
        <w:tc>
          <w:tcPr>
            <w:tcW w:w="167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4C73D65" w14:textId="77777777" w:rsidR="00260570" w:rsidRPr="00793CB4" w:rsidRDefault="00124B88">
            <w:pPr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  <w:i/>
                <w:color w:val="6FAC46"/>
              </w:rPr>
              <w:t xml:space="preserve">Fecha de terminación </w:t>
            </w:r>
          </w:p>
        </w:tc>
      </w:tr>
      <w:tr w:rsidR="00A112DA" w:rsidRPr="00793CB4" w14:paraId="2551CDCF" w14:textId="77777777" w:rsidTr="00FA4428">
        <w:trPr>
          <w:gridAfter w:val="1"/>
          <w:wAfter w:w="26" w:type="dxa"/>
          <w:trHeight w:val="315"/>
        </w:trPr>
        <w:tc>
          <w:tcPr>
            <w:tcW w:w="6857" w:type="dxa"/>
            <w:gridSpan w:val="5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14:paraId="5862161C" w14:textId="77777777" w:rsidR="00260570" w:rsidRPr="00793CB4" w:rsidRDefault="00124B88">
            <w:pPr>
              <w:ind w:left="1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</w:rPr>
              <w:t xml:space="preserve">Seguimiento del PCAS y presentación de informes  </w:t>
            </w:r>
          </w:p>
        </w:tc>
        <w:tc>
          <w:tcPr>
            <w:tcW w:w="2946" w:type="dxa"/>
            <w:gridSpan w:val="2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14:paraId="45F718D9" w14:textId="77777777" w:rsidR="00260570" w:rsidRPr="00793CB4" w:rsidRDefault="00260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14:paraId="33810D28" w14:textId="77777777" w:rsidR="00260570" w:rsidRPr="00793CB4" w:rsidRDefault="00260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8E28694" w14:textId="77777777" w:rsidR="00260570" w:rsidRPr="00793CB4" w:rsidRDefault="00260570">
            <w:pPr>
              <w:rPr>
                <w:rFonts w:asciiTheme="minorHAnsi" w:hAnsiTheme="minorHAnsi" w:cstheme="minorHAnsi"/>
              </w:rPr>
            </w:pPr>
          </w:p>
        </w:tc>
      </w:tr>
      <w:tr w:rsidR="00C82830" w:rsidRPr="00793CB4" w14:paraId="12E10D87" w14:textId="77777777" w:rsidTr="00FA4428">
        <w:trPr>
          <w:gridAfter w:val="1"/>
          <w:wAfter w:w="26" w:type="dxa"/>
          <w:trHeight w:val="1336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E51435C" w14:textId="77777777" w:rsidR="00260570" w:rsidRPr="00793CB4" w:rsidRDefault="00124B88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3DE4E7" w14:textId="608DEF68" w:rsidR="00260570" w:rsidRPr="00793CB4" w:rsidRDefault="00124B88" w:rsidP="006D70B0">
            <w:pPr>
              <w:spacing w:after="893" w:line="239" w:lineRule="auto"/>
              <w:ind w:right="31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  <w:color w:val="5B9BD4"/>
              </w:rPr>
              <w:t>P</w:t>
            </w:r>
            <w:r w:rsidR="004C046B">
              <w:rPr>
                <w:rFonts w:asciiTheme="minorHAnsi" w:hAnsiTheme="minorHAnsi" w:cstheme="minorHAnsi"/>
                <w:b/>
                <w:color w:val="5B9BD4"/>
              </w:rPr>
              <w:t>resentación Periódica de Informes</w:t>
            </w:r>
            <w:r w:rsidR="005E6994">
              <w:rPr>
                <w:rFonts w:asciiTheme="minorHAnsi" w:hAnsiTheme="minorHAnsi" w:cstheme="minorHAnsi"/>
                <w:b/>
                <w:color w:val="5B9BD4"/>
              </w:rPr>
              <w:t>.</w:t>
            </w:r>
            <w:r w:rsidRPr="00793CB4">
              <w:rPr>
                <w:rFonts w:asciiTheme="minorHAnsi" w:hAnsiTheme="minorHAnsi" w:cstheme="minorHAnsi"/>
              </w:rPr>
              <w:t xml:space="preserve"> Elaborar y presentar informes periódicos de seguimiento sobre la implementación del PCAS.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834BD4" w14:textId="32ABF7CC" w:rsidR="00260570" w:rsidRPr="00512BD7" w:rsidRDefault="005E6994">
            <w:pPr>
              <w:ind w:left="2" w:right="17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7C69A4" w:rsidRPr="00793CB4">
              <w:rPr>
                <w:rFonts w:asciiTheme="minorHAnsi" w:hAnsiTheme="minorHAnsi" w:cstheme="minorHAnsi"/>
              </w:rPr>
              <w:t xml:space="preserve">ada </w:t>
            </w:r>
            <w:r w:rsidR="00124B88" w:rsidRPr="00793CB4">
              <w:rPr>
                <w:rFonts w:asciiTheme="minorHAnsi" w:hAnsiTheme="minorHAnsi" w:cstheme="minorHAnsi"/>
              </w:rPr>
              <w:t xml:space="preserve">seis meses durante la ejecución del </w:t>
            </w:r>
            <w:r w:rsidR="00216369">
              <w:rPr>
                <w:rFonts w:asciiTheme="minorHAnsi" w:hAnsiTheme="minorHAnsi" w:cstheme="minorHAnsi"/>
              </w:rPr>
              <w:t>P</w:t>
            </w:r>
            <w:r w:rsidR="00124B88" w:rsidRPr="00793CB4">
              <w:rPr>
                <w:rFonts w:asciiTheme="minorHAnsi" w:hAnsiTheme="minorHAnsi" w:cstheme="minorHAnsi"/>
              </w:rPr>
              <w:t>royect</w:t>
            </w:r>
            <w:r w:rsidR="007C69A4" w:rsidRPr="00793CB4">
              <w:rPr>
                <w:rFonts w:asciiTheme="minorHAnsi" w:hAnsiTheme="minorHAnsi" w:cstheme="minorHAnsi"/>
              </w:rPr>
              <w:t xml:space="preserve">o </w:t>
            </w:r>
            <w:r w:rsidR="0050365B" w:rsidRPr="00793CB4">
              <w:rPr>
                <w:rFonts w:asciiTheme="minorHAnsi" w:hAnsiTheme="minorHAnsi" w:cstheme="minorHAnsi"/>
              </w:rPr>
              <w:t xml:space="preserve">conjuntamente con </w:t>
            </w:r>
            <w:r w:rsidR="00216369">
              <w:rPr>
                <w:rFonts w:asciiTheme="minorHAnsi" w:hAnsiTheme="minorHAnsi" w:cstheme="minorHAnsi"/>
              </w:rPr>
              <w:t xml:space="preserve">los </w:t>
            </w:r>
            <w:r w:rsidR="0050365B" w:rsidRPr="00793CB4">
              <w:rPr>
                <w:rFonts w:asciiTheme="minorHAnsi" w:hAnsiTheme="minorHAnsi" w:cstheme="minorHAnsi"/>
              </w:rPr>
              <w:t>informe</w:t>
            </w:r>
            <w:r w:rsidR="00216369">
              <w:rPr>
                <w:rFonts w:asciiTheme="minorHAnsi" w:hAnsiTheme="minorHAnsi" w:cstheme="minorHAnsi"/>
              </w:rPr>
              <w:t>s</w:t>
            </w:r>
            <w:r w:rsidR="0050365B" w:rsidRPr="00793CB4">
              <w:rPr>
                <w:rFonts w:asciiTheme="minorHAnsi" w:hAnsiTheme="minorHAnsi" w:cstheme="minorHAnsi"/>
              </w:rPr>
              <w:t xml:space="preserve"> sobre</w:t>
            </w:r>
            <w:r w:rsidR="00124B88" w:rsidRPr="00793CB4">
              <w:rPr>
                <w:rFonts w:asciiTheme="minorHAnsi" w:hAnsiTheme="minorHAnsi" w:cstheme="minorHAnsi"/>
              </w:rPr>
              <w:t xml:space="preserve"> el estado de la ejecución del proyecto.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010306" w14:textId="6CE5D77C" w:rsidR="00F042BD" w:rsidRPr="00793CB4" w:rsidRDefault="00317758" w:rsidP="00F042BD">
            <w:pPr>
              <w:spacing w:line="239" w:lineRule="auto"/>
              <w:ind w:left="2" w:right="14"/>
              <w:rPr>
                <w:rFonts w:asciiTheme="minorHAnsi" w:hAnsiTheme="minorHAnsi" w:cstheme="minorHAnsi"/>
              </w:rPr>
            </w:pPr>
            <w:bookmarkStart w:id="2" w:name="OLE_LINK2"/>
            <w:r w:rsidRPr="00793CB4">
              <w:rPr>
                <w:rFonts w:asciiTheme="minorHAnsi" w:hAnsiTheme="minorHAnsi" w:cstheme="minorHAnsi"/>
              </w:rPr>
              <w:t xml:space="preserve">Ministerio de </w:t>
            </w:r>
            <w:r w:rsidR="00FE3011">
              <w:rPr>
                <w:rFonts w:asciiTheme="minorHAnsi" w:hAnsiTheme="minorHAnsi" w:cstheme="minorHAnsi"/>
              </w:rPr>
              <w:t>Economía</w:t>
            </w:r>
            <w:r w:rsidR="00FE3011" w:rsidRPr="00793CB4">
              <w:rPr>
                <w:rFonts w:asciiTheme="minorHAnsi" w:hAnsiTheme="minorHAnsi" w:cstheme="minorHAnsi"/>
              </w:rPr>
              <w:t xml:space="preserve"> </w:t>
            </w:r>
            <w:r w:rsidR="00006314">
              <w:rPr>
                <w:rFonts w:asciiTheme="minorHAnsi" w:hAnsiTheme="minorHAnsi" w:cstheme="minorHAnsi"/>
              </w:rPr>
              <w:t>(ME)</w:t>
            </w:r>
          </w:p>
          <w:bookmarkEnd w:id="2"/>
          <w:p w14:paraId="6DDDAC15" w14:textId="77777777" w:rsidR="00260570" w:rsidRPr="00793CB4" w:rsidRDefault="00260570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1F9697" w14:textId="49BD4629" w:rsidR="00260570" w:rsidRPr="00793CB4" w:rsidRDefault="002163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Durante toda la implementación del Proyecto</w:t>
            </w:r>
            <w:r w:rsidR="00A55E2E" w:rsidRPr="00793C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82830" w:rsidRPr="00793CB4" w14:paraId="2C3E0AC9" w14:textId="77777777" w:rsidTr="00FA4428">
        <w:trPr>
          <w:gridAfter w:val="1"/>
          <w:wAfter w:w="26" w:type="dxa"/>
          <w:trHeight w:val="3692"/>
        </w:trPr>
        <w:tc>
          <w:tcPr>
            <w:tcW w:w="62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ED0B275" w14:textId="77777777" w:rsidR="00260570" w:rsidRPr="00793CB4" w:rsidRDefault="00124B88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B8A956" w14:textId="19C83180" w:rsidR="00DC30AE" w:rsidRPr="00793CB4" w:rsidRDefault="00124B88" w:rsidP="00DC30AE">
            <w:pPr>
              <w:spacing w:after="1" w:line="239" w:lineRule="auto"/>
              <w:ind w:right="28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  <w:color w:val="5B9BD4"/>
              </w:rPr>
              <w:t>N</w:t>
            </w:r>
            <w:r w:rsidR="005E6994">
              <w:rPr>
                <w:rFonts w:asciiTheme="minorHAnsi" w:hAnsiTheme="minorHAnsi" w:cstheme="minorHAnsi"/>
                <w:b/>
                <w:color w:val="5B9BD4"/>
              </w:rPr>
              <w:t>otificación de Incidentes y Accidentes.</w:t>
            </w:r>
            <w:r w:rsidRPr="00793CB4">
              <w:rPr>
                <w:rFonts w:asciiTheme="minorHAnsi" w:hAnsiTheme="minorHAnsi" w:cstheme="minorHAnsi"/>
                <w:b/>
                <w:color w:val="5B9BD4"/>
              </w:rPr>
              <w:t xml:space="preserve"> </w:t>
            </w:r>
            <w:r w:rsidRPr="00793CB4">
              <w:rPr>
                <w:rFonts w:asciiTheme="minorHAnsi" w:hAnsiTheme="minorHAnsi" w:cstheme="minorHAnsi"/>
              </w:rPr>
              <w:t xml:space="preserve">Notificar </w:t>
            </w:r>
            <w:r w:rsidR="00493F02">
              <w:rPr>
                <w:rFonts w:asciiTheme="minorHAnsi" w:hAnsiTheme="minorHAnsi" w:cstheme="minorHAnsi"/>
              </w:rPr>
              <w:t xml:space="preserve">dentro de las </w:t>
            </w:r>
            <w:r w:rsidR="009E617C">
              <w:rPr>
                <w:rFonts w:asciiTheme="minorHAnsi" w:hAnsiTheme="minorHAnsi" w:cstheme="minorHAnsi"/>
              </w:rPr>
              <w:t xml:space="preserve">48hs </w:t>
            </w:r>
            <w:r w:rsidRPr="00793CB4">
              <w:rPr>
                <w:rFonts w:asciiTheme="minorHAnsi" w:hAnsiTheme="minorHAnsi" w:cstheme="minorHAnsi"/>
              </w:rPr>
              <w:t xml:space="preserve">cualquier incidente o accidente relacionado con el </w:t>
            </w:r>
            <w:r w:rsidR="001B70FA">
              <w:rPr>
                <w:rFonts w:asciiTheme="minorHAnsi" w:hAnsiTheme="minorHAnsi" w:cstheme="minorHAnsi"/>
              </w:rPr>
              <w:t>P</w:t>
            </w:r>
            <w:r w:rsidRPr="00793CB4">
              <w:rPr>
                <w:rFonts w:asciiTheme="minorHAnsi" w:hAnsiTheme="minorHAnsi" w:cstheme="minorHAnsi"/>
              </w:rPr>
              <w:t>royecto o que tenga impacto sobre este y que tenga o pueda tener un efecto adverso considerable sobre el medio ambiente, las comunidades afectadas, el público o los trabajadores</w:t>
            </w:r>
            <w:r w:rsidRPr="00793CB4">
              <w:rPr>
                <w:rFonts w:asciiTheme="minorHAnsi" w:hAnsiTheme="minorHAnsi" w:cstheme="minorHAnsi"/>
                <w:b/>
                <w:color w:val="5B9BD4"/>
              </w:rPr>
              <w:t xml:space="preserve"> </w:t>
            </w:r>
            <w:r w:rsidRPr="00793CB4">
              <w:rPr>
                <w:rFonts w:asciiTheme="minorHAnsi" w:hAnsiTheme="minorHAnsi" w:cstheme="minorHAnsi"/>
              </w:rPr>
              <w:t>incluidos</w:t>
            </w:r>
            <w:r w:rsidR="007B28C7" w:rsidRPr="00793CB4">
              <w:rPr>
                <w:rFonts w:asciiTheme="minorHAnsi" w:hAnsiTheme="minorHAnsi" w:cstheme="minorHAnsi"/>
              </w:rPr>
              <w:t>,</w:t>
            </w:r>
            <w:r w:rsidR="00F042BD" w:rsidRPr="00793CB4">
              <w:rPr>
                <w:rFonts w:asciiTheme="minorHAnsi" w:hAnsiTheme="minorHAnsi" w:cstheme="minorHAnsi"/>
              </w:rPr>
              <w:t xml:space="preserve"> por ejemplo, accidentes laborales que resulten en muerte o heridas serias, casos de violencia de género o violencia contra menores</w:t>
            </w:r>
            <w:r w:rsidRPr="00793CB4">
              <w:rPr>
                <w:rFonts w:asciiTheme="minorHAnsi" w:hAnsiTheme="minorHAnsi" w:cstheme="minorHAnsi"/>
              </w:rPr>
              <w:t>.</w:t>
            </w:r>
            <w:r w:rsidRPr="00793CB4">
              <w:rPr>
                <w:rFonts w:asciiTheme="minorHAnsi" w:hAnsiTheme="minorHAnsi" w:cstheme="minorHAnsi"/>
                <w:b/>
                <w:color w:val="5B9BD4"/>
              </w:rPr>
              <w:t xml:space="preserve"> </w:t>
            </w:r>
            <w:r w:rsidRPr="00793CB4">
              <w:rPr>
                <w:rFonts w:asciiTheme="minorHAnsi" w:hAnsiTheme="minorHAnsi" w:cstheme="minorHAnsi"/>
              </w:rPr>
              <w:t>Proporcionar suficientes detalles sobre el incidente o accidente e indicar las medidas inmediatas que se tomaron para abordarlo</w:t>
            </w:r>
            <w:r w:rsidR="002D71FF">
              <w:rPr>
                <w:rFonts w:asciiTheme="minorHAnsi" w:hAnsiTheme="minorHAnsi" w:cstheme="minorHAnsi"/>
              </w:rPr>
              <w:t>, de acuerdo a lo establecido en el Manual Operativo</w:t>
            </w:r>
            <w:r w:rsidR="001B70FA">
              <w:rPr>
                <w:rFonts w:asciiTheme="minorHAnsi" w:hAnsiTheme="minorHAnsi" w:cstheme="minorHAnsi"/>
              </w:rPr>
              <w:t xml:space="preserve"> preparado para el Proyecto</w:t>
            </w:r>
            <w:r w:rsidRPr="00793CB4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94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4526CD" w14:textId="55F6421D" w:rsidR="00260570" w:rsidRPr="00793CB4" w:rsidRDefault="00124B88">
            <w:pPr>
              <w:ind w:left="2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i/>
              </w:rPr>
              <w:t xml:space="preserve">Sin demora, después de tomar conocimiento del incidente o accidente.  </w:t>
            </w:r>
          </w:p>
        </w:tc>
        <w:tc>
          <w:tcPr>
            <w:tcW w:w="19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EE6927" w14:textId="712662F8" w:rsidR="00260570" w:rsidRPr="00793CB4" w:rsidRDefault="00FA4428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</w:t>
            </w:r>
            <w:r w:rsidR="004F55C0">
              <w:rPr>
                <w:rFonts w:asciiTheme="minorHAnsi" w:hAnsiTheme="minorHAnsi" w:cstheme="minorHAnsi"/>
              </w:rPr>
              <w:t xml:space="preserve"> </w:t>
            </w:r>
            <w:r w:rsidR="00006314" w:rsidRPr="00793CB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44DF79" w14:textId="34F32BE9" w:rsidR="00260570" w:rsidRPr="00793CB4" w:rsidRDefault="00216369">
            <w:pPr>
              <w:rPr>
                <w:rFonts w:asciiTheme="minorHAnsi" w:hAnsiTheme="minorHAnsi" w:cstheme="minorHAnsi"/>
              </w:rPr>
            </w:pPr>
            <w:bookmarkStart w:id="3" w:name="OLE_LINK1"/>
            <w:r>
              <w:rPr>
                <w:rFonts w:asciiTheme="minorHAnsi" w:hAnsiTheme="minorHAnsi" w:cstheme="minorHAnsi"/>
              </w:rPr>
              <w:t>Durante toda la implementación del Proyecto</w:t>
            </w:r>
            <w:bookmarkEnd w:id="3"/>
          </w:p>
        </w:tc>
      </w:tr>
      <w:tr w:rsidR="00260570" w:rsidRPr="00793CB4" w14:paraId="06A23784" w14:textId="77777777" w:rsidTr="00FA4428">
        <w:tblPrEx>
          <w:tblCellMar>
            <w:top w:w="47" w:type="dxa"/>
            <w:left w:w="105" w:type="dxa"/>
            <w:right w:w="65" w:type="dxa"/>
          </w:tblCellMar>
        </w:tblPrEx>
        <w:trPr>
          <w:gridAfter w:val="1"/>
          <w:wAfter w:w="26" w:type="dxa"/>
          <w:trHeight w:val="276"/>
        </w:trPr>
        <w:tc>
          <w:tcPr>
            <w:tcW w:w="9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9AC"/>
          </w:tcPr>
          <w:p w14:paraId="02034810" w14:textId="77777777" w:rsidR="00260570" w:rsidRPr="00793CB4" w:rsidRDefault="00124B88">
            <w:pPr>
              <w:ind w:left="2"/>
              <w:rPr>
                <w:rFonts w:asciiTheme="minorHAnsi" w:hAnsiTheme="minorHAnsi" w:cstheme="minorHAnsi"/>
                <w:color w:val="auto"/>
              </w:rPr>
            </w:pPr>
            <w:r w:rsidRPr="00793CB4">
              <w:rPr>
                <w:rFonts w:asciiTheme="minorHAnsi" w:hAnsiTheme="minorHAnsi" w:cstheme="minorHAnsi"/>
                <w:b/>
                <w:color w:val="auto"/>
              </w:rPr>
              <w:t xml:space="preserve">EAS 1: EVALUACIÓN Y GESTIÓN DE RIESGOS E IMPACTOS AMBIENTALES Y SOCIALES 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14:paraId="52F04509" w14:textId="77777777" w:rsidR="00260570" w:rsidRPr="00793CB4" w:rsidRDefault="00260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66953F17" w14:textId="77777777" w:rsidR="00260570" w:rsidRPr="00793CB4" w:rsidRDefault="00260570">
            <w:pPr>
              <w:rPr>
                <w:rFonts w:asciiTheme="minorHAnsi" w:hAnsiTheme="minorHAnsi" w:cstheme="minorHAnsi"/>
              </w:rPr>
            </w:pPr>
          </w:p>
        </w:tc>
      </w:tr>
      <w:tr w:rsidR="00C82830" w:rsidRPr="00793CB4" w14:paraId="7B370100" w14:textId="77777777" w:rsidTr="00FA4428">
        <w:tblPrEx>
          <w:tblCellMar>
            <w:top w:w="47" w:type="dxa"/>
            <w:left w:w="105" w:type="dxa"/>
            <w:right w:w="65" w:type="dxa"/>
          </w:tblCellMar>
        </w:tblPrEx>
        <w:trPr>
          <w:gridAfter w:val="1"/>
          <w:wAfter w:w="26" w:type="dxa"/>
          <w:trHeight w:val="121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663A0" w14:textId="62091097" w:rsidR="00C94055" w:rsidRPr="00793CB4" w:rsidRDefault="00C94055" w:rsidP="00981DFC">
            <w:pPr>
              <w:ind w:left="59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>1</w:t>
            </w:r>
            <w:r w:rsidRPr="00793CB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195C" w14:textId="2870F060" w:rsidR="004F55C0" w:rsidRDefault="0059215F" w:rsidP="004F55C0">
            <w:pPr>
              <w:pStyle w:val="Default"/>
            </w:pPr>
            <w:r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  <w:t>Evaluación Ambiental y</w:t>
            </w:r>
            <w:r w:rsidRPr="004F55C0"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  <w:t xml:space="preserve"> Social:</w:t>
            </w:r>
            <w:r>
              <w:rPr>
                <w:sz w:val="22"/>
                <w:szCs w:val="22"/>
              </w:rPr>
              <w:t xml:space="preserve"> </w:t>
            </w:r>
            <w:r w:rsidR="002A1FA9">
              <w:rPr>
                <w:sz w:val="22"/>
                <w:szCs w:val="22"/>
              </w:rPr>
              <w:t>C</w:t>
            </w:r>
            <w:r w:rsidR="00DD3151">
              <w:rPr>
                <w:sz w:val="22"/>
                <w:szCs w:val="22"/>
              </w:rPr>
              <w:t xml:space="preserve">onsultar </w:t>
            </w:r>
            <w:r w:rsidR="004F55C0">
              <w:rPr>
                <w:sz w:val="22"/>
                <w:szCs w:val="22"/>
              </w:rPr>
              <w:t>la evaluación ambiental y social</w:t>
            </w:r>
            <w:r w:rsidR="003557B4">
              <w:rPr>
                <w:sz w:val="22"/>
                <w:szCs w:val="22"/>
              </w:rPr>
              <w:t xml:space="preserve"> con los actores relevantes</w:t>
            </w:r>
            <w:r w:rsidR="007773CD">
              <w:rPr>
                <w:sz w:val="22"/>
                <w:szCs w:val="22"/>
              </w:rPr>
              <w:t xml:space="preserve"> (Ver 7.1)</w:t>
            </w:r>
            <w:r w:rsidR="004F55C0">
              <w:rPr>
                <w:sz w:val="22"/>
                <w:szCs w:val="22"/>
              </w:rPr>
              <w:t>.</w:t>
            </w:r>
          </w:p>
          <w:p w14:paraId="1D78FDF3" w14:textId="20C9851E" w:rsidR="00C94055" w:rsidRPr="00793CB4" w:rsidRDefault="00C94055" w:rsidP="00981D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22B4" w14:textId="40E7F362" w:rsidR="00C94055" w:rsidRPr="00793CB4" w:rsidRDefault="002A1FA9" w:rsidP="004F55C0">
            <w:pPr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Durante los tres primeros meses de la implementación del Proyecto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1B8D" w14:textId="52C9697B" w:rsidR="00C94055" w:rsidRPr="00793CB4" w:rsidRDefault="00C94055" w:rsidP="00981DFC">
            <w:pPr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4F55C0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A0A1" w14:textId="77777777" w:rsidR="00C94055" w:rsidRPr="00793CB4" w:rsidRDefault="00C94055" w:rsidP="00981DFC">
            <w:pPr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  <w:i/>
                <w:color w:val="5B9BD4"/>
              </w:rPr>
              <w:t xml:space="preserve"> </w:t>
            </w:r>
          </w:p>
        </w:tc>
      </w:tr>
      <w:tr w:rsidR="002A1FA9" w:rsidRPr="00793CB4" w14:paraId="24EB200B" w14:textId="77777777" w:rsidTr="00FA4428">
        <w:tblPrEx>
          <w:tblCellMar>
            <w:top w:w="47" w:type="dxa"/>
            <w:left w:w="105" w:type="dxa"/>
            <w:right w:w="65" w:type="dxa"/>
          </w:tblCellMar>
        </w:tblPrEx>
        <w:trPr>
          <w:gridAfter w:val="1"/>
          <w:wAfter w:w="26" w:type="dxa"/>
          <w:trHeight w:val="121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8C9FC" w14:textId="6B39047C" w:rsidR="002A1FA9" w:rsidRPr="00793CB4" w:rsidRDefault="002A1FA9" w:rsidP="00981DFC">
            <w:pPr>
              <w:ind w:lef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1EE6" w14:textId="6FAFB56A" w:rsidR="002A1FA9" w:rsidRDefault="00A13494" w:rsidP="002A1FA9">
            <w:pPr>
              <w:pStyle w:val="Default"/>
            </w:pPr>
            <w:r w:rsidRPr="002A1FA9"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  <w:t>Estructura Organizativa</w:t>
            </w:r>
            <w:r w:rsidR="002A1FA9" w:rsidRPr="002A1FA9"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  <w:t>:</w:t>
            </w:r>
            <w:r w:rsidR="002A1FA9">
              <w:rPr>
                <w:i/>
                <w:iCs/>
                <w:sz w:val="22"/>
                <w:szCs w:val="22"/>
              </w:rPr>
              <w:t xml:space="preserve"> </w:t>
            </w:r>
            <w:r w:rsidR="002A1FA9">
              <w:rPr>
                <w:sz w:val="22"/>
                <w:szCs w:val="22"/>
              </w:rPr>
              <w:t xml:space="preserve">Establecer una estructura organizativa con personal calificado para respaldar la gestión de los riesgos ambientales y sociales. Mantenerla a lo largo de la implementación del Proyecto. </w:t>
            </w:r>
          </w:p>
          <w:p w14:paraId="1CD99E6B" w14:textId="77777777" w:rsidR="002A1FA9" w:rsidRDefault="002A1FA9" w:rsidP="004F55C0">
            <w:pPr>
              <w:pStyle w:val="Default"/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287D" w14:textId="5BBF91CC" w:rsidR="002A1FA9" w:rsidRDefault="002A1FA9" w:rsidP="004F55C0">
            <w:pPr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Antes de la efectividad del Proyecto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3766" w14:textId="20C906DF" w:rsidR="002A1FA9" w:rsidRDefault="00530298" w:rsidP="00981DFC">
            <w:pPr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24CA" w14:textId="77777777" w:rsidR="002A1FA9" w:rsidRPr="00793CB4" w:rsidRDefault="002A1FA9" w:rsidP="00981DFC">
            <w:pPr>
              <w:rPr>
                <w:rFonts w:asciiTheme="minorHAnsi" w:hAnsiTheme="minorHAnsi" w:cstheme="minorHAnsi"/>
                <w:b/>
                <w:i/>
                <w:color w:val="5B9BD4"/>
              </w:rPr>
            </w:pPr>
          </w:p>
        </w:tc>
      </w:tr>
      <w:tr w:rsidR="00A112DA" w:rsidRPr="00793CB4" w14:paraId="033504DD" w14:textId="77777777" w:rsidTr="00FA4428">
        <w:tblPrEx>
          <w:tblCellMar>
            <w:top w:w="48" w:type="dxa"/>
            <w:right w:w="70" w:type="dxa"/>
          </w:tblCellMar>
        </w:tblPrEx>
        <w:trPr>
          <w:gridAfter w:val="1"/>
          <w:wAfter w:w="26" w:type="dxa"/>
          <w:trHeight w:val="300"/>
        </w:trPr>
        <w:tc>
          <w:tcPr>
            <w:tcW w:w="6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9AC"/>
          </w:tcPr>
          <w:p w14:paraId="0B83189D" w14:textId="77777777" w:rsidR="009D4834" w:rsidRPr="00793CB4" w:rsidRDefault="009D4834" w:rsidP="009D4834">
            <w:pPr>
              <w:ind w:left="1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</w:rPr>
              <w:t xml:space="preserve">EAS 2: TRABAJO Y CONDICIONES LABORALES 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14:paraId="3F540013" w14:textId="77777777" w:rsidR="009D4834" w:rsidRPr="00793CB4" w:rsidRDefault="009D4834" w:rsidP="009D48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14:paraId="1493A5DB" w14:textId="77777777" w:rsidR="009D4834" w:rsidRPr="00793CB4" w:rsidRDefault="009D4834" w:rsidP="009D48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7F4E8AF0" w14:textId="77777777" w:rsidR="009D4834" w:rsidRPr="00793CB4" w:rsidRDefault="009D4834" w:rsidP="009D4834">
            <w:pPr>
              <w:rPr>
                <w:rFonts w:asciiTheme="minorHAnsi" w:hAnsiTheme="minorHAnsi" w:cstheme="minorHAnsi"/>
              </w:rPr>
            </w:pPr>
          </w:p>
        </w:tc>
      </w:tr>
      <w:tr w:rsidR="00C82830" w:rsidRPr="00793CB4" w14:paraId="530BE041" w14:textId="77777777" w:rsidTr="00FA4428">
        <w:tblPrEx>
          <w:tblCellMar>
            <w:top w:w="48" w:type="dxa"/>
            <w:right w:w="70" w:type="dxa"/>
          </w:tblCellMar>
        </w:tblPrEx>
        <w:trPr>
          <w:gridAfter w:val="1"/>
          <w:wAfter w:w="26" w:type="dxa"/>
          <w:trHeight w:val="869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B085" w14:textId="3CD48652" w:rsidR="009D4834" w:rsidRPr="00793CB4" w:rsidRDefault="009D4834" w:rsidP="009D4834">
            <w:pPr>
              <w:ind w:left="59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1</w:t>
            </w:r>
            <w:r w:rsidRPr="00793CB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BFA6" w14:textId="6CD44B7A" w:rsidR="009D4834" w:rsidRPr="00793CB4" w:rsidRDefault="009D4834" w:rsidP="002A1FA9">
            <w:pPr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  <w:color w:val="5B9BD4"/>
              </w:rPr>
              <w:t>M</w:t>
            </w:r>
            <w:r>
              <w:rPr>
                <w:rFonts w:asciiTheme="minorHAnsi" w:hAnsiTheme="minorHAnsi" w:cstheme="minorHAnsi"/>
                <w:b/>
                <w:color w:val="5B9BD4"/>
              </w:rPr>
              <w:t xml:space="preserve">ecanismo de Atención de Quejas y Reclamos para </w:t>
            </w:r>
            <w:r w:rsidR="002A1FA9">
              <w:rPr>
                <w:rFonts w:asciiTheme="minorHAnsi" w:hAnsiTheme="minorHAnsi" w:cstheme="minorHAnsi"/>
                <w:b/>
                <w:color w:val="5B9BD4"/>
              </w:rPr>
              <w:t>trabajadores directos</w:t>
            </w:r>
            <w:r w:rsidR="00E36012">
              <w:rPr>
                <w:rFonts w:asciiTheme="minorHAnsi" w:hAnsiTheme="minorHAnsi" w:cstheme="minorHAnsi"/>
                <w:b/>
                <w:color w:val="5B9BD4"/>
              </w:rPr>
              <w:t xml:space="preserve">. </w:t>
            </w:r>
            <w:r w:rsidRPr="00793CB4">
              <w:rPr>
                <w:rFonts w:asciiTheme="minorHAnsi" w:hAnsiTheme="minorHAnsi" w:cstheme="minorHAnsi"/>
              </w:rPr>
              <w:t>Elaborar</w:t>
            </w:r>
            <w:r w:rsidR="00E36012">
              <w:rPr>
                <w:rFonts w:asciiTheme="minorHAnsi" w:hAnsiTheme="minorHAnsi" w:cstheme="minorHAnsi"/>
              </w:rPr>
              <w:t xml:space="preserve"> e implementar una campaña de difusión de las características del </w:t>
            </w:r>
            <w:r w:rsidRPr="00793CB4">
              <w:rPr>
                <w:rFonts w:asciiTheme="minorHAnsi" w:hAnsiTheme="minorHAnsi" w:cstheme="minorHAnsi"/>
              </w:rPr>
              <w:t xml:space="preserve">mecanismo de atención de quejas y reclamos </w:t>
            </w:r>
            <w:r w:rsidR="002A1FA9" w:rsidRPr="002A1FA9">
              <w:rPr>
                <w:rFonts w:asciiTheme="minorHAnsi" w:hAnsiTheme="minorHAnsi" w:cstheme="minorHAnsi"/>
              </w:rPr>
              <w:t xml:space="preserve">para asegurar que todos los trabajadores vinculados al Proyecto </w:t>
            </w:r>
            <w:r w:rsidR="002A1FA9">
              <w:rPr>
                <w:rFonts w:asciiTheme="minorHAnsi" w:hAnsiTheme="minorHAnsi" w:cstheme="minorHAnsi"/>
              </w:rPr>
              <w:t xml:space="preserve">lo </w:t>
            </w:r>
            <w:r w:rsidR="002A1FA9" w:rsidRPr="002A1FA9">
              <w:rPr>
                <w:rFonts w:asciiTheme="minorHAnsi" w:hAnsiTheme="minorHAnsi" w:cstheme="minorHAnsi"/>
              </w:rPr>
              <w:t>conozcan</w:t>
            </w:r>
            <w:r w:rsidR="002A1FA9">
              <w:rPr>
                <w:rFonts w:asciiTheme="minorHAnsi" w:hAnsiTheme="minorHAnsi" w:cstheme="minorHAnsi"/>
              </w:rPr>
              <w:t xml:space="preserve"> y sepan cómo utilizarlo</w:t>
            </w:r>
            <w:r w:rsidRPr="002A1FA9">
              <w:rPr>
                <w:rFonts w:asciiTheme="minorHAnsi" w:hAnsiTheme="minorHAnsi" w:cstheme="minorHAnsi"/>
              </w:rPr>
              <w:t>.</w:t>
            </w:r>
            <w:r w:rsidR="004F55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1B46" w14:textId="2653865C" w:rsidR="009D4834" w:rsidRPr="00793CB4" w:rsidRDefault="002A1FA9" w:rsidP="004F55C0">
            <w:pPr>
              <w:ind w:left="2" w:righ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Durante el primer mes de implementación del Proyecto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0959" w14:textId="68D87BC8" w:rsidR="009D4834" w:rsidRPr="00793CB4" w:rsidRDefault="009D4834" w:rsidP="009D4834">
            <w:pPr>
              <w:ind w:left="2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</w:rPr>
              <w:t xml:space="preserve"> </w:t>
            </w:r>
            <w:r w:rsidR="00AC3F92"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68A9" w14:textId="1EE94DBA" w:rsidR="009D4834" w:rsidRPr="00793CB4" w:rsidRDefault="00E36012" w:rsidP="009D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9D0877">
              <w:rPr>
                <w:rFonts w:asciiTheme="minorHAnsi" w:hAnsiTheme="minorHAnsi" w:cstheme="minorHAnsi"/>
              </w:rPr>
              <w:t>urante toda la implementación del Proyecto</w:t>
            </w:r>
          </w:p>
        </w:tc>
      </w:tr>
      <w:tr w:rsidR="002A1FA9" w:rsidRPr="00793CB4" w14:paraId="3B65B5DD" w14:textId="77777777" w:rsidTr="00FA4428">
        <w:tblPrEx>
          <w:tblCellMar>
            <w:top w:w="48" w:type="dxa"/>
            <w:right w:w="70" w:type="dxa"/>
          </w:tblCellMar>
        </w:tblPrEx>
        <w:trPr>
          <w:gridAfter w:val="1"/>
          <w:wAfter w:w="26" w:type="dxa"/>
          <w:trHeight w:val="869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48FD" w14:textId="47FEC02B" w:rsidR="002A1FA9" w:rsidRPr="00793CB4" w:rsidRDefault="002A1FA9" w:rsidP="009D4834">
            <w:pPr>
              <w:ind w:lef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E873" w14:textId="751250CC" w:rsidR="002A1FA9" w:rsidRDefault="002A1FA9" w:rsidP="004F55C0">
            <w:pPr>
              <w:rPr>
                <w:rFonts w:asciiTheme="minorHAnsi" w:hAnsiTheme="minorHAnsi" w:cstheme="minorHAnsi"/>
                <w:b/>
                <w:color w:val="5B9BD4"/>
              </w:rPr>
            </w:pPr>
            <w:r>
              <w:rPr>
                <w:rFonts w:asciiTheme="minorHAnsi" w:hAnsiTheme="minorHAnsi" w:cstheme="minorHAnsi"/>
                <w:b/>
                <w:color w:val="5B9BD4"/>
              </w:rPr>
              <w:t>S</w:t>
            </w:r>
            <w:r w:rsidRPr="002A1FA9">
              <w:rPr>
                <w:rFonts w:asciiTheme="minorHAnsi" w:hAnsiTheme="minorHAnsi" w:cstheme="minorHAnsi"/>
                <w:b/>
                <w:color w:val="5B9BD4"/>
              </w:rPr>
              <w:t>alud y seguridad ocupacional</w:t>
            </w:r>
            <w:r>
              <w:rPr>
                <w:rFonts w:asciiTheme="minorHAnsi" w:hAnsiTheme="minorHAnsi" w:cstheme="minorHAnsi"/>
                <w:b/>
                <w:color w:val="5B9BD4"/>
              </w:rPr>
              <w:t>.</w:t>
            </w:r>
            <w:r w:rsidRPr="002A1FA9">
              <w:rPr>
                <w:rFonts w:asciiTheme="minorHAnsi" w:hAnsiTheme="minorHAnsi" w:cstheme="minorHAnsi"/>
                <w:b/>
                <w:color w:val="5B9BD4"/>
              </w:rPr>
              <w:t xml:space="preserve"> </w:t>
            </w:r>
            <w:r w:rsidRPr="002A1FA9">
              <w:rPr>
                <w:rFonts w:asciiTheme="minorHAnsi" w:hAnsiTheme="minorHAnsi" w:cstheme="minorHAnsi"/>
              </w:rPr>
              <w:t>Implementar medidas apropiadas de salud y seguridad ocupacional, incluidas las medidas apropiadas para la preparación y respuesta ante emergencias.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7C1C" w14:textId="0042444C" w:rsidR="002A1FA9" w:rsidRDefault="00530298" w:rsidP="004F55C0">
            <w:pPr>
              <w:ind w:left="2" w:righ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Durante el primer mes de implementación del Proyecto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3395" w14:textId="5734D480" w:rsidR="002A1FA9" w:rsidRPr="00793CB4" w:rsidRDefault="00530298" w:rsidP="009D4834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CD3E" w14:textId="5603B329" w:rsidR="002A1FA9" w:rsidRDefault="002A1FA9" w:rsidP="009D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Durante toda la implementación del Proyecto</w:t>
            </w:r>
          </w:p>
        </w:tc>
      </w:tr>
      <w:tr w:rsidR="009D4834" w:rsidRPr="00793CB4" w14:paraId="61E55282" w14:textId="77777777" w:rsidTr="00CD1BC9">
        <w:tblPrEx>
          <w:tblCellMar>
            <w:top w:w="48" w:type="dxa"/>
            <w:right w:w="70" w:type="dxa"/>
          </w:tblCellMar>
        </w:tblPrEx>
        <w:trPr>
          <w:trHeight w:val="300"/>
        </w:trPr>
        <w:tc>
          <w:tcPr>
            <w:tcW w:w="13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0EDA9B" w14:textId="10D95FF5" w:rsidR="009D4834" w:rsidRPr="00793CB4" w:rsidRDefault="009D4834" w:rsidP="009D4834">
            <w:pPr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</w:rPr>
              <w:t>EAS 3: EFICIENCIA EN EL USO DE LOS RECURSOS Y PREVENCIÓN Y GESTIÓN DE LA CONTAMINACIÓN – No es relevante</w:t>
            </w:r>
          </w:p>
        </w:tc>
      </w:tr>
      <w:tr w:rsidR="009D4834" w:rsidRPr="00793CB4" w14:paraId="70DB2314" w14:textId="77777777" w:rsidTr="00CD1BC9">
        <w:tblPrEx>
          <w:tblCellMar>
            <w:top w:w="48" w:type="dxa"/>
            <w:right w:w="70" w:type="dxa"/>
          </w:tblCellMar>
        </w:tblPrEx>
        <w:trPr>
          <w:trHeight w:val="300"/>
        </w:trPr>
        <w:tc>
          <w:tcPr>
            <w:tcW w:w="13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EC0726" w14:textId="5A79538A" w:rsidR="009D4834" w:rsidRPr="00793CB4" w:rsidRDefault="009D4834" w:rsidP="009D4834">
            <w:pPr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</w:rPr>
              <w:t>EAS 4: SALUD Y SEGURIDAD DE LA COMUNIDAD – No es relevante</w:t>
            </w:r>
          </w:p>
        </w:tc>
      </w:tr>
      <w:tr w:rsidR="009D4834" w:rsidRPr="00793CB4" w14:paraId="78D5E9B6" w14:textId="77777777" w:rsidTr="00CD1BC9">
        <w:tblPrEx>
          <w:tblCellMar>
            <w:top w:w="47" w:type="dxa"/>
            <w:left w:w="105" w:type="dxa"/>
            <w:right w:w="60" w:type="dxa"/>
          </w:tblCellMar>
        </w:tblPrEx>
        <w:trPr>
          <w:trHeight w:val="300"/>
        </w:trPr>
        <w:tc>
          <w:tcPr>
            <w:tcW w:w="13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D536A" w14:textId="6E173B03" w:rsidR="009D4834" w:rsidRPr="00793CB4" w:rsidRDefault="009D4834" w:rsidP="009D4834">
            <w:pPr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</w:rPr>
              <w:t>EAS 5: ADQUISICIÓN DE TIERRAS, RESTRICCIONES SOBRE EL USO DE LA TIERRA Y REASENTAMIENTO INVOLUNTARIO – No es relevante</w:t>
            </w:r>
          </w:p>
        </w:tc>
      </w:tr>
      <w:tr w:rsidR="009D4834" w:rsidRPr="00793CB4" w14:paraId="4FE7877C" w14:textId="77777777" w:rsidTr="00CD1BC9">
        <w:tblPrEx>
          <w:tblCellMar>
            <w:top w:w="47" w:type="dxa"/>
            <w:left w:w="105" w:type="dxa"/>
            <w:right w:w="70" w:type="dxa"/>
          </w:tblCellMar>
        </w:tblPrEx>
        <w:trPr>
          <w:trHeight w:val="300"/>
        </w:trPr>
        <w:tc>
          <w:tcPr>
            <w:tcW w:w="13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F6820A" w14:textId="454B9B56" w:rsidR="009D4834" w:rsidRPr="00793CB4" w:rsidRDefault="009D4834" w:rsidP="009D4834">
            <w:pPr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  <w:highlight w:val="yellow"/>
              </w:rPr>
              <w:t>EAS 6: CONSERVACIÓN DE LA BIODIVERSIDAD Y GESTIÓN SOSTENIBLE DE LOS RECURSOS NATURALES VIVOS – No es relevante</w:t>
            </w:r>
          </w:p>
        </w:tc>
      </w:tr>
      <w:tr w:rsidR="009D4834" w:rsidRPr="00793CB4" w14:paraId="6AFCD692" w14:textId="77777777" w:rsidTr="00CD1BC9">
        <w:tblPrEx>
          <w:tblCellMar>
            <w:top w:w="47" w:type="dxa"/>
            <w:left w:w="105" w:type="dxa"/>
            <w:right w:w="70" w:type="dxa"/>
          </w:tblCellMar>
        </w:tblPrEx>
        <w:trPr>
          <w:trHeight w:val="276"/>
        </w:trPr>
        <w:tc>
          <w:tcPr>
            <w:tcW w:w="13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193D97FF" w14:textId="64D25627" w:rsidR="009D4834" w:rsidRPr="00793CB4" w:rsidRDefault="009D4834" w:rsidP="009D4834">
            <w:pPr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</w:rPr>
              <w:t xml:space="preserve">EAS 7: PUEBLOS INDÍGENAS/COMUNIDADES LOCALES TRADICIONALES HISTÓRICAMENTE DESATENDIDAS DE ÁFRICA SUBSAHARIANA – Es Relevante </w:t>
            </w:r>
          </w:p>
        </w:tc>
      </w:tr>
      <w:tr w:rsidR="009D0877" w:rsidRPr="00793CB4" w14:paraId="22EEB6AE" w14:textId="77777777" w:rsidTr="00F26D01">
        <w:tblPrEx>
          <w:tblCellMar>
            <w:top w:w="47" w:type="dxa"/>
            <w:left w:w="105" w:type="dxa"/>
            <w:right w:w="70" w:type="dxa"/>
          </w:tblCellMar>
        </w:tblPrEx>
        <w:trPr>
          <w:trHeight w:val="672"/>
        </w:trPr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30FF" w14:textId="78D5DE68" w:rsidR="009D4834" w:rsidRPr="00793CB4" w:rsidRDefault="009D4834" w:rsidP="009D4834">
            <w:pPr>
              <w:ind w:left="1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</w:rPr>
              <w:t>7.</w:t>
            </w:r>
            <w:r w:rsidR="00D13C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D31F" w14:textId="31BB52F8" w:rsidR="009D4834" w:rsidRPr="00793CB4" w:rsidRDefault="00AC3F92" w:rsidP="00AC3F92">
            <w:pPr>
              <w:spacing w:after="163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B9BD4"/>
              </w:rPr>
              <w:t>Consultas</w:t>
            </w:r>
            <w:r w:rsidR="009D4834">
              <w:rPr>
                <w:rFonts w:asciiTheme="minorHAnsi" w:hAnsiTheme="minorHAnsi" w:cstheme="minorHAnsi"/>
                <w:b/>
                <w:color w:val="5B9BD4"/>
              </w:rPr>
              <w:t>.</w:t>
            </w:r>
            <w:r w:rsidR="00E47B3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Realizar consultas con el Consejo Provincial de Asuntos Indígenas (CPAI),</w:t>
            </w:r>
            <w:r w:rsidR="00833B87">
              <w:rPr>
                <w:rFonts w:asciiTheme="minorHAnsi" w:hAnsiTheme="minorHAnsi" w:cstheme="minorHAnsi"/>
              </w:rPr>
              <w:t xml:space="preserve"> el </w:t>
            </w:r>
            <w:r>
              <w:rPr>
                <w:rFonts w:asciiTheme="minorHAnsi" w:hAnsiTheme="minorHAnsi" w:cstheme="minorHAnsi"/>
              </w:rPr>
              <w:t xml:space="preserve">Consejo Indígena de Buenos Aires </w:t>
            </w:r>
            <w:r w:rsidR="002D212B">
              <w:rPr>
                <w:rFonts w:asciiTheme="minorHAnsi" w:hAnsiTheme="minorHAnsi" w:cstheme="minorHAnsi"/>
              </w:rPr>
              <w:t>(C</w:t>
            </w:r>
            <w:r>
              <w:rPr>
                <w:rFonts w:asciiTheme="minorHAnsi" w:hAnsiTheme="minorHAnsi" w:cstheme="minorHAnsi"/>
              </w:rPr>
              <w:t>IBA</w:t>
            </w:r>
            <w:r w:rsidR="002D212B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y los miembros de la PBA del Consejo de Participación Indígena (CPI) del Instituto Nacional de Asuntos Indígenas (INAI)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372ABF" w14:textId="30844DE2" w:rsidR="009D4834" w:rsidRPr="00793CB4" w:rsidRDefault="00530298" w:rsidP="00D929B3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Durante los tres primeros meses de la implementación del Proyecto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BD19" w14:textId="7736BC28" w:rsidR="009D4834" w:rsidRPr="00793CB4" w:rsidRDefault="00AC3F92" w:rsidP="009D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4E83" w14:textId="6EE9A14E" w:rsidR="009D4834" w:rsidRPr="00793CB4" w:rsidRDefault="009D4834" w:rsidP="00AC3F92">
            <w:pPr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30298" w:rsidRPr="00793CB4" w14:paraId="260DDDB0" w14:textId="77777777" w:rsidTr="00F26D01">
        <w:tblPrEx>
          <w:tblCellMar>
            <w:top w:w="47" w:type="dxa"/>
            <w:left w:w="105" w:type="dxa"/>
            <w:right w:w="70" w:type="dxa"/>
          </w:tblCellMar>
        </w:tblPrEx>
        <w:trPr>
          <w:trHeight w:val="672"/>
        </w:trPr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8B5B" w14:textId="7CFE81E0" w:rsidR="00530298" w:rsidRPr="00793CB4" w:rsidRDefault="00530298" w:rsidP="009D4834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A5C" w14:textId="6A156C48" w:rsidR="00530298" w:rsidRDefault="00530298" w:rsidP="00AC3F92">
            <w:pPr>
              <w:spacing w:after="163" w:line="256" w:lineRule="auto"/>
              <w:rPr>
                <w:rFonts w:asciiTheme="minorHAnsi" w:hAnsiTheme="minorHAnsi" w:cstheme="minorHAnsi"/>
                <w:b/>
                <w:color w:val="5B9BD4"/>
              </w:rPr>
            </w:pPr>
            <w:r>
              <w:rPr>
                <w:rFonts w:asciiTheme="minorHAnsi" w:hAnsiTheme="minorHAnsi" w:cstheme="minorHAnsi"/>
                <w:b/>
                <w:color w:val="5B9BD4"/>
              </w:rPr>
              <w:t>Plan de Pueblos Indígenas.</w:t>
            </w:r>
            <w:r>
              <w:rPr>
                <w:rFonts w:asciiTheme="minorHAnsi" w:hAnsiTheme="minorHAnsi" w:cstheme="minorHAnsi"/>
              </w:rPr>
              <w:t xml:space="preserve"> Revisar el PPI en función de los comentarios recibidos en las consultas e implementarlo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473F45" w14:textId="50126749" w:rsidR="00530298" w:rsidRDefault="00530298" w:rsidP="00D929B3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Inmediatamente luego de las consultas (punto 7.1)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F75C" w14:textId="3482CAC1" w:rsidR="00530298" w:rsidRDefault="00530298" w:rsidP="009D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4E39" w14:textId="77777777" w:rsidR="00530298" w:rsidRPr="00793CB4" w:rsidRDefault="00530298" w:rsidP="00AC3F92">
            <w:pPr>
              <w:rPr>
                <w:rFonts w:asciiTheme="minorHAnsi" w:hAnsiTheme="minorHAnsi" w:cstheme="minorHAnsi"/>
              </w:rPr>
            </w:pPr>
          </w:p>
        </w:tc>
      </w:tr>
      <w:tr w:rsidR="00530298" w:rsidRPr="00793CB4" w14:paraId="7651A8DE" w14:textId="77777777" w:rsidTr="00F26D01">
        <w:tblPrEx>
          <w:tblCellMar>
            <w:top w:w="47" w:type="dxa"/>
            <w:left w:w="105" w:type="dxa"/>
            <w:right w:w="70" w:type="dxa"/>
          </w:tblCellMar>
        </w:tblPrEx>
        <w:trPr>
          <w:trHeight w:val="672"/>
        </w:trPr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BA0A" w14:textId="35C83ACB" w:rsidR="00530298" w:rsidRDefault="00530298" w:rsidP="009D4834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E09B" w14:textId="0A74317F" w:rsidR="00530298" w:rsidRDefault="00530298" w:rsidP="00530298">
            <w:pPr>
              <w:spacing w:after="163" w:line="256" w:lineRule="auto"/>
              <w:rPr>
                <w:rFonts w:asciiTheme="minorHAnsi" w:hAnsiTheme="minorHAnsi" w:cstheme="minorHAnsi"/>
                <w:b/>
                <w:color w:val="5B9BD4"/>
              </w:rPr>
            </w:pPr>
            <w:r>
              <w:rPr>
                <w:rFonts w:asciiTheme="minorHAnsi" w:hAnsiTheme="minorHAnsi" w:cstheme="minorHAnsi"/>
                <w:b/>
                <w:color w:val="5B9BD4"/>
              </w:rPr>
              <w:t>Mecanismo de atenci</w:t>
            </w:r>
            <w:r w:rsidR="0088248A">
              <w:rPr>
                <w:rFonts w:asciiTheme="minorHAnsi" w:hAnsiTheme="minorHAnsi" w:cstheme="minorHAnsi"/>
                <w:b/>
                <w:color w:val="5B9BD4"/>
              </w:rPr>
              <w:t>ón</w:t>
            </w:r>
            <w:r>
              <w:rPr>
                <w:rFonts w:asciiTheme="minorHAnsi" w:hAnsiTheme="minorHAnsi" w:cstheme="minorHAnsi"/>
                <w:b/>
                <w:color w:val="5B9BD4"/>
              </w:rPr>
              <w:t xml:space="preserve"> de Quejas y Reclamos para Pueblos Indígenas.</w:t>
            </w:r>
            <w:r>
              <w:rPr>
                <w:rFonts w:asciiTheme="minorHAnsi" w:hAnsiTheme="minorHAnsi" w:cstheme="minorHAnsi"/>
              </w:rPr>
              <w:t xml:space="preserve"> Evaluar la necesidad de contar con un Mecanismo de atención específico para Pueblos Indígenas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0C8562" w14:textId="3E8C4EEA" w:rsidR="00530298" w:rsidRDefault="00530298" w:rsidP="00D929B3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Durante las consultas en los tres primeros meses de la implementación del Proyecto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C9CF" w14:textId="080F84B9" w:rsidR="00530298" w:rsidRDefault="00530298" w:rsidP="009D4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CF6F" w14:textId="77777777" w:rsidR="00530298" w:rsidRPr="00793CB4" w:rsidRDefault="00530298" w:rsidP="00AC3F92">
            <w:pPr>
              <w:rPr>
                <w:rFonts w:asciiTheme="minorHAnsi" w:hAnsiTheme="minorHAnsi" w:cstheme="minorHAnsi"/>
              </w:rPr>
            </w:pPr>
          </w:p>
        </w:tc>
      </w:tr>
      <w:tr w:rsidR="00C82830" w:rsidRPr="00793CB4" w14:paraId="0ED5FF7C" w14:textId="77777777" w:rsidTr="00F26D01">
        <w:tblPrEx>
          <w:tblCellMar>
            <w:top w:w="47" w:type="dxa"/>
            <w:right w:w="70" w:type="dxa"/>
          </w:tblCellMar>
        </w:tblPrEx>
        <w:trPr>
          <w:trHeight w:val="302"/>
        </w:trPr>
        <w:tc>
          <w:tcPr>
            <w:tcW w:w="6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2E2B7A4B" w14:textId="63CE9C31" w:rsidR="00E01CD3" w:rsidRPr="00793CB4" w:rsidRDefault="00E01CD3" w:rsidP="00E01CD3">
            <w:pPr>
              <w:tabs>
                <w:tab w:val="center" w:pos="1559"/>
                <w:tab w:val="center" w:pos="7067"/>
              </w:tabs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</w:rPr>
              <w:tab/>
            </w:r>
            <w:r w:rsidRPr="00793CB4">
              <w:rPr>
                <w:rFonts w:asciiTheme="minorHAnsi" w:hAnsiTheme="minorHAnsi" w:cstheme="minorHAnsi"/>
                <w:b/>
              </w:rPr>
              <w:t xml:space="preserve">EAS 8: PATRIMONIO CULTURAL – No es relevante </w:t>
            </w:r>
            <w:r w:rsidRPr="00793CB4">
              <w:rPr>
                <w:rFonts w:asciiTheme="minorHAnsi" w:hAnsiTheme="minorHAnsi" w:cstheme="minorHAnsi"/>
                <w:b/>
              </w:rPr>
              <w:tab/>
            </w:r>
            <w:r w:rsidRPr="00793CB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4FF5FA5" w14:textId="77777777" w:rsidR="00E01CD3" w:rsidRPr="00793CB4" w:rsidRDefault="00E01CD3" w:rsidP="00E01C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40512F5" w14:textId="77777777" w:rsidR="00E01CD3" w:rsidRPr="00793CB4" w:rsidRDefault="00E01CD3" w:rsidP="00E01C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B52EED" w14:textId="77777777" w:rsidR="00E01CD3" w:rsidRPr="00793CB4" w:rsidRDefault="00E01CD3" w:rsidP="00E01CD3">
            <w:pPr>
              <w:rPr>
                <w:rFonts w:asciiTheme="minorHAnsi" w:hAnsiTheme="minorHAnsi" w:cstheme="minorHAnsi"/>
              </w:rPr>
            </w:pPr>
          </w:p>
        </w:tc>
      </w:tr>
      <w:tr w:rsidR="00C82830" w:rsidRPr="00793CB4" w14:paraId="1358E850" w14:textId="77777777" w:rsidTr="00F26D01">
        <w:tblPrEx>
          <w:tblCellMar>
            <w:top w:w="47" w:type="dxa"/>
            <w:right w:w="70" w:type="dxa"/>
          </w:tblCellMar>
        </w:tblPrEx>
        <w:trPr>
          <w:trHeight w:val="300"/>
        </w:trPr>
        <w:tc>
          <w:tcPr>
            <w:tcW w:w="6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5F57C80A" w14:textId="1F922331" w:rsidR="00E01CD3" w:rsidRPr="00793CB4" w:rsidRDefault="00E01CD3" w:rsidP="00E01CD3">
            <w:pPr>
              <w:ind w:left="1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</w:rPr>
              <w:t>EAS 9: INTERMEDIARIOS FINANCIEROS - No es Relevante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5A223F0" w14:textId="77777777" w:rsidR="00E01CD3" w:rsidRPr="00793CB4" w:rsidRDefault="00E01CD3" w:rsidP="00E01C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8499523" w14:textId="77777777" w:rsidR="00E01CD3" w:rsidRPr="00793CB4" w:rsidRDefault="00E01CD3" w:rsidP="00E01C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EB4F95" w14:textId="77777777" w:rsidR="00E01CD3" w:rsidRPr="00793CB4" w:rsidRDefault="00E01CD3" w:rsidP="00E01CD3">
            <w:pPr>
              <w:rPr>
                <w:rFonts w:asciiTheme="minorHAnsi" w:hAnsiTheme="minorHAnsi" w:cstheme="minorHAnsi"/>
              </w:rPr>
            </w:pPr>
          </w:p>
        </w:tc>
      </w:tr>
      <w:tr w:rsidR="00E01CD3" w:rsidRPr="00793CB4" w14:paraId="104CE3FD" w14:textId="77777777" w:rsidTr="00F26D01">
        <w:tblPrEx>
          <w:tblCellMar>
            <w:top w:w="47" w:type="dxa"/>
            <w:right w:w="61" w:type="dxa"/>
          </w:tblCellMar>
        </w:tblPrEx>
        <w:trPr>
          <w:trHeight w:val="301"/>
        </w:trPr>
        <w:tc>
          <w:tcPr>
            <w:tcW w:w="9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9AC"/>
          </w:tcPr>
          <w:p w14:paraId="3201B255" w14:textId="77777777" w:rsidR="00E01CD3" w:rsidRPr="00793CB4" w:rsidRDefault="00E01CD3" w:rsidP="00E01CD3">
            <w:pPr>
              <w:ind w:left="1"/>
              <w:rPr>
                <w:rFonts w:asciiTheme="minorHAnsi" w:hAnsiTheme="minorHAnsi" w:cstheme="minorHAnsi"/>
              </w:rPr>
            </w:pPr>
            <w:r w:rsidRPr="00793CB4">
              <w:rPr>
                <w:rFonts w:asciiTheme="minorHAnsi" w:hAnsiTheme="minorHAnsi" w:cstheme="minorHAnsi"/>
                <w:b/>
              </w:rPr>
              <w:t xml:space="preserve">EAS 10: PARTICIPACIÓN DE LAS PARTES INTERESADAS Y DIVULGACIÓN DE INFORMACIÓN 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14:paraId="06232380" w14:textId="77777777" w:rsidR="00E01CD3" w:rsidRPr="00793CB4" w:rsidRDefault="00E01CD3" w:rsidP="00E01C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0D1596F5" w14:textId="77777777" w:rsidR="00E01CD3" w:rsidRPr="00793CB4" w:rsidRDefault="00E01CD3" w:rsidP="00E01CD3">
            <w:pPr>
              <w:rPr>
                <w:rFonts w:asciiTheme="minorHAnsi" w:hAnsiTheme="minorHAnsi" w:cstheme="minorHAnsi"/>
              </w:rPr>
            </w:pPr>
          </w:p>
        </w:tc>
      </w:tr>
      <w:tr w:rsidR="00530298" w:rsidRPr="00793CB4" w14:paraId="508F3350" w14:textId="77777777" w:rsidTr="00530298">
        <w:tblPrEx>
          <w:tblCellMar>
            <w:top w:w="47" w:type="dxa"/>
            <w:right w:w="59" w:type="dxa"/>
          </w:tblCellMar>
        </w:tblPrEx>
        <w:trPr>
          <w:trHeight w:val="816"/>
        </w:trPr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197C" w14:textId="1B8B53DF" w:rsidR="00530298" w:rsidRPr="00793CB4" w:rsidRDefault="00530298" w:rsidP="00530298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</w:t>
            </w: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F27D" w14:textId="039F92DB" w:rsidR="00530298" w:rsidRDefault="00530298" w:rsidP="00530298">
            <w:pPr>
              <w:pStyle w:val="Default"/>
            </w:pPr>
            <w:r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  <w:t>Plan de Participación de l</w:t>
            </w:r>
            <w:r w:rsidRPr="00D929B3"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  <w:t xml:space="preserve">as Partes </w:t>
            </w:r>
            <w:r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  <w:t>Interesadas.</w:t>
            </w:r>
            <w:r>
              <w:rPr>
                <w:sz w:val="22"/>
                <w:szCs w:val="22"/>
              </w:rPr>
              <w:t xml:space="preserve"> Consultar y divulgar un plan de participación de las partes interesadas (PPPI). </w:t>
            </w:r>
          </w:p>
          <w:p w14:paraId="71957A38" w14:textId="77777777" w:rsidR="00530298" w:rsidRDefault="00530298" w:rsidP="00530298">
            <w:pPr>
              <w:rPr>
                <w:rFonts w:asciiTheme="minorHAnsi" w:hAnsiTheme="minorHAnsi" w:cstheme="minorHAnsi"/>
                <w:b/>
                <w:color w:val="5B9BD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9DD3" w14:textId="59626C22" w:rsidR="00530298" w:rsidRDefault="00530298" w:rsidP="00530298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Durante los tres primeros meses de la implementación del Proyecto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5549" w14:textId="189308B6" w:rsidR="00530298" w:rsidRDefault="00530298" w:rsidP="00530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9CC0" w14:textId="77777777" w:rsidR="00530298" w:rsidRDefault="00530298" w:rsidP="00530298">
            <w:pPr>
              <w:rPr>
                <w:rFonts w:asciiTheme="minorHAnsi" w:hAnsiTheme="minorHAnsi" w:cstheme="minorHAnsi"/>
              </w:rPr>
            </w:pPr>
          </w:p>
        </w:tc>
      </w:tr>
      <w:tr w:rsidR="0088248A" w:rsidRPr="00793CB4" w14:paraId="329C0EA6" w14:textId="77777777" w:rsidTr="00530298">
        <w:tblPrEx>
          <w:tblCellMar>
            <w:top w:w="47" w:type="dxa"/>
            <w:right w:w="59" w:type="dxa"/>
          </w:tblCellMar>
        </w:tblPrEx>
        <w:trPr>
          <w:trHeight w:val="816"/>
        </w:trPr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B923" w14:textId="738D4060" w:rsidR="0088248A" w:rsidRDefault="0088248A" w:rsidP="0088248A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10.2</w:t>
            </w: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2401" w14:textId="2C4B55FC" w:rsidR="0088248A" w:rsidRDefault="0088248A" w:rsidP="0088248A">
            <w:pPr>
              <w:pStyle w:val="Default"/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  <w:t>Plan de Participación de l</w:t>
            </w:r>
            <w:r w:rsidRPr="00D929B3"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  <w:t xml:space="preserve">as Partes </w:t>
            </w:r>
            <w:r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  <w:t>Interesadas.</w:t>
            </w:r>
            <w:r>
              <w:rPr>
                <w:sz w:val="22"/>
                <w:szCs w:val="22"/>
              </w:rPr>
              <w:t xml:space="preserve"> Implementar las acciones incluidas en el PPPI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29F9" w14:textId="2971C382" w:rsidR="0088248A" w:rsidRDefault="0088248A" w:rsidP="0088248A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Durante toda la implementación del Proyecto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EAF4" w14:textId="4636DF8A" w:rsidR="0088248A" w:rsidRDefault="0088248A" w:rsidP="008824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8701" w14:textId="1DFFFE58" w:rsidR="0088248A" w:rsidRDefault="0088248A" w:rsidP="008824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Durante toda la implementación del Proyecto</w:t>
            </w:r>
          </w:p>
        </w:tc>
      </w:tr>
      <w:tr w:rsidR="0088248A" w:rsidRPr="00793CB4" w14:paraId="67564476" w14:textId="77777777" w:rsidTr="00F26D01">
        <w:tblPrEx>
          <w:tblCellMar>
            <w:top w:w="47" w:type="dxa"/>
            <w:right w:w="59" w:type="dxa"/>
          </w:tblCellMar>
        </w:tblPrEx>
        <w:trPr>
          <w:trHeight w:val="816"/>
        </w:trPr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9B15" w14:textId="0CEB9718" w:rsidR="0088248A" w:rsidRDefault="0088248A" w:rsidP="0088248A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</w:t>
            </w: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416F" w14:textId="269B94FA" w:rsidR="0088248A" w:rsidRDefault="0088248A" w:rsidP="0088248A">
            <w:pPr>
              <w:pStyle w:val="Default"/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</w:pPr>
            <w:r w:rsidRPr="0088248A"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  <w:t>Mecanismo de atenci</w:t>
            </w:r>
            <w:r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  <w:t xml:space="preserve">ón </w:t>
            </w:r>
            <w:r w:rsidRPr="0088248A">
              <w:rPr>
                <w:rFonts w:asciiTheme="minorHAnsi" w:eastAsia="Calibri" w:hAnsiTheme="minorHAnsi" w:cstheme="minorHAnsi"/>
                <w:b/>
                <w:color w:val="5B9BD4"/>
                <w:sz w:val="22"/>
                <w:szCs w:val="22"/>
              </w:rPr>
              <w:t>de Quejas y Reclamos.</w:t>
            </w:r>
            <w:r>
              <w:rPr>
                <w:rFonts w:asciiTheme="minorHAnsi" w:hAnsiTheme="minorHAnsi" w:cstheme="minorHAnsi"/>
                <w:b/>
                <w:color w:val="5B9BD4"/>
              </w:rPr>
              <w:t xml:space="preserve"> </w:t>
            </w:r>
            <w:r w:rsidRPr="0088248A">
              <w:rPr>
                <w:sz w:val="22"/>
                <w:szCs w:val="22"/>
              </w:rPr>
              <w:t>Evaluar</w:t>
            </w:r>
            <w:r>
              <w:rPr>
                <w:sz w:val="22"/>
                <w:szCs w:val="22"/>
              </w:rPr>
              <w:t xml:space="preserve"> los Mecanismos de atención de Quejas y Reclamos existentes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F9C6" w14:textId="268F56EC" w:rsidR="0088248A" w:rsidRDefault="0088248A" w:rsidP="0088248A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Durante los tres primeros meses de la implementación del Proyecto y de forma semestral durante toda la implementación del Proyecto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1EC81F" w14:textId="422A8008" w:rsidR="0088248A" w:rsidRDefault="0088248A" w:rsidP="008824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00A9" w14:textId="77777777" w:rsidR="0088248A" w:rsidRDefault="0088248A" w:rsidP="0088248A">
            <w:pPr>
              <w:rPr>
                <w:rFonts w:asciiTheme="minorHAnsi" w:hAnsiTheme="minorHAnsi" w:cstheme="minorHAnsi"/>
              </w:rPr>
            </w:pPr>
          </w:p>
        </w:tc>
      </w:tr>
    </w:tbl>
    <w:p w14:paraId="5148C32A" w14:textId="3B902C82" w:rsidR="00260570" w:rsidRDefault="00124B88" w:rsidP="003B2462">
      <w:pPr>
        <w:spacing w:after="4315"/>
      </w:pPr>
      <w:r>
        <w:rPr>
          <w:rFonts w:ascii="Corbel" w:eastAsia="Corbel" w:hAnsi="Corbel" w:cs="Corbel"/>
          <w:color w:val="C1C2C2"/>
          <w:sz w:val="2"/>
        </w:rPr>
        <w:t>ORKING DRAFT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60570" w:rsidSect="000768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260" w:right="1890" w:bottom="1572" w:left="720" w:header="751" w:footer="72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A07E3B" w16cid:durableId="209D4014"/>
  <w16cid:commentId w16cid:paraId="0327D8AA" w16cid:durableId="209D3BDE"/>
  <w16cid:commentId w16cid:paraId="6DC553F2" w16cid:durableId="209D5D0C"/>
  <w16cid:commentId w16cid:paraId="4F6BC4A2" w16cid:durableId="209D4342"/>
  <w16cid:commentId w16cid:paraId="7E80A5F0" w16cid:durableId="209D48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322CF" w14:textId="77777777" w:rsidR="00525589" w:rsidRDefault="00525589">
      <w:pPr>
        <w:spacing w:after="0" w:line="240" w:lineRule="auto"/>
      </w:pPr>
      <w:r>
        <w:separator/>
      </w:r>
    </w:p>
  </w:endnote>
  <w:endnote w:type="continuationSeparator" w:id="0">
    <w:p w14:paraId="2E32AC3D" w14:textId="77777777" w:rsidR="00525589" w:rsidRDefault="0052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18F7" w14:textId="77777777" w:rsidR="00124B88" w:rsidRDefault="00124B88">
    <w:pPr>
      <w:spacing w:after="0"/>
      <w:ind w:right="-712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E24AE8" wp14:editId="5F606944">
              <wp:simplePos x="0" y="0"/>
              <wp:positionH relativeFrom="page">
                <wp:posOffset>438912</wp:posOffset>
              </wp:positionH>
              <wp:positionV relativeFrom="page">
                <wp:posOffset>6784848</wp:posOffset>
              </wp:positionV>
              <wp:extent cx="9180576" cy="6096"/>
              <wp:effectExtent l="0" t="0" r="0" b="0"/>
              <wp:wrapSquare wrapText="bothSides"/>
              <wp:docPr id="31412" name="Group 31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0576" cy="6096"/>
                        <a:chOff x="0" y="0"/>
                        <a:chExt cx="9180576" cy="6096"/>
                      </a:xfrm>
                    </wpg:grpSpPr>
                    <wps:wsp>
                      <wps:cNvPr id="32566" name="Shape 32566"/>
                      <wps:cNvSpPr/>
                      <wps:spPr>
                        <a:xfrm>
                          <a:off x="0" y="0"/>
                          <a:ext cx="9180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0576" h="9144">
                              <a:moveTo>
                                <a:pt x="0" y="0"/>
                              </a:moveTo>
                              <a:lnTo>
                                <a:pt x="9180576" y="0"/>
                              </a:lnTo>
                              <a:lnTo>
                                <a:pt x="9180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DA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1800EFB" id="Group 31412" o:spid="_x0000_s1026" style="position:absolute;margin-left:34.55pt;margin-top:534.25pt;width:722.9pt;height:.5pt;z-index:251661312;mso-position-horizontal-relative:page;mso-position-vertical-relative:page" coordsize="918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">
              <v:shape id="Shape 32566" o:spid="_x0000_s1027" style="position:absolute;width:91805;height:91;visibility:visible;mso-wrap-style:square;v-text-anchor:top" coordsize="9180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" path="m,l9180576,r,9144l,9144,,e" fillcolor="#dadadb" stroked="f" strokeweight="0">
                <v:stroke miterlimit="83231f" joinstyle="miter"/>
                <v:path arrowok="t" textboxrect="0,0,9180576,9144"/>
              </v:shape>
              <w10:wrap type="square" anchorx="page" anchory="page"/>
            </v:group>
          </w:pict>
        </mc:Fallback>
      </mc:AlternateContent>
    </w:r>
    <w:r>
      <w:rPr>
        <w:color w:val="7F7F7F"/>
      </w:rPr>
      <w:t xml:space="preserve">P á g i n a </w:t>
    </w:r>
    <w: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 </w:t>
    </w:r>
  </w:p>
  <w:p w14:paraId="6F6C5E1F" w14:textId="77777777" w:rsidR="00124B88" w:rsidRDefault="00124B88">
    <w:pPr>
      <w:spacing w:after="0" w:line="239" w:lineRule="auto"/>
      <w:ind w:right="-7177"/>
      <w:jc w:val="righ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AF91" w14:textId="41C5B579" w:rsidR="00124B88" w:rsidRDefault="00124B88">
    <w:pPr>
      <w:spacing w:after="0"/>
      <w:ind w:right="-712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B33E62" wp14:editId="476CDF90">
              <wp:simplePos x="0" y="0"/>
              <wp:positionH relativeFrom="page">
                <wp:posOffset>438912</wp:posOffset>
              </wp:positionH>
              <wp:positionV relativeFrom="page">
                <wp:posOffset>6784848</wp:posOffset>
              </wp:positionV>
              <wp:extent cx="9180576" cy="6096"/>
              <wp:effectExtent l="0" t="0" r="0" b="0"/>
              <wp:wrapSquare wrapText="bothSides"/>
              <wp:docPr id="31380" name="Group 31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0576" cy="6096"/>
                        <a:chOff x="0" y="0"/>
                        <a:chExt cx="9180576" cy="6096"/>
                      </a:xfrm>
                    </wpg:grpSpPr>
                    <wps:wsp>
                      <wps:cNvPr id="32564" name="Shape 32564"/>
                      <wps:cNvSpPr/>
                      <wps:spPr>
                        <a:xfrm>
                          <a:off x="0" y="0"/>
                          <a:ext cx="9180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0576" h="9144">
                              <a:moveTo>
                                <a:pt x="0" y="0"/>
                              </a:moveTo>
                              <a:lnTo>
                                <a:pt x="9180576" y="0"/>
                              </a:lnTo>
                              <a:lnTo>
                                <a:pt x="9180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DA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3E03D7B" id="Group 31380" o:spid="_x0000_s1026" style="position:absolute;margin-left:34.55pt;margin-top:534.25pt;width:722.9pt;height:.5pt;z-index:251662336;mso-position-horizontal-relative:page;mso-position-vertical-relative:page" coordsize="918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">
              <v:shape id="Shape 32564" o:spid="_x0000_s1027" style="position:absolute;width:91805;height:91;visibility:visible;mso-wrap-style:square;v-text-anchor:top" coordsize="9180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" path="m,l9180576,r,9144l,9144,,e" fillcolor="#dadadb" stroked="f" strokeweight="0">
                <v:stroke miterlimit="83231f" joinstyle="miter"/>
                <v:path arrowok="t" textboxrect="0,0,9180576,9144"/>
              </v:shape>
              <w10:wrap type="square" anchorx="page" anchory="page"/>
            </v:group>
          </w:pict>
        </mc:Fallback>
      </mc:AlternateContent>
    </w:r>
    <w:r>
      <w:rPr>
        <w:color w:val="7F7F7F"/>
      </w:rPr>
      <w:t xml:space="preserve">P á g i n a </w:t>
    </w:r>
    <w: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 w:rsidR="00DC02AE">
      <w:rPr>
        <w:noProof/>
      </w:rPr>
      <w:t>5</w:t>
    </w:r>
    <w:r>
      <w:fldChar w:fldCharType="end"/>
    </w:r>
    <w:r>
      <w:t xml:space="preserve">  </w:t>
    </w:r>
  </w:p>
  <w:p w14:paraId="6EEA2125" w14:textId="77777777" w:rsidR="00124B88" w:rsidRDefault="00124B88">
    <w:pPr>
      <w:spacing w:after="0" w:line="239" w:lineRule="auto"/>
      <w:ind w:right="-7177"/>
      <w:jc w:val="righ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2E61" w14:textId="77777777" w:rsidR="00124B88" w:rsidRDefault="00124B88">
    <w:pPr>
      <w:spacing w:after="0"/>
      <w:ind w:right="-712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6C9665D" wp14:editId="6768C976">
              <wp:simplePos x="0" y="0"/>
              <wp:positionH relativeFrom="page">
                <wp:posOffset>438912</wp:posOffset>
              </wp:positionH>
              <wp:positionV relativeFrom="page">
                <wp:posOffset>6784848</wp:posOffset>
              </wp:positionV>
              <wp:extent cx="9180576" cy="6096"/>
              <wp:effectExtent l="0" t="0" r="0" b="0"/>
              <wp:wrapSquare wrapText="bothSides"/>
              <wp:docPr id="31348" name="Group 31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0576" cy="6096"/>
                        <a:chOff x="0" y="0"/>
                        <a:chExt cx="9180576" cy="6096"/>
                      </a:xfrm>
                    </wpg:grpSpPr>
                    <wps:wsp>
                      <wps:cNvPr id="32562" name="Shape 32562"/>
                      <wps:cNvSpPr/>
                      <wps:spPr>
                        <a:xfrm>
                          <a:off x="0" y="0"/>
                          <a:ext cx="9180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0576" h="9144">
                              <a:moveTo>
                                <a:pt x="0" y="0"/>
                              </a:moveTo>
                              <a:lnTo>
                                <a:pt x="9180576" y="0"/>
                              </a:lnTo>
                              <a:lnTo>
                                <a:pt x="9180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DA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BA04C7" id="Group 31348" o:spid="_x0000_s1026" style="position:absolute;margin-left:34.55pt;margin-top:534.25pt;width:722.9pt;height:.5pt;z-index:251663360;mso-position-horizontal-relative:page;mso-position-vertical-relative:page" coordsize="918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">
              <v:shape id="Shape 32562" o:spid="_x0000_s1027" style="position:absolute;width:91805;height:91;visibility:visible;mso-wrap-style:square;v-text-anchor:top" coordsize="9180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" path="m,l9180576,r,9144l,9144,,e" fillcolor="#dadadb" stroked="f" strokeweight="0">
                <v:stroke miterlimit="83231f" joinstyle="miter"/>
                <v:path arrowok="t" textboxrect="0,0,9180576,9144"/>
              </v:shape>
              <w10:wrap type="square" anchorx="page" anchory="page"/>
            </v:group>
          </w:pict>
        </mc:Fallback>
      </mc:AlternateContent>
    </w:r>
    <w:r>
      <w:rPr>
        <w:color w:val="7F7F7F"/>
      </w:rPr>
      <w:t xml:space="preserve">P á g i n a </w:t>
    </w:r>
    <w: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 </w:t>
    </w:r>
  </w:p>
  <w:p w14:paraId="7788FFAC" w14:textId="77777777" w:rsidR="00124B88" w:rsidRDefault="00124B88">
    <w:pPr>
      <w:spacing w:after="0" w:line="239" w:lineRule="auto"/>
      <w:ind w:right="-7177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A7003" w14:textId="77777777" w:rsidR="00525589" w:rsidRDefault="00525589">
      <w:pPr>
        <w:spacing w:after="0" w:line="240" w:lineRule="auto"/>
      </w:pPr>
      <w:r>
        <w:separator/>
      </w:r>
    </w:p>
  </w:footnote>
  <w:footnote w:type="continuationSeparator" w:id="0">
    <w:p w14:paraId="70BB03FE" w14:textId="77777777" w:rsidR="00525589" w:rsidRDefault="0052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7EFB" w14:textId="77777777" w:rsidR="00124B88" w:rsidRDefault="00124B88">
    <w:pPr>
      <w:spacing w:after="41"/>
      <w:ind w:left="2"/>
    </w:pPr>
    <w:r>
      <w:rPr>
        <w:b/>
        <w:color w:val="818181"/>
        <w:sz w:val="16"/>
      </w:rPr>
      <w:t xml:space="preserve">BANCO MUNDIAL </w:t>
    </w:r>
  </w:p>
  <w:p w14:paraId="70B145F0" w14:textId="77777777" w:rsidR="00124B88" w:rsidRDefault="00124B88">
    <w:pPr>
      <w:spacing w:after="0"/>
      <w:ind w:left="2"/>
    </w:pPr>
    <w:r>
      <w:rPr>
        <w:b/>
        <w:color w:val="818181"/>
        <w:sz w:val="16"/>
      </w:rPr>
      <w:t>PLAN DE COMPROMISO AMBIENTAL y SOCIAL (PCAS): VERSIÓN 1.0, OCTUBRE DE 2018</w:t>
    </w:r>
    <w:r>
      <w:rPr>
        <w:b/>
        <w:color w:val="818181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1DA7" w14:textId="77777777" w:rsidR="00124B88" w:rsidRDefault="00124B88" w:rsidP="00124B88">
    <w:pPr>
      <w:spacing w:after="41"/>
    </w:pPr>
  </w:p>
  <w:p w14:paraId="3490E6AA" w14:textId="07F13987" w:rsidR="001A07A6" w:rsidRDefault="001A07A6" w:rsidP="007D2872">
    <w:pPr>
      <w:spacing w:after="0"/>
      <w:ind w:left="2"/>
      <w:jc w:val="center"/>
      <w:rPr>
        <w:b/>
        <w:color w:val="818181"/>
        <w:sz w:val="16"/>
      </w:rPr>
    </w:pPr>
    <w:bookmarkStart w:id="0" w:name="_Hlk9854641"/>
    <w:r w:rsidRPr="001A07A6">
      <w:rPr>
        <w:b/>
        <w:color w:val="818181"/>
        <w:sz w:val="16"/>
        <w:lang w:val="es-ES"/>
      </w:rPr>
      <w:t>APOYO A LA IMPLEMENTACIÓN DE LA TARIFA SOCIAL DE ENERGÍA ELÉCTRICA EN LA PROVINCIA DE BUENOS AIRES</w:t>
    </w:r>
    <w:bookmarkEnd w:id="0"/>
  </w:p>
  <w:p w14:paraId="275F1166" w14:textId="33B51930" w:rsidR="00124B88" w:rsidRDefault="00124B88" w:rsidP="007D2872">
    <w:pPr>
      <w:spacing w:after="0"/>
      <w:ind w:left="2"/>
      <w:jc w:val="center"/>
    </w:pPr>
    <w:r>
      <w:rPr>
        <w:b/>
        <w:color w:val="818181"/>
        <w:sz w:val="16"/>
      </w:rPr>
      <w:t>PLAN DE COMPROMISO AMBIENTAL y SOCIAL (PCAS)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ADA7" w14:textId="153B4556" w:rsidR="00124B88" w:rsidRDefault="00124B88">
    <w:pPr>
      <w:spacing w:after="0"/>
      <w:ind w:left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FC41" w14:textId="77777777" w:rsidR="00124B88" w:rsidRDefault="00124B88">
    <w:pPr>
      <w:spacing w:after="41"/>
    </w:pPr>
    <w:r>
      <w:rPr>
        <w:b/>
        <w:color w:val="818181"/>
        <w:sz w:val="16"/>
      </w:rPr>
      <w:t xml:space="preserve">BANCO MUNDIAL </w:t>
    </w:r>
  </w:p>
  <w:p w14:paraId="7F0D12AA" w14:textId="77777777" w:rsidR="00124B88" w:rsidRDefault="00124B88">
    <w:pPr>
      <w:spacing w:after="0"/>
    </w:pPr>
    <w:r>
      <w:rPr>
        <w:b/>
        <w:color w:val="818181"/>
        <w:sz w:val="16"/>
      </w:rPr>
      <w:t>PLAN DE COMPROMISO AMBIENTAL y SOCIAL (PCAS): VERSIÓN 1.0, OCTUBRE DE 2018</w:t>
    </w:r>
    <w:r>
      <w:rPr>
        <w:b/>
        <w:color w:val="818181"/>
        <w:sz w:val="24"/>
      </w:rPr>
      <w:t xml:space="preserve"> </w:t>
    </w:r>
  </w:p>
  <w:p w14:paraId="339207C8" w14:textId="77777777" w:rsidR="00124B88" w:rsidRDefault="00124B88">
    <w:pPr>
      <w:spacing w:after="0"/>
      <w:ind w:left="7181"/>
      <w:jc w:val="center"/>
    </w:pPr>
    <w:r>
      <w:rPr>
        <w:b/>
        <w:color w:val="818181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1F30" w14:textId="77777777" w:rsidR="00124B88" w:rsidRDefault="00124B88">
    <w:pPr>
      <w:spacing w:after="41"/>
    </w:pPr>
    <w:r>
      <w:rPr>
        <w:b/>
        <w:color w:val="818181"/>
        <w:sz w:val="16"/>
      </w:rPr>
      <w:t xml:space="preserve">BANCO MUNDIAL </w:t>
    </w:r>
  </w:p>
  <w:p w14:paraId="3BA24D87" w14:textId="77777777" w:rsidR="00124B88" w:rsidRDefault="00124B88">
    <w:pPr>
      <w:spacing w:after="0"/>
    </w:pPr>
    <w:r>
      <w:rPr>
        <w:b/>
        <w:color w:val="818181"/>
        <w:sz w:val="16"/>
      </w:rPr>
      <w:t>PLAN DE COMPROMISO AMBIENTAL y SOCIAL (PCAS): VERSIÓN 1.0, OCTUBRE DE 2018</w:t>
    </w:r>
    <w:r>
      <w:rPr>
        <w:b/>
        <w:color w:val="818181"/>
        <w:sz w:val="24"/>
      </w:rPr>
      <w:t xml:space="preserve"> </w:t>
    </w:r>
  </w:p>
  <w:p w14:paraId="5C850CC2" w14:textId="77777777" w:rsidR="00124B88" w:rsidRDefault="00124B88">
    <w:pPr>
      <w:spacing w:after="0"/>
      <w:ind w:left="7181"/>
      <w:jc w:val="center"/>
    </w:pPr>
    <w:r>
      <w:rPr>
        <w:b/>
        <w:color w:val="818181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4DEE2" w14:textId="77777777" w:rsidR="00124B88" w:rsidRDefault="00124B88">
    <w:pPr>
      <w:spacing w:after="41"/>
    </w:pPr>
    <w:r>
      <w:rPr>
        <w:b/>
        <w:color w:val="818181"/>
        <w:sz w:val="16"/>
      </w:rPr>
      <w:t xml:space="preserve">BANCO MUNDIAL </w:t>
    </w:r>
  </w:p>
  <w:p w14:paraId="19175FD1" w14:textId="77777777" w:rsidR="00124B88" w:rsidRDefault="00124B88">
    <w:pPr>
      <w:spacing w:after="0"/>
    </w:pPr>
    <w:r>
      <w:rPr>
        <w:b/>
        <w:color w:val="818181"/>
        <w:sz w:val="16"/>
      </w:rPr>
      <w:t>PLAN DE COMPROMISO AMBIENTAL y SOCIAL (PCAS): VERSIÓN 1.0, OCTUBRE DE 2018</w:t>
    </w:r>
    <w:r>
      <w:rPr>
        <w:b/>
        <w:color w:val="818181"/>
        <w:sz w:val="24"/>
      </w:rPr>
      <w:t xml:space="preserve"> </w:t>
    </w:r>
  </w:p>
  <w:p w14:paraId="30C394FE" w14:textId="77777777" w:rsidR="00124B88" w:rsidRDefault="00124B88">
    <w:pPr>
      <w:spacing w:after="0"/>
      <w:ind w:left="7181"/>
      <w:jc w:val="center"/>
    </w:pPr>
    <w:r>
      <w:rPr>
        <w:b/>
        <w:color w:val="818181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E38"/>
    <w:multiLevelType w:val="hybridMultilevel"/>
    <w:tmpl w:val="04E4DEFA"/>
    <w:lvl w:ilvl="0" w:tplc="BF0E1F88">
      <w:start w:val="1"/>
      <w:numFmt w:val="decimal"/>
      <w:lvlText w:val="%1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6A29FA">
      <w:start w:val="1"/>
      <w:numFmt w:val="lowerLetter"/>
      <w:lvlText w:val="%2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221BA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8AE4A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261F14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C06AFA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C61BA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E91EA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38CBC4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F44065"/>
    <w:multiLevelType w:val="hybridMultilevel"/>
    <w:tmpl w:val="2ED4DCF2"/>
    <w:lvl w:ilvl="0" w:tplc="D9E6EFC2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2BD72">
      <w:start w:val="1"/>
      <w:numFmt w:val="bullet"/>
      <w:lvlText w:val="o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DC92C0">
      <w:start w:val="1"/>
      <w:numFmt w:val="bullet"/>
      <w:lvlText w:val="▪"/>
      <w:lvlJc w:val="left"/>
      <w:pPr>
        <w:ind w:left="2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742FE0">
      <w:start w:val="1"/>
      <w:numFmt w:val="bullet"/>
      <w:lvlText w:val="•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2F974">
      <w:start w:val="1"/>
      <w:numFmt w:val="bullet"/>
      <w:lvlText w:val="o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08B36">
      <w:start w:val="1"/>
      <w:numFmt w:val="bullet"/>
      <w:lvlText w:val="▪"/>
      <w:lvlJc w:val="left"/>
      <w:pPr>
        <w:ind w:left="4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46692">
      <w:start w:val="1"/>
      <w:numFmt w:val="bullet"/>
      <w:lvlText w:val="•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08A88">
      <w:start w:val="1"/>
      <w:numFmt w:val="bullet"/>
      <w:lvlText w:val="o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9AD530">
      <w:start w:val="1"/>
      <w:numFmt w:val="bullet"/>
      <w:lvlText w:val="▪"/>
      <w:lvlJc w:val="left"/>
      <w:pPr>
        <w:ind w:left="6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70"/>
    <w:rsid w:val="00006314"/>
    <w:rsid w:val="000078EB"/>
    <w:rsid w:val="000118B8"/>
    <w:rsid w:val="00013FBE"/>
    <w:rsid w:val="0002360A"/>
    <w:rsid w:val="00026A01"/>
    <w:rsid w:val="000300EE"/>
    <w:rsid w:val="00060CBF"/>
    <w:rsid w:val="00061E75"/>
    <w:rsid w:val="000635FB"/>
    <w:rsid w:val="0006377D"/>
    <w:rsid w:val="0007686B"/>
    <w:rsid w:val="00087763"/>
    <w:rsid w:val="00096CB8"/>
    <w:rsid w:val="000A36BF"/>
    <w:rsid w:val="000A66FF"/>
    <w:rsid w:val="000B5DF6"/>
    <w:rsid w:val="000B6EF5"/>
    <w:rsid w:val="000C6022"/>
    <w:rsid w:val="000E444F"/>
    <w:rsid w:val="000F4AF2"/>
    <w:rsid w:val="00102CE4"/>
    <w:rsid w:val="001052BD"/>
    <w:rsid w:val="00124B88"/>
    <w:rsid w:val="00135C13"/>
    <w:rsid w:val="00152342"/>
    <w:rsid w:val="00160CF6"/>
    <w:rsid w:val="001703A5"/>
    <w:rsid w:val="00170845"/>
    <w:rsid w:val="00171AD9"/>
    <w:rsid w:val="00177429"/>
    <w:rsid w:val="00184DB1"/>
    <w:rsid w:val="00197C06"/>
    <w:rsid w:val="001A07A6"/>
    <w:rsid w:val="001A610C"/>
    <w:rsid w:val="001B153B"/>
    <w:rsid w:val="001B70FA"/>
    <w:rsid w:val="001E657C"/>
    <w:rsid w:val="001F36DA"/>
    <w:rsid w:val="001F7E38"/>
    <w:rsid w:val="00216369"/>
    <w:rsid w:val="0022058D"/>
    <w:rsid w:val="00227499"/>
    <w:rsid w:val="00233600"/>
    <w:rsid w:val="00244CE3"/>
    <w:rsid w:val="00246EC5"/>
    <w:rsid w:val="00251772"/>
    <w:rsid w:val="00256F71"/>
    <w:rsid w:val="00260570"/>
    <w:rsid w:val="00260F4C"/>
    <w:rsid w:val="00265FFD"/>
    <w:rsid w:val="002704A5"/>
    <w:rsid w:val="002726CA"/>
    <w:rsid w:val="002735F3"/>
    <w:rsid w:val="0028204F"/>
    <w:rsid w:val="00285C9F"/>
    <w:rsid w:val="00291A94"/>
    <w:rsid w:val="00294993"/>
    <w:rsid w:val="00294DAB"/>
    <w:rsid w:val="002A0342"/>
    <w:rsid w:val="002A1FA9"/>
    <w:rsid w:val="002A6059"/>
    <w:rsid w:val="002C0D3F"/>
    <w:rsid w:val="002D212B"/>
    <w:rsid w:val="002D49ED"/>
    <w:rsid w:val="002D71FF"/>
    <w:rsid w:val="0030551F"/>
    <w:rsid w:val="00317758"/>
    <w:rsid w:val="00322176"/>
    <w:rsid w:val="00322ABC"/>
    <w:rsid w:val="003233EF"/>
    <w:rsid w:val="003314C1"/>
    <w:rsid w:val="0033349C"/>
    <w:rsid w:val="00354818"/>
    <w:rsid w:val="003557B4"/>
    <w:rsid w:val="00370118"/>
    <w:rsid w:val="0037038B"/>
    <w:rsid w:val="00370F94"/>
    <w:rsid w:val="00386157"/>
    <w:rsid w:val="00387BD3"/>
    <w:rsid w:val="0039040C"/>
    <w:rsid w:val="003A3702"/>
    <w:rsid w:val="003B0DA5"/>
    <w:rsid w:val="003B2462"/>
    <w:rsid w:val="003B66A5"/>
    <w:rsid w:val="003D6500"/>
    <w:rsid w:val="003E53C2"/>
    <w:rsid w:val="003E706D"/>
    <w:rsid w:val="003F014D"/>
    <w:rsid w:val="003F31C9"/>
    <w:rsid w:val="00400D76"/>
    <w:rsid w:val="00404D19"/>
    <w:rsid w:val="00407A82"/>
    <w:rsid w:val="00411E91"/>
    <w:rsid w:val="004170CE"/>
    <w:rsid w:val="0042328E"/>
    <w:rsid w:val="00424115"/>
    <w:rsid w:val="00424622"/>
    <w:rsid w:val="00424788"/>
    <w:rsid w:val="004248BE"/>
    <w:rsid w:val="00424BBA"/>
    <w:rsid w:val="00424D38"/>
    <w:rsid w:val="00427C90"/>
    <w:rsid w:val="004300B3"/>
    <w:rsid w:val="00431DCF"/>
    <w:rsid w:val="00441F0D"/>
    <w:rsid w:val="00446BD8"/>
    <w:rsid w:val="00451F97"/>
    <w:rsid w:val="00455FFC"/>
    <w:rsid w:val="004816FB"/>
    <w:rsid w:val="004862E9"/>
    <w:rsid w:val="00490DA7"/>
    <w:rsid w:val="00492039"/>
    <w:rsid w:val="00493F02"/>
    <w:rsid w:val="004A1605"/>
    <w:rsid w:val="004A5E4F"/>
    <w:rsid w:val="004A6038"/>
    <w:rsid w:val="004B0490"/>
    <w:rsid w:val="004B32CD"/>
    <w:rsid w:val="004B62A8"/>
    <w:rsid w:val="004C046B"/>
    <w:rsid w:val="004C06A8"/>
    <w:rsid w:val="004C0A72"/>
    <w:rsid w:val="004C368A"/>
    <w:rsid w:val="004C41FB"/>
    <w:rsid w:val="004D2FA7"/>
    <w:rsid w:val="004D3E40"/>
    <w:rsid w:val="004F31EE"/>
    <w:rsid w:val="004F55C0"/>
    <w:rsid w:val="004F5EB3"/>
    <w:rsid w:val="004F6FA7"/>
    <w:rsid w:val="00502B9C"/>
    <w:rsid w:val="0050365B"/>
    <w:rsid w:val="00512BD7"/>
    <w:rsid w:val="00520FDF"/>
    <w:rsid w:val="00525589"/>
    <w:rsid w:val="00526415"/>
    <w:rsid w:val="00530298"/>
    <w:rsid w:val="00531435"/>
    <w:rsid w:val="0053491D"/>
    <w:rsid w:val="00537A03"/>
    <w:rsid w:val="00537C6A"/>
    <w:rsid w:val="005509A8"/>
    <w:rsid w:val="00553D2C"/>
    <w:rsid w:val="0055699E"/>
    <w:rsid w:val="00562CBD"/>
    <w:rsid w:val="00562F65"/>
    <w:rsid w:val="00565BC1"/>
    <w:rsid w:val="00570FDB"/>
    <w:rsid w:val="00581624"/>
    <w:rsid w:val="005856C4"/>
    <w:rsid w:val="0058624D"/>
    <w:rsid w:val="0059215F"/>
    <w:rsid w:val="005A1FD0"/>
    <w:rsid w:val="005B0975"/>
    <w:rsid w:val="005B6993"/>
    <w:rsid w:val="005C524D"/>
    <w:rsid w:val="005D5112"/>
    <w:rsid w:val="005D79C8"/>
    <w:rsid w:val="005E4CBC"/>
    <w:rsid w:val="005E6994"/>
    <w:rsid w:val="005E7A5F"/>
    <w:rsid w:val="00600CC6"/>
    <w:rsid w:val="006039A4"/>
    <w:rsid w:val="006151A9"/>
    <w:rsid w:val="00617682"/>
    <w:rsid w:val="0063288D"/>
    <w:rsid w:val="00643565"/>
    <w:rsid w:val="0064475A"/>
    <w:rsid w:val="006578AC"/>
    <w:rsid w:val="006645B9"/>
    <w:rsid w:val="00667A96"/>
    <w:rsid w:val="0067301F"/>
    <w:rsid w:val="006734F8"/>
    <w:rsid w:val="0067383C"/>
    <w:rsid w:val="006751F4"/>
    <w:rsid w:val="0069275E"/>
    <w:rsid w:val="006957EC"/>
    <w:rsid w:val="006A24B1"/>
    <w:rsid w:val="006A53B7"/>
    <w:rsid w:val="006A7890"/>
    <w:rsid w:val="006C12CC"/>
    <w:rsid w:val="006D70B0"/>
    <w:rsid w:val="006E147C"/>
    <w:rsid w:val="006E37BC"/>
    <w:rsid w:val="006F245D"/>
    <w:rsid w:val="00703BDA"/>
    <w:rsid w:val="00711ABF"/>
    <w:rsid w:val="007320D0"/>
    <w:rsid w:val="00733C4B"/>
    <w:rsid w:val="007416D2"/>
    <w:rsid w:val="00742532"/>
    <w:rsid w:val="00746133"/>
    <w:rsid w:val="007463AA"/>
    <w:rsid w:val="00755366"/>
    <w:rsid w:val="007630FD"/>
    <w:rsid w:val="00773536"/>
    <w:rsid w:val="007773CD"/>
    <w:rsid w:val="0078682F"/>
    <w:rsid w:val="0079195D"/>
    <w:rsid w:val="00793CB4"/>
    <w:rsid w:val="00797330"/>
    <w:rsid w:val="007A17BB"/>
    <w:rsid w:val="007B28C7"/>
    <w:rsid w:val="007C69A4"/>
    <w:rsid w:val="007C6A2A"/>
    <w:rsid w:val="007D2872"/>
    <w:rsid w:val="007D4CE5"/>
    <w:rsid w:val="007D5A7E"/>
    <w:rsid w:val="007E4AAB"/>
    <w:rsid w:val="007E61B1"/>
    <w:rsid w:val="007E7690"/>
    <w:rsid w:val="007F38FF"/>
    <w:rsid w:val="008054C1"/>
    <w:rsid w:val="00812E27"/>
    <w:rsid w:val="008146F3"/>
    <w:rsid w:val="00814FB3"/>
    <w:rsid w:val="008219CB"/>
    <w:rsid w:val="0082373A"/>
    <w:rsid w:val="008339BB"/>
    <w:rsid w:val="00833B87"/>
    <w:rsid w:val="00875446"/>
    <w:rsid w:val="0088248A"/>
    <w:rsid w:val="008A0A57"/>
    <w:rsid w:val="008B0AAE"/>
    <w:rsid w:val="008B5C7A"/>
    <w:rsid w:val="008C2B0D"/>
    <w:rsid w:val="008D3EED"/>
    <w:rsid w:val="008E1624"/>
    <w:rsid w:val="008E5701"/>
    <w:rsid w:val="008E5BC3"/>
    <w:rsid w:val="00900FEC"/>
    <w:rsid w:val="00905B66"/>
    <w:rsid w:val="00913895"/>
    <w:rsid w:val="00915B1C"/>
    <w:rsid w:val="009165B6"/>
    <w:rsid w:val="009348B1"/>
    <w:rsid w:val="00937D2F"/>
    <w:rsid w:val="00947323"/>
    <w:rsid w:val="009502D7"/>
    <w:rsid w:val="0095085F"/>
    <w:rsid w:val="009570D8"/>
    <w:rsid w:val="0095785E"/>
    <w:rsid w:val="009770AA"/>
    <w:rsid w:val="00980F6D"/>
    <w:rsid w:val="00981AFB"/>
    <w:rsid w:val="00981DFC"/>
    <w:rsid w:val="00983651"/>
    <w:rsid w:val="00997C1C"/>
    <w:rsid w:val="009A4696"/>
    <w:rsid w:val="009A711E"/>
    <w:rsid w:val="009B2889"/>
    <w:rsid w:val="009B5D4D"/>
    <w:rsid w:val="009B6D5E"/>
    <w:rsid w:val="009B7A8F"/>
    <w:rsid w:val="009C293B"/>
    <w:rsid w:val="009D0877"/>
    <w:rsid w:val="009D4834"/>
    <w:rsid w:val="009D7B6C"/>
    <w:rsid w:val="009E0A92"/>
    <w:rsid w:val="009E617C"/>
    <w:rsid w:val="009F647E"/>
    <w:rsid w:val="00A04B5F"/>
    <w:rsid w:val="00A10412"/>
    <w:rsid w:val="00A112DA"/>
    <w:rsid w:val="00A13494"/>
    <w:rsid w:val="00A16101"/>
    <w:rsid w:val="00A22382"/>
    <w:rsid w:val="00A254CE"/>
    <w:rsid w:val="00A37A76"/>
    <w:rsid w:val="00A44FB4"/>
    <w:rsid w:val="00A45823"/>
    <w:rsid w:val="00A50744"/>
    <w:rsid w:val="00A50DD4"/>
    <w:rsid w:val="00A54534"/>
    <w:rsid w:val="00A55E2E"/>
    <w:rsid w:val="00A5686F"/>
    <w:rsid w:val="00A62254"/>
    <w:rsid w:val="00A83004"/>
    <w:rsid w:val="00A8356B"/>
    <w:rsid w:val="00A976F1"/>
    <w:rsid w:val="00AA041F"/>
    <w:rsid w:val="00AA7F6F"/>
    <w:rsid w:val="00AC3F92"/>
    <w:rsid w:val="00AD6A44"/>
    <w:rsid w:val="00AE52EA"/>
    <w:rsid w:val="00AE63DC"/>
    <w:rsid w:val="00B00137"/>
    <w:rsid w:val="00B10449"/>
    <w:rsid w:val="00B132F5"/>
    <w:rsid w:val="00B23544"/>
    <w:rsid w:val="00B34EF1"/>
    <w:rsid w:val="00B55F2D"/>
    <w:rsid w:val="00B56BC1"/>
    <w:rsid w:val="00B732E8"/>
    <w:rsid w:val="00B73932"/>
    <w:rsid w:val="00B914D8"/>
    <w:rsid w:val="00B93734"/>
    <w:rsid w:val="00BA3784"/>
    <w:rsid w:val="00BB45E7"/>
    <w:rsid w:val="00BC7D4A"/>
    <w:rsid w:val="00BE585C"/>
    <w:rsid w:val="00BF52E7"/>
    <w:rsid w:val="00C000BC"/>
    <w:rsid w:val="00C008B2"/>
    <w:rsid w:val="00C24001"/>
    <w:rsid w:val="00C2655A"/>
    <w:rsid w:val="00C313A5"/>
    <w:rsid w:val="00C31415"/>
    <w:rsid w:val="00C317D5"/>
    <w:rsid w:val="00C3290A"/>
    <w:rsid w:val="00C33696"/>
    <w:rsid w:val="00C51583"/>
    <w:rsid w:val="00C564E1"/>
    <w:rsid w:val="00C57D0F"/>
    <w:rsid w:val="00C82830"/>
    <w:rsid w:val="00C8372C"/>
    <w:rsid w:val="00C84EE0"/>
    <w:rsid w:val="00C92237"/>
    <w:rsid w:val="00C94055"/>
    <w:rsid w:val="00C96DD6"/>
    <w:rsid w:val="00CA32AE"/>
    <w:rsid w:val="00CA3C81"/>
    <w:rsid w:val="00CC5D15"/>
    <w:rsid w:val="00CC6016"/>
    <w:rsid w:val="00CD1BC9"/>
    <w:rsid w:val="00CD7532"/>
    <w:rsid w:val="00CE5504"/>
    <w:rsid w:val="00D13CA3"/>
    <w:rsid w:val="00D14968"/>
    <w:rsid w:val="00D22C2C"/>
    <w:rsid w:val="00D277B6"/>
    <w:rsid w:val="00D46580"/>
    <w:rsid w:val="00D52360"/>
    <w:rsid w:val="00D56A64"/>
    <w:rsid w:val="00D6222D"/>
    <w:rsid w:val="00D62880"/>
    <w:rsid w:val="00D701A4"/>
    <w:rsid w:val="00D77750"/>
    <w:rsid w:val="00D85C50"/>
    <w:rsid w:val="00D929B3"/>
    <w:rsid w:val="00D97835"/>
    <w:rsid w:val="00DC02AE"/>
    <w:rsid w:val="00DC1CA1"/>
    <w:rsid w:val="00DC2E49"/>
    <w:rsid w:val="00DC30AE"/>
    <w:rsid w:val="00DC6ED3"/>
    <w:rsid w:val="00DD02F3"/>
    <w:rsid w:val="00DD1A08"/>
    <w:rsid w:val="00DD3151"/>
    <w:rsid w:val="00DD7D20"/>
    <w:rsid w:val="00DF7F39"/>
    <w:rsid w:val="00E01CD3"/>
    <w:rsid w:val="00E04DE9"/>
    <w:rsid w:val="00E2671D"/>
    <w:rsid w:val="00E273D0"/>
    <w:rsid w:val="00E33DD9"/>
    <w:rsid w:val="00E36012"/>
    <w:rsid w:val="00E43E53"/>
    <w:rsid w:val="00E46270"/>
    <w:rsid w:val="00E4740F"/>
    <w:rsid w:val="00E47B3C"/>
    <w:rsid w:val="00E90F23"/>
    <w:rsid w:val="00E94A8A"/>
    <w:rsid w:val="00E96DC0"/>
    <w:rsid w:val="00EA1168"/>
    <w:rsid w:val="00EB0AD0"/>
    <w:rsid w:val="00EB1F9B"/>
    <w:rsid w:val="00EB293D"/>
    <w:rsid w:val="00EB4B65"/>
    <w:rsid w:val="00EB6739"/>
    <w:rsid w:val="00EC3BB0"/>
    <w:rsid w:val="00EC6212"/>
    <w:rsid w:val="00EC6268"/>
    <w:rsid w:val="00ED1C89"/>
    <w:rsid w:val="00EE1852"/>
    <w:rsid w:val="00EE1A1A"/>
    <w:rsid w:val="00EE46EA"/>
    <w:rsid w:val="00EF102D"/>
    <w:rsid w:val="00EF3291"/>
    <w:rsid w:val="00F020A5"/>
    <w:rsid w:val="00F042BD"/>
    <w:rsid w:val="00F06883"/>
    <w:rsid w:val="00F1107E"/>
    <w:rsid w:val="00F12EE9"/>
    <w:rsid w:val="00F13B44"/>
    <w:rsid w:val="00F16EF9"/>
    <w:rsid w:val="00F26D01"/>
    <w:rsid w:val="00F27827"/>
    <w:rsid w:val="00F31EAF"/>
    <w:rsid w:val="00F34176"/>
    <w:rsid w:val="00F559F4"/>
    <w:rsid w:val="00F61929"/>
    <w:rsid w:val="00F6225F"/>
    <w:rsid w:val="00F70A5A"/>
    <w:rsid w:val="00F70AF4"/>
    <w:rsid w:val="00F740FB"/>
    <w:rsid w:val="00F761CB"/>
    <w:rsid w:val="00F81208"/>
    <w:rsid w:val="00F86662"/>
    <w:rsid w:val="00F9166D"/>
    <w:rsid w:val="00FA4428"/>
    <w:rsid w:val="00FB70CA"/>
    <w:rsid w:val="00FC0222"/>
    <w:rsid w:val="00FC2665"/>
    <w:rsid w:val="00FC4DB6"/>
    <w:rsid w:val="00FE3011"/>
    <w:rsid w:val="00FE54DA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4BACC2B"/>
  <w15:docId w15:val="{44CF8A76-925E-4E27-8D63-6D38351A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4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04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D19"/>
    <w:rPr>
      <w:rFonts w:ascii="Calibri" w:eastAsia="Calibri" w:hAnsi="Calibri" w:cs="Calibri"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68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686B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686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2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671D"/>
    <w:pPr>
      <w:spacing w:before="100" w:beforeAutospacing="1" w:after="100" w:afterAutospacing="1" w:line="240" w:lineRule="auto"/>
    </w:pPr>
    <w:rPr>
      <w:rFonts w:eastAsiaTheme="minorHAnsi"/>
      <w:color w:val="auto"/>
      <w:lang w:val="en-US" w:eastAsia="en-US"/>
    </w:rPr>
  </w:style>
  <w:style w:type="paragraph" w:styleId="Revisin">
    <w:name w:val="Revision"/>
    <w:hidden/>
    <w:uiPriority w:val="99"/>
    <w:semiHidden/>
    <w:rsid w:val="006E37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4F5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B9EE3EBA8C9409AB5FD0F68E6C9F3" ma:contentTypeVersion="7" ma:contentTypeDescription="Create a new document." ma:contentTypeScope="" ma:versionID="38ea7978a9465f20c3b0a1d30b0d1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2662833345c2e4146ea379346d1bdd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51C6E0E-6C52-4F5B-9F19-CA4C8F4C7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6D78D-99EC-4D2D-AA3C-BC9753DEB1D9}"/>
</file>

<file path=customXml/itemProps3.xml><?xml version="1.0" encoding="utf-8"?>
<ds:datastoreItem xmlns:ds="http://schemas.openxmlformats.org/officeDocument/2006/customXml" ds:itemID="{31AEC062-1765-4361-A38E-C13962C7ED43}"/>
</file>

<file path=customXml/itemProps4.xml><?xml version="1.0" encoding="utf-8"?>
<ds:datastoreItem xmlns:ds="http://schemas.openxmlformats.org/officeDocument/2006/customXml" ds:itemID="{60EE134B-3FE0-44D1-BDE4-7FDCFDD3F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1271</Words>
  <Characters>6996</Characters>
  <Application>Microsoft Office Word</Application>
  <DocSecurity>4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PCAS TSE 11-6</dc:title>
  <dc:subject/>
  <dc:creator>andrea montebelli</dc:creator>
  <cp:keywords/>
  <cp:lastModifiedBy>Daniela Logioco</cp:lastModifiedBy>
  <cp:revision>2</cp:revision>
  <dcterms:created xsi:type="dcterms:W3CDTF">2019-06-12T14:01:00Z</dcterms:created>
  <dcterms:modified xsi:type="dcterms:W3CDTF">2019-06-12T14:01:00Z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0x01010096BB9EE3EBA8C9409AB5FD0F68E6C9F3</vt:lpwstr>
  </property>
  <property fmtid="{D5CDD505-2E9C-101B-9397-08002B2CF9AE}" pid="3" name="Cordis ID">
    <vt:lpwstr>PROJDOCESCP001</vt:lpwstr>
  </property>
  <property fmtid="{D5CDD505-2E9C-101B-9397-08002B2CF9AE}" pid="4" name="Stage">
    <vt:lpwstr>APR</vt:lpwstr>
  </property>
  <property fmtid="{D5CDD505-2E9C-101B-9397-08002B2CF9AE}" pid="5" name="Task ID">
    <vt:lpwstr>PRC0001400</vt:lpwstr>
  </property>
  <property fmtid="{D5CDD505-2E9C-101B-9397-08002B2CF9AE}" pid="6" name="IsTemplate">
    <vt:bool>false</vt:bool>
  </property>
  <property fmtid="{D5CDD505-2E9C-101B-9397-08002B2CF9AE}" pid="7" name="HasUserUploaded">
    <vt:bool>true</vt:bool>
  </property>
  <property fmtid="{D5CDD505-2E9C-101B-9397-08002B2CF9AE}" pid="8" name="WBDocType">
    <vt:lpwstr/>
  </property>
  <property fmtid="{D5CDD505-2E9C-101B-9397-08002B2CF9AE}" pid="9" name="ProjectID">
    <vt:lpwstr>P170329</vt:lpwstr>
  </property>
  <property fmtid="{D5CDD505-2E9C-101B-9397-08002B2CF9AE}" pid="10" name="DocStatus">
    <vt:lpwstr>23</vt:lpwstr>
  </property>
  <property fmtid="{D5CDD505-2E9C-101B-9397-08002B2CF9AE}" pid="11" name="LockStatus">
    <vt:lpwstr/>
  </property>
  <property fmtid="{D5CDD505-2E9C-101B-9397-08002B2CF9AE}" pid="12" name="ApprovedVersion">
    <vt:lpwstr>APR:3.0,APR:7.0</vt:lpwstr>
  </property>
  <property fmtid="{D5CDD505-2E9C-101B-9397-08002B2CF9AE}" pid="13" name="DisclosedVersion">
    <vt:lpwstr>APR:4.0,APR:8.0</vt:lpwstr>
  </property>
</Properties>
</file>