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6B" w:rsidRPr="001D2E89" w:rsidRDefault="002C57B8" w:rsidP="00E5096B">
      <w:pPr>
        <w:autoSpaceDE w:val="0"/>
        <w:autoSpaceDN w:val="0"/>
        <w:adjustRightInd w:val="0"/>
        <w:spacing w:line="240" w:lineRule="atLeast"/>
        <w:jc w:val="center"/>
        <w:rPr>
          <w:rFonts w:ascii="Bookman Old Style" w:hAnsi="Bookman Old Style"/>
          <w:b/>
          <w:sz w:val="22"/>
          <w:szCs w:val="22"/>
          <w:lang w:val="fr-CA"/>
        </w:rPr>
      </w:pPr>
      <w:r>
        <w:rPr>
          <w:rFonts w:ascii="Bookman Old Style" w:hAnsi="Bookman Old Style"/>
          <w:noProof/>
          <w:sz w:val="22"/>
          <w:szCs w:val="22"/>
          <w:lang w:val="en-US"/>
        </w:rPr>
        <mc:AlternateContent>
          <mc:Choice Requires="wps">
            <w:drawing>
              <wp:anchor distT="0" distB="0" distL="114300" distR="114300" simplePos="0" relativeHeight="251659264" behindDoc="0" locked="0" layoutInCell="1" allowOverlap="1">
                <wp:simplePos x="0" y="0"/>
                <wp:positionH relativeFrom="column">
                  <wp:posOffset>4852670</wp:posOffset>
                </wp:positionH>
                <wp:positionV relativeFrom="paragraph">
                  <wp:posOffset>259715</wp:posOffset>
                </wp:positionV>
                <wp:extent cx="1323975" cy="5143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32397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57B8" w:rsidRPr="002C57B8" w:rsidRDefault="002C57B8">
                            <w:pPr>
                              <w:rPr>
                                <w:rFonts w:ascii="Arial" w:hAnsi="Arial" w:cs="Arial"/>
                                <w:sz w:val="44"/>
                                <w:szCs w:val="44"/>
                              </w:rPr>
                            </w:pPr>
                            <w:bookmarkStart w:id="0" w:name="_GoBack"/>
                            <w:r>
                              <w:rPr>
                                <w:rFonts w:ascii="Arial" w:hAnsi="Arial" w:cs="Arial"/>
                                <w:sz w:val="44"/>
                                <w:szCs w:val="44"/>
                              </w:rPr>
                              <w:t>88057</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2.1pt;margin-top:20.45pt;width:104.2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" fillcolor="white [3201]" stroked="f" strokeweight=".5pt">
                <v:textbox>
                  <w:txbxContent>
                    <w:p w:rsidR="002C57B8" w:rsidRPr="002C57B8" w:rsidRDefault="002C57B8">
                      <w:pPr>
                        <w:rPr>
                          <w:rFonts w:ascii="Arial" w:hAnsi="Arial" w:cs="Arial"/>
                          <w:sz w:val="44"/>
                          <w:szCs w:val="44"/>
                        </w:rPr>
                      </w:pPr>
                      <w:bookmarkStart w:id="1" w:name="_GoBack"/>
                      <w:r>
                        <w:rPr>
                          <w:rFonts w:ascii="Arial" w:hAnsi="Arial" w:cs="Arial"/>
                          <w:sz w:val="44"/>
                          <w:szCs w:val="44"/>
                        </w:rPr>
                        <w:t>88057</w:t>
                      </w:r>
                      <w:bookmarkEnd w:id="1"/>
                    </w:p>
                  </w:txbxContent>
                </v:textbox>
              </v:shape>
            </w:pict>
          </mc:Fallback>
        </mc:AlternateContent>
      </w:r>
      <w:r w:rsidR="00E5096B" w:rsidRPr="001D2E89">
        <w:rPr>
          <w:rFonts w:ascii="Bookman Old Style" w:hAnsi="Bookman Old Style"/>
          <w:sz w:val="22"/>
          <w:szCs w:val="22"/>
          <w:lang w:val="en-US"/>
        </w:rPr>
        <w:fldChar w:fldCharType="begin"/>
      </w:r>
      <w:r w:rsidR="00E5096B" w:rsidRPr="001D2E89">
        <w:rPr>
          <w:rFonts w:ascii="Bookman Old Style" w:hAnsi="Bookman Old Style"/>
          <w:sz w:val="22"/>
          <w:szCs w:val="22"/>
        </w:rPr>
        <w:instrText xml:space="preserve"> DOCPROPERTY ProjectName \* MERGEFORMAT </w:instrText>
      </w:r>
      <w:r w:rsidR="00E5096B" w:rsidRPr="001D2E89">
        <w:rPr>
          <w:rFonts w:ascii="Bookman Old Style" w:hAnsi="Bookman Old Style"/>
          <w:sz w:val="22"/>
          <w:szCs w:val="22"/>
          <w:lang w:val="en-US"/>
        </w:rPr>
        <w:fldChar w:fldCharType="separate"/>
      </w:r>
      <w:r w:rsidR="00E5096B" w:rsidRPr="001D2E89">
        <w:rPr>
          <w:rFonts w:ascii="Bookman Old Style" w:hAnsi="Bookman Old Style"/>
          <w:b/>
          <w:caps/>
          <w:sz w:val="22"/>
          <w:szCs w:val="22"/>
          <w:lang w:val="fr-CA"/>
        </w:rPr>
        <w:t>PROJET EMPLOI JEUNE ET développement DES COMPÉTENCES</w:t>
      </w:r>
      <w:r w:rsidR="00E5096B" w:rsidRPr="001D2E89">
        <w:rPr>
          <w:rFonts w:ascii="Bookman Old Style" w:hAnsi="Bookman Old Style"/>
          <w:b/>
          <w:caps/>
          <w:sz w:val="22"/>
          <w:szCs w:val="22"/>
          <w:lang w:val="fr-CA"/>
        </w:rPr>
        <w:fldChar w:fldCharType="end"/>
      </w:r>
      <w:r w:rsidR="00E5096B" w:rsidRPr="001D2E89">
        <w:rPr>
          <w:rFonts w:ascii="Bookman Old Style" w:hAnsi="Bookman Old Style"/>
          <w:b/>
          <w:sz w:val="22"/>
          <w:szCs w:val="22"/>
        </w:rPr>
        <w:t xml:space="preserve"> (PEJEDEC)</w:t>
      </w:r>
    </w:p>
    <w:p w:rsidR="005C527D" w:rsidRPr="001D2E89" w:rsidRDefault="00E5096B" w:rsidP="005C527D">
      <w:pPr>
        <w:pStyle w:val="BodyText2"/>
        <w:rPr>
          <w:rFonts w:ascii="Bookman Old Style" w:hAnsi="Bookman Old Style"/>
          <w:sz w:val="22"/>
          <w:szCs w:val="22"/>
          <w:lang w:val="fr-FR"/>
        </w:rPr>
      </w:pPr>
      <w:r w:rsidRPr="001D2E89">
        <w:rPr>
          <w:rFonts w:ascii="Bookman Old Style" w:hAnsi="Bookman Old Style"/>
          <w:sz w:val="22"/>
          <w:szCs w:val="22"/>
        </w:rPr>
        <w:t>-------------------</w:t>
      </w:r>
    </w:p>
    <w:p w:rsidR="00E5096B" w:rsidRPr="001D2E89" w:rsidRDefault="005666C8" w:rsidP="005C527D">
      <w:pPr>
        <w:pStyle w:val="BodyText2"/>
        <w:rPr>
          <w:noProof/>
          <w:sz w:val="22"/>
          <w:szCs w:val="22"/>
          <w:lang w:val="fr-FR" w:eastAsia="fr-FR"/>
        </w:rPr>
      </w:pPr>
      <w:r w:rsidRPr="001D2E89">
        <w:rPr>
          <w:noProof/>
          <w:sz w:val="22"/>
          <w:szCs w:val="22"/>
          <w:lang w:val="en-US" w:eastAsia="en-US"/>
        </w:rPr>
        <w:drawing>
          <wp:inline distT="0" distB="0" distL="0" distR="0" wp14:anchorId="76052771" wp14:editId="3EC71216">
            <wp:extent cx="657225" cy="6191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619125"/>
                    </a:xfrm>
                    <a:prstGeom prst="rect">
                      <a:avLst/>
                    </a:prstGeom>
                    <a:noFill/>
                    <a:ln>
                      <a:noFill/>
                    </a:ln>
                  </pic:spPr>
                </pic:pic>
              </a:graphicData>
            </a:graphic>
          </wp:inline>
        </w:drawing>
      </w:r>
    </w:p>
    <w:p w:rsidR="00A07CA5" w:rsidRPr="001D2E89" w:rsidRDefault="00A07CA5" w:rsidP="005C527D">
      <w:pPr>
        <w:pStyle w:val="BodyText2"/>
        <w:rPr>
          <w:rFonts w:ascii="Bookman Old Style" w:hAnsi="Bookman Old Style"/>
          <w:sz w:val="22"/>
          <w:szCs w:val="22"/>
          <w:lang w:val="fr-FR"/>
        </w:rPr>
      </w:pPr>
    </w:p>
    <w:p w:rsidR="00E5096B" w:rsidRPr="001D2E89" w:rsidRDefault="00E5096B" w:rsidP="00EB74E0">
      <w:pPr>
        <w:pStyle w:val="Heading1"/>
        <w:shd w:val="clear" w:color="auto" w:fill="FABF8F"/>
        <w:spacing w:before="0" w:after="0"/>
        <w:rPr>
          <w:rFonts w:ascii="Elephant" w:hAnsi="Elephant"/>
          <w:b w:val="0"/>
          <w:sz w:val="22"/>
          <w:szCs w:val="22"/>
          <w:lang w:val="fr-FR"/>
        </w:rPr>
      </w:pPr>
      <w:r w:rsidRPr="001D2E89">
        <w:rPr>
          <w:rFonts w:ascii="Elephant" w:hAnsi="Elephant"/>
          <w:b w:val="0"/>
          <w:sz w:val="22"/>
          <w:szCs w:val="22"/>
          <w:lang w:val="fr-FR"/>
        </w:rPr>
        <w:t>Plan Général de Passation des Marchés</w:t>
      </w:r>
      <w:r w:rsidR="00A07CA5" w:rsidRPr="001D2E89">
        <w:rPr>
          <w:rFonts w:ascii="Elephant" w:hAnsi="Elephant"/>
          <w:b w:val="0"/>
          <w:sz w:val="22"/>
          <w:szCs w:val="22"/>
          <w:lang w:val="fr-FR"/>
        </w:rPr>
        <w:t xml:space="preserve"> </w:t>
      </w:r>
      <w:r w:rsidR="00990AE2" w:rsidRPr="001D2E89">
        <w:rPr>
          <w:rFonts w:ascii="Elephant" w:hAnsi="Elephant"/>
          <w:b w:val="0"/>
          <w:sz w:val="22"/>
          <w:szCs w:val="22"/>
          <w:lang w:val="fr-FR"/>
        </w:rPr>
        <w:t xml:space="preserve">                        </w:t>
      </w:r>
    </w:p>
    <w:p w:rsidR="00A07CA5" w:rsidRPr="001D2E89" w:rsidRDefault="00A07CA5" w:rsidP="00A07CA5">
      <w:pPr>
        <w:pStyle w:val="BankNormal"/>
        <w:rPr>
          <w:sz w:val="22"/>
          <w:szCs w:val="22"/>
          <w:lang w:eastAsia="x-none"/>
        </w:rPr>
      </w:pPr>
    </w:p>
    <w:p w:rsidR="00AC2DA6" w:rsidRPr="001D2E89" w:rsidRDefault="00AC2DA6" w:rsidP="00AC2DA6">
      <w:pPr>
        <w:rPr>
          <w:rFonts w:ascii="Bookman Old Style" w:hAnsi="Bookman Old Style"/>
          <w:sz w:val="22"/>
          <w:szCs w:val="22"/>
        </w:rPr>
      </w:pPr>
    </w:p>
    <w:p w:rsidR="00AC2DA6" w:rsidRPr="001D2E89" w:rsidRDefault="00AC2DA6" w:rsidP="00AC2DA6">
      <w:pPr>
        <w:pStyle w:val="Heading2"/>
        <w:jc w:val="left"/>
        <w:rPr>
          <w:rFonts w:ascii="Bookman Old Style" w:hAnsi="Bookman Old Style"/>
          <w:sz w:val="22"/>
          <w:szCs w:val="22"/>
          <w:u w:val="single"/>
        </w:rPr>
      </w:pPr>
      <w:r w:rsidRPr="001D2E89">
        <w:rPr>
          <w:rFonts w:ascii="Bookman Old Style" w:hAnsi="Bookman Old Style"/>
          <w:sz w:val="22"/>
          <w:szCs w:val="22"/>
        </w:rPr>
        <w:t xml:space="preserve">I. </w:t>
      </w:r>
      <w:r w:rsidRPr="001D2E89">
        <w:rPr>
          <w:rFonts w:ascii="Bookman Old Style" w:hAnsi="Bookman Old Style"/>
          <w:sz w:val="22"/>
          <w:szCs w:val="22"/>
          <w:u w:val="single"/>
        </w:rPr>
        <w:t>Généralités</w:t>
      </w:r>
    </w:p>
    <w:p w:rsidR="00AC2DA6" w:rsidRPr="001D2E89" w:rsidRDefault="00AC2DA6" w:rsidP="00AC2DA6">
      <w:pPr>
        <w:numPr>
          <w:ilvl w:val="1"/>
          <w:numId w:val="4"/>
        </w:numPr>
        <w:ind w:right="-1260"/>
        <w:rPr>
          <w:rFonts w:ascii="Bookman Old Style" w:hAnsi="Bookman Old Style"/>
          <w:b/>
          <w:sz w:val="22"/>
          <w:szCs w:val="22"/>
          <w:lang w:val="fr-CA"/>
        </w:rPr>
      </w:pPr>
      <w:r w:rsidRPr="001D2E89">
        <w:rPr>
          <w:rFonts w:ascii="Bookman Old Style" w:hAnsi="Bookman Old Style"/>
          <w:b/>
          <w:sz w:val="22"/>
          <w:szCs w:val="22"/>
          <w:lang w:val="fr-CA"/>
        </w:rPr>
        <w:t>Information</w:t>
      </w:r>
      <w:r w:rsidR="003669BD" w:rsidRPr="001D2E89">
        <w:rPr>
          <w:rFonts w:ascii="Bookman Old Style" w:hAnsi="Bookman Old Style"/>
          <w:b/>
          <w:sz w:val="22"/>
          <w:szCs w:val="22"/>
          <w:lang w:val="fr-CA"/>
        </w:rPr>
        <w:t>s</w:t>
      </w:r>
      <w:r w:rsidRPr="001D2E89">
        <w:rPr>
          <w:rFonts w:ascii="Bookman Old Style" w:hAnsi="Bookman Old Style"/>
          <w:b/>
          <w:sz w:val="22"/>
          <w:szCs w:val="22"/>
          <w:lang w:val="fr-CA"/>
        </w:rPr>
        <w:t xml:space="preserve"> générale</w:t>
      </w:r>
      <w:r w:rsidR="003669BD" w:rsidRPr="001D2E89">
        <w:rPr>
          <w:rFonts w:ascii="Bookman Old Style" w:hAnsi="Bookman Old Style"/>
          <w:b/>
          <w:sz w:val="22"/>
          <w:szCs w:val="22"/>
          <w:lang w:val="fr-CA"/>
        </w:rPr>
        <w:t>s</w:t>
      </w:r>
      <w:r w:rsidRPr="001D2E89">
        <w:rPr>
          <w:rFonts w:ascii="Bookman Old Style" w:hAnsi="Bookman Old Style"/>
          <w:b/>
          <w:sz w:val="22"/>
          <w:szCs w:val="22"/>
          <w:lang w:val="fr-CA"/>
        </w:rPr>
        <w:t xml:space="preserve"> sur le projet</w:t>
      </w:r>
    </w:p>
    <w:p w:rsidR="00E5096B" w:rsidRPr="001D2E89" w:rsidRDefault="00E5096B" w:rsidP="00E5096B">
      <w:pPr>
        <w:jc w:val="both"/>
        <w:rPr>
          <w:rFonts w:ascii="Bookman Old Style" w:hAnsi="Bookman Old Style"/>
          <w:b/>
          <w:bCs/>
          <w:sz w:val="22"/>
          <w:szCs w:val="22"/>
        </w:rPr>
      </w:pPr>
      <w:r w:rsidRPr="001D2E89">
        <w:rPr>
          <w:rFonts w:ascii="Bookman Old Style" w:hAnsi="Bookman Old Style"/>
          <w:b/>
          <w:bCs/>
          <w:sz w:val="22"/>
          <w:szCs w:val="22"/>
        </w:rPr>
        <w:t xml:space="preserve">Pays: </w:t>
      </w:r>
      <w:r w:rsidRPr="001D2E89">
        <w:rPr>
          <w:rFonts w:ascii="Bookman Old Style" w:hAnsi="Bookman Old Style"/>
          <w:bCs/>
          <w:sz w:val="22"/>
          <w:szCs w:val="22"/>
        </w:rPr>
        <w:t>Côte d’Ivoire</w:t>
      </w:r>
    </w:p>
    <w:p w:rsidR="00E5096B" w:rsidRPr="001D2E89" w:rsidRDefault="00E5096B" w:rsidP="00E5096B">
      <w:pPr>
        <w:jc w:val="both"/>
        <w:rPr>
          <w:rFonts w:ascii="Bookman Old Style" w:hAnsi="Bookman Old Style"/>
          <w:b/>
          <w:bCs/>
          <w:sz w:val="22"/>
          <w:szCs w:val="22"/>
        </w:rPr>
      </w:pPr>
      <w:r w:rsidRPr="001D2E89">
        <w:rPr>
          <w:rFonts w:ascii="Bookman Old Style" w:hAnsi="Bookman Old Style"/>
          <w:b/>
          <w:bCs/>
          <w:sz w:val="22"/>
          <w:szCs w:val="22"/>
        </w:rPr>
        <w:t xml:space="preserve">Emprunteur : </w:t>
      </w:r>
      <w:r w:rsidRPr="001D2E89">
        <w:rPr>
          <w:rFonts w:ascii="Bookman Old Style" w:hAnsi="Bookman Old Style"/>
          <w:bCs/>
          <w:sz w:val="22"/>
          <w:szCs w:val="22"/>
        </w:rPr>
        <w:t>République de Côte d’Ivoire</w:t>
      </w:r>
    </w:p>
    <w:p w:rsidR="00CC30FD" w:rsidRPr="001D2E89" w:rsidRDefault="00E5096B" w:rsidP="00E5096B">
      <w:pPr>
        <w:jc w:val="both"/>
        <w:rPr>
          <w:rFonts w:ascii="Bookman Old Style" w:hAnsi="Bookman Old Style"/>
          <w:bCs/>
          <w:sz w:val="22"/>
          <w:szCs w:val="22"/>
        </w:rPr>
      </w:pPr>
      <w:r w:rsidRPr="001D2E89">
        <w:rPr>
          <w:rFonts w:ascii="Bookman Old Style" w:hAnsi="Bookman Old Style"/>
          <w:b/>
          <w:bCs/>
          <w:sz w:val="22"/>
          <w:szCs w:val="22"/>
        </w:rPr>
        <w:t xml:space="preserve">Nom du Projet : </w:t>
      </w:r>
      <w:r w:rsidRPr="001D2E89">
        <w:rPr>
          <w:rFonts w:ascii="Bookman Old Style" w:hAnsi="Bookman Old Style"/>
          <w:bCs/>
          <w:sz w:val="22"/>
          <w:szCs w:val="22"/>
        </w:rPr>
        <w:t>Projet</w:t>
      </w:r>
      <w:r w:rsidR="00CC30FD" w:rsidRPr="001D2E89">
        <w:rPr>
          <w:rFonts w:ascii="Bookman Old Style" w:hAnsi="Bookman Old Style"/>
          <w:bCs/>
          <w:sz w:val="22"/>
          <w:szCs w:val="22"/>
        </w:rPr>
        <w:t xml:space="preserve"> Emploi Jeune et </w:t>
      </w:r>
      <w:r w:rsidRPr="001D2E89">
        <w:rPr>
          <w:rFonts w:ascii="Bookman Old Style" w:hAnsi="Bookman Old Style"/>
          <w:bCs/>
          <w:sz w:val="22"/>
          <w:szCs w:val="22"/>
        </w:rPr>
        <w:t>Développement des Compétences</w:t>
      </w:r>
    </w:p>
    <w:p w:rsidR="00E5096B" w:rsidRPr="001D2E89" w:rsidRDefault="00CC30FD" w:rsidP="00E5096B">
      <w:pPr>
        <w:jc w:val="both"/>
        <w:rPr>
          <w:rFonts w:ascii="Bookman Old Style" w:hAnsi="Bookman Old Style"/>
          <w:bCs/>
          <w:sz w:val="22"/>
          <w:szCs w:val="22"/>
        </w:rPr>
      </w:pPr>
      <w:r w:rsidRPr="001D2E89">
        <w:rPr>
          <w:rFonts w:ascii="Bookman Old Style" w:hAnsi="Bookman Old Style"/>
          <w:bCs/>
          <w:sz w:val="22"/>
          <w:szCs w:val="22"/>
        </w:rPr>
        <w:t xml:space="preserve">                         </w:t>
      </w:r>
      <w:r w:rsidR="00E5096B" w:rsidRPr="001D2E89">
        <w:rPr>
          <w:rFonts w:ascii="Bookman Old Style" w:hAnsi="Bookman Old Style"/>
          <w:bCs/>
          <w:sz w:val="22"/>
          <w:szCs w:val="22"/>
        </w:rPr>
        <w:t xml:space="preserve"> (PEJEDEC)</w:t>
      </w:r>
    </w:p>
    <w:p w:rsidR="00E5096B" w:rsidRPr="001D2E89" w:rsidRDefault="00E5096B" w:rsidP="00E5096B">
      <w:pPr>
        <w:jc w:val="both"/>
        <w:rPr>
          <w:rFonts w:ascii="Bookman Old Style" w:hAnsi="Bookman Old Style"/>
          <w:bCs/>
          <w:sz w:val="22"/>
          <w:szCs w:val="22"/>
        </w:rPr>
      </w:pPr>
      <w:r w:rsidRPr="001D2E89">
        <w:rPr>
          <w:rFonts w:ascii="Bookman Old Style" w:hAnsi="Bookman Old Style"/>
          <w:b/>
          <w:bCs/>
          <w:sz w:val="22"/>
          <w:szCs w:val="22"/>
        </w:rPr>
        <w:t xml:space="preserve">Numéro du Crédit : </w:t>
      </w:r>
      <w:r w:rsidRPr="001D2E89">
        <w:rPr>
          <w:rFonts w:ascii="Bookman Old Style" w:hAnsi="Bookman Old Style"/>
          <w:sz w:val="22"/>
          <w:szCs w:val="22"/>
          <w:lang w:val="fr-CA"/>
        </w:rPr>
        <w:t>Don IDA </w:t>
      </w:r>
      <w:r w:rsidRPr="001D2E89">
        <w:rPr>
          <w:rFonts w:ascii="Bookman Old Style" w:hAnsi="Bookman Old Style"/>
          <w:bCs/>
          <w:sz w:val="22"/>
          <w:szCs w:val="22"/>
        </w:rPr>
        <w:t>H 122546</w:t>
      </w:r>
    </w:p>
    <w:p w:rsidR="00E5096B" w:rsidRPr="001D2E89" w:rsidRDefault="00E5096B" w:rsidP="00E5096B">
      <w:pPr>
        <w:jc w:val="both"/>
        <w:rPr>
          <w:rFonts w:ascii="Bookman Old Style" w:hAnsi="Bookman Old Style"/>
          <w:b/>
          <w:bCs/>
          <w:sz w:val="22"/>
          <w:szCs w:val="22"/>
        </w:rPr>
      </w:pPr>
      <w:r w:rsidRPr="001D2E89">
        <w:rPr>
          <w:rFonts w:ascii="Bookman Old Style" w:hAnsi="Bookman Old Style"/>
          <w:b/>
          <w:bCs/>
          <w:sz w:val="22"/>
          <w:szCs w:val="22"/>
        </w:rPr>
        <w:t>Montant du crédit :</w:t>
      </w:r>
      <w:r w:rsidR="00CC30FD" w:rsidRPr="001D2E89">
        <w:rPr>
          <w:rFonts w:ascii="Bookman Old Style" w:hAnsi="Bookman Old Style"/>
          <w:b/>
          <w:bCs/>
          <w:sz w:val="22"/>
          <w:szCs w:val="22"/>
        </w:rPr>
        <w:t xml:space="preserve"> </w:t>
      </w:r>
      <w:r w:rsidR="00CC30FD" w:rsidRPr="001D2E89">
        <w:rPr>
          <w:rFonts w:ascii="Bookman Old Style" w:hAnsi="Bookman Old Style"/>
          <w:bCs/>
          <w:sz w:val="22"/>
          <w:szCs w:val="22"/>
        </w:rPr>
        <w:t>50 millions $ US</w:t>
      </w:r>
    </w:p>
    <w:p w:rsidR="00E5096B" w:rsidRPr="001D2E89" w:rsidRDefault="00E5096B" w:rsidP="00E5096B">
      <w:pPr>
        <w:jc w:val="both"/>
        <w:rPr>
          <w:rFonts w:ascii="Bookman Old Style" w:hAnsi="Bookman Old Style"/>
          <w:bCs/>
          <w:sz w:val="22"/>
          <w:szCs w:val="22"/>
        </w:rPr>
      </w:pPr>
      <w:r w:rsidRPr="001D2E89">
        <w:rPr>
          <w:rFonts w:ascii="Bookman Old Style" w:hAnsi="Bookman Old Style"/>
          <w:b/>
          <w:bCs/>
          <w:sz w:val="22"/>
          <w:szCs w:val="22"/>
        </w:rPr>
        <w:t xml:space="preserve">Unité de Gestion du Projet : </w:t>
      </w:r>
      <w:r w:rsidR="00CC30FD" w:rsidRPr="001D2E89">
        <w:rPr>
          <w:rFonts w:ascii="Bookman Old Style" w:hAnsi="Bookman Old Style"/>
          <w:bCs/>
          <w:sz w:val="22"/>
          <w:szCs w:val="22"/>
        </w:rPr>
        <w:t>Unité de Coordination</w:t>
      </w:r>
      <w:r w:rsidRPr="001D2E89">
        <w:rPr>
          <w:rFonts w:ascii="Bookman Old Style" w:hAnsi="Bookman Old Style"/>
          <w:bCs/>
          <w:sz w:val="22"/>
          <w:szCs w:val="22"/>
        </w:rPr>
        <w:t xml:space="preserve"> du Projet (</w:t>
      </w:r>
      <w:r w:rsidR="00CC30FD" w:rsidRPr="001D2E89">
        <w:rPr>
          <w:rFonts w:ascii="Bookman Old Style" w:hAnsi="Bookman Old Style"/>
          <w:bCs/>
          <w:sz w:val="22"/>
          <w:szCs w:val="22"/>
        </w:rPr>
        <w:t>UC</w:t>
      </w:r>
      <w:r w:rsidRPr="001D2E89">
        <w:rPr>
          <w:rFonts w:ascii="Bookman Old Style" w:hAnsi="Bookman Old Style"/>
          <w:bCs/>
          <w:sz w:val="22"/>
          <w:szCs w:val="22"/>
        </w:rPr>
        <w:t>P)</w:t>
      </w:r>
    </w:p>
    <w:p w:rsidR="00AC2DA6" w:rsidRPr="001D2E89" w:rsidRDefault="00AC2DA6" w:rsidP="00AC2DA6">
      <w:pPr>
        <w:rPr>
          <w:rFonts w:ascii="Bookman Old Style" w:hAnsi="Bookman Old Style"/>
          <w:b/>
          <w:bCs/>
          <w:sz w:val="22"/>
          <w:szCs w:val="22"/>
        </w:rPr>
      </w:pPr>
    </w:p>
    <w:p w:rsidR="00AC2DA6" w:rsidRPr="001D2E89" w:rsidRDefault="00AC2DA6" w:rsidP="00AC2DA6">
      <w:pPr>
        <w:rPr>
          <w:rFonts w:ascii="Bookman Old Style" w:hAnsi="Bookman Old Style"/>
          <w:b/>
          <w:bCs/>
          <w:sz w:val="22"/>
          <w:szCs w:val="22"/>
        </w:rPr>
      </w:pPr>
      <w:r w:rsidRPr="001D2E89">
        <w:rPr>
          <w:rFonts w:ascii="Bookman Old Style" w:hAnsi="Bookman Old Style"/>
          <w:b/>
          <w:bCs/>
          <w:sz w:val="22"/>
          <w:szCs w:val="22"/>
        </w:rPr>
        <w:t>1.2 Date d’approbation du plan de passation de marchés</w:t>
      </w:r>
    </w:p>
    <w:p w:rsidR="00147489" w:rsidRPr="001D2E89" w:rsidRDefault="00AC2DA6" w:rsidP="00147489">
      <w:pPr>
        <w:rPr>
          <w:rFonts w:ascii="Bookman Old Style" w:hAnsi="Bookman Old Style"/>
          <w:b/>
          <w:bCs/>
          <w:sz w:val="22"/>
          <w:szCs w:val="22"/>
        </w:rPr>
      </w:pPr>
      <w:r w:rsidRPr="001D2E89">
        <w:rPr>
          <w:rFonts w:ascii="Bookman Old Style" w:hAnsi="Bookman Old Style"/>
          <w:b/>
          <w:bCs/>
          <w:sz w:val="22"/>
          <w:szCs w:val="22"/>
        </w:rPr>
        <w:tab/>
      </w:r>
      <w:r w:rsidRPr="001D2E89">
        <w:rPr>
          <w:rFonts w:ascii="Bookman Old Style" w:hAnsi="Bookman Old Style"/>
          <w:b/>
          <w:bCs/>
          <w:sz w:val="22"/>
          <w:szCs w:val="22"/>
        </w:rPr>
        <w:tab/>
      </w:r>
      <w:r w:rsidRPr="001D2E89">
        <w:rPr>
          <w:rFonts w:ascii="Bookman Old Style" w:hAnsi="Bookman Old Style"/>
          <w:b/>
          <w:bCs/>
          <w:sz w:val="22"/>
          <w:szCs w:val="22"/>
        </w:rPr>
        <w:tab/>
      </w:r>
      <w:r w:rsidRPr="001D2E89">
        <w:rPr>
          <w:rFonts w:ascii="Bookman Old Style" w:hAnsi="Bookman Old Style"/>
          <w:b/>
          <w:bCs/>
          <w:sz w:val="22"/>
          <w:szCs w:val="22"/>
        </w:rPr>
        <w:tab/>
      </w:r>
      <w:r w:rsidRPr="001D2E89">
        <w:rPr>
          <w:rFonts w:ascii="Bookman Old Style" w:hAnsi="Bookman Old Style"/>
          <w:b/>
          <w:bCs/>
          <w:sz w:val="22"/>
          <w:szCs w:val="22"/>
        </w:rPr>
        <w:tab/>
      </w:r>
      <w:r w:rsidRPr="001D2E89">
        <w:rPr>
          <w:rFonts w:ascii="Bookman Old Style" w:hAnsi="Bookman Old Style"/>
          <w:b/>
          <w:bCs/>
          <w:sz w:val="22"/>
          <w:szCs w:val="22"/>
        </w:rPr>
        <w:tab/>
        <w:t>Plan original</w:t>
      </w:r>
      <w:r w:rsidRPr="001D2E89">
        <w:rPr>
          <w:rFonts w:ascii="Bookman Old Style" w:hAnsi="Bookman Old Style"/>
          <w:b/>
          <w:bCs/>
          <w:sz w:val="22"/>
          <w:szCs w:val="22"/>
        </w:rPr>
        <w:tab/>
        <w:t>:</w:t>
      </w:r>
      <w:r w:rsidR="00147489" w:rsidRPr="001D2E89">
        <w:rPr>
          <w:rFonts w:ascii="Bookman Old Style" w:hAnsi="Bookman Old Style"/>
          <w:b/>
          <w:bCs/>
          <w:sz w:val="22"/>
          <w:szCs w:val="22"/>
        </w:rPr>
        <w:t xml:space="preserve"> </w:t>
      </w:r>
      <w:r w:rsidR="00313618" w:rsidRPr="001D2E89">
        <w:rPr>
          <w:rFonts w:ascii="Bookman Old Style" w:hAnsi="Bookman Old Style"/>
          <w:bCs/>
          <w:sz w:val="22"/>
          <w:szCs w:val="22"/>
        </w:rPr>
        <w:t>19/01/</w:t>
      </w:r>
      <w:r w:rsidR="00147489" w:rsidRPr="001D2E89">
        <w:rPr>
          <w:rFonts w:ascii="Bookman Old Style" w:hAnsi="Bookman Old Style"/>
          <w:bCs/>
          <w:sz w:val="22"/>
          <w:szCs w:val="22"/>
        </w:rPr>
        <w:t>2012</w:t>
      </w:r>
      <w:r w:rsidRPr="001D2E89">
        <w:rPr>
          <w:rFonts w:ascii="Bookman Old Style" w:hAnsi="Bookman Old Style"/>
          <w:b/>
          <w:bCs/>
          <w:sz w:val="22"/>
          <w:szCs w:val="22"/>
        </w:rPr>
        <w:tab/>
      </w:r>
    </w:p>
    <w:p w:rsidR="00147489" w:rsidRPr="001D2E89" w:rsidRDefault="00147489" w:rsidP="00147489">
      <w:pPr>
        <w:rPr>
          <w:rFonts w:ascii="Bookman Old Style" w:hAnsi="Bookman Old Style"/>
          <w:b/>
          <w:bCs/>
          <w:sz w:val="22"/>
          <w:szCs w:val="22"/>
        </w:rPr>
      </w:pPr>
    </w:p>
    <w:p w:rsidR="00CC30FD" w:rsidRPr="001D2E89" w:rsidRDefault="00CC30FD" w:rsidP="00147489">
      <w:pPr>
        <w:ind w:firstLine="4253"/>
        <w:rPr>
          <w:rFonts w:ascii="Bookman Old Style" w:hAnsi="Bookman Old Style"/>
          <w:b/>
          <w:bCs/>
          <w:sz w:val="22"/>
          <w:szCs w:val="22"/>
        </w:rPr>
      </w:pPr>
      <w:r w:rsidRPr="001D2E89">
        <w:rPr>
          <w:rFonts w:ascii="Bookman Old Style" w:hAnsi="Bookman Old Style"/>
          <w:b/>
          <w:bCs/>
          <w:sz w:val="22"/>
          <w:szCs w:val="22"/>
        </w:rPr>
        <w:t xml:space="preserve">Révision 1     </w:t>
      </w:r>
      <w:r w:rsidR="00147489" w:rsidRPr="001D2E89">
        <w:rPr>
          <w:rFonts w:ascii="Bookman Old Style" w:hAnsi="Bookman Old Style"/>
          <w:bCs/>
          <w:sz w:val="22"/>
          <w:szCs w:val="22"/>
        </w:rPr>
        <w:tab/>
      </w:r>
      <w:r w:rsidRPr="001D2E89">
        <w:rPr>
          <w:rFonts w:ascii="Bookman Old Style" w:hAnsi="Bookman Old Style"/>
          <w:bCs/>
          <w:sz w:val="22"/>
          <w:szCs w:val="22"/>
        </w:rPr>
        <w:t>: 10/05/2012</w:t>
      </w:r>
    </w:p>
    <w:p w:rsidR="00CC30FD" w:rsidRPr="001D2E89" w:rsidRDefault="00CC30FD" w:rsidP="00147489">
      <w:pPr>
        <w:ind w:firstLine="4253"/>
        <w:rPr>
          <w:rFonts w:ascii="Bookman Old Style" w:hAnsi="Bookman Old Style"/>
          <w:bCs/>
          <w:sz w:val="22"/>
          <w:szCs w:val="22"/>
        </w:rPr>
      </w:pPr>
      <w:r w:rsidRPr="001D2E89">
        <w:rPr>
          <w:rFonts w:ascii="Bookman Old Style" w:hAnsi="Bookman Old Style"/>
          <w:b/>
          <w:bCs/>
          <w:sz w:val="22"/>
          <w:szCs w:val="22"/>
        </w:rPr>
        <w:t>Révision 2</w:t>
      </w:r>
      <w:r w:rsidRPr="001D2E89">
        <w:rPr>
          <w:rFonts w:ascii="Bookman Old Style" w:hAnsi="Bookman Old Style"/>
          <w:bCs/>
          <w:sz w:val="22"/>
          <w:szCs w:val="22"/>
        </w:rPr>
        <w:t xml:space="preserve">     </w:t>
      </w:r>
      <w:r w:rsidR="00147489" w:rsidRPr="001D2E89">
        <w:rPr>
          <w:rFonts w:ascii="Bookman Old Style" w:hAnsi="Bookman Old Style"/>
          <w:bCs/>
          <w:sz w:val="22"/>
          <w:szCs w:val="22"/>
        </w:rPr>
        <w:tab/>
      </w:r>
      <w:r w:rsidRPr="001D2E89">
        <w:rPr>
          <w:rFonts w:ascii="Bookman Old Style" w:hAnsi="Bookman Old Style"/>
          <w:bCs/>
          <w:sz w:val="22"/>
          <w:szCs w:val="22"/>
        </w:rPr>
        <w:t>: 16/08/2012</w:t>
      </w:r>
    </w:p>
    <w:p w:rsidR="00CC30FD" w:rsidRPr="001D2E89" w:rsidRDefault="00CC30FD" w:rsidP="00147489">
      <w:pPr>
        <w:ind w:firstLine="4253"/>
        <w:rPr>
          <w:rFonts w:ascii="Bookman Old Style" w:hAnsi="Bookman Old Style"/>
          <w:bCs/>
          <w:sz w:val="22"/>
          <w:szCs w:val="22"/>
        </w:rPr>
      </w:pPr>
      <w:r w:rsidRPr="001D2E89">
        <w:rPr>
          <w:rFonts w:ascii="Bookman Old Style" w:hAnsi="Bookman Old Style"/>
          <w:b/>
          <w:bCs/>
          <w:sz w:val="22"/>
          <w:szCs w:val="22"/>
        </w:rPr>
        <w:t>Révision 3</w:t>
      </w:r>
      <w:r w:rsidRPr="001D2E89">
        <w:rPr>
          <w:rFonts w:ascii="Bookman Old Style" w:hAnsi="Bookman Old Style"/>
          <w:bCs/>
          <w:sz w:val="22"/>
          <w:szCs w:val="22"/>
        </w:rPr>
        <w:t xml:space="preserve">     </w:t>
      </w:r>
      <w:r w:rsidR="00147489" w:rsidRPr="001D2E89">
        <w:rPr>
          <w:rFonts w:ascii="Bookman Old Style" w:hAnsi="Bookman Old Style"/>
          <w:bCs/>
          <w:sz w:val="22"/>
          <w:szCs w:val="22"/>
        </w:rPr>
        <w:tab/>
      </w:r>
      <w:r w:rsidRPr="001D2E89">
        <w:rPr>
          <w:rFonts w:ascii="Bookman Old Style" w:hAnsi="Bookman Old Style"/>
          <w:bCs/>
          <w:sz w:val="22"/>
          <w:szCs w:val="22"/>
        </w:rPr>
        <w:t>: 12/10/2012</w:t>
      </w:r>
    </w:p>
    <w:p w:rsidR="00CC30FD" w:rsidRPr="001D2E89" w:rsidRDefault="00CC30FD" w:rsidP="00147489">
      <w:pPr>
        <w:ind w:firstLine="4253"/>
        <w:rPr>
          <w:rFonts w:ascii="Bookman Old Style" w:hAnsi="Bookman Old Style"/>
          <w:bCs/>
          <w:sz w:val="22"/>
          <w:szCs w:val="22"/>
        </w:rPr>
      </w:pPr>
      <w:r w:rsidRPr="001D2E89">
        <w:rPr>
          <w:rFonts w:ascii="Bookman Old Style" w:hAnsi="Bookman Old Style"/>
          <w:b/>
          <w:bCs/>
          <w:sz w:val="22"/>
          <w:szCs w:val="22"/>
        </w:rPr>
        <w:t>Révision 4</w:t>
      </w:r>
      <w:r w:rsidRPr="001D2E89">
        <w:rPr>
          <w:rFonts w:ascii="Bookman Old Style" w:hAnsi="Bookman Old Style"/>
          <w:bCs/>
          <w:sz w:val="22"/>
          <w:szCs w:val="22"/>
        </w:rPr>
        <w:tab/>
      </w:r>
      <w:r w:rsidR="00147489" w:rsidRPr="001D2E89">
        <w:rPr>
          <w:rFonts w:ascii="Bookman Old Style" w:hAnsi="Bookman Old Style"/>
          <w:bCs/>
          <w:sz w:val="22"/>
          <w:szCs w:val="22"/>
        </w:rPr>
        <w:tab/>
      </w:r>
      <w:r w:rsidRPr="001D2E89">
        <w:rPr>
          <w:rFonts w:ascii="Bookman Old Style" w:hAnsi="Bookman Old Style"/>
          <w:bCs/>
          <w:sz w:val="22"/>
          <w:szCs w:val="22"/>
        </w:rPr>
        <w:t>: 28/10/2012</w:t>
      </w:r>
    </w:p>
    <w:p w:rsidR="00147489" w:rsidRPr="001D2E89" w:rsidRDefault="00147489" w:rsidP="00147489">
      <w:pPr>
        <w:ind w:firstLine="4253"/>
        <w:rPr>
          <w:rFonts w:ascii="Bookman Old Style" w:hAnsi="Bookman Old Style"/>
          <w:bCs/>
          <w:sz w:val="22"/>
          <w:szCs w:val="22"/>
        </w:rPr>
      </w:pPr>
      <w:r w:rsidRPr="001D2E89">
        <w:rPr>
          <w:rFonts w:ascii="Bookman Old Style" w:hAnsi="Bookman Old Style"/>
          <w:b/>
          <w:bCs/>
          <w:sz w:val="22"/>
          <w:szCs w:val="22"/>
        </w:rPr>
        <w:t>Révision 5</w:t>
      </w:r>
      <w:r w:rsidRPr="001D2E89">
        <w:rPr>
          <w:rFonts w:ascii="Bookman Old Style" w:hAnsi="Bookman Old Style"/>
          <w:bCs/>
          <w:sz w:val="22"/>
          <w:szCs w:val="22"/>
        </w:rPr>
        <w:tab/>
      </w:r>
      <w:r w:rsidRPr="001D2E89">
        <w:rPr>
          <w:rFonts w:ascii="Bookman Old Style" w:hAnsi="Bookman Old Style"/>
          <w:bCs/>
          <w:sz w:val="22"/>
          <w:szCs w:val="22"/>
        </w:rPr>
        <w:tab/>
        <w:t>: 15/01/2013</w:t>
      </w:r>
    </w:p>
    <w:p w:rsidR="003669BD" w:rsidRPr="001D2E89" w:rsidRDefault="003669BD" w:rsidP="00147489">
      <w:pPr>
        <w:ind w:firstLine="4253"/>
        <w:rPr>
          <w:rFonts w:ascii="Bookman Old Style" w:hAnsi="Bookman Old Style"/>
          <w:bCs/>
          <w:sz w:val="22"/>
          <w:szCs w:val="22"/>
        </w:rPr>
      </w:pPr>
      <w:r w:rsidRPr="001D2E89">
        <w:rPr>
          <w:rFonts w:ascii="Bookman Old Style" w:hAnsi="Bookman Old Style"/>
          <w:b/>
          <w:bCs/>
          <w:sz w:val="22"/>
          <w:szCs w:val="22"/>
        </w:rPr>
        <w:t>Révision 6</w:t>
      </w:r>
      <w:r w:rsidRPr="001D2E89">
        <w:rPr>
          <w:rFonts w:ascii="Bookman Old Style" w:hAnsi="Bookman Old Style"/>
          <w:b/>
          <w:bCs/>
          <w:sz w:val="22"/>
          <w:szCs w:val="22"/>
        </w:rPr>
        <w:tab/>
      </w:r>
      <w:r w:rsidRPr="001D2E89">
        <w:rPr>
          <w:rFonts w:ascii="Bookman Old Style" w:hAnsi="Bookman Old Style"/>
          <w:b/>
          <w:bCs/>
          <w:sz w:val="22"/>
          <w:szCs w:val="22"/>
        </w:rPr>
        <w:tab/>
      </w:r>
      <w:r w:rsidRPr="001D2E89">
        <w:rPr>
          <w:rFonts w:ascii="Bookman Old Style" w:hAnsi="Bookman Old Style"/>
          <w:bCs/>
          <w:sz w:val="22"/>
          <w:szCs w:val="22"/>
        </w:rPr>
        <w:t xml:space="preserve">: </w:t>
      </w:r>
      <w:r w:rsidR="00AD0391" w:rsidRPr="001D2E89">
        <w:rPr>
          <w:rFonts w:ascii="Bookman Old Style" w:hAnsi="Bookman Old Style"/>
          <w:bCs/>
          <w:sz w:val="22"/>
          <w:szCs w:val="22"/>
        </w:rPr>
        <w:t>19</w:t>
      </w:r>
      <w:r w:rsidRPr="001D2E89">
        <w:rPr>
          <w:rFonts w:ascii="Bookman Old Style" w:hAnsi="Bookman Old Style"/>
          <w:bCs/>
          <w:sz w:val="22"/>
          <w:szCs w:val="22"/>
        </w:rPr>
        <w:t>/03/2013</w:t>
      </w:r>
    </w:p>
    <w:p w:rsidR="00124172" w:rsidRPr="001D2E89" w:rsidRDefault="00124172" w:rsidP="00147489">
      <w:pPr>
        <w:ind w:firstLine="4253"/>
        <w:rPr>
          <w:rFonts w:ascii="Bookman Old Style" w:hAnsi="Bookman Old Style"/>
          <w:bCs/>
          <w:sz w:val="22"/>
          <w:szCs w:val="22"/>
        </w:rPr>
      </w:pPr>
      <w:r w:rsidRPr="001D2E89">
        <w:rPr>
          <w:rFonts w:ascii="Bookman Old Style" w:hAnsi="Bookman Old Style"/>
          <w:b/>
          <w:bCs/>
          <w:sz w:val="22"/>
          <w:szCs w:val="22"/>
        </w:rPr>
        <w:t xml:space="preserve">Révision </w:t>
      </w:r>
      <w:r w:rsidR="00DE2200" w:rsidRPr="001D2E89">
        <w:rPr>
          <w:rFonts w:ascii="Bookman Old Style" w:hAnsi="Bookman Old Style"/>
          <w:b/>
          <w:bCs/>
          <w:sz w:val="22"/>
          <w:szCs w:val="22"/>
        </w:rPr>
        <w:t>7</w:t>
      </w:r>
      <w:r w:rsidRPr="001D2E89">
        <w:rPr>
          <w:rFonts w:ascii="Bookman Old Style" w:hAnsi="Bookman Old Style"/>
          <w:bCs/>
          <w:sz w:val="22"/>
          <w:szCs w:val="22"/>
        </w:rPr>
        <w:tab/>
      </w:r>
      <w:r w:rsidRPr="001D2E89">
        <w:rPr>
          <w:rFonts w:ascii="Bookman Old Style" w:hAnsi="Bookman Old Style"/>
          <w:bCs/>
          <w:sz w:val="22"/>
          <w:szCs w:val="22"/>
        </w:rPr>
        <w:tab/>
        <w:t xml:space="preserve">: </w:t>
      </w:r>
      <w:r w:rsidR="00E7146C" w:rsidRPr="001D2E89">
        <w:rPr>
          <w:rFonts w:ascii="Bookman Old Style" w:hAnsi="Bookman Old Style"/>
          <w:bCs/>
          <w:sz w:val="22"/>
          <w:szCs w:val="22"/>
        </w:rPr>
        <w:t>20/05/2013</w:t>
      </w:r>
    </w:p>
    <w:p w:rsidR="008D1D2B" w:rsidRPr="001D2E89" w:rsidRDefault="008D1D2B" w:rsidP="008D1D2B">
      <w:pPr>
        <w:ind w:firstLine="4253"/>
        <w:rPr>
          <w:rFonts w:ascii="Bookman Old Style" w:hAnsi="Bookman Old Style"/>
          <w:bCs/>
          <w:sz w:val="22"/>
          <w:szCs w:val="22"/>
        </w:rPr>
      </w:pPr>
      <w:r w:rsidRPr="001D2E89">
        <w:rPr>
          <w:rFonts w:ascii="Bookman Old Style" w:hAnsi="Bookman Old Style"/>
          <w:b/>
          <w:bCs/>
          <w:sz w:val="22"/>
          <w:szCs w:val="22"/>
        </w:rPr>
        <w:t>Révision 8</w:t>
      </w:r>
      <w:r w:rsidRPr="001D2E89">
        <w:rPr>
          <w:rFonts w:ascii="Bookman Old Style" w:hAnsi="Bookman Old Style"/>
          <w:bCs/>
          <w:sz w:val="22"/>
          <w:szCs w:val="22"/>
        </w:rPr>
        <w:tab/>
      </w:r>
      <w:r w:rsidRPr="001D2E89">
        <w:rPr>
          <w:rFonts w:ascii="Bookman Old Style" w:hAnsi="Bookman Old Style"/>
          <w:bCs/>
          <w:sz w:val="22"/>
          <w:szCs w:val="22"/>
        </w:rPr>
        <w:tab/>
        <w:t>: 25/07/2013</w:t>
      </w:r>
    </w:p>
    <w:p w:rsidR="00667850" w:rsidRPr="001D2E89" w:rsidRDefault="00667850" w:rsidP="00667850">
      <w:pPr>
        <w:ind w:firstLine="4253"/>
        <w:rPr>
          <w:rFonts w:ascii="Bookman Old Style" w:hAnsi="Bookman Old Style"/>
          <w:bCs/>
          <w:sz w:val="22"/>
          <w:szCs w:val="22"/>
        </w:rPr>
      </w:pPr>
      <w:r w:rsidRPr="001D2E89">
        <w:rPr>
          <w:rFonts w:ascii="Bookman Old Style" w:hAnsi="Bookman Old Style"/>
          <w:b/>
          <w:bCs/>
          <w:sz w:val="22"/>
          <w:szCs w:val="22"/>
        </w:rPr>
        <w:t>Révision 9</w:t>
      </w:r>
      <w:r w:rsidRPr="001D2E89">
        <w:rPr>
          <w:rFonts w:ascii="Bookman Old Style" w:hAnsi="Bookman Old Style"/>
          <w:bCs/>
          <w:sz w:val="22"/>
          <w:szCs w:val="22"/>
        </w:rPr>
        <w:tab/>
      </w:r>
      <w:r w:rsidRPr="001D2E89">
        <w:rPr>
          <w:rFonts w:ascii="Bookman Old Style" w:hAnsi="Bookman Old Style"/>
          <w:bCs/>
          <w:sz w:val="22"/>
          <w:szCs w:val="22"/>
        </w:rPr>
        <w:tab/>
        <w:t xml:space="preserve">: </w:t>
      </w:r>
      <w:r w:rsidR="009B0288" w:rsidRPr="001D2E89">
        <w:rPr>
          <w:rFonts w:ascii="Bookman Old Style" w:hAnsi="Bookman Old Style"/>
          <w:bCs/>
          <w:sz w:val="22"/>
          <w:szCs w:val="22"/>
        </w:rPr>
        <w:t>04/11</w:t>
      </w:r>
      <w:r w:rsidRPr="001D2E89">
        <w:rPr>
          <w:rFonts w:ascii="Bookman Old Style" w:hAnsi="Bookman Old Style"/>
          <w:bCs/>
          <w:sz w:val="22"/>
          <w:szCs w:val="22"/>
        </w:rPr>
        <w:t>/2013</w:t>
      </w:r>
    </w:p>
    <w:p w:rsidR="008144B8" w:rsidRPr="001D2E89" w:rsidRDefault="008144B8" w:rsidP="008144B8">
      <w:pPr>
        <w:ind w:firstLine="4253"/>
        <w:rPr>
          <w:rFonts w:ascii="Bookman Old Style" w:hAnsi="Bookman Old Style"/>
          <w:bCs/>
          <w:sz w:val="22"/>
          <w:szCs w:val="22"/>
        </w:rPr>
      </w:pPr>
      <w:r w:rsidRPr="001D2E89">
        <w:rPr>
          <w:rFonts w:ascii="Bookman Old Style" w:hAnsi="Bookman Old Style"/>
          <w:b/>
          <w:bCs/>
          <w:sz w:val="22"/>
          <w:szCs w:val="22"/>
        </w:rPr>
        <w:t>Révision 10</w:t>
      </w:r>
      <w:r w:rsidRPr="001D2E89">
        <w:rPr>
          <w:rFonts w:ascii="Bookman Old Style" w:hAnsi="Bookman Old Style"/>
          <w:bCs/>
          <w:sz w:val="22"/>
          <w:szCs w:val="22"/>
        </w:rPr>
        <w:tab/>
        <w:t xml:space="preserve">: </w:t>
      </w:r>
      <w:r w:rsidR="00797233" w:rsidRPr="001D2E89">
        <w:rPr>
          <w:rFonts w:ascii="Bookman Old Style" w:hAnsi="Bookman Old Style"/>
          <w:bCs/>
          <w:sz w:val="22"/>
          <w:szCs w:val="22"/>
        </w:rPr>
        <w:t>13</w:t>
      </w:r>
      <w:r w:rsidR="00192AE5" w:rsidRPr="001D2E89">
        <w:rPr>
          <w:rFonts w:ascii="Bookman Old Style" w:hAnsi="Bookman Old Style"/>
          <w:bCs/>
          <w:sz w:val="22"/>
          <w:szCs w:val="22"/>
        </w:rPr>
        <w:t>/</w:t>
      </w:r>
      <w:r w:rsidR="00797233" w:rsidRPr="001D2E89">
        <w:rPr>
          <w:rFonts w:ascii="Bookman Old Style" w:hAnsi="Bookman Old Style"/>
          <w:bCs/>
          <w:sz w:val="22"/>
          <w:szCs w:val="22"/>
        </w:rPr>
        <w:t>12</w:t>
      </w:r>
      <w:r w:rsidR="00192AE5" w:rsidRPr="001D2E89">
        <w:rPr>
          <w:rFonts w:ascii="Bookman Old Style" w:hAnsi="Bookman Old Style"/>
          <w:bCs/>
          <w:sz w:val="22"/>
          <w:szCs w:val="22"/>
        </w:rPr>
        <w:t>/</w:t>
      </w:r>
      <w:r w:rsidRPr="001D2E89">
        <w:rPr>
          <w:rFonts w:ascii="Bookman Old Style" w:hAnsi="Bookman Old Style"/>
          <w:bCs/>
          <w:sz w:val="22"/>
          <w:szCs w:val="22"/>
        </w:rPr>
        <w:t>2013</w:t>
      </w:r>
    </w:p>
    <w:p w:rsidR="00F03E76" w:rsidRPr="001D2E89" w:rsidRDefault="00F03E76" w:rsidP="00F03E76">
      <w:pPr>
        <w:ind w:firstLine="4253"/>
        <w:rPr>
          <w:rFonts w:ascii="Bookman Old Style" w:hAnsi="Bookman Old Style"/>
          <w:bCs/>
          <w:sz w:val="22"/>
          <w:szCs w:val="22"/>
        </w:rPr>
      </w:pPr>
      <w:r w:rsidRPr="001D2E89">
        <w:rPr>
          <w:rFonts w:ascii="Bookman Old Style" w:hAnsi="Bookman Old Style"/>
          <w:b/>
          <w:bCs/>
          <w:sz w:val="22"/>
          <w:szCs w:val="22"/>
        </w:rPr>
        <w:t>Révision 11</w:t>
      </w:r>
      <w:r w:rsidRPr="001D2E89">
        <w:rPr>
          <w:rFonts w:ascii="Bookman Old Style" w:hAnsi="Bookman Old Style"/>
          <w:bCs/>
          <w:sz w:val="22"/>
          <w:szCs w:val="22"/>
        </w:rPr>
        <w:tab/>
        <w:t>: 11/03/2014</w:t>
      </w:r>
    </w:p>
    <w:p w:rsidR="00147489" w:rsidRPr="001D2E89" w:rsidRDefault="004D18A7" w:rsidP="004D18A7">
      <w:pPr>
        <w:ind w:left="3540" w:firstLine="708"/>
        <w:rPr>
          <w:rFonts w:ascii="Bookman Old Style" w:hAnsi="Bookman Old Style"/>
          <w:bCs/>
          <w:sz w:val="22"/>
          <w:szCs w:val="22"/>
        </w:rPr>
      </w:pPr>
      <w:r w:rsidRPr="001D2E89">
        <w:rPr>
          <w:rFonts w:ascii="Bookman Old Style" w:hAnsi="Bookman Old Style"/>
          <w:b/>
          <w:bCs/>
          <w:sz w:val="22"/>
          <w:szCs w:val="22"/>
        </w:rPr>
        <w:t>Révision 12</w:t>
      </w:r>
      <w:r w:rsidRPr="001D2E89">
        <w:rPr>
          <w:rFonts w:ascii="Bookman Old Style" w:hAnsi="Bookman Old Style"/>
          <w:bCs/>
          <w:sz w:val="22"/>
          <w:szCs w:val="22"/>
        </w:rPr>
        <w:tab/>
        <w:t>: 12/05/2014</w:t>
      </w:r>
    </w:p>
    <w:p w:rsidR="00CC30FD" w:rsidRPr="001D2E89" w:rsidRDefault="00CC30FD" w:rsidP="00AC2DA6">
      <w:pPr>
        <w:rPr>
          <w:rFonts w:ascii="Bookman Old Style" w:hAnsi="Bookman Old Style"/>
          <w:b/>
          <w:bCs/>
          <w:sz w:val="22"/>
          <w:szCs w:val="22"/>
        </w:rPr>
      </w:pPr>
    </w:p>
    <w:p w:rsidR="00AC2DA6" w:rsidRPr="001D2E89" w:rsidRDefault="00AC2DA6" w:rsidP="00AC2DA6">
      <w:pPr>
        <w:rPr>
          <w:rFonts w:ascii="Bookman Old Style" w:hAnsi="Bookman Old Style"/>
          <w:b/>
          <w:bCs/>
          <w:sz w:val="22"/>
          <w:szCs w:val="22"/>
        </w:rPr>
      </w:pPr>
      <w:r w:rsidRPr="001D2E89">
        <w:rPr>
          <w:rFonts w:ascii="Bookman Old Style" w:hAnsi="Bookman Old Style"/>
          <w:b/>
          <w:bCs/>
          <w:sz w:val="22"/>
          <w:szCs w:val="22"/>
        </w:rPr>
        <w:t xml:space="preserve">1.3 Date de publication de l’avis général de passation de marchés : </w:t>
      </w:r>
    </w:p>
    <w:p w:rsidR="00147489" w:rsidRPr="001D2E89" w:rsidRDefault="00147489" w:rsidP="00147489">
      <w:pPr>
        <w:jc w:val="both"/>
        <w:rPr>
          <w:rFonts w:ascii="Bookman Old Style" w:hAnsi="Bookman Old Style"/>
          <w:bCs/>
          <w:sz w:val="22"/>
          <w:szCs w:val="22"/>
        </w:rPr>
      </w:pPr>
      <w:r w:rsidRPr="001D2E89">
        <w:rPr>
          <w:rFonts w:ascii="Bookman Old Style" w:hAnsi="Bookman Old Style"/>
          <w:bCs/>
          <w:sz w:val="22"/>
          <w:szCs w:val="22"/>
        </w:rPr>
        <w:t>26/01/2012</w:t>
      </w:r>
    </w:p>
    <w:p w:rsidR="00AC2DA6" w:rsidRPr="001D2E89" w:rsidRDefault="00AC2DA6" w:rsidP="00AC2DA6">
      <w:pPr>
        <w:rPr>
          <w:rFonts w:ascii="Bookman Old Style" w:hAnsi="Bookman Old Style"/>
          <w:b/>
          <w:bCs/>
          <w:sz w:val="22"/>
          <w:szCs w:val="22"/>
        </w:rPr>
      </w:pPr>
      <w:r w:rsidRPr="001D2E89">
        <w:rPr>
          <w:rFonts w:ascii="Bookman Old Style" w:hAnsi="Bookman Old Style"/>
          <w:b/>
          <w:bCs/>
          <w:sz w:val="22"/>
          <w:szCs w:val="22"/>
        </w:rPr>
        <w:tab/>
      </w:r>
      <w:r w:rsidRPr="001D2E89">
        <w:rPr>
          <w:rFonts w:ascii="Bookman Old Style" w:hAnsi="Bookman Old Style"/>
          <w:b/>
          <w:bCs/>
          <w:sz w:val="22"/>
          <w:szCs w:val="22"/>
        </w:rPr>
        <w:tab/>
      </w:r>
      <w:r w:rsidRPr="001D2E89">
        <w:rPr>
          <w:rFonts w:ascii="Bookman Old Style" w:hAnsi="Bookman Old Style"/>
          <w:b/>
          <w:bCs/>
          <w:sz w:val="22"/>
          <w:szCs w:val="22"/>
        </w:rPr>
        <w:tab/>
      </w:r>
      <w:r w:rsidRPr="001D2E89">
        <w:rPr>
          <w:rFonts w:ascii="Bookman Old Style" w:hAnsi="Bookman Old Style"/>
          <w:b/>
          <w:bCs/>
          <w:sz w:val="22"/>
          <w:szCs w:val="22"/>
        </w:rPr>
        <w:tab/>
      </w:r>
      <w:r w:rsidRPr="001D2E89">
        <w:rPr>
          <w:rFonts w:ascii="Bookman Old Style" w:hAnsi="Bookman Old Style"/>
          <w:b/>
          <w:bCs/>
          <w:sz w:val="22"/>
          <w:szCs w:val="22"/>
        </w:rPr>
        <w:tab/>
      </w:r>
      <w:r w:rsidRPr="001D2E89">
        <w:rPr>
          <w:rFonts w:ascii="Bookman Old Style" w:hAnsi="Bookman Old Style"/>
          <w:b/>
          <w:bCs/>
          <w:sz w:val="22"/>
          <w:szCs w:val="22"/>
        </w:rPr>
        <w:tab/>
      </w:r>
    </w:p>
    <w:p w:rsidR="00147489" w:rsidRPr="001D2E89" w:rsidRDefault="00AC2DA6" w:rsidP="00AC2DA6">
      <w:pPr>
        <w:rPr>
          <w:rFonts w:ascii="Bookman Old Style" w:hAnsi="Bookman Old Style"/>
          <w:b/>
          <w:bCs/>
          <w:sz w:val="22"/>
          <w:szCs w:val="22"/>
        </w:rPr>
      </w:pPr>
      <w:r w:rsidRPr="001D2E89">
        <w:rPr>
          <w:rFonts w:ascii="Bookman Old Style" w:hAnsi="Bookman Old Style"/>
          <w:b/>
          <w:bCs/>
          <w:sz w:val="22"/>
          <w:szCs w:val="22"/>
        </w:rPr>
        <w:t xml:space="preserve">1.4 Période couverte par le Plan de passation des marchés : </w:t>
      </w:r>
    </w:p>
    <w:p w:rsidR="00147489" w:rsidRPr="001D2E89" w:rsidRDefault="00EB74E0" w:rsidP="00147489">
      <w:pPr>
        <w:jc w:val="both"/>
        <w:rPr>
          <w:rFonts w:ascii="Bookman Old Style" w:hAnsi="Bookman Old Style"/>
          <w:b/>
          <w:bCs/>
          <w:sz w:val="22"/>
          <w:szCs w:val="22"/>
        </w:rPr>
      </w:pPr>
      <w:proofErr w:type="gramStart"/>
      <w:r w:rsidRPr="001D2E89">
        <w:rPr>
          <w:rFonts w:ascii="Bookman Old Style" w:hAnsi="Bookman Old Style"/>
          <w:bCs/>
          <w:sz w:val="22"/>
          <w:szCs w:val="22"/>
        </w:rPr>
        <w:t>du</w:t>
      </w:r>
      <w:proofErr w:type="gramEnd"/>
      <w:r w:rsidRPr="001D2E89">
        <w:rPr>
          <w:rFonts w:ascii="Bookman Old Style" w:hAnsi="Bookman Old Style"/>
          <w:bCs/>
          <w:sz w:val="22"/>
          <w:szCs w:val="22"/>
        </w:rPr>
        <w:t> 01/01/201</w:t>
      </w:r>
      <w:r w:rsidR="00200FFF" w:rsidRPr="001D2E89">
        <w:rPr>
          <w:rFonts w:ascii="Bookman Old Style" w:hAnsi="Bookman Old Style"/>
          <w:bCs/>
          <w:sz w:val="22"/>
          <w:szCs w:val="22"/>
        </w:rPr>
        <w:t>3</w:t>
      </w:r>
      <w:r w:rsidRPr="001D2E89">
        <w:rPr>
          <w:rFonts w:ascii="Bookman Old Style" w:hAnsi="Bookman Old Style"/>
          <w:bCs/>
          <w:sz w:val="22"/>
          <w:szCs w:val="22"/>
        </w:rPr>
        <w:t xml:space="preserve"> au 31/12</w:t>
      </w:r>
      <w:r w:rsidR="00147489" w:rsidRPr="001D2E89">
        <w:rPr>
          <w:rFonts w:ascii="Bookman Old Style" w:hAnsi="Bookman Old Style"/>
          <w:bCs/>
          <w:sz w:val="22"/>
          <w:szCs w:val="22"/>
        </w:rPr>
        <w:t>/201</w:t>
      </w:r>
      <w:r w:rsidR="00200FFF" w:rsidRPr="001D2E89">
        <w:rPr>
          <w:rFonts w:ascii="Bookman Old Style" w:hAnsi="Bookman Old Style"/>
          <w:bCs/>
          <w:sz w:val="22"/>
          <w:szCs w:val="22"/>
        </w:rPr>
        <w:t>4</w:t>
      </w:r>
    </w:p>
    <w:p w:rsidR="00A63EAE" w:rsidRPr="001D2E89" w:rsidRDefault="00A63EAE" w:rsidP="00AC2DA6">
      <w:pPr>
        <w:rPr>
          <w:rFonts w:ascii="Bookman Old Style" w:hAnsi="Bookman Old Style"/>
          <w:b/>
          <w:bCs/>
          <w:sz w:val="22"/>
          <w:szCs w:val="22"/>
        </w:rPr>
      </w:pPr>
    </w:p>
    <w:p w:rsidR="00147489" w:rsidRPr="001D2E89" w:rsidRDefault="00147489" w:rsidP="00AC2DA6">
      <w:pPr>
        <w:rPr>
          <w:rFonts w:ascii="Bookman Old Style" w:hAnsi="Bookman Old Style"/>
          <w:sz w:val="22"/>
          <w:szCs w:val="22"/>
        </w:rPr>
      </w:pPr>
    </w:p>
    <w:p w:rsidR="00A63EAE" w:rsidRPr="001D2E89" w:rsidRDefault="00A63EAE" w:rsidP="00A63EAE">
      <w:pPr>
        <w:jc w:val="both"/>
        <w:rPr>
          <w:rFonts w:ascii="Bookman Old Style" w:hAnsi="Bookman Old Style"/>
          <w:b/>
          <w:bCs/>
          <w:caps/>
          <w:sz w:val="22"/>
          <w:szCs w:val="22"/>
          <w:u w:val="single"/>
        </w:rPr>
      </w:pPr>
      <w:r w:rsidRPr="001D2E89">
        <w:rPr>
          <w:rFonts w:ascii="Bookman Old Style" w:hAnsi="Bookman Old Style"/>
          <w:b/>
          <w:caps/>
          <w:sz w:val="22"/>
          <w:szCs w:val="22"/>
        </w:rPr>
        <w:t xml:space="preserve">II. </w:t>
      </w:r>
      <w:r w:rsidRPr="001D2E89">
        <w:rPr>
          <w:rFonts w:ascii="Bookman Old Style" w:hAnsi="Bookman Old Style"/>
          <w:b/>
          <w:bCs/>
          <w:caps/>
          <w:sz w:val="22"/>
          <w:szCs w:val="22"/>
          <w:u w:val="single"/>
        </w:rPr>
        <w:t>Fourniture, Travaux et Services Assimilés</w:t>
      </w:r>
    </w:p>
    <w:p w:rsidR="00A63EAE" w:rsidRPr="001D2E89" w:rsidRDefault="00A63EAE" w:rsidP="00A63EAE">
      <w:pPr>
        <w:jc w:val="both"/>
        <w:rPr>
          <w:rFonts w:ascii="Bookman Old Style" w:hAnsi="Bookman Old Style"/>
          <w:b/>
          <w:bCs/>
          <w:sz w:val="22"/>
          <w:szCs w:val="22"/>
        </w:rPr>
      </w:pPr>
    </w:p>
    <w:p w:rsidR="00A63EAE" w:rsidRPr="001D2E89" w:rsidRDefault="00A63EAE" w:rsidP="00A63EAE">
      <w:pPr>
        <w:jc w:val="both"/>
        <w:rPr>
          <w:rFonts w:ascii="Bookman Old Style" w:hAnsi="Bookman Old Style"/>
          <w:b/>
          <w:bCs/>
          <w:sz w:val="22"/>
          <w:szCs w:val="22"/>
        </w:rPr>
      </w:pPr>
      <w:r w:rsidRPr="001D2E89">
        <w:rPr>
          <w:rFonts w:ascii="Bookman Old Style" w:hAnsi="Bookman Old Style"/>
          <w:b/>
          <w:bCs/>
          <w:sz w:val="22"/>
          <w:szCs w:val="22"/>
        </w:rPr>
        <w:t>2.1.</w:t>
      </w:r>
      <w:r w:rsidRPr="001D2E89">
        <w:rPr>
          <w:rFonts w:ascii="Bookman Old Style" w:hAnsi="Bookman Old Style"/>
          <w:b/>
          <w:bCs/>
          <w:sz w:val="22"/>
          <w:szCs w:val="22"/>
        </w:rPr>
        <w:tab/>
        <w:t>Seuils d’examen préalable</w:t>
      </w:r>
    </w:p>
    <w:p w:rsidR="00A63EAE" w:rsidRPr="001D2E89" w:rsidRDefault="00A63EAE" w:rsidP="00A63EAE">
      <w:pPr>
        <w:jc w:val="both"/>
        <w:rPr>
          <w:rFonts w:ascii="Bookman Old Style" w:hAnsi="Bookman Old Style"/>
          <w:sz w:val="22"/>
          <w:szCs w:val="22"/>
        </w:rPr>
      </w:pPr>
      <w:r w:rsidRPr="001D2E89">
        <w:rPr>
          <w:rFonts w:ascii="Bookman Old Style" w:hAnsi="Bookman Old Style"/>
          <w:bCs/>
          <w:sz w:val="22"/>
          <w:szCs w:val="22"/>
        </w:rPr>
        <w:t>Les</w:t>
      </w:r>
      <w:r w:rsidRPr="001D2E89">
        <w:rPr>
          <w:rFonts w:ascii="Bookman Old Style" w:hAnsi="Bookman Old Style"/>
          <w:sz w:val="22"/>
          <w:szCs w:val="22"/>
        </w:rPr>
        <w:t xml:space="preserve"> marchés qui seront soumis à l'examen préalable de la banque </w:t>
      </w:r>
      <w:r w:rsidR="00D77F63" w:rsidRPr="001D2E89">
        <w:rPr>
          <w:rFonts w:ascii="Bookman Old Style" w:hAnsi="Bookman Old Style"/>
          <w:sz w:val="22"/>
          <w:szCs w:val="22"/>
        </w:rPr>
        <w:t>conformément aux dispositions de l’A</w:t>
      </w:r>
      <w:r w:rsidR="00B07614" w:rsidRPr="001D2E89">
        <w:rPr>
          <w:rFonts w:ascii="Bookman Old Style" w:hAnsi="Bookman Old Style"/>
          <w:sz w:val="22"/>
          <w:szCs w:val="22"/>
        </w:rPr>
        <w:t xml:space="preserve">ccord de </w:t>
      </w:r>
      <w:r w:rsidR="00D77F63" w:rsidRPr="001D2E89">
        <w:rPr>
          <w:rFonts w:ascii="Bookman Old Style" w:hAnsi="Bookman Old Style"/>
          <w:sz w:val="22"/>
          <w:szCs w:val="22"/>
        </w:rPr>
        <w:t>F</w:t>
      </w:r>
      <w:r w:rsidR="00147489" w:rsidRPr="001D2E89">
        <w:rPr>
          <w:rFonts w:ascii="Bookman Old Style" w:hAnsi="Bookman Old Style"/>
          <w:sz w:val="22"/>
          <w:szCs w:val="22"/>
        </w:rPr>
        <w:t>inancement :</w:t>
      </w:r>
      <w:r w:rsidRPr="001D2E89">
        <w:rPr>
          <w:rFonts w:ascii="Bookman Old Style" w:hAnsi="Bookman Old Style"/>
          <w:sz w:val="22"/>
          <w:szCs w:val="22"/>
        </w:rPr>
        <w:t xml:space="preserve"> </w:t>
      </w:r>
    </w:p>
    <w:p w:rsidR="00A63EAE" w:rsidRPr="001D2E89" w:rsidRDefault="00A63EAE" w:rsidP="00A63EAE">
      <w:pPr>
        <w:jc w:val="both"/>
        <w:rPr>
          <w:rFonts w:ascii="Bookman Old Style" w:hAnsi="Bookman Old Style"/>
          <w:i/>
          <w:iCs/>
          <w:sz w:val="22"/>
          <w:szCs w:val="22"/>
        </w:rPr>
      </w:pPr>
      <w:r w:rsidRPr="001D2E89">
        <w:rPr>
          <w:rFonts w:ascii="Bookman Old Style" w:hAnsi="Bookman Old Style"/>
          <w:i/>
          <w:iCs/>
          <w:sz w:val="22"/>
          <w:szCs w:val="22"/>
        </w:rPr>
        <w:t>Nouveaux seuils de revue de la Banque élaborés en décembre 2012 et proposés au Gouvernement le 05 décembre 2012. </w:t>
      </w:r>
    </w:p>
    <w:p w:rsidR="00A63EAE" w:rsidRPr="001D2E89" w:rsidRDefault="00A63EAE" w:rsidP="00A63EAE">
      <w:pPr>
        <w:rPr>
          <w:rFonts w:ascii="Bookman Old Style" w:hAnsi="Bookman Old Style"/>
          <w:sz w:val="22"/>
          <w:szCs w:val="22"/>
        </w:rPr>
      </w:pPr>
    </w:p>
    <w:tbl>
      <w:tblPr>
        <w:tblW w:w="10080" w:type="dxa"/>
        <w:tblInd w:w="93" w:type="dxa"/>
        <w:tblLook w:val="0000" w:firstRow="0" w:lastRow="0" w:firstColumn="0" w:lastColumn="0" w:noHBand="0" w:noVBand="0"/>
      </w:tblPr>
      <w:tblGrid>
        <w:gridCol w:w="1716"/>
        <w:gridCol w:w="3261"/>
        <w:gridCol w:w="1559"/>
        <w:gridCol w:w="3544"/>
      </w:tblGrid>
      <w:tr w:rsidR="00A63EAE" w:rsidRPr="001D2E89" w:rsidTr="001D31B6">
        <w:trPr>
          <w:trHeight w:val="315"/>
        </w:trPr>
        <w:tc>
          <w:tcPr>
            <w:tcW w:w="1716" w:type="dxa"/>
            <w:tcBorders>
              <w:top w:val="single" w:sz="12" w:space="0" w:color="auto"/>
              <w:left w:val="single" w:sz="12" w:space="0" w:color="auto"/>
              <w:bottom w:val="nil"/>
              <w:right w:val="single" w:sz="2" w:space="0" w:color="auto"/>
            </w:tcBorders>
            <w:shd w:val="clear" w:color="auto" w:fill="969696"/>
            <w:noWrap/>
          </w:tcPr>
          <w:p w:rsidR="00A63EAE" w:rsidRPr="001D2E89" w:rsidRDefault="00A63EAE" w:rsidP="00DD7C43">
            <w:pPr>
              <w:jc w:val="center"/>
              <w:rPr>
                <w:rFonts w:ascii="Bookman Old Style" w:hAnsi="Bookman Old Style"/>
                <w:b/>
                <w:bCs/>
                <w:sz w:val="22"/>
                <w:szCs w:val="22"/>
              </w:rPr>
            </w:pPr>
            <w:r w:rsidRPr="001D2E89">
              <w:rPr>
                <w:rFonts w:ascii="Bookman Old Style" w:hAnsi="Bookman Old Style"/>
                <w:b/>
                <w:bCs/>
                <w:sz w:val="22"/>
                <w:szCs w:val="22"/>
              </w:rPr>
              <w:t>Nature des dépenses</w:t>
            </w:r>
          </w:p>
        </w:tc>
        <w:tc>
          <w:tcPr>
            <w:tcW w:w="3261" w:type="dxa"/>
            <w:tcBorders>
              <w:top w:val="single" w:sz="12" w:space="0" w:color="auto"/>
              <w:left w:val="single" w:sz="2" w:space="0" w:color="auto"/>
              <w:bottom w:val="nil"/>
              <w:right w:val="single" w:sz="2" w:space="0" w:color="auto"/>
            </w:tcBorders>
            <w:shd w:val="clear" w:color="auto" w:fill="969696"/>
            <w:noWrap/>
          </w:tcPr>
          <w:p w:rsidR="00A63EAE" w:rsidRPr="001D2E89" w:rsidRDefault="00A63EAE" w:rsidP="00DD7C43">
            <w:pPr>
              <w:jc w:val="center"/>
              <w:rPr>
                <w:rFonts w:ascii="Bookman Old Style" w:hAnsi="Bookman Old Style"/>
                <w:b/>
                <w:bCs/>
                <w:sz w:val="22"/>
                <w:szCs w:val="22"/>
              </w:rPr>
            </w:pPr>
            <w:r w:rsidRPr="001D2E89">
              <w:rPr>
                <w:rFonts w:ascii="Bookman Old Style" w:hAnsi="Bookman Old Style"/>
                <w:b/>
                <w:bCs/>
                <w:sz w:val="22"/>
                <w:szCs w:val="22"/>
              </w:rPr>
              <w:t>Méthode de passation de marchés</w:t>
            </w:r>
          </w:p>
        </w:tc>
        <w:tc>
          <w:tcPr>
            <w:tcW w:w="1559" w:type="dxa"/>
            <w:tcBorders>
              <w:top w:val="single" w:sz="12" w:space="0" w:color="auto"/>
              <w:left w:val="single" w:sz="2" w:space="0" w:color="auto"/>
              <w:bottom w:val="nil"/>
              <w:right w:val="single" w:sz="2" w:space="0" w:color="auto"/>
            </w:tcBorders>
            <w:shd w:val="clear" w:color="auto" w:fill="969696"/>
          </w:tcPr>
          <w:p w:rsidR="00A63EAE" w:rsidRPr="001D2E89" w:rsidRDefault="00A63EAE" w:rsidP="00DD7C43">
            <w:pPr>
              <w:jc w:val="center"/>
              <w:rPr>
                <w:rFonts w:ascii="Bookman Old Style" w:hAnsi="Bookman Old Style"/>
                <w:b/>
                <w:bCs/>
                <w:sz w:val="22"/>
                <w:szCs w:val="22"/>
              </w:rPr>
            </w:pPr>
            <w:r w:rsidRPr="001D2E89">
              <w:rPr>
                <w:rFonts w:ascii="Bookman Old Style" w:hAnsi="Bookman Old Style"/>
                <w:b/>
                <w:bCs/>
                <w:sz w:val="22"/>
                <w:szCs w:val="22"/>
              </w:rPr>
              <w:t xml:space="preserve">Valeur seuil du </w:t>
            </w:r>
            <w:r w:rsidRPr="001D2E89">
              <w:rPr>
                <w:rFonts w:ascii="Bookman Old Style" w:hAnsi="Bookman Old Style"/>
                <w:b/>
                <w:bCs/>
                <w:sz w:val="22"/>
                <w:szCs w:val="22"/>
              </w:rPr>
              <w:lastRenderedPageBreak/>
              <w:t>marché $EU</w:t>
            </w:r>
          </w:p>
        </w:tc>
        <w:tc>
          <w:tcPr>
            <w:tcW w:w="3544" w:type="dxa"/>
            <w:tcBorders>
              <w:top w:val="single" w:sz="12" w:space="0" w:color="auto"/>
              <w:left w:val="single" w:sz="2" w:space="0" w:color="auto"/>
              <w:bottom w:val="nil"/>
              <w:right w:val="single" w:sz="12" w:space="0" w:color="auto"/>
            </w:tcBorders>
            <w:shd w:val="clear" w:color="auto" w:fill="969696"/>
            <w:noWrap/>
          </w:tcPr>
          <w:p w:rsidR="00A63EAE" w:rsidRPr="001D2E89" w:rsidRDefault="00A63EAE" w:rsidP="00DD7C43">
            <w:pPr>
              <w:jc w:val="center"/>
              <w:rPr>
                <w:rFonts w:ascii="Bookman Old Style" w:hAnsi="Bookman Old Style"/>
                <w:b/>
                <w:bCs/>
                <w:sz w:val="22"/>
                <w:szCs w:val="22"/>
              </w:rPr>
            </w:pPr>
            <w:r w:rsidRPr="001D2E89">
              <w:rPr>
                <w:rFonts w:ascii="Bookman Old Style" w:hAnsi="Bookman Old Style"/>
                <w:b/>
                <w:bCs/>
                <w:sz w:val="22"/>
                <w:szCs w:val="22"/>
              </w:rPr>
              <w:lastRenderedPageBreak/>
              <w:t>Contrats soumis à examen préalable de l’IDA</w:t>
            </w:r>
          </w:p>
        </w:tc>
      </w:tr>
      <w:tr w:rsidR="00A63EAE" w:rsidRPr="001D2E89" w:rsidTr="001D31B6">
        <w:trPr>
          <w:trHeight w:val="300"/>
        </w:trPr>
        <w:tc>
          <w:tcPr>
            <w:tcW w:w="1716" w:type="dxa"/>
            <w:vMerge w:val="restart"/>
            <w:tcBorders>
              <w:top w:val="single" w:sz="12" w:space="0" w:color="auto"/>
              <w:left w:val="single" w:sz="12" w:space="0" w:color="auto"/>
              <w:right w:val="single" w:sz="2" w:space="0" w:color="auto"/>
            </w:tcBorders>
            <w:shd w:val="clear" w:color="auto" w:fill="auto"/>
            <w:noWrap/>
          </w:tcPr>
          <w:p w:rsidR="00A63EAE" w:rsidRPr="001D2E89" w:rsidRDefault="00A63EAE" w:rsidP="00DD7C43">
            <w:pPr>
              <w:rPr>
                <w:rFonts w:ascii="Bookman Old Style" w:hAnsi="Bookman Old Style"/>
                <w:b/>
                <w:bCs/>
                <w:sz w:val="22"/>
                <w:szCs w:val="22"/>
              </w:rPr>
            </w:pPr>
            <w:r w:rsidRPr="001D2E89">
              <w:rPr>
                <w:rFonts w:ascii="Bookman Old Style" w:hAnsi="Bookman Old Style"/>
                <w:b/>
                <w:bCs/>
                <w:sz w:val="22"/>
                <w:szCs w:val="22"/>
              </w:rPr>
              <w:lastRenderedPageBreak/>
              <w:t>1. Travaux</w:t>
            </w:r>
          </w:p>
        </w:tc>
        <w:tc>
          <w:tcPr>
            <w:tcW w:w="3261" w:type="dxa"/>
            <w:tcBorders>
              <w:top w:val="single" w:sz="12" w:space="0" w:color="auto"/>
              <w:left w:val="single" w:sz="2" w:space="0" w:color="auto"/>
              <w:right w:val="single" w:sz="2" w:space="0" w:color="auto"/>
            </w:tcBorders>
            <w:shd w:val="clear" w:color="auto" w:fill="auto"/>
            <w:noWrap/>
          </w:tcPr>
          <w:p w:rsidR="00A63EAE" w:rsidRPr="001D2E89" w:rsidRDefault="00A63EAE" w:rsidP="00DD7C43">
            <w:pPr>
              <w:rPr>
                <w:rFonts w:ascii="Bookman Old Style" w:hAnsi="Bookman Old Style"/>
                <w:sz w:val="22"/>
                <w:szCs w:val="22"/>
              </w:rPr>
            </w:pPr>
            <w:r w:rsidRPr="001D2E89">
              <w:rPr>
                <w:rFonts w:ascii="Bookman Old Style" w:hAnsi="Bookman Old Style"/>
                <w:sz w:val="22"/>
                <w:szCs w:val="22"/>
              </w:rPr>
              <w:t> AOI</w:t>
            </w:r>
          </w:p>
        </w:tc>
        <w:tc>
          <w:tcPr>
            <w:tcW w:w="1559" w:type="dxa"/>
            <w:tcBorders>
              <w:top w:val="single" w:sz="12" w:space="0" w:color="auto"/>
              <w:left w:val="single" w:sz="2" w:space="0" w:color="auto"/>
              <w:right w:val="single" w:sz="2" w:space="0" w:color="auto"/>
            </w:tcBorders>
          </w:tcPr>
          <w:p w:rsidR="00A63EAE" w:rsidRPr="001D2E89" w:rsidRDefault="00A63EAE" w:rsidP="00DD7C43">
            <w:pPr>
              <w:rPr>
                <w:rFonts w:ascii="Bookman Old Style" w:hAnsi="Bookman Old Style"/>
                <w:sz w:val="22"/>
                <w:szCs w:val="22"/>
              </w:rPr>
            </w:pPr>
            <w:r w:rsidRPr="001D2E89">
              <w:rPr>
                <w:rFonts w:ascii="Bookman Old Style" w:hAnsi="Bookman Old Style"/>
                <w:sz w:val="22"/>
                <w:szCs w:val="22"/>
              </w:rPr>
              <w:t> ≥ 10.000.000</w:t>
            </w:r>
          </w:p>
        </w:tc>
        <w:tc>
          <w:tcPr>
            <w:tcW w:w="3544" w:type="dxa"/>
            <w:tcBorders>
              <w:top w:val="single" w:sz="12" w:space="0" w:color="auto"/>
              <w:left w:val="single" w:sz="2" w:space="0" w:color="auto"/>
              <w:right w:val="single" w:sz="12" w:space="0" w:color="auto"/>
            </w:tcBorders>
            <w:shd w:val="clear" w:color="auto" w:fill="auto"/>
            <w:noWrap/>
          </w:tcPr>
          <w:p w:rsidR="00A63EAE" w:rsidRPr="001D2E89" w:rsidRDefault="00A63EAE" w:rsidP="00DD7C43">
            <w:pPr>
              <w:rPr>
                <w:rFonts w:ascii="Bookman Old Style" w:hAnsi="Bookman Old Style"/>
                <w:sz w:val="22"/>
                <w:szCs w:val="22"/>
              </w:rPr>
            </w:pPr>
            <w:r w:rsidRPr="001D2E89">
              <w:rPr>
                <w:rFonts w:ascii="Bookman Old Style" w:hAnsi="Bookman Old Style"/>
                <w:sz w:val="22"/>
                <w:szCs w:val="22"/>
              </w:rPr>
              <w:t> Tous</w:t>
            </w:r>
          </w:p>
        </w:tc>
      </w:tr>
      <w:tr w:rsidR="00A63EAE" w:rsidRPr="001D2E89" w:rsidTr="001D31B6">
        <w:trPr>
          <w:trHeight w:val="300"/>
        </w:trPr>
        <w:tc>
          <w:tcPr>
            <w:tcW w:w="1716" w:type="dxa"/>
            <w:vMerge/>
            <w:tcBorders>
              <w:left w:val="single" w:sz="12" w:space="0" w:color="auto"/>
              <w:right w:val="single" w:sz="2" w:space="0" w:color="auto"/>
            </w:tcBorders>
            <w:vAlign w:val="center"/>
          </w:tcPr>
          <w:p w:rsidR="00A63EAE" w:rsidRPr="001D2E89" w:rsidRDefault="00A63EAE" w:rsidP="00DD7C43">
            <w:pPr>
              <w:rPr>
                <w:rFonts w:ascii="Bookman Old Style" w:hAnsi="Bookman Old Style"/>
                <w:b/>
                <w:bCs/>
                <w:sz w:val="22"/>
                <w:szCs w:val="22"/>
              </w:rPr>
            </w:pPr>
          </w:p>
        </w:tc>
        <w:tc>
          <w:tcPr>
            <w:tcW w:w="3261" w:type="dxa"/>
            <w:tcBorders>
              <w:top w:val="single" w:sz="2" w:space="0" w:color="auto"/>
              <w:left w:val="single" w:sz="2" w:space="0" w:color="auto"/>
              <w:right w:val="single" w:sz="2" w:space="0" w:color="auto"/>
            </w:tcBorders>
            <w:shd w:val="clear" w:color="auto" w:fill="auto"/>
            <w:noWrap/>
          </w:tcPr>
          <w:p w:rsidR="00A63EAE" w:rsidRPr="001D2E89" w:rsidRDefault="00A63EAE" w:rsidP="00DD7C43">
            <w:pPr>
              <w:rPr>
                <w:rFonts w:ascii="Bookman Old Style" w:hAnsi="Bookman Old Style"/>
                <w:sz w:val="22"/>
                <w:szCs w:val="22"/>
              </w:rPr>
            </w:pPr>
            <w:r w:rsidRPr="001D2E89">
              <w:rPr>
                <w:rFonts w:ascii="Bookman Old Style" w:hAnsi="Bookman Old Style"/>
                <w:sz w:val="22"/>
                <w:szCs w:val="22"/>
              </w:rPr>
              <w:t>AON </w:t>
            </w:r>
          </w:p>
        </w:tc>
        <w:tc>
          <w:tcPr>
            <w:tcW w:w="1559" w:type="dxa"/>
            <w:tcBorders>
              <w:top w:val="single" w:sz="2" w:space="0" w:color="auto"/>
              <w:left w:val="single" w:sz="2" w:space="0" w:color="auto"/>
              <w:right w:val="single" w:sz="2" w:space="0" w:color="auto"/>
            </w:tcBorders>
          </w:tcPr>
          <w:p w:rsidR="00A63EAE" w:rsidRPr="001D2E89" w:rsidRDefault="00A63EAE" w:rsidP="00DD7C43">
            <w:pPr>
              <w:rPr>
                <w:rFonts w:ascii="Bookman Old Style" w:hAnsi="Bookman Old Style"/>
                <w:sz w:val="22"/>
                <w:szCs w:val="22"/>
              </w:rPr>
            </w:pPr>
            <w:r w:rsidRPr="001D2E89">
              <w:rPr>
                <w:rFonts w:ascii="Bookman Old Style" w:hAnsi="Bookman Old Style"/>
                <w:sz w:val="22"/>
                <w:szCs w:val="22"/>
              </w:rPr>
              <w:t>&lt;  10.000.000</w:t>
            </w:r>
          </w:p>
        </w:tc>
        <w:tc>
          <w:tcPr>
            <w:tcW w:w="3544" w:type="dxa"/>
            <w:tcBorders>
              <w:top w:val="single" w:sz="2" w:space="0" w:color="auto"/>
              <w:left w:val="single" w:sz="2" w:space="0" w:color="auto"/>
              <w:right w:val="single" w:sz="12" w:space="0" w:color="auto"/>
            </w:tcBorders>
            <w:shd w:val="clear" w:color="auto" w:fill="auto"/>
            <w:noWrap/>
          </w:tcPr>
          <w:p w:rsidR="00A63EAE" w:rsidRPr="001D2E89" w:rsidRDefault="00A63EAE" w:rsidP="00B07614">
            <w:pPr>
              <w:jc w:val="both"/>
              <w:rPr>
                <w:rFonts w:ascii="Bookman Old Style" w:hAnsi="Bookman Old Style"/>
                <w:sz w:val="22"/>
                <w:szCs w:val="22"/>
              </w:rPr>
            </w:pPr>
            <w:r w:rsidRPr="001D2E89">
              <w:rPr>
                <w:rFonts w:ascii="Bookman Old Style" w:hAnsi="Bookman Old Style"/>
                <w:sz w:val="22"/>
                <w:szCs w:val="22"/>
              </w:rPr>
              <w:t xml:space="preserve"> 2 premiers marchés du projet </w:t>
            </w:r>
          </w:p>
        </w:tc>
      </w:tr>
      <w:tr w:rsidR="00A63EAE" w:rsidRPr="001D2E89" w:rsidTr="001D31B6">
        <w:trPr>
          <w:trHeight w:val="475"/>
        </w:trPr>
        <w:tc>
          <w:tcPr>
            <w:tcW w:w="1716" w:type="dxa"/>
            <w:vMerge/>
            <w:tcBorders>
              <w:left w:val="single" w:sz="12" w:space="0" w:color="auto"/>
              <w:right w:val="single" w:sz="2" w:space="0" w:color="auto"/>
            </w:tcBorders>
            <w:vAlign w:val="center"/>
          </w:tcPr>
          <w:p w:rsidR="00A63EAE" w:rsidRPr="001D2E89" w:rsidRDefault="00A63EAE" w:rsidP="00DD7C43">
            <w:pPr>
              <w:rPr>
                <w:rFonts w:ascii="Bookman Old Style" w:hAnsi="Bookman Old Style"/>
                <w:b/>
                <w:bCs/>
                <w:sz w:val="22"/>
                <w:szCs w:val="22"/>
              </w:rPr>
            </w:pPr>
          </w:p>
        </w:tc>
        <w:tc>
          <w:tcPr>
            <w:tcW w:w="3261" w:type="dxa"/>
            <w:tcBorders>
              <w:top w:val="single" w:sz="2" w:space="0" w:color="auto"/>
              <w:left w:val="single" w:sz="2" w:space="0" w:color="auto"/>
              <w:bottom w:val="single" w:sz="2" w:space="0" w:color="auto"/>
              <w:right w:val="single" w:sz="2" w:space="0" w:color="auto"/>
            </w:tcBorders>
            <w:shd w:val="clear" w:color="auto" w:fill="auto"/>
            <w:noWrap/>
          </w:tcPr>
          <w:p w:rsidR="00A63EAE" w:rsidRPr="001D2E89" w:rsidRDefault="00A63EAE" w:rsidP="00DD7C43">
            <w:pPr>
              <w:rPr>
                <w:rFonts w:ascii="Bookman Old Style" w:hAnsi="Bookman Old Style"/>
                <w:sz w:val="22"/>
                <w:szCs w:val="22"/>
              </w:rPr>
            </w:pPr>
            <w:r w:rsidRPr="001D2E89">
              <w:rPr>
                <w:rFonts w:ascii="Bookman Old Style" w:hAnsi="Bookman Old Style"/>
                <w:sz w:val="22"/>
                <w:szCs w:val="22"/>
              </w:rPr>
              <w:t>Demande de cotation –</w:t>
            </w:r>
          </w:p>
          <w:p w:rsidR="00A63EAE" w:rsidRPr="001D2E89" w:rsidRDefault="00A63EAE" w:rsidP="00DD7C43">
            <w:pPr>
              <w:rPr>
                <w:rFonts w:ascii="Bookman Old Style" w:hAnsi="Bookman Old Style"/>
                <w:sz w:val="22"/>
                <w:szCs w:val="22"/>
              </w:rPr>
            </w:pPr>
            <w:r w:rsidRPr="001D2E89">
              <w:rPr>
                <w:rFonts w:ascii="Bookman Old Style" w:hAnsi="Bookman Old Style"/>
                <w:sz w:val="22"/>
                <w:szCs w:val="22"/>
              </w:rPr>
              <w:t xml:space="preserve"> au moins 3 offres</w:t>
            </w:r>
          </w:p>
        </w:tc>
        <w:tc>
          <w:tcPr>
            <w:tcW w:w="1559" w:type="dxa"/>
            <w:tcBorders>
              <w:top w:val="single" w:sz="2" w:space="0" w:color="auto"/>
              <w:left w:val="single" w:sz="2" w:space="0" w:color="auto"/>
              <w:bottom w:val="single" w:sz="2" w:space="0" w:color="auto"/>
              <w:right w:val="single" w:sz="2" w:space="0" w:color="auto"/>
            </w:tcBorders>
          </w:tcPr>
          <w:p w:rsidR="00A63EAE" w:rsidRPr="001D2E89" w:rsidRDefault="00A63EAE" w:rsidP="00DD7C43">
            <w:pPr>
              <w:rPr>
                <w:rFonts w:ascii="Bookman Old Style" w:hAnsi="Bookman Old Style"/>
                <w:sz w:val="22"/>
                <w:szCs w:val="22"/>
              </w:rPr>
            </w:pPr>
            <w:r w:rsidRPr="001D2E89">
              <w:rPr>
                <w:rFonts w:ascii="Bookman Old Style" w:hAnsi="Bookman Old Style"/>
                <w:sz w:val="22"/>
                <w:szCs w:val="22"/>
              </w:rPr>
              <w:t>&lt; 200.000</w:t>
            </w:r>
          </w:p>
          <w:p w:rsidR="00A63EAE" w:rsidRPr="001D2E89" w:rsidRDefault="00A63EAE" w:rsidP="00DD7C43">
            <w:pPr>
              <w:rPr>
                <w:rFonts w:ascii="Bookman Old Style" w:hAnsi="Bookman Old Style"/>
                <w:sz w:val="22"/>
                <w:szCs w:val="22"/>
              </w:rPr>
            </w:pPr>
          </w:p>
        </w:tc>
        <w:tc>
          <w:tcPr>
            <w:tcW w:w="3544" w:type="dxa"/>
            <w:tcBorders>
              <w:top w:val="single" w:sz="2" w:space="0" w:color="auto"/>
              <w:left w:val="single" w:sz="2" w:space="0" w:color="auto"/>
              <w:bottom w:val="single" w:sz="2" w:space="0" w:color="auto"/>
              <w:right w:val="single" w:sz="12" w:space="0" w:color="auto"/>
            </w:tcBorders>
            <w:shd w:val="clear" w:color="auto" w:fill="auto"/>
            <w:noWrap/>
          </w:tcPr>
          <w:p w:rsidR="00A63EAE" w:rsidRPr="001D2E89" w:rsidRDefault="00A63EAE" w:rsidP="00DD7C43">
            <w:pPr>
              <w:jc w:val="both"/>
              <w:rPr>
                <w:rFonts w:ascii="Bookman Old Style" w:hAnsi="Bookman Old Style"/>
                <w:sz w:val="22"/>
                <w:szCs w:val="22"/>
              </w:rPr>
            </w:pPr>
          </w:p>
        </w:tc>
      </w:tr>
      <w:tr w:rsidR="00A63EAE" w:rsidRPr="001D2E89" w:rsidTr="001D31B6">
        <w:trPr>
          <w:trHeight w:val="315"/>
        </w:trPr>
        <w:tc>
          <w:tcPr>
            <w:tcW w:w="1716" w:type="dxa"/>
            <w:vMerge/>
            <w:tcBorders>
              <w:left w:val="single" w:sz="12" w:space="0" w:color="auto"/>
              <w:bottom w:val="single" w:sz="12" w:space="0" w:color="auto"/>
              <w:right w:val="single" w:sz="2" w:space="0" w:color="auto"/>
            </w:tcBorders>
            <w:vAlign w:val="center"/>
          </w:tcPr>
          <w:p w:rsidR="00A63EAE" w:rsidRPr="001D2E89" w:rsidRDefault="00A63EAE" w:rsidP="00DD7C43">
            <w:pPr>
              <w:rPr>
                <w:rFonts w:ascii="Bookman Old Style" w:hAnsi="Bookman Old Style"/>
                <w:b/>
                <w:bCs/>
                <w:sz w:val="22"/>
                <w:szCs w:val="22"/>
              </w:rPr>
            </w:pPr>
          </w:p>
        </w:tc>
        <w:tc>
          <w:tcPr>
            <w:tcW w:w="3261" w:type="dxa"/>
            <w:tcBorders>
              <w:top w:val="single" w:sz="2" w:space="0" w:color="auto"/>
              <w:left w:val="single" w:sz="2" w:space="0" w:color="auto"/>
              <w:bottom w:val="single" w:sz="12" w:space="0" w:color="auto"/>
              <w:right w:val="single" w:sz="2" w:space="0" w:color="auto"/>
            </w:tcBorders>
            <w:shd w:val="clear" w:color="auto" w:fill="auto"/>
            <w:noWrap/>
          </w:tcPr>
          <w:p w:rsidR="00A63EAE" w:rsidRPr="001D2E89" w:rsidRDefault="00A63EAE" w:rsidP="00DD7C43">
            <w:pPr>
              <w:rPr>
                <w:rFonts w:ascii="Bookman Old Style" w:hAnsi="Bookman Old Style"/>
                <w:sz w:val="22"/>
                <w:szCs w:val="22"/>
              </w:rPr>
            </w:pPr>
            <w:r w:rsidRPr="001D2E89">
              <w:rPr>
                <w:rFonts w:ascii="Bookman Old Style" w:hAnsi="Bookman Old Style"/>
                <w:sz w:val="22"/>
                <w:szCs w:val="22"/>
              </w:rPr>
              <w:t>Entente Directe</w:t>
            </w:r>
          </w:p>
        </w:tc>
        <w:tc>
          <w:tcPr>
            <w:tcW w:w="1559" w:type="dxa"/>
            <w:tcBorders>
              <w:top w:val="single" w:sz="2" w:space="0" w:color="auto"/>
              <w:left w:val="single" w:sz="2" w:space="0" w:color="auto"/>
              <w:bottom w:val="single" w:sz="12" w:space="0" w:color="auto"/>
              <w:right w:val="single" w:sz="2" w:space="0" w:color="auto"/>
            </w:tcBorders>
          </w:tcPr>
          <w:p w:rsidR="00A63EAE" w:rsidRPr="001D2E89" w:rsidRDefault="00A63EAE" w:rsidP="00DD7C43">
            <w:pPr>
              <w:rPr>
                <w:rFonts w:ascii="Bookman Old Style" w:hAnsi="Bookman Old Style"/>
                <w:sz w:val="22"/>
                <w:szCs w:val="22"/>
              </w:rPr>
            </w:pPr>
            <w:r w:rsidRPr="001D2E89">
              <w:rPr>
                <w:rFonts w:ascii="Bookman Old Style" w:hAnsi="Bookman Old Style"/>
                <w:sz w:val="22"/>
                <w:szCs w:val="22"/>
              </w:rPr>
              <w:t>Pas de seuil</w:t>
            </w:r>
          </w:p>
        </w:tc>
        <w:tc>
          <w:tcPr>
            <w:tcW w:w="3544" w:type="dxa"/>
            <w:tcBorders>
              <w:top w:val="single" w:sz="2" w:space="0" w:color="auto"/>
              <w:left w:val="single" w:sz="2" w:space="0" w:color="auto"/>
              <w:bottom w:val="single" w:sz="12" w:space="0" w:color="auto"/>
              <w:right w:val="single" w:sz="12" w:space="0" w:color="auto"/>
            </w:tcBorders>
            <w:shd w:val="clear" w:color="auto" w:fill="auto"/>
            <w:noWrap/>
          </w:tcPr>
          <w:p w:rsidR="00A63EAE" w:rsidRPr="001D2E89" w:rsidRDefault="00A63EAE" w:rsidP="00DD7C43">
            <w:pPr>
              <w:jc w:val="both"/>
              <w:rPr>
                <w:rFonts w:ascii="Bookman Old Style" w:hAnsi="Bookman Old Style"/>
                <w:sz w:val="22"/>
                <w:szCs w:val="22"/>
              </w:rPr>
            </w:pPr>
            <w:r w:rsidRPr="001D2E89">
              <w:rPr>
                <w:rFonts w:ascii="Bookman Old Style" w:hAnsi="Bookman Old Style"/>
                <w:sz w:val="22"/>
                <w:szCs w:val="22"/>
              </w:rPr>
              <w:t>Tous</w:t>
            </w:r>
          </w:p>
        </w:tc>
      </w:tr>
      <w:tr w:rsidR="00A63EAE" w:rsidRPr="001D2E89" w:rsidTr="001D31B6">
        <w:trPr>
          <w:trHeight w:val="262"/>
        </w:trPr>
        <w:tc>
          <w:tcPr>
            <w:tcW w:w="1716" w:type="dxa"/>
            <w:vMerge w:val="restart"/>
            <w:tcBorders>
              <w:top w:val="single" w:sz="12" w:space="0" w:color="auto"/>
              <w:left w:val="single" w:sz="12" w:space="0" w:color="auto"/>
              <w:right w:val="single" w:sz="2" w:space="0" w:color="auto"/>
            </w:tcBorders>
            <w:shd w:val="clear" w:color="auto" w:fill="auto"/>
            <w:noWrap/>
          </w:tcPr>
          <w:p w:rsidR="00A63EAE" w:rsidRPr="001D2E89" w:rsidRDefault="00A63EAE" w:rsidP="00DD7C43">
            <w:pPr>
              <w:rPr>
                <w:rFonts w:ascii="Bookman Old Style" w:hAnsi="Bookman Old Style"/>
                <w:b/>
                <w:bCs/>
                <w:sz w:val="22"/>
                <w:szCs w:val="22"/>
              </w:rPr>
            </w:pPr>
            <w:r w:rsidRPr="001D2E89">
              <w:rPr>
                <w:rFonts w:ascii="Bookman Old Style" w:hAnsi="Bookman Old Style"/>
                <w:b/>
                <w:bCs/>
                <w:sz w:val="22"/>
                <w:szCs w:val="22"/>
              </w:rPr>
              <w:t>2. Fournitures et services assimilés</w:t>
            </w:r>
          </w:p>
          <w:p w:rsidR="00A63EAE" w:rsidRPr="001D2E89" w:rsidRDefault="00A63EAE" w:rsidP="00DD7C43">
            <w:pPr>
              <w:rPr>
                <w:rFonts w:ascii="Bookman Old Style" w:hAnsi="Bookman Old Style"/>
                <w:b/>
                <w:bCs/>
                <w:sz w:val="22"/>
                <w:szCs w:val="22"/>
              </w:rPr>
            </w:pPr>
            <w:r w:rsidRPr="001D2E89">
              <w:rPr>
                <w:rFonts w:ascii="Bookman Old Style" w:hAnsi="Bookman Old Style"/>
                <w:sz w:val="22"/>
                <w:szCs w:val="22"/>
              </w:rPr>
              <w:t> </w:t>
            </w:r>
          </w:p>
        </w:tc>
        <w:tc>
          <w:tcPr>
            <w:tcW w:w="3261" w:type="dxa"/>
            <w:tcBorders>
              <w:top w:val="single" w:sz="12" w:space="0" w:color="auto"/>
              <w:left w:val="single" w:sz="2" w:space="0" w:color="auto"/>
              <w:bottom w:val="single" w:sz="2" w:space="0" w:color="auto"/>
              <w:right w:val="single" w:sz="2" w:space="0" w:color="auto"/>
            </w:tcBorders>
            <w:shd w:val="clear" w:color="auto" w:fill="auto"/>
            <w:noWrap/>
          </w:tcPr>
          <w:p w:rsidR="00A63EAE" w:rsidRPr="001D2E89" w:rsidRDefault="00A63EAE" w:rsidP="00DD7C43">
            <w:pPr>
              <w:rPr>
                <w:rFonts w:ascii="Bookman Old Style" w:hAnsi="Bookman Old Style"/>
                <w:sz w:val="22"/>
                <w:szCs w:val="22"/>
              </w:rPr>
            </w:pPr>
            <w:r w:rsidRPr="001D2E89">
              <w:rPr>
                <w:rFonts w:ascii="Bookman Old Style" w:hAnsi="Bookman Old Style"/>
                <w:sz w:val="22"/>
                <w:szCs w:val="22"/>
              </w:rPr>
              <w:t>AOI</w:t>
            </w:r>
          </w:p>
        </w:tc>
        <w:tc>
          <w:tcPr>
            <w:tcW w:w="1559" w:type="dxa"/>
            <w:tcBorders>
              <w:top w:val="single" w:sz="12" w:space="0" w:color="auto"/>
              <w:left w:val="single" w:sz="2" w:space="0" w:color="auto"/>
              <w:bottom w:val="single" w:sz="2" w:space="0" w:color="auto"/>
              <w:right w:val="single" w:sz="2" w:space="0" w:color="auto"/>
            </w:tcBorders>
          </w:tcPr>
          <w:p w:rsidR="00A63EAE" w:rsidRPr="001D2E89" w:rsidRDefault="00A63EAE" w:rsidP="00DD7C43">
            <w:pPr>
              <w:rPr>
                <w:rFonts w:ascii="Bookman Old Style" w:hAnsi="Bookman Old Style"/>
                <w:sz w:val="22"/>
                <w:szCs w:val="22"/>
              </w:rPr>
            </w:pPr>
            <w:r w:rsidRPr="001D2E89">
              <w:rPr>
                <w:rFonts w:ascii="Bookman Old Style" w:hAnsi="Bookman Old Style"/>
                <w:sz w:val="22"/>
                <w:szCs w:val="22"/>
              </w:rPr>
              <w:t>≥ 1 000.000</w:t>
            </w:r>
          </w:p>
        </w:tc>
        <w:tc>
          <w:tcPr>
            <w:tcW w:w="3544" w:type="dxa"/>
            <w:tcBorders>
              <w:top w:val="single" w:sz="12" w:space="0" w:color="auto"/>
              <w:left w:val="single" w:sz="2" w:space="0" w:color="auto"/>
              <w:bottom w:val="single" w:sz="2" w:space="0" w:color="auto"/>
              <w:right w:val="single" w:sz="12" w:space="0" w:color="auto"/>
            </w:tcBorders>
            <w:shd w:val="clear" w:color="auto" w:fill="auto"/>
            <w:noWrap/>
          </w:tcPr>
          <w:p w:rsidR="00A63EAE" w:rsidRPr="001D2E89" w:rsidRDefault="00A63EAE" w:rsidP="00DD7C43">
            <w:pPr>
              <w:jc w:val="both"/>
              <w:rPr>
                <w:rFonts w:ascii="Bookman Old Style" w:hAnsi="Bookman Old Style"/>
                <w:sz w:val="22"/>
                <w:szCs w:val="22"/>
              </w:rPr>
            </w:pPr>
            <w:r w:rsidRPr="001D2E89">
              <w:rPr>
                <w:rFonts w:ascii="Bookman Old Style" w:hAnsi="Bookman Old Style"/>
                <w:sz w:val="22"/>
                <w:szCs w:val="22"/>
              </w:rPr>
              <w:t>Tous</w:t>
            </w:r>
          </w:p>
        </w:tc>
      </w:tr>
      <w:tr w:rsidR="00A63EAE" w:rsidRPr="001D2E89" w:rsidTr="001D31B6">
        <w:trPr>
          <w:trHeight w:val="300"/>
        </w:trPr>
        <w:tc>
          <w:tcPr>
            <w:tcW w:w="1716" w:type="dxa"/>
            <w:vMerge/>
            <w:tcBorders>
              <w:left w:val="single" w:sz="12" w:space="0" w:color="auto"/>
              <w:right w:val="single" w:sz="2" w:space="0" w:color="auto"/>
            </w:tcBorders>
            <w:shd w:val="clear" w:color="auto" w:fill="auto"/>
            <w:noWrap/>
            <w:vAlign w:val="bottom"/>
          </w:tcPr>
          <w:p w:rsidR="00A63EAE" w:rsidRPr="001D2E89" w:rsidRDefault="00A63EAE" w:rsidP="00DD7C43">
            <w:pPr>
              <w:jc w:val="center"/>
              <w:rPr>
                <w:rFonts w:ascii="Bookman Old Style" w:hAnsi="Bookman Old Style"/>
                <w:sz w:val="22"/>
                <w:szCs w:val="22"/>
              </w:rPr>
            </w:pPr>
          </w:p>
        </w:tc>
        <w:tc>
          <w:tcPr>
            <w:tcW w:w="3261" w:type="dxa"/>
            <w:tcBorders>
              <w:top w:val="single" w:sz="2" w:space="0" w:color="auto"/>
              <w:left w:val="single" w:sz="2" w:space="0" w:color="auto"/>
              <w:bottom w:val="single" w:sz="2" w:space="0" w:color="auto"/>
              <w:right w:val="single" w:sz="2" w:space="0" w:color="auto"/>
            </w:tcBorders>
            <w:shd w:val="clear" w:color="auto" w:fill="auto"/>
            <w:noWrap/>
          </w:tcPr>
          <w:p w:rsidR="00A63EAE" w:rsidRPr="001D2E89" w:rsidRDefault="00A63EAE" w:rsidP="00DD7C43">
            <w:pPr>
              <w:rPr>
                <w:rFonts w:ascii="Bookman Old Style" w:hAnsi="Bookman Old Style"/>
                <w:sz w:val="22"/>
                <w:szCs w:val="22"/>
              </w:rPr>
            </w:pPr>
            <w:r w:rsidRPr="001D2E89">
              <w:rPr>
                <w:rFonts w:ascii="Bookman Old Style" w:hAnsi="Bookman Old Style"/>
                <w:sz w:val="22"/>
                <w:szCs w:val="22"/>
              </w:rPr>
              <w:t>AON</w:t>
            </w:r>
          </w:p>
        </w:tc>
        <w:tc>
          <w:tcPr>
            <w:tcW w:w="1559" w:type="dxa"/>
            <w:tcBorders>
              <w:top w:val="single" w:sz="2" w:space="0" w:color="auto"/>
              <w:left w:val="single" w:sz="2" w:space="0" w:color="auto"/>
              <w:bottom w:val="single" w:sz="2" w:space="0" w:color="auto"/>
              <w:right w:val="single" w:sz="2" w:space="0" w:color="auto"/>
            </w:tcBorders>
          </w:tcPr>
          <w:p w:rsidR="00A63EAE" w:rsidRPr="001D2E89" w:rsidRDefault="00A63EAE" w:rsidP="00DD7C43">
            <w:pPr>
              <w:rPr>
                <w:rFonts w:ascii="Bookman Old Style" w:hAnsi="Bookman Old Style"/>
                <w:sz w:val="22"/>
                <w:szCs w:val="22"/>
              </w:rPr>
            </w:pPr>
            <w:r w:rsidRPr="001D2E89">
              <w:rPr>
                <w:rFonts w:ascii="Bookman Old Style" w:hAnsi="Bookman Old Style"/>
                <w:sz w:val="22"/>
                <w:szCs w:val="22"/>
              </w:rPr>
              <w:t>&lt; 1000.000</w:t>
            </w:r>
          </w:p>
        </w:tc>
        <w:tc>
          <w:tcPr>
            <w:tcW w:w="3544" w:type="dxa"/>
            <w:tcBorders>
              <w:top w:val="single" w:sz="2" w:space="0" w:color="auto"/>
              <w:left w:val="single" w:sz="2" w:space="0" w:color="auto"/>
              <w:bottom w:val="single" w:sz="2" w:space="0" w:color="auto"/>
              <w:right w:val="single" w:sz="12" w:space="0" w:color="auto"/>
            </w:tcBorders>
            <w:shd w:val="clear" w:color="auto" w:fill="auto"/>
            <w:noWrap/>
          </w:tcPr>
          <w:p w:rsidR="00A63EAE" w:rsidRPr="001D2E89" w:rsidRDefault="00A63EAE" w:rsidP="00DD7C43">
            <w:pPr>
              <w:jc w:val="both"/>
              <w:rPr>
                <w:rFonts w:ascii="Bookman Old Style" w:hAnsi="Bookman Old Style"/>
                <w:sz w:val="22"/>
                <w:szCs w:val="22"/>
              </w:rPr>
            </w:pPr>
          </w:p>
        </w:tc>
      </w:tr>
      <w:tr w:rsidR="00A63EAE" w:rsidRPr="001D2E89" w:rsidTr="001D31B6">
        <w:trPr>
          <w:trHeight w:val="300"/>
        </w:trPr>
        <w:tc>
          <w:tcPr>
            <w:tcW w:w="1716" w:type="dxa"/>
            <w:vMerge/>
            <w:tcBorders>
              <w:left w:val="single" w:sz="12" w:space="0" w:color="auto"/>
              <w:right w:val="single" w:sz="2" w:space="0" w:color="auto"/>
            </w:tcBorders>
            <w:vAlign w:val="center"/>
          </w:tcPr>
          <w:p w:rsidR="00A63EAE" w:rsidRPr="001D2E89" w:rsidRDefault="00A63EAE" w:rsidP="00DD7C43">
            <w:pPr>
              <w:rPr>
                <w:rFonts w:ascii="Bookman Old Style" w:hAnsi="Bookman Old Style"/>
                <w:sz w:val="22"/>
                <w:szCs w:val="22"/>
              </w:rPr>
            </w:pPr>
          </w:p>
        </w:tc>
        <w:tc>
          <w:tcPr>
            <w:tcW w:w="3261" w:type="dxa"/>
            <w:tcBorders>
              <w:top w:val="single" w:sz="2" w:space="0" w:color="auto"/>
              <w:left w:val="single" w:sz="2" w:space="0" w:color="auto"/>
              <w:bottom w:val="single" w:sz="2" w:space="0" w:color="auto"/>
              <w:right w:val="single" w:sz="2" w:space="0" w:color="auto"/>
            </w:tcBorders>
            <w:shd w:val="clear" w:color="auto" w:fill="auto"/>
            <w:noWrap/>
          </w:tcPr>
          <w:p w:rsidR="00A63EAE" w:rsidRPr="001D2E89" w:rsidRDefault="00A63EAE" w:rsidP="00DD7C43">
            <w:pPr>
              <w:rPr>
                <w:rFonts w:ascii="Bookman Old Style" w:hAnsi="Bookman Old Style"/>
                <w:sz w:val="22"/>
                <w:szCs w:val="22"/>
              </w:rPr>
            </w:pPr>
            <w:r w:rsidRPr="001D2E89">
              <w:rPr>
                <w:rFonts w:ascii="Bookman Old Style" w:hAnsi="Bookman Old Style"/>
                <w:sz w:val="22"/>
                <w:szCs w:val="22"/>
              </w:rPr>
              <w:t>Consultation de Fournisseurs à l’échelle Nationale - Au moins 3 offres</w:t>
            </w:r>
          </w:p>
        </w:tc>
        <w:tc>
          <w:tcPr>
            <w:tcW w:w="1559" w:type="dxa"/>
            <w:tcBorders>
              <w:top w:val="single" w:sz="2" w:space="0" w:color="auto"/>
              <w:left w:val="single" w:sz="2" w:space="0" w:color="auto"/>
              <w:bottom w:val="single" w:sz="2" w:space="0" w:color="auto"/>
              <w:right w:val="single" w:sz="2" w:space="0" w:color="auto"/>
            </w:tcBorders>
          </w:tcPr>
          <w:p w:rsidR="00A63EAE" w:rsidRPr="001D2E89" w:rsidRDefault="00A63EAE" w:rsidP="00DD7C43">
            <w:pPr>
              <w:rPr>
                <w:rFonts w:ascii="Bookman Old Style" w:hAnsi="Bookman Old Style"/>
                <w:sz w:val="22"/>
                <w:szCs w:val="22"/>
              </w:rPr>
            </w:pPr>
            <w:r w:rsidRPr="001D2E89">
              <w:rPr>
                <w:rFonts w:ascii="Bookman Old Style" w:hAnsi="Bookman Old Style"/>
                <w:sz w:val="22"/>
                <w:szCs w:val="22"/>
              </w:rPr>
              <w:t>&lt; 100.000</w:t>
            </w:r>
          </w:p>
        </w:tc>
        <w:tc>
          <w:tcPr>
            <w:tcW w:w="3544" w:type="dxa"/>
            <w:tcBorders>
              <w:top w:val="single" w:sz="2" w:space="0" w:color="auto"/>
              <w:left w:val="single" w:sz="2" w:space="0" w:color="auto"/>
              <w:bottom w:val="single" w:sz="2" w:space="0" w:color="auto"/>
              <w:right w:val="single" w:sz="12" w:space="0" w:color="auto"/>
            </w:tcBorders>
            <w:shd w:val="clear" w:color="auto" w:fill="auto"/>
            <w:noWrap/>
          </w:tcPr>
          <w:p w:rsidR="00A63EAE" w:rsidRPr="001D2E89" w:rsidRDefault="00A63EAE" w:rsidP="00DD7C43">
            <w:pPr>
              <w:rPr>
                <w:rFonts w:ascii="Bookman Old Style" w:hAnsi="Bookman Old Style"/>
                <w:sz w:val="22"/>
                <w:szCs w:val="22"/>
              </w:rPr>
            </w:pPr>
          </w:p>
        </w:tc>
      </w:tr>
      <w:tr w:rsidR="00A63EAE" w:rsidRPr="001D2E89" w:rsidTr="001D31B6">
        <w:trPr>
          <w:trHeight w:val="300"/>
        </w:trPr>
        <w:tc>
          <w:tcPr>
            <w:tcW w:w="1716" w:type="dxa"/>
            <w:vMerge/>
            <w:tcBorders>
              <w:left w:val="single" w:sz="12" w:space="0" w:color="auto"/>
              <w:right w:val="single" w:sz="2" w:space="0" w:color="auto"/>
            </w:tcBorders>
            <w:vAlign w:val="center"/>
          </w:tcPr>
          <w:p w:rsidR="00A63EAE" w:rsidRPr="001D2E89" w:rsidRDefault="00A63EAE" w:rsidP="00DD7C43">
            <w:pPr>
              <w:rPr>
                <w:rFonts w:ascii="Bookman Old Style" w:hAnsi="Bookman Old Style"/>
                <w:sz w:val="22"/>
                <w:szCs w:val="22"/>
              </w:rPr>
            </w:pPr>
          </w:p>
        </w:tc>
        <w:tc>
          <w:tcPr>
            <w:tcW w:w="3261" w:type="dxa"/>
            <w:tcBorders>
              <w:top w:val="single" w:sz="2" w:space="0" w:color="auto"/>
              <w:left w:val="single" w:sz="2" w:space="0" w:color="auto"/>
              <w:bottom w:val="single" w:sz="2" w:space="0" w:color="auto"/>
              <w:right w:val="single" w:sz="2" w:space="0" w:color="auto"/>
            </w:tcBorders>
            <w:shd w:val="clear" w:color="auto" w:fill="auto"/>
            <w:noWrap/>
          </w:tcPr>
          <w:p w:rsidR="00A63EAE" w:rsidRPr="001D2E89" w:rsidRDefault="00A63EAE" w:rsidP="00DD7C43">
            <w:pPr>
              <w:rPr>
                <w:rFonts w:ascii="Bookman Old Style" w:hAnsi="Bookman Old Style"/>
                <w:sz w:val="22"/>
                <w:szCs w:val="22"/>
              </w:rPr>
            </w:pPr>
            <w:r w:rsidRPr="001D2E89">
              <w:rPr>
                <w:rFonts w:ascii="Bookman Old Style" w:hAnsi="Bookman Old Style"/>
                <w:sz w:val="22"/>
                <w:szCs w:val="22"/>
              </w:rPr>
              <w:t>Consultation de Fournisseurs à l’échelle Nationale - Au moins 3 offres pour les véhicules et le carburant</w:t>
            </w:r>
          </w:p>
        </w:tc>
        <w:tc>
          <w:tcPr>
            <w:tcW w:w="1559" w:type="dxa"/>
            <w:tcBorders>
              <w:top w:val="single" w:sz="2" w:space="0" w:color="auto"/>
              <w:left w:val="single" w:sz="2" w:space="0" w:color="auto"/>
              <w:bottom w:val="single" w:sz="2" w:space="0" w:color="auto"/>
              <w:right w:val="single" w:sz="2" w:space="0" w:color="auto"/>
            </w:tcBorders>
          </w:tcPr>
          <w:p w:rsidR="00A63EAE" w:rsidRPr="001D2E89" w:rsidRDefault="00A63EAE" w:rsidP="00DD7C43">
            <w:pPr>
              <w:rPr>
                <w:rFonts w:ascii="Bookman Old Style" w:hAnsi="Bookman Old Style"/>
                <w:sz w:val="22"/>
                <w:szCs w:val="22"/>
              </w:rPr>
            </w:pPr>
            <w:r w:rsidRPr="001D2E89">
              <w:rPr>
                <w:rFonts w:ascii="Bookman Old Style" w:hAnsi="Bookman Old Style"/>
                <w:sz w:val="22"/>
                <w:szCs w:val="22"/>
              </w:rPr>
              <w:t>&lt; 500.000</w:t>
            </w:r>
          </w:p>
        </w:tc>
        <w:tc>
          <w:tcPr>
            <w:tcW w:w="3544" w:type="dxa"/>
            <w:tcBorders>
              <w:top w:val="single" w:sz="2" w:space="0" w:color="auto"/>
              <w:left w:val="single" w:sz="2" w:space="0" w:color="auto"/>
              <w:bottom w:val="single" w:sz="2" w:space="0" w:color="auto"/>
              <w:right w:val="single" w:sz="12" w:space="0" w:color="auto"/>
            </w:tcBorders>
            <w:shd w:val="clear" w:color="auto" w:fill="auto"/>
            <w:noWrap/>
          </w:tcPr>
          <w:p w:rsidR="00A63EAE" w:rsidRPr="001D2E89" w:rsidRDefault="00A63EAE" w:rsidP="00DD7C43">
            <w:pPr>
              <w:rPr>
                <w:rFonts w:ascii="Bookman Old Style" w:hAnsi="Bookman Old Style"/>
                <w:sz w:val="22"/>
                <w:szCs w:val="22"/>
              </w:rPr>
            </w:pPr>
          </w:p>
        </w:tc>
      </w:tr>
      <w:tr w:rsidR="00A63EAE" w:rsidRPr="001D2E89" w:rsidTr="001D31B6">
        <w:trPr>
          <w:trHeight w:val="315"/>
        </w:trPr>
        <w:tc>
          <w:tcPr>
            <w:tcW w:w="1716" w:type="dxa"/>
            <w:vMerge/>
            <w:tcBorders>
              <w:left w:val="single" w:sz="12" w:space="0" w:color="auto"/>
              <w:bottom w:val="single" w:sz="12" w:space="0" w:color="auto"/>
              <w:right w:val="single" w:sz="2" w:space="0" w:color="auto"/>
            </w:tcBorders>
            <w:vAlign w:val="center"/>
          </w:tcPr>
          <w:p w:rsidR="00A63EAE" w:rsidRPr="001D2E89" w:rsidRDefault="00A63EAE" w:rsidP="00DD7C43">
            <w:pPr>
              <w:rPr>
                <w:rFonts w:ascii="Bookman Old Style" w:hAnsi="Bookman Old Style"/>
                <w:sz w:val="22"/>
                <w:szCs w:val="22"/>
              </w:rPr>
            </w:pPr>
          </w:p>
        </w:tc>
        <w:tc>
          <w:tcPr>
            <w:tcW w:w="3261" w:type="dxa"/>
            <w:tcBorders>
              <w:top w:val="single" w:sz="2" w:space="0" w:color="auto"/>
              <w:left w:val="single" w:sz="2" w:space="0" w:color="auto"/>
              <w:bottom w:val="single" w:sz="12" w:space="0" w:color="auto"/>
              <w:right w:val="single" w:sz="2" w:space="0" w:color="auto"/>
            </w:tcBorders>
            <w:shd w:val="clear" w:color="auto" w:fill="auto"/>
            <w:noWrap/>
          </w:tcPr>
          <w:p w:rsidR="00A63EAE" w:rsidRPr="001D2E89" w:rsidRDefault="00A63EAE" w:rsidP="00DD7C43">
            <w:pPr>
              <w:rPr>
                <w:rFonts w:ascii="Bookman Old Style" w:hAnsi="Bookman Old Style"/>
                <w:sz w:val="22"/>
                <w:szCs w:val="22"/>
              </w:rPr>
            </w:pPr>
            <w:r w:rsidRPr="001D2E89">
              <w:rPr>
                <w:rFonts w:ascii="Bookman Old Style" w:hAnsi="Bookman Old Style"/>
                <w:sz w:val="22"/>
                <w:szCs w:val="22"/>
              </w:rPr>
              <w:t>Entente directe</w:t>
            </w:r>
          </w:p>
        </w:tc>
        <w:tc>
          <w:tcPr>
            <w:tcW w:w="1559" w:type="dxa"/>
            <w:tcBorders>
              <w:top w:val="single" w:sz="2" w:space="0" w:color="auto"/>
              <w:left w:val="single" w:sz="2" w:space="0" w:color="auto"/>
              <w:bottom w:val="single" w:sz="12" w:space="0" w:color="auto"/>
              <w:right w:val="single" w:sz="2" w:space="0" w:color="auto"/>
            </w:tcBorders>
          </w:tcPr>
          <w:p w:rsidR="00A63EAE" w:rsidRPr="001D2E89" w:rsidRDefault="00A63EAE" w:rsidP="00DD7C43">
            <w:pPr>
              <w:rPr>
                <w:rFonts w:ascii="Bookman Old Style" w:hAnsi="Bookman Old Style"/>
                <w:sz w:val="22"/>
                <w:szCs w:val="22"/>
              </w:rPr>
            </w:pPr>
            <w:r w:rsidRPr="001D2E89">
              <w:rPr>
                <w:rFonts w:ascii="Bookman Old Style" w:hAnsi="Bookman Old Style"/>
                <w:sz w:val="22"/>
                <w:szCs w:val="22"/>
              </w:rPr>
              <w:t>Pas de seuil</w:t>
            </w:r>
          </w:p>
        </w:tc>
        <w:tc>
          <w:tcPr>
            <w:tcW w:w="3544" w:type="dxa"/>
            <w:tcBorders>
              <w:top w:val="single" w:sz="2" w:space="0" w:color="auto"/>
              <w:left w:val="single" w:sz="2" w:space="0" w:color="auto"/>
              <w:bottom w:val="single" w:sz="12" w:space="0" w:color="auto"/>
              <w:right w:val="single" w:sz="12" w:space="0" w:color="auto"/>
            </w:tcBorders>
            <w:shd w:val="clear" w:color="auto" w:fill="auto"/>
            <w:noWrap/>
          </w:tcPr>
          <w:p w:rsidR="00A63EAE" w:rsidRPr="001D2E89" w:rsidRDefault="00A63EAE" w:rsidP="00DD7C43">
            <w:pPr>
              <w:rPr>
                <w:rFonts w:ascii="Bookman Old Style" w:hAnsi="Bookman Old Style"/>
                <w:sz w:val="22"/>
                <w:szCs w:val="22"/>
              </w:rPr>
            </w:pPr>
            <w:r w:rsidRPr="001D2E89">
              <w:rPr>
                <w:rFonts w:ascii="Bookman Old Style" w:hAnsi="Bookman Old Style"/>
                <w:sz w:val="22"/>
                <w:szCs w:val="22"/>
              </w:rPr>
              <w:t>Tous</w:t>
            </w:r>
          </w:p>
        </w:tc>
      </w:tr>
    </w:tbl>
    <w:p w:rsidR="00147489" w:rsidRPr="001D2E89" w:rsidRDefault="00147489" w:rsidP="00A63EAE">
      <w:pPr>
        <w:rPr>
          <w:rFonts w:ascii="Bookman Old Style" w:hAnsi="Bookman Old Style"/>
          <w:sz w:val="22"/>
          <w:szCs w:val="22"/>
        </w:rPr>
      </w:pPr>
    </w:p>
    <w:p w:rsidR="00147489" w:rsidRPr="001D2E89" w:rsidRDefault="00147489" w:rsidP="00147489">
      <w:pPr>
        <w:jc w:val="both"/>
        <w:rPr>
          <w:rFonts w:ascii="Bookman Old Style" w:hAnsi="Bookman Old Style"/>
          <w:b/>
          <w:bCs/>
          <w:sz w:val="22"/>
          <w:szCs w:val="22"/>
        </w:rPr>
      </w:pPr>
      <w:r w:rsidRPr="001D2E89">
        <w:rPr>
          <w:rFonts w:ascii="Bookman Old Style" w:hAnsi="Bookman Old Style"/>
          <w:b/>
          <w:bCs/>
          <w:sz w:val="22"/>
          <w:szCs w:val="22"/>
        </w:rPr>
        <w:t xml:space="preserve">2.2 Marchés et Planning et Méthode de Passation : </w:t>
      </w:r>
    </w:p>
    <w:p w:rsidR="00147489" w:rsidRPr="001D2E89" w:rsidRDefault="00147489" w:rsidP="00147489">
      <w:pPr>
        <w:ind w:left="720"/>
        <w:jc w:val="both"/>
        <w:rPr>
          <w:rFonts w:ascii="Bookman Old Style" w:hAnsi="Bookman Old Style"/>
          <w:b/>
          <w:sz w:val="22"/>
          <w:szCs w:val="22"/>
        </w:rPr>
      </w:pPr>
    </w:p>
    <w:p w:rsidR="00147489" w:rsidRPr="001D2E89" w:rsidRDefault="00147489" w:rsidP="00147489">
      <w:pPr>
        <w:ind w:left="720"/>
        <w:jc w:val="both"/>
        <w:rPr>
          <w:rFonts w:ascii="Bookman Old Style" w:hAnsi="Bookman Old Style"/>
          <w:b/>
          <w:sz w:val="22"/>
          <w:szCs w:val="22"/>
        </w:rPr>
      </w:pPr>
      <w:r w:rsidRPr="001D2E89">
        <w:rPr>
          <w:rFonts w:ascii="Bookman Old Style" w:hAnsi="Bookman Old Style"/>
          <w:b/>
          <w:sz w:val="22"/>
          <w:szCs w:val="22"/>
        </w:rPr>
        <w:t>2.2.1 Marchés de Fournitures</w:t>
      </w:r>
    </w:p>
    <w:p w:rsidR="00147489" w:rsidRPr="001D2E89" w:rsidRDefault="00147489" w:rsidP="00147489">
      <w:pPr>
        <w:ind w:left="720"/>
        <w:jc w:val="both"/>
        <w:rPr>
          <w:rFonts w:ascii="Bookman Old Style" w:hAnsi="Bookman Old Style"/>
          <w:b/>
          <w:sz w:val="22"/>
          <w:szCs w:val="22"/>
        </w:rPr>
      </w:pPr>
      <w:r w:rsidRPr="001D2E89">
        <w:rPr>
          <w:rFonts w:ascii="Bookman Old Style" w:hAnsi="Bookman Old Style"/>
          <w:b/>
          <w:sz w:val="22"/>
          <w:szCs w:val="22"/>
        </w:rPr>
        <w:tab/>
      </w:r>
    </w:p>
    <w:p w:rsidR="00147489" w:rsidRPr="001D2E89" w:rsidRDefault="00147489" w:rsidP="00147489">
      <w:pPr>
        <w:pStyle w:val="ListParagraph"/>
        <w:numPr>
          <w:ilvl w:val="0"/>
          <w:numId w:val="8"/>
        </w:numPr>
        <w:tabs>
          <w:tab w:val="clear" w:pos="431"/>
          <w:tab w:val="clear" w:pos="862"/>
          <w:tab w:val="clear" w:pos="1293"/>
          <w:tab w:val="clear" w:pos="1730"/>
          <w:tab w:val="clear" w:pos="4610"/>
          <w:tab w:val="clear" w:pos="9072"/>
        </w:tabs>
        <w:spacing w:after="0" w:line="240" w:lineRule="auto"/>
        <w:contextualSpacing/>
        <w:jc w:val="both"/>
        <w:rPr>
          <w:rFonts w:ascii="Bookman Old Style" w:hAnsi="Bookman Old Style"/>
          <w:b/>
          <w:sz w:val="22"/>
          <w:szCs w:val="22"/>
          <w:u w:val="single"/>
          <w:lang w:val="fr-FR"/>
        </w:rPr>
      </w:pPr>
      <w:r w:rsidRPr="001D2E89">
        <w:rPr>
          <w:rFonts w:ascii="Bookman Old Style" w:hAnsi="Bookman Old Style"/>
          <w:b/>
          <w:sz w:val="22"/>
          <w:szCs w:val="22"/>
          <w:u w:val="single"/>
          <w:lang w:val="fr-FR"/>
        </w:rPr>
        <w:t>Pour l’Unité de Coordination du Projet (UCP)</w:t>
      </w:r>
    </w:p>
    <w:p w:rsidR="00147489" w:rsidRPr="001D2E89" w:rsidRDefault="00147489" w:rsidP="00147489">
      <w:pPr>
        <w:jc w:val="both"/>
        <w:rPr>
          <w:rFonts w:ascii="Bookman Old Style" w:hAnsi="Bookman Old Style"/>
          <w:b/>
          <w:sz w:val="22"/>
          <w:szCs w:val="22"/>
        </w:rPr>
      </w:pPr>
    </w:p>
    <w:tbl>
      <w:tblPr>
        <w:tblW w:w="10298" w:type="dxa"/>
        <w:jc w:val="center"/>
        <w:tblInd w:w="-5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55"/>
        <w:gridCol w:w="1986"/>
        <w:gridCol w:w="1701"/>
        <w:gridCol w:w="850"/>
        <w:gridCol w:w="709"/>
        <w:gridCol w:w="1276"/>
        <w:gridCol w:w="1559"/>
        <w:gridCol w:w="1462"/>
      </w:tblGrid>
      <w:tr w:rsidR="001D2E89" w:rsidRPr="001D2E89" w:rsidTr="001D2E89">
        <w:trPr>
          <w:trHeight w:val="387"/>
          <w:jc w:val="center"/>
        </w:trPr>
        <w:tc>
          <w:tcPr>
            <w:tcW w:w="755" w:type="dxa"/>
            <w:vAlign w:val="center"/>
          </w:tcPr>
          <w:p w:rsidR="001D2E89" w:rsidRPr="001D2E89" w:rsidRDefault="001D2E89" w:rsidP="003669BD">
            <w:pPr>
              <w:jc w:val="center"/>
              <w:rPr>
                <w:rFonts w:ascii="Bookman Old Style" w:hAnsi="Bookman Old Style"/>
                <w:b/>
                <w:bCs/>
                <w:sz w:val="22"/>
                <w:szCs w:val="22"/>
              </w:rPr>
            </w:pPr>
            <w:r w:rsidRPr="001D2E89">
              <w:rPr>
                <w:rFonts w:ascii="Bookman Old Style" w:hAnsi="Bookman Old Style"/>
                <w:b/>
                <w:bCs/>
                <w:sz w:val="22"/>
                <w:szCs w:val="22"/>
              </w:rPr>
              <w:t>1</w:t>
            </w:r>
          </w:p>
        </w:tc>
        <w:tc>
          <w:tcPr>
            <w:tcW w:w="1986" w:type="dxa"/>
            <w:vAlign w:val="center"/>
          </w:tcPr>
          <w:p w:rsidR="001D2E89" w:rsidRPr="001D2E89" w:rsidRDefault="001D2E89" w:rsidP="003669BD">
            <w:pPr>
              <w:jc w:val="center"/>
              <w:rPr>
                <w:rFonts w:ascii="Bookman Old Style" w:hAnsi="Bookman Old Style"/>
                <w:b/>
                <w:bCs/>
                <w:sz w:val="22"/>
                <w:szCs w:val="22"/>
              </w:rPr>
            </w:pPr>
            <w:r w:rsidRPr="001D2E89">
              <w:rPr>
                <w:rFonts w:ascii="Bookman Old Style" w:hAnsi="Bookman Old Style"/>
                <w:b/>
                <w:bCs/>
                <w:sz w:val="22"/>
                <w:szCs w:val="22"/>
              </w:rPr>
              <w:t>2</w:t>
            </w:r>
          </w:p>
        </w:tc>
        <w:tc>
          <w:tcPr>
            <w:tcW w:w="1701" w:type="dxa"/>
            <w:vAlign w:val="center"/>
          </w:tcPr>
          <w:p w:rsidR="001D2E89" w:rsidRPr="001D2E89" w:rsidRDefault="001D2E89" w:rsidP="003669BD">
            <w:pPr>
              <w:jc w:val="center"/>
              <w:rPr>
                <w:rFonts w:ascii="Bookman Old Style" w:hAnsi="Bookman Old Style"/>
                <w:b/>
                <w:bCs/>
                <w:sz w:val="22"/>
                <w:szCs w:val="22"/>
              </w:rPr>
            </w:pPr>
            <w:r w:rsidRPr="001D2E89">
              <w:rPr>
                <w:rFonts w:ascii="Bookman Old Style" w:hAnsi="Bookman Old Style"/>
                <w:b/>
                <w:bCs/>
                <w:sz w:val="22"/>
                <w:szCs w:val="22"/>
              </w:rPr>
              <w:t>3</w:t>
            </w:r>
          </w:p>
        </w:tc>
        <w:tc>
          <w:tcPr>
            <w:tcW w:w="850" w:type="dxa"/>
            <w:vAlign w:val="center"/>
          </w:tcPr>
          <w:p w:rsidR="001D2E89" w:rsidRPr="001D2E89" w:rsidRDefault="001D2E89" w:rsidP="003669BD">
            <w:pPr>
              <w:jc w:val="center"/>
              <w:rPr>
                <w:rFonts w:ascii="Bookman Old Style" w:hAnsi="Bookman Old Style"/>
                <w:b/>
                <w:bCs/>
                <w:sz w:val="22"/>
                <w:szCs w:val="22"/>
              </w:rPr>
            </w:pPr>
            <w:r w:rsidRPr="001D2E89">
              <w:rPr>
                <w:rFonts w:ascii="Bookman Old Style" w:hAnsi="Bookman Old Style"/>
                <w:b/>
                <w:bCs/>
                <w:sz w:val="22"/>
                <w:szCs w:val="22"/>
              </w:rPr>
              <w:t>4</w:t>
            </w:r>
          </w:p>
        </w:tc>
        <w:tc>
          <w:tcPr>
            <w:tcW w:w="709" w:type="dxa"/>
            <w:vAlign w:val="center"/>
          </w:tcPr>
          <w:p w:rsidR="001D2E89" w:rsidRPr="001D2E89" w:rsidRDefault="001D2E89" w:rsidP="003669BD">
            <w:pPr>
              <w:jc w:val="center"/>
              <w:rPr>
                <w:rFonts w:ascii="Bookman Old Style" w:hAnsi="Bookman Old Style"/>
                <w:b/>
                <w:bCs/>
                <w:sz w:val="22"/>
                <w:szCs w:val="22"/>
              </w:rPr>
            </w:pPr>
            <w:r w:rsidRPr="001D2E89">
              <w:rPr>
                <w:rFonts w:ascii="Bookman Old Style" w:hAnsi="Bookman Old Style"/>
                <w:b/>
                <w:bCs/>
                <w:sz w:val="22"/>
                <w:szCs w:val="22"/>
              </w:rPr>
              <w:t>5</w:t>
            </w:r>
          </w:p>
        </w:tc>
        <w:tc>
          <w:tcPr>
            <w:tcW w:w="1276" w:type="dxa"/>
            <w:vAlign w:val="center"/>
          </w:tcPr>
          <w:p w:rsidR="001D2E89" w:rsidRPr="001D2E89" w:rsidRDefault="001D2E89" w:rsidP="003669BD">
            <w:pPr>
              <w:jc w:val="center"/>
              <w:rPr>
                <w:rFonts w:ascii="Bookman Old Style" w:hAnsi="Bookman Old Style"/>
                <w:b/>
                <w:bCs/>
                <w:sz w:val="22"/>
                <w:szCs w:val="22"/>
              </w:rPr>
            </w:pPr>
            <w:r w:rsidRPr="001D2E89">
              <w:rPr>
                <w:rFonts w:ascii="Bookman Old Style" w:hAnsi="Bookman Old Style"/>
                <w:b/>
                <w:bCs/>
                <w:sz w:val="22"/>
                <w:szCs w:val="22"/>
              </w:rPr>
              <w:t>6</w:t>
            </w:r>
          </w:p>
        </w:tc>
        <w:tc>
          <w:tcPr>
            <w:tcW w:w="1559" w:type="dxa"/>
            <w:vAlign w:val="center"/>
          </w:tcPr>
          <w:p w:rsidR="001D2E89" w:rsidRPr="001D2E89" w:rsidRDefault="001D2E89" w:rsidP="003669BD">
            <w:pPr>
              <w:jc w:val="center"/>
              <w:rPr>
                <w:rFonts w:ascii="Bookman Old Style" w:hAnsi="Bookman Old Style"/>
                <w:b/>
                <w:bCs/>
                <w:sz w:val="22"/>
                <w:szCs w:val="22"/>
              </w:rPr>
            </w:pPr>
            <w:r w:rsidRPr="001D2E89">
              <w:rPr>
                <w:rFonts w:ascii="Bookman Old Style" w:hAnsi="Bookman Old Style"/>
                <w:b/>
                <w:bCs/>
                <w:sz w:val="22"/>
                <w:szCs w:val="22"/>
              </w:rPr>
              <w:t>7</w:t>
            </w:r>
          </w:p>
        </w:tc>
        <w:tc>
          <w:tcPr>
            <w:tcW w:w="1462" w:type="dxa"/>
            <w:vAlign w:val="center"/>
          </w:tcPr>
          <w:p w:rsidR="001D2E89" w:rsidRPr="001D2E89" w:rsidRDefault="001D2E89" w:rsidP="003669BD">
            <w:pPr>
              <w:jc w:val="center"/>
              <w:rPr>
                <w:rFonts w:ascii="Bookman Old Style" w:hAnsi="Bookman Old Style"/>
                <w:b/>
                <w:bCs/>
                <w:sz w:val="22"/>
                <w:szCs w:val="22"/>
              </w:rPr>
            </w:pPr>
            <w:r w:rsidRPr="001D2E89">
              <w:rPr>
                <w:rFonts w:ascii="Bookman Old Style" w:hAnsi="Bookman Old Style"/>
                <w:b/>
                <w:bCs/>
                <w:sz w:val="22"/>
                <w:szCs w:val="22"/>
              </w:rPr>
              <w:t>8</w:t>
            </w:r>
          </w:p>
        </w:tc>
      </w:tr>
      <w:tr w:rsidR="001D2E89" w:rsidRPr="001D2E89" w:rsidTr="001D2E89">
        <w:trPr>
          <w:trHeight w:val="1529"/>
          <w:jc w:val="center"/>
        </w:trPr>
        <w:tc>
          <w:tcPr>
            <w:tcW w:w="755" w:type="dxa"/>
            <w:vAlign w:val="center"/>
          </w:tcPr>
          <w:p w:rsidR="001D2E89" w:rsidRPr="001D2E89" w:rsidRDefault="001D2E89" w:rsidP="003A00A1">
            <w:pPr>
              <w:jc w:val="both"/>
              <w:rPr>
                <w:rFonts w:ascii="Bookman Old Style" w:hAnsi="Bookman Old Style"/>
                <w:b/>
                <w:bCs/>
                <w:sz w:val="22"/>
                <w:szCs w:val="22"/>
              </w:rPr>
            </w:pPr>
            <w:proofErr w:type="spellStart"/>
            <w:r w:rsidRPr="001D2E89">
              <w:rPr>
                <w:rFonts w:ascii="Bookman Old Style" w:hAnsi="Bookman Old Style"/>
                <w:b/>
                <w:bCs/>
                <w:sz w:val="22"/>
                <w:szCs w:val="22"/>
              </w:rPr>
              <w:t>RefNo</w:t>
            </w:r>
            <w:proofErr w:type="spellEnd"/>
            <w:r w:rsidRPr="001D2E89">
              <w:rPr>
                <w:rFonts w:ascii="Bookman Old Style" w:hAnsi="Bookman Old Style"/>
                <w:b/>
                <w:bCs/>
                <w:sz w:val="22"/>
                <w:szCs w:val="22"/>
              </w:rPr>
              <w:t>.</w:t>
            </w:r>
          </w:p>
        </w:tc>
        <w:tc>
          <w:tcPr>
            <w:tcW w:w="1986" w:type="dxa"/>
            <w:vAlign w:val="center"/>
          </w:tcPr>
          <w:p w:rsidR="001D2E89" w:rsidRPr="001D2E89" w:rsidRDefault="001D2E89" w:rsidP="003A00A1">
            <w:pPr>
              <w:jc w:val="both"/>
              <w:rPr>
                <w:rFonts w:ascii="Bookman Old Style" w:hAnsi="Bookman Old Style"/>
                <w:b/>
                <w:bCs/>
                <w:sz w:val="22"/>
                <w:szCs w:val="22"/>
              </w:rPr>
            </w:pPr>
            <w:proofErr w:type="spellStart"/>
            <w:r w:rsidRPr="001D2E89">
              <w:rPr>
                <w:rFonts w:ascii="Bookman Old Style" w:hAnsi="Bookman Old Style"/>
                <w:b/>
                <w:bCs/>
                <w:sz w:val="22"/>
                <w:szCs w:val="22"/>
              </w:rPr>
              <w:t>Contract</w:t>
            </w:r>
            <w:proofErr w:type="spellEnd"/>
          </w:p>
          <w:p w:rsidR="001D2E89" w:rsidRPr="001D2E89" w:rsidRDefault="001D2E89" w:rsidP="003A00A1">
            <w:pPr>
              <w:jc w:val="both"/>
              <w:rPr>
                <w:rFonts w:ascii="Bookman Old Style" w:hAnsi="Bookman Old Style"/>
                <w:b/>
                <w:bCs/>
                <w:sz w:val="22"/>
                <w:szCs w:val="22"/>
              </w:rPr>
            </w:pPr>
            <w:r w:rsidRPr="001D2E89">
              <w:rPr>
                <w:rFonts w:ascii="Bookman Old Style" w:hAnsi="Bookman Old Style"/>
                <w:b/>
                <w:bCs/>
                <w:sz w:val="22"/>
                <w:szCs w:val="22"/>
              </w:rPr>
              <w:t>(Description)</w:t>
            </w:r>
          </w:p>
        </w:tc>
        <w:tc>
          <w:tcPr>
            <w:tcW w:w="1701" w:type="dxa"/>
            <w:vAlign w:val="center"/>
          </w:tcPr>
          <w:p w:rsidR="001D2E89" w:rsidRPr="001D2E89" w:rsidRDefault="001D2E89" w:rsidP="003A00A1">
            <w:pPr>
              <w:jc w:val="both"/>
              <w:rPr>
                <w:rFonts w:ascii="Bookman Old Style" w:hAnsi="Bookman Old Style"/>
                <w:b/>
                <w:bCs/>
                <w:sz w:val="22"/>
                <w:szCs w:val="22"/>
              </w:rPr>
            </w:pPr>
            <w:r w:rsidRPr="001D2E89">
              <w:rPr>
                <w:rFonts w:ascii="Bookman Old Style" w:hAnsi="Bookman Old Style"/>
                <w:b/>
                <w:bCs/>
                <w:sz w:val="22"/>
                <w:szCs w:val="22"/>
              </w:rPr>
              <w:t>Méthode de passation de marchés</w:t>
            </w:r>
          </w:p>
        </w:tc>
        <w:tc>
          <w:tcPr>
            <w:tcW w:w="850" w:type="dxa"/>
            <w:vAlign w:val="center"/>
          </w:tcPr>
          <w:p w:rsidR="001D2E89" w:rsidRPr="001D2E89" w:rsidRDefault="001D2E89" w:rsidP="003A00A1">
            <w:pPr>
              <w:jc w:val="both"/>
              <w:rPr>
                <w:rFonts w:ascii="Bookman Old Style" w:hAnsi="Bookman Old Style"/>
                <w:b/>
                <w:bCs/>
                <w:sz w:val="22"/>
                <w:szCs w:val="22"/>
              </w:rPr>
            </w:pPr>
          </w:p>
          <w:p w:rsidR="001D2E89" w:rsidRPr="001D2E89" w:rsidRDefault="001D2E89" w:rsidP="003A00A1">
            <w:pPr>
              <w:jc w:val="both"/>
              <w:rPr>
                <w:rFonts w:ascii="Bookman Old Style" w:hAnsi="Bookman Old Style"/>
                <w:b/>
                <w:bCs/>
                <w:sz w:val="22"/>
                <w:szCs w:val="22"/>
              </w:rPr>
            </w:pPr>
            <w:r w:rsidRPr="001D2E89">
              <w:rPr>
                <w:rFonts w:ascii="Bookman Old Style" w:hAnsi="Bookman Old Style"/>
                <w:b/>
                <w:bCs/>
                <w:sz w:val="22"/>
                <w:szCs w:val="22"/>
              </w:rPr>
              <w:t>Pré-qualification (oui/non)</w:t>
            </w:r>
          </w:p>
        </w:tc>
        <w:tc>
          <w:tcPr>
            <w:tcW w:w="709" w:type="dxa"/>
            <w:vAlign w:val="center"/>
          </w:tcPr>
          <w:p w:rsidR="001D2E89" w:rsidRPr="001D2E89" w:rsidRDefault="001D2E89" w:rsidP="003A00A1">
            <w:pPr>
              <w:jc w:val="both"/>
              <w:rPr>
                <w:rFonts w:ascii="Bookman Old Style" w:hAnsi="Bookman Old Style"/>
                <w:b/>
                <w:bCs/>
                <w:sz w:val="22"/>
                <w:szCs w:val="22"/>
              </w:rPr>
            </w:pPr>
          </w:p>
          <w:p w:rsidR="001D2E89" w:rsidRPr="001D2E89" w:rsidRDefault="001D2E89" w:rsidP="003A00A1">
            <w:pPr>
              <w:jc w:val="both"/>
              <w:rPr>
                <w:rFonts w:ascii="Bookman Old Style" w:hAnsi="Bookman Old Style"/>
                <w:b/>
                <w:bCs/>
                <w:sz w:val="22"/>
                <w:szCs w:val="22"/>
              </w:rPr>
            </w:pPr>
            <w:proofErr w:type="spellStart"/>
            <w:r w:rsidRPr="001D2E89">
              <w:rPr>
                <w:rFonts w:ascii="Bookman Old Style" w:hAnsi="Bookman Old Style"/>
                <w:b/>
                <w:bCs/>
                <w:sz w:val="22"/>
                <w:szCs w:val="22"/>
              </w:rPr>
              <w:t>Préférencenationale</w:t>
            </w:r>
            <w:proofErr w:type="spellEnd"/>
          </w:p>
          <w:p w:rsidR="001D2E89" w:rsidRPr="001D2E89" w:rsidRDefault="001D2E89" w:rsidP="003A00A1">
            <w:pPr>
              <w:jc w:val="both"/>
              <w:rPr>
                <w:rFonts w:ascii="Bookman Old Style" w:hAnsi="Bookman Old Style"/>
                <w:b/>
                <w:bCs/>
                <w:sz w:val="22"/>
                <w:szCs w:val="22"/>
              </w:rPr>
            </w:pPr>
            <w:r w:rsidRPr="001D2E89">
              <w:rPr>
                <w:rFonts w:ascii="Bookman Old Style" w:hAnsi="Bookman Old Style"/>
                <w:b/>
                <w:bCs/>
                <w:sz w:val="22"/>
                <w:szCs w:val="22"/>
              </w:rPr>
              <w:t>(oui/non)</w:t>
            </w:r>
          </w:p>
        </w:tc>
        <w:tc>
          <w:tcPr>
            <w:tcW w:w="1276" w:type="dxa"/>
            <w:vAlign w:val="center"/>
          </w:tcPr>
          <w:p w:rsidR="001D2E89" w:rsidRPr="001D2E89" w:rsidRDefault="001D2E89" w:rsidP="003A00A1">
            <w:pPr>
              <w:jc w:val="both"/>
              <w:rPr>
                <w:rFonts w:ascii="Bookman Old Style" w:hAnsi="Bookman Old Style"/>
                <w:b/>
                <w:bCs/>
                <w:sz w:val="22"/>
                <w:szCs w:val="22"/>
              </w:rPr>
            </w:pPr>
            <w:r w:rsidRPr="001D2E89">
              <w:rPr>
                <w:rFonts w:ascii="Bookman Old Style" w:hAnsi="Bookman Old Style"/>
                <w:b/>
                <w:bCs/>
                <w:sz w:val="22"/>
                <w:szCs w:val="22"/>
              </w:rPr>
              <w:t>Examen préalable de la Banque</w:t>
            </w:r>
          </w:p>
          <w:p w:rsidR="001D2E89" w:rsidRPr="001D2E89" w:rsidRDefault="001D2E89" w:rsidP="003A00A1">
            <w:pPr>
              <w:jc w:val="both"/>
              <w:rPr>
                <w:rFonts w:ascii="Bookman Old Style" w:hAnsi="Bookman Old Style"/>
                <w:b/>
                <w:bCs/>
                <w:sz w:val="22"/>
                <w:szCs w:val="22"/>
              </w:rPr>
            </w:pPr>
            <w:r w:rsidRPr="001D2E89">
              <w:rPr>
                <w:rFonts w:ascii="Bookman Old Style" w:hAnsi="Bookman Old Style"/>
                <w:b/>
                <w:bCs/>
                <w:sz w:val="22"/>
                <w:szCs w:val="22"/>
              </w:rPr>
              <w:t>(a priori / a posteriori)</w:t>
            </w:r>
          </w:p>
        </w:tc>
        <w:tc>
          <w:tcPr>
            <w:tcW w:w="1559" w:type="dxa"/>
            <w:vAlign w:val="center"/>
          </w:tcPr>
          <w:p w:rsidR="001D2E89" w:rsidRPr="001D2E89" w:rsidRDefault="001D2E89" w:rsidP="003A00A1">
            <w:pPr>
              <w:jc w:val="both"/>
              <w:rPr>
                <w:rFonts w:ascii="Bookman Old Style" w:hAnsi="Bookman Old Style"/>
                <w:b/>
                <w:bCs/>
                <w:sz w:val="22"/>
                <w:szCs w:val="22"/>
              </w:rPr>
            </w:pPr>
            <w:r w:rsidRPr="001D2E89">
              <w:rPr>
                <w:rFonts w:ascii="Bookman Old Style" w:hAnsi="Bookman Old Style"/>
                <w:b/>
                <w:bCs/>
                <w:sz w:val="22"/>
                <w:szCs w:val="22"/>
              </w:rPr>
              <w:t>Date prévue pour l’ouverture des offres</w:t>
            </w:r>
          </w:p>
        </w:tc>
        <w:tc>
          <w:tcPr>
            <w:tcW w:w="1462" w:type="dxa"/>
            <w:vAlign w:val="center"/>
          </w:tcPr>
          <w:p w:rsidR="001D2E89" w:rsidRPr="001D2E89" w:rsidRDefault="001D2E89" w:rsidP="003A00A1">
            <w:pPr>
              <w:jc w:val="both"/>
              <w:rPr>
                <w:rFonts w:ascii="Bookman Old Style" w:hAnsi="Bookman Old Style"/>
                <w:b/>
                <w:bCs/>
                <w:sz w:val="22"/>
                <w:szCs w:val="22"/>
              </w:rPr>
            </w:pPr>
            <w:r w:rsidRPr="001D2E89">
              <w:rPr>
                <w:rFonts w:ascii="Bookman Old Style" w:hAnsi="Bookman Old Style"/>
                <w:b/>
                <w:bCs/>
                <w:sz w:val="22"/>
                <w:szCs w:val="22"/>
              </w:rPr>
              <w:t>Commentaires</w:t>
            </w:r>
          </w:p>
        </w:tc>
      </w:tr>
      <w:tr w:rsidR="001D2E89" w:rsidRPr="001D2E89" w:rsidTr="001D2E89">
        <w:trPr>
          <w:trHeight w:val="70"/>
          <w:jc w:val="center"/>
        </w:trPr>
        <w:tc>
          <w:tcPr>
            <w:tcW w:w="755" w:type="dxa"/>
            <w:vAlign w:val="center"/>
          </w:tcPr>
          <w:p w:rsidR="001D2E89" w:rsidRPr="001D2E89" w:rsidRDefault="001D2E89" w:rsidP="00B066C2">
            <w:pPr>
              <w:jc w:val="both"/>
              <w:rPr>
                <w:rFonts w:ascii="Bookman Old Style" w:hAnsi="Bookman Old Style"/>
                <w:sz w:val="22"/>
                <w:szCs w:val="22"/>
              </w:rPr>
            </w:pPr>
            <w:r w:rsidRPr="001D2E89">
              <w:rPr>
                <w:rFonts w:ascii="Bookman Old Style" w:hAnsi="Bookman Old Style"/>
                <w:sz w:val="22"/>
                <w:szCs w:val="22"/>
              </w:rPr>
              <w:t>1.</w:t>
            </w:r>
          </w:p>
        </w:tc>
        <w:tc>
          <w:tcPr>
            <w:tcW w:w="1986"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Acquisition de supports de communication pour le compte du PEJEDEC</w:t>
            </w:r>
          </w:p>
        </w:tc>
        <w:tc>
          <w:tcPr>
            <w:tcW w:w="1701"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CF</w:t>
            </w:r>
          </w:p>
        </w:tc>
        <w:tc>
          <w:tcPr>
            <w:tcW w:w="850"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NON</w:t>
            </w:r>
          </w:p>
        </w:tc>
        <w:tc>
          <w:tcPr>
            <w:tcW w:w="709"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NON</w:t>
            </w:r>
          </w:p>
        </w:tc>
        <w:tc>
          <w:tcPr>
            <w:tcW w:w="1276"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A posteriori</w:t>
            </w:r>
          </w:p>
        </w:tc>
        <w:tc>
          <w:tcPr>
            <w:tcW w:w="1559" w:type="dxa"/>
            <w:vAlign w:val="center"/>
          </w:tcPr>
          <w:p w:rsidR="001D2E89" w:rsidRPr="001D2E89" w:rsidRDefault="001D2E89" w:rsidP="00384E23">
            <w:pPr>
              <w:jc w:val="both"/>
              <w:rPr>
                <w:rFonts w:ascii="Bookman Old Style" w:hAnsi="Bookman Old Style"/>
                <w:sz w:val="22"/>
                <w:szCs w:val="22"/>
              </w:rPr>
            </w:pPr>
            <w:r w:rsidRPr="001D2E89">
              <w:rPr>
                <w:rFonts w:ascii="Bookman Old Style" w:hAnsi="Bookman Old Style"/>
                <w:sz w:val="22"/>
                <w:szCs w:val="22"/>
              </w:rPr>
              <w:t>26/11/2013</w:t>
            </w:r>
          </w:p>
        </w:tc>
        <w:tc>
          <w:tcPr>
            <w:tcW w:w="1462" w:type="dxa"/>
            <w:shd w:val="clear" w:color="auto" w:fill="auto"/>
            <w:vAlign w:val="center"/>
          </w:tcPr>
          <w:p w:rsidR="001D2E89" w:rsidRPr="001D2E89" w:rsidRDefault="001D2E89" w:rsidP="006D5983">
            <w:pPr>
              <w:rPr>
                <w:rFonts w:ascii="Bookman Old Style" w:hAnsi="Bookman Old Style"/>
                <w:sz w:val="22"/>
                <w:szCs w:val="22"/>
              </w:rPr>
            </w:pPr>
            <w:r w:rsidRPr="001D2E89">
              <w:rPr>
                <w:rFonts w:ascii="Bookman Old Style" w:hAnsi="Bookman Old Style"/>
                <w:sz w:val="22"/>
                <w:szCs w:val="22"/>
              </w:rPr>
              <w:t>Non échu</w:t>
            </w:r>
          </w:p>
        </w:tc>
      </w:tr>
      <w:tr w:rsidR="001D2E89" w:rsidRPr="001D2E89" w:rsidTr="001D2E89">
        <w:trPr>
          <w:trHeight w:val="671"/>
          <w:jc w:val="center"/>
        </w:trPr>
        <w:tc>
          <w:tcPr>
            <w:tcW w:w="755" w:type="dxa"/>
            <w:vAlign w:val="center"/>
          </w:tcPr>
          <w:p w:rsidR="001D2E89" w:rsidRPr="001D2E89" w:rsidRDefault="001D2E89" w:rsidP="00B066C2">
            <w:pPr>
              <w:jc w:val="both"/>
              <w:rPr>
                <w:rFonts w:ascii="Bookman Old Style" w:hAnsi="Bookman Old Style"/>
                <w:sz w:val="22"/>
                <w:szCs w:val="22"/>
              </w:rPr>
            </w:pPr>
            <w:r w:rsidRPr="001D2E89">
              <w:rPr>
                <w:rFonts w:ascii="Bookman Old Style" w:hAnsi="Bookman Old Style"/>
                <w:sz w:val="22"/>
                <w:szCs w:val="22"/>
              </w:rPr>
              <w:t>2.</w:t>
            </w:r>
          </w:p>
        </w:tc>
        <w:tc>
          <w:tcPr>
            <w:tcW w:w="1986" w:type="dxa"/>
            <w:vAlign w:val="center"/>
          </w:tcPr>
          <w:p w:rsidR="001D2E89" w:rsidRPr="001D2E89" w:rsidRDefault="001D2E89" w:rsidP="00B066C2">
            <w:pPr>
              <w:jc w:val="both"/>
              <w:rPr>
                <w:rFonts w:ascii="Bookman Old Style" w:hAnsi="Bookman Old Style"/>
                <w:sz w:val="22"/>
                <w:szCs w:val="22"/>
              </w:rPr>
            </w:pPr>
            <w:r w:rsidRPr="001D2E89">
              <w:rPr>
                <w:rFonts w:ascii="Bookman Old Style" w:hAnsi="Bookman Old Style"/>
                <w:sz w:val="22"/>
                <w:szCs w:val="22"/>
              </w:rPr>
              <w:t>Acquisition de mobilier de bureau pour les AE (AGEPE, AGEFOP)</w:t>
            </w:r>
          </w:p>
        </w:tc>
        <w:tc>
          <w:tcPr>
            <w:tcW w:w="1701"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CF</w:t>
            </w:r>
          </w:p>
        </w:tc>
        <w:tc>
          <w:tcPr>
            <w:tcW w:w="850"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NON</w:t>
            </w:r>
          </w:p>
        </w:tc>
        <w:tc>
          <w:tcPr>
            <w:tcW w:w="709"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NON</w:t>
            </w:r>
          </w:p>
        </w:tc>
        <w:tc>
          <w:tcPr>
            <w:tcW w:w="1276"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A posteriori</w:t>
            </w:r>
          </w:p>
        </w:tc>
        <w:tc>
          <w:tcPr>
            <w:tcW w:w="1559" w:type="dxa"/>
            <w:vAlign w:val="center"/>
          </w:tcPr>
          <w:p w:rsidR="001D2E89" w:rsidRPr="001D2E89" w:rsidRDefault="001D2E89" w:rsidP="00384E23">
            <w:pPr>
              <w:jc w:val="both"/>
              <w:rPr>
                <w:rFonts w:ascii="Bookman Old Style" w:hAnsi="Bookman Old Style"/>
                <w:sz w:val="22"/>
                <w:szCs w:val="22"/>
              </w:rPr>
            </w:pPr>
            <w:r w:rsidRPr="001D2E89">
              <w:rPr>
                <w:rFonts w:ascii="Bookman Old Style" w:hAnsi="Bookman Old Style"/>
                <w:sz w:val="22"/>
                <w:szCs w:val="22"/>
              </w:rPr>
              <w:t>14/01/2014</w:t>
            </w:r>
          </w:p>
        </w:tc>
        <w:tc>
          <w:tcPr>
            <w:tcW w:w="1462" w:type="dxa"/>
            <w:vAlign w:val="center"/>
          </w:tcPr>
          <w:p w:rsidR="001D2E89" w:rsidRPr="001D2E89" w:rsidRDefault="001D2E89" w:rsidP="00B066C2">
            <w:pPr>
              <w:rPr>
                <w:rFonts w:ascii="Bookman Old Style" w:hAnsi="Bookman Old Style"/>
                <w:sz w:val="22"/>
                <w:szCs w:val="22"/>
              </w:rPr>
            </w:pPr>
            <w:r w:rsidRPr="001D2E89">
              <w:rPr>
                <w:rFonts w:ascii="Bookman Old Style" w:hAnsi="Bookman Old Style"/>
                <w:sz w:val="22"/>
                <w:szCs w:val="22"/>
              </w:rPr>
              <w:t>Non échu</w:t>
            </w:r>
          </w:p>
        </w:tc>
      </w:tr>
      <w:tr w:rsidR="001D2E89" w:rsidRPr="001D2E89" w:rsidTr="001D2E89">
        <w:trPr>
          <w:trHeight w:val="671"/>
          <w:jc w:val="center"/>
        </w:trPr>
        <w:tc>
          <w:tcPr>
            <w:tcW w:w="755" w:type="dxa"/>
            <w:vAlign w:val="center"/>
          </w:tcPr>
          <w:p w:rsidR="001D2E89" w:rsidRPr="001D2E89" w:rsidRDefault="001D2E89" w:rsidP="00B066C2">
            <w:pPr>
              <w:jc w:val="both"/>
              <w:rPr>
                <w:rFonts w:ascii="Bookman Old Style" w:hAnsi="Bookman Old Style"/>
                <w:sz w:val="22"/>
                <w:szCs w:val="22"/>
              </w:rPr>
            </w:pPr>
            <w:r w:rsidRPr="001D2E89">
              <w:rPr>
                <w:rFonts w:ascii="Bookman Old Style" w:hAnsi="Bookman Old Style"/>
                <w:sz w:val="22"/>
                <w:szCs w:val="22"/>
              </w:rPr>
              <w:t>3.</w:t>
            </w:r>
          </w:p>
        </w:tc>
        <w:tc>
          <w:tcPr>
            <w:tcW w:w="1986" w:type="dxa"/>
            <w:vAlign w:val="center"/>
          </w:tcPr>
          <w:p w:rsidR="001D2E89" w:rsidRPr="001D2E89" w:rsidRDefault="001D2E89" w:rsidP="006D5983">
            <w:pPr>
              <w:jc w:val="both"/>
              <w:rPr>
                <w:rFonts w:ascii="Bookman Old Style" w:hAnsi="Bookman Old Style"/>
                <w:sz w:val="22"/>
                <w:szCs w:val="22"/>
              </w:rPr>
            </w:pPr>
            <w:r w:rsidRPr="001D2E89">
              <w:rPr>
                <w:rFonts w:ascii="Bookman Old Style" w:hAnsi="Bookman Old Style"/>
                <w:sz w:val="22"/>
                <w:szCs w:val="22"/>
              </w:rPr>
              <w:t>Acquisition de matériel informatique pour les AE</w:t>
            </w:r>
          </w:p>
        </w:tc>
        <w:tc>
          <w:tcPr>
            <w:tcW w:w="1701"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CF</w:t>
            </w:r>
          </w:p>
        </w:tc>
        <w:tc>
          <w:tcPr>
            <w:tcW w:w="850"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NON</w:t>
            </w:r>
          </w:p>
        </w:tc>
        <w:tc>
          <w:tcPr>
            <w:tcW w:w="709"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NON</w:t>
            </w:r>
          </w:p>
        </w:tc>
        <w:tc>
          <w:tcPr>
            <w:tcW w:w="1276"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A posteriori</w:t>
            </w:r>
          </w:p>
        </w:tc>
        <w:tc>
          <w:tcPr>
            <w:tcW w:w="1559" w:type="dxa"/>
            <w:vAlign w:val="center"/>
          </w:tcPr>
          <w:p w:rsidR="001D2E89" w:rsidRPr="001D2E89" w:rsidRDefault="001D2E89" w:rsidP="00384E23">
            <w:pPr>
              <w:jc w:val="both"/>
              <w:rPr>
                <w:rFonts w:ascii="Bookman Old Style" w:hAnsi="Bookman Old Style"/>
                <w:sz w:val="22"/>
                <w:szCs w:val="22"/>
              </w:rPr>
            </w:pPr>
            <w:r w:rsidRPr="001D2E89">
              <w:rPr>
                <w:rFonts w:ascii="Bookman Old Style" w:hAnsi="Bookman Old Style"/>
                <w:sz w:val="22"/>
                <w:szCs w:val="22"/>
              </w:rPr>
              <w:t>23/01/2014</w:t>
            </w:r>
          </w:p>
        </w:tc>
        <w:tc>
          <w:tcPr>
            <w:tcW w:w="1462" w:type="dxa"/>
            <w:vAlign w:val="center"/>
          </w:tcPr>
          <w:p w:rsidR="001D2E89" w:rsidRPr="001D2E89" w:rsidRDefault="001D2E89" w:rsidP="001F2F35">
            <w:pPr>
              <w:rPr>
                <w:rFonts w:ascii="Bookman Old Style" w:hAnsi="Bookman Old Style"/>
                <w:sz w:val="22"/>
                <w:szCs w:val="22"/>
              </w:rPr>
            </w:pPr>
            <w:r w:rsidRPr="001D2E89">
              <w:rPr>
                <w:rFonts w:ascii="Bookman Old Style" w:hAnsi="Bookman Old Style"/>
                <w:sz w:val="22"/>
                <w:szCs w:val="22"/>
              </w:rPr>
              <w:t>Non échu</w:t>
            </w:r>
          </w:p>
        </w:tc>
      </w:tr>
      <w:tr w:rsidR="001D2E89" w:rsidRPr="001D2E89" w:rsidTr="001D2E89">
        <w:trPr>
          <w:trHeight w:val="671"/>
          <w:jc w:val="center"/>
        </w:trPr>
        <w:tc>
          <w:tcPr>
            <w:tcW w:w="755" w:type="dxa"/>
            <w:vAlign w:val="center"/>
          </w:tcPr>
          <w:p w:rsidR="001D2E89" w:rsidRPr="001D2E89" w:rsidRDefault="001D2E89" w:rsidP="00B066C2">
            <w:pPr>
              <w:jc w:val="both"/>
              <w:rPr>
                <w:rFonts w:ascii="Bookman Old Style" w:hAnsi="Bookman Old Style"/>
                <w:sz w:val="22"/>
                <w:szCs w:val="22"/>
              </w:rPr>
            </w:pPr>
            <w:r w:rsidRPr="001D2E89">
              <w:rPr>
                <w:rFonts w:ascii="Bookman Old Style" w:hAnsi="Bookman Old Style"/>
                <w:sz w:val="22"/>
                <w:szCs w:val="22"/>
              </w:rPr>
              <w:lastRenderedPageBreak/>
              <w:t>4.</w:t>
            </w:r>
          </w:p>
        </w:tc>
        <w:tc>
          <w:tcPr>
            <w:tcW w:w="1986" w:type="dxa"/>
            <w:vAlign w:val="center"/>
          </w:tcPr>
          <w:p w:rsidR="001D2E89" w:rsidRPr="001D2E89" w:rsidRDefault="001D2E89" w:rsidP="00B066C2">
            <w:pPr>
              <w:jc w:val="both"/>
              <w:rPr>
                <w:rFonts w:ascii="Bookman Old Style" w:hAnsi="Bookman Old Style"/>
                <w:sz w:val="22"/>
                <w:szCs w:val="22"/>
              </w:rPr>
            </w:pPr>
            <w:r w:rsidRPr="001D2E89">
              <w:rPr>
                <w:rFonts w:ascii="Bookman Old Style" w:hAnsi="Bookman Old Style"/>
                <w:sz w:val="22"/>
                <w:szCs w:val="22"/>
              </w:rPr>
              <w:t>Acquisition d'un véhicule 4x4 pour appui à la cartographie des initiatives d’emplois</w:t>
            </w:r>
          </w:p>
        </w:tc>
        <w:tc>
          <w:tcPr>
            <w:tcW w:w="1701"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CF</w:t>
            </w:r>
          </w:p>
        </w:tc>
        <w:tc>
          <w:tcPr>
            <w:tcW w:w="850"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NON</w:t>
            </w:r>
          </w:p>
        </w:tc>
        <w:tc>
          <w:tcPr>
            <w:tcW w:w="709"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NON</w:t>
            </w:r>
          </w:p>
        </w:tc>
        <w:tc>
          <w:tcPr>
            <w:tcW w:w="1276"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A posteriori</w:t>
            </w:r>
          </w:p>
        </w:tc>
        <w:tc>
          <w:tcPr>
            <w:tcW w:w="1559" w:type="dxa"/>
            <w:vAlign w:val="center"/>
          </w:tcPr>
          <w:p w:rsidR="001D2E89" w:rsidRPr="001D2E89" w:rsidRDefault="001D2E89" w:rsidP="00384E23">
            <w:pPr>
              <w:jc w:val="both"/>
              <w:rPr>
                <w:rFonts w:ascii="Bookman Old Style" w:hAnsi="Bookman Old Style"/>
                <w:sz w:val="22"/>
                <w:szCs w:val="22"/>
              </w:rPr>
            </w:pPr>
            <w:r w:rsidRPr="001D2E89">
              <w:rPr>
                <w:rFonts w:ascii="Bookman Old Style" w:hAnsi="Bookman Old Style"/>
                <w:sz w:val="22"/>
                <w:szCs w:val="22"/>
              </w:rPr>
              <w:t>04/02/2014</w:t>
            </w:r>
          </w:p>
        </w:tc>
        <w:tc>
          <w:tcPr>
            <w:tcW w:w="1462" w:type="dxa"/>
            <w:vAlign w:val="center"/>
          </w:tcPr>
          <w:p w:rsidR="001D2E89" w:rsidRPr="001D2E89" w:rsidRDefault="001D2E89" w:rsidP="001F2F35">
            <w:pPr>
              <w:rPr>
                <w:rFonts w:ascii="Bookman Old Style" w:hAnsi="Bookman Old Style"/>
                <w:sz w:val="22"/>
                <w:szCs w:val="22"/>
              </w:rPr>
            </w:pPr>
            <w:r w:rsidRPr="001D2E89">
              <w:rPr>
                <w:rFonts w:ascii="Bookman Old Style" w:hAnsi="Bookman Old Style"/>
                <w:sz w:val="22"/>
                <w:szCs w:val="22"/>
              </w:rPr>
              <w:t>En attente de la livraison</w:t>
            </w:r>
          </w:p>
        </w:tc>
      </w:tr>
      <w:tr w:rsidR="001D2E89" w:rsidRPr="001D2E89" w:rsidTr="001D2E89">
        <w:trPr>
          <w:trHeight w:val="671"/>
          <w:jc w:val="center"/>
        </w:trPr>
        <w:tc>
          <w:tcPr>
            <w:tcW w:w="755" w:type="dxa"/>
            <w:vAlign w:val="center"/>
          </w:tcPr>
          <w:p w:rsidR="001D2E89" w:rsidRPr="001D2E89" w:rsidRDefault="001D2E89" w:rsidP="00B066C2">
            <w:pPr>
              <w:jc w:val="both"/>
              <w:rPr>
                <w:rFonts w:ascii="Bookman Old Style" w:hAnsi="Bookman Old Style"/>
                <w:sz w:val="22"/>
                <w:szCs w:val="22"/>
              </w:rPr>
            </w:pPr>
            <w:r w:rsidRPr="001D2E89">
              <w:rPr>
                <w:rFonts w:ascii="Bookman Old Style" w:hAnsi="Bookman Old Style"/>
                <w:sz w:val="22"/>
                <w:szCs w:val="22"/>
              </w:rPr>
              <w:t>5.</w:t>
            </w:r>
          </w:p>
        </w:tc>
        <w:tc>
          <w:tcPr>
            <w:tcW w:w="1986" w:type="dxa"/>
            <w:vAlign w:val="center"/>
          </w:tcPr>
          <w:p w:rsidR="001D2E89" w:rsidRPr="001D2E89" w:rsidRDefault="001D2E89" w:rsidP="00B066C2">
            <w:pPr>
              <w:jc w:val="both"/>
              <w:rPr>
                <w:rFonts w:ascii="Bookman Old Style" w:hAnsi="Bookman Old Style"/>
                <w:sz w:val="22"/>
                <w:szCs w:val="22"/>
              </w:rPr>
            </w:pPr>
            <w:r w:rsidRPr="001D2E89">
              <w:rPr>
                <w:rFonts w:ascii="Bookman Old Style" w:hAnsi="Bookman Old Style"/>
                <w:sz w:val="22"/>
                <w:szCs w:val="22"/>
              </w:rPr>
              <w:t>Acquisition de motos pour l'AGEFOP</w:t>
            </w:r>
          </w:p>
        </w:tc>
        <w:tc>
          <w:tcPr>
            <w:tcW w:w="1701"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CF</w:t>
            </w:r>
          </w:p>
        </w:tc>
        <w:tc>
          <w:tcPr>
            <w:tcW w:w="850"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NON</w:t>
            </w:r>
          </w:p>
        </w:tc>
        <w:tc>
          <w:tcPr>
            <w:tcW w:w="709"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NON</w:t>
            </w:r>
          </w:p>
        </w:tc>
        <w:tc>
          <w:tcPr>
            <w:tcW w:w="1276"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A posteriori</w:t>
            </w:r>
          </w:p>
        </w:tc>
        <w:tc>
          <w:tcPr>
            <w:tcW w:w="1559" w:type="dxa"/>
            <w:vAlign w:val="center"/>
          </w:tcPr>
          <w:p w:rsidR="001D2E89" w:rsidRPr="001D2E89" w:rsidRDefault="001D2E89" w:rsidP="00384E23">
            <w:pPr>
              <w:jc w:val="both"/>
              <w:rPr>
                <w:rFonts w:ascii="Bookman Old Style" w:hAnsi="Bookman Old Style"/>
                <w:sz w:val="22"/>
                <w:szCs w:val="22"/>
              </w:rPr>
            </w:pPr>
            <w:r w:rsidRPr="001D2E89">
              <w:rPr>
                <w:rFonts w:ascii="Bookman Old Style" w:hAnsi="Bookman Old Style"/>
                <w:sz w:val="22"/>
                <w:szCs w:val="22"/>
              </w:rPr>
              <w:t>12/02/2014</w:t>
            </w:r>
          </w:p>
        </w:tc>
        <w:tc>
          <w:tcPr>
            <w:tcW w:w="1462" w:type="dxa"/>
            <w:vAlign w:val="center"/>
          </w:tcPr>
          <w:p w:rsidR="001D2E89" w:rsidRPr="001D2E89" w:rsidRDefault="001D2E89" w:rsidP="001F2F35">
            <w:pPr>
              <w:rPr>
                <w:rFonts w:ascii="Bookman Old Style" w:hAnsi="Bookman Old Style"/>
                <w:sz w:val="22"/>
                <w:szCs w:val="22"/>
              </w:rPr>
            </w:pPr>
            <w:r w:rsidRPr="001D2E89">
              <w:rPr>
                <w:rFonts w:ascii="Bookman Old Style" w:hAnsi="Bookman Old Style"/>
                <w:sz w:val="22"/>
                <w:szCs w:val="22"/>
              </w:rPr>
              <w:t>Non échu</w:t>
            </w:r>
          </w:p>
        </w:tc>
      </w:tr>
      <w:tr w:rsidR="001D2E89" w:rsidRPr="001D2E89" w:rsidTr="001D2E89">
        <w:trPr>
          <w:trHeight w:val="671"/>
          <w:jc w:val="center"/>
        </w:trPr>
        <w:tc>
          <w:tcPr>
            <w:tcW w:w="755" w:type="dxa"/>
            <w:vAlign w:val="center"/>
          </w:tcPr>
          <w:p w:rsidR="001D2E89" w:rsidRPr="001D2E89" w:rsidRDefault="001D2E89" w:rsidP="00B066C2">
            <w:pPr>
              <w:jc w:val="both"/>
              <w:rPr>
                <w:rFonts w:ascii="Bookman Old Style" w:hAnsi="Bookman Old Style"/>
                <w:sz w:val="22"/>
                <w:szCs w:val="22"/>
              </w:rPr>
            </w:pPr>
            <w:r w:rsidRPr="001D2E89">
              <w:rPr>
                <w:rFonts w:ascii="Bookman Old Style" w:hAnsi="Bookman Old Style"/>
                <w:sz w:val="22"/>
                <w:szCs w:val="22"/>
              </w:rPr>
              <w:t>6.</w:t>
            </w:r>
          </w:p>
        </w:tc>
        <w:tc>
          <w:tcPr>
            <w:tcW w:w="1986" w:type="dxa"/>
            <w:vAlign w:val="center"/>
          </w:tcPr>
          <w:p w:rsidR="001D2E89" w:rsidRPr="001D2E89" w:rsidRDefault="001D2E89" w:rsidP="00B066C2">
            <w:pPr>
              <w:jc w:val="both"/>
              <w:rPr>
                <w:rFonts w:ascii="Bookman Old Style" w:hAnsi="Bookman Old Style"/>
                <w:sz w:val="22"/>
                <w:szCs w:val="22"/>
              </w:rPr>
            </w:pPr>
            <w:r w:rsidRPr="001D2E89">
              <w:rPr>
                <w:rFonts w:ascii="Bookman Old Style" w:hAnsi="Bookman Old Style"/>
                <w:sz w:val="22"/>
                <w:szCs w:val="22"/>
              </w:rPr>
              <w:t>Acquisition de fournitures et consommables informatiques pour les AE</w:t>
            </w:r>
          </w:p>
        </w:tc>
        <w:tc>
          <w:tcPr>
            <w:tcW w:w="1701"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CF</w:t>
            </w:r>
          </w:p>
        </w:tc>
        <w:tc>
          <w:tcPr>
            <w:tcW w:w="850"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NON</w:t>
            </w:r>
          </w:p>
        </w:tc>
        <w:tc>
          <w:tcPr>
            <w:tcW w:w="709"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NON</w:t>
            </w:r>
          </w:p>
        </w:tc>
        <w:tc>
          <w:tcPr>
            <w:tcW w:w="1276"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A posteriori</w:t>
            </w:r>
          </w:p>
        </w:tc>
        <w:tc>
          <w:tcPr>
            <w:tcW w:w="1559" w:type="dxa"/>
            <w:vAlign w:val="center"/>
          </w:tcPr>
          <w:p w:rsidR="001D2E89" w:rsidRPr="001D2E89" w:rsidRDefault="001D2E89" w:rsidP="00384E23">
            <w:pPr>
              <w:jc w:val="both"/>
              <w:rPr>
                <w:rFonts w:ascii="Bookman Old Style" w:hAnsi="Bookman Old Style"/>
                <w:sz w:val="22"/>
                <w:szCs w:val="22"/>
              </w:rPr>
            </w:pPr>
            <w:r w:rsidRPr="001D2E89">
              <w:rPr>
                <w:rFonts w:ascii="Bookman Old Style" w:hAnsi="Bookman Old Style"/>
                <w:sz w:val="22"/>
                <w:szCs w:val="22"/>
              </w:rPr>
              <w:t>22/02/2014</w:t>
            </w:r>
          </w:p>
        </w:tc>
        <w:tc>
          <w:tcPr>
            <w:tcW w:w="1462" w:type="dxa"/>
            <w:vAlign w:val="center"/>
          </w:tcPr>
          <w:p w:rsidR="001D2E89" w:rsidRPr="001D2E89" w:rsidRDefault="001D2E89" w:rsidP="001F2F35">
            <w:pPr>
              <w:rPr>
                <w:rFonts w:ascii="Bookman Old Style" w:hAnsi="Bookman Old Style"/>
                <w:sz w:val="22"/>
                <w:szCs w:val="22"/>
              </w:rPr>
            </w:pPr>
            <w:r w:rsidRPr="001D2E89">
              <w:rPr>
                <w:rFonts w:ascii="Bookman Old Style" w:hAnsi="Bookman Old Style"/>
                <w:sz w:val="22"/>
                <w:szCs w:val="22"/>
              </w:rPr>
              <w:t>Non échu</w:t>
            </w:r>
          </w:p>
        </w:tc>
      </w:tr>
      <w:tr w:rsidR="001D2E89" w:rsidRPr="001D2E89" w:rsidTr="001D2E89">
        <w:trPr>
          <w:trHeight w:val="671"/>
          <w:jc w:val="center"/>
        </w:trPr>
        <w:tc>
          <w:tcPr>
            <w:tcW w:w="755" w:type="dxa"/>
            <w:vAlign w:val="center"/>
          </w:tcPr>
          <w:p w:rsidR="001D2E89" w:rsidRPr="001D2E89" w:rsidRDefault="001D2E89" w:rsidP="00B066C2">
            <w:pPr>
              <w:jc w:val="both"/>
              <w:rPr>
                <w:rFonts w:ascii="Bookman Old Style" w:hAnsi="Bookman Old Style"/>
                <w:sz w:val="22"/>
                <w:szCs w:val="22"/>
              </w:rPr>
            </w:pPr>
            <w:r w:rsidRPr="001D2E89">
              <w:rPr>
                <w:rFonts w:ascii="Bookman Old Style" w:hAnsi="Bookman Old Style"/>
                <w:sz w:val="22"/>
                <w:szCs w:val="22"/>
              </w:rPr>
              <w:t>7.</w:t>
            </w:r>
          </w:p>
        </w:tc>
        <w:tc>
          <w:tcPr>
            <w:tcW w:w="1986" w:type="dxa"/>
            <w:vAlign w:val="center"/>
          </w:tcPr>
          <w:p w:rsidR="001D2E89" w:rsidRPr="001D2E89" w:rsidRDefault="001D2E89" w:rsidP="00B066C2">
            <w:pPr>
              <w:jc w:val="both"/>
              <w:rPr>
                <w:rFonts w:ascii="Bookman Old Style" w:hAnsi="Bookman Old Style"/>
                <w:sz w:val="22"/>
                <w:szCs w:val="22"/>
              </w:rPr>
            </w:pPr>
            <w:r w:rsidRPr="001D2E89">
              <w:rPr>
                <w:rFonts w:ascii="Bookman Old Style" w:hAnsi="Bookman Old Style"/>
                <w:sz w:val="22"/>
                <w:szCs w:val="22"/>
              </w:rPr>
              <w:t>Acquisition de petits matériels et fournitures techniques de quincaillerie pour les bénéficiaires (AGEPE, AGEFOP)</w:t>
            </w:r>
          </w:p>
        </w:tc>
        <w:tc>
          <w:tcPr>
            <w:tcW w:w="1701"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CF</w:t>
            </w:r>
          </w:p>
        </w:tc>
        <w:tc>
          <w:tcPr>
            <w:tcW w:w="850"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NON</w:t>
            </w:r>
          </w:p>
        </w:tc>
        <w:tc>
          <w:tcPr>
            <w:tcW w:w="709"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NON</w:t>
            </w:r>
          </w:p>
        </w:tc>
        <w:tc>
          <w:tcPr>
            <w:tcW w:w="1276"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A posteriori</w:t>
            </w:r>
          </w:p>
        </w:tc>
        <w:tc>
          <w:tcPr>
            <w:tcW w:w="1559" w:type="dxa"/>
            <w:vAlign w:val="center"/>
          </w:tcPr>
          <w:p w:rsidR="001D2E89" w:rsidRPr="001D2E89" w:rsidRDefault="001D2E89" w:rsidP="00384E23">
            <w:pPr>
              <w:jc w:val="both"/>
              <w:rPr>
                <w:rFonts w:ascii="Bookman Old Style" w:hAnsi="Bookman Old Style"/>
                <w:sz w:val="22"/>
                <w:szCs w:val="22"/>
              </w:rPr>
            </w:pPr>
            <w:r w:rsidRPr="001D2E89">
              <w:rPr>
                <w:rFonts w:ascii="Bookman Old Style" w:hAnsi="Bookman Old Style"/>
                <w:sz w:val="22"/>
                <w:szCs w:val="22"/>
              </w:rPr>
              <w:t>06/03/2014</w:t>
            </w:r>
          </w:p>
        </w:tc>
        <w:tc>
          <w:tcPr>
            <w:tcW w:w="1462" w:type="dxa"/>
            <w:vAlign w:val="center"/>
          </w:tcPr>
          <w:p w:rsidR="001D2E89" w:rsidRPr="001D2E89" w:rsidRDefault="001D2E89" w:rsidP="001F2F35">
            <w:pPr>
              <w:rPr>
                <w:rFonts w:ascii="Bookman Old Style" w:hAnsi="Bookman Old Style"/>
                <w:sz w:val="22"/>
                <w:szCs w:val="22"/>
              </w:rPr>
            </w:pPr>
            <w:r w:rsidRPr="001D2E89">
              <w:rPr>
                <w:rFonts w:ascii="Bookman Old Style" w:hAnsi="Bookman Old Style"/>
                <w:sz w:val="22"/>
                <w:szCs w:val="22"/>
              </w:rPr>
              <w:t>Non échu</w:t>
            </w:r>
          </w:p>
        </w:tc>
      </w:tr>
      <w:tr w:rsidR="001D2E89" w:rsidRPr="001D2E89" w:rsidTr="001D2E89">
        <w:trPr>
          <w:trHeight w:val="671"/>
          <w:jc w:val="center"/>
        </w:trPr>
        <w:tc>
          <w:tcPr>
            <w:tcW w:w="755" w:type="dxa"/>
            <w:vAlign w:val="center"/>
          </w:tcPr>
          <w:p w:rsidR="001D2E89" w:rsidRPr="001D2E89" w:rsidRDefault="001D2E89" w:rsidP="00727521">
            <w:pPr>
              <w:jc w:val="both"/>
              <w:rPr>
                <w:rFonts w:ascii="Bookman Old Style" w:hAnsi="Bookman Old Style"/>
                <w:sz w:val="22"/>
                <w:szCs w:val="22"/>
              </w:rPr>
            </w:pPr>
            <w:r w:rsidRPr="001D2E89">
              <w:rPr>
                <w:rFonts w:ascii="Bookman Old Style" w:hAnsi="Bookman Old Style"/>
                <w:sz w:val="22"/>
                <w:szCs w:val="22"/>
              </w:rPr>
              <w:t>8.</w:t>
            </w:r>
          </w:p>
        </w:tc>
        <w:tc>
          <w:tcPr>
            <w:tcW w:w="1986" w:type="dxa"/>
            <w:vAlign w:val="center"/>
          </w:tcPr>
          <w:p w:rsidR="001D2E89" w:rsidRPr="001D2E89" w:rsidRDefault="001D2E89" w:rsidP="00B066C2">
            <w:pPr>
              <w:jc w:val="both"/>
              <w:rPr>
                <w:rFonts w:ascii="Bookman Old Style" w:hAnsi="Bookman Old Style"/>
                <w:sz w:val="22"/>
                <w:szCs w:val="22"/>
              </w:rPr>
            </w:pPr>
            <w:r w:rsidRPr="001D2E89">
              <w:rPr>
                <w:rFonts w:ascii="Bookman Old Style" w:hAnsi="Bookman Old Style"/>
                <w:sz w:val="22"/>
                <w:szCs w:val="22"/>
              </w:rPr>
              <w:t>Acquisition de petits matériels pour  les apprentis bénéficiaires de la convention avec l'AGEFOP autres que la quincaillerie (imprimerie/sérigraphie,  hôtellerie,  etc.)</w:t>
            </w:r>
          </w:p>
        </w:tc>
        <w:tc>
          <w:tcPr>
            <w:tcW w:w="1701"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CF</w:t>
            </w:r>
          </w:p>
        </w:tc>
        <w:tc>
          <w:tcPr>
            <w:tcW w:w="850"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NON</w:t>
            </w:r>
          </w:p>
        </w:tc>
        <w:tc>
          <w:tcPr>
            <w:tcW w:w="709"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NON</w:t>
            </w:r>
          </w:p>
        </w:tc>
        <w:tc>
          <w:tcPr>
            <w:tcW w:w="1276"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A posteriori</w:t>
            </w:r>
          </w:p>
        </w:tc>
        <w:tc>
          <w:tcPr>
            <w:tcW w:w="1559" w:type="dxa"/>
            <w:vAlign w:val="center"/>
          </w:tcPr>
          <w:p w:rsidR="001D2E89" w:rsidRPr="001D2E89" w:rsidRDefault="001D2E89" w:rsidP="00384E23">
            <w:pPr>
              <w:jc w:val="both"/>
              <w:rPr>
                <w:rFonts w:ascii="Bookman Old Style" w:hAnsi="Bookman Old Style"/>
                <w:sz w:val="22"/>
                <w:szCs w:val="22"/>
              </w:rPr>
            </w:pPr>
            <w:r w:rsidRPr="001D2E89">
              <w:rPr>
                <w:rFonts w:ascii="Bookman Old Style" w:hAnsi="Bookman Old Style"/>
                <w:sz w:val="22"/>
                <w:szCs w:val="22"/>
              </w:rPr>
              <w:t>16/03/2014</w:t>
            </w:r>
          </w:p>
        </w:tc>
        <w:tc>
          <w:tcPr>
            <w:tcW w:w="1462" w:type="dxa"/>
            <w:vAlign w:val="center"/>
          </w:tcPr>
          <w:p w:rsidR="001D2E89" w:rsidRPr="001D2E89" w:rsidRDefault="001D2E89" w:rsidP="001F2F35">
            <w:pPr>
              <w:rPr>
                <w:rFonts w:ascii="Bookman Old Style" w:hAnsi="Bookman Old Style"/>
                <w:sz w:val="22"/>
                <w:szCs w:val="22"/>
              </w:rPr>
            </w:pPr>
            <w:r w:rsidRPr="001D2E89">
              <w:rPr>
                <w:rFonts w:ascii="Bookman Old Style" w:hAnsi="Bookman Old Style"/>
                <w:sz w:val="22"/>
                <w:szCs w:val="22"/>
              </w:rPr>
              <w:t>Non échu</w:t>
            </w:r>
          </w:p>
        </w:tc>
      </w:tr>
      <w:tr w:rsidR="001D2E89" w:rsidRPr="001D2E89" w:rsidTr="001D2E89">
        <w:trPr>
          <w:trHeight w:val="671"/>
          <w:jc w:val="center"/>
        </w:trPr>
        <w:tc>
          <w:tcPr>
            <w:tcW w:w="755" w:type="dxa"/>
            <w:vAlign w:val="center"/>
          </w:tcPr>
          <w:p w:rsidR="001D2E89" w:rsidRPr="001D2E89" w:rsidRDefault="001D2E89" w:rsidP="00727521">
            <w:pPr>
              <w:jc w:val="both"/>
              <w:rPr>
                <w:rFonts w:ascii="Bookman Old Style" w:hAnsi="Bookman Old Style"/>
                <w:sz w:val="22"/>
                <w:szCs w:val="22"/>
              </w:rPr>
            </w:pPr>
            <w:r w:rsidRPr="001D2E89">
              <w:rPr>
                <w:rFonts w:ascii="Bookman Old Style" w:hAnsi="Bookman Old Style"/>
                <w:sz w:val="22"/>
                <w:szCs w:val="22"/>
              </w:rPr>
              <w:t>9.</w:t>
            </w:r>
          </w:p>
        </w:tc>
        <w:tc>
          <w:tcPr>
            <w:tcW w:w="1986" w:type="dxa"/>
            <w:vAlign w:val="center"/>
          </w:tcPr>
          <w:p w:rsidR="001D2E89" w:rsidRPr="001D2E89" w:rsidRDefault="001D2E89" w:rsidP="00CA3461">
            <w:pPr>
              <w:jc w:val="both"/>
              <w:rPr>
                <w:rFonts w:ascii="Bookman Old Style" w:hAnsi="Bookman Old Style"/>
                <w:sz w:val="22"/>
                <w:szCs w:val="22"/>
              </w:rPr>
            </w:pPr>
            <w:r w:rsidRPr="001D2E89">
              <w:rPr>
                <w:rFonts w:ascii="Bookman Old Style" w:hAnsi="Bookman Old Style"/>
                <w:sz w:val="22"/>
                <w:szCs w:val="22"/>
              </w:rPr>
              <w:t>Acquisition de matériel de sécurité (extincteurs) et boîte de premiers soins</w:t>
            </w:r>
          </w:p>
        </w:tc>
        <w:tc>
          <w:tcPr>
            <w:tcW w:w="1701" w:type="dxa"/>
            <w:vAlign w:val="center"/>
          </w:tcPr>
          <w:p w:rsidR="001D2E89" w:rsidRPr="001D2E89" w:rsidRDefault="001D2E89" w:rsidP="00CA3461">
            <w:pPr>
              <w:jc w:val="both"/>
              <w:rPr>
                <w:rFonts w:ascii="Bookman Old Style" w:hAnsi="Bookman Old Style"/>
                <w:sz w:val="22"/>
                <w:szCs w:val="22"/>
              </w:rPr>
            </w:pPr>
            <w:r w:rsidRPr="001D2E89">
              <w:rPr>
                <w:rFonts w:ascii="Bookman Old Style" w:hAnsi="Bookman Old Style"/>
                <w:sz w:val="22"/>
                <w:szCs w:val="22"/>
              </w:rPr>
              <w:t>CF</w:t>
            </w:r>
          </w:p>
        </w:tc>
        <w:tc>
          <w:tcPr>
            <w:tcW w:w="850" w:type="dxa"/>
            <w:vAlign w:val="center"/>
          </w:tcPr>
          <w:p w:rsidR="001D2E89" w:rsidRPr="001D2E89" w:rsidRDefault="001D2E89" w:rsidP="00CA3461">
            <w:pPr>
              <w:jc w:val="both"/>
              <w:rPr>
                <w:rFonts w:ascii="Bookman Old Style" w:hAnsi="Bookman Old Style"/>
                <w:sz w:val="22"/>
                <w:szCs w:val="22"/>
              </w:rPr>
            </w:pPr>
            <w:r w:rsidRPr="001D2E89">
              <w:rPr>
                <w:rFonts w:ascii="Bookman Old Style" w:hAnsi="Bookman Old Style"/>
                <w:sz w:val="22"/>
                <w:szCs w:val="22"/>
              </w:rPr>
              <w:t>NON</w:t>
            </w:r>
          </w:p>
        </w:tc>
        <w:tc>
          <w:tcPr>
            <w:tcW w:w="709" w:type="dxa"/>
            <w:vAlign w:val="center"/>
          </w:tcPr>
          <w:p w:rsidR="001D2E89" w:rsidRPr="001D2E89" w:rsidRDefault="001D2E89" w:rsidP="00CA3461">
            <w:pPr>
              <w:jc w:val="both"/>
              <w:rPr>
                <w:rFonts w:ascii="Bookman Old Style" w:hAnsi="Bookman Old Style"/>
                <w:sz w:val="22"/>
                <w:szCs w:val="22"/>
              </w:rPr>
            </w:pPr>
            <w:r w:rsidRPr="001D2E89">
              <w:rPr>
                <w:rFonts w:ascii="Bookman Old Style" w:hAnsi="Bookman Old Style"/>
                <w:sz w:val="22"/>
                <w:szCs w:val="22"/>
              </w:rPr>
              <w:t>NON</w:t>
            </w:r>
          </w:p>
        </w:tc>
        <w:tc>
          <w:tcPr>
            <w:tcW w:w="1276" w:type="dxa"/>
            <w:vAlign w:val="center"/>
          </w:tcPr>
          <w:p w:rsidR="001D2E89" w:rsidRPr="001D2E89" w:rsidRDefault="001D2E89" w:rsidP="00CA3461">
            <w:pPr>
              <w:jc w:val="both"/>
              <w:rPr>
                <w:rFonts w:ascii="Bookman Old Style" w:hAnsi="Bookman Old Style"/>
                <w:sz w:val="22"/>
                <w:szCs w:val="22"/>
              </w:rPr>
            </w:pPr>
            <w:r w:rsidRPr="001D2E89">
              <w:rPr>
                <w:rFonts w:ascii="Bookman Old Style" w:hAnsi="Bookman Old Style"/>
                <w:sz w:val="22"/>
                <w:szCs w:val="22"/>
              </w:rPr>
              <w:t>A posteriori</w:t>
            </w:r>
          </w:p>
        </w:tc>
        <w:tc>
          <w:tcPr>
            <w:tcW w:w="1559" w:type="dxa"/>
            <w:vAlign w:val="center"/>
          </w:tcPr>
          <w:p w:rsidR="001D2E89" w:rsidRPr="001D2E89" w:rsidRDefault="001D2E89" w:rsidP="007E3D9A">
            <w:pPr>
              <w:jc w:val="both"/>
              <w:rPr>
                <w:rFonts w:ascii="Bookman Old Style" w:hAnsi="Bookman Old Style"/>
                <w:sz w:val="22"/>
                <w:szCs w:val="22"/>
                <w:highlight w:val="yellow"/>
              </w:rPr>
            </w:pPr>
            <w:r w:rsidRPr="001D2E89">
              <w:rPr>
                <w:rFonts w:ascii="Bookman Old Style" w:hAnsi="Bookman Old Style"/>
                <w:sz w:val="22"/>
                <w:szCs w:val="22"/>
              </w:rPr>
              <w:t>18/03/2014</w:t>
            </w:r>
          </w:p>
        </w:tc>
        <w:tc>
          <w:tcPr>
            <w:tcW w:w="1462" w:type="dxa"/>
            <w:vAlign w:val="center"/>
          </w:tcPr>
          <w:p w:rsidR="001D2E89" w:rsidRPr="001D2E89" w:rsidRDefault="001D2E89" w:rsidP="00CA3461">
            <w:pPr>
              <w:jc w:val="both"/>
              <w:rPr>
                <w:rFonts w:ascii="Bookman Old Style" w:hAnsi="Bookman Old Style"/>
                <w:sz w:val="22"/>
                <w:szCs w:val="22"/>
              </w:rPr>
            </w:pPr>
            <w:r w:rsidRPr="001D2E89">
              <w:rPr>
                <w:rFonts w:ascii="Bookman Old Style" w:hAnsi="Bookman Old Style"/>
                <w:sz w:val="22"/>
                <w:szCs w:val="22"/>
              </w:rPr>
              <w:t>Non échu</w:t>
            </w:r>
          </w:p>
        </w:tc>
      </w:tr>
      <w:tr w:rsidR="001D2E89" w:rsidRPr="001D2E89" w:rsidTr="001D2E89">
        <w:trPr>
          <w:trHeight w:val="671"/>
          <w:jc w:val="center"/>
        </w:trPr>
        <w:tc>
          <w:tcPr>
            <w:tcW w:w="755" w:type="dxa"/>
            <w:vAlign w:val="center"/>
          </w:tcPr>
          <w:p w:rsidR="001D2E89" w:rsidRPr="001D2E89" w:rsidRDefault="001D2E89" w:rsidP="00727521">
            <w:pPr>
              <w:jc w:val="both"/>
              <w:rPr>
                <w:rFonts w:ascii="Bookman Old Style" w:hAnsi="Bookman Old Style"/>
                <w:sz w:val="22"/>
                <w:szCs w:val="22"/>
              </w:rPr>
            </w:pPr>
            <w:r w:rsidRPr="001D2E89">
              <w:rPr>
                <w:rFonts w:ascii="Bookman Old Style" w:hAnsi="Bookman Old Style"/>
                <w:sz w:val="22"/>
                <w:szCs w:val="22"/>
              </w:rPr>
              <w:t>10.</w:t>
            </w:r>
          </w:p>
        </w:tc>
        <w:tc>
          <w:tcPr>
            <w:tcW w:w="1986" w:type="dxa"/>
            <w:vAlign w:val="center"/>
          </w:tcPr>
          <w:p w:rsidR="001D2E89" w:rsidRPr="001D2E89" w:rsidRDefault="001D2E89" w:rsidP="00B066C2">
            <w:pPr>
              <w:jc w:val="both"/>
              <w:rPr>
                <w:rFonts w:ascii="Bookman Old Style" w:hAnsi="Bookman Old Style"/>
                <w:sz w:val="22"/>
                <w:szCs w:val="22"/>
              </w:rPr>
            </w:pPr>
            <w:r w:rsidRPr="001D2E89">
              <w:rPr>
                <w:rFonts w:ascii="Bookman Old Style" w:hAnsi="Bookman Old Style"/>
                <w:sz w:val="22"/>
                <w:szCs w:val="22"/>
              </w:rPr>
              <w:t>Acquisition de tenue de travail pour les apprentis de l’AGEFOP (hôtellerie, etc.)</w:t>
            </w:r>
          </w:p>
        </w:tc>
        <w:tc>
          <w:tcPr>
            <w:tcW w:w="1701" w:type="dxa"/>
            <w:vAlign w:val="center"/>
          </w:tcPr>
          <w:p w:rsidR="001D2E89" w:rsidRPr="001D2E89" w:rsidRDefault="001D2E89" w:rsidP="00A80C71">
            <w:pPr>
              <w:jc w:val="center"/>
              <w:rPr>
                <w:rFonts w:ascii="Bookman Old Style" w:hAnsi="Bookman Old Style"/>
                <w:sz w:val="22"/>
                <w:szCs w:val="22"/>
              </w:rPr>
            </w:pPr>
            <w:r w:rsidRPr="001D2E89">
              <w:rPr>
                <w:rFonts w:ascii="Bookman Old Style" w:hAnsi="Bookman Old Style"/>
                <w:sz w:val="22"/>
                <w:szCs w:val="22"/>
              </w:rPr>
              <w:t>CF</w:t>
            </w:r>
          </w:p>
        </w:tc>
        <w:tc>
          <w:tcPr>
            <w:tcW w:w="850" w:type="dxa"/>
            <w:vAlign w:val="center"/>
          </w:tcPr>
          <w:p w:rsidR="001D2E89" w:rsidRPr="001D2E89" w:rsidRDefault="001D2E89" w:rsidP="00DF1967">
            <w:pPr>
              <w:jc w:val="both"/>
              <w:rPr>
                <w:rFonts w:ascii="Bookman Old Style" w:hAnsi="Bookman Old Style"/>
                <w:sz w:val="22"/>
                <w:szCs w:val="22"/>
              </w:rPr>
            </w:pPr>
            <w:r w:rsidRPr="001D2E89">
              <w:rPr>
                <w:rFonts w:ascii="Bookman Old Style" w:hAnsi="Bookman Old Style"/>
                <w:sz w:val="22"/>
                <w:szCs w:val="22"/>
              </w:rPr>
              <w:t>NON</w:t>
            </w:r>
          </w:p>
        </w:tc>
        <w:tc>
          <w:tcPr>
            <w:tcW w:w="709" w:type="dxa"/>
            <w:vAlign w:val="center"/>
          </w:tcPr>
          <w:p w:rsidR="001D2E89" w:rsidRPr="001D2E89" w:rsidRDefault="001D2E89" w:rsidP="00DF1967">
            <w:pPr>
              <w:jc w:val="both"/>
              <w:rPr>
                <w:rFonts w:ascii="Bookman Old Style" w:hAnsi="Bookman Old Style"/>
                <w:sz w:val="22"/>
                <w:szCs w:val="22"/>
              </w:rPr>
            </w:pPr>
            <w:r w:rsidRPr="001D2E89">
              <w:rPr>
                <w:rFonts w:ascii="Bookman Old Style" w:hAnsi="Bookman Old Style"/>
                <w:sz w:val="22"/>
                <w:szCs w:val="22"/>
              </w:rPr>
              <w:t>NON</w:t>
            </w:r>
          </w:p>
        </w:tc>
        <w:tc>
          <w:tcPr>
            <w:tcW w:w="1276" w:type="dxa"/>
            <w:vAlign w:val="center"/>
          </w:tcPr>
          <w:p w:rsidR="001D2E89" w:rsidRPr="001D2E89" w:rsidRDefault="001D2E89" w:rsidP="00DF1967">
            <w:pPr>
              <w:jc w:val="both"/>
              <w:rPr>
                <w:rFonts w:ascii="Bookman Old Style" w:hAnsi="Bookman Old Style"/>
                <w:sz w:val="22"/>
                <w:szCs w:val="22"/>
              </w:rPr>
            </w:pPr>
            <w:r w:rsidRPr="001D2E89">
              <w:rPr>
                <w:rFonts w:ascii="Bookman Old Style" w:hAnsi="Bookman Old Style"/>
                <w:sz w:val="22"/>
                <w:szCs w:val="22"/>
              </w:rPr>
              <w:t>A posteriori</w:t>
            </w:r>
          </w:p>
        </w:tc>
        <w:tc>
          <w:tcPr>
            <w:tcW w:w="1559" w:type="dxa"/>
            <w:vAlign w:val="center"/>
          </w:tcPr>
          <w:p w:rsidR="001D2E89" w:rsidRPr="001D2E89" w:rsidRDefault="001D2E89" w:rsidP="00DF1967">
            <w:pPr>
              <w:jc w:val="both"/>
              <w:rPr>
                <w:rFonts w:ascii="Bookman Old Style" w:hAnsi="Bookman Old Style"/>
                <w:sz w:val="22"/>
                <w:szCs w:val="22"/>
              </w:rPr>
            </w:pPr>
            <w:r w:rsidRPr="001D2E89">
              <w:rPr>
                <w:rFonts w:ascii="Bookman Old Style" w:hAnsi="Bookman Old Style"/>
                <w:sz w:val="22"/>
                <w:szCs w:val="22"/>
              </w:rPr>
              <w:t>23/03/2014</w:t>
            </w:r>
          </w:p>
        </w:tc>
        <w:tc>
          <w:tcPr>
            <w:tcW w:w="1462" w:type="dxa"/>
            <w:vAlign w:val="center"/>
          </w:tcPr>
          <w:p w:rsidR="001D2E89" w:rsidRPr="001D2E89" w:rsidRDefault="001D2E89" w:rsidP="00DF1967">
            <w:pPr>
              <w:rPr>
                <w:rFonts w:ascii="Bookman Old Style" w:hAnsi="Bookman Old Style"/>
                <w:sz w:val="22"/>
                <w:szCs w:val="22"/>
              </w:rPr>
            </w:pPr>
            <w:r w:rsidRPr="001D2E89">
              <w:rPr>
                <w:rFonts w:ascii="Bookman Old Style" w:hAnsi="Bookman Old Style"/>
                <w:sz w:val="22"/>
                <w:szCs w:val="22"/>
              </w:rPr>
              <w:t>Non échu</w:t>
            </w:r>
          </w:p>
        </w:tc>
      </w:tr>
      <w:tr w:rsidR="001D2E89" w:rsidRPr="001D2E89" w:rsidTr="001D2E89">
        <w:trPr>
          <w:trHeight w:val="671"/>
          <w:jc w:val="center"/>
        </w:trPr>
        <w:tc>
          <w:tcPr>
            <w:tcW w:w="755" w:type="dxa"/>
            <w:vAlign w:val="center"/>
          </w:tcPr>
          <w:p w:rsidR="001D2E89" w:rsidRPr="001D2E89" w:rsidRDefault="001D2E89" w:rsidP="00727521">
            <w:pPr>
              <w:jc w:val="both"/>
              <w:rPr>
                <w:rFonts w:ascii="Bookman Old Style" w:hAnsi="Bookman Old Style"/>
                <w:sz w:val="22"/>
                <w:szCs w:val="22"/>
              </w:rPr>
            </w:pPr>
            <w:r w:rsidRPr="001D2E89">
              <w:rPr>
                <w:rFonts w:ascii="Bookman Old Style" w:hAnsi="Bookman Old Style"/>
                <w:sz w:val="22"/>
                <w:szCs w:val="22"/>
              </w:rPr>
              <w:t>11.</w:t>
            </w:r>
          </w:p>
        </w:tc>
        <w:tc>
          <w:tcPr>
            <w:tcW w:w="1986" w:type="dxa"/>
            <w:vAlign w:val="center"/>
          </w:tcPr>
          <w:p w:rsidR="001D2E89" w:rsidRPr="001D2E89" w:rsidRDefault="001D2E89" w:rsidP="00B066C2">
            <w:pPr>
              <w:jc w:val="both"/>
              <w:rPr>
                <w:rFonts w:ascii="Bookman Old Style" w:hAnsi="Bookman Old Style"/>
                <w:sz w:val="22"/>
                <w:szCs w:val="22"/>
              </w:rPr>
            </w:pPr>
            <w:r w:rsidRPr="001D2E89">
              <w:rPr>
                <w:rFonts w:ascii="Bookman Old Style" w:hAnsi="Bookman Old Style"/>
                <w:sz w:val="22"/>
                <w:szCs w:val="22"/>
              </w:rPr>
              <w:t>Acquisition de carburant pour l'UCPE et les AE</w:t>
            </w:r>
          </w:p>
        </w:tc>
        <w:tc>
          <w:tcPr>
            <w:tcW w:w="1701" w:type="dxa"/>
            <w:vAlign w:val="center"/>
          </w:tcPr>
          <w:p w:rsidR="001D2E89" w:rsidRPr="001D2E89" w:rsidRDefault="001D2E89" w:rsidP="00827505">
            <w:pPr>
              <w:jc w:val="center"/>
              <w:rPr>
                <w:rFonts w:ascii="Bookman Old Style" w:hAnsi="Bookman Old Style"/>
                <w:sz w:val="22"/>
                <w:szCs w:val="22"/>
              </w:rPr>
            </w:pPr>
            <w:r w:rsidRPr="001D2E89">
              <w:rPr>
                <w:rFonts w:ascii="Bookman Old Style" w:hAnsi="Bookman Old Style"/>
                <w:sz w:val="22"/>
                <w:szCs w:val="22"/>
              </w:rPr>
              <w:t>ED</w:t>
            </w:r>
          </w:p>
          <w:p w:rsidR="001D2E89" w:rsidRPr="001D2E89" w:rsidRDefault="001D2E89" w:rsidP="00827505">
            <w:pPr>
              <w:jc w:val="center"/>
              <w:rPr>
                <w:rFonts w:ascii="Bookman Old Style" w:hAnsi="Bookman Old Style"/>
                <w:sz w:val="22"/>
                <w:szCs w:val="22"/>
              </w:rPr>
            </w:pPr>
            <w:r w:rsidRPr="001D2E89">
              <w:rPr>
                <w:rFonts w:ascii="Bookman Old Style" w:hAnsi="Bookman Old Style"/>
                <w:sz w:val="22"/>
                <w:szCs w:val="22"/>
              </w:rPr>
              <w:t>(TOTAL)</w:t>
            </w:r>
          </w:p>
        </w:tc>
        <w:tc>
          <w:tcPr>
            <w:tcW w:w="850" w:type="dxa"/>
            <w:vAlign w:val="center"/>
          </w:tcPr>
          <w:p w:rsidR="001D2E89" w:rsidRPr="001D2E89" w:rsidRDefault="001D2E89" w:rsidP="00BB7114">
            <w:pPr>
              <w:jc w:val="both"/>
              <w:rPr>
                <w:rFonts w:ascii="Bookman Old Style" w:hAnsi="Bookman Old Style"/>
                <w:sz w:val="22"/>
                <w:szCs w:val="22"/>
              </w:rPr>
            </w:pPr>
            <w:r w:rsidRPr="001D2E89">
              <w:rPr>
                <w:rFonts w:ascii="Bookman Old Style" w:hAnsi="Bookman Old Style"/>
                <w:sz w:val="22"/>
                <w:szCs w:val="22"/>
              </w:rPr>
              <w:t>NON</w:t>
            </w:r>
          </w:p>
        </w:tc>
        <w:tc>
          <w:tcPr>
            <w:tcW w:w="709" w:type="dxa"/>
            <w:vAlign w:val="center"/>
          </w:tcPr>
          <w:p w:rsidR="001D2E89" w:rsidRPr="001D2E89" w:rsidRDefault="001D2E89" w:rsidP="00BB7114">
            <w:pPr>
              <w:jc w:val="both"/>
              <w:rPr>
                <w:rFonts w:ascii="Bookman Old Style" w:hAnsi="Bookman Old Style"/>
                <w:sz w:val="22"/>
                <w:szCs w:val="22"/>
              </w:rPr>
            </w:pPr>
            <w:r w:rsidRPr="001D2E89">
              <w:rPr>
                <w:rFonts w:ascii="Bookman Old Style" w:hAnsi="Bookman Old Style"/>
                <w:sz w:val="22"/>
                <w:szCs w:val="22"/>
              </w:rPr>
              <w:t>NON</w:t>
            </w:r>
          </w:p>
        </w:tc>
        <w:tc>
          <w:tcPr>
            <w:tcW w:w="1276" w:type="dxa"/>
            <w:vAlign w:val="center"/>
          </w:tcPr>
          <w:p w:rsidR="001D2E89" w:rsidRPr="001D2E89" w:rsidRDefault="001D2E89" w:rsidP="00BB7114">
            <w:pPr>
              <w:jc w:val="both"/>
              <w:rPr>
                <w:rFonts w:ascii="Bookman Old Style" w:hAnsi="Bookman Old Style"/>
                <w:sz w:val="22"/>
                <w:szCs w:val="22"/>
              </w:rPr>
            </w:pPr>
            <w:r w:rsidRPr="001D2E89">
              <w:rPr>
                <w:rFonts w:ascii="Bookman Old Style" w:hAnsi="Bookman Old Style"/>
                <w:sz w:val="22"/>
                <w:szCs w:val="22"/>
              </w:rPr>
              <w:t>A priori</w:t>
            </w:r>
          </w:p>
        </w:tc>
        <w:tc>
          <w:tcPr>
            <w:tcW w:w="1559" w:type="dxa"/>
            <w:vAlign w:val="center"/>
          </w:tcPr>
          <w:p w:rsidR="001D2E89" w:rsidRPr="001D2E89" w:rsidRDefault="001D2E89" w:rsidP="00DF1967">
            <w:pPr>
              <w:jc w:val="both"/>
              <w:rPr>
                <w:rFonts w:ascii="Bookman Old Style" w:hAnsi="Bookman Old Style"/>
                <w:sz w:val="22"/>
                <w:szCs w:val="22"/>
              </w:rPr>
            </w:pPr>
            <w:r w:rsidRPr="001D2E89">
              <w:rPr>
                <w:rFonts w:ascii="Bookman Old Style" w:hAnsi="Bookman Old Style"/>
                <w:sz w:val="22"/>
                <w:szCs w:val="22"/>
              </w:rPr>
              <w:t>N/A</w:t>
            </w:r>
          </w:p>
        </w:tc>
        <w:tc>
          <w:tcPr>
            <w:tcW w:w="1462" w:type="dxa"/>
            <w:vAlign w:val="center"/>
          </w:tcPr>
          <w:p w:rsidR="001D2E89" w:rsidRPr="001D2E89" w:rsidRDefault="001D2E89" w:rsidP="00BB7114">
            <w:pPr>
              <w:rPr>
                <w:rFonts w:ascii="Bookman Old Style" w:hAnsi="Bookman Old Style"/>
                <w:sz w:val="22"/>
                <w:szCs w:val="22"/>
              </w:rPr>
            </w:pPr>
            <w:r w:rsidRPr="001D2E89">
              <w:rPr>
                <w:rFonts w:ascii="Bookman Old Style" w:hAnsi="Bookman Old Style"/>
                <w:sz w:val="22"/>
                <w:szCs w:val="22"/>
              </w:rPr>
              <w:t>Non échu</w:t>
            </w:r>
          </w:p>
        </w:tc>
      </w:tr>
    </w:tbl>
    <w:p w:rsidR="001F5D85" w:rsidRPr="001D2E89" w:rsidRDefault="001F5D85" w:rsidP="00147489">
      <w:pPr>
        <w:jc w:val="both"/>
        <w:rPr>
          <w:rFonts w:ascii="Bookman Old Style" w:hAnsi="Bookman Old Style"/>
          <w:b/>
          <w:sz w:val="22"/>
          <w:szCs w:val="22"/>
          <w:u w:val="single"/>
        </w:rPr>
      </w:pPr>
    </w:p>
    <w:p w:rsidR="00C72E12" w:rsidRPr="001D2E89" w:rsidRDefault="00100985" w:rsidP="00147489">
      <w:pPr>
        <w:jc w:val="both"/>
        <w:rPr>
          <w:rFonts w:ascii="Bookman Old Style" w:hAnsi="Bookman Old Style"/>
          <w:b/>
          <w:sz w:val="22"/>
          <w:szCs w:val="22"/>
          <w:u w:val="single"/>
        </w:rPr>
      </w:pPr>
      <w:r w:rsidRPr="001D2E89">
        <w:rPr>
          <w:rFonts w:ascii="Bookman Old Style" w:hAnsi="Bookman Old Style"/>
          <w:b/>
          <w:sz w:val="22"/>
          <w:szCs w:val="22"/>
          <w:u w:val="single"/>
        </w:rPr>
        <w:br w:type="page"/>
      </w:r>
    </w:p>
    <w:p w:rsidR="00147489" w:rsidRPr="001D2E89" w:rsidRDefault="00147489" w:rsidP="00147489">
      <w:pPr>
        <w:pStyle w:val="ListParagraph"/>
        <w:numPr>
          <w:ilvl w:val="0"/>
          <w:numId w:val="8"/>
        </w:numPr>
        <w:tabs>
          <w:tab w:val="clear" w:pos="431"/>
          <w:tab w:val="clear" w:pos="862"/>
          <w:tab w:val="clear" w:pos="1293"/>
          <w:tab w:val="clear" w:pos="1730"/>
          <w:tab w:val="clear" w:pos="4610"/>
          <w:tab w:val="clear" w:pos="9072"/>
        </w:tabs>
        <w:spacing w:after="0" w:line="240" w:lineRule="auto"/>
        <w:contextualSpacing/>
        <w:jc w:val="both"/>
        <w:rPr>
          <w:rFonts w:ascii="Bookman Old Style" w:hAnsi="Bookman Old Style"/>
          <w:b/>
          <w:sz w:val="22"/>
          <w:szCs w:val="22"/>
          <w:u w:val="single"/>
          <w:lang w:val="fr-FR"/>
        </w:rPr>
      </w:pPr>
      <w:r w:rsidRPr="001D2E89">
        <w:rPr>
          <w:rFonts w:ascii="Bookman Old Style" w:hAnsi="Bookman Old Style"/>
          <w:b/>
          <w:sz w:val="22"/>
          <w:szCs w:val="22"/>
          <w:u w:val="single"/>
          <w:lang w:val="fr-FR"/>
        </w:rPr>
        <w:lastRenderedPageBreak/>
        <w:t>Pour l’AGEROUTE</w:t>
      </w:r>
    </w:p>
    <w:p w:rsidR="009839BF" w:rsidRPr="001D2E89" w:rsidRDefault="009839BF" w:rsidP="009839BF">
      <w:pPr>
        <w:pStyle w:val="ListParagraph"/>
        <w:tabs>
          <w:tab w:val="clear" w:pos="431"/>
          <w:tab w:val="clear" w:pos="862"/>
          <w:tab w:val="clear" w:pos="1293"/>
          <w:tab w:val="clear" w:pos="1730"/>
          <w:tab w:val="clear" w:pos="4610"/>
          <w:tab w:val="clear" w:pos="9072"/>
        </w:tabs>
        <w:spacing w:after="0" w:line="240" w:lineRule="auto"/>
        <w:ind w:left="2160"/>
        <w:contextualSpacing/>
        <w:jc w:val="both"/>
        <w:rPr>
          <w:rFonts w:ascii="Bookman Old Style" w:hAnsi="Bookman Old Style"/>
          <w:b/>
          <w:sz w:val="22"/>
          <w:szCs w:val="22"/>
          <w:u w:val="single"/>
          <w:lang w:val="fr-FR"/>
        </w:rPr>
      </w:pPr>
    </w:p>
    <w:tbl>
      <w:tblPr>
        <w:tblW w:w="10008" w:type="dxa"/>
        <w:tblInd w:w="-865" w:type="dxa"/>
        <w:tblLayout w:type="fixed"/>
        <w:tblCellMar>
          <w:left w:w="70" w:type="dxa"/>
          <w:right w:w="70" w:type="dxa"/>
        </w:tblCellMar>
        <w:tblLook w:val="04A0" w:firstRow="1" w:lastRow="0" w:firstColumn="1" w:lastColumn="0" w:noHBand="0" w:noVBand="1"/>
      </w:tblPr>
      <w:tblGrid>
        <w:gridCol w:w="456"/>
        <w:gridCol w:w="3598"/>
        <w:gridCol w:w="992"/>
        <w:gridCol w:w="781"/>
        <w:gridCol w:w="1020"/>
        <w:gridCol w:w="830"/>
        <w:gridCol w:w="1055"/>
        <w:gridCol w:w="1276"/>
      </w:tblGrid>
      <w:tr w:rsidR="001D2E89" w:rsidRPr="001D2E89" w:rsidTr="001D2E89">
        <w:trPr>
          <w:trHeight w:val="1738"/>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D2E89" w:rsidRPr="001D2E89" w:rsidRDefault="001D2E89" w:rsidP="003200DC">
            <w:pPr>
              <w:jc w:val="center"/>
              <w:rPr>
                <w:rFonts w:ascii="Bookman Old Style" w:hAnsi="Bookman Old Style"/>
                <w:b/>
                <w:bCs/>
                <w:sz w:val="22"/>
                <w:szCs w:val="22"/>
              </w:rPr>
            </w:pPr>
          </w:p>
          <w:p w:rsidR="001D2E89" w:rsidRPr="001D2E89" w:rsidRDefault="001D2E89" w:rsidP="003200DC">
            <w:pPr>
              <w:jc w:val="center"/>
              <w:rPr>
                <w:rFonts w:ascii="Bookman Old Style" w:hAnsi="Bookman Old Style"/>
                <w:b/>
                <w:bCs/>
                <w:sz w:val="22"/>
                <w:szCs w:val="22"/>
              </w:rPr>
            </w:pPr>
            <w:proofErr w:type="spellStart"/>
            <w:r w:rsidRPr="001D2E89">
              <w:rPr>
                <w:rFonts w:ascii="Bookman Old Style" w:hAnsi="Bookman Old Style"/>
                <w:b/>
                <w:bCs/>
                <w:sz w:val="22"/>
                <w:szCs w:val="22"/>
              </w:rPr>
              <w:t>Ref</w:t>
            </w:r>
            <w:proofErr w:type="spellEnd"/>
            <w:r w:rsidRPr="001D2E89">
              <w:rPr>
                <w:rFonts w:ascii="Bookman Old Style" w:hAnsi="Bookman Old Style"/>
                <w:b/>
                <w:bCs/>
                <w:sz w:val="22"/>
                <w:szCs w:val="22"/>
              </w:rPr>
              <w:t>. No.</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1D2E89" w:rsidRPr="001D2E89" w:rsidRDefault="001D2E89" w:rsidP="003200DC">
            <w:pPr>
              <w:jc w:val="center"/>
              <w:rPr>
                <w:rFonts w:ascii="Bookman Old Style" w:hAnsi="Bookman Old Style"/>
                <w:b/>
                <w:bCs/>
                <w:sz w:val="22"/>
                <w:szCs w:val="22"/>
              </w:rPr>
            </w:pPr>
          </w:p>
          <w:p w:rsidR="001D2E89" w:rsidRPr="001D2E89" w:rsidRDefault="001D2E89" w:rsidP="003200DC">
            <w:pPr>
              <w:jc w:val="center"/>
              <w:rPr>
                <w:rFonts w:ascii="Bookman Old Style" w:hAnsi="Bookman Old Style"/>
                <w:b/>
                <w:bCs/>
                <w:sz w:val="22"/>
                <w:szCs w:val="22"/>
              </w:rPr>
            </w:pPr>
            <w:r w:rsidRPr="001D2E89">
              <w:rPr>
                <w:rFonts w:ascii="Bookman Old Style" w:hAnsi="Bookman Old Style"/>
                <w:b/>
                <w:bCs/>
                <w:sz w:val="22"/>
                <w:szCs w:val="22"/>
              </w:rPr>
              <w:t>Contrat</w:t>
            </w:r>
          </w:p>
          <w:p w:rsidR="001D2E89" w:rsidRPr="001D2E89" w:rsidRDefault="001D2E89" w:rsidP="003200DC">
            <w:pPr>
              <w:jc w:val="center"/>
              <w:rPr>
                <w:rFonts w:ascii="Bookman Old Style" w:hAnsi="Bookman Old Style"/>
                <w:b/>
                <w:bCs/>
                <w:sz w:val="22"/>
                <w:szCs w:val="22"/>
              </w:rPr>
            </w:pPr>
            <w:r w:rsidRPr="001D2E89">
              <w:rPr>
                <w:rFonts w:ascii="Bookman Old Style" w:hAnsi="Bookman Old Style"/>
                <w:b/>
                <w:bCs/>
                <w:sz w:val="22"/>
                <w:szCs w:val="22"/>
              </w:rPr>
              <w:t>(Description)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E89" w:rsidRPr="001D2E89" w:rsidRDefault="001D2E89" w:rsidP="003200DC">
            <w:pPr>
              <w:jc w:val="center"/>
              <w:rPr>
                <w:rFonts w:ascii="Bookman Old Style" w:hAnsi="Bookman Old Style"/>
                <w:b/>
                <w:bCs/>
                <w:sz w:val="22"/>
                <w:szCs w:val="22"/>
              </w:rPr>
            </w:pPr>
            <w:r w:rsidRPr="001D2E89">
              <w:rPr>
                <w:rFonts w:ascii="Bookman Old Style" w:hAnsi="Bookman Old Style"/>
                <w:b/>
                <w:bCs/>
                <w:sz w:val="22"/>
                <w:szCs w:val="22"/>
              </w:rPr>
              <w:t>Méthode de passation</w:t>
            </w:r>
          </w:p>
          <w:p w:rsidR="001D2E89" w:rsidRPr="001D2E89" w:rsidRDefault="001D2E89" w:rsidP="003200DC">
            <w:pPr>
              <w:jc w:val="center"/>
              <w:rPr>
                <w:rFonts w:ascii="Bookman Old Style" w:hAnsi="Bookman Old Style"/>
                <w:b/>
                <w:bCs/>
                <w:sz w:val="22"/>
                <w:szCs w:val="22"/>
              </w:rPr>
            </w:pPr>
            <w:r w:rsidRPr="001D2E89">
              <w:rPr>
                <w:rFonts w:ascii="Bookman Old Style" w:hAnsi="Bookman Old Style"/>
                <w:b/>
                <w:bCs/>
                <w:sz w:val="22"/>
                <w:szCs w:val="22"/>
              </w:rPr>
              <w:t>de marchés</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rsidR="001D2E89" w:rsidRPr="001D2E89" w:rsidRDefault="001D2E89" w:rsidP="003200DC">
            <w:pPr>
              <w:jc w:val="center"/>
              <w:rPr>
                <w:rFonts w:ascii="Bookman Old Style" w:hAnsi="Bookman Old Style"/>
                <w:b/>
                <w:bCs/>
                <w:sz w:val="22"/>
                <w:szCs w:val="22"/>
              </w:rPr>
            </w:pPr>
          </w:p>
          <w:p w:rsidR="001D2E89" w:rsidRPr="001D2E89" w:rsidRDefault="001D2E89" w:rsidP="003200DC">
            <w:pPr>
              <w:jc w:val="center"/>
              <w:rPr>
                <w:rFonts w:ascii="Bookman Old Style" w:hAnsi="Bookman Old Style"/>
                <w:b/>
                <w:bCs/>
                <w:sz w:val="22"/>
                <w:szCs w:val="22"/>
              </w:rPr>
            </w:pPr>
            <w:r w:rsidRPr="001D2E89">
              <w:rPr>
                <w:rFonts w:ascii="Bookman Old Style" w:hAnsi="Bookman Old Style"/>
                <w:b/>
                <w:bCs/>
                <w:sz w:val="22"/>
                <w:szCs w:val="22"/>
              </w:rPr>
              <w:t>Pré-qualification (oui/non)</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1D2E89" w:rsidRPr="001D2E89" w:rsidRDefault="001D2E89" w:rsidP="003200DC">
            <w:pPr>
              <w:jc w:val="center"/>
              <w:rPr>
                <w:rFonts w:ascii="Bookman Old Style" w:hAnsi="Bookman Old Style"/>
                <w:b/>
                <w:bCs/>
                <w:sz w:val="22"/>
                <w:szCs w:val="22"/>
              </w:rPr>
            </w:pPr>
          </w:p>
          <w:p w:rsidR="001D2E89" w:rsidRPr="001D2E89" w:rsidRDefault="001D2E89" w:rsidP="003200DC">
            <w:pPr>
              <w:jc w:val="center"/>
              <w:rPr>
                <w:rFonts w:ascii="Bookman Old Style" w:hAnsi="Bookman Old Style"/>
                <w:b/>
                <w:bCs/>
                <w:sz w:val="22"/>
                <w:szCs w:val="22"/>
              </w:rPr>
            </w:pPr>
            <w:r w:rsidRPr="001D2E89">
              <w:rPr>
                <w:rFonts w:ascii="Bookman Old Style" w:hAnsi="Bookman Old Style"/>
                <w:b/>
                <w:bCs/>
                <w:sz w:val="22"/>
                <w:szCs w:val="22"/>
              </w:rPr>
              <w:t>Préférence nationale</w:t>
            </w:r>
          </w:p>
          <w:p w:rsidR="001D2E89" w:rsidRPr="001D2E89" w:rsidRDefault="001D2E89" w:rsidP="003200DC">
            <w:pPr>
              <w:jc w:val="center"/>
              <w:rPr>
                <w:rFonts w:ascii="Bookman Old Style" w:hAnsi="Bookman Old Style"/>
                <w:b/>
                <w:bCs/>
                <w:sz w:val="22"/>
                <w:szCs w:val="22"/>
              </w:rPr>
            </w:pPr>
            <w:r w:rsidRPr="001D2E89">
              <w:rPr>
                <w:rFonts w:ascii="Bookman Old Style" w:hAnsi="Bookman Old Style"/>
                <w:b/>
                <w:bCs/>
                <w:sz w:val="22"/>
                <w:szCs w:val="22"/>
              </w:rPr>
              <w:t>(oui/non)</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D2E89" w:rsidRPr="001D2E89" w:rsidRDefault="001D2E89" w:rsidP="003200DC">
            <w:pPr>
              <w:jc w:val="center"/>
              <w:rPr>
                <w:rFonts w:ascii="Bookman Old Style" w:hAnsi="Bookman Old Style"/>
                <w:b/>
                <w:bCs/>
                <w:sz w:val="22"/>
                <w:szCs w:val="22"/>
              </w:rPr>
            </w:pPr>
          </w:p>
          <w:p w:rsidR="001D2E89" w:rsidRPr="001D2E89" w:rsidRDefault="001D2E89" w:rsidP="003200DC">
            <w:pPr>
              <w:jc w:val="center"/>
              <w:rPr>
                <w:rFonts w:ascii="Bookman Old Style" w:hAnsi="Bookman Old Style"/>
                <w:b/>
                <w:bCs/>
                <w:sz w:val="22"/>
                <w:szCs w:val="22"/>
              </w:rPr>
            </w:pPr>
            <w:r w:rsidRPr="001D2E89">
              <w:rPr>
                <w:rFonts w:ascii="Bookman Old Style" w:hAnsi="Bookman Old Style"/>
                <w:b/>
                <w:bCs/>
                <w:sz w:val="22"/>
                <w:szCs w:val="22"/>
              </w:rPr>
              <w:t>Examen préalable   Banque</w:t>
            </w:r>
          </w:p>
          <w:p w:rsidR="001D2E89" w:rsidRPr="001D2E89" w:rsidRDefault="001D2E89" w:rsidP="00C72E12">
            <w:pPr>
              <w:jc w:val="center"/>
              <w:rPr>
                <w:rFonts w:ascii="Bookman Old Style" w:hAnsi="Bookman Old Style"/>
                <w:b/>
                <w:bCs/>
                <w:sz w:val="22"/>
                <w:szCs w:val="22"/>
              </w:rPr>
            </w:pPr>
            <w:r w:rsidRPr="001D2E89">
              <w:rPr>
                <w:rFonts w:ascii="Bookman Old Style" w:hAnsi="Bookman Old Style"/>
                <w:b/>
                <w:bCs/>
                <w:sz w:val="22"/>
                <w:szCs w:val="22"/>
              </w:rPr>
              <w:t>(a priori / a posteriori)</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1D2E89" w:rsidRPr="001D2E89" w:rsidRDefault="001D2E89" w:rsidP="003200DC">
            <w:pPr>
              <w:jc w:val="center"/>
              <w:rPr>
                <w:rFonts w:ascii="Bookman Old Style" w:hAnsi="Bookman Old Style"/>
                <w:b/>
                <w:bCs/>
                <w:sz w:val="22"/>
                <w:szCs w:val="22"/>
              </w:rPr>
            </w:pPr>
            <w:r w:rsidRPr="001D2E89">
              <w:rPr>
                <w:rFonts w:ascii="Bookman Old Style" w:hAnsi="Bookman Old Style"/>
                <w:b/>
                <w:bCs/>
                <w:sz w:val="22"/>
                <w:szCs w:val="22"/>
              </w:rPr>
              <w:t>Date prévue pour l’ouverture des offres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2E89" w:rsidRPr="001D2E89" w:rsidRDefault="001D2E89" w:rsidP="003200DC">
            <w:pPr>
              <w:jc w:val="center"/>
              <w:rPr>
                <w:rFonts w:ascii="Bookman Old Style" w:hAnsi="Bookman Old Style"/>
                <w:b/>
                <w:bCs/>
                <w:sz w:val="22"/>
                <w:szCs w:val="22"/>
              </w:rPr>
            </w:pPr>
          </w:p>
          <w:p w:rsidR="001D2E89" w:rsidRPr="001D2E89" w:rsidRDefault="001D2E89" w:rsidP="003200DC">
            <w:pPr>
              <w:jc w:val="center"/>
              <w:rPr>
                <w:rFonts w:ascii="Bookman Old Style" w:hAnsi="Bookman Old Style"/>
                <w:b/>
                <w:bCs/>
                <w:sz w:val="22"/>
                <w:szCs w:val="22"/>
              </w:rPr>
            </w:pPr>
            <w:r w:rsidRPr="001D2E89">
              <w:rPr>
                <w:rFonts w:ascii="Bookman Old Style" w:hAnsi="Bookman Old Style"/>
                <w:b/>
                <w:bCs/>
                <w:sz w:val="22"/>
                <w:szCs w:val="22"/>
              </w:rPr>
              <w:t>Commentaires</w:t>
            </w:r>
          </w:p>
        </w:tc>
      </w:tr>
      <w:tr w:rsidR="001D2E89" w:rsidRPr="001D2E89" w:rsidTr="001D2E89">
        <w:trPr>
          <w:trHeight w:val="554"/>
        </w:trPr>
        <w:tc>
          <w:tcPr>
            <w:tcW w:w="456" w:type="dxa"/>
            <w:tcBorders>
              <w:top w:val="nil"/>
              <w:left w:val="single" w:sz="8" w:space="0" w:color="auto"/>
              <w:bottom w:val="single" w:sz="8" w:space="0" w:color="auto"/>
              <w:right w:val="single" w:sz="8" w:space="0" w:color="auto"/>
            </w:tcBorders>
            <w:shd w:val="clear" w:color="auto" w:fill="auto"/>
            <w:vAlign w:val="center"/>
          </w:tcPr>
          <w:p w:rsidR="001D2E89" w:rsidRPr="001D2E89" w:rsidRDefault="001D2E89" w:rsidP="003200DC">
            <w:pPr>
              <w:rPr>
                <w:rFonts w:ascii="Bookman Old Style" w:hAnsi="Bookman Old Style"/>
                <w:sz w:val="22"/>
                <w:szCs w:val="22"/>
                <w:lang w:eastAsia="fr-FR"/>
              </w:rPr>
            </w:pPr>
            <w:r w:rsidRPr="001D2E89">
              <w:rPr>
                <w:rFonts w:ascii="Bookman Old Style" w:hAnsi="Bookman Old Style"/>
                <w:sz w:val="22"/>
                <w:szCs w:val="22"/>
                <w:lang w:eastAsia="fr-FR"/>
              </w:rPr>
              <w:t>F/AGE/9</w:t>
            </w:r>
          </w:p>
        </w:tc>
        <w:tc>
          <w:tcPr>
            <w:tcW w:w="3598" w:type="dxa"/>
            <w:tcBorders>
              <w:top w:val="nil"/>
              <w:left w:val="nil"/>
              <w:bottom w:val="single" w:sz="8" w:space="0" w:color="auto"/>
              <w:right w:val="single" w:sz="8" w:space="0" w:color="auto"/>
            </w:tcBorders>
            <w:shd w:val="clear" w:color="auto" w:fill="auto"/>
            <w:vAlign w:val="center"/>
          </w:tcPr>
          <w:p w:rsidR="001D2E89" w:rsidRPr="001D2E89" w:rsidRDefault="001D2E89" w:rsidP="003200DC">
            <w:pPr>
              <w:rPr>
                <w:rFonts w:ascii="Bookman Old Style" w:hAnsi="Bookman Old Style"/>
                <w:sz w:val="22"/>
                <w:szCs w:val="22"/>
                <w:lang w:eastAsia="fr-FR"/>
              </w:rPr>
            </w:pPr>
            <w:r w:rsidRPr="001D2E89">
              <w:rPr>
                <w:rFonts w:ascii="Bookman Old Style" w:hAnsi="Bookman Old Style"/>
                <w:sz w:val="22"/>
                <w:szCs w:val="22"/>
                <w:lang w:eastAsia="fr-FR"/>
              </w:rPr>
              <w:t>Fourniture de médicaments de première nécessité pour une année d’activité des brigades.</w:t>
            </w:r>
          </w:p>
        </w:tc>
        <w:tc>
          <w:tcPr>
            <w:tcW w:w="992" w:type="dxa"/>
            <w:tcBorders>
              <w:top w:val="nil"/>
              <w:left w:val="nil"/>
              <w:bottom w:val="single" w:sz="8" w:space="0" w:color="auto"/>
              <w:right w:val="single" w:sz="8" w:space="0" w:color="auto"/>
            </w:tcBorders>
            <w:shd w:val="clear" w:color="auto" w:fill="auto"/>
            <w:vAlign w:val="center"/>
          </w:tcPr>
          <w:p w:rsidR="001D2E89" w:rsidRPr="001D2E89" w:rsidRDefault="001D2E89" w:rsidP="003200DC">
            <w:pPr>
              <w:jc w:val="center"/>
              <w:rPr>
                <w:rFonts w:ascii="Bookman Old Style" w:hAnsi="Bookman Old Style"/>
                <w:sz w:val="22"/>
                <w:szCs w:val="22"/>
                <w:lang w:eastAsia="fr-FR"/>
              </w:rPr>
            </w:pPr>
            <w:r w:rsidRPr="001D2E89">
              <w:rPr>
                <w:rFonts w:ascii="Bookman Old Style" w:hAnsi="Bookman Old Style"/>
                <w:sz w:val="22"/>
                <w:szCs w:val="22"/>
                <w:lang w:eastAsia="fr-FR"/>
              </w:rPr>
              <w:t xml:space="preserve">Entente Directe avec Pharmacie des Finances </w:t>
            </w:r>
          </w:p>
        </w:tc>
        <w:tc>
          <w:tcPr>
            <w:tcW w:w="781" w:type="dxa"/>
            <w:tcBorders>
              <w:top w:val="nil"/>
              <w:left w:val="nil"/>
              <w:bottom w:val="single" w:sz="8" w:space="0" w:color="auto"/>
              <w:right w:val="single" w:sz="8" w:space="0" w:color="auto"/>
            </w:tcBorders>
            <w:shd w:val="clear" w:color="auto" w:fill="auto"/>
            <w:vAlign w:val="center"/>
          </w:tcPr>
          <w:p w:rsidR="001D2E89" w:rsidRPr="001D2E89" w:rsidRDefault="001D2E89" w:rsidP="003200DC">
            <w:pPr>
              <w:jc w:val="center"/>
              <w:rPr>
                <w:rFonts w:ascii="Bookman Old Style" w:hAnsi="Bookman Old Style"/>
                <w:sz w:val="22"/>
                <w:szCs w:val="22"/>
                <w:lang w:eastAsia="fr-FR"/>
              </w:rPr>
            </w:pPr>
            <w:r w:rsidRPr="001D2E89">
              <w:rPr>
                <w:rFonts w:ascii="Bookman Old Style" w:hAnsi="Bookman Old Style"/>
                <w:sz w:val="22"/>
                <w:szCs w:val="22"/>
                <w:lang w:eastAsia="fr-FR"/>
              </w:rPr>
              <w:t>NA</w:t>
            </w:r>
          </w:p>
        </w:tc>
        <w:tc>
          <w:tcPr>
            <w:tcW w:w="1020" w:type="dxa"/>
            <w:tcBorders>
              <w:top w:val="nil"/>
              <w:left w:val="nil"/>
              <w:bottom w:val="single" w:sz="8" w:space="0" w:color="auto"/>
              <w:right w:val="single" w:sz="8" w:space="0" w:color="auto"/>
            </w:tcBorders>
            <w:shd w:val="clear" w:color="auto" w:fill="auto"/>
            <w:vAlign w:val="center"/>
          </w:tcPr>
          <w:p w:rsidR="001D2E89" w:rsidRPr="001D2E89" w:rsidRDefault="001D2E89" w:rsidP="003200DC">
            <w:pPr>
              <w:jc w:val="center"/>
              <w:rPr>
                <w:rFonts w:ascii="Bookman Old Style" w:hAnsi="Bookman Old Style"/>
                <w:sz w:val="22"/>
                <w:szCs w:val="22"/>
                <w:lang w:eastAsia="fr-FR"/>
              </w:rPr>
            </w:pPr>
            <w:r w:rsidRPr="001D2E89">
              <w:rPr>
                <w:rFonts w:ascii="Bookman Old Style" w:hAnsi="Bookman Old Style"/>
                <w:sz w:val="22"/>
                <w:szCs w:val="22"/>
                <w:lang w:eastAsia="fr-FR"/>
              </w:rPr>
              <w:t>Non</w:t>
            </w:r>
          </w:p>
        </w:tc>
        <w:tc>
          <w:tcPr>
            <w:tcW w:w="830" w:type="dxa"/>
            <w:tcBorders>
              <w:top w:val="nil"/>
              <w:left w:val="nil"/>
              <w:bottom w:val="single" w:sz="8" w:space="0" w:color="auto"/>
              <w:right w:val="single" w:sz="8" w:space="0" w:color="auto"/>
            </w:tcBorders>
            <w:shd w:val="clear" w:color="auto" w:fill="auto"/>
            <w:vAlign w:val="center"/>
          </w:tcPr>
          <w:p w:rsidR="001D2E89" w:rsidRPr="001D2E89" w:rsidRDefault="001D2E89" w:rsidP="003200DC">
            <w:pPr>
              <w:jc w:val="center"/>
              <w:rPr>
                <w:rFonts w:ascii="Bookman Old Style" w:hAnsi="Bookman Old Style"/>
                <w:sz w:val="22"/>
                <w:szCs w:val="22"/>
                <w:lang w:eastAsia="fr-FR"/>
              </w:rPr>
            </w:pPr>
            <w:r w:rsidRPr="001D2E89">
              <w:rPr>
                <w:rFonts w:ascii="Bookman Old Style" w:hAnsi="Bookman Old Style"/>
                <w:sz w:val="22"/>
                <w:szCs w:val="22"/>
                <w:lang w:eastAsia="fr-FR"/>
              </w:rPr>
              <w:t>A priori</w:t>
            </w:r>
          </w:p>
        </w:tc>
        <w:tc>
          <w:tcPr>
            <w:tcW w:w="1055" w:type="dxa"/>
            <w:tcBorders>
              <w:top w:val="nil"/>
              <w:left w:val="nil"/>
              <w:bottom w:val="single" w:sz="8" w:space="0" w:color="auto"/>
              <w:right w:val="single" w:sz="8" w:space="0" w:color="auto"/>
            </w:tcBorders>
            <w:shd w:val="clear" w:color="auto" w:fill="auto"/>
            <w:vAlign w:val="center"/>
          </w:tcPr>
          <w:p w:rsidR="001D2E89" w:rsidRPr="001D2E89" w:rsidRDefault="001D2E89" w:rsidP="003200DC">
            <w:pPr>
              <w:jc w:val="center"/>
              <w:rPr>
                <w:rFonts w:ascii="Bookman Old Style" w:hAnsi="Bookman Old Style"/>
                <w:sz w:val="22"/>
                <w:szCs w:val="22"/>
                <w:lang w:eastAsia="fr-FR"/>
              </w:rPr>
            </w:pPr>
            <w:r w:rsidRPr="001D2E89">
              <w:rPr>
                <w:rFonts w:ascii="Bookman Old Style" w:hAnsi="Bookman Old Style"/>
                <w:sz w:val="22"/>
                <w:szCs w:val="22"/>
                <w:lang w:eastAsia="fr-FR"/>
              </w:rPr>
              <w:t>NA</w:t>
            </w:r>
          </w:p>
        </w:tc>
        <w:tc>
          <w:tcPr>
            <w:tcW w:w="1276" w:type="dxa"/>
            <w:tcBorders>
              <w:top w:val="nil"/>
              <w:left w:val="nil"/>
              <w:bottom w:val="single" w:sz="8" w:space="0" w:color="auto"/>
              <w:right w:val="single" w:sz="8" w:space="0" w:color="auto"/>
            </w:tcBorders>
            <w:shd w:val="clear" w:color="auto" w:fill="auto"/>
          </w:tcPr>
          <w:p w:rsidR="001D2E89" w:rsidRPr="001D2E89" w:rsidRDefault="001D2E89" w:rsidP="003200DC">
            <w:pPr>
              <w:jc w:val="center"/>
              <w:rPr>
                <w:rFonts w:ascii="Bookman Old Style" w:hAnsi="Bookman Old Style"/>
                <w:sz w:val="22"/>
                <w:szCs w:val="22"/>
                <w:lang w:eastAsia="fr-FR"/>
              </w:rPr>
            </w:pPr>
            <w:r w:rsidRPr="001D2E89">
              <w:rPr>
                <w:rFonts w:ascii="Bookman Old Style" w:hAnsi="Bookman Old Style"/>
                <w:sz w:val="22"/>
                <w:szCs w:val="22"/>
                <w:lang w:eastAsia="fr-FR"/>
              </w:rPr>
              <w:t>Contrat en cours d’exécution</w:t>
            </w:r>
          </w:p>
        </w:tc>
      </w:tr>
      <w:tr w:rsidR="001D2E89" w:rsidRPr="001D2E89" w:rsidTr="001D2E89">
        <w:trPr>
          <w:trHeight w:val="623"/>
        </w:trPr>
        <w:tc>
          <w:tcPr>
            <w:tcW w:w="456" w:type="dxa"/>
            <w:tcBorders>
              <w:top w:val="single" w:sz="4" w:space="0" w:color="auto"/>
              <w:left w:val="single" w:sz="8" w:space="0" w:color="auto"/>
              <w:bottom w:val="single" w:sz="4" w:space="0" w:color="auto"/>
              <w:right w:val="single" w:sz="8" w:space="0" w:color="auto"/>
            </w:tcBorders>
            <w:shd w:val="clear" w:color="auto" w:fill="auto"/>
            <w:vAlign w:val="center"/>
          </w:tcPr>
          <w:p w:rsidR="001D2E89" w:rsidRPr="001D2E89" w:rsidRDefault="001D2E89" w:rsidP="003200DC">
            <w:pPr>
              <w:rPr>
                <w:rFonts w:ascii="Bookman Old Style" w:hAnsi="Bookman Old Style"/>
                <w:sz w:val="22"/>
                <w:szCs w:val="22"/>
                <w:lang w:eastAsia="fr-FR"/>
              </w:rPr>
            </w:pPr>
            <w:r w:rsidRPr="001D2E89">
              <w:rPr>
                <w:rFonts w:ascii="Bookman Old Style" w:hAnsi="Bookman Old Style"/>
                <w:sz w:val="22"/>
                <w:szCs w:val="22"/>
                <w:lang w:eastAsia="fr-FR"/>
              </w:rPr>
              <w:t>F/AGE/11</w:t>
            </w:r>
          </w:p>
        </w:tc>
        <w:tc>
          <w:tcPr>
            <w:tcW w:w="3598"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3200DC">
            <w:pPr>
              <w:rPr>
                <w:rFonts w:ascii="Bookman Old Style" w:hAnsi="Bookman Old Style"/>
                <w:sz w:val="22"/>
                <w:szCs w:val="22"/>
                <w:lang w:eastAsia="fr-FR"/>
              </w:rPr>
            </w:pPr>
            <w:r w:rsidRPr="001D2E89">
              <w:rPr>
                <w:rFonts w:ascii="Bookman Old Style" w:hAnsi="Bookman Old Style"/>
                <w:sz w:val="22"/>
                <w:szCs w:val="22"/>
                <w:lang w:eastAsia="fr-FR"/>
              </w:rPr>
              <w:t xml:space="preserve">Fourniture de carburant n°2 pour le fonctionnement des brigades et de la CCPH </w:t>
            </w:r>
          </w:p>
        </w:tc>
        <w:tc>
          <w:tcPr>
            <w:tcW w:w="992"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3200DC">
            <w:pPr>
              <w:jc w:val="center"/>
              <w:rPr>
                <w:rFonts w:ascii="Bookman Old Style" w:hAnsi="Bookman Old Style"/>
                <w:sz w:val="22"/>
                <w:szCs w:val="22"/>
                <w:lang w:eastAsia="fr-FR"/>
              </w:rPr>
            </w:pPr>
            <w:r w:rsidRPr="001D2E89">
              <w:rPr>
                <w:rFonts w:ascii="Bookman Old Style" w:hAnsi="Bookman Old Style"/>
                <w:sz w:val="22"/>
                <w:szCs w:val="22"/>
                <w:lang w:eastAsia="fr-FR"/>
              </w:rPr>
              <w:t>CF</w:t>
            </w:r>
          </w:p>
        </w:tc>
        <w:tc>
          <w:tcPr>
            <w:tcW w:w="781"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3200DC">
            <w:pPr>
              <w:jc w:val="center"/>
              <w:rPr>
                <w:rFonts w:ascii="Bookman Old Style" w:hAnsi="Bookman Old Style"/>
                <w:sz w:val="22"/>
                <w:szCs w:val="22"/>
                <w:lang w:eastAsia="fr-FR"/>
              </w:rPr>
            </w:pPr>
            <w:r w:rsidRPr="001D2E89">
              <w:rPr>
                <w:rFonts w:ascii="Bookman Old Style" w:hAnsi="Bookman Old Style"/>
                <w:sz w:val="22"/>
                <w:szCs w:val="22"/>
                <w:lang w:eastAsia="fr-FR"/>
              </w:rPr>
              <w:t>Non</w:t>
            </w:r>
          </w:p>
        </w:tc>
        <w:tc>
          <w:tcPr>
            <w:tcW w:w="1020"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3200DC">
            <w:pPr>
              <w:jc w:val="center"/>
              <w:rPr>
                <w:rFonts w:ascii="Bookman Old Style" w:hAnsi="Bookman Old Style"/>
                <w:sz w:val="22"/>
                <w:szCs w:val="22"/>
                <w:lang w:eastAsia="fr-FR"/>
              </w:rPr>
            </w:pPr>
            <w:r w:rsidRPr="001D2E89">
              <w:rPr>
                <w:rFonts w:ascii="Bookman Old Style" w:hAnsi="Bookman Old Style"/>
                <w:sz w:val="22"/>
                <w:szCs w:val="22"/>
                <w:lang w:eastAsia="fr-FR"/>
              </w:rPr>
              <w:t>Non</w:t>
            </w:r>
          </w:p>
        </w:tc>
        <w:tc>
          <w:tcPr>
            <w:tcW w:w="830"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3200DC">
            <w:pPr>
              <w:jc w:val="center"/>
              <w:rPr>
                <w:rFonts w:ascii="Bookman Old Style" w:hAnsi="Bookman Old Style"/>
                <w:sz w:val="22"/>
                <w:szCs w:val="22"/>
                <w:lang w:eastAsia="fr-FR"/>
              </w:rPr>
            </w:pPr>
            <w:r w:rsidRPr="001D2E89">
              <w:rPr>
                <w:rFonts w:ascii="Bookman Old Style" w:hAnsi="Bookman Old Style"/>
                <w:sz w:val="22"/>
                <w:szCs w:val="22"/>
                <w:lang w:eastAsia="fr-FR"/>
              </w:rPr>
              <w:t>A postériori</w:t>
            </w:r>
          </w:p>
        </w:tc>
        <w:tc>
          <w:tcPr>
            <w:tcW w:w="1055"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3200DC">
            <w:pPr>
              <w:jc w:val="center"/>
              <w:rPr>
                <w:rFonts w:ascii="Bookman Old Style" w:hAnsi="Bookman Old Style"/>
                <w:sz w:val="22"/>
                <w:szCs w:val="22"/>
                <w:lang w:eastAsia="fr-FR"/>
              </w:rPr>
            </w:pPr>
            <w:r w:rsidRPr="001D2E89">
              <w:rPr>
                <w:rFonts w:ascii="Bookman Old Style" w:hAnsi="Bookman Old Style"/>
                <w:sz w:val="22"/>
                <w:szCs w:val="22"/>
                <w:lang w:eastAsia="fr-FR"/>
              </w:rPr>
              <w:t>03 Avril. 2013</w:t>
            </w:r>
          </w:p>
        </w:tc>
        <w:tc>
          <w:tcPr>
            <w:tcW w:w="1276" w:type="dxa"/>
            <w:tcBorders>
              <w:top w:val="single" w:sz="4" w:space="0" w:color="auto"/>
              <w:left w:val="nil"/>
              <w:bottom w:val="single" w:sz="4" w:space="0" w:color="auto"/>
              <w:right w:val="single" w:sz="8" w:space="0" w:color="auto"/>
            </w:tcBorders>
            <w:shd w:val="clear" w:color="auto" w:fill="auto"/>
          </w:tcPr>
          <w:p w:rsidR="001D2E89" w:rsidRPr="001D2E89" w:rsidRDefault="001D2E89" w:rsidP="003200DC">
            <w:pPr>
              <w:jc w:val="center"/>
              <w:rPr>
                <w:rFonts w:ascii="Bookman Old Style" w:hAnsi="Bookman Old Style"/>
                <w:sz w:val="22"/>
                <w:szCs w:val="22"/>
                <w:lang w:eastAsia="fr-FR"/>
              </w:rPr>
            </w:pPr>
            <w:r w:rsidRPr="001D2E89">
              <w:rPr>
                <w:rFonts w:ascii="Bookman Old Style" w:hAnsi="Bookman Old Style"/>
                <w:sz w:val="22"/>
                <w:szCs w:val="22"/>
                <w:lang w:eastAsia="fr-FR"/>
              </w:rPr>
              <w:t>Contrat en cours d’exécution</w:t>
            </w:r>
          </w:p>
        </w:tc>
      </w:tr>
      <w:tr w:rsidR="001D2E89" w:rsidRPr="001D2E89" w:rsidTr="001D2E89">
        <w:trPr>
          <w:trHeight w:val="704"/>
        </w:trPr>
        <w:tc>
          <w:tcPr>
            <w:tcW w:w="456" w:type="dxa"/>
            <w:tcBorders>
              <w:top w:val="nil"/>
              <w:left w:val="single" w:sz="8" w:space="0" w:color="auto"/>
              <w:bottom w:val="single" w:sz="8" w:space="0" w:color="auto"/>
              <w:right w:val="single" w:sz="8" w:space="0" w:color="auto"/>
            </w:tcBorders>
            <w:shd w:val="clear" w:color="auto" w:fill="auto"/>
            <w:vAlign w:val="center"/>
          </w:tcPr>
          <w:p w:rsidR="001D2E89" w:rsidRPr="001D2E89" w:rsidRDefault="001D2E89" w:rsidP="003200DC">
            <w:pPr>
              <w:rPr>
                <w:rFonts w:ascii="Bookman Old Style" w:hAnsi="Bookman Old Style"/>
                <w:sz w:val="22"/>
                <w:szCs w:val="22"/>
                <w:lang w:eastAsia="fr-FR"/>
              </w:rPr>
            </w:pPr>
            <w:r w:rsidRPr="001D2E89">
              <w:rPr>
                <w:rFonts w:ascii="Bookman Old Style" w:hAnsi="Bookman Old Style"/>
                <w:sz w:val="22"/>
                <w:szCs w:val="22"/>
                <w:lang w:eastAsia="fr-FR"/>
              </w:rPr>
              <w:t>F/AGE/12</w:t>
            </w:r>
          </w:p>
        </w:tc>
        <w:tc>
          <w:tcPr>
            <w:tcW w:w="3598" w:type="dxa"/>
            <w:tcBorders>
              <w:top w:val="nil"/>
              <w:left w:val="nil"/>
              <w:bottom w:val="single" w:sz="8" w:space="0" w:color="auto"/>
              <w:right w:val="single" w:sz="8" w:space="0" w:color="auto"/>
            </w:tcBorders>
            <w:shd w:val="clear" w:color="auto" w:fill="auto"/>
            <w:vAlign w:val="center"/>
          </w:tcPr>
          <w:p w:rsidR="001D2E89" w:rsidRPr="001D2E89" w:rsidRDefault="001D2E89" w:rsidP="003200DC">
            <w:pPr>
              <w:rPr>
                <w:rFonts w:ascii="Bookman Old Style" w:hAnsi="Bookman Old Style"/>
                <w:sz w:val="22"/>
                <w:szCs w:val="22"/>
                <w:lang w:eastAsia="fr-FR"/>
              </w:rPr>
            </w:pPr>
            <w:r w:rsidRPr="001D2E89">
              <w:rPr>
                <w:rFonts w:ascii="Bookman Old Style" w:hAnsi="Bookman Old Style"/>
                <w:sz w:val="22"/>
                <w:szCs w:val="22"/>
                <w:lang w:eastAsia="fr-FR"/>
              </w:rPr>
              <w:t>Fourniture n°2 de consommables bureautique et informatique pour le compte des brigades et de la CCPH</w:t>
            </w:r>
          </w:p>
        </w:tc>
        <w:tc>
          <w:tcPr>
            <w:tcW w:w="992" w:type="dxa"/>
            <w:tcBorders>
              <w:top w:val="nil"/>
              <w:left w:val="nil"/>
              <w:bottom w:val="single" w:sz="8" w:space="0" w:color="auto"/>
              <w:right w:val="single" w:sz="8" w:space="0" w:color="auto"/>
            </w:tcBorders>
            <w:shd w:val="clear" w:color="auto" w:fill="auto"/>
            <w:vAlign w:val="center"/>
          </w:tcPr>
          <w:p w:rsidR="001D2E89" w:rsidRPr="001D2E89" w:rsidRDefault="001D2E89" w:rsidP="003200DC">
            <w:pPr>
              <w:jc w:val="center"/>
              <w:rPr>
                <w:rFonts w:ascii="Bookman Old Style" w:hAnsi="Bookman Old Style"/>
                <w:sz w:val="22"/>
                <w:szCs w:val="22"/>
                <w:lang w:eastAsia="fr-FR"/>
              </w:rPr>
            </w:pPr>
            <w:r w:rsidRPr="001D2E89">
              <w:rPr>
                <w:rFonts w:ascii="Bookman Old Style" w:hAnsi="Bookman Old Style"/>
                <w:sz w:val="22"/>
                <w:szCs w:val="22"/>
                <w:lang w:eastAsia="fr-FR"/>
              </w:rPr>
              <w:t>CF</w:t>
            </w:r>
          </w:p>
        </w:tc>
        <w:tc>
          <w:tcPr>
            <w:tcW w:w="781" w:type="dxa"/>
            <w:tcBorders>
              <w:top w:val="nil"/>
              <w:left w:val="nil"/>
              <w:bottom w:val="single" w:sz="8" w:space="0" w:color="auto"/>
              <w:right w:val="single" w:sz="8" w:space="0" w:color="auto"/>
            </w:tcBorders>
            <w:shd w:val="clear" w:color="auto" w:fill="auto"/>
            <w:vAlign w:val="center"/>
          </w:tcPr>
          <w:p w:rsidR="001D2E89" w:rsidRPr="001D2E89" w:rsidRDefault="001D2E89" w:rsidP="003200DC">
            <w:pPr>
              <w:jc w:val="center"/>
              <w:rPr>
                <w:rFonts w:ascii="Bookman Old Style" w:hAnsi="Bookman Old Style"/>
                <w:sz w:val="22"/>
                <w:szCs w:val="22"/>
                <w:lang w:eastAsia="fr-FR"/>
              </w:rPr>
            </w:pPr>
            <w:r w:rsidRPr="001D2E89">
              <w:rPr>
                <w:rFonts w:ascii="Bookman Old Style" w:hAnsi="Bookman Old Style"/>
                <w:sz w:val="22"/>
                <w:szCs w:val="22"/>
                <w:lang w:eastAsia="fr-FR"/>
              </w:rPr>
              <w:t>Non</w:t>
            </w:r>
          </w:p>
        </w:tc>
        <w:tc>
          <w:tcPr>
            <w:tcW w:w="1020" w:type="dxa"/>
            <w:tcBorders>
              <w:top w:val="nil"/>
              <w:left w:val="nil"/>
              <w:bottom w:val="single" w:sz="8" w:space="0" w:color="auto"/>
              <w:right w:val="single" w:sz="8" w:space="0" w:color="auto"/>
            </w:tcBorders>
            <w:shd w:val="clear" w:color="auto" w:fill="auto"/>
            <w:vAlign w:val="center"/>
          </w:tcPr>
          <w:p w:rsidR="001D2E89" w:rsidRPr="001D2E89" w:rsidRDefault="001D2E89" w:rsidP="003200DC">
            <w:pPr>
              <w:jc w:val="center"/>
              <w:rPr>
                <w:rFonts w:ascii="Bookman Old Style" w:hAnsi="Bookman Old Style"/>
                <w:sz w:val="22"/>
                <w:szCs w:val="22"/>
                <w:lang w:eastAsia="fr-FR"/>
              </w:rPr>
            </w:pPr>
            <w:r w:rsidRPr="001D2E89">
              <w:rPr>
                <w:rFonts w:ascii="Bookman Old Style" w:hAnsi="Bookman Old Style"/>
                <w:sz w:val="22"/>
                <w:szCs w:val="22"/>
                <w:lang w:eastAsia="fr-FR"/>
              </w:rPr>
              <w:t>Non</w:t>
            </w:r>
          </w:p>
        </w:tc>
        <w:tc>
          <w:tcPr>
            <w:tcW w:w="830" w:type="dxa"/>
            <w:tcBorders>
              <w:top w:val="nil"/>
              <w:left w:val="nil"/>
              <w:bottom w:val="single" w:sz="8" w:space="0" w:color="auto"/>
              <w:right w:val="single" w:sz="8" w:space="0" w:color="auto"/>
            </w:tcBorders>
            <w:shd w:val="clear" w:color="auto" w:fill="auto"/>
            <w:vAlign w:val="center"/>
          </w:tcPr>
          <w:p w:rsidR="001D2E89" w:rsidRPr="001D2E89" w:rsidRDefault="001D2E89" w:rsidP="003200DC">
            <w:pPr>
              <w:jc w:val="center"/>
              <w:rPr>
                <w:rFonts w:ascii="Bookman Old Style" w:hAnsi="Bookman Old Style"/>
                <w:sz w:val="22"/>
                <w:szCs w:val="22"/>
                <w:lang w:eastAsia="fr-FR"/>
              </w:rPr>
            </w:pPr>
            <w:r w:rsidRPr="001D2E89">
              <w:rPr>
                <w:rFonts w:ascii="Bookman Old Style" w:hAnsi="Bookman Old Style"/>
                <w:sz w:val="22"/>
                <w:szCs w:val="22"/>
                <w:lang w:eastAsia="fr-FR"/>
              </w:rPr>
              <w:t>A postériori</w:t>
            </w:r>
          </w:p>
        </w:tc>
        <w:tc>
          <w:tcPr>
            <w:tcW w:w="1055" w:type="dxa"/>
            <w:tcBorders>
              <w:top w:val="nil"/>
              <w:left w:val="nil"/>
              <w:bottom w:val="single" w:sz="8" w:space="0" w:color="auto"/>
              <w:right w:val="single" w:sz="8" w:space="0" w:color="auto"/>
            </w:tcBorders>
            <w:shd w:val="clear" w:color="auto" w:fill="auto"/>
            <w:vAlign w:val="center"/>
          </w:tcPr>
          <w:p w:rsidR="001D2E89" w:rsidRPr="001D2E89" w:rsidRDefault="001D2E89" w:rsidP="003200DC">
            <w:pPr>
              <w:jc w:val="center"/>
              <w:rPr>
                <w:rFonts w:ascii="Bookman Old Style" w:hAnsi="Bookman Old Style"/>
                <w:sz w:val="22"/>
                <w:szCs w:val="22"/>
                <w:lang w:eastAsia="fr-FR"/>
              </w:rPr>
            </w:pPr>
            <w:r w:rsidRPr="001D2E89">
              <w:rPr>
                <w:rFonts w:ascii="Bookman Old Style" w:hAnsi="Bookman Old Style"/>
                <w:sz w:val="22"/>
                <w:szCs w:val="22"/>
                <w:lang w:eastAsia="fr-FR"/>
              </w:rPr>
              <w:t>03 Avril. 2013</w:t>
            </w:r>
          </w:p>
        </w:tc>
        <w:tc>
          <w:tcPr>
            <w:tcW w:w="1276" w:type="dxa"/>
            <w:tcBorders>
              <w:top w:val="nil"/>
              <w:left w:val="nil"/>
              <w:bottom w:val="single" w:sz="8" w:space="0" w:color="auto"/>
              <w:right w:val="single" w:sz="8" w:space="0" w:color="auto"/>
            </w:tcBorders>
            <w:shd w:val="clear" w:color="auto" w:fill="auto"/>
          </w:tcPr>
          <w:p w:rsidR="001D2E89" w:rsidRPr="001D2E89" w:rsidRDefault="001D2E89" w:rsidP="003200DC">
            <w:pPr>
              <w:jc w:val="center"/>
              <w:rPr>
                <w:rFonts w:ascii="Bookman Old Style" w:hAnsi="Bookman Old Style"/>
                <w:sz w:val="22"/>
                <w:szCs w:val="22"/>
                <w:lang w:eastAsia="fr-FR"/>
              </w:rPr>
            </w:pPr>
            <w:r w:rsidRPr="001D2E89">
              <w:rPr>
                <w:rFonts w:ascii="Bookman Old Style" w:hAnsi="Bookman Old Style"/>
                <w:sz w:val="22"/>
                <w:szCs w:val="22"/>
                <w:lang w:eastAsia="fr-FR"/>
              </w:rPr>
              <w:t>Contrat en cours d’exécution</w:t>
            </w:r>
          </w:p>
        </w:tc>
      </w:tr>
      <w:tr w:rsidR="001D2E89" w:rsidRPr="001D2E89" w:rsidTr="001D2E89">
        <w:trPr>
          <w:trHeight w:val="623"/>
        </w:trPr>
        <w:tc>
          <w:tcPr>
            <w:tcW w:w="456" w:type="dxa"/>
            <w:tcBorders>
              <w:top w:val="single" w:sz="4" w:space="0" w:color="auto"/>
              <w:left w:val="single" w:sz="8" w:space="0" w:color="auto"/>
              <w:bottom w:val="single" w:sz="4" w:space="0" w:color="auto"/>
              <w:right w:val="single" w:sz="8" w:space="0" w:color="auto"/>
            </w:tcBorders>
            <w:shd w:val="clear" w:color="auto" w:fill="auto"/>
            <w:vAlign w:val="center"/>
          </w:tcPr>
          <w:p w:rsidR="001D2E89" w:rsidRPr="001D2E89" w:rsidRDefault="001D2E89" w:rsidP="003200DC">
            <w:pPr>
              <w:rPr>
                <w:rFonts w:ascii="Bookman Old Style" w:hAnsi="Bookman Old Style"/>
                <w:sz w:val="22"/>
                <w:szCs w:val="22"/>
                <w:lang w:eastAsia="fr-FR"/>
              </w:rPr>
            </w:pPr>
            <w:r w:rsidRPr="001D2E89">
              <w:rPr>
                <w:rFonts w:ascii="Bookman Old Style" w:hAnsi="Bookman Old Style"/>
                <w:sz w:val="22"/>
                <w:szCs w:val="22"/>
                <w:lang w:eastAsia="fr-FR"/>
              </w:rPr>
              <w:t>F/AGE/15</w:t>
            </w:r>
          </w:p>
        </w:tc>
        <w:tc>
          <w:tcPr>
            <w:tcW w:w="3598"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3200DC">
            <w:pPr>
              <w:rPr>
                <w:rFonts w:ascii="Bookman Old Style" w:hAnsi="Bookman Old Style"/>
                <w:sz w:val="22"/>
                <w:szCs w:val="22"/>
                <w:lang w:eastAsia="fr-FR"/>
              </w:rPr>
            </w:pPr>
            <w:r w:rsidRPr="001D2E89">
              <w:rPr>
                <w:rFonts w:ascii="Bookman Old Style" w:hAnsi="Bookman Old Style"/>
                <w:sz w:val="22"/>
                <w:szCs w:val="22"/>
                <w:lang w:eastAsia="fr-FR"/>
              </w:rPr>
              <w:t>Fourniture de matériels et outillages de travaux à l’attention de la deuxième et troisième vague de bénéficiaires des THIMO</w:t>
            </w:r>
          </w:p>
        </w:tc>
        <w:tc>
          <w:tcPr>
            <w:tcW w:w="992"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3200DC">
            <w:pPr>
              <w:jc w:val="center"/>
              <w:rPr>
                <w:rFonts w:ascii="Bookman Old Style" w:hAnsi="Bookman Old Style"/>
                <w:sz w:val="22"/>
                <w:szCs w:val="22"/>
                <w:lang w:eastAsia="fr-FR"/>
              </w:rPr>
            </w:pPr>
            <w:r w:rsidRPr="001D2E89">
              <w:rPr>
                <w:rFonts w:ascii="Bookman Old Style" w:hAnsi="Bookman Old Style"/>
                <w:sz w:val="22"/>
                <w:szCs w:val="22"/>
                <w:lang w:eastAsia="fr-FR"/>
              </w:rPr>
              <w:t>AON</w:t>
            </w:r>
          </w:p>
        </w:tc>
        <w:tc>
          <w:tcPr>
            <w:tcW w:w="781"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3200DC">
            <w:pPr>
              <w:jc w:val="center"/>
              <w:rPr>
                <w:rFonts w:ascii="Bookman Old Style" w:hAnsi="Bookman Old Style"/>
                <w:sz w:val="22"/>
                <w:szCs w:val="22"/>
                <w:lang w:eastAsia="fr-FR"/>
              </w:rPr>
            </w:pPr>
            <w:r w:rsidRPr="001D2E89">
              <w:rPr>
                <w:rFonts w:ascii="Bookman Old Style" w:hAnsi="Bookman Old Style"/>
                <w:sz w:val="22"/>
                <w:szCs w:val="22"/>
                <w:lang w:eastAsia="fr-FR"/>
              </w:rPr>
              <w:t>Non</w:t>
            </w:r>
          </w:p>
        </w:tc>
        <w:tc>
          <w:tcPr>
            <w:tcW w:w="1020"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3200DC">
            <w:pPr>
              <w:jc w:val="center"/>
              <w:rPr>
                <w:rFonts w:ascii="Bookman Old Style" w:hAnsi="Bookman Old Style"/>
                <w:sz w:val="22"/>
                <w:szCs w:val="22"/>
                <w:lang w:eastAsia="fr-FR"/>
              </w:rPr>
            </w:pPr>
            <w:r w:rsidRPr="001D2E89">
              <w:rPr>
                <w:rFonts w:ascii="Bookman Old Style" w:hAnsi="Bookman Old Style"/>
                <w:sz w:val="22"/>
                <w:szCs w:val="22"/>
                <w:lang w:eastAsia="fr-FR"/>
              </w:rPr>
              <w:t>Non</w:t>
            </w:r>
          </w:p>
        </w:tc>
        <w:tc>
          <w:tcPr>
            <w:tcW w:w="830"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3200DC">
            <w:pPr>
              <w:jc w:val="center"/>
              <w:rPr>
                <w:rFonts w:ascii="Bookman Old Style" w:hAnsi="Bookman Old Style"/>
                <w:sz w:val="22"/>
                <w:szCs w:val="22"/>
                <w:lang w:eastAsia="fr-FR"/>
              </w:rPr>
            </w:pPr>
            <w:r w:rsidRPr="001D2E89">
              <w:rPr>
                <w:rFonts w:ascii="Bookman Old Style" w:hAnsi="Bookman Old Style"/>
                <w:sz w:val="22"/>
                <w:szCs w:val="22"/>
                <w:lang w:eastAsia="fr-FR"/>
              </w:rPr>
              <w:t>A postériori</w:t>
            </w:r>
          </w:p>
        </w:tc>
        <w:tc>
          <w:tcPr>
            <w:tcW w:w="1055"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3200DC">
            <w:pPr>
              <w:jc w:val="center"/>
              <w:rPr>
                <w:rFonts w:ascii="Bookman Old Style" w:hAnsi="Bookman Old Style"/>
                <w:sz w:val="22"/>
                <w:szCs w:val="22"/>
                <w:lang w:eastAsia="fr-FR"/>
              </w:rPr>
            </w:pPr>
            <w:r w:rsidRPr="001D2E89">
              <w:rPr>
                <w:rFonts w:ascii="Bookman Old Style" w:hAnsi="Bookman Old Style"/>
                <w:sz w:val="22"/>
                <w:szCs w:val="22"/>
                <w:lang w:eastAsia="fr-FR"/>
              </w:rPr>
              <w:t>15 Août 2013</w:t>
            </w:r>
          </w:p>
        </w:tc>
        <w:tc>
          <w:tcPr>
            <w:tcW w:w="1276" w:type="dxa"/>
            <w:tcBorders>
              <w:top w:val="single" w:sz="4" w:space="0" w:color="auto"/>
              <w:left w:val="nil"/>
              <w:bottom w:val="single" w:sz="4" w:space="0" w:color="auto"/>
              <w:right w:val="single" w:sz="8" w:space="0" w:color="auto"/>
            </w:tcBorders>
            <w:shd w:val="clear" w:color="auto" w:fill="auto"/>
          </w:tcPr>
          <w:p w:rsidR="001D2E89" w:rsidRPr="001D2E89" w:rsidRDefault="001D2E89" w:rsidP="003200DC">
            <w:pPr>
              <w:jc w:val="center"/>
              <w:rPr>
                <w:rFonts w:ascii="Bookman Old Style" w:hAnsi="Bookman Old Style"/>
                <w:sz w:val="22"/>
                <w:szCs w:val="22"/>
                <w:lang w:eastAsia="fr-FR"/>
              </w:rPr>
            </w:pPr>
            <w:r w:rsidRPr="001D2E89">
              <w:rPr>
                <w:rFonts w:ascii="Bookman Old Style" w:hAnsi="Bookman Old Style"/>
                <w:sz w:val="22"/>
                <w:szCs w:val="22"/>
                <w:lang w:eastAsia="fr-FR"/>
              </w:rPr>
              <w:t xml:space="preserve">Contrat en cours d’exécution </w:t>
            </w:r>
          </w:p>
        </w:tc>
      </w:tr>
      <w:tr w:rsidR="001D2E89" w:rsidRPr="001D2E89" w:rsidTr="001D2E89">
        <w:trPr>
          <w:trHeight w:val="623"/>
        </w:trPr>
        <w:tc>
          <w:tcPr>
            <w:tcW w:w="456" w:type="dxa"/>
            <w:tcBorders>
              <w:top w:val="single" w:sz="4" w:space="0" w:color="auto"/>
              <w:left w:val="single" w:sz="8" w:space="0" w:color="auto"/>
              <w:bottom w:val="single" w:sz="4" w:space="0" w:color="auto"/>
              <w:right w:val="single" w:sz="8" w:space="0" w:color="auto"/>
            </w:tcBorders>
            <w:shd w:val="clear" w:color="auto" w:fill="auto"/>
            <w:vAlign w:val="center"/>
          </w:tcPr>
          <w:p w:rsidR="001D2E89" w:rsidRPr="001D2E89" w:rsidRDefault="001D2E89" w:rsidP="006C408D">
            <w:pPr>
              <w:rPr>
                <w:rFonts w:ascii="Bookman Old Style" w:hAnsi="Bookman Old Style"/>
                <w:sz w:val="22"/>
                <w:szCs w:val="22"/>
                <w:lang w:eastAsia="fr-FR"/>
              </w:rPr>
            </w:pPr>
            <w:r w:rsidRPr="001D2E89">
              <w:rPr>
                <w:rFonts w:ascii="Bookman Old Style" w:hAnsi="Bookman Old Style"/>
                <w:sz w:val="22"/>
                <w:szCs w:val="22"/>
                <w:lang w:eastAsia="fr-FR"/>
              </w:rPr>
              <w:t>F/AGE/16</w:t>
            </w:r>
          </w:p>
        </w:tc>
        <w:tc>
          <w:tcPr>
            <w:tcW w:w="3598"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6C408D">
            <w:pPr>
              <w:rPr>
                <w:rFonts w:ascii="Bookman Old Style" w:hAnsi="Bookman Old Style"/>
                <w:sz w:val="22"/>
                <w:szCs w:val="22"/>
                <w:lang w:eastAsia="fr-FR"/>
              </w:rPr>
            </w:pPr>
            <w:r w:rsidRPr="001D2E89">
              <w:rPr>
                <w:rFonts w:ascii="Bookman Old Style" w:hAnsi="Bookman Old Style"/>
                <w:sz w:val="22"/>
                <w:szCs w:val="22"/>
                <w:lang w:eastAsia="fr-FR"/>
              </w:rPr>
              <w:t>Fourniture de matériels et outillages de travaux complémentaires à l’attention de la troisième et de la quatrième vague de bénéficiaires des THIMO</w:t>
            </w:r>
          </w:p>
        </w:tc>
        <w:tc>
          <w:tcPr>
            <w:tcW w:w="992"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6C408D">
            <w:pPr>
              <w:jc w:val="center"/>
              <w:rPr>
                <w:rFonts w:ascii="Bookman Old Style" w:hAnsi="Bookman Old Style"/>
                <w:sz w:val="22"/>
                <w:szCs w:val="22"/>
                <w:lang w:eastAsia="fr-FR"/>
              </w:rPr>
            </w:pPr>
            <w:r w:rsidRPr="001D2E89">
              <w:rPr>
                <w:rFonts w:ascii="Bookman Old Style" w:hAnsi="Bookman Old Style"/>
                <w:sz w:val="22"/>
                <w:szCs w:val="22"/>
                <w:lang w:eastAsia="fr-FR"/>
              </w:rPr>
              <w:t>CF</w:t>
            </w:r>
          </w:p>
        </w:tc>
        <w:tc>
          <w:tcPr>
            <w:tcW w:w="781"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6C408D">
            <w:pPr>
              <w:jc w:val="center"/>
              <w:rPr>
                <w:rFonts w:ascii="Bookman Old Style" w:hAnsi="Bookman Old Style"/>
                <w:sz w:val="22"/>
                <w:szCs w:val="22"/>
                <w:lang w:eastAsia="fr-FR"/>
              </w:rPr>
            </w:pPr>
            <w:r w:rsidRPr="001D2E89">
              <w:rPr>
                <w:rFonts w:ascii="Bookman Old Style" w:hAnsi="Bookman Old Style"/>
                <w:sz w:val="22"/>
                <w:szCs w:val="22"/>
                <w:lang w:eastAsia="fr-FR"/>
              </w:rPr>
              <w:t>Non</w:t>
            </w:r>
          </w:p>
        </w:tc>
        <w:tc>
          <w:tcPr>
            <w:tcW w:w="1020"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6C408D">
            <w:pPr>
              <w:jc w:val="center"/>
              <w:rPr>
                <w:rFonts w:ascii="Bookman Old Style" w:hAnsi="Bookman Old Style"/>
                <w:sz w:val="22"/>
                <w:szCs w:val="22"/>
                <w:lang w:eastAsia="fr-FR"/>
              </w:rPr>
            </w:pPr>
            <w:r w:rsidRPr="001D2E89">
              <w:rPr>
                <w:rFonts w:ascii="Bookman Old Style" w:hAnsi="Bookman Old Style"/>
                <w:sz w:val="22"/>
                <w:szCs w:val="22"/>
                <w:lang w:eastAsia="fr-FR"/>
              </w:rPr>
              <w:t>Non</w:t>
            </w:r>
          </w:p>
        </w:tc>
        <w:tc>
          <w:tcPr>
            <w:tcW w:w="830"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6C408D">
            <w:pPr>
              <w:jc w:val="center"/>
              <w:rPr>
                <w:rFonts w:ascii="Bookman Old Style" w:hAnsi="Bookman Old Style"/>
                <w:sz w:val="22"/>
                <w:szCs w:val="22"/>
                <w:lang w:eastAsia="fr-FR"/>
              </w:rPr>
            </w:pPr>
            <w:r w:rsidRPr="001D2E89">
              <w:rPr>
                <w:rFonts w:ascii="Bookman Old Style" w:hAnsi="Bookman Old Style"/>
                <w:sz w:val="22"/>
                <w:szCs w:val="22"/>
                <w:lang w:eastAsia="fr-FR"/>
              </w:rPr>
              <w:t>A postériori</w:t>
            </w:r>
          </w:p>
        </w:tc>
        <w:tc>
          <w:tcPr>
            <w:tcW w:w="1055"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6C408D">
            <w:pPr>
              <w:jc w:val="center"/>
              <w:rPr>
                <w:rFonts w:ascii="Bookman Old Style" w:hAnsi="Bookman Old Style"/>
                <w:sz w:val="22"/>
                <w:szCs w:val="22"/>
                <w:lang w:eastAsia="fr-FR"/>
              </w:rPr>
            </w:pPr>
            <w:r w:rsidRPr="001D2E89">
              <w:rPr>
                <w:rFonts w:ascii="Bookman Old Style" w:hAnsi="Bookman Old Style"/>
                <w:sz w:val="22"/>
                <w:szCs w:val="22"/>
                <w:lang w:eastAsia="fr-FR"/>
              </w:rPr>
              <w:t>15 avril 2014</w:t>
            </w:r>
          </w:p>
        </w:tc>
        <w:tc>
          <w:tcPr>
            <w:tcW w:w="1276"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6C408D">
            <w:pPr>
              <w:jc w:val="center"/>
              <w:rPr>
                <w:rFonts w:ascii="Bookman Old Style" w:hAnsi="Bookman Old Style"/>
                <w:sz w:val="22"/>
                <w:szCs w:val="22"/>
                <w:lang w:eastAsia="fr-FR"/>
              </w:rPr>
            </w:pPr>
            <w:r w:rsidRPr="001D2E89">
              <w:rPr>
                <w:rFonts w:ascii="Bookman Old Style" w:hAnsi="Bookman Old Style"/>
                <w:sz w:val="22"/>
                <w:szCs w:val="22"/>
                <w:lang w:eastAsia="fr-FR"/>
              </w:rPr>
              <w:t>Spécifications techniques et DQE disponibles</w:t>
            </w:r>
          </w:p>
        </w:tc>
      </w:tr>
      <w:tr w:rsidR="001D2E89" w:rsidRPr="001D2E89" w:rsidTr="001D2E89">
        <w:trPr>
          <w:trHeight w:val="623"/>
        </w:trPr>
        <w:tc>
          <w:tcPr>
            <w:tcW w:w="456" w:type="dxa"/>
            <w:tcBorders>
              <w:top w:val="single" w:sz="4" w:space="0" w:color="auto"/>
              <w:left w:val="single" w:sz="8" w:space="0" w:color="auto"/>
              <w:bottom w:val="single" w:sz="4" w:space="0" w:color="auto"/>
              <w:right w:val="single" w:sz="8" w:space="0" w:color="auto"/>
            </w:tcBorders>
            <w:shd w:val="clear" w:color="auto" w:fill="auto"/>
            <w:vAlign w:val="center"/>
          </w:tcPr>
          <w:p w:rsidR="001D2E89" w:rsidRPr="001D2E89" w:rsidRDefault="001D2E89" w:rsidP="006C408D">
            <w:pPr>
              <w:rPr>
                <w:rFonts w:ascii="Bookman Old Style" w:hAnsi="Bookman Old Style"/>
                <w:sz w:val="22"/>
                <w:szCs w:val="22"/>
                <w:lang w:eastAsia="fr-FR"/>
              </w:rPr>
            </w:pPr>
            <w:r w:rsidRPr="001D2E89">
              <w:rPr>
                <w:rFonts w:ascii="Bookman Old Style" w:hAnsi="Bookman Old Style"/>
                <w:sz w:val="22"/>
                <w:szCs w:val="22"/>
                <w:lang w:eastAsia="fr-FR"/>
              </w:rPr>
              <w:t>F/AGE/17</w:t>
            </w:r>
          </w:p>
        </w:tc>
        <w:tc>
          <w:tcPr>
            <w:tcW w:w="3598"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6C408D">
            <w:pPr>
              <w:rPr>
                <w:rFonts w:ascii="Bookman Old Style" w:hAnsi="Bookman Old Style"/>
                <w:sz w:val="22"/>
                <w:szCs w:val="22"/>
                <w:lang w:eastAsia="fr-FR"/>
              </w:rPr>
            </w:pPr>
            <w:r w:rsidRPr="001D2E89">
              <w:rPr>
                <w:rFonts w:ascii="Bookman Old Style" w:hAnsi="Bookman Old Style"/>
                <w:sz w:val="22"/>
                <w:szCs w:val="22"/>
                <w:lang w:eastAsia="fr-FR"/>
              </w:rPr>
              <w:t>Fourniture d’ordinateurs portables et d’imprimantes à l’attention du personnel terrain et de la CCPH,  en remplacement de matériel informatique défectueux</w:t>
            </w:r>
          </w:p>
        </w:tc>
        <w:tc>
          <w:tcPr>
            <w:tcW w:w="992"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6C408D">
            <w:pPr>
              <w:jc w:val="center"/>
              <w:rPr>
                <w:rFonts w:ascii="Bookman Old Style" w:hAnsi="Bookman Old Style"/>
                <w:sz w:val="22"/>
                <w:szCs w:val="22"/>
                <w:lang w:eastAsia="fr-FR"/>
              </w:rPr>
            </w:pPr>
            <w:r w:rsidRPr="001D2E89">
              <w:rPr>
                <w:rFonts w:ascii="Bookman Old Style" w:hAnsi="Bookman Old Style"/>
                <w:sz w:val="22"/>
                <w:szCs w:val="22"/>
                <w:lang w:eastAsia="fr-FR"/>
              </w:rPr>
              <w:t>CF</w:t>
            </w:r>
          </w:p>
        </w:tc>
        <w:tc>
          <w:tcPr>
            <w:tcW w:w="781"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6C408D">
            <w:pPr>
              <w:jc w:val="center"/>
              <w:rPr>
                <w:rFonts w:ascii="Bookman Old Style" w:hAnsi="Bookman Old Style"/>
                <w:sz w:val="22"/>
                <w:szCs w:val="22"/>
                <w:lang w:eastAsia="fr-FR"/>
              </w:rPr>
            </w:pPr>
            <w:r w:rsidRPr="001D2E89">
              <w:rPr>
                <w:rFonts w:ascii="Bookman Old Style" w:hAnsi="Bookman Old Style"/>
                <w:sz w:val="22"/>
                <w:szCs w:val="22"/>
                <w:lang w:eastAsia="fr-FR"/>
              </w:rPr>
              <w:t>Non</w:t>
            </w:r>
          </w:p>
        </w:tc>
        <w:tc>
          <w:tcPr>
            <w:tcW w:w="1020"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6C408D">
            <w:pPr>
              <w:jc w:val="center"/>
              <w:rPr>
                <w:rFonts w:ascii="Bookman Old Style" w:hAnsi="Bookman Old Style"/>
                <w:sz w:val="22"/>
                <w:szCs w:val="22"/>
                <w:lang w:eastAsia="fr-FR"/>
              </w:rPr>
            </w:pPr>
            <w:r w:rsidRPr="001D2E89">
              <w:rPr>
                <w:rFonts w:ascii="Bookman Old Style" w:hAnsi="Bookman Old Style"/>
                <w:sz w:val="22"/>
                <w:szCs w:val="22"/>
                <w:lang w:eastAsia="fr-FR"/>
              </w:rPr>
              <w:t>Non</w:t>
            </w:r>
          </w:p>
        </w:tc>
        <w:tc>
          <w:tcPr>
            <w:tcW w:w="830"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6C408D">
            <w:pPr>
              <w:jc w:val="center"/>
              <w:rPr>
                <w:rFonts w:ascii="Bookman Old Style" w:hAnsi="Bookman Old Style"/>
                <w:sz w:val="22"/>
                <w:szCs w:val="22"/>
                <w:lang w:eastAsia="fr-FR"/>
              </w:rPr>
            </w:pPr>
            <w:r w:rsidRPr="001D2E89">
              <w:rPr>
                <w:rFonts w:ascii="Bookman Old Style" w:hAnsi="Bookman Old Style"/>
                <w:sz w:val="22"/>
                <w:szCs w:val="22"/>
                <w:lang w:eastAsia="fr-FR"/>
              </w:rPr>
              <w:t>A postériori</w:t>
            </w:r>
          </w:p>
        </w:tc>
        <w:tc>
          <w:tcPr>
            <w:tcW w:w="1055"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6C408D">
            <w:pPr>
              <w:jc w:val="center"/>
              <w:rPr>
                <w:rFonts w:ascii="Bookman Old Style" w:hAnsi="Bookman Old Style"/>
                <w:sz w:val="22"/>
                <w:szCs w:val="22"/>
                <w:lang w:eastAsia="fr-FR"/>
              </w:rPr>
            </w:pPr>
            <w:r w:rsidRPr="001D2E89">
              <w:rPr>
                <w:rFonts w:ascii="Bookman Old Style" w:hAnsi="Bookman Old Style"/>
                <w:sz w:val="22"/>
                <w:szCs w:val="22"/>
                <w:lang w:eastAsia="fr-FR"/>
              </w:rPr>
              <w:t>15 février 2014</w:t>
            </w:r>
          </w:p>
        </w:tc>
        <w:tc>
          <w:tcPr>
            <w:tcW w:w="1276"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6C408D">
            <w:pPr>
              <w:jc w:val="center"/>
              <w:rPr>
                <w:rFonts w:ascii="Bookman Old Style" w:hAnsi="Bookman Old Style"/>
                <w:sz w:val="22"/>
                <w:szCs w:val="22"/>
                <w:lang w:eastAsia="fr-FR"/>
              </w:rPr>
            </w:pPr>
            <w:r w:rsidRPr="001D2E89">
              <w:rPr>
                <w:rFonts w:ascii="Bookman Old Style" w:hAnsi="Bookman Old Style"/>
                <w:sz w:val="22"/>
                <w:szCs w:val="22"/>
                <w:lang w:eastAsia="fr-FR"/>
              </w:rPr>
              <w:t>Spécifications techniques et DQE disponible.</w:t>
            </w:r>
          </w:p>
        </w:tc>
      </w:tr>
      <w:tr w:rsidR="001D2E89" w:rsidRPr="001D2E89" w:rsidTr="001D2E89">
        <w:trPr>
          <w:trHeight w:val="623"/>
        </w:trPr>
        <w:tc>
          <w:tcPr>
            <w:tcW w:w="456" w:type="dxa"/>
            <w:tcBorders>
              <w:top w:val="single" w:sz="4" w:space="0" w:color="auto"/>
              <w:left w:val="single" w:sz="8" w:space="0" w:color="auto"/>
              <w:bottom w:val="single" w:sz="4" w:space="0" w:color="auto"/>
              <w:right w:val="single" w:sz="8" w:space="0" w:color="auto"/>
            </w:tcBorders>
            <w:shd w:val="clear" w:color="auto" w:fill="auto"/>
            <w:vAlign w:val="center"/>
          </w:tcPr>
          <w:p w:rsidR="001D2E89" w:rsidRPr="001D2E89" w:rsidRDefault="001D2E89" w:rsidP="006C408D">
            <w:pPr>
              <w:rPr>
                <w:rFonts w:ascii="Bookman Old Style" w:hAnsi="Bookman Old Style"/>
                <w:sz w:val="22"/>
                <w:szCs w:val="22"/>
                <w:lang w:eastAsia="fr-FR"/>
              </w:rPr>
            </w:pPr>
            <w:r w:rsidRPr="001D2E89">
              <w:rPr>
                <w:rFonts w:ascii="Bookman Old Style" w:hAnsi="Bookman Old Style"/>
                <w:sz w:val="22"/>
                <w:szCs w:val="22"/>
                <w:lang w:eastAsia="fr-FR"/>
              </w:rPr>
              <w:t>F/AGE/18</w:t>
            </w:r>
          </w:p>
        </w:tc>
        <w:tc>
          <w:tcPr>
            <w:tcW w:w="3598"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6C408D">
            <w:pPr>
              <w:rPr>
                <w:rFonts w:ascii="Bookman Old Style" w:hAnsi="Bookman Old Style"/>
                <w:sz w:val="22"/>
                <w:szCs w:val="22"/>
                <w:lang w:eastAsia="fr-FR"/>
              </w:rPr>
            </w:pPr>
            <w:r w:rsidRPr="001D2E89">
              <w:rPr>
                <w:rFonts w:ascii="Bookman Old Style" w:hAnsi="Bookman Old Style"/>
                <w:sz w:val="22"/>
                <w:szCs w:val="22"/>
                <w:lang w:eastAsia="fr-FR"/>
              </w:rPr>
              <w:t xml:space="preserve">Fourniture de carburant n°3 pour le fonctionnement des brigades et de la CCPH </w:t>
            </w:r>
          </w:p>
        </w:tc>
        <w:tc>
          <w:tcPr>
            <w:tcW w:w="992"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6C408D">
            <w:pPr>
              <w:jc w:val="center"/>
              <w:rPr>
                <w:rFonts w:ascii="Bookman Old Style" w:hAnsi="Bookman Old Style"/>
                <w:sz w:val="22"/>
                <w:szCs w:val="22"/>
                <w:lang w:eastAsia="fr-FR"/>
              </w:rPr>
            </w:pPr>
            <w:r w:rsidRPr="001D2E89">
              <w:rPr>
                <w:rFonts w:ascii="Bookman Old Style" w:hAnsi="Bookman Old Style"/>
                <w:sz w:val="22"/>
                <w:szCs w:val="22"/>
                <w:lang w:eastAsia="fr-FR"/>
              </w:rPr>
              <w:t>Gré à gré avec TOTAL CI</w:t>
            </w:r>
          </w:p>
        </w:tc>
        <w:tc>
          <w:tcPr>
            <w:tcW w:w="781"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6C408D">
            <w:pPr>
              <w:jc w:val="center"/>
              <w:rPr>
                <w:rFonts w:ascii="Bookman Old Style" w:hAnsi="Bookman Old Style"/>
                <w:sz w:val="22"/>
                <w:szCs w:val="22"/>
                <w:lang w:eastAsia="fr-FR"/>
              </w:rPr>
            </w:pPr>
            <w:r w:rsidRPr="001D2E89">
              <w:rPr>
                <w:rFonts w:ascii="Bookman Old Style" w:hAnsi="Bookman Old Style"/>
                <w:sz w:val="22"/>
                <w:szCs w:val="22"/>
                <w:lang w:eastAsia="fr-FR"/>
              </w:rPr>
              <w:t>NA</w:t>
            </w:r>
          </w:p>
        </w:tc>
        <w:tc>
          <w:tcPr>
            <w:tcW w:w="1020"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6C408D">
            <w:pPr>
              <w:jc w:val="center"/>
              <w:rPr>
                <w:rFonts w:ascii="Bookman Old Style" w:hAnsi="Bookman Old Style"/>
                <w:sz w:val="22"/>
                <w:szCs w:val="22"/>
                <w:lang w:eastAsia="fr-FR"/>
              </w:rPr>
            </w:pPr>
            <w:r w:rsidRPr="001D2E89">
              <w:rPr>
                <w:rFonts w:ascii="Bookman Old Style" w:hAnsi="Bookman Old Style"/>
                <w:sz w:val="22"/>
                <w:szCs w:val="22"/>
                <w:lang w:eastAsia="fr-FR"/>
              </w:rPr>
              <w:t>Non</w:t>
            </w:r>
          </w:p>
        </w:tc>
        <w:tc>
          <w:tcPr>
            <w:tcW w:w="830"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6C408D">
            <w:pPr>
              <w:jc w:val="center"/>
              <w:rPr>
                <w:rFonts w:ascii="Bookman Old Style" w:hAnsi="Bookman Old Style"/>
                <w:sz w:val="22"/>
                <w:szCs w:val="22"/>
                <w:lang w:eastAsia="fr-FR"/>
              </w:rPr>
            </w:pPr>
            <w:r w:rsidRPr="001D2E89">
              <w:rPr>
                <w:rFonts w:ascii="Bookman Old Style" w:hAnsi="Bookman Old Style"/>
                <w:sz w:val="22"/>
                <w:szCs w:val="22"/>
                <w:lang w:eastAsia="fr-FR"/>
              </w:rPr>
              <w:t>A priori</w:t>
            </w:r>
          </w:p>
        </w:tc>
        <w:tc>
          <w:tcPr>
            <w:tcW w:w="1055"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6C408D">
            <w:pPr>
              <w:jc w:val="center"/>
              <w:rPr>
                <w:rFonts w:ascii="Bookman Old Style" w:hAnsi="Bookman Old Style"/>
                <w:sz w:val="22"/>
                <w:szCs w:val="22"/>
                <w:lang w:eastAsia="fr-FR"/>
              </w:rPr>
            </w:pPr>
            <w:r w:rsidRPr="001D2E89">
              <w:rPr>
                <w:rFonts w:ascii="Bookman Old Style" w:hAnsi="Bookman Old Style"/>
                <w:sz w:val="22"/>
                <w:szCs w:val="22"/>
                <w:lang w:eastAsia="fr-FR"/>
              </w:rPr>
              <w:t>16 juin. 2014</w:t>
            </w:r>
          </w:p>
        </w:tc>
        <w:tc>
          <w:tcPr>
            <w:tcW w:w="1276"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6C408D">
            <w:pPr>
              <w:jc w:val="center"/>
              <w:rPr>
                <w:rFonts w:ascii="Bookman Old Style" w:hAnsi="Bookman Old Style"/>
                <w:sz w:val="22"/>
                <w:szCs w:val="22"/>
                <w:lang w:eastAsia="fr-FR"/>
              </w:rPr>
            </w:pPr>
            <w:r w:rsidRPr="001D2E89">
              <w:rPr>
                <w:rFonts w:ascii="Bookman Old Style" w:hAnsi="Bookman Old Style"/>
                <w:sz w:val="22"/>
                <w:szCs w:val="22"/>
                <w:lang w:eastAsia="fr-FR"/>
              </w:rPr>
              <w:t>Spécifications techniques et DQE disponibles</w:t>
            </w:r>
          </w:p>
        </w:tc>
      </w:tr>
      <w:tr w:rsidR="001D2E89" w:rsidRPr="001D2E89" w:rsidTr="001D2E89">
        <w:trPr>
          <w:trHeight w:val="623"/>
        </w:trPr>
        <w:tc>
          <w:tcPr>
            <w:tcW w:w="456" w:type="dxa"/>
            <w:tcBorders>
              <w:top w:val="single" w:sz="4" w:space="0" w:color="auto"/>
              <w:left w:val="single" w:sz="8" w:space="0" w:color="auto"/>
              <w:bottom w:val="single" w:sz="4" w:space="0" w:color="auto"/>
              <w:right w:val="single" w:sz="8" w:space="0" w:color="auto"/>
            </w:tcBorders>
            <w:shd w:val="clear" w:color="auto" w:fill="auto"/>
            <w:vAlign w:val="center"/>
          </w:tcPr>
          <w:p w:rsidR="001D2E89" w:rsidRPr="001D2E89" w:rsidRDefault="001D2E89" w:rsidP="006C408D">
            <w:pPr>
              <w:rPr>
                <w:rFonts w:ascii="Bookman Old Style" w:hAnsi="Bookman Old Style"/>
                <w:sz w:val="22"/>
                <w:szCs w:val="22"/>
                <w:lang w:eastAsia="fr-FR"/>
              </w:rPr>
            </w:pPr>
            <w:r w:rsidRPr="001D2E89">
              <w:rPr>
                <w:rFonts w:ascii="Bookman Old Style" w:hAnsi="Bookman Old Style"/>
                <w:sz w:val="22"/>
                <w:szCs w:val="22"/>
                <w:lang w:eastAsia="fr-FR"/>
              </w:rPr>
              <w:lastRenderedPageBreak/>
              <w:t>F/AGE/19</w:t>
            </w:r>
          </w:p>
        </w:tc>
        <w:tc>
          <w:tcPr>
            <w:tcW w:w="3598"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6C408D">
            <w:pPr>
              <w:rPr>
                <w:rFonts w:ascii="Bookman Old Style" w:hAnsi="Bookman Old Style"/>
                <w:sz w:val="22"/>
                <w:szCs w:val="22"/>
                <w:lang w:eastAsia="fr-FR"/>
              </w:rPr>
            </w:pPr>
            <w:r w:rsidRPr="001D2E89">
              <w:rPr>
                <w:rFonts w:ascii="Bookman Old Style" w:hAnsi="Bookman Old Style"/>
                <w:sz w:val="22"/>
                <w:szCs w:val="22"/>
                <w:lang w:eastAsia="fr-FR"/>
              </w:rPr>
              <w:t>Fourniture année 2 de pneus de rechange pour l’ensemble des véhicules du projet</w:t>
            </w:r>
          </w:p>
        </w:tc>
        <w:tc>
          <w:tcPr>
            <w:tcW w:w="992"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6C408D">
            <w:pPr>
              <w:jc w:val="center"/>
              <w:rPr>
                <w:rFonts w:ascii="Bookman Old Style" w:hAnsi="Bookman Old Style"/>
                <w:sz w:val="22"/>
                <w:szCs w:val="22"/>
                <w:lang w:eastAsia="fr-FR"/>
              </w:rPr>
            </w:pPr>
            <w:r w:rsidRPr="001D2E89">
              <w:rPr>
                <w:rFonts w:ascii="Bookman Old Style" w:hAnsi="Bookman Old Style"/>
                <w:sz w:val="22"/>
                <w:szCs w:val="22"/>
                <w:lang w:eastAsia="fr-FR"/>
              </w:rPr>
              <w:t>CF</w:t>
            </w:r>
          </w:p>
        </w:tc>
        <w:tc>
          <w:tcPr>
            <w:tcW w:w="781"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6C408D">
            <w:pPr>
              <w:jc w:val="center"/>
              <w:rPr>
                <w:rFonts w:ascii="Bookman Old Style" w:hAnsi="Bookman Old Style"/>
                <w:sz w:val="22"/>
                <w:szCs w:val="22"/>
                <w:lang w:eastAsia="fr-FR"/>
              </w:rPr>
            </w:pPr>
            <w:r w:rsidRPr="001D2E89">
              <w:rPr>
                <w:rFonts w:ascii="Bookman Old Style" w:hAnsi="Bookman Old Style"/>
                <w:sz w:val="22"/>
                <w:szCs w:val="22"/>
                <w:lang w:eastAsia="fr-FR"/>
              </w:rPr>
              <w:t>Non</w:t>
            </w:r>
          </w:p>
        </w:tc>
        <w:tc>
          <w:tcPr>
            <w:tcW w:w="1020"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6C408D">
            <w:pPr>
              <w:jc w:val="center"/>
              <w:rPr>
                <w:rFonts w:ascii="Bookman Old Style" w:hAnsi="Bookman Old Style"/>
                <w:sz w:val="22"/>
                <w:szCs w:val="22"/>
                <w:lang w:eastAsia="fr-FR"/>
              </w:rPr>
            </w:pPr>
            <w:r w:rsidRPr="001D2E89">
              <w:rPr>
                <w:rFonts w:ascii="Bookman Old Style" w:hAnsi="Bookman Old Style"/>
                <w:sz w:val="22"/>
                <w:szCs w:val="22"/>
                <w:lang w:eastAsia="fr-FR"/>
              </w:rPr>
              <w:t>Non</w:t>
            </w:r>
          </w:p>
        </w:tc>
        <w:tc>
          <w:tcPr>
            <w:tcW w:w="830"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6C408D">
            <w:pPr>
              <w:jc w:val="center"/>
              <w:rPr>
                <w:rFonts w:ascii="Bookman Old Style" w:hAnsi="Bookman Old Style"/>
                <w:sz w:val="22"/>
                <w:szCs w:val="22"/>
                <w:lang w:eastAsia="fr-FR"/>
              </w:rPr>
            </w:pPr>
            <w:r w:rsidRPr="001D2E89">
              <w:rPr>
                <w:rFonts w:ascii="Bookman Old Style" w:hAnsi="Bookman Old Style"/>
                <w:sz w:val="22"/>
                <w:szCs w:val="22"/>
                <w:lang w:eastAsia="fr-FR"/>
              </w:rPr>
              <w:t>A postériori</w:t>
            </w:r>
          </w:p>
        </w:tc>
        <w:tc>
          <w:tcPr>
            <w:tcW w:w="1055"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6C408D">
            <w:pPr>
              <w:jc w:val="center"/>
              <w:rPr>
                <w:rFonts w:ascii="Bookman Old Style" w:hAnsi="Bookman Old Style"/>
                <w:sz w:val="22"/>
                <w:szCs w:val="22"/>
                <w:lang w:eastAsia="fr-FR"/>
              </w:rPr>
            </w:pPr>
            <w:r w:rsidRPr="001D2E89">
              <w:rPr>
                <w:rFonts w:ascii="Bookman Old Style" w:hAnsi="Bookman Old Style"/>
                <w:sz w:val="22"/>
                <w:szCs w:val="22"/>
                <w:lang w:eastAsia="fr-FR"/>
              </w:rPr>
              <w:t>10 Mars 2014</w:t>
            </w:r>
          </w:p>
        </w:tc>
        <w:tc>
          <w:tcPr>
            <w:tcW w:w="1276"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6C408D">
            <w:pPr>
              <w:jc w:val="center"/>
              <w:rPr>
                <w:rFonts w:ascii="Bookman Old Style" w:hAnsi="Bookman Old Style"/>
                <w:sz w:val="22"/>
                <w:szCs w:val="22"/>
                <w:lang w:eastAsia="fr-FR"/>
              </w:rPr>
            </w:pPr>
            <w:r w:rsidRPr="001D2E89">
              <w:rPr>
                <w:rFonts w:ascii="Bookman Old Style" w:hAnsi="Bookman Old Style"/>
                <w:sz w:val="22"/>
                <w:szCs w:val="22"/>
                <w:lang w:eastAsia="fr-FR"/>
              </w:rPr>
              <w:t>Spécifications techniques et DQE disponibles</w:t>
            </w:r>
          </w:p>
        </w:tc>
      </w:tr>
      <w:tr w:rsidR="001D2E89" w:rsidRPr="001D2E89" w:rsidTr="001D2E89">
        <w:trPr>
          <w:trHeight w:val="623"/>
        </w:trPr>
        <w:tc>
          <w:tcPr>
            <w:tcW w:w="456" w:type="dxa"/>
            <w:tcBorders>
              <w:top w:val="single" w:sz="4" w:space="0" w:color="auto"/>
              <w:left w:val="single" w:sz="8" w:space="0" w:color="auto"/>
              <w:bottom w:val="single" w:sz="4" w:space="0" w:color="auto"/>
              <w:right w:val="single" w:sz="8" w:space="0" w:color="auto"/>
            </w:tcBorders>
            <w:shd w:val="clear" w:color="auto" w:fill="auto"/>
            <w:vAlign w:val="center"/>
          </w:tcPr>
          <w:p w:rsidR="001D2E89" w:rsidRPr="001D2E89" w:rsidRDefault="001D2E89" w:rsidP="006C408D">
            <w:pPr>
              <w:rPr>
                <w:rFonts w:ascii="Bookman Old Style" w:hAnsi="Bookman Old Style"/>
                <w:sz w:val="22"/>
                <w:szCs w:val="22"/>
                <w:lang w:eastAsia="fr-FR"/>
              </w:rPr>
            </w:pPr>
            <w:r w:rsidRPr="001D2E89">
              <w:rPr>
                <w:rFonts w:ascii="Bookman Old Style" w:hAnsi="Bookman Old Style"/>
                <w:sz w:val="22"/>
                <w:szCs w:val="22"/>
                <w:lang w:eastAsia="fr-FR"/>
              </w:rPr>
              <w:t>F/AGE/20</w:t>
            </w:r>
          </w:p>
        </w:tc>
        <w:tc>
          <w:tcPr>
            <w:tcW w:w="3598"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6C408D">
            <w:pPr>
              <w:rPr>
                <w:rFonts w:ascii="Bookman Old Style" w:hAnsi="Bookman Old Style"/>
                <w:sz w:val="22"/>
                <w:szCs w:val="22"/>
                <w:lang w:eastAsia="fr-FR"/>
              </w:rPr>
            </w:pPr>
            <w:r w:rsidRPr="001D2E89">
              <w:rPr>
                <w:rFonts w:ascii="Bookman Old Style" w:hAnsi="Bookman Old Style"/>
                <w:sz w:val="22"/>
                <w:szCs w:val="22"/>
                <w:lang w:eastAsia="fr-FR"/>
              </w:rPr>
              <w:t>Fourniture de médicaments de première nécessité pour les vagues 3 et 4 de brigadiers.</w:t>
            </w:r>
          </w:p>
        </w:tc>
        <w:tc>
          <w:tcPr>
            <w:tcW w:w="992"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6C408D">
            <w:pPr>
              <w:jc w:val="center"/>
              <w:rPr>
                <w:rFonts w:ascii="Bookman Old Style" w:hAnsi="Bookman Old Style"/>
                <w:sz w:val="22"/>
                <w:szCs w:val="22"/>
                <w:lang w:eastAsia="fr-FR"/>
              </w:rPr>
            </w:pPr>
            <w:r w:rsidRPr="001D2E89">
              <w:rPr>
                <w:rFonts w:ascii="Bookman Old Style" w:hAnsi="Bookman Old Style"/>
                <w:sz w:val="22"/>
                <w:szCs w:val="22"/>
                <w:lang w:eastAsia="fr-FR"/>
              </w:rPr>
              <w:t xml:space="preserve">Gré à gré avec Pharmacie des Finances </w:t>
            </w:r>
          </w:p>
        </w:tc>
        <w:tc>
          <w:tcPr>
            <w:tcW w:w="781"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6C408D">
            <w:pPr>
              <w:jc w:val="center"/>
              <w:rPr>
                <w:rFonts w:ascii="Bookman Old Style" w:hAnsi="Bookman Old Style"/>
                <w:sz w:val="22"/>
                <w:szCs w:val="22"/>
                <w:lang w:eastAsia="fr-FR"/>
              </w:rPr>
            </w:pPr>
            <w:r w:rsidRPr="001D2E89">
              <w:rPr>
                <w:rFonts w:ascii="Bookman Old Style" w:hAnsi="Bookman Old Style"/>
                <w:sz w:val="22"/>
                <w:szCs w:val="22"/>
                <w:lang w:eastAsia="fr-FR"/>
              </w:rPr>
              <w:t>NA</w:t>
            </w:r>
          </w:p>
        </w:tc>
        <w:tc>
          <w:tcPr>
            <w:tcW w:w="1020"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6C408D">
            <w:pPr>
              <w:jc w:val="center"/>
              <w:rPr>
                <w:rFonts w:ascii="Bookman Old Style" w:hAnsi="Bookman Old Style"/>
                <w:sz w:val="22"/>
                <w:szCs w:val="22"/>
                <w:lang w:eastAsia="fr-FR"/>
              </w:rPr>
            </w:pPr>
            <w:r w:rsidRPr="001D2E89">
              <w:rPr>
                <w:rFonts w:ascii="Bookman Old Style" w:hAnsi="Bookman Old Style"/>
                <w:sz w:val="22"/>
                <w:szCs w:val="22"/>
                <w:lang w:eastAsia="fr-FR"/>
              </w:rPr>
              <w:t>Non</w:t>
            </w:r>
          </w:p>
        </w:tc>
        <w:tc>
          <w:tcPr>
            <w:tcW w:w="830"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6C408D">
            <w:pPr>
              <w:jc w:val="center"/>
              <w:rPr>
                <w:rFonts w:ascii="Bookman Old Style" w:hAnsi="Bookman Old Style"/>
                <w:sz w:val="22"/>
                <w:szCs w:val="22"/>
                <w:lang w:eastAsia="fr-FR"/>
              </w:rPr>
            </w:pPr>
            <w:r w:rsidRPr="001D2E89">
              <w:rPr>
                <w:rFonts w:ascii="Bookman Old Style" w:hAnsi="Bookman Old Style"/>
                <w:sz w:val="22"/>
                <w:szCs w:val="22"/>
                <w:lang w:eastAsia="fr-FR"/>
              </w:rPr>
              <w:t>A priori</w:t>
            </w:r>
          </w:p>
        </w:tc>
        <w:tc>
          <w:tcPr>
            <w:tcW w:w="1055"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6C408D">
            <w:pPr>
              <w:jc w:val="center"/>
              <w:rPr>
                <w:rFonts w:ascii="Bookman Old Style" w:hAnsi="Bookman Old Style"/>
                <w:sz w:val="22"/>
                <w:szCs w:val="22"/>
                <w:lang w:eastAsia="fr-FR"/>
              </w:rPr>
            </w:pPr>
            <w:r w:rsidRPr="001D2E89">
              <w:rPr>
                <w:rFonts w:ascii="Bookman Old Style" w:hAnsi="Bookman Old Style"/>
                <w:sz w:val="22"/>
                <w:szCs w:val="22"/>
                <w:lang w:eastAsia="fr-FR"/>
              </w:rPr>
              <w:t>20 fév. 2014</w:t>
            </w:r>
          </w:p>
        </w:tc>
        <w:tc>
          <w:tcPr>
            <w:tcW w:w="1276" w:type="dxa"/>
            <w:tcBorders>
              <w:top w:val="single" w:sz="4" w:space="0" w:color="auto"/>
              <w:left w:val="nil"/>
              <w:bottom w:val="single" w:sz="4" w:space="0" w:color="auto"/>
              <w:right w:val="single" w:sz="8" w:space="0" w:color="auto"/>
            </w:tcBorders>
            <w:shd w:val="clear" w:color="auto" w:fill="auto"/>
            <w:vAlign w:val="center"/>
          </w:tcPr>
          <w:p w:rsidR="001D2E89" w:rsidRPr="001D2E89" w:rsidRDefault="001D2E89" w:rsidP="006C408D">
            <w:pPr>
              <w:jc w:val="center"/>
              <w:rPr>
                <w:rFonts w:ascii="Bookman Old Style" w:hAnsi="Bookman Old Style"/>
                <w:sz w:val="22"/>
                <w:szCs w:val="22"/>
                <w:lang w:eastAsia="fr-FR"/>
              </w:rPr>
            </w:pPr>
            <w:r w:rsidRPr="001D2E89">
              <w:rPr>
                <w:rFonts w:ascii="Bookman Old Style" w:hAnsi="Bookman Old Style"/>
                <w:sz w:val="22"/>
                <w:szCs w:val="22"/>
                <w:lang w:eastAsia="fr-FR"/>
              </w:rPr>
              <w:t>Spécifications techniques et DQE disponibles.</w:t>
            </w:r>
          </w:p>
        </w:tc>
      </w:tr>
    </w:tbl>
    <w:p w:rsidR="00147489" w:rsidRPr="001D2E89" w:rsidRDefault="00147489" w:rsidP="00200FFF">
      <w:pPr>
        <w:jc w:val="both"/>
        <w:rPr>
          <w:rFonts w:ascii="Bookman Old Style" w:hAnsi="Bookman Old Style"/>
          <w:b/>
          <w:sz w:val="22"/>
          <w:szCs w:val="22"/>
        </w:rPr>
      </w:pPr>
    </w:p>
    <w:p w:rsidR="005F1B6D" w:rsidRPr="001D2E89" w:rsidRDefault="005F1B6D" w:rsidP="001A322E">
      <w:pPr>
        <w:jc w:val="both"/>
        <w:rPr>
          <w:rFonts w:ascii="Bookman Old Style" w:hAnsi="Bookman Old Style"/>
          <w:b/>
          <w:sz w:val="22"/>
          <w:szCs w:val="22"/>
        </w:rPr>
      </w:pPr>
    </w:p>
    <w:p w:rsidR="00147489" w:rsidRPr="001D2E89" w:rsidRDefault="004D3B44" w:rsidP="00147489">
      <w:pPr>
        <w:ind w:left="720"/>
        <w:jc w:val="both"/>
        <w:rPr>
          <w:rFonts w:ascii="Bookman Old Style" w:hAnsi="Bookman Old Style"/>
          <w:b/>
          <w:sz w:val="22"/>
          <w:szCs w:val="22"/>
        </w:rPr>
      </w:pPr>
      <w:r w:rsidRPr="001D2E89">
        <w:rPr>
          <w:rFonts w:ascii="Bookman Old Style" w:hAnsi="Bookman Old Style"/>
          <w:b/>
          <w:sz w:val="22"/>
          <w:szCs w:val="22"/>
        </w:rPr>
        <w:t xml:space="preserve">2.2.2 </w:t>
      </w:r>
      <w:r w:rsidR="00147489" w:rsidRPr="001D2E89">
        <w:rPr>
          <w:rFonts w:ascii="Bookman Old Style" w:hAnsi="Bookman Old Style"/>
          <w:b/>
          <w:sz w:val="22"/>
          <w:szCs w:val="22"/>
        </w:rPr>
        <w:t>Marchés de Service assimilés</w:t>
      </w:r>
    </w:p>
    <w:p w:rsidR="00147489" w:rsidRPr="001D2E89" w:rsidRDefault="00147489" w:rsidP="00147489">
      <w:pPr>
        <w:jc w:val="both"/>
        <w:rPr>
          <w:rFonts w:ascii="Bookman Old Style" w:hAnsi="Bookman Old Style"/>
          <w:b/>
          <w:sz w:val="22"/>
          <w:szCs w:val="22"/>
        </w:rPr>
      </w:pPr>
    </w:p>
    <w:p w:rsidR="00147489" w:rsidRPr="001D2E89" w:rsidRDefault="00147489" w:rsidP="00147489">
      <w:pPr>
        <w:pStyle w:val="ListParagraph"/>
        <w:numPr>
          <w:ilvl w:val="0"/>
          <w:numId w:val="8"/>
        </w:numPr>
        <w:tabs>
          <w:tab w:val="clear" w:pos="431"/>
          <w:tab w:val="clear" w:pos="862"/>
          <w:tab w:val="clear" w:pos="1293"/>
          <w:tab w:val="clear" w:pos="1730"/>
          <w:tab w:val="clear" w:pos="4610"/>
          <w:tab w:val="clear" w:pos="9072"/>
        </w:tabs>
        <w:spacing w:after="0" w:line="240" w:lineRule="auto"/>
        <w:contextualSpacing/>
        <w:jc w:val="both"/>
        <w:rPr>
          <w:rFonts w:ascii="Bookman Old Style" w:hAnsi="Bookman Old Style"/>
          <w:b/>
          <w:sz w:val="22"/>
          <w:szCs w:val="22"/>
          <w:u w:val="single"/>
          <w:lang w:val="fr-FR"/>
        </w:rPr>
      </w:pPr>
      <w:r w:rsidRPr="001D2E89">
        <w:rPr>
          <w:rFonts w:ascii="Bookman Old Style" w:hAnsi="Bookman Old Style"/>
          <w:b/>
          <w:sz w:val="22"/>
          <w:szCs w:val="22"/>
          <w:u w:val="single"/>
          <w:lang w:val="fr-FR"/>
        </w:rPr>
        <w:t>Pour l’Unité de Coordination du Projet (UCP)</w:t>
      </w:r>
    </w:p>
    <w:p w:rsidR="00147489" w:rsidRPr="001D2E89" w:rsidRDefault="00147489" w:rsidP="00147489">
      <w:pPr>
        <w:ind w:left="720"/>
        <w:jc w:val="center"/>
        <w:rPr>
          <w:rFonts w:ascii="Bookman Old Style" w:hAnsi="Bookman Old Style"/>
          <w:b/>
          <w:sz w:val="22"/>
          <w:szCs w:val="22"/>
        </w:rPr>
      </w:pPr>
    </w:p>
    <w:tbl>
      <w:tblPr>
        <w:tblW w:w="10298" w:type="dxa"/>
        <w:jc w:val="center"/>
        <w:tblInd w:w="-5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55"/>
        <w:gridCol w:w="1986"/>
        <w:gridCol w:w="1701"/>
        <w:gridCol w:w="850"/>
        <w:gridCol w:w="709"/>
        <w:gridCol w:w="1276"/>
        <w:gridCol w:w="1559"/>
        <w:gridCol w:w="1462"/>
      </w:tblGrid>
      <w:tr w:rsidR="001D2E89" w:rsidRPr="001D2E89" w:rsidTr="001D2E89">
        <w:trPr>
          <w:trHeight w:val="387"/>
          <w:jc w:val="center"/>
        </w:trPr>
        <w:tc>
          <w:tcPr>
            <w:tcW w:w="755" w:type="dxa"/>
            <w:vAlign w:val="center"/>
          </w:tcPr>
          <w:p w:rsidR="001D2E89" w:rsidRPr="001D2E89" w:rsidRDefault="001D2E89" w:rsidP="001F2F35">
            <w:pPr>
              <w:jc w:val="center"/>
              <w:rPr>
                <w:rFonts w:ascii="Bookman Old Style" w:hAnsi="Bookman Old Style"/>
                <w:b/>
                <w:bCs/>
                <w:sz w:val="22"/>
                <w:szCs w:val="22"/>
              </w:rPr>
            </w:pPr>
            <w:r w:rsidRPr="001D2E89">
              <w:rPr>
                <w:rFonts w:ascii="Bookman Old Style" w:hAnsi="Bookman Old Style"/>
                <w:b/>
                <w:bCs/>
                <w:sz w:val="22"/>
                <w:szCs w:val="22"/>
              </w:rPr>
              <w:t>1</w:t>
            </w:r>
          </w:p>
        </w:tc>
        <w:tc>
          <w:tcPr>
            <w:tcW w:w="1986" w:type="dxa"/>
            <w:vAlign w:val="center"/>
          </w:tcPr>
          <w:p w:rsidR="001D2E89" w:rsidRPr="001D2E89" w:rsidRDefault="001D2E89" w:rsidP="001F2F35">
            <w:pPr>
              <w:jc w:val="center"/>
              <w:rPr>
                <w:rFonts w:ascii="Bookman Old Style" w:hAnsi="Bookman Old Style"/>
                <w:b/>
                <w:bCs/>
                <w:sz w:val="22"/>
                <w:szCs w:val="22"/>
              </w:rPr>
            </w:pPr>
            <w:r w:rsidRPr="001D2E89">
              <w:rPr>
                <w:rFonts w:ascii="Bookman Old Style" w:hAnsi="Bookman Old Style"/>
                <w:b/>
                <w:bCs/>
                <w:sz w:val="22"/>
                <w:szCs w:val="22"/>
              </w:rPr>
              <w:t>2</w:t>
            </w:r>
          </w:p>
        </w:tc>
        <w:tc>
          <w:tcPr>
            <w:tcW w:w="1701" w:type="dxa"/>
            <w:vAlign w:val="center"/>
          </w:tcPr>
          <w:p w:rsidR="001D2E89" w:rsidRPr="001D2E89" w:rsidRDefault="001D2E89" w:rsidP="001F2F35">
            <w:pPr>
              <w:jc w:val="center"/>
              <w:rPr>
                <w:rFonts w:ascii="Bookman Old Style" w:hAnsi="Bookman Old Style"/>
                <w:b/>
                <w:bCs/>
                <w:sz w:val="22"/>
                <w:szCs w:val="22"/>
              </w:rPr>
            </w:pPr>
            <w:r w:rsidRPr="001D2E89">
              <w:rPr>
                <w:rFonts w:ascii="Bookman Old Style" w:hAnsi="Bookman Old Style"/>
                <w:b/>
                <w:bCs/>
                <w:sz w:val="22"/>
                <w:szCs w:val="22"/>
              </w:rPr>
              <w:t>3</w:t>
            </w:r>
          </w:p>
        </w:tc>
        <w:tc>
          <w:tcPr>
            <w:tcW w:w="850" w:type="dxa"/>
            <w:vAlign w:val="center"/>
          </w:tcPr>
          <w:p w:rsidR="001D2E89" w:rsidRPr="001D2E89" w:rsidRDefault="001D2E89" w:rsidP="001F2F35">
            <w:pPr>
              <w:jc w:val="center"/>
              <w:rPr>
                <w:rFonts w:ascii="Bookman Old Style" w:hAnsi="Bookman Old Style"/>
                <w:b/>
                <w:bCs/>
                <w:sz w:val="22"/>
                <w:szCs w:val="22"/>
              </w:rPr>
            </w:pPr>
            <w:r w:rsidRPr="001D2E89">
              <w:rPr>
                <w:rFonts w:ascii="Bookman Old Style" w:hAnsi="Bookman Old Style"/>
                <w:b/>
                <w:bCs/>
                <w:sz w:val="22"/>
                <w:szCs w:val="22"/>
              </w:rPr>
              <w:t>4</w:t>
            </w:r>
          </w:p>
        </w:tc>
        <w:tc>
          <w:tcPr>
            <w:tcW w:w="709" w:type="dxa"/>
            <w:vAlign w:val="center"/>
          </w:tcPr>
          <w:p w:rsidR="001D2E89" w:rsidRPr="001D2E89" w:rsidRDefault="001D2E89" w:rsidP="001F2F35">
            <w:pPr>
              <w:jc w:val="center"/>
              <w:rPr>
                <w:rFonts w:ascii="Bookman Old Style" w:hAnsi="Bookman Old Style"/>
                <w:b/>
                <w:bCs/>
                <w:sz w:val="22"/>
                <w:szCs w:val="22"/>
              </w:rPr>
            </w:pPr>
            <w:r w:rsidRPr="001D2E89">
              <w:rPr>
                <w:rFonts w:ascii="Bookman Old Style" w:hAnsi="Bookman Old Style"/>
                <w:b/>
                <w:bCs/>
                <w:sz w:val="22"/>
                <w:szCs w:val="22"/>
              </w:rPr>
              <w:t>5</w:t>
            </w:r>
          </w:p>
        </w:tc>
        <w:tc>
          <w:tcPr>
            <w:tcW w:w="1276" w:type="dxa"/>
            <w:vAlign w:val="center"/>
          </w:tcPr>
          <w:p w:rsidR="001D2E89" w:rsidRPr="001D2E89" w:rsidRDefault="001D2E89" w:rsidP="001F2F35">
            <w:pPr>
              <w:jc w:val="center"/>
              <w:rPr>
                <w:rFonts w:ascii="Bookman Old Style" w:hAnsi="Bookman Old Style"/>
                <w:b/>
                <w:bCs/>
                <w:sz w:val="22"/>
                <w:szCs w:val="22"/>
              </w:rPr>
            </w:pPr>
            <w:r w:rsidRPr="001D2E89">
              <w:rPr>
                <w:rFonts w:ascii="Bookman Old Style" w:hAnsi="Bookman Old Style"/>
                <w:b/>
                <w:bCs/>
                <w:sz w:val="22"/>
                <w:szCs w:val="22"/>
              </w:rPr>
              <w:t>6</w:t>
            </w:r>
          </w:p>
        </w:tc>
        <w:tc>
          <w:tcPr>
            <w:tcW w:w="1559" w:type="dxa"/>
            <w:vAlign w:val="center"/>
          </w:tcPr>
          <w:p w:rsidR="001D2E89" w:rsidRPr="001D2E89" w:rsidRDefault="001D2E89" w:rsidP="001F2F35">
            <w:pPr>
              <w:jc w:val="center"/>
              <w:rPr>
                <w:rFonts w:ascii="Bookman Old Style" w:hAnsi="Bookman Old Style"/>
                <w:b/>
                <w:bCs/>
                <w:sz w:val="22"/>
                <w:szCs w:val="22"/>
              </w:rPr>
            </w:pPr>
            <w:r w:rsidRPr="001D2E89">
              <w:rPr>
                <w:rFonts w:ascii="Bookman Old Style" w:hAnsi="Bookman Old Style"/>
                <w:b/>
                <w:bCs/>
                <w:sz w:val="22"/>
                <w:szCs w:val="22"/>
              </w:rPr>
              <w:t>7</w:t>
            </w:r>
          </w:p>
        </w:tc>
        <w:tc>
          <w:tcPr>
            <w:tcW w:w="1462" w:type="dxa"/>
            <w:vAlign w:val="center"/>
          </w:tcPr>
          <w:p w:rsidR="001D2E89" w:rsidRPr="001D2E89" w:rsidRDefault="001D2E89" w:rsidP="001F2F35">
            <w:pPr>
              <w:jc w:val="center"/>
              <w:rPr>
                <w:rFonts w:ascii="Bookman Old Style" w:hAnsi="Bookman Old Style"/>
                <w:b/>
                <w:bCs/>
                <w:sz w:val="22"/>
                <w:szCs w:val="22"/>
              </w:rPr>
            </w:pPr>
            <w:r w:rsidRPr="001D2E89">
              <w:rPr>
                <w:rFonts w:ascii="Bookman Old Style" w:hAnsi="Bookman Old Style"/>
                <w:b/>
                <w:bCs/>
                <w:sz w:val="22"/>
                <w:szCs w:val="22"/>
              </w:rPr>
              <w:t>8</w:t>
            </w:r>
          </w:p>
        </w:tc>
      </w:tr>
      <w:tr w:rsidR="001D2E89" w:rsidRPr="001D2E89" w:rsidTr="001D2E89">
        <w:trPr>
          <w:trHeight w:val="1529"/>
          <w:jc w:val="center"/>
        </w:trPr>
        <w:tc>
          <w:tcPr>
            <w:tcW w:w="755" w:type="dxa"/>
            <w:vAlign w:val="center"/>
          </w:tcPr>
          <w:p w:rsidR="001D2E89" w:rsidRPr="001D2E89" w:rsidRDefault="001D2E89" w:rsidP="001F2F35">
            <w:pPr>
              <w:jc w:val="both"/>
              <w:rPr>
                <w:rFonts w:ascii="Bookman Old Style" w:hAnsi="Bookman Old Style"/>
                <w:b/>
                <w:bCs/>
                <w:sz w:val="22"/>
                <w:szCs w:val="22"/>
              </w:rPr>
            </w:pPr>
            <w:proofErr w:type="spellStart"/>
            <w:r w:rsidRPr="001D2E89">
              <w:rPr>
                <w:rFonts w:ascii="Bookman Old Style" w:hAnsi="Bookman Old Style"/>
                <w:b/>
                <w:bCs/>
                <w:sz w:val="22"/>
                <w:szCs w:val="22"/>
              </w:rPr>
              <w:t>RefNo</w:t>
            </w:r>
            <w:proofErr w:type="spellEnd"/>
            <w:r w:rsidRPr="001D2E89">
              <w:rPr>
                <w:rFonts w:ascii="Bookman Old Style" w:hAnsi="Bookman Old Style"/>
                <w:b/>
                <w:bCs/>
                <w:sz w:val="22"/>
                <w:szCs w:val="22"/>
              </w:rPr>
              <w:t>.</w:t>
            </w:r>
          </w:p>
        </w:tc>
        <w:tc>
          <w:tcPr>
            <w:tcW w:w="1986" w:type="dxa"/>
            <w:vAlign w:val="center"/>
          </w:tcPr>
          <w:p w:rsidR="001D2E89" w:rsidRPr="001D2E89" w:rsidRDefault="001D2E89" w:rsidP="001F2F35">
            <w:pPr>
              <w:jc w:val="both"/>
              <w:rPr>
                <w:rFonts w:ascii="Bookman Old Style" w:hAnsi="Bookman Old Style"/>
                <w:b/>
                <w:bCs/>
                <w:sz w:val="22"/>
                <w:szCs w:val="22"/>
              </w:rPr>
            </w:pPr>
            <w:proofErr w:type="spellStart"/>
            <w:r w:rsidRPr="001D2E89">
              <w:rPr>
                <w:rFonts w:ascii="Bookman Old Style" w:hAnsi="Bookman Old Style"/>
                <w:b/>
                <w:bCs/>
                <w:sz w:val="22"/>
                <w:szCs w:val="22"/>
              </w:rPr>
              <w:t>Contract</w:t>
            </w:r>
            <w:proofErr w:type="spellEnd"/>
          </w:p>
          <w:p w:rsidR="001D2E89" w:rsidRPr="001D2E89" w:rsidRDefault="001D2E89" w:rsidP="001F2F35">
            <w:pPr>
              <w:jc w:val="both"/>
              <w:rPr>
                <w:rFonts w:ascii="Bookman Old Style" w:hAnsi="Bookman Old Style"/>
                <w:b/>
                <w:bCs/>
                <w:sz w:val="22"/>
                <w:szCs w:val="22"/>
              </w:rPr>
            </w:pPr>
            <w:r w:rsidRPr="001D2E89">
              <w:rPr>
                <w:rFonts w:ascii="Bookman Old Style" w:hAnsi="Bookman Old Style"/>
                <w:b/>
                <w:bCs/>
                <w:sz w:val="22"/>
                <w:szCs w:val="22"/>
              </w:rPr>
              <w:t>(Description)</w:t>
            </w:r>
          </w:p>
        </w:tc>
        <w:tc>
          <w:tcPr>
            <w:tcW w:w="1701" w:type="dxa"/>
            <w:vAlign w:val="center"/>
          </w:tcPr>
          <w:p w:rsidR="001D2E89" w:rsidRPr="001D2E89" w:rsidRDefault="001D2E89" w:rsidP="001F2F35">
            <w:pPr>
              <w:jc w:val="both"/>
              <w:rPr>
                <w:rFonts w:ascii="Bookman Old Style" w:hAnsi="Bookman Old Style"/>
                <w:b/>
                <w:bCs/>
                <w:sz w:val="22"/>
                <w:szCs w:val="22"/>
              </w:rPr>
            </w:pPr>
            <w:r w:rsidRPr="001D2E89">
              <w:rPr>
                <w:rFonts w:ascii="Bookman Old Style" w:hAnsi="Bookman Old Style"/>
                <w:b/>
                <w:bCs/>
                <w:sz w:val="22"/>
                <w:szCs w:val="22"/>
              </w:rPr>
              <w:t>Méthode de passation de marchés</w:t>
            </w:r>
          </w:p>
        </w:tc>
        <w:tc>
          <w:tcPr>
            <w:tcW w:w="850" w:type="dxa"/>
            <w:vAlign w:val="center"/>
          </w:tcPr>
          <w:p w:rsidR="001D2E89" w:rsidRPr="001D2E89" w:rsidRDefault="001D2E89" w:rsidP="001F2F35">
            <w:pPr>
              <w:jc w:val="both"/>
              <w:rPr>
                <w:rFonts w:ascii="Bookman Old Style" w:hAnsi="Bookman Old Style"/>
                <w:b/>
                <w:bCs/>
                <w:sz w:val="22"/>
                <w:szCs w:val="22"/>
              </w:rPr>
            </w:pPr>
          </w:p>
          <w:p w:rsidR="001D2E89" w:rsidRPr="001D2E89" w:rsidRDefault="001D2E89" w:rsidP="001F2F35">
            <w:pPr>
              <w:jc w:val="both"/>
              <w:rPr>
                <w:rFonts w:ascii="Bookman Old Style" w:hAnsi="Bookman Old Style"/>
                <w:b/>
                <w:bCs/>
                <w:sz w:val="22"/>
                <w:szCs w:val="22"/>
              </w:rPr>
            </w:pPr>
            <w:r w:rsidRPr="001D2E89">
              <w:rPr>
                <w:rFonts w:ascii="Bookman Old Style" w:hAnsi="Bookman Old Style"/>
                <w:b/>
                <w:bCs/>
                <w:sz w:val="22"/>
                <w:szCs w:val="22"/>
              </w:rPr>
              <w:t>Pré-qualification (oui/non)</w:t>
            </w:r>
          </w:p>
        </w:tc>
        <w:tc>
          <w:tcPr>
            <w:tcW w:w="709" w:type="dxa"/>
            <w:vAlign w:val="center"/>
          </w:tcPr>
          <w:p w:rsidR="001D2E89" w:rsidRPr="001D2E89" w:rsidRDefault="001D2E89" w:rsidP="001F2F35">
            <w:pPr>
              <w:jc w:val="both"/>
              <w:rPr>
                <w:rFonts w:ascii="Bookman Old Style" w:hAnsi="Bookman Old Style"/>
                <w:b/>
                <w:bCs/>
                <w:sz w:val="22"/>
                <w:szCs w:val="22"/>
              </w:rPr>
            </w:pPr>
          </w:p>
          <w:p w:rsidR="001D2E89" w:rsidRPr="001D2E89" w:rsidRDefault="001D2E89" w:rsidP="001F2F35">
            <w:pPr>
              <w:jc w:val="both"/>
              <w:rPr>
                <w:rFonts w:ascii="Bookman Old Style" w:hAnsi="Bookman Old Style"/>
                <w:b/>
                <w:bCs/>
                <w:sz w:val="22"/>
                <w:szCs w:val="22"/>
              </w:rPr>
            </w:pPr>
            <w:proofErr w:type="spellStart"/>
            <w:r w:rsidRPr="001D2E89">
              <w:rPr>
                <w:rFonts w:ascii="Bookman Old Style" w:hAnsi="Bookman Old Style"/>
                <w:b/>
                <w:bCs/>
                <w:sz w:val="22"/>
                <w:szCs w:val="22"/>
              </w:rPr>
              <w:t>Préférencenationale</w:t>
            </w:r>
            <w:proofErr w:type="spellEnd"/>
          </w:p>
          <w:p w:rsidR="001D2E89" w:rsidRPr="001D2E89" w:rsidRDefault="001D2E89" w:rsidP="001F2F35">
            <w:pPr>
              <w:jc w:val="both"/>
              <w:rPr>
                <w:rFonts w:ascii="Bookman Old Style" w:hAnsi="Bookman Old Style"/>
                <w:b/>
                <w:bCs/>
                <w:sz w:val="22"/>
                <w:szCs w:val="22"/>
              </w:rPr>
            </w:pPr>
            <w:r w:rsidRPr="001D2E89">
              <w:rPr>
                <w:rFonts w:ascii="Bookman Old Style" w:hAnsi="Bookman Old Style"/>
                <w:b/>
                <w:bCs/>
                <w:sz w:val="22"/>
                <w:szCs w:val="22"/>
              </w:rPr>
              <w:t>(oui/non)</w:t>
            </w:r>
          </w:p>
        </w:tc>
        <w:tc>
          <w:tcPr>
            <w:tcW w:w="1276" w:type="dxa"/>
            <w:vAlign w:val="center"/>
          </w:tcPr>
          <w:p w:rsidR="001D2E89" w:rsidRPr="001D2E89" w:rsidRDefault="001D2E89" w:rsidP="001F2F35">
            <w:pPr>
              <w:jc w:val="both"/>
              <w:rPr>
                <w:rFonts w:ascii="Bookman Old Style" w:hAnsi="Bookman Old Style"/>
                <w:b/>
                <w:bCs/>
                <w:sz w:val="22"/>
                <w:szCs w:val="22"/>
              </w:rPr>
            </w:pPr>
            <w:r w:rsidRPr="001D2E89">
              <w:rPr>
                <w:rFonts w:ascii="Bookman Old Style" w:hAnsi="Bookman Old Style"/>
                <w:b/>
                <w:bCs/>
                <w:sz w:val="22"/>
                <w:szCs w:val="22"/>
              </w:rPr>
              <w:t>Examen préalable de la Banque</w:t>
            </w:r>
          </w:p>
          <w:p w:rsidR="001D2E89" w:rsidRPr="001D2E89" w:rsidRDefault="001D2E89" w:rsidP="001F2F35">
            <w:pPr>
              <w:jc w:val="both"/>
              <w:rPr>
                <w:rFonts w:ascii="Bookman Old Style" w:hAnsi="Bookman Old Style"/>
                <w:b/>
                <w:bCs/>
                <w:sz w:val="22"/>
                <w:szCs w:val="22"/>
              </w:rPr>
            </w:pPr>
            <w:r w:rsidRPr="001D2E89">
              <w:rPr>
                <w:rFonts w:ascii="Bookman Old Style" w:hAnsi="Bookman Old Style"/>
                <w:b/>
                <w:bCs/>
                <w:sz w:val="22"/>
                <w:szCs w:val="22"/>
              </w:rPr>
              <w:t>(a priori / a posteriori)</w:t>
            </w:r>
          </w:p>
        </w:tc>
        <w:tc>
          <w:tcPr>
            <w:tcW w:w="1559" w:type="dxa"/>
            <w:vAlign w:val="center"/>
          </w:tcPr>
          <w:p w:rsidR="001D2E89" w:rsidRPr="001D2E89" w:rsidRDefault="001D2E89" w:rsidP="001F2F35">
            <w:pPr>
              <w:jc w:val="both"/>
              <w:rPr>
                <w:rFonts w:ascii="Bookman Old Style" w:hAnsi="Bookman Old Style"/>
                <w:b/>
                <w:bCs/>
                <w:sz w:val="22"/>
                <w:szCs w:val="22"/>
              </w:rPr>
            </w:pPr>
            <w:r w:rsidRPr="001D2E89">
              <w:rPr>
                <w:rFonts w:ascii="Bookman Old Style" w:hAnsi="Bookman Old Style"/>
                <w:b/>
                <w:bCs/>
                <w:sz w:val="22"/>
                <w:szCs w:val="22"/>
              </w:rPr>
              <w:t>Date prévue pour l’ouverture des offres</w:t>
            </w:r>
          </w:p>
        </w:tc>
        <w:tc>
          <w:tcPr>
            <w:tcW w:w="1462" w:type="dxa"/>
            <w:vAlign w:val="center"/>
          </w:tcPr>
          <w:p w:rsidR="001D2E89" w:rsidRPr="001D2E89" w:rsidRDefault="001D2E89" w:rsidP="001F2F35">
            <w:pPr>
              <w:jc w:val="both"/>
              <w:rPr>
                <w:rFonts w:ascii="Bookman Old Style" w:hAnsi="Bookman Old Style"/>
                <w:b/>
                <w:bCs/>
                <w:sz w:val="22"/>
                <w:szCs w:val="22"/>
              </w:rPr>
            </w:pPr>
            <w:r w:rsidRPr="001D2E89">
              <w:rPr>
                <w:rFonts w:ascii="Bookman Old Style" w:hAnsi="Bookman Old Style"/>
                <w:b/>
                <w:bCs/>
                <w:sz w:val="22"/>
                <w:szCs w:val="22"/>
              </w:rPr>
              <w:t>Commentaires</w:t>
            </w:r>
          </w:p>
        </w:tc>
      </w:tr>
      <w:tr w:rsidR="001D2E89" w:rsidRPr="001D2E89" w:rsidTr="001D2E89">
        <w:trPr>
          <w:trHeight w:val="671"/>
          <w:jc w:val="center"/>
        </w:trPr>
        <w:tc>
          <w:tcPr>
            <w:tcW w:w="755"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1.</w:t>
            </w:r>
          </w:p>
        </w:tc>
        <w:tc>
          <w:tcPr>
            <w:tcW w:w="1986"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Reconduction Assurance maladie du personnel au titre de l’année 2014</w:t>
            </w:r>
          </w:p>
        </w:tc>
        <w:tc>
          <w:tcPr>
            <w:tcW w:w="1701" w:type="dxa"/>
            <w:vAlign w:val="center"/>
          </w:tcPr>
          <w:p w:rsidR="001D2E89" w:rsidRPr="001D2E89" w:rsidRDefault="001D2E89" w:rsidP="001F2F35">
            <w:pPr>
              <w:jc w:val="center"/>
              <w:rPr>
                <w:rFonts w:ascii="Bookman Old Style" w:hAnsi="Bookman Old Style"/>
                <w:sz w:val="22"/>
                <w:szCs w:val="22"/>
                <w:lang w:eastAsia="fr-FR"/>
              </w:rPr>
            </w:pPr>
            <w:r w:rsidRPr="001D2E89">
              <w:rPr>
                <w:rFonts w:ascii="Bookman Old Style" w:hAnsi="Bookman Old Style"/>
                <w:sz w:val="22"/>
                <w:szCs w:val="22"/>
                <w:lang w:eastAsia="fr-FR"/>
              </w:rPr>
              <w:t xml:space="preserve">ED (COLINA) </w:t>
            </w:r>
          </w:p>
        </w:tc>
        <w:tc>
          <w:tcPr>
            <w:tcW w:w="850" w:type="dxa"/>
            <w:vAlign w:val="center"/>
          </w:tcPr>
          <w:p w:rsidR="001D2E89" w:rsidRPr="001D2E89" w:rsidRDefault="001D2E89" w:rsidP="001F2F35">
            <w:pPr>
              <w:jc w:val="center"/>
              <w:rPr>
                <w:rFonts w:ascii="Bookman Old Style" w:hAnsi="Bookman Old Style"/>
                <w:sz w:val="22"/>
                <w:szCs w:val="22"/>
                <w:lang w:eastAsia="fr-FR"/>
              </w:rPr>
            </w:pPr>
            <w:r w:rsidRPr="001D2E89">
              <w:rPr>
                <w:rFonts w:ascii="Bookman Old Style" w:hAnsi="Bookman Old Style"/>
                <w:sz w:val="22"/>
                <w:szCs w:val="22"/>
                <w:lang w:eastAsia="fr-FR"/>
              </w:rPr>
              <w:t>N/A</w:t>
            </w:r>
          </w:p>
        </w:tc>
        <w:tc>
          <w:tcPr>
            <w:tcW w:w="709" w:type="dxa"/>
            <w:vAlign w:val="center"/>
          </w:tcPr>
          <w:p w:rsidR="001D2E89" w:rsidRPr="001D2E89" w:rsidRDefault="001D2E89" w:rsidP="001F2F35">
            <w:pPr>
              <w:jc w:val="center"/>
              <w:rPr>
                <w:rFonts w:ascii="Bookman Old Style" w:hAnsi="Bookman Old Style"/>
                <w:sz w:val="22"/>
                <w:szCs w:val="22"/>
                <w:lang w:eastAsia="fr-FR"/>
              </w:rPr>
            </w:pPr>
            <w:r w:rsidRPr="001D2E89">
              <w:rPr>
                <w:rFonts w:ascii="Bookman Old Style" w:hAnsi="Bookman Old Style"/>
                <w:sz w:val="22"/>
                <w:szCs w:val="22"/>
                <w:lang w:eastAsia="fr-FR"/>
              </w:rPr>
              <w:t>Non</w:t>
            </w:r>
          </w:p>
        </w:tc>
        <w:tc>
          <w:tcPr>
            <w:tcW w:w="1276" w:type="dxa"/>
            <w:vAlign w:val="center"/>
          </w:tcPr>
          <w:p w:rsidR="001D2E89" w:rsidRPr="001D2E89" w:rsidRDefault="001D2E89" w:rsidP="001F2F35">
            <w:pPr>
              <w:jc w:val="center"/>
              <w:rPr>
                <w:rFonts w:ascii="Bookman Old Style" w:hAnsi="Bookman Old Style"/>
                <w:sz w:val="22"/>
                <w:szCs w:val="22"/>
                <w:lang w:eastAsia="fr-FR"/>
              </w:rPr>
            </w:pPr>
            <w:r w:rsidRPr="001D2E89">
              <w:rPr>
                <w:rFonts w:ascii="Bookman Old Style" w:hAnsi="Bookman Old Style"/>
                <w:sz w:val="22"/>
                <w:szCs w:val="22"/>
                <w:lang w:eastAsia="fr-FR"/>
              </w:rPr>
              <w:t>A priori</w:t>
            </w:r>
          </w:p>
        </w:tc>
        <w:tc>
          <w:tcPr>
            <w:tcW w:w="1559" w:type="dxa"/>
            <w:vAlign w:val="center"/>
          </w:tcPr>
          <w:p w:rsidR="001D2E89" w:rsidRPr="001D2E89" w:rsidRDefault="001D2E89" w:rsidP="001F2F35">
            <w:pPr>
              <w:jc w:val="center"/>
              <w:rPr>
                <w:rFonts w:ascii="Bookman Old Style" w:hAnsi="Bookman Old Style"/>
                <w:sz w:val="22"/>
                <w:szCs w:val="22"/>
                <w:lang w:eastAsia="fr-FR"/>
              </w:rPr>
            </w:pPr>
            <w:r w:rsidRPr="001D2E89">
              <w:rPr>
                <w:rFonts w:ascii="Bookman Old Style" w:hAnsi="Bookman Old Style"/>
                <w:sz w:val="22"/>
                <w:szCs w:val="22"/>
                <w:lang w:eastAsia="fr-FR"/>
              </w:rPr>
              <w:t>N/A</w:t>
            </w:r>
          </w:p>
        </w:tc>
        <w:tc>
          <w:tcPr>
            <w:tcW w:w="1462"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Non échu</w:t>
            </w:r>
          </w:p>
        </w:tc>
      </w:tr>
      <w:tr w:rsidR="001D2E89" w:rsidRPr="001D2E89" w:rsidTr="001D2E89">
        <w:trPr>
          <w:trHeight w:val="671"/>
          <w:jc w:val="center"/>
        </w:trPr>
        <w:tc>
          <w:tcPr>
            <w:tcW w:w="755"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2.</w:t>
            </w:r>
          </w:p>
        </w:tc>
        <w:tc>
          <w:tcPr>
            <w:tcW w:w="1986"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Reconduction Assurance tout risque flotte véhicules UCPE au titre de l’année 2014</w:t>
            </w:r>
          </w:p>
        </w:tc>
        <w:tc>
          <w:tcPr>
            <w:tcW w:w="1701" w:type="dxa"/>
            <w:vAlign w:val="center"/>
          </w:tcPr>
          <w:p w:rsidR="001D2E89" w:rsidRPr="001D2E89" w:rsidRDefault="001D2E89" w:rsidP="001F2F35">
            <w:pPr>
              <w:jc w:val="center"/>
              <w:rPr>
                <w:rFonts w:ascii="Bookman Old Style" w:hAnsi="Bookman Old Style"/>
                <w:sz w:val="22"/>
                <w:szCs w:val="22"/>
                <w:lang w:eastAsia="fr-FR"/>
              </w:rPr>
            </w:pPr>
            <w:r w:rsidRPr="001D2E89">
              <w:rPr>
                <w:rFonts w:ascii="Bookman Old Style" w:hAnsi="Bookman Old Style"/>
                <w:sz w:val="22"/>
                <w:szCs w:val="22"/>
                <w:lang w:eastAsia="fr-FR"/>
              </w:rPr>
              <w:t xml:space="preserve">ED (COLINA) </w:t>
            </w:r>
          </w:p>
        </w:tc>
        <w:tc>
          <w:tcPr>
            <w:tcW w:w="850" w:type="dxa"/>
            <w:vAlign w:val="center"/>
          </w:tcPr>
          <w:p w:rsidR="001D2E89" w:rsidRPr="001D2E89" w:rsidRDefault="001D2E89" w:rsidP="001F2F35">
            <w:pPr>
              <w:jc w:val="center"/>
              <w:rPr>
                <w:rFonts w:ascii="Bookman Old Style" w:hAnsi="Bookman Old Style"/>
                <w:sz w:val="22"/>
                <w:szCs w:val="22"/>
                <w:lang w:eastAsia="fr-FR"/>
              </w:rPr>
            </w:pPr>
            <w:r w:rsidRPr="001D2E89">
              <w:rPr>
                <w:rFonts w:ascii="Bookman Old Style" w:hAnsi="Bookman Old Style"/>
                <w:sz w:val="22"/>
                <w:szCs w:val="22"/>
                <w:lang w:eastAsia="fr-FR"/>
              </w:rPr>
              <w:t>N/A</w:t>
            </w:r>
          </w:p>
        </w:tc>
        <w:tc>
          <w:tcPr>
            <w:tcW w:w="709" w:type="dxa"/>
            <w:vAlign w:val="center"/>
          </w:tcPr>
          <w:p w:rsidR="001D2E89" w:rsidRPr="001D2E89" w:rsidRDefault="001D2E89" w:rsidP="001F2F35">
            <w:pPr>
              <w:jc w:val="center"/>
              <w:rPr>
                <w:rFonts w:ascii="Bookman Old Style" w:hAnsi="Bookman Old Style"/>
                <w:sz w:val="22"/>
                <w:szCs w:val="22"/>
                <w:lang w:eastAsia="fr-FR"/>
              </w:rPr>
            </w:pPr>
            <w:r w:rsidRPr="001D2E89">
              <w:rPr>
                <w:rFonts w:ascii="Bookman Old Style" w:hAnsi="Bookman Old Style"/>
                <w:sz w:val="22"/>
                <w:szCs w:val="22"/>
                <w:lang w:eastAsia="fr-FR"/>
              </w:rPr>
              <w:t>Non</w:t>
            </w:r>
          </w:p>
        </w:tc>
        <w:tc>
          <w:tcPr>
            <w:tcW w:w="1276" w:type="dxa"/>
            <w:vAlign w:val="center"/>
          </w:tcPr>
          <w:p w:rsidR="001D2E89" w:rsidRPr="001D2E89" w:rsidRDefault="001D2E89" w:rsidP="001F2F35">
            <w:pPr>
              <w:jc w:val="center"/>
              <w:rPr>
                <w:rFonts w:ascii="Bookman Old Style" w:hAnsi="Bookman Old Style"/>
                <w:sz w:val="22"/>
                <w:szCs w:val="22"/>
                <w:lang w:eastAsia="fr-FR"/>
              </w:rPr>
            </w:pPr>
            <w:r w:rsidRPr="001D2E89">
              <w:rPr>
                <w:rFonts w:ascii="Bookman Old Style" w:hAnsi="Bookman Old Style"/>
                <w:sz w:val="22"/>
                <w:szCs w:val="22"/>
                <w:lang w:eastAsia="fr-FR"/>
              </w:rPr>
              <w:t>A priori</w:t>
            </w:r>
          </w:p>
        </w:tc>
        <w:tc>
          <w:tcPr>
            <w:tcW w:w="1559" w:type="dxa"/>
            <w:vAlign w:val="center"/>
          </w:tcPr>
          <w:p w:rsidR="001D2E89" w:rsidRPr="001D2E89" w:rsidRDefault="001D2E89" w:rsidP="001F2F35">
            <w:pPr>
              <w:jc w:val="center"/>
              <w:rPr>
                <w:rFonts w:ascii="Bookman Old Style" w:hAnsi="Bookman Old Style"/>
                <w:sz w:val="22"/>
                <w:szCs w:val="22"/>
                <w:lang w:eastAsia="fr-FR"/>
              </w:rPr>
            </w:pPr>
            <w:r w:rsidRPr="001D2E89">
              <w:rPr>
                <w:rFonts w:ascii="Bookman Old Style" w:hAnsi="Bookman Old Style"/>
                <w:sz w:val="22"/>
                <w:szCs w:val="22"/>
                <w:lang w:eastAsia="fr-FR"/>
              </w:rPr>
              <w:t>N/A</w:t>
            </w:r>
          </w:p>
        </w:tc>
        <w:tc>
          <w:tcPr>
            <w:tcW w:w="1462"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Projet de contrat transmis à l’IDA pour ANO</w:t>
            </w:r>
          </w:p>
        </w:tc>
      </w:tr>
      <w:tr w:rsidR="001D2E89" w:rsidRPr="001D2E89" w:rsidTr="001D2E89">
        <w:trPr>
          <w:trHeight w:val="671"/>
          <w:jc w:val="center"/>
        </w:trPr>
        <w:tc>
          <w:tcPr>
            <w:tcW w:w="755"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3.</w:t>
            </w:r>
          </w:p>
        </w:tc>
        <w:tc>
          <w:tcPr>
            <w:tcW w:w="1986"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Reconduction Assurance multirisque professionnelle au titre de l’année 2014</w:t>
            </w:r>
          </w:p>
        </w:tc>
        <w:tc>
          <w:tcPr>
            <w:tcW w:w="1701" w:type="dxa"/>
            <w:vAlign w:val="center"/>
          </w:tcPr>
          <w:p w:rsidR="001D2E89" w:rsidRPr="001D2E89" w:rsidRDefault="001D2E89" w:rsidP="001F2F35">
            <w:pPr>
              <w:jc w:val="center"/>
              <w:rPr>
                <w:rFonts w:ascii="Bookman Old Style" w:hAnsi="Bookman Old Style"/>
                <w:sz w:val="22"/>
                <w:szCs w:val="22"/>
                <w:lang w:eastAsia="fr-FR"/>
              </w:rPr>
            </w:pPr>
            <w:r w:rsidRPr="001D2E89">
              <w:rPr>
                <w:rFonts w:ascii="Bookman Old Style" w:hAnsi="Bookman Old Style"/>
                <w:sz w:val="22"/>
                <w:szCs w:val="22"/>
                <w:lang w:eastAsia="fr-FR"/>
              </w:rPr>
              <w:t xml:space="preserve">ED (AXA) </w:t>
            </w:r>
          </w:p>
        </w:tc>
        <w:tc>
          <w:tcPr>
            <w:tcW w:w="850" w:type="dxa"/>
            <w:vAlign w:val="center"/>
          </w:tcPr>
          <w:p w:rsidR="001D2E89" w:rsidRPr="001D2E89" w:rsidRDefault="001D2E89" w:rsidP="001F2F35">
            <w:pPr>
              <w:jc w:val="center"/>
              <w:rPr>
                <w:rFonts w:ascii="Bookman Old Style" w:hAnsi="Bookman Old Style"/>
                <w:sz w:val="22"/>
                <w:szCs w:val="22"/>
                <w:lang w:eastAsia="fr-FR"/>
              </w:rPr>
            </w:pPr>
            <w:r w:rsidRPr="001D2E89">
              <w:rPr>
                <w:rFonts w:ascii="Bookman Old Style" w:hAnsi="Bookman Old Style"/>
                <w:sz w:val="22"/>
                <w:szCs w:val="22"/>
                <w:lang w:eastAsia="fr-FR"/>
              </w:rPr>
              <w:t>N/A</w:t>
            </w:r>
          </w:p>
        </w:tc>
        <w:tc>
          <w:tcPr>
            <w:tcW w:w="709" w:type="dxa"/>
            <w:vAlign w:val="center"/>
          </w:tcPr>
          <w:p w:rsidR="001D2E89" w:rsidRPr="001D2E89" w:rsidRDefault="001D2E89" w:rsidP="001F2F35">
            <w:pPr>
              <w:jc w:val="center"/>
              <w:rPr>
                <w:rFonts w:ascii="Bookman Old Style" w:hAnsi="Bookman Old Style"/>
                <w:sz w:val="22"/>
                <w:szCs w:val="22"/>
                <w:lang w:eastAsia="fr-FR"/>
              </w:rPr>
            </w:pPr>
            <w:r w:rsidRPr="001D2E89">
              <w:rPr>
                <w:rFonts w:ascii="Bookman Old Style" w:hAnsi="Bookman Old Style"/>
                <w:sz w:val="22"/>
                <w:szCs w:val="22"/>
                <w:lang w:eastAsia="fr-FR"/>
              </w:rPr>
              <w:t>Non</w:t>
            </w:r>
          </w:p>
        </w:tc>
        <w:tc>
          <w:tcPr>
            <w:tcW w:w="1276" w:type="dxa"/>
            <w:vAlign w:val="center"/>
          </w:tcPr>
          <w:p w:rsidR="001D2E89" w:rsidRPr="001D2E89" w:rsidRDefault="001D2E89" w:rsidP="001F2F35">
            <w:pPr>
              <w:jc w:val="center"/>
              <w:rPr>
                <w:rFonts w:ascii="Bookman Old Style" w:hAnsi="Bookman Old Style"/>
                <w:sz w:val="22"/>
                <w:szCs w:val="22"/>
                <w:lang w:eastAsia="fr-FR"/>
              </w:rPr>
            </w:pPr>
            <w:r w:rsidRPr="001D2E89">
              <w:rPr>
                <w:rFonts w:ascii="Bookman Old Style" w:hAnsi="Bookman Old Style"/>
                <w:sz w:val="22"/>
                <w:szCs w:val="22"/>
                <w:lang w:eastAsia="fr-FR"/>
              </w:rPr>
              <w:t>A priori</w:t>
            </w:r>
          </w:p>
        </w:tc>
        <w:tc>
          <w:tcPr>
            <w:tcW w:w="1559" w:type="dxa"/>
            <w:vAlign w:val="center"/>
          </w:tcPr>
          <w:p w:rsidR="001D2E89" w:rsidRPr="001D2E89" w:rsidRDefault="001D2E89" w:rsidP="001F2F35">
            <w:pPr>
              <w:jc w:val="center"/>
              <w:rPr>
                <w:rFonts w:ascii="Bookman Old Style" w:hAnsi="Bookman Old Style"/>
                <w:sz w:val="22"/>
                <w:szCs w:val="22"/>
                <w:lang w:eastAsia="fr-FR"/>
              </w:rPr>
            </w:pPr>
            <w:r w:rsidRPr="001D2E89">
              <w:rPr>
                <w:rFonts w:ascii="Bookman Old Style" w:hAnsi="Bookman Old Style"/>
                <w:sz w:val="22"/>
                <w:szCs w:val="22"/>
                <w:lang w:eastAsia="fr-FR"/>
              </w:rPr>
              <w:t>N/A</w:t>
            </w:r>
          </w:p>
        </w:tc>
        <w:tc>
          <w:tcPr>
            <w:tcW w:w="1462"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Projet de contrat transmis à l’IDA pour ANO</w:t>
            </w:r>
          </w:p>
        </w:tc>
      </w:tr>
      <w:tr w:rsidR="001D2E89" w:rsidRPr="001D2E89" w:rsidTr="001D2E89">
        <w:trPr>
          <w:trHeight w:val="70"/>
          <w:jc w:val="center"/>
        </w:trPr>
        <w:tc>
          <w:tcPr>
            <w:tcW w:w="755"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4.</w:t>
            </w:r>
          </w:p>
        </w:tc>
        <w:tc>
          <w:tcPr>
            <w:tcW w:w="1986"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Reconduction Assurance individuelle accident pour le personnel au titre de l’année 2014</w:t>
            </w:r>
          </w:p>
        </w:tc>
        <w:tc>
          <w:tcPr>
            <w:tcW w:w="1701" w:type="dxa"/>
            <w:vAlign w:val="center"/>
          </w:tcPr>
          <w:p w:rsidR="001D2E89" w:rsidRPr="001D2E89" w:rsidRDefault="001D2E89" w:rsidP="00A206E3">
            <w:pPr>
              <w:jc w:val="center"/>
              <w:rPr>
                <w:rFonts w:ascii="Bookman Old Style" w:hAnsi="Bookman Old Style"/>
                <w:sz w:val="22"/>
                <w:szCs w:val="22"/>
                <w:lang w:eastAsia="fr-FR"/>
              </w:rPr>
            </w:pPr>
            <w:r w:rsidRPr="001D2E89">
              <w:rPr>
                <w:rFonts w:ascii="Bookman Old Style" w:hAnsi="Bookman Old Style"/>
                <w:sz w:val="22"/>
                <w:szCs w:val="22"/>
                <w:lang w:eastAsia="fr-FR"/>
              </w:rPr>
              <w:t xml:space="preserve">ED (NSIA) </w:t>
            </w:r>
          </w:p>
        </w:tc>
        <w:tc>
          <w:tcPr>
            <w:tcW w:w="850" w:type="dxa"/>
            <w:vAlign w:val="center"/>
          </w:tcPr>
          <w:p w:rsidR="001D2E89" w:rsidRPr="001D2E89" w:rsidRDefault="001D2E89" w:rsidP="001F2F35">
            <w:pPr>
              <w:jc w:val="center"/>
              <w:rPr>
                <w:rFonts w:ascii="Bookman Old Style" w:hAnsi="Bookman Old Style"/>
                <w:sz w:val="22"/>
                <w:szCs w:val="22"/>
                <w:lang w:eastAsia="fr-FR"/>
              </w:rPr>
            </w:pPr>
            <w:r w:rsidRPr="001D2E89">
              <w:rPr>
                <w:rFonts w:ascii="Bookman Old Style" w:hAnsi="Bookman Old Style"/>
                <w:sz w:val="22"/>
                <w:szCs w:val="22"/>
                <w:lang w:eastAsia="fr-FR"/>
              </w:rPr>
              <w:t>N/A</w:t>
            </w:r>
          </w:p>
        </w:tc>
        <w:tc>
          <w:tcPr>
            <w:tcW w:w="709" w:type="dxa"/>
            <w:vAlign w:val="center"/>
          </w:tcPr>
          <w:p w:rsidR="001D2E89" w:rsidRPr="001D2E89" w:rsidRDefault="001D2E89" w:rsidP="001F2F35">
            <w:pPr>
              <w:jc w:val="center"/>
              <w:rPr>
                <w:rFonts w:ascii="Bookman Old Style" w:hAnsi="Bookman Old Style"/>
                <w:sz w:val="22"/>
                <w:szCs w:val="22"/>
                <w:lang w:eastAsia="fr-FR"/>
              </w:rPr>
            </w:pPr>
            <w:r w:rsidRPr="001D2E89">
              <w:rPr>
                <w:rFonts w:ascii="Bookman Old Style" w:hAnsi="Bookman Old Style"/>
                <w:sz w:val="22"/>
                <w:szCs w:val="22"/>
                <w:lang w:eastAsia="fr-FR"/>
              </w:rPr>
              <w:t>Non</w:t>
            </w:r>
          </w:p>
        </w:tc>
        <w:tc>
          <w:tcPr>
            <w:tcW w:w="1276" w:type="dxa"/>
            <w:vAlign w:val="center"/>
          </w:tcPr>
          <w:p w:rsidR="001D2E89" w:rsidRPr="001D2E89" w:rsidRDefault="001D2E89" w:rsidP="001F2F35">
            <w:pPr>
              <w:jc w:val="center"/>
              <w:rPr>
                <w:rFonts w:ascii="Bookman Old Style" w:hAnsi="Bookman Old Style"/>
                <w:sz w:val="22"/>
                <w:szCs w:val="22"/>
                <w:lang w:eastAsia="fr-FR"/>
              </w:rPr>
            </w:pPr>
            <w:r w:rsidRPr="001D2E89">
              <w:rPr>
                <w:rFonts w:ascii="Bookman Old Style" w:hAnsi="Bookman Old Style"/>
                <w:sz w:val="22"/>
                <w:szCs w:val="22"/>
                <w:lang w:eastAsia="fr-FR"/>
              </w:rPr>
              <w:t>A priori</w:t>
            </w:r>
          </w:p>
        </w:tc>
        <w:tc>
          <w:tcPr>
            <w:tcW w:w="1559" w:type="dxa"/>
            <w:vAlign w:val="center"/>
          </w:tcPr>
          <w:p w:rsidR="001D2E89" w:rsidRPr="001D2E89" w:rsidRDefault="001D2E89" w:rsidP="001F2F35">
            <w:pPr>
              <w:jc w:val="center"/>
              <w:rPr>
                <w:rFonts w:ascii="Bookman Old Style" w:hAnsi="Bookman Old Style"/>
                <w:sz w:val="22"/>
                <w:szCs w:val="22"/>
                <w:lang w:eastAsia="fr-FR"/>
              </w:rPr>
            </w:pPr>
            <w:r w:rsidRPr="001D2E89">
              <w:rPr>
                <w:rFonts w:ascii="Bookman Old Style" w:hAnsi="Bookman Old Style"/>
                <w:sz w:val="22"/>
                <w:szCs w:val="22"/>
                <w:lang w:eastAsia="fr-FR"/>
              </w:rPr>
              <w:t>N/A</w:t>
            </w:r>
          </w:p>
        </w:tc>
        <w:tc>
          <w:tcPr>
            <w:tcW w:w="1462"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Projet de contrat transmis à l’IDA pour ANO</w:t>
            </w:r>
          </w:p>
        </w:tc>
      </w:tr>
      <w:tr w:rsidR="001D2E89" w:rsidRPr="001D2E89" w:rsidTr="001D2E89">
        <w:trPr>
          <w:trHeight w:val="671"/>
          <w:jc w:val="center"/>
        </w:trPr>
        <w:tc>
          <w:tcPr>
            <w:tcW w:w="755"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lastRenderedPageBreak/>
              <w:t>5.</w:t>
            </w:r>
          </w:p>
        </w:tc>
        <w:tc>
          <w:tcPr>
            <w:tcW w:w="1986"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Reconduction du contrat de surveillance des locaux de l'UCPE au titre de l’année 2014</w:t>
            </w:r>
          </w:p>
        </w:tc>
        <w:tc>
          <w:tcPr>
            <w:tcW w:w="1701" w:type="dxa"/>
            <w:vAlign w:val="center"/>
          </w:tcPr>
          <w:p w:rsidR="001D2E89" w:rsidRPr="001D2E89" w:rsidRDefault="001D2E89" w:rsidP="00A206E3">
            <w:pPr>
              <w:jc w:val="center"/>
              <w:rPr>
                <w:rFonts w:ascii="Bookman Old Style" w:hAnsi="Bookman Old Style"/>
                <w:sz w:val="22"/>
                <w:szCs w:val="22"/>
                <w:lang w:eastAsia="fr-FR"/>
              </w:rPr>
            </w:pPr>
            <w:r w:rsidRPr="001D2E89">
              <w:rPr>
                <w:rFonts w:ascii="Bookman Old Style" w:hAnsi="Bookman Old Style"/>
                <w:sz w:val="22"/>
                <w:szCs w:val="22"/>
                <w:lang w:eastAsia="fr-FR"/>
              </w:rPr>
              <w:t xml:space="preserve">ED (911 SECURITE) </w:t>
            </w:r>
          </w:p>
        </w:tc>
        <w:tc>
          <w:tcPr>
            <w:tcW w:w="850" w:type="dxa"/>
            <w:vAlign w:val="center"/>
          </w:tcPr>
          <w:p w:rsidR="001D2E89" w:rsidRPr="001D2E89" w:rsidRDefault="001D2E89" w:rsidP="001F2F35">
            <w:pPr>
              <w:jc w:val="center"/>
              <w:rPr>
                <w:rFonts w:ascii="Bookman Old Style" w:hAnsi="Bookman Old Style"/>
                <w:sz w:val="22"/>
                <w:szCs w:val="22"/>
                <w:lang w:eastAsia="fr-FR"/>
              </w:rPr>
            </w:pPr>
            <w:r w:rsidRPr="001D2E89">
              <w:rPr>
                <w:rFonts w:ascii="Bookman Old Style" w:hAnsi="Bookman Old Style"/>
                <w:sz w:val="22"/>
                <w:szCs w:val="22"/>
                <w:lang w:eastAsia="fr-FR"/>
              </w:rPr>
              <w:t>N/A</w:t>
            </w:r>
          </w:p>
        </w:tc>
        <w:tc>
          <w:tcPr>
            <w:tcW w:w="709" w:type="dxa"/>
            <w:vAlign w:val="center"/>
          </w:tcPr>
          <w:p w:rsidR="001D2E89" w:rsidRPr="001D2E89" w:rsidRDefault="001D2E89" w:rsidP="001F2F35">
            <w:pPr>
              <w:jc w:val="center"/>
              <w:rPr>
                <w:rFonts w:ascii="Bookman Old Style" w:hAnsi="Bookman Old Style"/>
                <w:sz w:val="22"/>
                <w:szCs w:val="22"/>
                <w:lang w:eastAsia="fr-FR"/>
              </w:rPr>
            </w:pPr>
            <w:r w:rsidRPr="001D2E89">
              <w:rPr>
                <w:rFonts w:ascii="Bookman Old Style" w:hAnsi="Bookman Old Style"/>
                <w:sz w:val="22"/>
                <w:szCs w:val="22"/>
                <w:lang w:eastAsia="fr-FR"/>
              </w:rPr>
              <w:t>Non</w:t>
            </w:r>
          </w:p>
        </w:tc>
        <w:tc>
          <w:tcPr>
            <w:tcW w:w="1276" w:type="dxa"/>
            <w:vAlign w:val="center"/>
          </w:tcPr>
          <w:p w:rsidR="001D2E89" w:rsidRPr="001D2E89" w:rsidRDefault="001D2E89" w:rsidP="001F2F35">
            <w:pPr>
              <w:jc w:val="center"/>
              <w:rPr>
                <w:rFonts w:ascii="Bookman Old Style" w:hAnsi="Bookman Old Style"/>
                <w:sz w:val="22"/>
                <w:szCs w:val="22"/>
                <w:lang w:eastAsia="fr-FR"/>
              </w:rPr>
            </w:pPr>
            <w:r w:rsidRPr="001D2E89">
              <w:rPr>
                <w:rFonts w:ascii="Bookman Old Style" w:hAnsi="Bookman Old Style"/>
                <w:sz w:val="22"/>
                <w:szCs w:val="22"/>
                <w:lang w:eastAsia="fr-FR"/>
              </w:rPr>
              <w:t>A priori</w:t>
            </w:r>
          </w:p>
        </w:tc>
        <w:tc>
          <w:tcPr>
            <w:tcW w:w="1559" w:type="dxa"/>
            <w:vAlign w:val="center"/>
          </w:tcPr>
          <w:p w:rsidR="001D2E89" w:rsidRPr="001D2E89" w:rsidRDefault="001D2E89" w:rsidP="001F2F35">
            <w:pPr>
              <w:jc w:val="center"/>
              <w:rPr>
                <w:rFonts w:ascii="Bookman Old Style" w:hAnsi="Bookman Old Style"/>
                <w:sz w:val="22"/>
                <w:szCs w:val="22"/>
                <w:lang w:eastAsia="fr-FR"/>
              </w:rPr>
            </w:pPr>
            <w:r w:rsidRPr="001D2E89">
              <w:rPr>
                <w:rFonts w:ascii="Bookman Old Style" w:hAnsi="Bookman Old Style"/>
                <w:sz w:val="22"/>
                <w:szCs w:val="22"/>
                <w:lang w:eastAsia="fr-FR"/>
              </w:rPr>
              <w:t>N/A</w:t>
            </w:r>
          </w:p>
        </w:tc>
        <w:tc>
          <w:tcPr>
            <w:tcW w:w="1462"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Non échu</w:t>
            </w:r>
          </w:p>
        </w:tc>
      </w:tr>
      <w:tr w:rsidR="001D2E89" w:rsidRPr="001D2E89" w:rsidTr="001D2E89">
        <w:trPr>
          <w:trHeight w:val="671"/>
          <w:jc w:val="center"/>
        </w:trPr>
        <w:tc>
          <w:tcPr>
            <w:tcW w:w="755"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6.</w:t>
            </w:r>
          </w:p>
        </w:tc>
        <w:tc>
          <w:tcPr>
            <w:tcW w:w="1986"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Reconduction du contrat d’entretien des locaux de l’UCPE au titre de l’année 2014</w:t>
            </w:r>
          </w:p>
        </w:tc>
        <w:tc>
          <w:tcPr>
            <w:tcW w:w="1701" w:type="dxa"/>
            <w:vAlign w:val="center"/>
          </w:tcPr>
          <w:p w:rsidR="001D2E89" w:rsidRPr="001D2E89" w:rsidRDefault="001D2E89" w:rsidP="001F2F35">
            <w:pPr>
              <w:jc w:val="center"/>
              <w:rPr>
                <w:rFonts w:ascii="Bookman Old Style" w:hAnsi="Bookman Old Style"/>
                <w:sz w:val="22"/>
                <w:szCs w:val="22"/>
                <w:lang w:eastAsia="fr-FR"/>
              </w:rPr>
            </w:pPr>
            <w:r w:rsidRPr="001D2E89">
              <w:rPr>
                <w:rFonts w:ascii="Bookman Old Style" w:hAnsi="Bookman Old Style"/>
                <w:sz w:val="22"/>
                <w:szCs w:val="22"/>
                <w:lang w:eastAsia="fr-FR"/>
              </w:rPr>
              <w:t xml:space="preserve">ED </w:t>
            </w:r>
          </w:p>
          <w:p w:rsidR="001D2E89" w:rsidRPr="001D2E89" w:rsidRDefault="001D2E89" w:rsidP="00A206E3">
            <w:pPr>
              <w:jc w:val="center"/>
              <w:rPr>
                <w:rFonts w:ascii="Bookman Old Style" w:hAnsi="Bookman Old Style"/>
                <w:sz w:val="22"/>
                <w:szCs w:val="22"/>
                <w:lang w:eastAsia="fr-FR"/>
              </w:rPr>
            </w:pPr>
            <w:r w:rsidRPr="001D2E89">
              <w:rPr>
                <w:rFonts w:ascii="Bookman Old Style" w:hAnsi="Bookman Old Style"/>
                <w:sz w:val="22"/>
                <w:szCs w:val="22"/>
                <w:lang w:eastAsia="fr-FR"/>
              </w:rPr>
              <w:t xml:space="preserve">(ECOBACI) </w:t>
            </w:r>
          </w:p>
        </w:tc>
        <w:tc>
          <w:tcPr>
            <w:tcW w:w="850" w:type="dxa"/>
            <w:vAlign w:val="center"/>
          </w:tcPr>
          <w:p w:rsidR="001D2E89" w:rsidRPr="001D2E89" w:rsidRDefault="001D2E89" w:rsidP="001F2F35">
            <w:pPr>
              <w:jc w:val="center"/>
              <w:rPr>
                <w:rFonts w:ascii="Bookman Old Style" w:hAnsi="Bookman Old Style"/>
                <w:sz w:val="22"/>
                <w:szCs w:val="22"/>
                <w:lang w:eastAsia="fr-FR"/>
              </w:rPr>
            </w:pPr>
            <w:r w:rsidRPr="001D2E89">
              <w:rPr>
                <w:rFonts w:ascii="Bookman Old Style" w:hAnsi="Bookman Old Style"/>
                <w:sz w:val="22"/>
                <w:szCs w:val="22"/>
                <w:lang w:eastAsia="fr-FR"/>
              </w:rPr>
              <w:t>N/A</w:t>
            </w:r>
          </w:p>
        </w:tc>
        <w:tc>
          <w:tcPr>
            <w:tcW w:w="709" w:type="dxa"/>
            <w:vAlign w:val="center"/>
          </w:tcPr>
          <w:p w:rsidR="001D2E89" w:rsidRPr="001D2E89" w:rsidRDefault="001D2E89" w:rsidP="001F2F35">
            <w:pPr>
              <w:jc w:val="center"/>
              <w:rPr>
                <w:rFonts w:ascii="Bookman Old Style" w:hAnsi="Bookman Old Style"/>
                <w:sz w:val="22"/>
                <w:szCs w:val="22"/>
                <w:lang w:eastAsia="fr-FR"/>
              </w:rPr>
            </w:pPr>
            <w:r w:rsidRPr="001D2E89">
              <w:rPr>
                <w:rFonts w:ascii="Bookman Old Style" w:hAnsi="Bookman Old Style"/>
                <w:sz w:val="22"/>
                <w:szCs w:val="22"/>
                <w:lang w:eastAsia="fr-FR"/>
              </w:rPr>
              <w:t>Non</w:t>
            </w:r>
          </w:p>
        </w:tc>
        <w:tc>
          <w:tcPr>
            <w:tcW w:w="1276" w:type="dxa"/>
            <w:vAlign w:val="center"/>
          </w:tcPr>
          <w:p w:rsidR="001D2E89" w:rsidRPr="001D2E89" w:rsidRDefault="001D2E89" w:rsidP="001F2F35">
            <w:pPr>
              <w:jc w:val="center"/>
              <w:rPr>
                <w:rFonts w:ascii="Bookman Old Style" w:hAnsi="Bookman Old Style"/>
                <w:sz w:val="22"/>
                <w:szCs w:val="22"/>
                <w:lang w:eastAsia="fr-FR"/>
              </w:rPr>
            </w:pPr>
            <w:r w:rsidRPr="001D2E89">
              <w:rPr>
                <w:rFonts w:ascii="Bookman Old Style" w:hAnsi="Bookman Old Style"/>
                <w:sz w:val="22"/>
                <w:szCs w:val="22"/>
                <w:lang w:eastAsia="fr-FR"/>
              </w:rPr>
              <w:t>A priori</w:t>
            </w:r>
          </w:p>
        </w:tc>
        <w:tc>
          <w:tcPr>
            <w:tcW w:w="1559" w:type="dxa"/>
            <w:vAlign w:val="center"/>
          </w:tcPr>
          <w:p w:rsidR="001D2E89" w:rsidRPr="001D2E89" w:rsidRDefault="001D2E89" w:rsidP="001F2F35">
            <w:pPr>
              <w:jc w:val="center"/>
              <w:rPr>
                <w:rFonts w:ascii="Bookman Old Style" w:hAnsi="Bookman Old Style"/>
                <w:sz w:val="22"/>
                <w:szCs w:val="22"/>
                <w:lang w:eastAsia="fr-FR"/>
              </w:rPr>
            </w:pPr>
            <w:r w:rsidRPr="001D2E89">
              <w:rPr>
                <w:rFonts w:ascii="Bookman Old Style" w:hAnsi="Bookman Old Style"/>
                <w:sz w:val="22"/>
                <w:szCs w:val="22"/>
                <w:lang w:eastAsia="fr-FR"/>
              </w:rPr>
              <w:t>N/A</w:t>
            </w:r>
          </w:p>
        </w:tc>
        <w:tc>
          <w:tcPr>
            <w:tcW w:w="1462"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Non échu</w:t>
            </w:r>
          </w:p>
        </w:tc>
      </w:tr>
      <w:tr w:rsidR="001D2E89" w:rsidRPr="001D2E89" w:rsidTr="001D2E89">
        <w:trPr>
          <w:trHeight w:val="274"/>
          <w:jc w:val="center"/>
        </w:trPr>
        <w:tc>
          <w:tcPr>
            <w:tcW w:w="755"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7.</w:t>
            </w:r>
          </w:p>
        </w:tc>
        <w:tc>
          <w:tcPr>
            <w:tcW w:w="1986"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Reconduction du contrat d’entretien et de maintenance du groupe électrogène de l’UCPE au titre de l’année 2014</w:t>
            </w:r>
          </w:p>
        </w:tc>
        <w:tc>
          <w:tcPr>
            <w:tcW w:w="1701" w:type="dxa"/>
            <w:vAlign w:val="center"/>
          </w:tcPr>
          <w:p w:rsidR="001D2E89" w:rsidRPr="001D2E89" w:rsidRDefault="001D2E89" w:rsidP="001F2F35">
            <w:pPr>
              <w:jc w:val="center"/>
              <w:rPr>
                <w:rFonts w:ascii="Bookman Old Style" w:hAnsi="Bookman Old Style"/>
                <w:sz w:val="22"/>
                <w:szCs w:val="22"/>
                <w:lang w:eastAsia="fr-FR"/>
              </w:rPr>
            </w:pPr>
          </w:p>
          <w:p w:rsidR="001D2E89" w:rsidRPr="001D2E89" w:rsidRDefault="001D2E89" w:rsidP="001F2F35">
            <w:pPr>
              <w:jc w:val="center"/>
              <w:rPr>
                <w:rFonts w:ascii="Bookman Old Style" w:hAnsi="Bookman Old Style"/>
                <w:sz w:val="22"/>
                <w:szCs w:val="22"/>
                <w:lang w:eastAsia="fr-FR"/>
              </w:rPr>
            </w:pPr>
          </w:p>
          <w:p w:rsidR="001D2E89" w:rsidRPr="001D2E89" w:rsidRDefault="001D2E89" w:rsidP="001F2F35">
            <w:pPr>
              <w:jc w:val="center"/>
              <w:rPr>
                <w:rFonts w:ascii="Bookman Old Style" w:hAnsi="Bookman Old Style"/>
                <w:sz w:val="22"/>
                <w:szCs w:val="22"/>
                <w:lang w:eastAsia="fr-FR"/>
              </w:rPr>
            </w:pPr>
            <w:r w:rsidRPr="001D2E89">
              <w:rPr>
                <w:rFonts w:ascii="Bookman Old Style" w:hAnsi="Bookman Old Style"/>
                <w:sz w:val="22"/>
                <w:szCs w:val="22"/>
                <w:lang w:eastAsia="fr-FR"/>
              </w:rPr>
              <w:t xml:space="preserve">ED </w:t>
            </w:r>
          </w:p>
          <w:p w:rsidR="001D2E89" w:rsidRPr="001D2E89" w:rsidRDefault="001D2E89" w:rsidP="00A206E3">
            <w:pPr>
              <w:jc w:val="center"/>
              <w:rPr>
                <w:rFonts w:ascii="Bookman Old Style" w:hAnsi="Bookman Old Style"/>
                <w:sz w:val="22"/>
                <w:szCs w:val="22"/>
                <w:lang w:eastAsia="fr-FR"/>
              </w:rPr>
            </w:pPr>
            <w:r w:rsidRPr="001D2E89">
              <w:rPr>
                <w:rFonts w:ascii="Bookman Old Style" w:hAnsi="Bookman Old Style"/>
                <w:sz w:val="22"/>
                <w:szCs w:val="22"/>
                <w:lang w:eastAsia="fr-FR"/>
              </w:rPr>
              <w:t>(MANUTE-</w:t>
            </w:r>
          </w:p>
          <w:p w:rsidR="001D2E89" w:rsidRPr="001D2E89" w:rsidRDefault="001D2E89" w:rsidP="00A206E3">
            <w:pPr>
              <w:jc w:val="center"/>
              <w:rPr>
                <w:rFonts w:ascii="Bookman Old Style" w:hAnsi="Bookman Old Style"/>
                <w:sz w:val="22"/>
                <w:szCs w:val="22"/>
                <w:lang w:eastAsia="fr-FR"/>
              </w:rPr>
            </w:pPr>
            <w:r w:rsidRPr="001D2E89">
              <w:rPr>
                <w:rFonts w:ascii="Bookman Old Style" w:hAnsi="Bookman Old Style"/>
                <w:sz w:val="22"/>
                <w:szCs w:val="22"/>
                <w:lang w:eastAsia="fr-FR"/>
              </w:rPr>
              <w:t xml:space="preserve">NION AFRICAINE) </w:t>
            </w:r>
          </w:p>
        </w:tc>
        <w:tc>
          <w:tcPr>
            <w:tcW w:w="850" w:type="dxa"/>
            <w:vAlign w:val="center"/>
          </w:tcPr>
          <w:p w:rsidR="001D2E89" w:rsidRPr="001D2E89" w:rsidRDefault="001D2E89" w:rsidP="001F2F35">
            <w:pPr>
              <w:jc w:val="center"/>
              <w:rPr>
                <w:rFonts w:ascii="Bookman Old Style" w:hAnsi="Bookman Old Style"/>
                <w:sz w:val="22"/>
                <w:szCs w:val="22"/>
                <w:lang w:eastAsia="fr-FR"/>
              </w:rPr>
            </w:pPr>
          </w:p>
          <w:p w:rsidR="001D2E89" w:rsidRPr="001D2E89" w:rsidRDefault="001D2E89" w:rsidP="001F2F35">
            <w:pPr>
              <w:jc w:val="center"/>
              <w:rPr>
                <w:rFonts w:ascii="Bookman Old Style" w:hAnsi="Bookman Old Style"/>
                <w:sz w:val="22"/>
                <w:szCs w:val="22"/>
                <w:lang w:eastAsia="fr-FR"/>
              </w:rPr>
            </w:pPr>
          </w:p>
          <w:p w:rsidR="001D2E89" w:rsidRPr="001D2E89" w:rsidRDefault="001D2E89" w:rsidP="001F2F35">
            <w:pPr>
              <w:jc w:val="center"/>
              <w:rPr>
                <w:rFonts w:ascii="Bookman Old Style" w:hAnsi="Bookman Old Style"/>
                <w:sz w:val="22"/>
                <w:szCs w:val="22"/>
                <w:lang w:eastAsia="fr-FR"/>
              </w:rPr>
            </w:pPr>
            <w:r w:rsidRPr="001D2E89">
              <w:rPr>
                <w:rFonts w:ascii="Bookman Old Style" w:hAnsi="Bookman Old Style"/>
                <w:sz w:val="22"/>
                <w:szCs w:val="22"/>
                <w:lang w:eastAsia="fr-FR"/>
              </w:rPr>
              <w:t>N/A</w:t>
            </w:r>
          </w:p>
        </w:tc>
        <w:tc>
          <w:tcPr>
            <w:tcW w:w="709" w:type="dxa"/>
            <w:vAlign w:val="center"/>
          </w:tcPr>
          <w:p w:rsidR="001D2E89" w:rsidRPr="001D2E89" w:rsidRDefault="001D2E89" w:rsidP="001F2F35">
            <w:pPr>
              <w:jc w:val="center"/>
              <w:rPr>
                <w:rFonts w:ascii="Bookman Old Style" w:hAnsi="Bookman Old Style"/>
                <w:sz w:val="22"/>
                <w:szCs w:val="22"/>
                <w:lang w:eastAsia="fr-FR"/>
              </w:rPr>
            </w:pPr>
          </w:p>
          <w:p w:rsidR="001D2E89" w:rsidRPr="001D2E89" w:rsidRDefault="001D2E89" w:rsidP="001F2F35">
            <w:pPr>
              <w:jc w:val="center"/>
              <w:rPr>
                <w:rFonts w:ascii="Bookman Old Style" w:hAnsi="Bookman Old Style"/>
                <w:sz w:val="22"/>
                <w:szCs w:val="22"/>
                <w:lang w:eastAsia="fr-FR"/>
              </w:rPr>
            </w:pPr>
          </w:p>
          <w:p w:rsidR="001D2E89" w:rsidRPr="001D2E89" w:rsidRDefault="001D2E89" w:rsidP="001F2F35">
            <w:pPr>
              <w:jc w:val="center"/>
              <w:rPr>
                <w:rFonts w:ascii="Bookman Old Style" w:hAnsi="Bookman Old Style"/>
                <w:sz w:val="22"/>
                <w:szCs w:val="22"/>
                <w:lang w:eastAsia="fr-FR"/>
              </w:rPr>
            </w:pPr>
            <w:r w:rsidRPr="001D2E89">
              <w:rPr>
                <w:rFonts w:ascii="Bookman Old Style" w:hAnsi="Bookman Old Style"/>
                <w:sz w:val="22"/>
                <w:szCs w:val="22"/>
                <w:lang w:eastAsia="fr-FR"/>
              </w:rPr>
              <w:t>Non</w:t>
            </w:r>
          </w:p>
        </w:tc>
        <w:tc>
          <w:tcPr>
            <w:tcW w:w="1276" w:type="dxa"/>
            <w:vAlign w:val="center"/>
          </w:tcPr>
          <w:p w:rsidR="001D2E89" w:rsidRPr="001D2E89" w:rsidRDefault="001D2E89" w:rsidP="001F2F35">
            <w:pPr>
              <w:jc w:val="center"/>
              <w:rPr>
                <w:rFonts w:ascii="Bookman Old Style" w:hAnsi="Bookman Old Style"/>
                <w:sz w:val="22"/>
                <w:szCs w:val="22"/>
                <w:lang w:eastAsia="fr-FR"/>
              </w:rPr>
            </w:pPr>
          </w:p>
          <w:p w:rsidR="001D2E89" w:rsidRPr="001D2E89" w:rsidRDefault="001D2E89" w:rsidP="001F2F35">
            <w:pPr>
              <w:jc w:val="center"/>
              <w:rPr>
                <w:rFonts w:ascii="Bookman Old Style" w:hAnsi="Bookman Old Style"/>
                <w:sz w:val="22"/>
                <w:szCs w:val="22"/>
                <w:lang w:eastAsia="fr-FR"/>
              </w:rPr>
            </w:pPr>
          </w:p>
          <w:p w:rsidR="001D2E89" w:rsidRPr="001D2E89" w:rsidRDefault="001D2E89" w:rsidP="001F2F35">
            <w:pPr>
              <w:jc w:val="center"/>
              <w:rPr>
                <w:rFonts w:ascii="Bookman Old Style" w:hAnsi="Bookman Old Style"/>
                <w:sz w:val="22"/>
                <w:szCs w:val="22"/>
                <w:lang w:eastAsia="fr-FR"/>
              </w:rPr>
            </w:pPr>
            <w:r w:rsidRPr="001D2E89">
              <w:rPr>
                <w:rFonts w:ascii="Bookman Old Style" w:hAnsi="Bookman Old Style"/>
                <w:sz w:val="22"/>
                <w:szCs w:val="22"/>
                <w:lang w:eastAsia="fr-FR"/>
              </w:rPr>
              <w:t>A priori</w:t>
            </w:r>
          </w:p>
        </w:tc>
        <w:tc>
          <w:tcPr>
            <w:tcW w:w="1559" w:type="dxa"/>
            <w:vAlign w:val="center"/>
          </w:tcPr>
          <w:p w:rsidR="001D2E89" w:rsidRPr="001D2E89" w:rsidRDefault="001D2E89" w:rsidP="001F2F35">
            <w:pPr>
              <w:jc w:val="center"/>
              <w:rPr>
                <w:rFonts w:ascii="Bookman Old Style" w:hAnsi="Bookman Old Style"/>
                <w:sz w:val="22"/>
                <w:szCs w:val="22"/>
                <w:lang w:eastAsia="fr-FR"/>
              </w:rPr>
            </w:pPr>
          </w:p>
          <w:p w:rsidR="001D2E89" w:rsidRPr="001D2E89" w:rsidRDefault="001D2E89" w:rsidP="001F2F35">
            <w:pPr>
              <w:jc w:val="center"/>
              <w:rPr>
                <w:rFonts w:ascii="Bookman Old Style" w:hAnsi="Bookman Old Style"/>
                <w:sz w:val="22"/>
                <w:szCs w:val="22"/>
                <w:lang w:eastAsia="fr-FR"/>
              </w:rPr>
            </w:pPr>
          </w:p>
          <w:p w:rsidR="001D2E89" w:rsidRPr="001D2E89" w:rsidRDefault="001D2E89" w:rsidP="001F2F35">
            <w:pPr>
              <w:jc w:val="center"/>
              <w:rPr>
                <w:rFonts w:ascii="Bookman Old Style" w:hAnsi="Bookman Old Style"/>
                <w:sz w:val="22"/>
                <w:szCs w:val="22"/>
                <w:lang w:eastAsia="fr-FR"/>
              </w:rPr>
            </w:pPr>
            <w:r w:rsidRPr="001D2E89">
              <w:rPr>
                <w:rFonts w:ascii="Bookman Old Style" w:hAnsi="Bookman Old Style"/>
                <w:sz w:val="22"/>
                <w:szCs w:val="22"/>
                <w:lang w:eastAsia="fr-FR"/>
              </w:rPr>
              <w:t>N/A</w:t>
            </w:r>
          </w:p>
        </w:tc>
        <w:tc>
          <w:tcPr>
            <w:tcW w:w="1462" w:type="dxa"/>
            <w:vAlign w:val="center"/>
          </w:tcPr>
          <w:p w:rsidR="001D2E89" w:rsidRPr="001D2E89" w:rsidRDefault="001D2E89" w:rsidP="001F2F35">
            <w:pPr>
              <w:jc w:val="both"/>
              <w:rPr>
                <w:rFonts w:ascii="Bookman Old Style" w:hAnsi="Bookman Old Style"/>
                <w:sz w:val="22"/>
                <w:szCs w:val="22"/>
              </w:rPr>
            </w:pPr>
          </w:p>
          <w:p w:rsidR="001D2E89" w:rsidRPr="001D2E89" w:rsidRDefault="001D2E89" w:rsidP="001F2F35">
            <w:pPr>
              <w:jc w:val="both"/>
              <w:rPr>
                <w:rFonts w:ascii="Bookman Old Style" w:hAnsi="Bookman Old Style"/>
                <w:sz w:val="22"/>
                <w:szCs w:val="22"/>
              </w:rPr>
            </w:pPr>
          </w:p>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Non échu</w:t>
            </w:r>
          </w:p>
        </w:tc>
      </w:tr>
      <w:tr w:rsidR="001D2E89" w:rsidRPr="001D2E89" w:rsidTr="001D2E89">
        <w:trPr>
          <w:trHeight w:val="671"/>
          <w:jc w:val="center"/>
        </w:trPr>
        <w:tc>
          <w:tcPr>
            <w:tcW w:w="755"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8.</w:t>
            </w:r>
          </w:p>
        </w:tc>
        <w:tc>
          <w:tcPr>
            <w:tcW w:w="1986"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Reconduction du contrat d’entretien et de maintenance du matériel informatique de l'UCPE et des AE au titre de l’année 2014</w:t>
            </w:r>
          </w:p>
        </w:tc>
        <w:tc>
          <w:tcPr>
            <w:tcW w:w="1701" w:type="dxa"/>
            <w:vAlign w:val="center"/>
          </w:tcPr>
          <w:p w:rsidR="001D2E89" w:rsidRPr="001D2E89" w:rsidRDefault="001D2E89" w:rsidP="007B002C">
            <w:pPr>
              <w:jc w:val="center"/>
              <w:rPr>
                <w:rFonts w:ascii="Bookman Old Style" w:hAnsi="Bookman Old Style"/>
                <w:sz w:val="22"/>
                <w:szCs w:val="22"/>
                <w:lang w:eastAsia="fr-FR"/>
              </w:rPr>
            </w:pPr>
            <w:r w:rsidRPr="001D2E89">
              <w:rPr>
                <w:rFonts w:ascii="Bookman Old Style" w:hAnsi="Bookman Old Style"/>
                <w:sz w:val="22"/>
                <w:szCs w:val="22"/>
                <w:lang w:eastAsia="fr-FR"/>
              </w:rPr>
              <w:t xml:space="preserve">ED </w:t>
            </w:r>
          </w:p>
          <w:p w:rsidR="001D2E89" w:rsidRPr="001D2E89" w:rsidRDefault="001D2E89" w:rsidP="00121B25">
            <w:pPr>
              <w:jc w:val="center"/>
              <w:rPr>
                <w:rFonts w:ascii="Bookman Old Style" w:hAnsi="Bookman Old Style"/>
                <w:sz w:val="22"/>
                <w:szCs w:val="22"/>
                <w:lang w:eastAsia="fr-FR"/>
              </w:rPr>
            </w:pPr>
            <w:r w:rsidRPr="001D2E89">
              <w:rPr>
                <w:rFonts w:ascii="Bookman Old Style" w:hAnsi="Bookman Old Style"/>
                <w:sz w:val="22"/>
                <w:szCs w:val="22"/>
                <w:lang w:eastAsia="fr-FR"/>
              </w:rPr>
              <w:t xml:space="preserve">(KAF TECHNO) </w:t>
            </w:r>
          </w:p>
        </w:tc>
        <w:tc>
          <w:tcPr>
            <w:tcW w:w="850" w:type="dxa"/>
            <w:vAlign w:val="center"/>
          </w:tcPr>
          <w:p w:rsidR="001D2E89" w:rsidRPr="001D2E89" w:rsidRDefault="001D2E89" w:rsidP="007B002C">
            <w:pPr>
              <w:jc w:val="center"/>
              <w:rPr>
                <w:rFonts w:ascii="Bookman Old Style" w:hAnsi="Bookman Old Style"/>
                <w:sz w:val="22"/>
                <w:szCs w:val="22"/>
                <w:lang w:eastAsia="fr-FR"/>
              </w:rPr>
            </w:pPr>
            <w:r w:rsidRPr="001D2E89">
              <w:rPr>
                <w:rFonts w:ascii="Bookman Old Style" w:hAnsi="Bookman Old Style"/>
                <w:sz w:val="22"/>
                <w:szCs w:val="22"/>
                <w:lang w:eastAsia="fr-FR"/>
              </w:rPr>
              <w:t>N/A</w:t>
            </w:r>
          </w:p>
        </w:tc>
        <w:tc>
          <w:tcPr>
            <w:tcW w:w="709" w:type="dxa"/>
            <w:vAlign w:val="center"/>
          </w:tcPr>
          <w:p w:rsidR="001D2E89" w:rsidRPr="001D2E89" w:rsidRDefault="001D2E89" w:rsidP="007B002C">
            <w:pPr>
              <w:jc w:val="center"/>
              <w:rPr>
                <w:rFonts w:ascii="Bookman Old Style" w:hAnsi="Bookman Old Style"/>
                <w:sz w:val="22"/>
                <w:szCs w:val="22"/>
                <w:lang w:eastAsia="fr-FR"/>
              </w:rPr>
            </w:pPr>
            <w:r w:rsidRPr="001D2E89">
              <w:rPr>
                <w:rFonts w:ascii="Bookman Old Style" w:hAnsi="Bookman Old Style"/>
                <w:sz w:val="22"/>
                <w:szCs w:val="22"/>
                <w:lang w:eastAsia="fr-FR"/>
              </w:rPr>
              <w:t>Non</w:t>
            </w:r>
          </w:p>
        </w:tc>
        <w:tc>
          <w:tcPr>
            <w:tcW w:w="1276" w:type="dxa"/>
            <w:vAlign w:val="center"/>
          </w:tcPr>
          <w:p w:rsidR="001D2E89" w:rsidRPr="001D2E89" w:rsidRDefault="001D2E89" w:rsidP="007B002C">
            <w:pPr>
              <w:jc w:val="center"/>
              <w:rPr>
                <w:rFonts w:ascii="Bookman Old Style" w:hAnsi="Bookman Old Style"/>
                <w:sz w:val="22"/>
                <w:szCs w:val="22"/>
                <w:lang w:eastAsia="fr-FR"/>
              </w:rPr>
            </w:pPr>
            <w:r w:rsidRPr="001D2E89">
              <w:rPr>
                <w:rFonts w:ascii="Bookman Old Style" w:hAnsi="Bookman Old Style"/>
                <w:sz w:val="22"/>
                <w:szCs w:val="22"/>
                <w:lang w:eastAsia="fr-FR"/>
              </w:rPr>
              <w:t>A priori</w:t>
            </w:r>
          </w:p>
        </w:tc>
        <w:tc>
          <w:tcPr>
            <w:tcW w:w="1559" w:type="dxa"/>
            <w:vAlign w:val="center"/>
          </w:tcPr>
          <w:p w:rsidR="001D2E89" w:rsidRPr="001D2E89" w:rsidRDefault="001D2E89" w:rsidP="007B002C">
            <w:pPr>
              <w:jc w:val="center"/>
              <w:rPr>
                <w:rFonts w:ascii="Bookman Old Style" w:hAnsi="Bookman Old Style"/>
                <w:sz w:val="22"/>
                <w:szCs w:val="22"/>
                <w:lang w:eastAsia="fr-FR"/>
              </w:rPr>
            </w:pPr>
            <w:r w:rsidRPr="001D2E89">
              <w:rPr>
                <w:rFonts w:ascii="Bookman Old Style" w:hAnsi="Bookman Old Style"/>
                <w:sz w:val="22"/>
                <w:szCs w:val="22"/>
                <w:lang w:eastAsia="fr-FR"/>
              </w:rPr>
              <w:t>N/A</w:t>
            </w:r>
          </w:p>
        </w:tc>
        <w:tc>
          <w:tcPr>
            <w:tcW w:w="1462" w:type="dxa"/>
            <w:vAlign w:val="center"/>
          </w:tcPr>
          <w:p w:rsidR="001D2E89" w:rsidRPr="001D2E89" w:rsidRDefault="001D2E89" w:rsidP="007B002C">
            <w:pPr>
              <w:jc w:val="both"/>
              <w:rPr>
                <w:rFonts w:ascii="Bookman Old Style" w:hAnsi="Bookman Old Style"/>
                <w:sz w:val="22"/>
                <w:szCs w:val="22"/>
              </w:rPr>
            </w:pPr>
            <w:r w:rsidRPr="001D2E89">
              <w:rPr>
                <w:rFonts w:ascii="Bookman Old Style" w:hAnsi="Bookman Old Style"/>
                <w:sz w:val="22"/>
                <w:szCs w:val="22"/>
              </w:rPr>
              <w:t>Non échu</w:t>
            </w:r>
          </w:p>
        </w:tc>
      </w:tr>
      <w:tr w:rsidR="001D2E89" w:rsidRPr="001D2E89" w:rsidTr="001D2E89">
        <w:trPr>
          <w:trHeight w:val="671"/>
          <w:jc w:val="center"/>
        </w:trPr>
        <w:tc>
          <w:tcPr>
            <w:tcW w:w="755"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9.</w:t>
            </w:r>
          </w:p>
        </w:tc>
        <w:tc>
          <w:tcPr>
            <w:tcW w:w="1986"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Prestation de service pour l'appui à l'organisation du diner des entreprises citoyennes du PEJEDEC</w:t>
            </w:r>
          </w:p>
        </w:tc>
        <w:tc>
          <w:tcPr>
            <w:tcW w:w="1701" w:type="dxa"/>
            <w:vAlign w:val="center"/>
          </w:tcPr>
          <w:p w:rsidR="001D2E89" w:rsidRPr="001D2E89" w:rsidRDefault="001D2E89" w:rsidP="00207807">
            <w:pPr>
              <w:jc w:val="center"/>
              <w:rPr>
                <w:rFonts w:ascii="Bookman Old Style" w:hAnsi="Bookman Old Style"/>
                <w:sz w:val="22"/>
                <w:szCs w:val="22"/>
              </w:rPr>
            </w:pPr>
            <w:r w:rsidRPr="001D2E89">
              <w:rPr>
                <w:rFonts w:ascii="Bookman Old Style" w:hAnsi="Bookman Old Style"/>
                <w:sz w:val="22"/>
                <w:szCs w:val="22"/>
              </w:rPr>
              <w:t>CF</w:t>
            </w:r>
          </w:p>
        </w:tc>
        <w:tc>
          <w:tcPr>
            <w:tcW w:w="850"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Non</w:t>
            </w:r>
          </w:p>
        </w:tc>
        <w:tc>
          <w:tcPr>
            <w:tcW w:w="709"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Non</w:t>
            </w:r>
          </w:p>
        </w:tc>
        <w:tc>
          <w:tcPr>
            <w:tcW w:w="1276"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A posteriori</w:t>
            </w:r>
          </w:p>
        </w:tc>
        <w:tc>
          <w:tcPr>
            <w:tcW w:w="1559" w:type="dxa"/>
            <w:vAlign w:val="center"/>
          </w:tcPr>
          <w:p w:rsidR="001D2E89" w:rsidRPr="001D2E89" w:rsidRDefault="001D2E89" w:rsidP="00610AE6">
            <w:pPr>
              <w:jc w:val="both"/>
              <w:rPr>
                <w:rFonts w:ascii="Bookman Old Style" w:hAnsi="Bookman Old Style"/>
                <w:sz w:val="22"/>
                <w:szCs w:val="22"/>
              </w:rPr>
            </w:pPr>
            <w:r w:rsidRPr="001D2E89">
              <w:rPr>
                <w:rFonts w:ascii="Bookman Old Style" w:hAnsi="Bookman Old Style"/>
                <w:sz w:val="22"/>
                <w:szCs w:val="22"/>
              </w:rPr>
              <w:t>17/01/2014</w:t>
            </w:r>
          </w:p>
        </w:tc>
        <w:tc>
          <w:tcPr>
            <w:tcW w:w="1462" w:type="dxa"/>
            <w:vAlign w:val="center"/>
          </w:tcPr>
          <w:p w:rsidR="001D2E89" w:rsidRPr="001D2E89" w:rsidRDefault="001D2E89" w:rsidP="001F2F35">
            <w:pPr>
              <w:rPr>
                <w:rFonts w:ascii="Bookman Old Style" w:hAnsi="Bookman Old Style"/>
                <w:sz w:val="22"/>
                <w:szCs w:val="22"/>
              </w:rPr>
            </w:pPr>
            <w:r w:rsidRPr="001D2E89">
              <w:rPr>
                <w:rFonts w:ascii="Bookman Old Style" w:hAnsi="Bookman Old Style"/>
                <w:sz w:val="22"/>
                <w:szCs w:val="22"/>
              </w:rPr>
              <w:t>Non échu</w:t>
            </w:r>
          </w:p>
        </w:tc>
      </w:tr>
      <w:tr w:rsidR="001D2E89" w:rsidRPr="001D2E89" w:rsidTr="001D2E89">
        <w:trPr>
          <w:trHeight w:val="671"/>
          <w:jc w:val="center"/>
        </w:trPr>
        <w:tc>
          <w:tcPr>
            <w:tcW w:w="755"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10.</w:t>
            </w:r>
          </w:p>
        </w:tc>
        <w:tc>
          <w:tcPr>
            <w:tcW w:w="1986"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Sélection d'un centre d'appel pour l'enquête d'insertion post stage</w:t>
            </w:r>
          </w:p>
        </w:tc>
        <w:tc>
          <w:tcPr>
            <w:tcW w:w="1701" w:type="dxa"/>
            <w:vAlign w:val="center"/>
          </w:tcPr>
          <w:p w:rsidR="001D2E89" w:rsidRPr="001D2E89" w:rsidRDefault="001D2E89" w:rsidP="00207807">
            <w:pPr>
              <w:jc w:val="center"/>
              <w:rPr>
                <w:rFonts w:ascii="Bookman Old Style" w:hAnsi="Bookman Old Style"/>
                <w:sz w:val="22"/>
                <w:szCs w:val="22"/>
              </w:rPr>
            </w:pPr>
            <w:r w:rsidRPr="001D2E89">
              <w:rPr>
                <w:rFonts w:ascii="Bookman Old Style" w:hAnsi="Bookman Old Style"/>
                <w:sz w:val="22"/>
                <w:szCs w:val="22"/>
              </w:rPr>
              <w:t>CF</w:t>
            </w:r>
          </w:p>
        </w:tc>
        <w:tc>
          <w:tcPr>
            <w:tcW w:w="850"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Non</w:t>
            </w:r>
          </w:p>
        </w:tc>
        <w:tc>
          <w:tcPr>
            <w:tcW w:w="709"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Non</w:t>
            </w:r>
          </w:p>
        </w:tc>
        <w:tc>
          <w:tcPr>
            <w:tcW w:w="1276" w:type="dxa"/>
            <w:vAlign w:val="center"/>
          </w:tcPr>
          <w:p w:rsidR="001D2E89" w:rsidRPr="001D2E89" w:rsidRDefault="001D2E89" w:rsidP="001F2F35">
            <w:pPr>
              <w:jc w:val="both"/>
              <w:rPr>
                <w:rFonts w:ascii="Bookman Old Style" w:hAnsi="Bookman Old Style"/>
                <w:sz w:val="22"/>
                <w:szCs w:val="22"/>
              </w:rPr>
            </w:pPr>
            <w:r w:rsidRPr="001D2E89">
              <w:rPr>
                <w:rFonts w:ascii="Bookman Old Style" w:hAnsi="Bookman Old Style"/>
                <w:sz w:val="22"/>
                <w:szCs w:val="22"/>
              </w:rPr>
              <w:t>A posteriori</w:t>
            </w:r>
          </w:p>
        </w:tc>
        <w:tc>
          <w:tcPr>
            <w:tcW w:w="1559" w:type="dxa"/>
            <w:vAlign w:val="center"/>
          </w:tcPr>
          <w:p w:rsidR="001D2E89" w:rsidRPr="001D2E89" w:rsidRDefault="001D2E89" w:rsidP="00610AE6">
            <w:pPr>
              <w:jc w:val="both"/>
              <w:rPr>
                <w:rFonts w:ascii="Bookman Old Style" w:hAnsi="Bookman Old Style"/>
                <w:sz w:val="22"/>
                <w:szCs w:val="22"/>
              </w:rPr>
            </w:pPr>
            <w:r w:rsidRPr="001D2E89">
              <w:rPr>
                <w:rFonts w:ascii="Bookman Old Style" w:hAnsi="Bookman Old Style"/>
                <w:sz w:val="22"/>
                <w:szCs w:val="22"/>
              </w:rPr>
              <w:t>26/01/2014</w:t>
            </w:r>
          </w:p>
        </w:tc>
        <w:tc>
          <w:tcPr>
            <w:tcW w:w="1462" w:type="dxa"/>
            <w:vAlign w:val="center"/>
          </w:tcPr>
          <w:p w:rsidR="001D2E89" w:rsidRPr="001D2E89" w:rsidRDefault="001D2E89" w:rsidP="001F2F35">
            <w:pPr>
              <w:rPr>
                <w:rFonts w:ascii="Bookman Old Style" w:hAnsi="Bookman Old Style"/>
                <w:sz w:val="22"/>
                <w:szCs w:val="22"/>
              </w:rPr>
            </w:pPr>
            <w:r w:rsidRPr="001D2E89">
              <w:rPr>
                <w:rFonts w:ascii="Bookman Old Style" w:hAnsi="Bookman Old Style"/>
                <w:sz w:val="22"/>
                <w:szCs w:val="22"/>
              </w:rPr>
              <w:t>Non échu</w:t>
            </w:r>
          </w:p>
        </w:tc>
      </w:tr>
    </w:tbl>
    <w:p w:rsidR="00DF2ACB" w:rsidRDefault="00DF2ACB" w:rsidP="00147489">
      <w:pPr>
        <w:jc w:val="both"/>
        <w:rPr>
          <w:rFonts w:ascii="Bookman Old Style" w:hAnsi="Bookman Old Style"/>
          <w:b/>
          <w:sz w:val="22"/>
          <w:szCs w:val="22"/>
        </w:rPr>
      </w:pPr>
    </w:p>
    <w:p w:rsidR="00DF2ACB" w:rsidRDefault="00DF2ACB">
      <w:pPr>
        <w:rPr>
          <w:rFonts w:ascii="Bookman Old Style" w:hAnsi="Bookman Old Style"/>
          <w:b/>
          <w:sz w:val="22"/>
          <w:szCs w:val="22"/>
        </w:rPr>
      </w:pPr>
      <w:r>
        <w:rPr>
          <w:rFonts w:ascii="Bookman Old Style" w:hAnsi="Bookman Old Style"/>
          <w:b/>
          <w:sz w:val="22"/>
          <w:szCs w:val="22"/>
        </w:rPr>
        <w:br w:type="page"/>
      </w:r>
    </w:p>
    <w:p w:rsidR="00A80C71" w:rsidRPr="001D2E89" w:rsidRDefault="00A80C71" w:rsidP="00147489">
      <w:pPr>
        <w:jc w:val="both"/>
        <w:rPr>
          <w:rFonts w:ascii="Bookman Old Style" w:hAnsi="Bookman Old Style"/>
          <w:b/>
          <w:sz w:val="22"/>
          <w:szCs w:val="22"/>
        </w:rPr>
      </w:pPr>
    </w:p>
    <w:p w:rsidR="00147489" w:rsidRPr="001D2E89" w:rsidRDefault="00147489" w:rsidP="00147489">
      <w:pPr>
        <w:pStyle w:val="ListParagraph"/>
        <w:numPr>
          <w:ilvl w:val="0"/>
          <w:numId w:val="8"/>
        </w:numPr>
        <w:tabs>
          <w:tab w:val="clear" w:pos="431"/>
          <w:tab w:val="clear" w:pos="862"/>
          <w:tab w:val="clear" w:pos="1293"/>
          <w:tab w:val="clear" w:pos="1730"/>
          <w:tab w:val="clear" w:pos="4610"/>
          <w:tab w:val="clear" w:pos="9072"/>
        </w:tabs>
        <w:spacing w:after="0" w:line="240" w:lineRule="auto"/>
        <w:contextualSpacing/>
        <w:jc w:val="both"/>
        <w:rPr>
          <w:rFonts w:ascii="Bookman Old Style" w:hAnsi="Bookman Old Style"/>
          <w:b/>
          <w:sz w:val="22"/>
          <w:szCs w:val="22"/>
          <w:u w:val="single"/>
          <w:lang w:val="fr-FR"/>
        </w:rPr>
      </w:pPr>
      <w:r w:rsidRPr="001D2E89">
        <w:rPr>
          <w:rFonts w:ascii="Bookman Old Style" w:hAnsi="Bookman Old Style"/>
          <w:b/>
          <w:sz w:val="22"/>
          <w:szCs w:val="22"/>
          <w:u w:val="single"/>
          <w:lang w:val="fr-FR"/>
        </w:rPr>
        <w:t>Pour l’AGEROUTE</w:t>
      </w:r>
    </w:p>
    <w:p w:rsidR="001F5D85" w:rsidRPr="001D2E89" w:rsidRDefault="001F5D85" w:rsidP="001F5D85">
      <w:pPr>
        <w:pStyle w:val="ListParagraph"/>
        <w:tabs>
          <w:tab w:val="clear" w:pos="431"/>
          <w:tab w:val="clear" w:pos="862"/>
          <w:tab w:val="clear" w:pos="1293"/>
          <w:tab w:val="clear" w:pos="1730"/>
          <w:tab w:val="clear" w:pos="4610"/>
          <w:tab w:val="clear" w:pos="9072"/>
        </w:tabs>
        <w:spacing w:after="0" w:line="240" w:lineRule="auto"/>
        <w:ind w:left="2160"/>
        <w:contextualSpacing/>
        <w:jc w:val="both"/>
        <w:rPr>
          <w:rFonts w:ascii="Bookman Old Style" w:hAnsi="Bookman Old Style"/>
          <w:b/>
          <w:sz w:val="22"/>
          <w:szCs w:val="22"/>
          <w:u w:val="single"/>
          <w:lang w:val="fr-FR"/>
        </w:rPr>
      </w:pPr>
    </w:p>
    <w:tbl>
      <w:tblPr>
        <w:tblW w:w="10003" w:type="dxa"/>
        <w:tblInd w:w="-923" w:type="dxa"/>
        <w:tblLayout w:type="fixed"/>
        <w:tblCellMar>
          <w:left w:w="70" w:type="dxa"/>
          <w:right w:w="70" w:type="dxa"/>
        </w:tblCellMar>
        <w:tblLook w:val="04A0" w:firstRow="1" w:lastRow="0" w:firstColumn="1" w:lastColumn="0" w:noHBand="0" w:noVBand="1"/>
      </w:tblPr>
      <w:tblGrid>
        <w:gridCol w:w="514"/>
        <w:gridCol w:w="3598"/>
        <w:gridCol w:w="929"/>
        <w:gridCol w:w="781"/>
        <w:gridCol w:w="1020"/>
        <w:gridCol w:w="830"/>
        <w:gridCol w:w="1055"/>
        <w:gridCol w:w="1276"/>
      </w:tblGrid>
      <w:tr w:rsidR="001D2E89" w:rsidRPr="001D2E89" w:rsidTr="001D2E89">
        <w:trPr>
          <w:trHeight w:val="2749"/>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1D2E89" w:rsidRPr="001D2E89" w:rsidRDefault="001D2E89" w:rsidP="003200DC">
            <w:pPr>
              <w:jc w:val="center"/>
              <w:rPr>
                <w:rFonts w:ascii="Bookman Old Style" w:hAnsi="Bookman Old Style"/>
                <w:b/>
                <w:bCs/>
                <w:sz w:val="22"/>
                <w:szCs w:val="22"/>
              </w:rPr>
            </w:pPr>
          </w:p>
          <w:p w:rsidR="001D2E89" w:rsidRPr="001D2E89" w:rsidRDefault="001D2E89" w:rsidP="003200DC">
            <w:pPr>
              <w:jc w:val="center"/>
              <w:rPr>
                <w:rFonts w:ascii="Bookman Old Style" w:hAnsi="Bookman Old Style"/>
                <w:b/>
                <w:bCs/>
                <w:sz w:val="22"/>
                <w:szCs w:val="22"/>
              </w:rPr>
            </w:pPr>
            <w:proofErr w:type="spellStart"/>
            <w:r w:rsidRPr="001D2E89">
              <w:rPr>
                <w:rFonts w:ascii="Bookman Old Style" w:hAnsi="Bookman Old Style"/>
                <w:b/>
                <w:bCs/>
                <w:sz w:val="22"/>
                <w:szCs w:val="22"/>
              </w:rPr>
              <w:t>Ref</w:t>
            </w:r>
            <w:proofErr w:type="spellEnd"/>
            <w:r w:rsidRPr="001D2E89">
              <w:rPr>
                <w:rFonts w:ascii="Bookman Old Style" w:hAnsi="Bookman Old Style"/>
                <w:b/>
                <w:bCs/>
                <w:sz w:val="22"/>
                <w:szCs w:val="22"/>
              </w:rPr>
              <w:t>. No.</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1D2E89" w:rsidRPr="001D2E89" w:rsidRDefault="001D2E89" w:rsidP="003200DC">
            <w:pPr>
              <w:jc w:val="center"/>
              <w:rPr>
                <w:rFonts w:ascii="Bookman Old Style" w:hAnsi="Bookman Old Style"/>
                <w:b/>
                <w:bCs/>
                <w:sz w:val="22"/>
                <w:szCs w:val="22"/>
              </w:rPr>
            </w:pPr>
          </w:p>
          <w:p w:rsidR="001D2E89" w:rsidRPr="001D2E89" w:rsidRDefault="001D2E89" w:rsidP="003200DC">
            <w:pPr>
              <w:jc w:val="center"/>
              <w:rPr>
                <w:rFonts w:ascii="Bookman Old Style" w:hAnsi="Bookman Old Style"/>
                <w:b/>
                <w:bCs/>
                <w:sz w:val="22"/>
                <w:szCs w:val="22"/>
              </w:rPr>
            </w:pPr>
            <w:r w:rsidRPr="001D2E89">
              <w:rPr>
                <w:rFonts w:ascii="Bookman Old Style" w:hAnsi="Bookman Old Style"/>
                <w:b/>
                <w:bCs/>
                <w:sz w:val="22"/>
                <w:szCs w:val="22"/>
              </w:rPr>
              <w:t>Contrat</w:t>
            </w:r>
          </w:p>
          <w:p w:rsidR="001D2E89" w:rsidRPr="001D2E89" w:rsidRDefault="001D2E89" w:rsidP="003200DC">
            <w:pPr>
              <w:jc w:val="center"/>
              <w:rPr>
                <w:rFonts w:ascii="Bookman Old Style" w:hAnsi="Bookman Old Style"/>
                <w:b/>
                <w:bCs/>
                <w:sz w:val="22"/>
                <w:szCs w:val="22"/>
              </w:rPr>
            </w:pPr>
            <w:r w:rsidRPr="001D2E89">
              <w:rPr>
                <w:rFonts w:ascii="Bookman Old Style" w:hAnsi="Bookman Old Style"/>
                <w:b/>
                <w:bCs/>
                <w:sz w:val="22"/>
                <w:szCs w:val="22"/>
              </w:rPr>
              <w:t>(Description)</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1D2E89" w:rsidRPr="001D2E89" w:rsidRDefault="001D2E89" w:rsidP="003200DC">
            <w:pPr>
              <w:jc w:val="center"/>
              <w:rPr>
                <w:rFonts w:ascii="Bookman Old Style" w:hAnsi="Bookman Old Style"/>
                <w:b/>
                <w:bCs/>
                <w:sz w:val="22"/>
                <w:szCs w:val="22"/>
              </w:rPr>
            </w:pPr>
            <w:r w:rsidRPr="001D2E89">
              <w:rPr>
                <w:rFonts w:ascii="Bookman Old Style" w:hAnsi="Bookman Old Style"/>
                <w:b/>
                <w:bCs/>
                <w:sz w:val="22"/>
                <w:szCs w:val="22"/>
              </w:rPr>
              <w:t>Méthode de passation</w:t>
            </w:r>
          </w:p>
          <w:p w:rsidR="001D2E89" w:rsidRPr="001D2E89" w:rsidRDefault="001D2E89" w:rsidP="003200DC">
            <w:pPr>
              <w:jc w:val="center"/>
              <w:rPr>
                <w:rFonts w:ascii="Bookman Old Style" w:hAnsi="Bookman Old Style"/>
                <w:b/>
                <w:bCs/>
                <w:sz w:val="22"/>
                <w:szCs w:val="22"/>
              </w:rPr>
            </w:pPr>
            <w:r w:rsidRPr="001D2E89">
              <w:rPr>
                <w:rFonts w:ascii="Bookman Old Style" w:hAnsi="Bookman Old Style"/>
                <w:b/>
                <w:bCs/>
                <w:sz w:val="22"/>
                <w:szCs w:val="22"/>
              </w:rPr>
              <w:t>de marchés</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rsidR="001D2E89" w:rsidRPr="001D2E89" w:rsidRDefault="001D2E89" w:rsidP="003200DC">
            <w:pPr>
              <w:jc w:val="center"/>
              <w:rPr>
                <w:rFonts w:ascii="Bookman Old Style" w:hAnsi="Bookman Old Style"/>
                <w:b/>
                <w:bCs/>
                <w:sz w:val="22"/>
                <w:szCs w:val="22"/>
              </w:rPr>
            </w:pPr>
          </w:p>
          <w:p w:rsidR="001D2E89" w:rsidRPr="001D2E89" w:rsidRDefault="001D2E89" w:rsidP="003200DC">
            <w:pPr>
              <w:jc w:val="center"/>
              <w:rPr>
                <w:rFonts w:ascii="Bookman Old Style" w:hAnsi="Bookman Old Style"/>
                <w:b/>
                <w:bCs/>
                <w:sz w:val="22"/>
                <w:szCs w:val="22"/>
              </w:rPr>
            </w:pPr>
            <w:r w:rsidRPr="001D2E89">
              <w:rPr>
                <w:rFonts w:ascii="Bookman Old Style" w:hAnsi="Bookman Old Style"/>
                <w:b/>
                <w:bCs/>
                <w:sz w:val="22"/>
                <w:szCs w:val="22"/>
              </w:rPr>
              <w:t>Pré-qualification (oui/non)</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1D2E89" w:rsidRPr="001D2E89" w:rsidRDefault="001D2E89" w:rsidP="003200DC">
            <w:pPr>
              <w:jc w:val="center"/>
              <w:rPr>
                <w:rFonts w:ascii="Bookman Old Style" w:hAnsi="Bookman Old Style"/>
                <w:b/>
                <w:bCs/>
                <w:sz w:val="22"/>
                <w:szCs w:val="22"/>
              </w:rPr>
            </w:pPr>
          </w:p>
          <w:p w:rsidR="001D2E89" w:rsidRPr="001D2E89" w:rsidRDefault="001D2E89" w:rsidP="003200DC">
            <w:pPr>
              <w:jc w:val="center"/>
              <w:rPr>
                <w:rFonts w:ascii="Bookman Old Style" w:hAnsi="Bookman Old Style"/>
                <w:b/>
                <w:bCs/>
                <w:sz w:val="22"/>
                <w:szCs w:val="22"/>
              </w:rPr>
            </w:pPr>
            <w:r w:rsidRPr="001D2E89">
              <w:rPr>
                <w:rFonts w:ascii="Bookman Old Style" w:hAnsi="Bookman Old Style"/>
                <w:b/>
                <w:bCs/>
                <w:sz w:val="22"/>
                <w:szCs w:val="22"/>
              </w:rPr>
              <w:t>Préférence nationale</w:t>
            </w:r>
          </w:p>
          <w:p w:rsidR="001D2E89" w:rsidRPr="001D2E89" w:rsidRDefault="001D2E89" w:rsidP="003200DC">
            <w:pPr>
              <w:jc w:val="center"/>
              <w:rPr>
                <w:rFonts w:ascii="Bookman Old Style" w:hAnsi="Bookman Old Style"/>
                <w:b/>
                <w:bCs/>
                <w:sz w:val="22"/>
                <w:szCs w:val="22"/>
              </w:rPr>
            </w:pPr>
            <w:r w:rsidRPr="001D2E89">
              <w:rPr>
                <w:rFonts w:ascii="Bookman Old Style" w:hAnsi="Bookman Old Style"/>
                <w:b/>
                <w:bCs/>
                <w:sz w:val="22"/>
                <w:szCs w:val="22"/>
              </w:rPr>
              <w:t>(oui/non)</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D2E89" w:rsidRPr="001D2E89" w:rsidRDefault="001D2E89" w:rsidP="003200DC">
            <w:pPr>
              <w:jc w:val="center"/>
              <w:rPr>
                <w:rFonts w:ascii="Bookman Old Style" w:hAnsi="Bookman Old Style"/>
                <w:b/>
                <w:bCs/>
                <w:sz w:val="22"/>
                <w:szCs w:val="22"/>
              </w:rPr>
            </w:pPr>
          </w:p>
          <w:p w:rsidR="001D2E89" w:rsidRPr="001D2E89" w:rsidRDefault="001D2E89" w:rsidP="003200DC">
            <w:pPr>
              <w:jc w:val="center"/>
              <w:rPr>
                <w:rFonts w:ascii="Bookman Old Style" w:hAnsi="Bookman Old Style"/>
                <w:b/>
                <w:bCs/>
                <w:sz w:val="22"/>
                <w:szCs w:val="22"/>
              </w:rPr>
            </w:pPr>
            <w:r w:rsidRPr="001D2E89">
              <w:rPr>
                <w:rFonts w:ascii="Bookman Old Style" w:hAnsi="Bookman Old Style"/>
                <w:b/>
                <w:bCs/>
                <w:sz w:val="22"/>
                <w:szCs w:val="22"/>
              </w:rPr>
              <w:t>Examen préalable   Banque</w:t>
            </w:r>
          </w:p>
          <w:p w:rsidR="001D2E89" w:rsidRPr="001D2E89" w:rsidRDefault="001D2E89" w:rsidP="00C72E12">
            <w:pPr>
              <w:jc w:val="center"/>
              <w:rPr>
                <w:rFonts w:ascii="Bookman Old Style" w:hAnsi="Bookman Old Style"/>
                <w:b/>
                <w:bCs/>
                <w:sz w:val="22"/>
                <w:szCs w:val="22"/>
              </w:rPr>
            </w:pPr>
            <w:r w:rsidRPr="001D2E89">
              <w:rPr>
                <w:rFonts w:ascii="Bookman Old Style" w:hAnsi="Bookman Old Style"/>
                <w:b/>
                <w:bCs/>
                <w:sz w:val="22"/>
                <w:szCs w:val="22"/>
              </w:rPr>
              <w:t>(a priori / a posteriori)</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1D2E89" w:rsidRPr="001D2E89" w:rsidRDefault="001D2E89" w:rsidP="003200DC">
            <w:pPr>
              <w:jc w:val="center"/>
              <w:rPr>
                <w:rFonts w:ascii="Bookman Old Style" w:hAnsi="Bookman Old Style"/>
                <w:b/>
                <w:bCs/>
                <w:sz w:val="22"/>
                <w:szCs w:val="22"/>
              </w:rPr>
            </w:pPr>
            <w:r w:rsidRPr="001D2E89">
              <w:rPr>
                <w:rFonts w:ascii="Bookman Old Style" w:hAnsi="Bookman Old Style"/>
                <w:b/>
                <w:bCs/>
                <w:sz w:val="22"/>
                <w:szCs w:val="22"/>
              </w:rPr>
              <w:t>Date prévue pour l’ouverture des offres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2E89" w:rsidRPr="001D2E89" w:rsidRDefault="001D2E89" w:rsidP="003200DC">
            <w:pPr>
              <w:jc w:val="center"/>
              <w:rPr>
                <w:rFonts w:ascii="Bookman Old Style" w:hAnsi="Bookman Old Style"/>
                <w:b/>
                <w:bCs/>
                <w:sz w:val="22"/>
                <w:szCs w:val="22"/>
              </w:rPr>
            </w:pPr>
          </w:p>
          <w:p w:rsidR="001D2E89" w:rsidRPr="001D2E89" w:rsidRDefault="001D2E89" w:rsidP="003200DC">
            <w:pPr>
              <w:jc w:val="center"/>
              <w:rPr>
                <w:rFonts w:ascii="Bookman Old Style" w:hAnsi="Bookman Old Style"/>
                <w:b/>
                <w:bCs/>
                <w:sz w:val="22"/>
                <w:szCs w:val="22"/>
              </w:rPr>
            </w:pPr>
            <w:r w:rsidRPr="001D2E89">
              <w:rPr>
                <w:rFonts w:ascii="Bookman Old Style" w:hAnsi="Bookman Old Style"/>
                <w:b/>
                <w:bCs/>
                <w:sz w:val="22"/>
                <w:szCs w:val="22"/>
              </w:rPr>
              <w:t>Commentaires</w:t>
            </w:r>
          </w:p>
        </w:tc>
      </w:tr>
      <w:tr w:rsidR="001D2E89" w:rsidRPr="001D2E89" w:rsidTr="001D2E89">
        <w:trPr>
          <w:trHeight w:val="1488"/>
        </w:trPr>
        <w:tc>
          <w:tcPr>
            <w:tcW w:w="514" w:type="dxa"/>
            <w:tcBorders>
              <w:top w:val="single" w:sz="4" w:space="0" w:color="auto"/>
              <w:left w:val="single" w:sz="8" w:space="0" w:color="auto"/>
              <w:bottom w:val="nil"/>
              <w:right w:val="single" w:sz="8" w:space="0" w:color="auto"/>
            </w:tcBorders>
            <w:shd w:val="clear" w:color="auto" w:fill="auto"/>
            <w:vAlign w:val="center"/>
          </w:tcPr>
          <w:p w:rsidR="001D2E89" w:rsidRPr="001D2E89" w:rsidRDefault="001D2E89" w:rsidP="006C408D">
            <w:pPr>
              <w:rPr>
                <w:rFonts w:ascii="Bookman Old Style" w:hAnsi="Bookman Old Style"/>
                <w:sz w:val="22"/>
                <w:szCs w:val="22"/>
                <w:lang w:eastAsia="fr-FR"/>
              </w:rPr>
            </w:pPr>
            <w:r w:rsidRPr="001D2E89">
              <w:rPr>
                <w:rFonts w:ascii="Bookman Old Style" w:hAnsi="Bookman Old Style"/>
                <w:sz w:val="22"/>
                <w:szCs w:val="22"/>
                <w:lang w:eastAsia="fr-FR"/>
              </w:rPr>
              <w:t>SA/AGE/ 13</w:t>
            </w:r>
          </w:p>
        </w:tc>
        <w:tc>
          <w:tcPr>
            <w:tcW w:w="3598" w:type="dxa"/>
            <w:tcBorders>
              <w:top w:val="single" w:sz="4" w:space="0" w:color="auto"/>
              <w:left w:val="nil"/>
              <w:bottom w:val="nil"/>
              <w:right w:val="single" w:sz="8" w:space="0" w:color="auto"/>
            </w:tcBorders>
            <w:shd w:val="clear" w:color="auto" w:fill="auto"/>
            <w:vAlign w:val="center"/>
          </w:tcPr>
          <w:p w:rsidR="001D2E89" w:rsidRPr="001D2E89" w:rsidRDefault="001D2E89" w:rsidP="006C408D">
            <w:pPr>
              <w:rPr>
                <w:rFonts w:ascii="Bookman Old Style" w:hAnsi="Bookman Old Style"/>
                <w:sz w:val="22"/>
                <w:szCs w:val="22"/>
                <w:lang w:eastAsia="fr-FR"/>
              </w:rPr>
            </w:pPr>
            <w:r w:rsidRPr="001D2E89">
              <w:rPr>
                <w:rFonts w:ascii="Bookman Old Style" w:hAnsi="Bookman Old Style"/>
                <w:sz w:val="22"/>
                <w:szCs w:val="22"/>
                <w:lang w:eastAsia="fr-FR"/>
              </w:rPr>
              <w:t>Location de camionnettes de transport des brigadiers et de camions bennes pour l’enlèvement des produits de curage</w:t>
            </w:r>
          </w:p>
        </w:tc>
        <w:tc>
          <w:tcPr>
            <w:tcW w:w="929" w:type="dxa"/>
            <w:tcBorders>
              <w:top w:val="single" w:sz="4" w:space="0" w:color="auto"/>
              <w:left w:val="nil"/>
              <w:bottom w:val="nil"/>
              <w:right w:val="single" w:sz="8" w:space="0" w:color="auto"/>
            </w:tcBorders>
            <w:shd w:val="clear" w:color="auto" w:fill="auto"/>
            <w:vAlign w:val="center"/>
          </w:tcPr>
          <w:p w:rsidR="001D2E89" w:rsidRPr="001D2E89" w:rsidRDefault="001D2E89" w:rsidP="006C408D">
            <w:pPr>
              <w:jc w:val="center"/>
              <w:rPr>
                <w:rFonts w:ascii="Bookman Old Style" w:hAnsi="Bookman Old Style"/>
                <w:sz w:val="22"/>
                <w:szCs w:val="22"/>
                <w:lang w:eastAsia="fr-FR"/>
              </w:rPr>
            </w:pPr>
            <w:r w:rsidRPr="001D2E89">
              <w:rPr>
                <w:rFonts w:ascii="Bookman Old Style" w:hAnsi="Bookman Old Style"/>
                <w:sz w:val="22"/>
                <w:szCs w:val="22"/>
                <w:lang w:eastAsia="fr-FR"/>
              </w:rPr>
              <w:t>AON</w:t>
            </w:r>
          </w:p>
        </w:tc>
        <w:tc>
          <w:tcPr>
            <w:tcW w:w="781" w:type="dxa"/>
            <w:tcBorders>
              <w:top w:val="single" w:sz="4" w:space="0" w:color="auto"/>
              <w:left w:val="nil"/>
              <w:bottom w:val="nil"/>
              <w:right w:val="single" w:sz="8" w:space="0" w:color="auto"/>
            </w:tcBorders>
            <w:shd w:val="clear" w:color="auto" w:fill="auto"/>
            <w:vAlign w:val="center"/>
          </w:tcPr>
          <w:p w:rsidR="001D2E89" w:rsidRPr="001D2E89" w:rsidRDefault="001D2E89" w:rsidP="006C408D">
            <w:pPr>
              <w:jc w:val="center"/>
              <w:rPr>
                <w:rFonts w:ascii="Bookman Old Style" w:hAnsi="Bookman Old Style"/>
                <w:sz w:val="22"/>
                <w:szCs w:val="22"/>
                <w:lang w:eastAsia="fr-FR"/>
              </w:rPr>
            </w:pPr>
            <w:r w:rsidRPr="001D2E89">
              <w:rPr>
                <w:rFonts w:ascii="Bookman Old Style" w:hAnsi="Bookman Old Style"/>
                <w:sz w:val="22"/>
                <w:szCs w:val="22"/>
                <w:lang w:eastAsia="fr-FR"/>
              </w:rPr>
              <w:t>Non</w:t>
            </w:r>
          </w:p>
        </w:tc>
        <w:tc>
          <w:tcPr>
            <w:tcW w:w="1020" w:type="dxa"/>
            <w:tcBorders>
              <w:top w:val="single" w:sz="4" w:space="0" w:color="auto"/>
              <w:left w:val="nil"/>
              <w:bottom w:val="nil"/>
              <w:right w:val="single" w:sz="8" w:space="0" w:color="auto"/>
            </w:tcBorders>
            <w:shd w:val="clear" w:color="auto" w:fill="auto"/>
            <w:vAlign w:val="center"/>
          </w:tcPr>
          <w:p w:rsidR="001D2E89" w:rsidRPr="001D2E89" w:rsidRDefault="001D2E89" w:rsidP="006C408D">
            <w:pPr>
              <w:jc w:val="center"/>
              <w:rPr>
                <w:rFonts w:ascii="Bookman Old Style" w:hAnsi="Bookman Old Style"/>
                <w:sz w:val="22"/>
                <w:szCs w:val="22"/>
                <w:lang w:eastAsia="fr-FR"/>
              </w:rPr>
            </w:pPr>
            <w:r w:rsidRPr="001D2E89">
              <w:rPr>
                <w:rFonts w:ascii="Bookman Old Style" w:hAnsi="Bookman Old Style"/>
                <w:sz w:val="22"/>
                <w:szCs w:val="22"/>
                <w:lang w:eastAsia="fr-FR"/>
              </w:rPr>
              <w:t>Non</w:t>
            </w:r>
          </w:p>
        </w:tc>
        <w:tc>
          <w:tcPr>
            <w:tcW w:w="830" w:type="dxa"/>
            <w:tcBorders>
              <w:top w:val="single" w:sz="4" w:space="0" w:color="auto"/>
              <w:left w:val="nil"/>
              <w:bottom w:val="nil"/>
              <w:right w:val="single" w:sz="8" w:space="0" w:color="auto"/>
            </w:tcBorders>
            <w:shd w:val="clear" w:color="auto" w:fill="auto"/>
            <w:vAlign w:val="center"/>
          </w:tcPr>
          <w:p w:rsidR="001D2E89" w:rsidRPr="001D2E89" w:rsidRDefault="001D2E89" w:rsidP="006C408D">
            <w:pPr>
              <w:jc w:val="center"/>
              <w:rPr>
                <w:rFonts w:ascii="Bookman Old Style" w:hAnsi="Bookman Old Style"/>
                <w:sz w:val="22"/>
                <w:szCs w:val="22"/>
                <w:lang w:eastAsia="fr-FR"/>
              </w:rPr>
            </w:pPr>
            <w:r w:rsidRPr="001D2E89">
              <w:rPr>
                <w:rFonts w:ascii="Bookman Old Style" w:hAnsi="Bookman Old Style"/>
                <w:sz w:val="22"/>
                <w:szCs w:val="22"/>
                <w:lang w:eastAsia="fr-FR"/>
              </w:rPr>
              <w:t>A postériori</w:t>
            </w:r>
          </w:p>
        </w:tc>
        <w:tc>
          <w:tcPr>
            <w:tcW w:w="1055" w:type="dxa"/>
            <w:tcBorders>
              <w:top w:val="single" w:sz="4" w:space="0" w:color="auto"/>
              <w:left w:val="nil"/>
              <w:bottom w:val="nil"/>
              <w:right w:val="single" w:sz="8" w:space="0" w:color="auto"/>
            </w:tcBorders>
            <w:shd w:val="clear" w:color="auto" w:fill="auto"/>
            <w:vAlign w:val="center"/>
          </w:tcPr>
          <w:p w:rsidR="001D2E89" w:rsidRPr="001D2E89" w:rsidRDefault="001D2E89" w:rsidP="006C408D">
            <w:pPr>
              <w:jc w:val="center"/>
              <w:rPr>
                <w:rFonts w:ascii="Bookman Old Style" w:hAnsi="Bookman Old Style"/>
                <w:sz w:val="22"/>
                <w:szCs w:val="22"/>
                <w:lang w:eastAsia="fr-FR"/>
              </w:rPr>
            </w:pPr>
            <w:r w:rsidRPr="001D2E89">
              <w:rPr>
                <w:rFonts w:ascii="Bookman Old Style" w:hAnsi="Bookman Old Style"/>
                <w:sz w:val="22"/>
                <w:szCs w:val="22"/>
                <w:lang w:eastAsia="fr-FR"/>
              </w:rPr>
              <w:t>13 Février 2014</w:t>
            </w:r>
          </w:p>
        </w:tc>
        <w:tc>
          <w:tcPr>
            <w:tcW w:w="1276" w:type="dxa"/>
            <w:tcBorders>
              <w:top w:val="single" w:sz="4" w:space="0" w:color="auto"/>
              <w:left w:val="nil"/>
              <w:bottom w:val="single" w:sz="8" w:space="0" w:color="auto"/>
              <w:right w:val="single" w:sz="8" w:space="0" w:color="auto"/>
            </w:tcBorders>
            <w:shd w:val="clear" w:color="auto" w:fill="auto"/>
            <w:vAlign w:val="center"/>
          </w:tcPr>
          <w:p w:rsidR="001D2E89" w:rsidRPr="001D2E89" w:rsidRDefault="001D2E89" w:rsidP="006C408D">
            <w:pPr>
              <w:jc w:val="center"/>
              <w:rPr>
                <w:rFonts w:ascii="Bookman Old Style" w:hAnsi="Bookman Old Style"/>
                <w:sz w:val="22"/>
                <w:szCs w:val="22"/>
                <w:lang w:eastAsia="fr-FR"/>
              </w:rPr>
            </w:pPr>
            <w:r w:rsidRPr="001D2E89">
              <w:rPr>
                <w:rFonts w:ascii="Bookman Old Style" w:hAnsi="Bookman Old Style"/>
                <w:sz w:val="22"/>
                <w:szCs w:val="22"/>
                <w:lang w:eastAsia="fr-FR"/>
              </w:rPr>
              <w:t>Spécifications techniques et DQE disponibles.</w:t>
            </w:r>
          </w:p>
        </w:tc>
      </w:tr>
      <w:tr w:rsidR="001D2E89" w:rsidRPr="001D2E89" w:rsidTr="001D2E89">
        <w:trPr>
          <w:trHeight w:val="408"/>
        </w:trPr>
        <w:tc>
          <w:tcPr>
            <w:tcW w:w="514" w:type="dxa"/>
            <w:tcBorders>
              <w:top w:val="single" w:sz="8" w:space="0" w:color="auto"/>
              <w:left w:val="single" w:sz="8" w:space="0" w:color="auto"/>
              <w:bottom w:val="single" w:sz="8" w:space="0" w:color="000000"/>
              <w:right w:val="single" w:sz="8" w:space="0" w:color="auto"/>
            </w:tcBorders>
            <w:shd w:val="clear" w:color="auto" w:fill="auto"/>
            <w:vAlign w:val="center"/>
          </w:tcPr>
          <w:p w:rsidR="001D2E89" w:rsidRPr="001D2E89" w:rsidRDefault="001D2E89" w:rsidP="006C408D">
            <w:pPr>
              <w:rPr>
                <w:rFonts w:ascii="Bookman Old Style" w:hAnsi="Bookman Old Style"/>
                <w:sz w:val="22"/>
                <w:szCs w:val="22"/>
                <w:lang w:eastAsia="fr-FR"/>
              </w:rPr>
            </w:pPr>
            <w:r w:rsidRPr="001D2E89">
              <w:rPr>
                <w:rFonts w:ascii="Bookman Old Style" w:hAnsi="Bookman Old Style"/>
                <w:sz w:val="22"/>
                <w:szCs w:val="22"/>
                <w:lang w:eastAsia="fr-FR"/>
              </w:rPr>
              <w:t>SA/AGE/ 14</w:t>
            </w:r>
          </w:p>
        </w:tc>
        <w:tc>
          <w:tcPr>
            <w:tcW w:w="3598" w:type="dxa"/>
            <w:tcBorders>
              <w:top w:val="single" w:sz="8" w:space="0" w:color="auto"/>
              <w:left w:val="single" w:sz="8" w:space="0" w:color="auto"/>
              <w:bottom w:val="single" w:sz="8" w:space="0" w:color="000000"/>
              <w:right w:val="single" w:sz="8" w:space="0" w:color="auto"/>
            </w:tcBorders>
            <w:shd w:val="clear" w:color="auto" w:fill="auto"/>
            <w:vAlign w:val="center"/>
          </w:tcPr>
          <w:p w:rsidR="001D2E89" w:rsidRPr="001D2E89" w:rsidRDefault="001D2E89" w:rsidP="006C408D">
            <w:pPr>
              <w:rPr>
                <w:rFonts w:ascii="Bookman Old Style" w:hAnsi="Bookman Old Style"/>
                <w:sz w:val="22"/>
                <w:szCs w:val="22"/>
                <w:lang w:eastAsia="fr-FR"/>
              </w:rPr>
            </w:pPr>
            <w:r w:rsidRPr="001D2E89">
              <w:rPr>
                <w:rFonts w:ascii="Bookman Old Style" w:hAnsi="Bookman Old Style"/>
                <w:sz w:val="22"/>
                <w:szCs w:val="22"/>
                <w:lang w:eastAsia="fr-FR"/>
              </w:rPr>
              <w:t>Fourniture de service de sérigraphie sur 6000 chasubles destinés aux brigadiers et personnel d’encadrement de terrain</w:t>
            </w:r>
          </w:p>
        </w:tc>
        <w:tc>
          <w:tcPr>
            <w:tcW w:w="929" w:type="dxa"/>
            <w:tcBorders>
              <w:top w:val="single" w:sz="8" w:space="0" w:color="auto"/>
              <w:left w:val="single" w:sz="8" w:space="0" w:color="auto"/>
              <w:bottom w:val="single" w:sz="8" w:space="0" w:color="000000"/>
              <w:right w:val="single" w:sz="8" w:space="0" w:color="auto"/>
            </w:tcBorders>
            <w:shd w:val="clear" w:color="auto" w:fill="auto"/>
            <w:vAlign w:val="center"/>
          </w:tcPr>
          <w:p w:rsidR="001D2E89" w:rsidRPr="001D2E89" w:rsidRDefault="001D2E89" w:rsidP="006C408D">
            <w:pPr>
              <w:jc w:val="center"/>
              <w:rPr>
                <w:rFonts w:ascii="Bookman Old Style" w:hAnsi="Bookman Old Style"/>
                <w:sz w:val="22"/>
                <w:szCs w:val="22"/>
                <w:lang w:eastAsia="fr-FR"/>
              </w:rPr>
            </w:pPr>
            <w:r w:rsidRPr="001D2E89">
              <w:rPr>
                <w:rFonts w:ascii="Bookman Old Style" w:hAnsi="Bookman Old Style"/>
                <w:sz w:val="22"/>
                <w:szCs w:val="22"/>
                <w:lang w:eastAsia="fr-FR"/>
              </w:rPr>
              <w:t>CF</w:t>
            </w:r>
          </w:p>
        </w:tc>
        <w:tc>
          <w:tcPr>
            <w:tcW w:w="781" w:type="dxa"/>
            <w:tcBorders>
              <w:top w:val="single" w:sz="8" w:space="0" w:color="auto"/>
              <w:left w:val="single" w:sz="8" w:space="0" w:color="auto"/>
              <w:bottom w:val="single" w:sz="8" w:space="0" w:color="000000"/>
              <w:right w:val="single" w:sz="8" w:space="0" w:color="auto"/>
            </w:tcBorders>
            <w:shd w:val="clear" w:color="auto" w:fill="auto"/>
            <w:vAlign w:val="center"/>
          </w:tcPr>
          <w:p w:rsidR="001D2E89" w:rsidRPr="001D2E89" w:rsidRDefault="001D2E89" w:rsidP="006C408D">
            <w:pPr>
              <w:jc w:val="center"/>
              <w:rPr>
                <w:rFonts w:ascii="Bookman Old Style" w:hAnsi="Bookman Old Style"/>
                <w:sz w:val="22"/>
                <w:szCs w:val="22"/>
                <w:lang w:eastAsia="fr-FR"/>
              </w:rPr>
            </w:pPr>
            <w:r w:rsidRPr="001D2E89">
              <w:rPr>
                <w:rFonts w:ascii="Bookman Old Style" w:hAnsi="Bookman Old Style"/>
                <w:sz w:val="22"/>
                <w:szCs w:val="22"/>
                <w:lang w:eastAsia="fr-FR"/>
              </w:rPr>
              <w:t>Non</w:t>
            </w:r>
          </w:p>
        </w:tc>
        <w:tc>
          <w:tcPr>
            <w:tcW w:w="1020" w:type="dxa"/>
            <w:tcBorders>
              <w:top w:val="single" w:sz="8" w:space="0" w:color="auto"/>
              <w:left w:val="single" w:sz="8" w:space="0" w:color="auto"/>
              <w:bottom w:val="single" w:sz="8" w:space="0" w:color="000000"/>
              <w:right w:val="single" w:sz="8" w:space="0" w:color="auto"/>
            </w:tcBorders>
            <w:shd w:val="clear" w:color="auto" w:fill="auto"/>
            <w:vAlign w:val="center"/>
          </w:tcPr>
          <w:p w:rsidR="001D2E89" w:rsidRPr="001D2E89" w:rsidRDefault="001D2E89" w:rsidP="006C408D">
            <w:pPr>
              <w:jc w:val="center"/>
              <w:rPr>
                <w:rFonts w:ascii="Bookman Old Style" w:hAnsi="Bookman Old Style"/>
                <w:sz w:val="22"/>
                <w:szCs w:val="22"/>
                <w:lang w:eastAsia="fr-FR"/>
              </w:rPr>
            </w:pPr>
            <w:r w:rsidRPr="001D2E89">
              <w:rPr>
                <w:rFonts w:ascii="Bookman Old Style" w:hAnsi="Bookman Old Style"/>
                <w:sz w:val="22"/>
                <w:szCs w:val="22"/>
                <w:lang w:eastAsia="fr-FR"/>
              </w:rPr>
              <w:t>Non</w:t>
            </w:r>
          </w:p>
        </w:tc>
        <w:tc>
          <w:tcPr>
            <w:tcW w:w="830" w:type="dxa"/>
            <w:tcBorders>
              <w:top w:val="single" w:sz="8" w:space="0" w:color="auto"/>
              <w:left w:val="single" w:sz="8" w:space="0" w:color="auto"/>
              <w:bottom w:val="single" w:sz="8" w:space="0" w:color="000000"/>
              <w:right w:val="single" w:sz="8" w:space="0" w:color="auto"/>
            </w:tcBorders>
            <w:shd w:val="clear" w:color="auto" w:fill="auto"/>
            <w:vAlign w:val="center"/>
          </w:tcPr>
          <w:p w:rsidR="001D2E89" w:rsidRPr="001D2E89" w:rsidRDefault="001D2E89" w:rsidP="006C408D">
            <w:pPr>
              <w:jc w:val="center"/>
              <w:rPr>
                <w:rFonts w:ascii="Bookman Old Style" w:hAnsi="Bookman Old Style"/>
                <w:sz w:val="22"/>
                <w:szCs w:val="22"/>
                <w:lang w:eastAsia="fr-FR"/>
              </w:rPr>
            </w:pPr>
            <w:r w:rsidRPr="001D2E89">
              <w:rPr>
                <w:rFonts w:ascii="Bookman Old Style" w:hAnsi="Bookman Old Style"/>
                <w:sz w:val="22"/>
                <w:szCs w:val="22"/>
                <w:lang w:eastAsia="fr-FR"/>
              </w:rPr>
              <w:t>A postériori</w:t>
            </w:r>
          </w:p>
        </w:tc>
        <w:tc>
          <w:tcPr>
            <w:tcW w:w="1055" w:type="dxa"/>
            <w:tcBorders>
              <w:top w:val="single" w:sz="8" w:space="0" w:color="auto"/>
              <w:left w:val="single" w:sz="8" w:space="0" w:color="auto"/>
              <w:bottom w:val="single" w:sz="8" w:space="0" w:color="000000"/>
              <w:right w:val="single" w:sz="8" w:space="0" w:color="auto"/>
            </w:tcBorders>
            <w:shd w:val="clear" w:color="auto" w:fill="auto"/>
            <w:vAlign w:val="center"/>
          </w:tcPr>
          <w:p w:rsidR="001D2E89" w:rsidRPr="001D2E89" w:rsidRDefault="001D2E89" w:rsidP="006C408D">
            <w:pPr>
              <w:jc w:val="center"/>
              <w:rPr>
                <w:rFonts w:ascii="Bookman Old Style" w:hAnsi="Bookman Old Style"/>
                <w:sz w:val="22"/>
                <w:szCs w:val="22"/>
                <w:lang w:eastAsia="fr-FR"/>
              </w:rPr>
            </w:pPr>
            <w:r w:rsidRPr="001D2E89">
              <w:rPr>
                <w:rFonts w:ascii="Bookman Old Style" w:hAnsi="Bookman Old Style"/>
                <w:sz w:val="22"/>
                <w:szCs w:val="22"/>
                <w:lang w:eastAsia="fr-FR"/>
              </w:rPr>
              <w:t>5 Février 2014</w:t>
            </w:r>
          </w:p>
        </w:tc>
        <w:tc>
          <w:tcPr>
            <w:tcW w:w="1276" w:type="dxa"/>
            <w:tcBorders>
              <w:top w:val="single" w:sz="8" w:space="0" w:color="auto"/>
              <w:left w:val="nil"/>
              <w:bottom w:val="single" w:sz="4" w:space="0" w:color="auto"/>
              <w:right w:val="single" w:sz="8" w:space="0" w:color="auto"/>
            </w:tcBorders>
            <w:shd w:val="clear" w:color="auto" w:fill="auto"/>
            <w:vAlign w:val="center"/>
          </w:tcPr>
          <w:p w:rsidR="001D2E89" w:rsidRPr="001D2E89" w:rsidRDefault="001D2E89" w:rsidP="006C408D">
            <w:pPr>
              <w:jc w:val="center"/>
              <w:rPr>
                <w:rFonts w:ascii="Bookman Old Style" w:hAnsi="Bookman Old Style"/>
                <w:sz w:val="22"/>
                <w:szCs w:val="22"/>
                <w:lang w:eastAsia="fr-FR"/>
              </w:rPr>
            </w:pPr>
            <w:r w:rsidRPr="001D2E89">
              <w:rPr>
                <w:rFonts w:ascii="Bookman Old Style" w:hAnsi="Bookman Old Style"/>
                <w:sz w:val="22"/>
                <w:szCs w:val="22"/>
                <w:lang w:eastAsia="fr-FR"/>
              </w:rPr>
              <w:t>Spécifications techniques et DQE disponibles.</w:t>
            </w:r>
          </w:p>
        </w:tc>
      </w:tr>
    </w:tbl>
    <w:p w:rsidR="00DF2ACB" w:rsidRDefault="00DF2ACB" w:rsidP="00933E9F">
      <w:pPr>
        <w:pStyle w:val="ListParagraph"/>
        <w:ind w:left="0"/>
        <w:jc w:val="both"/>
        <w:rPr>
          <w:rFonts w:ascii="Bookman Old Style" w:hAnsi="Bookman Old Style"/>
          <w:b/>
          <w:sz w:val="22"/>
          <w:szCs w:val="22"/>
          <w:lang w:val="fr-FR"/>
        </w:rPr>
      </w:pPr>
    </w:p>
    <w:p w:rsidR="00861121" w:rsidRPr="001D2E89" w:rsidRDefault="00861121" w:rsidP="00933E9F">
      <w:pPr>
        <w:pStyle w:val="ListParagraph"/>
        <w:ind w:left="0"/>
        <w:jc w:val="both"/>
        <w:rPr>
          <w:rFonts w:ascii="Bookman Old Style" w:hAnsi="Bookman Old Style"/>
          <w:b/>
          <w:sz w:val="22"/>
          <w:szCs w:val="22"/>
          <w:lang w:val="fr-FR"/>
        </w:rPr>
      </w:pPr>
    </w:p>
    <w:p w:rsidR="00147489" w:rsidRPr="001D2E89" w:rsidRDefault="004D3B44" w:rsidP="004D3B44">
      <w:pPr>
        <w:ind w:firstLine="708"/>
        <w:jc w:val="both"/>
        <w:rPr>
          <w:rFonts w:ascii="Bookman Old Style" w:hAnsi="Bookman Old Style"/>
          <w:b/>
          <w:sz w:val="22"/>
          <w:szCs w:val="22"/>
        </w:rPr>
      </w:pPr>
      <w:r w:rsidRPr="001D2E89">
        <w:rPr>
          <w:rFonts w:ascii="Bookman Old Style" w:hAnsi="Bookman Old Style"/>
          <w:b/>
          <w:sz w:val="22"/>
          <w:szCs w:val="22"/>
        </w:rPr>
        <w:t xml:space="preserve">2.2.3 </w:t>
      </w:r>
      <w:r w:rsidR="00147489" w:rsidRPr="001D2E89">
        <w:rPr>
          <w:rFonts w:ascii="Bookman Old Style" w:hAnsi="Bookman Old Style"/>
          <w:b/>
          <w:sz w:val="22"/>
          <w:szCs w:val="22"/>
        </w:rPr>
        <w:t>Marchés des Travaux</w:t>
      </w:r>
    </w:p>
    <w:p w:rsidR="00147489" w:rsidRPr="001D2E89" w:rsidRDefault="00147489" w:rsidP="00147489">
      <w:pPr>
        <w:ind w:left="720"/>
        <w:jc w:val="both"/>
        <w:rPr>
          <w:rFonts w:ascii="Bookman Old Style" w:hAnsi="Bookman Old Style"/>
          <w:b/>
          <w:sz w:val="22"/>
          <w:szCs w:val="22"/>
        </w:rPr>
      </w:pPr>
    </w:p>
    <w:p w:rsidR="00147489" w:rsidRPr="001D2E89" w:rsidRDefault="00A64C6D" w:rsidP="00A64C6D">
      <w:pPr>
        <w:pStyle w:val="ListParagraph"/>
        <w:tabs>
          <w:tab w:val="clear" w:pos="431"/>
          <w:tab w:val="clear" w:pos="862"/>
          <w:tab w:val="clear" w:pos="1293"/>
          <w:tab w:val="clear" w:pos="1730"/>
          <w:tab w:val="clear" w:pos="4610"/>
          <w:tab w:val="clear" w:pos="9072"/>
        </w:tabs>
        <w:spacing w:after="0" w:line="240" w:lineRule="auto"/>
        <w:ind w:left="2160"/>
        <w:contextualSpacing/>
        <w:jc w:val="both"/>
        <w:rPr>
          <w:rFonts w:ascii="Bookman Old Style" w:hAnsi="Bookman Old Style"/>
          <w:sz w:val="22"/>
          <w:szCs w:val="22"/>
          <w:lang w:val="fr-FR"/>
        </w:rPr>
      </w:pPr>
      <w:r w:rsidRPr="001D2E89">
        <w:rPr>
          <w:rFonts w:ascii="Bookman Old Style" w:hAnsi="Bookman Old Style"/>
          <w:sz w:val="22"/>
          <w:szCs w:val="22"/>
          <w:lang w:val="fr-FR"/>
        </w:rPr>
        <w:t>Aucun marché prévu</w:t>
      </w:r>
    </w:p>
    <w:p w:rsidR="00207807" w:rsidRPr="001D2E89" w:rsidRDefault="00207807" w:rsidP="00A63EAE">
      <w:pPr>
        <w:rPr>
          <w:rFonts w:ascii="Bookman Old Style" w:hAnsi="Bookman Old Style"/>
          <w:sz w:val="22"/>
          <w:szCs w:val="22"/>
        </w:rPr>
      </w:pPr>
    </w:p>
    <w:p w:rsidR="00DF2ACB" w:rsidRDefault="00DF2ACB">
      <w:pPr>
        <w:rPr>
          <w:rFonts w:ascii="Bookman Old Style" w:hAnsi="Bookman Old Style"/>
          <w:sz w:val="22"/>
          <w:szCs w:val="22"/>
        </w:rPr>
      </w:pPr>
      <w:r>
        <w:rPr>
          <w:rFonts w:ascii="Bookman Old Style" w:hAnsi="Bookman Old Style"/>
          <w:sz w:val="22"/>
          <w:szCs w:val="22"/>
        </w:rPr>
        <w:br w:type="page"/>
      </w:r>
    </w:p>
    <w:p w:rsidR="00A80C71" w:rsidRPr="001D2E89" w:rsidRDefault="00A80C71" w:rsidP="00A63EAE">
      <w:pPr>
        <w:rPr>
          <w:rFonts w:ascii="Bookman Old Style" w:hAnsi="Bookman Old Style"/>
          <w:sz w:val="22"/>
          <w:szCs w:val="22"/>
        </w:rPr>
      </w:pPr>
    </w:p>
    <w:p w:rsidR="00B07614" w:rsidRPr="001D2E89" w:rsidRDefault="00B07614" w:rsidP="00B07614">
      <w:pPr>
        <w:pStyle w:val="Heading5"/>
        <w:rPr>
          <w:rFonts w:ascii="Bookman Old Style" w:hAnsi="Bookman Old Style"/>
          <w:b/>
          <w:caps/>
          <w:sz w:val="22"/>
          <w:szCs w:val="22"/>
          <w:lang w:val="fr-CA"/>
        </w:rPr>
      </w:pPr>
      <w:r w:rsidRPr="001D2E89">
        <w:rPr>
          <w:rFonts w:ascii="Bookman Old Style" w:hAnsi="Bookman Old Style"/>
          <w:b/>
          <w:caps/>
          <w:sz w:val="22"/>
          <w:szCs w:val="22"/>
          <w:lang w:val="fr-CA"/>
        </w:rPr>
        <w:t>III. Sélection de Consultants</w:t>
      </w:r>
    </w:p>
    <w:p w:rsidR="00B07614" w:rsidRPr="001D2E89" w:rsidRDefault="00B07614" w:rsidP="00B07614">
      <w:pPr>
        <w:pStyle w:val="Heading5"/>
        <w:rPr>
          <w:rFonts w:ascii="Bookman Old Style" w:hAnsi="Bookman Old Style"/>
          <w:b/>
          <w:sz w:val="22"/>
          <w:szCs w:val="22"/>
        </w:rPr>
      </w:pPr>
      <w:r w:rsidRPr="001D2E89">
        <w:rPr>
          <w:rFonts w:ascii="Bookman Old Style" w:hAnsi="Bookman Old Style"/>
          <w:b/>
          <w:sz w:val="22"/>
          <w:szCs w:val="22"/>
        </w:rPr>
        <w:t>3.1. Seuil d’examen préalable</w:t>
      </w:r>
    </w:p>
    <w:p w:rsidR="0087733F" w:rsidRPr="001D2E89" w:rsidRDefault="00B07614" w:rsidP="00B07614">
      <w:pPr>
        <w:jc w:val="both"/>
        <w:rPr>
          <w:rFonts w:ascii="Bookman Old Style" w:hAnsi="Bookman Old Style"/>
          <w:b/>
          <w:bCs/>
          <w:sz w:val="22"/>
          <w:szCs w:val="22"/>
        </w:rPr>
      </w:pPr>
      <w:r w:rsidRPr="001D2E89">
        <w:rPr>
          <w:rFonts w:ascii="Bookman Old Style" w:hAnsi="Bookman Old Style"/>
          <w:bCs/>
          <w:sz w:val="22"/>
          <w:szCs w:val="22"/>
        </w:rPr>
        <w:t>Les</w:t>
      </w:r>
      <w:r w:rsidRPr="001D2E89">
        <w:rPr>
          <w:rFonts w:ascii="Bookman Old Style" w:hAnsi="Bookman Old Style"/>
          <w:sz w:val="22"/>
          <w:szCs w:val="22"/>
        </w:rPr>
        <w:t xml:space="preserve"> contrats qui seront soumis à l'examen préalable de la Banque conformément aux dispositions de l'Annexe 1 des Directives de Sélection et Emploi de Consultants de janvier 2011 :</w:t>
      </w:r>
    </w:p>
    <w:p w:rsidR="00B07614" w:rsidRPr="001D2E89" w:rsidRDefault="00B07614" w:rsidP="00B07614">
      <w:pPr>
        <w:jc w:val="both"/>
        <w:rPr>
          <w:rFonts w:ascii="Bookman Old Style" w:hAnsi="Bookman Old Style"/>
          <w:sz w:val="22"/>
          <w:szCs w:val="22"/>
          <w:lang w:val="fr-CA"/>
        </w:rPr>
      </w:pPr>
    </w:p>
    <w:tbl>
      <w:tblPr>
        <w:tblW w:w="10173" w:type="dxa"/>
        <w:tblLook w:val="0000" w:firstRow="0" w:lastRow="0" w:firstColumn="0" w:lastColumn="0" w:noHBand="0" w:noVBand="0"/>
      </w:tblPr>
      <w:tblGrid>
        <w:gridCol w:w="1594"/>
        <w:gridCol w:w="2236"/>
        <w:gridCol w:w="120"/>
        <w:gridCol w:w="190"/>
        <w:gridCol w:w="1829"/>
        <w:gridCol w:w="93"/>
        <w:gridCol w:w="4111"/>
      </w:tblGrid>
      <w:tr w:rsidR="00B07614" w:rsidRPr="001D2E89" w:rsidTr="006857B2">
        <w:trPr>
          <w:trHeight w:val="315"/>
        </w:trPr>
        <w:tc>
          <w:tcPr>
            <w:tcW w:w="1580" w:type="dxa"/>
            <w:tcBorders>
              <w:top w:val="single" w:sz="12" w:space="0" w:color="auto"/>
              <w:left w:val="single" w:sz="12" w:space="0" w:color="auto"/>
              <w:bottom w:val="nil"/>
              <w:right w:val="single" w:sz="2" w:space="0" w:color="auto"/>
            </w:tcBorders>
            <w:shd w:val="clear" w:color="auto" w:fill="969696"/>
            <w:noWrap/>
          </w:tcPr>
          <w:p w:rsidR="00B07614" w:rsidRPr="001D2E89" w:rsidRDefault="00B07614" w:rsidP="006857B2">
            <w:pPr>
              <w:jc w:val="center"/>
              <w:rPr>
                <w:rFonts w:ascii="Bookman Old Style" w:hAnsi="Bookman Old Style"/>
                <w:b/>
                <w:bCs/>
                <w:sz w:val="22"/>
                <w:szCs w:val="22"/>
              </w:rPr>
            </w:pPr>
            <w:r w:rsidRPr="001D2E89">
              <w:rPr>
                <w:rFonts w:ascii="Bookman Old Style" w:hAnsi="Bookman Old Style"/>
                <w:b/>
                <w:bCs/>
                <w:sz w:val="22"/>
                <w:szCs w:val="22"/>
              </w:rPr>
              <w:t>Nature de dépenses</w:t>
            </w:r>
          </w:p>
        </w:tc>
        <w:tc>
          <w:tcPr>
            <w:tcW w:w="2356" w:type="dxa"/>
            <w:gridSpan w:val="2"/>
            <w:tcBorders>
              <w:top w:val="single" w:sz="12" w:space="0" w:color="auto"/>
              <w:left w:val="single" w:sz="2" w:space="0" w:color="auto"/>
              <w:bottom w:val="nil"/>
              <w:right w:val="single" w:sz="2" w:space="0" w:color="auto"/>
            </w:tcBorders>
            <w:shd w:val="clear" w:color="auto" w:fill="969696"/>
            <w:noWrap/>
          </w:tcPr>
          <w:p w:rsidR="00B07614" w:rsidRPr="001D2E89" w:rsidRDefault="00B07614" w:rsidP="006857B2">
            <w:pPr>
              <w:jc w:val="center"/>
              <w:rPr>
                <w:rFonts w:ascii="Bookman Old Style" w:hAnsi="Bookman Old Style"/>
                <w:b/>
                <w:bCs/>
                <w:sz w:val="22"/>
                <w:szCs w:val="22"/>
              </w:rPr>
            </w:pPr>
            <w:r w:rsidRPr="001D2E89">
              <w:rPr>
                <w:rFonts w:ascii="Bookman Old Style" w:hAnsi="Bookman Old Style"/>
                <w:b/>
                <w:bCs/>
                <w:sz w:val="22"/>
                <w:szCs w:val="22"/>
              </w:rPr>
              <w:t>Méthode de passation de marchés</w:t>
            </w:r>
          </w:p>
        </w:tc>
        <w:tc>
          <w:tcPr>
            <w:tcW w:w="2126" w:type="dxa"/>
            <w:gridSpan w:val="3"/>
            <w:tcBorders>
              <w:top w:val="single" w:sz="12" w:space="0" w:color="auto"/>
              <w:left w:val="single" w:sz="2" w:space="0" w:color="auto"/>
              <w:bottom w:val="nil"/>
              <w:right w:val="single" w:sz="2" w:space="0" w:color="auto"/>
            </w:tcBorders>
            <w:shd w:val="clear" w:color="auto" w:fill="969696"/>
          </w:tcPr>
          <w:p w:rsidR="00B07614" w:rsidRPr="001D2E89" w:rsidRDefault="00B07614" w:rsidP="006857B2">
            <w:pPr>
              <w:jc w:val="center"/>
              <w:rPr>
                <w:rFonts w:ascii="Bookman Old Style" w:hAnsi="Bookman Old Style"/>
                <w:b/>
                <w:bCs/>
                <w:sz w:val="22"/>
                <w:szCs w:val="22"/>
              </w:rPr>
            </w:pPr>
            <w:r w:rsidRPr="001D2E89">
              <w:rPr>
                <w:rFonts w:ascii="Bookman Old Style" w:hAnsi="Bookman Old Style"/>
                <w:b/>
                <w:bCs/>
                <w:sz w:val="22"/>
                <w:szCs w:val="22"/>
              </w:rPr>
              <w:t>Valeur seuil du contrat</w:t>
            </w:r>
          </w:p>
        </w:tc>
        <w:tc>
          <w:tcPr>
            <w:tcW w:w="4111" w:type="dxa"/>
            <w:tcBorders>
              <w:top w:val="single" w:sz="12" w:space="0" w:color="auto"/>
              <w:left w:val="single" w:sz="2" w:space="0" w:color="auto"/>
              <w:bottom w:val="nil"/>
              <w:right w:val="single" w:sz="12" w:space="0" w:color="auto"/>
            </w:tcBorders>
            <w:shd w:val="clear" w:color="auto" w:fill="969696"/>
            <w:noWrap/>
          </w:tcPr>
          <w:p w:rsidR="00B07614" w:rsidRPr="001D2E89" w:rsidRDefault="00B07614" w:rsidP="006857B2">
            <w:pPr>
              <w:jc w:val="center"/>
              <w:rPr>
                <w:rFonts w:ascii="Bookman Old Style" w:hAnsi="Bookman Old Style"/>
                <w:b/>
                <w:bCs/>
                <w:sz w:val="22"/>
                <w:szCs w:val="22"/>
              </w:rPr>
            </w:pPr>
            <w:r w:rsidRPr="001D2E89">
              <w:rPr>
                <w:rFonts w:ascii="Bookman Old Style" w:hAnsi="Bookman Old Style"/>
                <w:b/>
                <w:bCs/>
                <w:sz w:val="22"/>
                <w:szCs w:val="22"/>
              </w:rPr>
              <w:t>Contrats soumis à examen préalable</w:t>
            </w:r>
          </w:p>
        </w:tc>
      </w:tr>
      <w:tr w:rsidR="00B07614" w:rsidRPr="001D2E89" w:rsidTr="006857B2">
        <w:trPr>
          <w:trHeight w:val="330"/>
        </w:trPr>
        <w:tc>
          <w:tcPr>
            <w:tcW w:w="1580" w:type="dxa"/>
            <w:tcBorders>
              <w:top w:val="nil"/>
              <w:left w:val="single" w:sz="12" w:space="0" w:color="auto"/>
              <w:bottom w:val="single" w:sz="12" w:space="0" w:color="auto"/>
              <w:right w:val="single" w:sz="2" w:space="0" w:color="auto"/>
            </w:tcBorders>
            <w:shd w:val="clear" w:color="auto" w:fill="auto"/>
            <w:noWrap/>
            <w:vAlign w:val="bottom"/>
          </w:tcPr>
          <w:p w:rsidR="00B07614" w:rsidRPr="001D2E89" w:rsidRDefault="00B07614" w:rsidP="006857B2">
            <w:pPr>
              <w:rPr>
                <w:rFonts w:ascii="Bookman Old Style" w:hAnsi="Bookman Old Style"/>
                <w:sz w:val="22"/>
                <w:szCs w:val="22"/>
              </w:rPr>
            </w:pPr>
            <w:r w:rsidRPr="001D2E89">
              <w:rPr>
                <w:rFonts w:ascii="Bookman Old Style" w:hAnsi="Bookman Old Style"/>
                <w:sz w:val="22"/>
                <w:szCs w:val="22"/>
              </w:rPr>
              <w:t> </w:t>
            </w:r>
          </w:p>
        </w:tc>
        <w:tc>
          <w:tcPr>
            <w:tcW w:w="2356" w:type="dxa"/>
            <w:gridSpan w:val="2"/>
            <w:tcBorders>
              <w:top w:val="nil"/>
              <w:left w:val="single" w:sz="2" w:space="0" w:color="auto"/>
              <w:bottom w:val="single" w:sz="12" w:space="0" w:color="auto"/>
              <w:right w:val="single" w:sz="2" w:space="0" w:color="auto"/>
            </w:tcBorders>
            <w:shd w:val="clear" w:color="auto" w:fill="auto"/>
            <w:noWrap/>
            <w:vAlign w:val="bottom"/>
          </w:tcPr>
          <w:p w:rsidR="00B07614" w:rsidRPr="001D2E89" w:rsidRDefault="00B07614" w:rsidP="006857B2">
            <w:pPr>
              <w:jc w:val="center"/>
              <w:rPr>
                <w:rFonts w:ascii="Bookman Old Style" w:hAnsi="Bookman Old Style"/>
                <w:sz w:val="22"/>
                <w:szCs w:val="22"/>
              </w:rPr>
            </w:pPr>
          </w:p>
        </w:tc>
        <w:tc>
          <w:tcPr>
            <w:tcW w:w="2126" w:type="dxa"/>
            <w:gridSpan w:val="3"/>
            <w:tcBorders>
              <w:top w:val="nil"/>
              <w:left w:val="single" w:sz="2" w:space="0" w:color="auto"/>
              <w:bottom w:val="single" w:sz="12" w:space="0" w:color="auto"/>
              <w:right w:val="single" w:sz="2" w:space="0" w:color="auto"/>
            </w:tcBorders>
            <w:vAlign w:val="bottom"/>
          </w:tcPr>
          <w:p w:rsidR="00B07614" w:rsidRPr="001D2E89" w:rsidRDefault="00B07614" w:rsidP="006857B2">
            <w:pPr>
              <w:jc w:val="center"/>
              <w:rPr>
                <w:rFonts w:ascii="Bookman Old Style" w:hAnsi="Bookman Old Style"/>
                <w:b/>
                <w:bCs/>
                <w:sz w:val="22"/>
                <w:szCs w:val="22"/>
              </w:rPr>
            </w:pPr>
            <w:r w:rsidRPr="001D2E89">
              <w:rPr>
                <w:rFonts w:ascii="Bookman Old Style" w:hAnsi="Bookman Old Style"/>
                <w:b/>
                <w:bCs/>
                <w:sz w:val="22"/>
                <w:szCs w:val="22"/>
              </w:rPr>
              <w:t>$EU</w:t>
            </w:r>
          </w:p>
        </w:tc>
        <w:tc>
          <w:tcPr>
            <w:tcW w:w="4111" w:type="dxa"/>
            <w:tcBorders>
              <w:top w:val="nil"/>
              <w:left w:val="single" w:sz="2" w:space="0" w:color="auto"/>
              <w:bottom w:val="single" w:sz="12" w:space="0" w:color="auto"/>
              <w:right w:val="single" w:sz="12" w:space="0" w:color="auto"/>
            </w:tcBorders>
            <w:shd w:val="clear" w:color="auto" w:fill="auto"/>
            <w:noWrap/>
            <w:vAlign w:val="bottom"/>
          </w:tcPr>
          <w:p w:rsidR="00B07614" w:rsidRPr="001D2E89" w:rsidRDefault="00B07614" w:rsidP="006857B2">
            <w:pPr>
              <w:jc w:val="center"/>
              <w:rPr>
                <w:rFonts w:ascii="Bookman Old Style" w:hAnsi="Bookman Old Style"/>
                <w:b/>
                <w:bCs/>
                <w:sz w:val="22"/>
                <w:szCs w:val="22"/>
              </w:rPr>
            </w:pPr>
          </w:p>
        </w:tc>
      </w:tr>
      <w:tr w:rsidR="00B07614" w:rsidRPr="001D2E89" w:rsidTr="006857B2">
        <w:trPr>
          <w:trHeight w:val="300"/>
        </w:trPr>
        <w:tc>
          <w:tcPr>
            <w:tcW w:w="1580" w:type="dxa"/>
            <w:vMerge w:val="restart"/>
            <w:tcBorders>
              <w:top w:val="nil"/>
              <w:left w:val="single" w:sz="12" w:space="0" w:color="auto"/>
              <w:right w:val="single" w:sz="2" w:space="0" w:color="auto"/>
            </w:tcBorders>
            <w:shd w:val="clear" w:color="auto" w:fill="auto"/>
            <w:noWrap/>
          </w:tcPr>
          <w:p w:rsidR="00B07614" w:rsidRPr="001D2E89" w:rsidRDefault="00B07614" w:rsidP="006857B2">
            <w:pPr>
              <w:rPr>
                <w:rFonts w:ascii="Bookman Old Style" w:hAnsi="Bookman Old Style"/>
                <w:b/>
                <w:sz w:val="22"/>
                <w:szCs w:val="22"/>
              </w:rPr>
            </w:pPr>
            <w:r w:rsidRPr="001D2E89">
              <w:rPr>
                <w:rFonts w:ascii="Bookman Old Style" w:hAnsi="Bookman Old Style"/>
                <w:b/>
                <w:sz w:val="22"/>
                <w:szCs w:val="22"/>
              </w:rPr>
              <w:t>Consultants</w:t>
            </w:r>
          </w:p>
          <w:p w:rsidR="00B07614" w:rsidRPr="001D2E89" w:rsidRDefault="00B07614" w:rsidP="006857B2">
            <w:pPr>
              <w:rPr>
                <w:rFonts w:ascii="Bookman Old Style" w:hAnsi="Bookman Old Style"/>
                <w:b/>
                <w:sz w:val="22"/>
                <w:szCs w:val="22"/>
              </w:rPr>
            </w:pPr>
            <w:r w:rsidRPr="001D2E89">
              <w:rPr>
                <w:rFonts w:ascii="Bookman Old Style" w:hAnsi="Bookman Old Style"/>
                <w:b/>
                <w:sz w:val="22"/>
                <w:szCs w:val="22"/>
              </w:rPr>
              <w:t>Firmes</w:t>
            </w:r>
          </w:p>
          <w:p w:rsidR="00B07614" w:rsidRPr="001D2E89" w:rsidRDefault="00B07614" w:rsidP="006857B2">
            <w:pPr>
              <w:rPr>
                <w:rFonts w:ascii="Bookman Old Style" w:hAnsi="Bookman Old Style"/>
                <w:b/>
                <w:sz w:val="22"/>
                <w:szCs w:val="22"/>
              </w:rPr>
            </w:pPr>
            <w:r w:rsidRPr="001D2E89">
              <w:rPr>
                <w:rFonts w:ascii="Bookman Old Style" w:hAnsi="Bookman Old Style"/>
                <w:sz w:val="22"/>
                <w:szCs w:val="22"/>
              </w:rPr>
              <w:t> </w:t>
            </w:r>
          </w:p>
        </w:tc>
        <w:tc>
          <w:tcPr>
            <w:tcW w:w="2356" w:type="dxa"/>
            <w:gridSpan w:val="2"/>
            <w:tcBorders>
              <w:top w:val="nil"/>
              <w:left w:val="single" w:sz="2" w:space="0" w:color="auto"/>
              <w:bottom w:val="single" w:sz="2" w:space="0" w:color="auto"/>
              <w:right w:val="single" w:sz="2" w:space="0" w:color="auto"/>
            </w:tcBorders>
            <w:shd w:val="clear" w:color="auto" w:fill="auto"/>
            <w:noWrap/>
          </w:tcPr>
          <w:p w:rsidR="00B07614" w:rsidRPr="001D2E89" w:rsidRDefault="00B07614" w:rsidP="006857B2">
            <w:pPr>
              <w:rPr>
                <w:rFonts w:ascii="Bookman Old Style" w:hAnsi="Bookman Old Style"/>
                <w:sz w:val="22"/>
                <w:szCs w:val="22"/>
              </w:rPr>
            </w:pPr>
            <w:r w:rsidRPr="001D2E89">
              <w:rPr>
                <w:rFonts w:ascii="Bookman Old Style" w:hAnsi="Bookman Old Style"/>
                <w:sz w:val="22"/>
                <w:szCs w:val="22"/>
              </w:rPr>
              <w:t>SBQC</w:t>
            </w:r>
            <w:r w:rsidRPr="001D2E89">
              <w:rPr>
                <w:rStyle w:val="FootnoteTextChar"/>
                <w:rFonts w:ascii="Bookman Old Style" w:hAnsi="Bookman Old Style"/>
                <w:sz w:val="22"/>
                <w:szCs w:val="22"/>
              </w:rPr>
              <w:footnoteReference w:id="1"/>
            </w:r>
            <w:r w:rsidRPr="001D2E89">
              <w:rPr>
                <w:rFonts w:ascii="Bookman Old Style" w:hAnsi="Bookman Old Style"/>
                <w:sz w:val="22"/>
                <w:szCs w:val="22"/>
              </w:rPr>
              <w:t>; SBQ</w:t>
            </w:r>
            <w:r w:rsidRPr="001D2E89">
              <w:rPr>
                <w:rStyle w:val="FootnoteTextChar"/>
                <w:rFonts w:ascii="Bookman Old Style" w:hAnsi="Bookman Old Style"/>
                <w:sz w:val="22"/>
                <w:szCs w:val="22"/>
              </w:rPr>
              <w:footnoteReference w:id="2"/>
            </w:r>
            <w:r w:rsidRPr="001D2E89">
              <w:rPr>
                <w:rFonts w:ascii="Bookman Old Style" w:hAnsi="Bookman Old Style"/>
                <w:sz w:val="22"/>
                <w:szCs w:val="22"/>
              </w:rPr>
              <w:t>; SCM</w:t>
            </w:r>
            <w:r w:rsidRPr="001D2E89">
              <w:rPr>
                <w:rStyle w:val="FootnoteTextChar"/>
                <w:rFonts w:ascii="Bookman Old Style" w:hAnsi="Bookman Old Style"/>
                <w:sz w:val="22"/>
                <w:szCs w:val="22"/>
              </w:rPr>
              <w:footnoteReference w:id="3"/>
            </w:r>
            <w:r w:rsidRPr="001D2E89">
              <w:rPr>
                <w:rFonts w:ascii="Bookman Old Style" w:hAnsi="Bookman Old Style"/>
                <w:sz w:val="22"/>
                <w:szCs w:val="22"/>
              </w:rPr>
              <w:t>; SBF</w:t>
            </w:r>
            <w:r w:rsidRPr="001D2E89">
              <w:rPr>
                <w:rStyle w:val="FootnoteTextChar"/>
                <w:rFonts w:ascii="Bookman Old Style" w:hAnsi="Bookman Old Style"/>
                <w:sz w:val="22"/>
                <w:szCs w:val="22"/>
              </w:rPr>
              <w:footnoteReference w:id="4"/>
            </w:r>
            <w:r w:rsidRPr="001D2E89">
              <w:rPr>
                <w:rFonts w:ascii="Bookman Old Style" w:hAnsi="Bookman Old Style"/>
                <w:sz w:val="22"/>
                <w:szCs w:val="22"/>
              </w:rPr>
              <w:t>, SBQC</w:t>
            </w:r>
          </w:p>
        </w:tc>
        <w:tc>
          <w:tcPr>
            <w:tcW w:w="2126" w:type="dxa"/>
            <w:gridSpan w:val="3"/>
            <w:tcBorders>
              <w:top w:val="nil"/>
              <w:left w:val="single" w:sz="2" w:space="0" w:color="auto"/>
              <w:bottom w:val="single" w:sz="2" w:space="0" w:color="auto"/>
              <w:right w:val="single" w:sz="2" w:space="0" w:color="auto"/>
            </w:tcBorders>
          </w:tcPr>
          <w:p w:rsidR="00B07614" w:rsidRPr="001D2E89" w:rsidRDefault="00B07614" w:rsidP="006857B2">
            <w:pPr>
              <w:rPr>
                <w:rFonts w:ascii="Bookman Old Style" w:hAnsi="Bookman Old Style"/>
                <w:sz w:val="22"/>
                <w:szCs w:val="22"/>
              </w:rPr>
            </w:pPr>
            <w:r w:rsidRPr="001D2E89">
              <w:rPr>
                <w:rFonts w:ascii="Bookman Old Style" w:hAnsi="Bookman Old Style"/>
                <w:sz w:val="22"/>
                <w:szCs w:val="22"/>
              </w:rPr>
              <w:t> ≥ 300.000</w:t>
            </w:r>
          </w:p>
        </w:tc>
        <w:tc>
          <w:tcPr>
            <w:tcW w:w="4111" w:type="dxa"/>
            <w:tcBorders>
              <w:top w:val="nil"/>
              <w:left w:val="single" w:sz="2" w:space="0" w:color="auto"/>
              <w:bottom w:val="single" w:sz="2" w:space="0" w:color="auto"/>
              <w:right w:val="single" w:sz="12" w:space="0" w:color="auto"/>
            </w:tcBorders>
            <w:shd w:val="clear" w:color="auto" w:fill="auto"/>
            <w:noWrap/>
          </w:tcPr>
          <w:p w:rsidR="00B07614" w:rsidRPr="001D2E89" w:rsidRDefault="00B07614" w:rsidP="006857B2">
            <w:pPr>
              <w:rPr>
                <w:rFonts w:ascii="Bookman Old Style" w:hAnsi="Bookman Old Style"/>
                <w:sz w:val="22"/>
                <w:szCs w:val="22"/>
              </w:rPr>
            </w:pPr>
            <w:r w:rsidRPr="001D2E89">
              <w:rPr>
                <w:rFonts w:ascii="Bookman Old Style" w:hAnsi="Bookman Old Style"/>
                <w:sz w:val="22"/>
                <w:szCs w:val="22"/>
              </w:rPr>
              <w:t>Tous contrats de 300.000 $EU ou plus</w:t>
            </w:r>
          </w:p>
        </w:tc>
      </w:tr>
      <w:tr w:rsidR="00B07614" w:rsidRPr="001D2E89" w:rsidTr="006857B2">
        <w:trPr>
          <w:trHeight w:val="554"/>
        </w:trPr>
        <w:tc>
          <w:tcPr>
            <w:tcW w:w="1580" w:type="dxa"/>
            <w:vMerge/>
            <w:tcBorders>
              <w:left w:val="single" w:sz="12" w:space="0" w:color="auto"/>
              <w:bottom w:val="single" w:sz="2" w:space="0" w:color="auto"/>
              <w:right w:val="single" w:sz="2" w:space="0" w:color="auto"/>
            </w:tcBorders>
            <w:shd w:val="clear" w:color="auto" w:fill="auto"/>
            <w:noWrap/>
            <w:vAlign w:val="bottom"/>
          </w:tcPr>
          <w:p w:rsidR="00B07614" w:rsidRPr="001D2E89" w:rsidRDefault="00B07614" w:rsidP="006857B2">
            <w:pPr>
              <w:rPr>
                <w:rFonts w:ascii="Bookman Old Style" w:hAnsi="Bookman Old Style"/>
                <w:sz w:val="22"/>
                <w:szCs w:val="22"/>
              </w:rPr>
            </w:pPr>
          </w:p>
        </w:tc>
        <w:tc>
          <w:tcPr>
            <w:tcW w:w="2356" w:type="dxa"/>
            <w:gridSpan w:val="2"/>
            <w:tcBorders>
              <w:top w:val="single" w:sz="2" w:space="0" w:color="auto"/>
              <w:left w:val="single" w:sz="2" w:space="0" w:color="auto"/>
              <w:bottom w:val="single" w:sz="2" w:space="0" w:color="auto"/>
              <w:right w:val="single" w:sz="2" w:space="0" w:color="auto"/>
            </w:tcBorders>
            <w:shd w:val="clear" w:color="auto" w:fill="auto"/>
            <w:noWrap/>
            <w:vAlign w:val="bottom"/>
          </w:tcPr>
          <w:p w:rsidR="00B07614" w:rsidRPr="001D2E89" w:rsidRDefault="00B07614" w:rsidP="006857B2">
            <w:pPr>
              <w:rPr>
                <w:rFonts w:ascii="Bookman Old Style" w:hAnsi="Bookman Old Style"/>
                <w:sz w:val="22"/>
                <w:szCs w:val="22"/>
              </w:rPr>
            </w:pPr>
            <w:r w:rsidRPr="001D2E89">
              <w:rPr>
                <w:rFonts w:ascii="Bookman Old Style" w:hAnsi="Bookman Old Style"/>
                <w:sz w:val="22"/>
                <w:szCs w:val="22"/>
              </w:rPr>
              <w:t>Entente directe</w:t>
            </w:r>
          </w:p>
        </w:tc>
        <w:tc>
          <w:tcPr>
            <w:tcW w:w="2126" w:type="dxa"/>
            <w:gridSpan w:val="3"/>
            <w:tcBorders>
              <w:top w:val="single" w:sz="2" w:space="0" w:color="auto"/>
              <w:left w:val="single" w:sz="2" w:space="0" w:color="auto"/>
              <w:bottom w:val="single" w:sz="2" w:space="0" w:color="auto"/>
              <w:right w:val="single" w:sz="2" w:space="0" w:color="auto"/>
            </w:tcBorders>
          </w:tcPr>
          <w:p w:rsidR="00B07614" w:rsidRPr="001D2E89" w:rsidRDefault="00B07614" w:rsidP="006857B2">
            <w:pPr>
              <w:rPr>
                <w:rFonts w:ascii="Bookman Old Style" w:hAnsi="Bookman Old Style"/>
                <w:sz w:val="22"/>
                <w:szCs w:val="22"/>
              </w:rPr>
            </w:pPr>
            <w:r w:rsidRPr="001D2E89">
              <w:rPr>
                <w:rFonts w:ascii="Bookman Old Style" w:hAnsi="Bookman Old Style"/>
                <w:sz w:val="22"/>
                <w:szCs w:val="22"/>
              </w:rPr>
              <w:t>Pas de seuil</w:t>
            </w:r>
          </w:p>
        </w:tc>
        <w:tc>
          <w:tcPr>
            <w:tcW w:w="4111" w:type="dxa"/>
            <w:tcBorders>
              <w:top w:val="single" w:sz="2" w:space="0" w:color="auto"/>
              <w:left w:val="single" w:sz="2" w:space="0" w:color="auto"/>
              <w:bottom w:val="single" w:sz="2" w:space="0" w:color="auto"/>
              <w:right w:val="single" w:sz="12" w:space="0" w:color="auto"/>
            </w:tcBorders>
            <w:shd w:val="clear" w:color="auto" w:fill="auto"/>
            <w:noWrap/>
          </w:tcPr>
          <w:p w:rsidR="00B07614" w:rsidRPr="001D2E89" w:rsidRDefault="00B07614" w:rsidP="006857B2">
            <w:pPr>
              <w:rPr>
                <w:rFonts w:ascii="Bookman Old Style" w:hAnsi="Bookman Old Style"/>
                <w:sz w:val="22"/>
                <w:szCs w:val="22"/>
              </w:rPr>
            </w:pPr>
            <w:r w:rsidRPr="001D2E89">
              <w:rPr>
                <w:rFonts w:ascii="Bookman Old Style" w:hAnsi="Bookman Old Style"/>
                <w:sz w:val="22"/>
                <w:szCs w:val="22"/>
              </w:rPr>
              <w:t>Tous</w:t>
            </w:r>
          </w:p>
        </w:tc>
      </w:tr>
      <w:tr w:rsidR="00B07614" w:rsidRPr="001D2E89" w:rsidTr="006857B2">
        <w:trPr>
          <w:trHeight w:val="689"/>
        </w:trPr>
        <w:tc>
          <w:tcPr>
            <w:tcW w:w="1580" w:type="dxa"/>
            <w:tcBorders>
              <w:top w:val="single" w:sz="2" w:space="0" w:color="auto"/>
              <w:left w:val="single" w:sz="12" w:space="0" w:color="auto"/>
              <w:bottom w:val="nil"/>
              <w:right w:val="single" w:sz="2" w:space="0" w:color="auto"/>
            </w:tcBorders>
            <w:shd w:val="clear" w:color="auto" w:fill="auto"/>
            <w:noWrap/>
            <w:vAlign w:val="bottom"/>
          </w:tcPr>
          <w:p w:rsidR="00B07614" w:rsidRPr="001D2E89" w:rsidRDefault="00B07614" w:rsidP="006857B2">
            <w:pPr>
              <w:rPr>
                <w:rFonts w:ascii="Bookman Old Style" w:hAnsi="Bookman Old Style"/>
                <w:b/>
                <w:sz w:val="22"/>
                <w:szCs w:val="22"/>
              </w:rPr>
            </w:pPr>
            <w:r w:rsidRPr="001D2E89">
              <w:rPr>
                <w:rFonts w:ascii="Bookman Old Style" w:hAnsi="Bookman Old Style"/>
                <w:b/>
                <w:sz w:val="22"/>
                <w:szCs w:val="22"/>
              </w:rPr>
              <w:t>Consultants</w:t>
            </w:r>
          </w:p>
          <w:p w:rsidR="00B07614" w:rsidRPr="001D2E89" w:rsidRDefault="00B07614" w:rsidP="006857B2">
            <w:pPr>
              <w:rPr>
                <w:rFonts w:ascii="Bookman Old Style" w:hAnsi="Bookman Old Style"/>
                <w:b/>
                <w:sz w:val="22"/>
                <w:szCs w:val="22"/>
              </w:rPr>
            </w:pPr>
            <w:r w:rsidRPr="001D2E89">
              <w:rPr>
                <w:rFonts w:ascii="Bookman Old Style" w:hAnsi="Bookman Old Style"/>
                <w:b/>
                <w:sz w:val="22"/>
                <w:szCs w:val="22"/>
              </w:rPr>
              <w:t>Individuels</w:t>
            </w:r>
          </w:p>
        </w:tc>
        <w:tc>
          <w:tcPr>
            <w:tcW w:w="2356" w:type="dxa"/>
            <w:gridSpan w:val="2"/>
            <w:tcBorders>
              <w:top w:val="single" w:sz="2" w:space="0" w:color="auto"/>
              <w:left w:val="single" w:sz="2" w:space="0" w:color="auto"/>
              <w:bottom w:val="nil"/>
              <w:right w:val="single" w:sz="2" w:space="0" w:color="auto"/>
            </w:tcBorders>
            <w:shd w:val="clear" w:color="auto" w:fill="auto"/>
            <w:noWrap/>
            <w:vAlign w:val="bottom"/>
          </w:tcPr>
          <w:p w:rsidR="00B07614" w:rsidRPr="001D2E89" w:rsidRDefault="00B07614" w:rsidP="006857B2">
            <w:pPr>
              <w:rPr>
                <w:rFonts w:ascii="Bookman Old Style" w:hAnsi="Bookman Old Style"/>
                <w:sz w:val="22"/>
                <w:szCs w:val="22"/>
              </w:rPr>
            </w:pPr>
            <w:r w:rsidRPr="001D2E89">
              <w:rPr>
                <w:rFonts w:ascii="Bookman Old Style" w:hAnsi="Bookman Old Style"/>
                <w:sz w:val="22"/>
                <w:szCs w:val="22"/>
              </w:rPr>
              <w:t xml:space="preserve">Consultant individuel(AMI) </w:t>
            </w:r>
          </w:p>
        </w:tc>
        <w:tc>
          <w:tcPr>
            <w:tcW w:w="2126" w:type="dxa"/>
            <w:gridSpan w:val="3"/>
            <w:tcBorders>
              <w:top w:val="single" w:sz="2" w:space="0" w:color="auto"/>
              <w:left w:val="single" w:sz="2" w:space="0" w:color="auto"/>
              <w:bottom w:val="nil"/>
              <w:right w:val="single" w:sz="2" w:space="0" w:color="auto"/>
            </w:tcBorders>
          </w:tcPr>
          <w:p w:rsidR="00B07614" w:rsidRPr="001D2E89" w:rsidRDefault="00B07614" w:rsidP="006857B2">
            <w:pPr>
              <w:rPr>
                <w:rFonts w:ascii="Bookman Old Style" w:hAnsi="Bookman Old Style"/>
                <w:sz w:val="22"/>
                <w:szCs w:val="22"/>
              </w:rPr>
            </w:pPr>
            <w:r w:rsidRPr="001D2E89">
              <w:rPr>
                <w:rFonts w:ascii="Bookman Old Style" w:hAnsi="Bookman Old Style"/>
                <w:sz w:val="22"/>
                <w:szCs w:val="22"/>
              </w:rPr>
              <w:t> ≥ 100.000</w:t>
            </w:r>
          </w:p>
        </w:tc>
        <w:tc>
          <w:tcPr>
            <w:tcW w:w="4111" w:type="dxa"/>
            <w:vMerge w:val="restart"/>
            <w:tcBorders>
              <w:top w:val="single" w:sz="2" w:space="0" w:color="auto"/>
              <w:left w:val="single" w:sz="2" w:space="0" w:color="auto"/>
              <w:right w:val="single" w:sz="12" w:space="0" w:color="auto"/>
            </w:tcBorders>
            <w:shd w:val="clear" w:color="auto" w:fill="auto"/>
            <w:noWrap/>
          </w:tcPr>
          <w:p w:rsidR="00B07614" w:rsidRPr="001D2E89" w:rsidRDefault="00B07614" w:rsidP="006857B2">
            <w:pPr>
              <w:rPr>
                <w:rFonts w:ascii="Bookman Old Style" w:hAnsi="Bookman Old Style"/>
                <w:sz w:val="22"/>
                <w:szCs w:val="22"/>
              </w:rPr>
            </w:pPr>
          </w:p>
          <w:p w:rsidR="00B07614" w:rsidRPr="001D2E89" w:rsidRDefault="00B07614" w:rsidP="006857B2">
            <w:pPr>
              <w:rPr>
                <w:rFonts w:ascii="Bookman Old Style" w:hAnsi="Bookman Old Style"/>
                <w:sz w:val="22"/>
                <w:szCs w:val="22"/>
              </w:rPr>
            </w:pPr>
            <w:r w:rsidRPr="001D2E89">
              <w:rPr>
                <w:rFonts w:ascii="Bookman Old Style" w:hAnsi="Bookman Old Style"/>
                <w:sz w:val="22"/>
                <w:szCs w:val="22"/>
              </w:rPr>
              <w:t xml:space="preserve">Tous contrats de  </w:t>
            </w:r>
            <w:r w:rsidRPr="001D2E89">
              <w:rPr>
                <w:rFonts w:ascii="Bookman Old Style" w:hAnsi="Bookman Old Style"/>
                <w:b/>
                <w:sz w:val="22"/>
                <w:szCs w:val="22"/>
              </w:rPr>
              <w:t>100.000 $ EU</w:t>
            </w:r>
            <w:r w:rsidRPr="001D2E89">
              <w:rPr>
                <w:rFonts w:ascii="Bookman Old Style" w:hAnsi="Bookman Old Style"/>
                <w:sz w:val="22"/>
                <w:szCs w:val="22"/>
              </w:rPr>
              <w:t xml:space="preserve"> ou plus</w:t>
            </w:r>
          </w:p>
        </w:tc>
      </w:tr>
      <w:tr w:rsidR="00B07614" w:rsidRPr="001D2E89" w:rsidTr="006857B2">
        <w:trPr>
          <w:trHeight w:val="300"/>
        </w:trPr>
        <w:tc>
          <w:tcPr>
            <w:tcW w:w="1580" w:type="dxa"/>
            <w:tcBorders>
              <w:top w:val="single" w:sz="2" w:space="0" w:color="auto"/>
              <w:left w:val="single" w:sz="12" w:space="0" w:color="auto"/>
              <w:bottom w:val="nil"/>
              <w:right w:val="single" w:sz="2" w:space="0" w:color="auto"/>
            </w:tcBorders>
            <w:shd w:val="clear" w:color="auto" w:fill="auto"/>
            <w:noWrap/>
            <w:vAlign w:val="bottom"/>
          </w:tcPr>
          <w:p w:rsidR="00B07614" w:rsidRPr="001D2E89" w:rsidRDefault="00B07614" w:rsidP="006857B2">
            <w:pPr>
              <w:rPr>
                <w:rFonts w:ascii="Bookman Old Style" w:hAnsi="Bookman Old Style"/>
                <w:b/>
                <w:sz w:val="22"/>
                <w:szCs w:val="22"/>
              </w:rPr>
            </w:pPr>
          </w:p>
        </w:tc>
        <w:tc>
          <w:tcPr>
            <w:tcW w:w="2356" w:type="dxa"/>
            <w:gridSpan w:val="2"/>
            <w:tcBorders>
              <w:top w:val="single" w:sz="2" w:space="0" w:color="auto"/>
              <w:left w:val="single" w:sz="2" w:space="0" w:color="auto"/>
              <w:bottom w:val="nil"/>
              <w:right w:val="single" w:sz="2" w:space="0" w:color="auto"/>
            </w:tcBorders>
            <w:shd w:val="clear" w:color="auto" w:fill="auto"/>
            <w:noWrap/>
            <w:vAlign w:val="bottom"/>
          </w:tcPr>
          <w:p w:rsidR="00B07614" w:rsidRPr="001D2E89" w:rsidRDefault="00B07614" w:rsidP="006857B2">
            <w:pPr>
              <w:rPr>
                <w:rFonts w:ascii="Bookman Old Style" w:hAnsi="Bookman Old Style"/>
                <w:sz w:val="22"/>
                <w:szCs w:val="22"/>
              </w:rPr>
            </w:pPr>
            <w:r w:rsidRPr="001D2E89">
              <w:rPr>
                <w:rFonts w:ascii="Bookman Old Style" w:hAnsi="Bookman Old Style"/>
                <w:sz w:val="22"/>
                <w:szCs w:val="22"/>
              </w:rPr>
              <w:t>Consultant individuel (3CV)</w:t>
            </w:r>
          </w:p>
        </w:tc>
        <w:tc>
          <w:tcPr>
            <w:tcW w:w="2126" w:type="dxa"/>
            <w:gridSpan w:val="3"/>
            <w:tcBorders>
              <w:top w:val="single" w:sz="2" w:space="0" w:color="auto"/>
              <w:left w:val="single" w:sz="2" w:space="0" w:color="auto"/>
              <w:bottom w:val="nil"/>
              <w:right w:val="single" w:sz="2" w:space="0" w:color="auto"/>
            </w:tcBorders>
          </w:tcPr>
          <w:p w:rsidR="00B07614" w:rsidRPr="001D2E89" w:rsidRDefault="00B07614" w:rsidP="006857B2">
            <w:pPr>
              <w:rPr>
                <w:rFonts w:ascii="Bookman Old Style" w:hAnsi="Bookman Old Style"/>
                <w:sz w:val="22"/>
                <w:szCs w:val="22"/>
              </w:rPr>
            </w:pPr>
            <w:r w:rsidRPr="001D2E89">
              <w:rPr>
                <w:rFonts w:ascii="Bookman Old Style" w:hAnsi="Bookman Old Style"/>
                <w:sz w:val="22"/>
                <w:szCs w:val="22"/>
              </w:rPr>
              <w:t>&lt; 100.000</w:t>
            </w:r>
          </w:p>
        </w:tc>
        <w:tc>
          <w:tcPr>
            <w:tcW w:w="4111" w:type="dxa"/>
            <w:vMerge/>
            <w:tcBorders>
              <w:left w:val="single" w:sz="2" w:space="0" w:color="auto"/>
              <w:bottom w:val="nil"/>
              <w:right w:val="single" w:sz="12" w:space="0" w:color="auto"/>
            </w:tcBorders>
            <w:shd w:val="clear" w:color="auto" w:fill="auto"/>
            <w:noWrap/>
          </w:tcPr>
          <w:p w:rsidR="00B07614" w:rsidRPr="001D2E89" w:rsidRDefault="00B07614" w:rsidP="006857B2">
            <w:pPr>
              <w:rPr>
                <w:rFonts w:ascii="Bookman Old Style" w:hAnsi="Bookman Old Style"/>
                <w:sz w:val="22"/>
                <w:szCs w:val="22"/>
              </w:rPr>
            </w:pPr>
          </w:p>
        </w:tc>
      </w:tr>
      <w:tr w:rsidR="00B07614" w:rsidRPr="001D2E89" w:rsidTr="006857B2">
        <w:trPr>
          <w:trHeight w:val="390"/>
        </w:trPr>
        <w:tc>
          <w:tcPr>
            <w:tcW w:w="1580" w:type="dxa"/>
            <w:tcBorders>
              <w:top w:val="nil"/>
              <w:left w:val="single" w:sz="12" w:space="0" w:color="auto"/>
              <w:bottom w:val="single" w:sz="12" w:space="0" w:color="auto"/>
              <w:right w:val="single" w:sz="2" w:space="0" w:color="auto"/>
            </w:tcBorders>
            <w:shd w:val="clear" w:color="auto" w:fill="auto"/>
            <w:noWrap/>
            <w:vAlign w:val="bottom"/>
          </w:tcPr>
          <w:p w:rsidR="00B07614" w:rsidRPr="001D2E89" w:rsidRDefault="00B07614" w:rsidP="006857B2">
            <w:pPr>
              <w:jc w:val="center"/>
              <w:rPr>
                <w:rFonts w:ascii="Bookman Old Style" w:hAnsi="Bookman Old Style"/>
                <w:sz w:val="22"/>
                <w:szCs w:val="22"/>
              </w:rPr>
            </w:pPr>
            <w:r w:rsidRPr="001D2E89">
              <w:rPr>
                <w:rFonts w:ascii="Bookman Old Style" w:hAnsi="Bookman Old Style"/>
                <w:sz w:val="22"/>
                <w:szCs w:val="22"/>
              </w:rPr>
              <w:t> </w:t>
            </w:r>
          </w:p>
        </w:tc>
        <w:tc>
          <w:tcPr>
            <w:tcW w:w="2356" w:type="dxa"/>
            <w:gridSpan w:val="2"/>
            <w:tcBorders>
              <w:top w:val="single" w:sz="2" w:space="0" w:color="auto"/>
              <w:left w:val="single" w:sz="2" w:space="0" w:color="auto"/>
              <w:bottom w:val="single" w:sz="12" w:space="0" w:color="auto"/>
              <w:right w:val="single" w:sz="2" w:space="0" w:color="auto"/>
            </w:tcBorders>
            <w:shd w:val="clear" w:color="auto" w:fill="auto"/>
            <w:noWrap/>
          </w:tcPr>
          <w:p w:rsidR="00B07614" w:rsidRPr="001D2E89" w:rsidRDefault="00B07614" w:rsidP="006857B2">
            <w:pPr>
              <w:rPr>
                <w:rFonts w:ascii="Bookman Old Style" w:hAnsi="Bookman Old Style"/>
                <w:sz w:val="22"/>
                <w:szCs w:val="22"/>
              </w:rPr>
            </w:pPr>
            <w:r w:rsidRPr="001D2E89">
              <w:rPr>
                <w:rFonts w:ascii="Bookman Old Style" w:hAnsi="Bookman Old Style"/>
                <w:sz w:val="22"/>
                <w:szCs w:val="22"/>
              </w:rPr>
              <w:t>Entente directe</w:t>
            </w:r>
          </w:p>
        </w:tc>
        <w:tc>
          <w:tcPr>
            <w:tcW w:w="2126" w:type="dxa"/>
            <w:gridSpan w:val="3"/>
            <w:tcBorders>
              <w:top w:val="single" w:sz="2" w:space="0" w:color="auto"/>
              <w:left w:val="single" w:sz="2" w:space="0" w:color="auto"/>
              <w:bottom w:val="single" w:sz="12" w:space="0" w:color="auto"/>
              <w:right w:val="single" w:sz="2" w:space="0" w:color="auto"/>
            </w:tcBorders>
          </w:tcPr>
          <w:p w:rsidR="00B07614" w:rsidRPr="001D2E89" w:rsidRDefault="00B07614" w:rsidP="006857B2">
            <w:pPr>
              <w:rPr>
                <w:rFonts w:ascii="Bookman Old Style" w:hAnsi="Bookman Old Style"/>
                <w:sz w:val="22"/>
                <w:szCs w:val="22"/>
              </w:rPr>
            </w:pPr>
            <w:r w:rsidRPr="001D2E89">
              <w:rPr>
                <w:rFonts w:ascii="Bookman Old Style" w:hAnsi="Bookman Old Style"/>
                <w:sz w:val="22"/>
                <w:szCs w:val="22"/>
              </w:rPr>
              <w:t>Pas de seuil</w:t>
            </w:r>
          </w:p>
        </w:tc>
        <w:tc>
          <w:tcPr>
            <w:tcW w:w="4111" w:type="dxa"/>
            <w:tcBorders>
              <w:top w:val="single" w:sz="2" w:space="0" w:color="auto"/>
              <w:left w:val="single" w:sz="2" w:space="0" w:color="auto"/>
              <w:bottom w:val="single" w:sz="12" w:space="0" w:color="auto"/>
              <w:right w:val="single" w:sz="12" w:space="0" w:color="auto"/>
            </w:tcBorders>
            <w:shd w:val="clear" w:color="auto" w:fill="auto"/>
            <w:noWrap/>
          </w:tcPr>
          <w:p w:rsidR="00B07614" w:rsidRPr="001D2E89" w:rsidRDefault="00B07614" w:rsidP="006857B2">
            <w:pPr>
              <w:rPr>
                <w:rFonts w:ascii="Bookman Old Style" w:hAnsi="Bookman Old Style"/>
                <w:sz w:val="22"/>
                <w:szCs w:val="22"/>
              </w:rPr>
            </w:pPr>
            <w:r w:rsidRPr="001D2E89">
              <w:rPr>
                <w:rFonts w:ascii="Bookman Old Style" w:hAnsi="Bookman Old Style"/>
                <w:sz w:val="22"/>
                <w:szCs w:val="22"/>
              </w:rPr>
              <w:t>Tous</w:t>
            </w:r>
          </w:p>
        </w:tc>
      </w:tr>
      <w:tr w:rsidR="00B07614" w:rsidRPr="001D2E89" w:rsidTr="006857B2">
        <w:trPr>
          <w:trHeight w:val="255"/>
        </w:trPr>
        <w:tc>
          <w:tcPr>
            <w:tcW w:w="10173" w:type="dxa"/>
            <w:gridSpan w:val="7"/>
            <w:tcBorders>
              <w:top w:val="single" w:sz="12" w:space="0" w:color="auto"/>
              <w:left w:val="single" w:sz="12" w:space="0" w:color="auto"/>
              <w:bottom w:val="nil"/>
              <w:right w:val="single" w:sz="12" w:space="0" w:color="auto"/>
            </w:tcBorders>
          </w:tcPr>
          <w:p w:rsidR="00B07614" w:rsidRPr="001D2E89" w:rsidRDefault="00B07614" w:rsidP="006857B2">
            <w:pPr>
              <w:jc w:val="center"/>
              <w:rPr>
                <w:rFonts w:ascii="Bookman Old Style" w:hAnsi="Bookman Old Style"/>
                <w:b/>
                <w:bCs/>
                <w:sz w:val="22"/>
                <w:szCs w:val="22"/>
              </w:rPr>
            </w:pPr>
            <w:r w:rsidRPr="001D2E89">
              <w:rPr>
                <w:rFonts w:ascii="Bookman Old Style" w:hAnsi="Bookman Old Style"/>
                <w:b/>
                <w:bCs/>
                <w:sz w:val="22"/>
                <w:szCs w:val="22"/>
              </w:rPr>
              <w:t xml:space="preserve">Tous les </w:t>
            </w:r>
            <w:proofErr w:type="spellStart"/>
            <w:r w:rsidRPr="001D2E89">
              <w:rPr>
                <w:rFonts w:ascii="Bookman Old Style" w:hAnsi="Bookman Old Style"/>
                <w:b/>
                <w:bCs/>
                <w:sz w:val="22"/>
                <w:szCs w:val="22"/>
              </w:rPr>
              <w:t>TDRs</w:t>
            </w:r>
            <w:proofErr w:type="spellEnd"/>
            <w:r w:rsidRPr="001D2E89">
              <w:rPr>
                <w:rFonts w:ascii="Bookman Old Style" w:hAnsi="Bookman Old Style"/>
                <w:b/>
                <w:bCs/>
                <w:sz w:val="22"/>
                <w:szCs w:val="22"/>
              </w:rPr>
              <w:t>, quel que soit la valeur du contrat, sont soumis à examen préalable.</w:t>
            </w:r>
          </w:p>
        </w:tc>
      </w:tr>
      <w:tr w:rsidR="00B07614" w:rsidRPr="001D2E89" w:rsidTr="006857B2">
        <w:trPr>
          <w:trHeight w:val="126"/>
        </w:trPr>
        <w:tc>
          <w:tcPr>
            <w:tcW w:w="1580" w:type="dxa"/>
            <w:tcBorders>
              <w:top w:val="nil"/>
              <w:left w:val="single" w:sz="12" w:space="0" w:color="auto"/>
              <w:bottom w:val="single" w:sz="12" w:space="0" w:color="auto"/>
              <w:right w:val="nil"/>
            </w:tcBorders>
            <w:shd w:val="clear" w:color="auto" w:fill="auto"/>
            <w:noWrap/>
            <w:vAlign w:val="bottom"/>
          </w:tcPr>
          <w:p w:rsidR="00B07614" w:rsidRPr="001D2E89" w:rsidRDefault="00B07614" w:rsidP="006857B2">
            <w:pPr>
              <w:rPr>
                <w:rFonts w:ascii="Bookman Old Style" w:hAnsi="Bookman Old Style"/>
                <w:b/>
                <w:bCs/>
                <w:sz w:val="22"/>
                <w:szCs w:val="22"/>
              </w:rPr>
            </w:pPr>
            <w:r w:rsidRPr="001D2E89">
              <w:rPr>
                <w:rFonts w:ascii="Bookman Old Style" w:hAnsi="Bookman Old Style"/>
                <w:b/>
                <w:bCs/>
                <w:sz w:val="22"/>
                <w:szCs w:val="22"/>
              </w:rPr>
              <w:t> </w:t>
            </w:r>
          </w:p>
        </w:tc>
        <w:tc>
          <w:tcPr>
            <w:tcW w:w="2236" w:type="dxa"/>
            <w:tcBorders>
              <w:top w:val="nil"/>
              <w:left w:val="nil"/>
              <w:bottom w:val="single" w:sz="12" w:space="0" w:color="auto"/>
              <w:right w:val="nil"/>
            </w:tcBorders>
            <w:shd w:val="clear" w:color="auto" w:fill="auto"/>
            <w:noWrap/>
            <w:vAlign w:val="bottom"/>
          </w:tcPr>
          <w:p w:rsidR="00B07614" w:rsidRPr="001D2E89" w:rsidRDefault="00B07614" w:rsidP="006857B2">
            <w:pPr>
              <w:rPr>
                <w:rFonts w:ascii="Bookman Old Style" w:hAnsi="Bookman Old Style"/>
                <w:b/>
                <w:bCs/>
                <w:sz w:val="22"/>
                <w:szCs w:val="22"/>
              </w:rPr>
            </w:pPr>
            <w:r w:rsidRPr="001D2E89">
              <w:rPr>
                <w:rFonts w:ascii="Bookman Old Style" w:hAnsi="Bookman Old Style"/>
                <w:b/>
                <w:bCs/>
                <w:sz w:val="22"/>
                <w:szCs w:val="22"/>
              </w:rPr>
              <w:t> </w:t>
            </w:r>
          </w:p>
        </w:tc>
        <w:tc>
          <w:tcPr>
            <w:tcW w:w="310" w:type="dxa"/>
            <w:gridSpan w:val="2"/>
            <w:tcBorders>
              <w:top w:val="nil"/>
              <w:left w:val="nil"/>
              <w:bottom w:val="single" w:sz="12" w:space="0" w:color="auto"/>
              <w:right w:val="nil"/>
            </w:tcBorders>
            <w:shd w:val="clear" w:color="auto" w:fill="auto"/>
            <w:noWrap/>
            <w:vAlign w:val="bottom"/>
          </w:tcPr>
          <w:p w:rsidR="00B07614" w:rsidRPr="001D2E89" w:rsidRDefault="00B07614" w:rsidP="006857B2">
            <w:pPr>
              <w:rPr>
                <w:rFonts w:ascii="Bookman Old Style" w:hAnsi="Bookman Old Style"/>
                <w:b/>
                <w:bCs/>
                <w:sz w:val="22"/>
                <w:szCs w:val="22"/>
              </w:rPr>
            </w:pPr>
          </w:p>
        </w:tc>
        <w:tc>
          <w:tcPr>
            <w:tcW w:w="1843" w:type="dxa"/>
            <w:tcBorders>
              <w:top w:val="nil"/>
              <w:left w:val="nil"/>
              <w:bottom w:val="single" w:sz="12" w:space="0" w:color="auto"/>
              <w:right w:val="nil"/>
            </w:tcBorders>
          </w:tcPr>
          <w:p w:rsidR="00B07614" w:rsidRPr="001D2E89" w:rsidRDefault="00B07614" w:rsidP="006857B2">
            <w:pPr>
              <w:rPr>
                <w:rFonts w:ascii="Bookman Old Style" w:hAnsi="Bookman Old Style"/>
                <w:b/>
                <w:bCs/>
                <w:sz w:val="22"/>
                <w:szCs w:val="22"/>
              </w:rPr>
            </w:pPr>
          </w:p>
        </w:tc>
        <w:tc>
          <w:tcPr>
            <w:tcW w:w="4204" w:type="dxa"/>
            <w:gridSpan w:val="2"/>
            <w:tcBorders>
              <w:top w:val="nil"/>
              <w:left w:val="nil"/>
              <w:bottom w:val="single" w:sz="12" w:space="0" w:color="auto"/>
              <w:right w:val="single" w:sz="12" w:space="0" w:color="auto"/>
            </w:tcBorders>
            <w:shd w:val="clear" w:color="auto" w:fill="auto"/>
            <w:noWrap/>
            <w:vAlign w:val="bottom"/>
          </w:tcPr>
          <w:p w:rsidR="00B07614" w:rsidRPr="001D2E89" w:rsidRDefault="00B07614" w:rsidP="006857B2">
            <w:pPr>
              <w:rPr>
                <w:rFonts w:ascii="Bookman Old Style" w:hAnsi="Bookman Old Style"/>
                <w:b/>
                <w:bCs/>
                <w:sz w:val="22"/>
                <w:szCs w:val="22"/>
              </w:rPr>
            </w:pPr>
            <w:r w:rsidRPr="001D2E89">
              <w:rPr>
                <w:rFonts w:ascii="Bookman Old Style" w:hAnsi="Bookman Old Style"/>
                <w:b/>
                <w:bCs/>
                <w:sz w:val="22"/>
                <w:szCs w:val="22"/>
              </w:rPr>
              <w:t> </w:t>
            </w:r>
          </w:p>
        </w:tc>
      </w:tr>
    </w:tbl>
    <w:p w:rsidR="00B07614" w:rsidRPr="001D2E89" w:rsidRDefault="00B07614" w:rsidP="00B07614">
      <w:pPr>
        <w:jc w:val="both"/>
        <w:rPr>
          <w:rFonts w:ascii="Bookman Old Style" w:hAnsi="Bookman Old Style"/>
          <w:sz w:val="22"/>
          <w:szCs w:val="22"/>
        </w:rPr>
      </w:pPr>
    </w:p>
    <w:p w:rsidR="00B07614" w:rsidRPr="001D2E89" w:rsidRDefault="00B07614" w:rsidP="00B07614">
      <w:pPr>
        <w:jc w:val="both"/>
        <w:rPr>
          <w:rFonts w:ascii="Bookman Old Style" w:hAnsi="Bookman Old Style"/>
          <w:b/>
          <w:bCs/>
          <w:sz w:val="22"/>
          <w:szCs w:val="22"/>
        </w:rPr>
      </w:pPr>
      <w:r w:rsidRPr="001D2E89">
        <w:rPr>
          <w:rFonts w:ascii="Bookman Old Style" w:hAnsi="Bookman Old Style"/>
          <w:b/>
          <w:bCs/>
          <w:sz w:val="22"/>
          <w:szCs w:val="22"/>
        </w:rPr>
        <w:t>3.2. Liste restreinte composée entièrement de Consultants Nationaux :</w:t>
      </w:r>
    </w:p>
    <w:p w:rsidR="00B07614" w:rsidRPr="001D2E89" w:rsidRDefault="00B07614" w:rsidP="00B07614">
      <w:pPr>
        <w:jc w:val="both"/>
        <w:rPr>
          <w:rFonts w:ascii="Bookman Old Style" w:hAnsi="Bookman Old Style"/>
          <w:sz w:val="22"/>
          <w:szCs w:val="22"/>
        </w:rPr>
      </w:pPr>
      <w:r w:rsidRPr="001D2E89">
        <w:rPr>
          <w:rFonts w:ascii="Bookman Old Style" w:hAnsi="Bookman Old Style"/>
          <w:sz w:val="22"/>
          <w:szCs w:val="22"/>
          <w:lang w:val="fr-CA"/>
        </w:rPr>
        <w:t xml:space="preserve">Liste restreinte de consultants pour prestations de services, d’un coût estimatif inférieur à </w:t>
      </w:r>
      <w:r w:rsidRPr="001D2E89">
        <w:rPr>
          <w:rFonts w:ascii="Bookman Old Style" w:hAnsi="Bookman Old Style"/>
          <w:b/>
          <w:sz w:val="22"/>
          <w:szCs w:val="22"/>
          <w:u w:val="single"/>
          <w:lang w:val="fr-CA"/>
        </w:rPr>
        <w:t>300 000</w:t>
      </w:r>
      <w:r w:rsidRPr="001D2E89">
        <w:rPr>
          <w:rFonts w:ascii="Bookman Old Style" w:hAnsi="Bookman Old Style"/>
          <w:b/>
          <w:sz w:val="22"/>
          <w:szCs w:val="22"/>
        </w:rPr>
        <w:t>$ US</w:t>
      </w:r>
      <w:r w:rsidRPr="001D2E89">
        <w:rPr>
          <w:rFonts w:ascii="Bookman Old Style" w:hAnsi="Bookman Old Style"/>
          <w:sz w:val="22"/>
          <w:szCs w:val="22"/>
        </w:rPr>
        <w:t xml:space="preserve"> ou équivalent </w:t>
      </w:r>
      <w:r w:rsidRPr="001D2E89">
        <w:rPr>
          <w:rFonts w:ascii="Bookman Old Style" w:hAnsi="Bookman Old Style"/>
          <w:sz w:val="22"/>
          <w:szCs w:val="22"/>
          <w:lang w:val="fr-CA"/>
        </w:rPr>
        <w:t>par contrat</w:t>
      </w:r>
      <w:r w:rsidRPr="001D2E89">
        <w:rPr>
          <w:rFonts w:ascii="Bookman Old Style" w:hAnsi="Bookman Old Style"/>
          <w:sz w:val="22"/>
          <w:szCs w:val="22"/>
        </w:rPr>
        <w:t>, peut être entièrement composée de Consultants nationaux conformément aux dispositions du paragraphe 2.7 des Directives de Sélection et Emploi de Consultants</w:t>
      </w:r>
    </w:p>
    <w:p w:rsidR="0087733F" w:rsidRPr="001D2E89" w:rsidRDefault="0087733F" w:rsidP="00B07614">
      <w:pPr>
        <w:jc w:val="both"/>
        <w:rPr>
          <w:rFonts w:ascii="Bookman Old Style" w:hAnsi="Bookman Old Style"/>
          <w:sz w:val="22"/>
          <w:szCs w:val="22"/>
        </w:rPr>
      </w:pPr>
    </w:p>
    <w:p w:rsidR="002E55A2" w:rsidRPr="001D2E89" w:rsidRDefault="00100985" w:rsidP="00AC2DA6">
      <w:pPr>
        <w:rPr>
          <w:rFonts w:ascii="Bookman Old Style" w:hAnsi="Bookman Old Style"/>
          <w:b/>
          <w:sz w:val="22"/>
          <w:szCs w:val="22"/>
        </w:rPr>
      </w:pPr>
      <w:r w:rsidRPr="001D2E89">
        <w:rPr>
          <w:rFonts w:ascii="Bookman Old Style" w:hAnsi="Bookman Old Style"/>
          <w:b/>
          <w:sz w:val="22"/>
          <w:szCs w:val="22"/>
        </w:rPr>
        <w:br w:type="page"/>
      </w:r>
    </w:p>
    <w:p w:rsidR="00AC2DA6" w:rsidRPr="001D2E89" w:rsidRDefault="004D3B44" w:rsidP="00AC2DA6">
      <w:pPr>
        <w:rPr>
          <w:rFonts w:ascii="Bookman Old Style" w:hAnsi="Bookman Old Style"/>
          <w:b/>
          <w:bCs/>
          <w:sz w:val="22"/>
          <w:szCs w:val="22"/>
          <w:u w:val="single"/>
        </w:rPr>
      </w:pPr>
      <w:r w:rsidRPr="001D2E89">
        <w:rPr>
          <w:rFonts w:ascii="Bookman Old Style" w:hAnsi="Bookman Old Style"/>
          <w:b/>
          <w:sz w:val="22"/>
          <w:szCs w:val="22"/>
        </w:rPr>
        <w:lastRenderedPageBreak/>
        <w:t>3.3</w:t>
      </w:r>
      <w:r w:rsidR="00AC2DA6" w:rsidRPr="001D2E89">
        <w:rPr>
          <w:rFonts w:ascii="Bookman Old Style" w:hAnsi="Bookman Old Style"/>
          <w:b/>
          <w:sz w:val="22"/>
          <w:szCs w:val="22"/>
        </w:rPr>
        <w:t>.</w:t>
      </w:r>
      <w:r w:rsidR="0087733F" w:rsidRPr="001D2E89">
        <w:rPr>
          <w:rFonts w:ascii="Bookman Old Style" w:hAnsi="Bookman Old Style"/>
          <w:b/>
          <w:bCs/>
          <w:sz w:val="22"/>
          <w:szCs w:val="22"/>
          <w:u w:val="single"/>
        </w:rPr>
        <w:t xml:space="preserve"> Contrats</w:t>
      </w:r>
      <w:r w:rsidR="00AC2DA6" w:rsidRPr="001D2E89">
        <w:rPr>
          <w:rFonts w:ascii="Bookman Old Style" w:hAnsi="Bookman Old Style"/>
          <w:b/>
          <w:bCs/>
          <w:sz w:val="22"/>
          <w:szCs w:val="22"/>
          <w:u w:val="single"/>
        </w:rPr>
        <w:t>, planning et Méthode de passation</w:t>
      </w:r>
    </w:p>
    <w:p w:rsidR="00207807" w:rsidRPr="001D2E89" w:rsidRDefault="00207807" w:rsidP="004D3B44">
      <w:pPr>
        <w:jc w:val="both"/>
        <w:rPr>
          <w:rFonts w:ascii="Bookman Old Style" w:hAnsi="Bookman Old Style"/>
          <w:b/>
          <w:sz w:val="22"/>
          <w:szCs w:val="22"/>
        </w:rPr>
      </w:pPr>
    </w:p>
    <w:p w:rsidR="004D3B44" w:rsidRPr="001D2E89" w:rsidRDefault="004D3B44" w:rsidP="004D3B44">
      <w:pPr>
        <w:pStyle w:val="ListParagraph"/>
        <w:numPr>
          <w:ilvl w:val="0"/>
          <w:numId w:val="8"/>
        </w:numPr>
        <w:tabs>
          <w:tab w:val="clear" w:pos="431"/>
          <w:tab w:val="clear" w:pos="862"/>
          <w:tab w:val="clear" w:pos="1293"/>
          <w:tab w:val="clear" w:pos="1730"/>
          <w:tab w:val="clear" w:pos="4610"/>
          <w:tab w:val="clear" w:pos="9072"/>
        </w:tabs>
        <w:spacing w:after="0" w:line="240" w:lineRule="auto"/>
        <w:contextualSpacing/>
        <w:jc w:val="both"/>
        <w:rPr>
          <w:rFonts w:ascii="Bookman Old Style" w:hAnsi="Bookman Old Style"/>
          <w:b/>
          <w:sz w:val="22"/>
          <w:szCs w:val="22"/>
          <w:u w:val="single"/>
          <w:lang w:val="fr-FR"/>
        </w:rPr>
      </w:pPr>
      <w:r w:rsidRPr="001D2E89">
        <w:rPr>
          <w:rFonts w:ascii="Bookman Old Style" w:hAnsi="Bookman Old Style"/>
          <w:b/>
          <w:sz w:val="22"/>
          <w:szCs w:val="22"/>
          <w:u w:val="single"/>
          <w:lang w:val="fr-FR"/>
        </w:rPr>
        <w:t>Pour l’Unité de Coordination du Projet (UCP)</w:t>
      </w:r>
    </w:p>
    <w:p w:rsidR="00207807" w:rsidRPr="001D2E89" w:rsidRDefault="00207807" w:rsidP="004D3B44">
      <w:pPr>
        <w:jc w:val="both"/>
        <w:rPr>
          <w:rFonts w:ascii="Bookman Old Style" w:hAnsi="Bookman Old Style"/>
          <w:sz w:val="22"/>
          <w:szCs w:val="22"/>
        </w:rPr>
      </w:pPr>
    </w:p>
    <w:tbl>
      <w:tblPr>
        <w:tblpPr w:leftFromText="141" w:rightFromText="141" w:vertAnchor="text" w:horzAnchor="margin" w:tblpXSpec="center" w:tblpY="72"/>
        <w:tblW w:w="98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34"/>
        <w:gridCol w:w="3190"/>
        <w:gridCol w:w="1276"/>
        <w:gridCol w:w="1427"/>
        <w:gridCol w:w="1510"/>
        <w:gridCol w:w="1957"/>
      </w:tblGrid>
      <w:tr w:rsidR="001D2E89" w:rsidRPr="001D2E89" w:rsidTr="001D2E89">
        <w:tc>
          <w:tcPr>
            <w:tcW w:w="534" w:type="dxa"/>
            <w:vAlign w:val="center"/>
          </w:tcPr>
          <w:p w:rsidR="001D2E89" w:rsidRPr="001D2E89" w:rsidRDefault="001D2E89" w:rsidP="00A64C6D">
            <w:pPr>
              <w:jc w:val="both"/>
              <w:rPr>
                <w:rFonts w:ascii="Bookman Old Style" w:hAnsi="Bookman Old Style"/>
                <w:bCs/>
                <w:sz w:val="22"/>
                <w:szCs w:val="22"/>
              </w:rPr>
            </w:pPr>
            <w:proofErr w:type="spellStart"/>
            <w:r w:rsidRPr="001D2E89">
              <w:rPr>
                <w:rFonts w:ascii="Bookman Old Style" w:hAnsi="Bookman Old Style"/>
                <w:bCs/>
                <w:sz w:val="22"/>
                <w:szCs w:val="22"/>
              </w:rPr>
              <w:t>Ref</w:t>
            </w:r>
            <w:proofErr w:type="spellEnd"/>
            <w:r w:rsidRPr="001D2E89">
              <w:rPr>
                <w:rFonts w:ascii="Bookman Old Style" w:hAnsi="Bookman Old Style"/>
                <w:bCs/>
                <w:sz w:val="22"/>
                <w:szCs w:val="22"/>
              </w:rPr>
              <w:t>. No.</w:t>
            </w:r>
          </w:p>
          <w:p w:rsidR="001D2E89" w:rsidRPr="001D2E89" w:rsidRDefault="001D2E89" w:rsidP="00A64C6D">
            <w:pPr>
              <w:jc w:val="both"/>
              <w:rPr>
                <w:rFonts w:ascii="Bookman Old Style" w:hAnsi="Bookman Old Style"/>
                <w:bCs/>
                <w:sz w:val="22"/>
                <w:szCs w:val="22"/>
              </w:rPr>
            </w:pPr>
          </w:p>
        </w:tc>
        <w:tc>
          <w:tcPr>
            <w:tcW w:w="3190" w:type="dxa"/>
            <w:vAlign w:val="center"/>
          </w:tcPr>
          <w:p w:rsidR="001D2E89" w:rsidRPr="001D2E89" w:rsidRDefault="001D2E89" w:rsidP="00A64C6D">
            <w:pPr>
              <w:jc w:val="both"/>
              <w:rPr>
                <w:rFonts w:ascii="Bookman Old Style" w:hAnsi="Bookman Old Style"/>
                <w:bCs/>
                <w:sz w:val="22"/>
                <w:szCs w:val="22"/>
              </w:rPr>
            </w:pPr>
          </w:p>
          <w:p w:rsidR="001D2E89" w:rsidRPr="001D2E89" w:rsidRDefault="001D2E89" w:rsidP="00A64C6D">
            <w:pPr>
              <w:jc w:val="both"/>
              <w:rPr>
                <w:rFonts w:ascii="Bookman Old Style" w:hAnsi="Bookman Old Style"/>
                <w:bCs/>
                <w:sz w:val="22"/>
                <w:szCs w:val="22"/>
              </w:rPr>
            </w:pPr>
            <w:r w:rsidRPr="001D2E89">
              <w:rPr>
                <w:rFonts w:ascii="Bookman Old Style" w:hAnsi="Bookman Old Style"/>
                <w:bCs/>
                <w:sz w:val="22"/>
                <w:szCs w:val="22"/>
              </w:rPr>
              <w:t>Description du contrat</w:t>
            </w:r>
          </w:p>
          <w:p w:rsidR="001D2E89" w:rsidRPr="001D2E89" w:rsidRDefault="001D2E89" w:rsidP="00A64C6D">
            <w:pPr>
              <w:jc w:val="both"/>
              <w:rPr>
                <w:rFonts w:ascii="Bookman Old Style" w:hAnsi="Bookman Old Style"/>
                <w:bCs/>
                <w:sz w:val="22"/>
                <w:szCs w:val="22"/>
              </w:rPr>
            </w:pPr>
          </w:p>
        </w:tc>
        <w:tc>
          <w:tcPr>
            <w:tcW w:w="1276" w:type="dxa"/>
            <w:vAlign w:val="center"/>
          </w:tcPr>
          <w:p w:rsidR="001D2E89" w:rsidRPr="001D2E89" w:rsidRDefault="001D2E89" w:rsidP="00A64C6D">
            <w:pPr>
              <w:jc w:val="both"/>
              <w:rPr>
                <w:rFonts w:ascii="Bookman Old Style" w:hAnsi="Bookman Old Style"/>
                <w:bCs/>
                <w:sz w:val="22"/>
                <w:szCs w:val="22"/>
              </w:rPr>
            </w:pPr>
            <w:r w:rsidRPr="001D2E89">
              <w:rPr>
                <w:rFonts w:ascii="Bookman Old Style" w:hAnsi="Bookman Old Style"/>
                <w:bCs/>
                <w:sz w:val="22"/>
                <w:szCs w:val="22"/>
              </w:rPr>
              <w:t>Méthode de sélection</w:t>
            </w:r>
          </w:p>
        </w:tc>
        <w:tc>
          <w:tcPr>
            <w:tcW w:w="1427" w:type="dxa"/>
            <w:vAlign w:val="center"/>
          </w:tcPr>
          <w:p w:rsidR="001D2E89" w:rsidRPr="001D2E89" w:rsidRDefault="001D2E89" w:rsidP="00A64C6D">
            <w:pPr>
              <w:jc w:val="both"/>
              <w:rPr>
                <w:rFonts w:ascii="Bookman Old Style" w:hAnsi="Bookman Old Style"/>
                <w:bCs/>
                <w:sz w:val="22"/>
                <w:szCs w:val="22"/>
              </w:rPr>
            </w:pPr>
            <w:r w:rsidRPr="001D2E89">
              <w:rPr>
                <w:rFonts w:ascii="Bookman Old Style" w:hAnsi="Bookman Old Style"/>
                <w:bCs/>
                <w:sz w:val="22"/>
                <w:szCs w:val="22"/>
              </w:rPr>
              <w:t>Examen préalable de la Banque</w:t>
            </w:r>
          </w:p>
          <w:p w:rsidR="001D2E89" w:rsidRPr="001D2E89" w:rsidRDefault="001D2E89" w:rsidP="00A64C6D">
            <w:pPr>
              <w:jc w:val="both"/>
              <w:rPr>
                <w:rFonts w:ascii="Bookman Old Style" w:hAnsi="Bookman Old Style"/>
                <w:bCs/>
                <w:sz w:val="22"/>
                <w:szCs w:val="22"/>
              </w:rPr>
            </w:pPr>
            <w:r w:rsidRPr="001D2E89">
              <w:rPr>
                <w:rFonts w:ascii="Bookman Old Style" w:hAnsi="Bookman Old Style"/>
                <w:bCs/>
                <w:sz w:val="22"/>
                <w:szCs w:val="22"/>
              </w:rPr>
              <w:t>(a priori / a posteriori)</w:t>
            </w:r>
          </w:p>
        </w:tc>
        <w:tc>
          <w:tcPr>
            <w:tcW w:w="1510" w:type="dxa"/>
            <w:vAlign w:val="center"/>
          </w:tcPr>
          <w:p w:rsidR="001D2E89" w:rsidRPr="001D2E89" w:rsidRDefault="001D2E89" w:rsidP="00A64C6D">
            <w:pPr>
              <w:jc w:val="both"/>
              <w:rPr>
                <w:rFonts w:ascii="Bookman Old Style" w:hAnsi="Bookman Old Style"/>
                <w:bCs/>
                <w:sz w:val="22"/>
                <w:szCs w:val="22"/>
              </w:rPr>
            </w:pPr>
            <w:r w:rsidRPr="001D2E89">
              <w:rPr>
                <w:rFonts w:ascii="Bookman Old Style" w:hAnsi="Bookman Old Style"/>
                <w:bCs/>
                <w:sz w:val="22"/>
                <w:szCs w:val="22"/>
              </w:rPr>
              <w:t>Date prévue pour la soumission des propositions</w:t>
            </w:r>
          </w:p>
        </w:tc>
        <w:tc>
          <w:tcPr>
            <w:tcW w:w="1957" w:type="dxa"/>
            <w:vAlign w:val="center"/>
          </w:tcPr>
          <w:p w:rsidR="001D2E89" w:rsidRPr="001D2E89" w:rsidRDefault="001D2E89" w:rsidP="00A64C6D">
            <w:pPr>
              <w:jc w:val="both"/>
              <w:rPr>
                <w:rFonts w:ascii="Bookman Old Style" w:hAnsi="Bookman Old Style"/>
                <w:bCs/>
                <w:sz w:val="22"/>
                <w:szCs w:val="22"/>
              </w:rPr>
            </w:pPr>
            <w:r w:rsidRPr="001D2E89">
              <w:rPr>
                <w:rFonts w:ascii="Bookman Old Style" w:hAnsi="Bookman Old Style"/>
                <w:bCs/>
                <w:sz w:val="22"/>
                <w:szCs w:val="22"/>
              </w:rPr>
              <w:t>Commentaires</w:t>
            </w:r>
          </w:p>
        </w:tc>
      </w:tr>
      <w:tr w:rsidR="001D2E89" w:rsidRPr="001D2E89" w:rsidTr="001D2E89">
        <w:tc>
          <w:tcPr>
            <w:tcW w:w="534" w:type="dxa"/>
            <w:vAlign w:val="center"/>
          </w:tcPr>
          <w:p w:rsidR="001D2E89" w:rsidRPr="001D2E89" w:rsidRDefault="001D2E89" w:rsidP="00A64C6D">
            <w:pPr>
              <w:jc w:val="center"/>
              <w:rPr>
                <w:rFonts w:ascii="Bookman Old Style" w:hAnsi="Bookman Old Style"/>
                <w:sz w:val="22"/>
                <w:szCs w:val="22"/>
              </w:rPr>
            </w:pPr>
            <w:r w:rsidRPr="001D2E89">
              <w:rPr>
                <w:rFonts w:ascii="Bookman Old Style" w:hAnsi="Bookman Old Style"/>
                <w:sz w:val="22"/>
                <w:szCs w:val="22"/>
              </w:rPr>
              <w:t>1.</w:t>
            </w:r>
          </w:p>
        </w:tc>
        <w:tc>
          <w:tcPr>
            <w:tcW w:w="3190" w:type="dxa"/>
            <w:vAlign w:val="center"/>
          </w:tcPr>
          <w:p w:rsidR="001D2E89" w:rsidRPr="001D2E89" w:rsidRDefault="001D2E89" w:rsidP="00A64C6D">
            <w:pPr>
              <w:jc w:val="both"/>
              <w:rPr>
                <w:rFonts w:ascii="Bookman Old Style" w:hAnsi="Bookman Old Style"/>
                <w:sz w:val="22"/>
                <w:szCs w:val="22"/>
              </w:rPr>
            </w:pPr>
            <w:r w:rsidRPr="001D2E89">
              <w:rPr>
                <w:rFonts w:ascii="Bookman Old Style" w:hAnsi="Bookman Old Style"/>
                <w:sz w:val="22"/>
                <w:szCs w:val="22"/>
              </w:rPr>
              <w:t>Recrutement d'un cabinet contrôle et suivi évaluation du projet</w:t>
            </w:r>
          </w:p>
        </w:tc>
        <w:tc>
          <w:tcPr>
            <w:tcW w:w="1276" w:type="dxa"/>
            <w:vAlign w:val="center"/>
          </w:tcPr>
          <w:p w:rsidR="001D2E89" w:rsidRPr="001D2E89" w:rsidRDefault="001D2E89" w:rsidP="00A64C6D">
            <w:pPr>
              <w:jc w:val="center"/>
              <w:rPr>
                <w:rFonts w:ascii="Bookman Old Style" w:hAnsi="Bookman Old Style"/>
                <w:sz w:val="22"/>
                <w:szCs w:val="22"/>
              </w:rPr>
            </w:pPr>
            <w:r w:rsidRPr="001D2E89">
              <w:rPr>
                <w:rFonts w:ascii="Bookman Old Style" w:hAnsi="Bookman Old Style"/>
                <w:sz w:val="22"/>
                <w:szCs w:val="22"/>
              </w:rPr>
              <w:t>SFQC</w:t>
            </w:r>
          </w:p>
        </w:tc>
        <w:tc>
          <w:tcPr>
            <w:tcW w:w="1427" w:type="dxa"/>
            <w:vAlign w:val="center"/>
          </w:tcPr>
          <w:p w:rsidR="001D2E89" w:rsidRPr="001D2E89" w:rsidRDefault="001D2E89" w:rsidP="00A64C6D">
            <w:pPr>
              <w:jc w:val="center"/>
              <w:rPr>
                <w:rFonts w:ascii="Bookman Old Style" w:hAnsi="Bookman Old Style"/>
                <w:sz w:val="22"/>
                <w:szCs w:val="22"/>
              </w:rPr>
            </w:pPr>
            <w:r w:rsidRPr="001D2E89">
              <w:rPr>
                <w:rFonts w:ascii="Bookman Old Style" w:hAnsi="Bookman Old Style"/>
                <w:sz w:val="22"/>
                <w:szCs w:val="22"/>
              </w:rPr>
              <w:t>A Priori</w:t>
            </w:r>
          </w:p>
        </w:tc>
        <w:tc>
          <w:tcPr>
            <w:tcW w:w="1510" w:type="dxa"/>
            <w:vAlign w:val="center"/>
          </w:tcPr>
          <w:p w:rsidR="001D2E89" w:rsidRPr="001D2E89" w:rsidRDefault="001D2E89" w:rsidP="00A64C6D">
            <w:pPr>
              <w:jc w:val="center"/>
              <w:rPr>
                <w:rFonts w:ascii="Bookman Old Style" w:hAnsi="Bookman Old Style"/>
                <w:sz w:val="22"/>
                <w:szCs w:val="22"/>
              </w:rPr>
            </w:pPr>
            <w:r w:rsidRPr="001D2E89">
              <w:rPr>
                <w:rFonts w:ascii="Bookman Old Style" w:hAnsi="Bookman Old Style"/>
                <w:sz w:val="22"/>
                <w:szCs w:val="22"/>
              </w:rPr>
              <w:t>17/05/2012</w:t>
            </w:r>
          </w:p>
        </w:tc>
        <w:tc>
          <w:tcPr>
            <w:tcW w:w="1957" w:type="dxa"/>
            <w:shd w:val="clear" w:color="auto" w:fill="auto"/>
            <w:vAlign w:val="center"/>
          </w:tcPr>
          <w:p w:rsidR="001D2E89" w:rsidRPr="001D2E89" w:rsidRDefault="001D2E89" w:rsidP="004D18A7">
            <w:pPr>
              <w:jc w:val="both"/>
              <w:rPr>
                <w:rFonts w:ascii="Bookman Old Style" w:hAnsi="Bookman Old Style"/>
                <w:sz w:val="22"/>
                <w:szCs w:val="22"/>
              </w:rPr>
            </w:pPr>
            <w:r w:rsidRPr="001D2E89">
              <w:rPr>
                <w:rFonts w:ascii="Bookman Old Style" w:hAnsi="Bookman Old Style"/>
                <w:sz w:val="22"/>
                <w:szCs w:val="22"/>
              </w:rPr>
              <w:t>Contrat en cours d’exécution</w:t>
            </w:r>
          </w:p>
        </w:tc>
      </w:tr>
      <w:tr w:rsidR="001D2E89" w:rsidRPr="001D2E89" w:rsidTr="001D2E89">
        <w:trPr>
          <w:trHeight w:val="603"/>
        </w:trPr>
        <w:tc>
          <w:tcPr>
            <w:tcW w:w="534" w:type="dxa"/>
            <w:vAlign w:val="center"/>
          </w:tcPr>
          <w:p w:rsidR="001D2E89" w:rsidRPr="001D2E89" w:rsidRDefault="001D2E89" w:rsidP="00A64C6D">
            <w:pPr>
              <w:jc w:val="center"/>
              <w:rPr>
                <w:rFonts w:ascii="Bookman Old Style" w:hAnsi="Bookman Old Style"/>
                <w:sz w:val="22"/>
                <w:szCs w:val="22"/>
              </w:rPr>
            </w:pPr>
          </w:p>
          <w:p w:rsidR="001D2E89" w:rsidRPr="001D2E89" w:rsidRDefault="001D2E89" w:rsidP="00A64C6D">
            <w:pPr>
              <w:jc w:val="center"/>
              <w:rPr>
                <w:rFonts w:ascii="Bookman Old Style" w:hAnsi="Bookman Old Style"/>
                <w:sz w:val="22"/>
                <w:szCs w:val="22"/>
              </w:rPr>
            </w:pPr>
            <w:r w:rsidRPr="001D2E89">
              <w:rPr>
                <w:rFonts w:ascii="Bookman Old Style" w:hAnsi="Bookman Old Style"/>
                <w:sz w:val="22"/>
                <w:szCs w:val="22"/>
              </w:rPr>
              <w:t>2.</w:t>
            </w:r>
          </w:p>
        </w:tc>
        <w:tc>
          <w:tcPr>
            <w:tcW w:w="3190" w:type="dxa"/>
            <w:vAlign w:val="center"/>
          </w:tcPr>
          <w:p w:rsidR="001D2E89" w:rsidRPr="001D2E89" w:rsidRDefault="001D2E89" w:rsidP="00A64C6D">
            <w:pPr>
              <w:jc w:val="both"/>
              <w:rPr>
                <w:rFonts w:ascii="Bookman Old Style" w:hAnsi="Bookman Old Style"/>
                <w:sz w:val="22"/>
                <w:szCs w:val="22"/>
              </w:rPr>
            </w:pPr>
            <w:r w:rsidRPr="001D2E89">
              <w:rPr>
                <w:rFonts w:ascii="Bookman Old Style" w:hAnsi="Bookman Old Style"/>
                <w:sz w:val="22"/>
                <w:szCs w:val="22"/>
              </w:rPr>
              <w:t>Recrutement d'un cabinet de communication</w:t>
            </w:r>
          </w:p>
        </w:tc>
        <w:tc>
          <w:tcPr>
            <w:tcW w:w="1276" w:type="dxa"/>
            <w:vAlign w:val="center"/>
          </w:tcPr>
          <w:p w:rsidR="001D2E89" w:rsidRPr="001D2E89" w:rsidRDefault="001D2E89" w:rsidP="00A64C6D">
            <w:pPr>
              <w:jc w:val="center"/>
              <w:rPr>
                <w:rFonts w:ascii="Bookman Old Style" w:hAnsi="Bookman Old Style"/>
                <w:sz w:val="22"/>
                <w:szCs w:val="22"/>
              </w:rPr>
            </w:pPr>
            <w:r w:rsidRPr="001D2E89">
              <w:rPr>
                <w:rFonts w:ascii="Bookman Old Style" w:hAnsi="Bookman Old Style"/>
                <w:sz w:val="22"/>
                <w:szCs w:val="22"/>
              </w:rPr>
              <w:t>SFQC</w:t>
            </w:r>
          </w:p>
        </w:tc>
        <w:tc>
          <w:tcPr>
            <w:tcW w:w="1427" w:type="dxa"/>
            <w:vAlign w:val="center"/>
          </w:tcPr>
          <w:p w:rsidR="001D2E89" w:rsidRPr="001D2E89" w:rsidRDefault="001D2E89" w:rsidP="00A64C6D">
            <w:pPr>
              <w:jc w:val="center"/>
              <w:rPr>
                <w:rFonts w:ascii="Bookman Old Style" w:hAnsi="Bookman Old Style"/>
                <w:sz w:val="22"/>
                <w:szCs w:val="22"/>
              </w:rPr>
            </w:pPr>
            <w:r w:rsidRPr="001D2E89">
              <w:rPr>
                <w:rFonts w:ascii="Bookman Old Style" w:hAnsi="Bookman Old Style"/>
                <w:sz w:val="22"/>
                <w:szCs w:val="22"/>
              </w:rPr>
              <w:t>A Priori</w:t>
            </w:r>
          </w:p>
        </w:tc>
        <w:tc>
          <w:tcPr>
            <w:tcW w:w="1510" w:type="dxa"/>
            <w:vAlign w:val="center"/>
          </w:tcPr>
          <w:p w:rsidR="001D2E89" w:rsidRPr="001D2E89" w:rsidRDefault="001D2E89" w:rsidP="00843947">
            <w:pPr>
              <w:jc w:val="center"/>
              <w:rPr>
                <w:rFonts w:ascii="Bookman Old Style" w:hAnsi="Bookman Old Style"/>
                <w:sz w:val="22"/>
                <w:szCs w:val="22"/>
              </w:rPr>
            </w:pPr>
            <w:r w:rsidRPr="001D2E89">
              <w:rPr>
                <w:rFonts w:ascii="Bookman Old Style" w:hAnsi="Bookman Old Style"/>
                <w:sz w:val="22"/>
                <w:szCs w:val="22"/>
              </w:rPr>
              <w:t>15/03/2013</w:t>
            </w:r>
          </w:p>
        </w:tc>
        <w:tc>
          <w:tcPr>
            <w:tcW w:w="1957" w:type="dxa"/>
            <w:vAlign w:val="center"/>
          </w:tcPr>
          <w:p w:rsidR="001D2E89" w:rsidRPr="001D2E89" w:rsidRDefault="001D2E89" w:rsidP="00740ADF">
            <w:pPr>
              <w:jc w:val="both"/>
              <w:rPr>
                <w:rFonts w:ascii="Bookman Old Style" w:hAnsi="Bookman Old Style"/>
                <w:sz w:val="22"/>
                <w:szCs w:val="22"/>
              </w:rPr>
            </w:pPr>
            <w:r w:rsidRPr="001D2E89">
              <w:rPr>
                <w:rFonts w:ascii="Bookman Old Style" w:hAnsi="Bookman Old Style"/>
                <w:sz w:val="22"/>
                <w:szCs w:val="22"/>
              </w:rPr>
              <w:t>Contrat en cours d’exécution</w:t>
            </w:r>
          </w:p>
        </w:tc>
      </w:tr>
      <w:tr w:rsidR="001D2E89" w:rsidRPr="001D2E89" w:rsidTr="001D2E89">
        <w:tc>
          <w:tcPr>
            <w:tcW w:w="534" w:type="dxa"/>
            <w:vAlign w:val="center"/>
          </w:tcPr>
          <w:p w:rsidR="001D2E89" w:rsidRPr="001D2E89" w:rsidRDefault="001D2E89" w:rsidP="00A64C6D">
            <w:pPr>
              <w:jc w:val="center"/>
              <w:rPr>
                <w:rFonts w:ascii="Bookman Old Style" w:hAnsi="Bookman Old Style"/>
                <w:sz w:val="22"/>
                <w:szCs w:val="22"/>
              </w:rPr>
            </w:pPr>
            <w:r w:rsidRPr="001D2E89">
              <w:rPr>
                <w:rFonts w:ascii="Bookman Old Style" w:hAnsi="Bookman Old Style"/>
                <w:sz w:val="22"/>
                <w:szCs w:val="22"/>
              </w:rPr>
              <w:t>3.</w:t>
            </w:r>
          </w:p>
        </w:tc>
        <w:tc>
          <w:tcPr>
            <w:tcW w:w="3190" w:type="dxa"/>
            <w:vAlign w:val="center"/>
          </w:tcPr>
          <w:p w:rsidR="001D2E89" w:rsidRPr="001D2E89" w:rsidRDefault="001D2E89" w:rsidP="00A64C6D">
            <w:pPr>
              <w:jc w:val="both"/>
              <w:rPr>
                <w:rFonts w:ascii="Bookman Old Style" w:hAnsi="Bookman Old Style"/>
                <w:sz w:val="22"/>
                <w:szCs w:val="22"/>
              </w:rPr>
            </w:pPr>
            <w:r w:rsidRPr="001D2E89">
              <w:rPr>
                <w:rFonts w:ascii="Bookman Old Style" w:hAnsi="Bookman Old Style"/>
                <w:sz w:val="22"/>
                <w:szCs w:val="22"/>
              </w:rPr>
              <w:t>Recrutement de 3 organisations (ONG) pour l’aide à l'auto emploi pour 750 jeunes</w:t>
            </w:r>
          </w:p>
        </w:tc>
        <w:tc>
          <w:tcPr>
            <w:tcW w:w="1276" w:type="dxa"/>
            <w:vAlign w:val="center"/>
          </w:tcPr>
          <w:p w:rsidR="001D2E89" w:rsidRPr="001D2E89" w:rsidRDefault="001D2E89" w:rsidP="00A64C6D">
            <w:pPr>
              <w:jc w:val="center"/>
              <w:rPr>
                <w:rFonts w:ascii="Bookman Old Style" w:hAnsi="Bookman Old Style"/>
                <w:sz w:val="22"/>
                <w:szCs w:val="22"/>
              </w:rPr>
            </w:pPr>
            <w:r w:rsidRPr="001D2E89">
              <w:rPr>
                <w:rFonts w:ascii="Bookman Old Style" w:hAnsi="Bookman Old Style"/>
                <w:sz w:val="22"/>
                <w:szCs w:val="22"/>
              </w:rPr>
              <w:t>SFQC</w:t>
            </w:r>
          </w:p>
        </w:tc>
        <w:tc>
          <w:tcPr>
            <w:tcW w:w="1427" w:type="dxa"/>
            <w:vAlign w:val="center"/>
          </w:tcPr>
          <w:p w:rsidR="001D2E89" w:rsidRPr="001D2E89" w:rsidRDefault="001D2E89" w:rsidP="00A64C6D">
            <w:pPr>
              <w:jc w:val="center"/>
              <w:rPr>
                <w:rFonts w:ascii="Bookman Old Style" w:hAnsi="Bookman Old Style"/>
                <w:sz w:val="22"/>
                <w:szCs w:val="22"/>
              </w:rPr>
            </w:pPr>
            <w:r w:rsidRPr="001D2E89">
              <w:rPr>
                <w:rFonts w:ascii="Bookman Old Style" w:hAnsi="Bookman Old Style"/>
                <w:sz w:val="22"/>
                <w:szCs w:val="22"/>
              </w:rPr>
              <w:t>A Priori</w:t>
            </w:r>
          </w:p>
        </w:tc>
        <w:tc>
          <w:tcPr>
            <w:tcW w:w="1510" w:type="dxa"/>
            <w:vAlign w:val="center"/>
          </w:tcPr>
          <w:p w:rsidR="001D2E89" w:rsidRPr="001D2E89" w:rsidRDefault="001D2E89" w:rsidP="00A64C6D">
            <w:pPr>
              <w:jc w:val="center"/>
              <w:rPr>
                <w:rFonts w:ascii="Bookman Old Style" w:hAnsi="Bookman Old Style"/>
                <w:sz w:val="22"/>
                <w:szCs w:val="22"/>
              </w:rPr>
            </w:pPr>
            <w:r w:rsidRPr="001D2E89">
              <w:rPr>
                <w:rFonts w:ascii="Bookman Old Style" w:hAnsi="Bookman Old Style"/>
                <w:sz w:val="22"/>
                <w:szCs w:val="22"/>
              </w:rPr>
              <w:t>09/05/2013</w:t>
            </w:r>
          </w:p>
        </w:tc>
        <w:tc>
          <w:tcPr>
            <w:tcW w:w="1957" w:type="dxa"/>
            <w:vAlign w:val="center"/>
          </w:tcPr>
          <w:p w:rsidR="001D2E89" w:rsidRPr="001D2E89" w:rsidRDefault="001D2E89" w:rsidP="00A64C6D">
            <w:pPr>
              <w:jc w:val="both"/>
              <w:rPr>
                <w:rFonts w:ascii="Bookman Old Style" w:hAnsi="Bookman Old Style"/>
                <w:sz w:val="22"/>
                <w:szCs w:val="22"/>
              </w:rPr>
            </w:pPr>
            <w:r w:rsidRPr="001D2E89">
              <w:rPr>
                <w:rFonts w:ascii="Bookman Old Style" w:hAnsi="Bookman Old Style"/>
                <w:sz w:val="22"/>
                <w:szCs w:val="22"/>
              </w:rPr>
              <w:t>DP en préparation</w:t>
            </w:r>
          </w:p>
        </w:tc>
      </w:tr>
      <w:tr w:rsidR="001D2E89" w:rsidRPr="001D2E89" w:rsidTr="001D2E89">
        <w:tc>
          <w:tcPr>
            <w:tcW w:w="534" w:type="dxa"/>
            <w:vAlign w:val="center"/>
          </w:tcPr>
          <w:p w:rsidR="001D2E89" w:rsidRPr="001D2E89" w:rsidRDefault="001D2E89" w:rsidP="00A64C6D">
            <w:pPr>
              <w:jc w:val="center"/>
              <w:rPr>
                <w:rFonts w:ascii="Bookman Old Style" w:hAnsi="Bookman Old Style"/>
                <w:sz w:val="22"/>
                <w:szCs w:val="22"/>
              </w:rPr>
            </w:pPr>
            <w:r w:rsidRPr="001D2E89">
              <w:rPr>
                <w:rFonts w:ascii="Bookman Old Style" w:hAnsi="Bookman Old Style"/>
                <w:sz w:val="22"/>
                <w:szCs w:val="22"/>
              </w:rPr>
              <w:t>4.</w:t>
            </w:r>
          </w:p>
        </w:tc>
        <w:tc>
          <w:tcPr>
            <w:tcW w:w="3190" w:type="dxa"/>
            <w:vAlign w:val="center"/>
          </w:tcPr>
          <w:p w:rsidR="001D2E89" w:rsidRPr="001D2E89" w:rsidRDefault="001D2E89" w:rsidP="00A64C6D">
            <w:pPr>
              <w:jc w:val="both"/>
              <w:rPr>
                <w:rFonts w:ascii="Bookman Old Style" w:hAnsi="Bookman Old Style"/>
                <w:sz w:val="22"/>
                <w:szCs w:val="22"/>
              </w:rPr>
            </w:pPr>
            <w:r w:rsidRPr="001D2E89">
              <w:rPr>
                <w:rFonts w:ascii="Bookman Old Style" w:hAnsi="Bookman Old Style"/>
                <w:sz w:val="22"/>
                <w:szCs w:val="22"/>
              </w:rPr>
              <w:t>Recrutement d’un consultant individuel pour la finalisation du PCGES et du PCRP</w:t>
            </w:r>
          </w:p>
        </w:tc>
        <w:tc>
          <w:tcPr>
            <w:tcW w:w="1276" w:type="dxa"/>
            <w:vAlign w:val="center"/>
          </w:tcPr>
          <w:p w:rsidR="001D2E89" w:rsidRPr="001D2E89" w:rsidRDefault="001D2E89" w:rsidP="00A64C6D">
            <w:pPr>
              <w:jc w:val="center"/>
              <w:rPr>
                <w:rFonts w:ascii="Bookman Old Style" w:hAnsi="Bookman Old Style"/>
                <w:sz w:val="22"/>
                <w:szCs w:val="22"/>
              </w:rPr>
            </w:pPr>
            <w:r w:rsidRPr="001D2E89">
              <w:rPr>
                <w:rFonts w:ascii="Bookman Old Style" w:hAnsi="Bookman Old Style"/>
                <w:sz w:val="22"/>
                <w:szCs w:val="22"/>
              </w:rPr>
              <w:t>ED (M. GBELLE Marc)</w:t>
            </w:r>
          </w:p>
        </w:tc>
        <w:tc>
          <w:tcPr>
            <w:tcW w:w="1427" w:type="dxa"/>
            <w:vAlign w:val="center"/>
          </w:tcPr>
          <w:p w:rsidR="001D2E89" w:rsidRPr="001D2E89" w:rsidRDefault="001D2E89" w:rsidP="00A64C6D">
            <w:pPr>
              <w:jc w:val="center"/>
              <w:rPr>
                <w:rFonts w:ascii="Bookman Old Style" w:hAnsi="Bookman Old Style"/>
                <w:sz w:val="22"/>
                <w:szCs w:val="22"/>
              </w:rPr>
            </w:pPr>
            <w:r w:rsidRPr="001D2E89">
              <w:rPr>
                <w:rFonts w:ascii="Bookman Old Style" w:hAnsi="Bookman Old Style"/>
                <w:sz w:val="22"/>
                <w:szCs w:val="22"/>
              </w:rPr>
              <w:t>A priori</w:t>
            </w:r>
          </w:p>
        </w:tc>
        <w:tc>
          <w:tcPr>
            <w:tcW w:w="1510" w:type="dxa"/>
            <w:vAlign w:val="center"/>
          </w:tcPr>
          <w:p w:rsidR="001D2E89" w:rsidRPr="001D2E89" w:rsidRDefault="001D2E89" w:rsidP="00A64C6D">
            <w:pPr>
              <w:jc w:val="center"/>
              <w:rPr>
                <w:rFonts w:ascii="Bookman Old Style" w:hAnsi="Bookman Old Style"/>
                <w:sz w:val="22"/>
                <w:szCs w:val="22"/>
              </w:rPr>
            </w:pPr>
            <w:r w:rsidRPr="001D2E89">
              <w:rPr>
                <w:rFonts w:ascii="Bookman Old Style" w:hAnsi="Bookman Old Style"/>
                <w:sz w:val="22"/>
                <w:szCs w:val="22"/>
              </w:rPr>
              <w:t>N/A</w:t>
            </w:r>
          </w:p>
        </w:tc>
        <w:tc>
          <w:tcPr>
            <w:tcW w:w="1957" w:type="dxa"/>
            <w:vAlign w:val="center"/>
          </w:tcPr>
          <w:p w:rsidR="001D2E89" w:rsidRPr="001D2E89" w:rsidRDefault="001D2E89" w:rsidP="00691089">
            <w:pPr>
              <w:jc w:val="both"/>
              <w:rPr>
                <w:rFonts w:ascii="Bookman Old Style" w:hAnsi="Bookman Old Style"/>
                <w:sz w:val="22"/>
                <w:szCs w:val="22"/>
              </w:rPr>
            </w:pPr>
            <w:r w:rsidRPr="001D2E89">
              <w:rPr>
                <w:rFonts w:ascii="Bookman Old Style" w:hAnsi="Bookman Old Style"/>
                <w:sz w:val="22"/>
                <w:szCs w:val="22"/>
              </w:rPr>
              <w:t>En attente de l’ANO de l’IDA sur les rapports provisoires</w:t>
            </w:r>
          </w:p>
        </w:tc>
      </w:tr>
      <w:tr w:rsidR="001D2E89" w:rsidRPr="001D2E89" w:rsidTr="001D2E89">
        <w:tc>
          <w:tcPr>
            <w:tcW w:w="534" w:type="dxa"/>
            <w:vAlign w:val="center"/>
          </w:tcPr>
          <w:p w:rsidR="001D2E89" w:rsidRPr="001D2E89" w:rsidRDefault="001D2E89" w:rsidP="00A64C6D">
            <w:pPr>
              <w:jc w:val="both"/>
              <w:rPr>
                <w:rFonts w:ascii="Bookman Old Style" w:hAnsi="Bookman Old Style"/>
                <w:sz w:val="22"/>
                <w:szCs w:val="22"/>
              </w:rPr>
            </w:pPr>
            <w:r w:rsidRPr="001D2E89">
              <w:rPr>
                <w:rFonts w:ascii="Bookman Old Style" w:hAnsi="Bookman Old Style"/>
                <w:sz w:val="22"/>
                <w:szCs w:val="22"/>
              </w:rPr>
              <w:t>6.</w:t>
            </w:r>
          </w:p>
        </w:tc>
        <w:tc>
          <w:tcPr>
            <w:tcW w:w="3190" w:type="dxa"/>
            <w:vAlign w:val="center"/>
          </w:tcPr>
          <w:p w:rsidR="001D2E89" w:rsidRPr="001D2E89" w:rsidRDefault="001D2E89" w:rsidP="00A64C6D">
            <w:pPr>
              <w:jc w:val="both"/>
              <w:rPr>
                <w:rFonts w:ascii="Bookman Old Style" w:hAnsi="Bookman Old Style"/>
                <w:sz w:val="22"/>
                <w:szCs w:val="22"/>
              </w:rPr>
            </w:pPr>
            <w:r w:rsidRPr="001D2E89">
              <w:rPr>
                <w:rFonts w:ascii="Bookman Old Style" w:hAnsi="Bookman Old Style"/>
                <w:sz w:val="22"/>
                <w:szCs w:val="22"/>
              </w:rPr>
              <w:t>Recrutement d'un spécialiste en environnement en appui à l'UCP et l'AGEROUTE</w:t>
            </w:r>
          </w:p>
        </w:tc>
        <w:tc>
          <w:tcPr>
            <w:tcW w:w="1276" w:type="dxa"/>
            <w:vAlign w:val="center"/>
          </w:tcPr>
          <w:p w:rsidR="001D2E89" w:rsidRPr="001D2E89" w:rsidRDefault="001D2E89" w:rsidP="00A64C6D">
            <w:pPr>
              <w:jc w:val="center"/>
              <w:rPr>
                <w:rFonts w:ascii="Bookman Old Style" w:hAnsi="Bookman Old Style"/>
                <w:sz w:val="22"/>
                <w:szCs w:val="22"/>
              </w:rPr>
            </w:pPr>
            <w:r w:rsidRPr="001D2E89">
              <w:rPr>
                <w:rFonts w:ascii="Bookman Old Style" w:hAnsi="Bookman Old Style"/>
                <w:sz w:val="22"/>
                <w:szCs w:val="22"/>
              </w:rPr>
              <w:t>CI (3CV)</w:t>
            </w:r>
          </w:p>
        </w:tc>
        <w:tc>
          <w:tcPr>
            <w:tcW w:w="1427" w:type="dxa"/>
            <w:vAlign w:val="center"/>
          </w:tcPr>
          <w:p w:rsidR="001D2E89" w:rsidRPr="001D2E89" w:rsidRDefault="001D2E89" w:rsidP="00A64C6D">
            <w:pPr>
              <w:jc w:val="center"/>
              <w:rPr>
                <w:rFonts w:ascii="Bookman Old Style" w:hAnsi="Bookman Old Style"/>
                <w:sz w:val="22"/>
                <w:szCs w:val="22"/>
              </w:rPr>
            </w:pPr>
            <w:r w:rsidRPr="001D2E89">
              <w:rPr>
                <w:rFonts w:ascii="Bookman Old Style" w:hAnsi="Bookman Old Style"/>
                <w:sz w:val="22"/>
                <w:szCs w:val="22"/>
              </w:rPr>
              <w:t>A Posteriori</w:t>
            </w:r>
          </w:p>
        </w:tc>
        <w:tc>
          <w:tcPr>
            <w:tcW w:w="1510" w:type="dxa"/>
            <w:vAlign w:val="center"/>
          </w:tcPr>
          <w:p w:rsidR="001D2E89" w:rsidRPr="001D2E89" w:rsidRDefault="001D2E89" w:rsidP="00A64C6D">
            <w:pPr>
              <w:jc w:val="center"/>
              <w:rPr>
                <w:rFonts w:ascii="Bookman Old Style" w:hAnsi="Bookman Old Style"/>
                <w:sz w:val="22"/>
                <w:szCs w:val="22"/>
              </w:rPr>
            </w:pPr>
            <w:r w:rsidRPr="001D2E89">
              <w:rPr>
                <w:rFonts w:ascii="Bookman Old Style" w:hAnsi="Bookman Old Style"/>
                <w:sz w:val="22"/>
                <w:szCs w:val="22"/>
              </w:rPr>
              <w:t>N/A</w:t>
            </w:r>
          </w:p>
        </w:tc>
        <w:tc>
          <w:tcPr>
            <w:tcW w:w="1957" w:type="dxa"/>
            <w:vAlign w:val="center"/>
          </w:tcPr>
          <w:p w:rsidR="001D2E89" w:rsidRPr="001D2E89" w:rsidRDefault="001D2E89" w:rsidP="00A64C6D">
            <w:pPr>
              <w:jc w:val="both"/>
              <w:rPr>
                <w:rFonts w:ascii="Bookman Old Style" w:hAnsi="Bookman Old Style"/>
                <w:sz w:val="22"/>
                <w:szCs w:val="22"/>
              </w:rPr>
            </w:pPr>
            <w:r w:rsidRPr="001D2E89">
              <w:rPr>
                <w:rFonts w:ascii="Bookman Old Style" w:hAnsi="Bookman Old Style"/>
                <w:sz w:val="22"/>
                <w:szCs w:val="22"/>
              </w:rPr>
              <w:t>Contrat en cours d’exécution</w:t>
            </w:r>
          </w:p>
        </w:tc>
      </w:tr>
      <w:tr w:rsidR="001D2E89" w:rsidRPr="001D2E89" w:rsidTr="001D2E89">
        <w:tc>
          <w:tcPr>
            <w:tcW w:w="534" w:type="dxa"/>
            <w:shd w:val="clear" w:color="auto" w:fill="auto"/>
            <w:vAlign w:val="center"/>
          </w:tcPr>
          <w:p w:rsidR="001D2E89" w:rsidRPr="001D2E89" w:rsidRDefault="001D2E89" w:rsidP="00740ADF">
            <w:pPr>
              <w:jc w:val="both"/>
              <w:rPr>
                <w:rFonts w:ascii="Bookman Old Style" w:hAnsi="Bookman Old Style"/>
                <w:sz w:val="22"/>
                <w:szCs w:val="22"/>
              </w:rPr>
            </w:pPr>
            <w:r w:rsidRPr="001D2E89">
              <w:rPr>
                <w:rFonts w:ascii="Bookman Old Style" w:hAnsi="Bookman Old Style"/>
                <w:sz w:val="22"/>
                <w:szCs w:val="22"/>
              </w:rPr>
              <w:t>7.</w:t>
            </w:r>
          </w:p>
        </w:tc>
        <w:tc>
          <w:tcPr>
            <w:tcW w:w="3190" w:type="dxa"/>
            <w:shd w:val="clear" w:color="auto" w:fill="auto"/>
            <w:vAlign w:val="center"/>
          </w:tcPr>
          <w:p w:rsidR="001D2E89" w:rsidRPr="001D2E89" w:rsidRDefault="001D2E89" w:rsidP="00740ADF">
            <w:pPr>
              <w:jc w:val="both"/>
              <w:rPr>
                <w:rFonts w:ascii="Bookman Old Style" w:hAnsi="Bookman Old Style"/>
                <w:sz w:val="22"/>
                <w:szCs w:val="22"/>
              </w:rPr>
            </w:pPr>
            <w:r w:rsidRPr="001D2E89">
              <w:rPr>
                <w:rFonts w:ascii="Bookman Old Style" w:hAnsi="Bookman Old Style"/>
                <w:sz w:val="22"/>
                <w:szCs w:val="22"/>
              </w:rPr>
              <w:t>Reconduction du contrat d'Assistance et de maintenance des logiciels TOMATE, de la Base de données  et de l'Hébergement du site internet</w:t>
            </w:r>
          </w:p>
        </w:tc>
        <w:tc>
          <w:tcPr>
            <w:tcW w:w="1276" w:type="dxa"/>
            <w:shd w:val="clear" w:color="auto" w:fill="auto"/>
            <w:vAlign w:val="center"/>
          </w:tcPr>
          <w:p w:rsidR="001D2E89" w:rsidRPr="001D2E89" w:rsidRDefault="001D2E89" w:rsidP="00740ADF">
            <w:pPr>
              <w:jc w:val="center"/>
              <w:rPr>
                <w:rFonts w:ascii="Bookman Old Style" w:hAnsi="Bookman Old Style"/>
                <w:sz w:val="22"/>
                <w:szCs w:val="22"/>
              </w:rPr>
            </w:pPr>
            <w:r w:rsidRPr="001D2E89">
              <w:rPr>
                <w:rFonts w:ascii="Bookman Old Style" w:hAnsi="Bookman Old Style"/>
                <w:sz w:val="22"/>
                <w:szCs w:val="22"/>
              </w:rPr>
              <w:t>ED         (AGOSOFT)</w:t>
            </w:r>
          </w:p>
        </w:tc>
        <w:tc>
          <w:tcPr>
            <w:tcW w:w="1427" w:type="dxa"/>
            <w:shd w:val="clear" w:color="auto" w:fill="auto"/>
            <w:vAlign w:val="center"/>
          </w:tcPr>
          <w:p w:rsidR="001D2E89" w:rsidRPr="001D2E89" w:rsidRDefault="001D2E89" w:rsidP="00740ADF">
            <w:pPr>
              <w:jc w:val="center"/>
              <w:rPr>
                <w:rFonts w:ascii="Bookman Old Style" w:hAnsi="Bookman Old Style"/>
                <w:sz w:val="22"/>
                <w:szCs w:val="22"/>
              </w:rPr>
            </w:pPr>
            <w:r w:rsidRPr="001D2E89">
              <w:rPr>
                <w:rFonts w:ascii="Bookman Old Style" w:hAnsi="Bookman Old Style"/>
                <w:sz w:val="22"/>
                <w:szCs w:val="22"/>
              </w:rPr>
              <w:t>A priori</w:t>
            </w:r>
          </w:p>
        </w:tc>
        <w:tc>
          <w:tcPr>
            <w:tcW w:w="1510" w:type="dxa"/>
            <w:shd w:val="clear" w:color="auto" w:fill="auto"/>
            <w:vAlign w:val="center"/>
          </w:tcPr>
          <w:p w:rsidR="001D2E89" w:rsidRPr="001D2E89" w:rsidRDefault="001D2E89" w:rsidP="00740ADF">
            <w:pPr>
              <w:jc w:val="center"/>
              <w:rPr>
                <w:rFonts w:ascii="Bookman Old Style" w:hAnsi="Bookman Old Style"/>
                <w:sz w:val="22"/>
                <w:szCs w:val="22"/>
              </w:rPr>
            </w:pPr>
            <w:r w:rsidRPr="001D2E89">
              <w:rPr>
                <w:rFonts w:ascii="Bookman Old Style" w:hAnsi="Bookman Old Style"/>
                <w:sz w:val="22"/>
                <w:szCs w:val="22"/>
              </w:rPr>
              <w:t>N/A</w:t>
            </w:r>
          </w:p>
        </w:tc>
        <w:tc>
          <w:tcPr>
            <w:tcW w:w="1957" w:type="dxa"/>
            <w:shd w:val="clear" w:color="auto" w:fill="auto"/>
            <w:vAlign w:val="center"/>
          </w:tcPr>
          <w:p w:rsidR="001D2E89" w:rsidRPr="001D2E89" w:rsidRDefault="001D2E89" w:rsidP="00740ADF">
            <w:pPr>
              <w:jc w:val="both"/>
              <w:rPr>
                <w:rFonts w:ascii="Bookman Old Style" w:hAnsi="Bookman Old Style"/>
                <w:sz w:val="22"/>
                <w:szCs w:val="22"/>
              </w:rPr>
            </w:pPr>
            <w:r w:rsidRPr="001D2E89">
              <w:rPr>
                <w:rFonts w:ascii="Bookman Old Style" w:hAnsi="Bookman Old Style"/>
                <w:sz w:val="22"/>
                <w:szCs w:val="22"/>
              </w:rPr>
              <w:t>Non échu</w:t>
            </w:r>
          </w:p>
        </w:tc>
      </w:tr>
      <w:tr w:rsidR="001D2E89" w:rsidRPr="001D2E89" w:rsidTr="001D2E89">
        <w:tc>
          <w:tcPr>
            <w:tcW w:w="534" w:type="dxa"/>
            <w:shd w:val="clear" w:color="auto" w:fill="auto"/>
            <w:vAlign w:val="center"/>
          </w:tcPr>
          <w:p w:rsidR="001D2E89" w:rsidRPr="001D2E89" w:rsidRDefault="001D2E89" w:rsidP="00740ADF">
            <w:pPr>
              <w:jc w:val="both"/>
              <w:rPr>
                <w:rFonts w:ascii="Bookman Old Style" w:hAnsi="Bookman Old Style"/>
                <w:sz w:val="22"/>
                <w:szCs w:val="22"/>
              </w:rPr>
            </w:pPr>
            <w:r w:rsidRPr="001D2E89">
              <w:rPr>
                <w:rFonts w:ascii="Bookman Old Style" w:hAnsi="Bookman Old Style"/>
                <w:sz w:val="22"/>
                <w:szCs w:val="22"/>
              </w:rPr>
              <w:t>8.</w:t>
            </w:r>
          </w:p>
        </w:tc>
        <w:tc>
          <w:tcPr>
            <w:tcW w:w="3190" w:type="dxa"/>
            <w:shd w:val="clear" w:color="auto" w:fill="auto"/>
            <w:vAlign w:val="center"/>
          </w:tcPr>
          <w:p w:rsidR="001D2E89" w:rsidRPr="001D2E89" w:rsidRDefault="001D2E89" w:rsidP="00740ADF">
            <w:pPr>
              <w:jc w:val="both"/>
              <w:rPr>
                <w:rFonts w:ascii="Bookman Old Style" w:hAnsi="Bookman Old Style"/>
                <w:sz w:val="22"/>
                <w:szCs w:val="22"/>
              </w:rPr>
            </w:pPr>
            <w:r w:rsidRPr="001D2E89">
              <w:rPr>
                <w:rFonts w:ascii="Bookman Old Style" w:hAnsi="Bookman Old Style"/>
                <w:sz w:val="22"/>
                <w:szCs w:val="22"/>
              </w:rPr>
              <w:t>Recrutement de 7 conseillers en apprentissage</w:t>
            </w:r>
          </w:p>
        </w:tc>
        <w:tc>
          <w:tcPr>
            <w:tcW w:w="1276" w:type="dxa"/>
            <w:shd w:val="clear" w:color="auto" w:fill="auto"/>
            <w:vAlign w:val="center"/>
          </w:tcPr>
          <w:p w:rsidR="001D2E89" w:rsidRPr="001D2E89" w:rsidRDefault="001D2E89" w:rsidP="00740ADF">
            <w:pPr>
              <w:jc w:val="center"/>
              <w:rPr>
                <w:rFonts w:ascii="Bookman Old Style" w:hAnsi="Bookman Old Style"/>
                <w:sz w:val="22"/>
                <w:szCs w:val="22"/>
              </w:rPr>
            </w:pPr>
            <w:r w:rsidRPr="001D2E89">
              <w:rPr>
                <w:rFonts w:ascii="Bookman Old Style" w:hAnsi="Bookman Old Style"/>
                <w:sz w:val="22"/>
                <w:szCs w:val="22"/>
              </w:rPr>
              <w:t>CI (appel à candidature)</w:t>
            </w:r>
          </w:p>
        </w:tc>
        <w:tc>
          <w:tcPr>
            <w:tcW w:w="1427" w:type="dxa"/>
            <w:shd w:val="clear" w:color="auto" w:fill="auto"/>
            <w:vAlign w:val="center"/>
          </w:tcPr>
          <w:p w:rsidR="001D2E89" w:rsidRPr="001D2E89" w:rsidRDefault="001D2E89" w:rsidP="00740ADF">
            <w:pPr>
              <w:jc w:val="center"/>
              <w:rPr>
                <w:rFonts w:ascii="Bookman Old Style" w:hAnsi="Bookman Old Style"/>
                <w:sz w:val="22"/>
                <w:szCs w:val="22"/>
              </w:rPr>
            </w:pPr>
            <w:r w:rsidRPr="001D2E89">
              <w:rPr>
                <w:rFonts w:ascii="Bookman Old Style" w:hAnsi="Bookman Old Style"/>
                <w:sz w:val="22"/>
                <w:szCs w:val="22"/>
              </w:rPr>
              <w:t>A Posteriori</w:t>
            </w:r>
          </w:p>
        </w:tc>
        <w:tc>
          <w:tcPr>
            <w:tcW w:w="1510" w:type="dxa"/>
            <w:shd w:val="clear" w:color="auto" w:fill="auto"/>
            <w:vAlign w:val="center"/>
          </w:tcPr>
          <w:p w:rsidR="001D2E89" w:rsidRPr="001D2E89" w:rsidRDefault="001D2E89" w:rsidP="00740ADF">
            <w:pPr>
              <w:jc w:val="center"/>
              <w:rPr>
                <w:rFonts w:ascii="Bookman Old Style" w:hAnsi="Bookman Old Style"/>
                <w:sz w:val="22"/>
                <w:szCs w:val="22"/>
              </w:rPr>
            </w:pPr>
            <w:r w:rsidRPr="001D2E89">
              <w:rPr>
                <w:rFonts w:ascii="Bookman Old Style" w:hAnsi="Bookman Old Style"/>
                <w:sz w:val="22"/>
                <w:szCs w:val="22"/>
              </w:rPr>
              <w:t>N/A</w:t>
            </w:r>
          </w:p>
        </w:tc>
        <w:tc>
          <w:tcPr>
            <w:tcW w:w="1957" w:type="dxa"/>
            <w:shd w:val="clear" w:color="auto" w:fill="auto"/>
            <w:vAlign w:val="center"/>
          </w:tcPr>
          <w:p w:rsidR="001D2E89" w:rsidRPr="001D2E89" w:rsidRDefault="001D2E89" w:rsidP="00740ADF">
            <w:pPr>
              <w:jc w:val="both"/>
              <w:rPr>
                <w:rFonts w:ascii="Bookman Old Style" w:hAnsi="Bookman Old Style"/>
                <w:sz w:val="22"/>
                <w:szCs w:val="22"/>
              </w:rPr>
            </w:pPr>
            <w:r w:rsidRPr="001D2E89">
              <w:rPr>
                <w:rFonts w:ascii="Bookman Old Style" w:hAnsi="Bookman Old Style"/>
                <w:sz w:val="22"/>
                <w:szCs w:val="22"/>
              </w:rPr>
              <w:t>Non échu</w:t>
            </w:r>
          </w:p>
        </w:tc>
      </w:tr>
      <w:tr w:rsidR="001D2E89" w:rsidRPr="001D2E89" w:rsidTr="001D2E89">
        <w:tc>
          <w:tcPr>
            <w:tcW w:w="534" w:type="dxa"/>
            <w:shd w:val="clear" w:color="auto" w:fill="auto"/>
            <w:vAlign w:val="center"/>
          </w:tcPr>
          <w:p w:rsidR="001D2E89" w:rsidRPr="001D2E89" w:rsidRDefault="001D2E89" w:rsidP="00740ADF">
            <w:pPr>
              <w:jc w:val="both"/>
              <w:rPr>
                <w:rFonts w:ascii="Bookman Old Style" w:hAnsi="Bookman Old Style"/>
                <w:sz w:val="22"/>
                <w:szCs w:val="22"/>
              </w:rPr>
            </w:pPr>
            <w:r w:rsidRPr="001D2E89">
              <w:rPr>
                <w:rFonts w:ascii="Bookman Old Style" w:hAnsi="Bookman Old Style"/>
                <w:sz w:val="22"/>
                <w:szCs w:val="22"/>
              </w:rPr>
              <w:t>9.</w:t>
            </w:r>
          </w:p>
        </w:tc>
        <w:tc>
          <w:tcPr>
            <w:tcW w:w="3190" w:type="dxa"/>
            <w:shd w:val="clear" w:color="auto" w:fill="auto"/>
            <w:vAlign w:val="center"/>
          </w:tcPr>
          <w:p w:rsidR="001D2E89" w:rsidRPr="001D2E89" w:rsidRDefault="001D2E89" w:rsidP="00740ADF">
            <w:pPr>
              <w:jc w:val="both"/>
              <w:rPr>
                <w:rFonts w:ascii="Bookman Old Style" w:hAnsi="Bookman Old Style"/>
                <w:sz w:val="22"/>
                <w:szCs w:val="22"/>
              </w:rPr>
            </w:pPr>
            <w:r w:rsidRPr="001D2E89">
              <w:rPr>
                <w:rFonts w:ascii="Bookman Old Style" w:hAnsi="Bookman Old Style"/>
                <w:sz w:val="22"/>
                <w:szCs w:val="22"/>
              </w:rPr>
              <w:t>Recrutement d'un Spécialiste en passation des marchés</w:t>
            </w:r>
          </w:p>
        </w:tc>
        <w:tc>
          <w:tcPr>
            <w:tcW w:w="1276" w:type="dxa"/>
            <w:shd w:val="clear" w:color="auto" w:fill="auto"/>
            <w:vAlign w:val="center"/>
          </w:tcPr>
          <w:p w:rsidR="001D2E89" w:rsidRPr="001D2E89" w:rsidRDefault="001D2E89" w:rsidP="00740ADF">
            <w:pPr>
              <w:jc w:val="center"/>
              <w:rPr>
                <w:rFonts w:ascii="Bookman Old Style" w:hAnsi="Bookman Old Style"/>
                <w:sz w:val="22"/>
                <w:szCs w:val="22"/>
              </w:rPr>
            </w:pPr>
            <w:r w:rsidRPr="001D2E89">
              <w:rPr>
                <w:rFonts w:ascii="Bookman Old Style" w:hAnsi="Bookman Old Style"/>
                <w:sz w:val="22"/>
                <w:szCs w:val="22"/>
              </w:rPr>
              <w:t>CI (3CV)</w:t>
            </w:r>
          </w:p>
        </w:tc>
        <w:tc>
          <w:tcPr>
            <w:tcW w:w="1427" w:type="dxa"/>
            <w:shd w:val="clear" w:color="auto" w:fill="auto"/>
            <w:vAlign w:val="center"/>
          </w:tcPr>
          <w:p w:rsidR="001D2E89" w:rsidRPr="001D2E89" w:rsidRDefault="001D2E89" w:rsidP="00740ADF">
            <w:pPr>
              <w:jc w:val="center"/>
              <w:rPr>
                <w:rFonts w:ascii="Bookman Old Style" w:hAnsi="Bookman Old Style"/>
                <w:sz w:val="22"/>
                <w:szCs w:val="22"/>
              </w:rPr>
            </w:pPr>
            <w:r w:rsidRPr="001D2E89">
              <w:rPr>
                <w:rFonts w:ascii="Bookman Old Style" w:hAnsi="Bookman Old Style"/>
                <w:sz w:val="22"/>
                <w:szCs w:val="22"/>
              </w:rPr>
              <w:t>A Posteriori</w:t>
            </w:r>
          </w:p>
        </w:tc>
        <w:tc>
          <w:tcPr>
            <w:tcW w:w="1510" w:type="dxa"/>
            <w:shd w:val="clear" w:color="auto" w:fill="auto"/>
            <w:vAlign w:val="center"/>
          </w:tcPr>
          <w:p w:rsidR="001D2E89" w:rsidRPr="001D2E89" w:rsidRDefault="001D2E89" w:rsidP="00740ADF">
            <w:pPr>
              <w:jc w:val="center"/>
              <w:rPr>
                <w:rFonts w:ascii="Bookman Old Style" w:hAnsi="Bookman Old Style"/>
                <w:sz w:val="22"/>
                <w:szCs w:val="22"/>
              </w:rPr>
            </w:pPr>
            <w:r w:rsidRPr="001D2E89">
              <w:rPr>
                <w:rFonts w:ascii="Bookman Old Style" w:hAnsi="Bookman Old Style"/>
                <w:sz w:val="22"/>
                <w:szCs w:val="22"/>
              </w:rPr>
              <w:t>N/A</w:t>
            </w:r>
          </w:p>
        </w:tc>
        <w:tc>
          <w:tcPr>
            <w:tcW w:w="1957" w:type="dxa"/>
            <w:shd w:val="clear" w:color="auto" w:fill="auto"/>
            <w:vAlign w:val="center"/>
          </w:tcPr>
          <w:p w:rsidR="001D2E89" w:rsidRPr="001D2E89" w:rsidRDefault="001D2E89" w:rsidP="00740ADF">
            <w:pPr>
              <w:jc w:val="both"/>
              <w:rPr>
                <w:rFonts w:ascii="Bookman Old Style" w:hAnsi="Bookman Old Style"/>
                <w:sz w:val="22"/>
                <w:szCs w:val="22"/>
              </w:rPr>
            </w:pPr>
            <w:r w:rsidRPr="001D2E89">
              <w:rPr>
                <w:rFonts w:ascii="Bookman Old Style" w:hAnsi="Bookman Old Style"/>
                <w:sz w:val="22"/>
                <w:szCs w:val="22"/>
              </w:rPr>
              <w:t>Non échu</w:t>
            </w:r>
          </w:p>
        </w:tc>
      </w:tr>
      <w:tr w:rsidR="001D2E89" w:rsidRPr="001D2E89" w:rsidTr="001D2E89">
        <w:tc>
          <w:tcPr>
            <w:tcW w:w="534" w:type="dxa"/>
            <w:shd w:val="clear" w:color="auto" w:fill="auto"/>
            <w:vAlign w:val="center"/>
          </w:tcPr>
          <w:p w:rsidR="001D2E89" w:rsidRPr="001D2E89" w:rsidRDefault="001D2E89" w:rsidP="00740ADF">
            <w:pPr>
              <w:jc w:val="both"/>
              <w:rPr>
                <w:rFonts w:ascii="Bookman Old Style" w:hAnsi="Bookman Old Style"/>
                <w:sz w:val="22"/>
                <w:szCs w:val="22"/>
              </w:rPr>
            </w:pPr>
            <w:r w:rsidRPr="001D2E89">
              <w:rPr>
                <w:rFonts w:ascii="Bookman Old Style" w:hAnsi="Bookman Old Style"/>
                <w:sz w:val="22"/>
                <w:szCs w:val="22"/>
              </w:rPr>
              <w:t>10.</w:t>
            </w:r>
          </w:p>
        </w:tc>
        <w:tc>
          <w:tcPr>
            <w:tcW w:w="3190" w:type="dxa"/>
            <w:shd w:val="clear" w:color="auto" w:fill="auto"/>
            <w:vAlign w:val="center"/>
          </w:tcPr>
          <w:p w:rsidR="001D2E89" w:rsidRPr="001D2E89" w:rsidRDefault="001D2E89" w:rsidP="00740ADF">
            <w:pPr>
              <w:jc w:val="both"/>
              <w:rPr>
                <w:rFonts w:ascii="Bookman Old Style" w:hAnsi="Bookman Old Style"/>
                <w:sz w:val="22"/>
                <w:szCs w:val="22"/>
              </w:rPr>
            </w:pPr>
            <w:r w:rsidRPr="001D2E89">
              <w:rPr>
                <w:rFonts w:ascii="Bookman Old Style" w:hAnsi="Bookman Old Style"/>
                <w:sz w:val="22"/>
                <w:szCs w:val="22"/>
              </w:rPr>
              <w:t>Recrutement d'un Consultant pour l'enquête insertion post-stage</w:t>
            </w:r>
          </w:p>
        </w:tc>
        <w:tc>
          <w:tcPr>
            <w:tcW w:w="1276" w:type="dxa"/>
            <w:shd w:val="clear" w:color="auto" w:fill="auto"/>
            <w:vAlign w:val="center"/>
          </w:tcPr>
          <w:p w:rsidR="001D2E89" w:rsidRPr="001D2E89" w:rsidRDefault="001D2E89" w:rsidP="00740ADF">
            <w:pPr>
              <w:jc w:val="center"/>
              <w:rPr>
                <w:rFonts w:ascii="Bookman Old Style" w:hAnsi="Bookman Old Style"/>
                <w:sz w:val="22"/>
                <w:szCs w:val="22"/>
              </w:rPr>
            </w:pPr>
            <w:r w:rsidRPr="001D2E89">
              <w:rPr>
                <w:rFonts w:ascii="Bookman Old Style" w:hAnsi="Bookman Old Style"/>
                <w:sz w:val="22"/>
                <w:szCs w:val="22"/>
              </w:rPr>
              <w:t>CI (3CV)</w:t>
            </w:r>
          </w:p>
        </w:tc>
        <w:tc>
          <w:tcPr>
            <w:tcW w:w="1427" w:type="dxa"/>
            <w:shd w:val="clear" w:color="auto" w:fill="auto"/>
            <w:vAlign w:val="center"/>
          </w:tcPr>
          <w:p w:rsidR="001D2E89" w:rsidRPr="001D2E89" w:rsidRDefault="001D2E89" w:rsidP="00740ADF">
            <w:pPr>
              <w:jc w:val="center"/>
              <w:rPr>
                <w:rFonts w:ascii="Bookman Old Style" w:hAnsi="Bookman Old Style"/>
                <w:sz w:val="22"/>
                <w:szCs w:val="22"/>
              </w:rPr>
            </w:pPr>
            <w:r w:rsidRPr="001D2E89">
              <w:rPr>
                <w:rFonts w:ascii="Bookman Old Style" w:hAnsi="Bookman Old Style"/>
                <w:sz w:val="22"/>
                <w:szCs w:val="22"/>
              </w:rPr>
              <w:t>A Posteriori</w:t>
            </w:r>
          </w:p>
        </w:tc>
        <w:tc>
          <w:tcPr>
            <w:tcW w:w="1510" w:type="dxa"/>
            <w:shd w:val="clear" w:color="auto" w:fill="auto"/>
            <w:vAlign w:val="center"/>
          </w:tcPr>
          <w:p w:rsidR="001D2E89" w:rsidRPr="001D2E89" w:rsidRDefault="001D2E89" w:rsidP="00740ADF">
            <w:pPr>
              <w:jc w:val="center"/>
              <w:rPr>
                <w:rFonts w:ascii="Bookman Old Style" w:hAnsi="Bookman Old Style"/>
                <w:sz w:val="22"/>
                <w:szCs w:val="22"/>
              </w:rPr>
            </w:pPr>
            <w:r w:rsidRPr="001D2E89">
              <w:rPr>
                <w:rFonts w:ascii="Bookman Old Style" w:hAnsi="Bookman Old Style"/>
                <w:sz w:val="22"/>
                <w:szCs w:val="22"/>
              </w:rPr>
              <w:t>N/A</w:t>
            </w:r>
          </w:p>
        </w:tc>
        <w:tc>
          <w:tcPr>
            <w:tcW w:w="1957" w:type="dxa"/>
            <w:shd w:val="clear" w:color="auto" w:fill="auto"/>
            <w:vAlign w:val="center"/>
          </w:tcPr>
          <w:p w:rsidR="001D2E89" w:rsidRPr="001D2E89" w:rsidRDefault="001D2E89" w:rsidP="00740ADF">
            <w:pPr>
              <w:jc w:val="both"/>
              <w:rPr>
                <w:rFonts w:ascii="Bookman Old Style" w:hAnsi="Bookman Old Style"/>
                <w:sz w:val="22"/>
                <w:szCs w:val="22"/>
              </w:rPr>
            </w:pPr>
            <w:r w:rsidRPr="001D2E89">
              <w:rPr>
                <w:rFonts w:ascii="Bookman Old Style" w:hAnsi="Bookman Old Style"/>
                <w:sz w:val="22"/>
                <w:szCs w:val="22"/>
              </w:rPr>
              <w:t>Non échu</w:t>
            </w:r>
          </w:p>
        </w:tc>
      </w:tr>
      <w:tr w:rsidR="001D2E89" w:rsidRPr="001D2E89" w:rsidTr="001D2E89">
        <w:tc>
          <w:tcPr>
            <w:tcW w:w="534" w:type="dxa"/>
            <w:shd w:val="clear" w:color="auto" w:fill="auto"/>
            <w:vAlign w:val="center"/>
          </w:tcPr>
          <w:p w:rsidR="001D2E89" w:rsidRPr="001D2E89" w:rsidRDefault="001D2E89" w:rsidP="00740ADF">
            <w:pPr>
              <w:jc w:val="both"/>
              <w:rPr>
                <w:rFonts w:ascii="Bookman Old Style" w:hAnsi="Bookman Old Style"/>
                <w:sz w:val="22"/>
                <w:szCs w:val="22"/>
              </w:rPr>
            </w:pPr>
            <w:r w:rsidRPr="001D2E89">
              <w:rPr>
                <w:rFonts w:ascii="Bookman Old Style" w:hAnsi="Bookman Old Style"/>
                <w:sz w:val="22"/>
                <w:szCs w:val="22"/>
              </w:rPr>
              <w:t>11.</w:t>
            </w:r>
          </w:p>
        </w:tc>
        <w:tc>
          <w:tcPr>
            <w:tcW w:w="3190" w:type="dxa"/>
            <w:shd w:val="clear" w:color="auto" w:fill="auto"/>
            <w:vAlign w:val="center"/>
          </w:tcPr>
          <w:p w:rsidR="001D2E89" w:rsidRPr="001D2E89" w:rsidRDefault="001D2E89" w:rsidP="00740ADF">
            <w:pPr>
              <w:jc w:val="both"/>
              <w:rPr>
                <w:rFonts w:ascii="Bookman Old Style" w:hAnsi="Bookman Old Style"/>
                <w:sz w:val="22"/>
                <w:szCs w:val="22"/>
              </w:rPr>
            </w:pPr>
            <w:r w:rsidRPr="001D2E89">
              <w:rPr>
                <w:rFonts w:ascii="Bookman Old Style" w:hAnsi="Bookman Old Style"/>
                <w:sz w:val="22"/>
                <w:szCs w:val="22"/>
              </w:rPr>
              <w:t>Convention avec la SOTRA</w:t>
            </w:r>
          </w:p>
        </w:tc>
        <w:tc>
          <w:tcPr>
            <w:tcW w:w="1276" w:type="dxa"/>
            <w:shd w:val="clear" w:color="auto" w:fill="auto"/>
            <w:vAlign w:val="center"/>
          </w:tcPr>
          <w:p w:rsidR="001D2E89" w:rsidRPr="001D2E89" w:rsidRDefault="001D2E89" w:rsidP="00740ADF">
            <w:pPr>
              <w:jc w:val="center"/>
              <w:rPr>
                <w:rFonts w:ascii="Bookman Old Style" w:hAnsi="Bookman Old Style"/>
                <w:sz w:val="22"/>
                <w:szCs w:val="22"/>
              </w:rPr>
            </w:pPr>
            <w:r w:rsidRPr="001D2E89">
              <w:rPr>
                <w:rFonts w:ascii="Bookman Old Style" w:hAnsi="Bookman Old Style"/>
                <w:sz w:val="22"/>
                <w:szCs w:val="22"/>
              </w:rPr>
              <w:t>ED (SOTRA)</w:t>
            </w:r>
          </w:p>
        </w:tc>
        <w:tc>
          <w:tcPr>
            <w:tcW w:w="1427" w:type="dxa"/>
            <w:shd w:val="clear" w:color="auto" w:fill="auto"/>
            <w:vAlign w:val="center"/>
          </w:tcPr>
          <w:p w:rsidR="001D2E89" w:rsidRPr="001D2E89" w:rsidRDefault="001D2E89" w:rsidP="00740ADF">
            <w:pPr>
              <w:jc w:val="center"/>
              <w:rPr>
                <w:rFonts w:ascii="Bookman Old Style" w:hAnsi="Bookman Old Style"/>
                <w:sz w:val="22"/>
                <w:szCs w:val="22"/>
              </w:rPr>
            </w:pPr>
            <w:r w:rsidRPr="001D2E89">
              <w:rPr>
                <w:rFonts w:ascii="Bookman Old Style" w:hAnsi="Bookman Old Style"/>
                <w:sz w:val="22"/>
                <w:szCs w:val="22"/>
              </w:rPr>
              <w:t>A priori</w:t>
            </w:r>
          </w:p>
        </w:tc>
        <w:tc>
          <w:tcPr>
            <w:tcW w:w="1510" w:type="dxa"/>
            <w:shd w:val="clear" w:color="auto" w:fill="auto"/>
            <w:vAlign w:val="center"/>
          </w:tcPr>
          <w:p w:rsidR="001D2E89" w:rsidRPr="001D2E89" w:rsidRDefault="001D2E89" w:rsidP="00740ADF">
            <w:pPr>
              <w:jc w:val="center"/>
              <w:rPr>
                <w:rFonts w:ascii="Bookman Old Style" w:hAnsi="Bookman Old Style"/>
                <w:sz w:val="22"/>
                <w:szCs w:val="22"/>
              </w:rPr>
            </w:pPr>
            <w:r w:rsidRPr="001D2E89">
              <w:rPr>
                <w:rFonts w:ascii="Bookman Old Style" w:hAnsi="Bookman Old Style"/>
                <w:sz w:val="22"/>
                <w:szCs w:val="22"/>
              </w:rPr>
              <w:t>N/A</w:t>
            </w:r>
          </w:p>
        </w:tc>
        <w:tc>
          <w:tcPr>
            <w:tcW w:w="1957" w:type="dxa"/>
            <w:shd w:val="clear" w:color="auto" w:fill="auto"/>
            <w:vAlign w:val="center"/>
          </w:tcPr>
          <w:p w:rsidR="001D2E89" w:rsidRPr="001D2E89" w:rsidRDefault="001D2E89" w:rsidP="00740ADF">
            <w:pPr>
              <w:jc w:val="both"/>
              <w:rPr>
                <w:rFonts w:ascii="Bookman Old Style" w:hAnsi="Bookman Old Style"/>
                <w:sz w:val="22"/>
                <w:szCs w:val="22"/>
              </w:rPr>
            </w:pPr>
            <w:r w:rsidRPr="001D2E89">
              <w:rPr>
                <w:rFonts w:ascii="Bookman Old Style" w:hAnsi="Bookman Old Style"/>
                <w:sz w:val="22"/>
                <w:szCs w:val="22"/>
              </w:rPr>
              <w:t>Approuvé</w:t>
            </w:r>
          </w:p>
        </w:tc>
      </w:tr>
      <w:tr w:rsidR="001D2E89" w:rsidRPr="001D2E89" w:rsidTr="001D2E89">
        <w:tc>
          <w:tcPr>
            <w:tcW w:w="534" w:type="dxa"/>
            <w:shd w:val="clear" w:color="auto" w:fill="auto"/>
            <w:vAlign w:val="center"/>
          </w:tcPr>
          <w:p w:rsidR="001D2E89" w:rsidRPr="001D2E89" w:rsidRDefault="001D2E89" w:rsidP="00740ADF">
            <w:pPr>
              <w:jc w:val="both"/>
              <w:rPr>
                <w:rFonts w:ascii="Bookman Old Style" w:hAnsi="Bookman Old Style"/>
                <w:sz w:val="22"/>
                <w:szCs w:val="22"/>
              </w:rPr>
            </w:pPr>
            <w:r w:rsidRPr="001D2E89">
              <w:rPr>
                <w:rFonts w:ascii="Bookman Old Style" w:hAnsi="Bookman Old Style"/>
                <w:sz w:val="22"/>
                <w:szCs w:val="22"/>
              </w:rPr>
              <w:t>12.</w:t>
            </w:r>
          </w:p>
        </w:tc>
        <w:tc>
          <w:tcPr>
            <w:tcW w:w="3190" w:type="dxa"/>
            <w:shd w:val="clear" w:color="auto" w:fill="auto"/>
            <w:vAlign w:val="center"/>
          </w:tcPr>
          <w:p w:rsidR="001D2E89" w:rsidRPr="001D2E89" w:rsidRDefault="001D2E89" w:rsidP="00740ADF">
            <w:pPr>
              <w:jc w:val="both"/>
              <w:rPr>
                <w:rFonts w:ascii="Bookman Old Style" w:hAnsi="Bookman Old Style"/>
                <w:sz w:val="22"/>
                <w:szCs w:val="22"/>
              </w:rPr>
            </w:pPr>
            <w:r w:rsidRPr="001D2E89">
              <w:rPr>
                <w:rFonts w:ascii="Bookman Old Style" w:hAnsi="Bookman Old Style"/>
                <w:sz w:val="22"/>
                <w:szCs w:val="22"/>
              </w:rPr>
              <w:t>Avenant à la convention de l’AGEPE</w:t>
            </w:r>
          </w:p>
        </w:tc>
        <w:tc>
          <w:tcPr>
            <w:tcW w:w="1276" w:type="dxa"/>
            <w:shd w:val="clear" w:color="auto" w:fill="auto"/>
            <w:vAlign w:val="center"/>
          </w:tcPr>
          <w:p w:rsidR="001D2E89" w:rsidRPr="001D2E89" w:rsidRDefault="001D2E89" w:rsidP="00740ADF">
            <w:pPr>
              <w:jc w:val="center"/>
              <w:rPr>
                <w:rFonts w:ascii="Bookman Old Style" w:hAnsi="Bookman Old Style"/>
                <w:sz w:val="22"/>
                <w:szCs w:val="22"/>
              </w:rPr>
            </w:pPr>
            <w:r w:rsidRPr="001D2E89">
              <w:rPr>
                <w:rFonts w:ascii="Bookman Old Style" w:hAnsi="Bookman Old Style"/>
                <w:sz w:val="22"/>
                <w:szCs w:val="22"/>
              </w:rPr>
              <w:t>ED (AGEPE)</w:t>
            </w:r>
          </w:p>
        </w:tc>
        <w:tc>
          <w:tcPr>
            <w:tcW w:w="1427" w:type="dxa"/>
            <w:shd w:val="clear" w:color="auto" w:fill="auto"/>
            <w:vAlign w:val="center"/>
          </w:tcPr>
          <w:p w:rsidR="001D2E89" w:rsidRPr="001D2E89" w:rsidRDefault="001D2E89" w:rsidP="00740ADF">
            <w:pPr>
              <w:jc w:val="center"/>
              <w:rPr>
                <w:rFonts w:ascii="Bookman Old Style" w:hAnsi="Bookman Old Style"/>
                <w:sz w:val="22"/>
                <w:szCs w:val="22"/>
              </w:rPr>
            </w:pPr>
            <w:r w:rsidRPr="001D2E89">
              <w:rPr>
                <w:rFonts w:ascii="Bookman Old Style" w:hAnsi="Bookman Old Style"/>
                <w:sz w:val="22"/>
                <w:szCs w:val="22"/>
              </w:rPr>
              <w:t>A priori</w:t>
            </w:r>
          </w:p>
        </w:tc>
        <w:tc>
          <w:tcPr>
            <w:tcW w:w="1510" w:type="dxa"/>
            <w:shd w:val="clear" w:color="auto" w:fill="auto"/>
            <w:vAlign w:val="center"/>
          </w:tcPr>
          <w:p w:rsidR="001D2E89" w:rsidRPr="001D2E89" w:rsidRDefault="001D2E89" w:rsidP="00740ADF">
            <w:pPr>
              <w:jc w:val="center"/>
              <w:rPr>
                <w:rFonts w:ascii="Bookman Old Style" w:hAnsi="Bookman Old Style"/>
                <w:sz w:val="22"/>
                <w:szCs w:val="22"/>
              </w:rPr>
            </w:pPr>
            <w:r w:rsidRPr="001D2E89">
              <w:rPr>
                <w:rFonts w:ascii="Bookman Old Style" w:hAnsi="Bookman Old Style"/>
                <w:sz w:val="22"/>
                <w:szCs w:val="22"/>
              </w:rPr>
              <w:t>N/A</w:t>
            </w:r>
          </w:p>
        </w:tc>
        <w:tc>
          <w:tcPr>
            <w:tcW w:w="1957" w:type="dxa"/>
            <w:shd w:val="clear" w:color="auto" w:fill="auto"/>
            <w:vAlign w:val="center"/>
          </w:tcPr>
          <w:p w:rsidR="001D2E89" w:rsidRPr="001D2E89" w:rsidRDefault="001D2E89" w:rsidP="00740ADF">
            <w:pPr>
              <w:jc w:val="both"/>
              <w:rPr>
                <w:rFonts w:ascii="Bookman Old Style" w:hAnsi="Bookman Old Style"/>
                <w:sz w:val="22"/>
                <w:szCs w:val="22"/>
              </w:rPr>
            </w:pPr>
            <w:r w:rsidRPr="001D2E89">
              <w:rPr>
                <w:rFonts w:ascii="Bookman Old Style" w:hAnsi="Bookman Old Style"/>
                <w:sz w:val="22"/>
                <w:szCs w:val="22"/>
              </w:rPr>
              <w:t>En cours d’approbation</w:t>
            </w:r>
          </w:p>
        </w:tc>
      </w:tr>
      <w:tr w:rsidR="001D2E89" w:rsidRPr="001D2E89" w:rsidTr="001D2E89">
        <w:tc>
          <w:tcPr>
            <w:tcW w:w="534" w:type="dxa"/>
            <w:shd w:val="clear" w:color="auto" w:fill="auto"/>
            <w:vAlign w:val="center"/>
          </w:tcPr>
          <w:p w:rsidR="001D2E89" w:rsidRPr="001D2E89" w:rsidRDefault="001D2E89" w:rsidP="00740ADF">
            <w:pPr>
              <w:jc w:val="both"/>
              <w:rPr>
                <w:rFonts w:ascii="Bookman Old Style" w:hAnsi="Bookman Old Style"/>
                <w:sz w:val="22"/>
                <w:szCs w:val="22"/>
              </w:rPr>
            </w:pPr>
            <w:r w:rsidRPr="001D2E89">
              <w:rPr>
                <w:rFonts w:ascii="Bookman Old Style" w:hAnsi="Bookman Old Style"/>
                <w:sz w:val="22"/>
                <w:szCs w:val="22"/>
              </w:rPr>
              <w:t>13.</w:t>
            </w:r>
          </w:p>
        </w:tc>
        <w:tc>
          <w:tcPr>
            <w:tcW w:w="3190" w:type="dxa"/>
            <w:shd w:val="clear" w:color="auto" w:fill="auto"/>
            <w:vAlign w:val="center"/>
          </w:tcPr>
          <w:p w:rsidR="001D2E89" w:rsidRPr="001D2E89" w:rsidRDefault="001D2E89" w:rsidP="00740ADF">
            <w:pPr>
              <w:jc w:val="both"/>
              <w:rPr>
                <w:rFonts w:ascii="Bookman Old Style" w:hAnsi="Bookman Old Style"/>
                <w:sz w:val="22"/>
                <w:szCs w:val="22"/>
              </w:rPr>
            </w:pPr>
            <w:r w:rsidRPr="001D2E89">
              <w:rPr>
                <w:rFonts w:ascii="Bookman Old Style" w:hAnsi="Bookman Old Style"/>
                <w:sz w:val="22"/>
                <w:szCs w:val="22"/>
              </w:rPr>
              <w:t>Avenant à la convention de l’AGEFOP</w:t>
            </w:r>
          </w:p>
        </w:tc>
        <w:tc>
          <w:tcPr>
            <w:tcW w:w="1276" w:type="dxa"/>
            <w:shd w:val="clear" w:color="auto" w:fill="auto"/>
            <w:vAlign w:val="center"/>
          </w:tcPr>
          <w:p w:rsidR="001D2E89" w:rsidRPr="001D2E89" w:rsidRDefault="001D2E89" w:rsidP="00740ADF">
            <w:pPr>
              <w:jc w:val="center"/>
              <w:rPr>
                <w:rFonts w:ascii="Bookman Old Style" w:hAnsi="Bookman Old Style"/>
                <w:sz w:val="22"/>
                <w:szCs w:val="22"/>
              </w:rPr>
            </w:pPr>
            <w:r w:rsidRPr="001D2E89">
              <w:rPr>
                <w:rFonts w:ascii="Bookman Old Style" w:hAnsi="Bookman Old Style"/>
                <w:sz w:val="22"/>
                <w:szCs w:val="22"/>
              </w:rPr>
              <w:t>ED (AGEFOP)</w:t>
            </w:r>
          </w:p>
        </w:tc>
        <w:tc>
          <w:tcPr>
            <w:tcW w:w="1427" w:type="dxa"/>
            <w:shd w:val="clear" w:color="auto" w:fill="auto"/>
            <w:vAlign w:val="center"/>
          </w:tcPr>
          <w:p w:rsidR="001D2E89" w:rsidRPr="001D2E89" w:rsidRDefault="001D2E89" w:rsidP="00740ADF">
            <w:pPr>
              <w:jc w:val="center"/>
              <w:rPr>
                <w:rFonts w:ascii="Bookman Old Style" w:hAnsi="Bookman Old Style"/>
                <w:sz w:val="22"/>
                <w:szCs w:val="22"/>
              </w:rPr>
            </w:pPr>
            <w:r w:rsidRPr="001D2E89">
              <w:rPr>
                <w:rFonts w:ascii="Bookman Old Style" w:hAnsi="Bookman Old Style"/>
                <w:sz w:val="22"/>
                <w:szCs w:val="22"/>
              </w:rPr>
              <w:t>A priori</w:t>
            </w:r>
          </w:p>
        </w:tc>
        <w:tc>
          <w:tcPr>
            <w:tcW w:w="1510" w:type="dxa"/>
            <w:shd w:val="clear" w:color="auto" w:fill="auto"/>
            <w:vAlign w:val="center"/>
          </w:tcPr>
          <w:p w:rsidR="001D2E89" w:rsidRPr="001D2E89" w:rsidRDefault="001D2E89" w:rsidP="00740ADF">
            <w:pPr>
              <w:jc w:val="center"/>
              <w:rPr>
                <w:rFonts w:ascii="Bookman Old Style" w:hAnsi="Bookman Old Style"/>
                <w:sz w:val="22"/>
                <w:szCs w:val="22"/>
              </w:rPr>
            </w:pPr>
            <w:r w:rsidRPr="001D2E89">
              <w:rPr>
                <w:rFonts w:ascii="Bookman Old Style" w:hAnsi="Bookman Old Style"/>
                <w:sz w:val="22"/>
                <w:szCs w:val="22"/>
              </w:rPr>
              <w:t>N/A</w:t>
            </w:r>
          </w:p>
        </w:tc>
        <w:tc>
          <w:tcPr>
            <w:tcW w:w="1957" w:type="dxa"/>
            <w:shd w:val="clear" w:color="auto" w:fill="auto"/>
            <w:vAlign w:val="center"/>
          </w:tcPr>
          <w:p w:rsidR="001D2E89" w:rsidRPr="001D2E89" w:rsidRDefault="001D2E89" w:rsidP="00740ADF">
            <w:pPr>
              <w:jc w:val="both"/>
              <w:rPr>
                <w:rFonts w:ascii="Bookman Old Style" w:hAnsi="Bookman Old Style"/>
                <w:sz w:val="22"/>
                <w:szCs w:val="22"/>
              </w:rPr>
            </w:pPr>
            <w:r w:rsidRPr="001D2E89">
              <w:rPr>
                <w:rFonts w:ascii="Bookman Old Style" w:hAnsi="Bookman Old Style"/>
                <w:sz w:val="22"/>
                <w:szCs w:val="22"/>
              </w:rPr>
              <w:t>En cours d’approbation</w:t>
            </w:r>
          </w:p>
        </w:tc>
      </w:tr>
    </w:tbl>
    <w:p w:rsidR="00933E9F" w:rsidRPr="001D2E89" w:rsidRDefault="00933E9F" w:rsidP="004D3B44">
      <w:pPr>
        <w:jc w:val="both"/>
        <w:rPr>
          <w:rFonts w:ascii="Bookman Old Style" w:hAnsi="Bookman Old Style"/>
          <w:sz w:val="22"/>
          <w:szCs w:val="22"/>
        </w:rPr>
      </w:pPr>
    </w:p>
    <w:p w:rsidR="00951759" w:rsidRPr="001D2E89" w:rsidRDefault="00100985" w:rsidP="004D3B44">
      <w:pPr>
        <w:pStyle w:val="Outline"/>
        <w:spacing w:before="0"/>
        <w:jc w:val="both"/>
        <w:rPr>
          <w:rFonts w:ascii="Bookman Old Style" w:hAnsi="Bookman Old Style"/>
          <w:kern w:val="0"/>
          <w:sz w:val="22"/>
          <w:szCs w:val="22"/>
          <w:lang w:val="fr-FR"/>
        </w:rPr>
      </w:pPr>
      <w:r w:rsidRPr="001D2E89">
        <w:rPr>
          <w:rFonts w:ascii="Bookman Old Style" w:hAnsi="Bookman Old Style"/>
          <w:kern w:val="0"/>
          <w:sz w:val="22"/>
          <w:szCs w:val="22"/>
          <w:lang w:val="fr-FR"/>
        </w:rPr>
        <w:br w:type="page"/>
      </w:r>
    </w:p>
    <w:p w:rsidR="000328B1" w:rsidRPr="001D2E89" w:rsidRDefault="004D3B44" w:rsidP="000328B1">
      <w:pPr>
        <w:pStyle w:val="Outline"/>
        <w:numPr>
          <w:ilvl w:val="0"/>
          <w:numId w:val="8"/>
        </w:numPr>
        <w:spacing w:before="0"/>
        <w:jc w:val="both"/>
        <w:rPr>
          <w:rFonts w:ascii="Bookman Old Style" w:hAnsi="Bookman Old Style"/>
          <w:b/>
          <w:kern w:val="0"/>
          <w:sz w:val="22"/>
          <w:szCs w:val="22"/>
          <w:u w:val="single"/>
          <w:lang w:val="fr-FR"/>
        </w:rPr>
      </w:pPr>
      <w:r w:rsidRPr="001D2E89">
        <w:rPr>
          <w:rFonts w:ascii="Bookman Old Style" w:hAnsi="Bookman Old Style"/>
          <w:b/>
          <w:kern w:val="0"/>
          <w:sz w:val="22"/>
          <w:szCs w:val="22"/>
          <w:u w:val="single"/>
          <w:lang w:val="fr-FR"/>
        </w:rPr>
        <w:lastRenderedPageBreak/>
        <w:t>Pour l’AGEROUTE</w:t>
      </w:r>
    </w:p>
    <w:p w:rsidR="00E013D4" w:rsidRPr="001D2E89" w:rsidRDefault="00E013D4" w:rsidP="00CB5490">
      <w:pPr>
        <w:pStyle w:val="Outline"/>
        <w:spacing w:before="0"/>
        <w:ind w:left="2160"/>
        <w:jc w:val="both"/>
        <w:rPr>
          <w:rFonts w:ascii="Bookman Old Style" w:hAnsi="Bookman Old Style"/>
          <w:b/>
          <w:kern w:val="0"/>
          <w:sz w:val="22"/>
          <w:szCs w:val="22"/>
          <w:u w:val="single"/>
          <w:lang w:val="fr-FR"/>
        </w:rPr>
      </w:pPr>
    </w:p>
    <w:tbl>
      <w:tblPr>
        <w:tblW w:w="9924" w:type="dxa"/>
        <w:tblInd w:w="-923" w:type="dxa"/>
        <w:tblLayout w:type="fixed"/>
        <w:tblCellMar>
          <w:left w:w="70" w:type="dxa"/>
          <w:right w:w="70" w:type="dxa"/>
        </w:tblCellMar>
        <w:tblLook w:val="04A0" w:firstRow="1" w:lastRow="0" w:firstColumn="1" w:lastColumn="0" w:noHBand="0" w:noVBand="1"/>
      </w:tblPr>
      <w:tblGrid>
        <w:gridCol w:w="709"/>
        <w:gridCol w:w="2978"/>
        <w:gridCol w:w="1275"/>
        <w:gridCol w:w="1560"/>
        <w:gridCol w:w="1417"/>
        <w:gridCol w:w="1985"/>
      </w:tblGrid>
      <w:tr w:rsidR="001D2E89" w:rsidRPr="001D2E89" w:rsidTr="001D2E89">
        <w:trPr>
          <w:trHeight w:val="48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D2E89" w:rsidRPr="001D2E89" w:rsidRDefault="001D2E89" w:rsidP="00E013D4">
            <w:pPr>
              <w:jc w:val="both"/>
              <w:rPr>
                <w:rFonts w:ascii="Bookman Old Style" w:hAnsi="Bookman Old Style"/>
                <w:b/>
                <w:bCs/>
                <w:sz w:val="22"/>
                <w:szCs w:val="22"/>
              </w:rPr>
            </w:pPr>
            <w:proofErr w:type="spellStart"/>
            <w:r w:rsidRPr="001D2E89">
              <w:rPr>
                <w:rFonts w:ascii="Bookman Old Style" w:hAnsi="Bookman Old Style"/>
                <w:b/>
                <w:bCs/>
                <w:sz w:val="22"/>
                <w:szCs w:val="22"/>
              </w:rPr>
              <w:t>Ref</w:t>
            </w:r>
            <w:proofErr w:type="spellEnd"/>
            <w:r w:rsidRPr="001D2E89">
              <w:rPr>
                <w:rFonts w:ascii="Bookman Old Style" w:hAnsi="Bookman Old Style"/>
                <w:b/>
                <w:bCs/>
                <w:sz w:val="22"/>
                <w:szCs w:val="22"/>
              </w:rPr>
              <w:t>. No.</w:t>
            </w:r>
          </w:p>
          <w:p w:rsidR="001D2E89" w:rsidRPr="001D2E89" w:rsidRDefault="001D2E89" w:rsidP="00E013D4">
            <w:pPr>
              <w:jc w:val="both"/>
              <w:rPr>
                <w:rFonts w:ascii="Bookman Old Style" w:hAnsi="Bookman Old Style"/>
                <w:b/>
                <w:bCs/>
                <w:sz w:val="22"/>
                <w:szCs w:val="22"/>
              </w:rPr>
            </w:pP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1D2E89" w:rsidRPr="001D2E89" w:rsidRDefault="001D2E89" w:rsidP="00E013D4">
            <w:pPr>
              <w:jc w:val="both"/>
              <w:rPr>
                <w:rFonts w:ascii="Bookman Old Style" w:hAnsi="Bookman Old Style"/>
                <w:b/>
                <w:bCs/>
                <w:sz w:val="22"/>
                <w:szCs w:val="22"/>
              </w:rPr>
            </w:pPr>
          </w:p>
          <w:p w:rsidR="001D2E89" w:rsidRPr="001D2E89" w:rsidRDefault="001D2E89" w:rsidP="00E013D4">
            <w:pPr>
              <w:jc w:val="both"/>
              <w:rPr>
                <w:rFonts w:ascii="Bookman Old Style" w:hAnsi="Bookman Old Style"/>
                <w:b/>
                <w:bCs/>
                <w:sz w:val="22"/>
                <w:szCs w:val="22"/>
              </w:rPr>
            </w:pPr>
            <w:r w:rsidRPr="001D2E89">
              <w:rPr>
                <w:rFonts w:ascii="Bookman Old Style" w:hAnsi="Bookman Old Style"/>
                <w:b/>
                <w:bCs/>
                <w:sz w:val="22"/>
                <w:szCs w:val="22"/>
              </w:rPr>
              <w:t>Description du contrat</w:t>
            </w:r>
          </w:p>
          <w:p w:rsidR="001D2E89" w:rsidRPr="001D2E89" w:rsidRDefault="001D2E89" w:rsidP="00E013D4">
            <w:pPr>
              <w:jc w:val="both"/>
              <w:rPr>
                <w:rFonts w:ascii="Bookman Old Style" w:hAnsi="Bookman Old Style"/>
                <w:b/>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D2E89" w:rsidRPr="001D2E89" w:rsidRDefault="001D2E89" w:rsidP="00E013D4">
            <w:pPr>
              <w:jc w:val="both"/>
              <w:rPr>
                <w:rFonts w:ascii="Bookman Old Style" w:hAnsi="Bookman Old Style"/>
                <w:b/>
                <w:bCs/>
                <w:sz w:val="22"/>
                <w:szCs w:val="22"/>
              </w:rPr>
            </w:pPr>
            <w:r w:rsidRPr="001D2E89">
              <w:rPr>
                <w:rFonts w:ascii="Bookman Old Style" w:hAnsi="Bookman Old Style"/>
                <w:b/>
                <w:bCs/>
                <w:sz w:val="22"/>
                <w:szCs w:val="22"/>
              </w:rPr>
              <w:t>Méthode de sélection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D2E89" w:rsidRPr="001D2E89" w:rsidRDefault="001D2E89" w:rsidP="00E013D4">
            <w:pPr>
              <w:jc w:val="both"/>
              <w:rPr>
                <w:rFonts w:ascii="Bookman Old Style" w:hAnsi="Bookman Old Style"/>
                <w:b/>
                <w:bCs/>
                <w:sz w:val="22"/>
                <w:szCs w:val="22"/>
              </w:rPr>
            </w:pPr>
            <w:r w:rsidRPr="001D2E89">
              <w:rPr>
                <w:rFonts w:ascii="Bookman Old Style" w:hAnsi="Bookman Old Style"/>
                <w:b/>
                <w:bCs/>
                <w:sz w:val="22"/>
                <w:szCs w:val="22"/>
              </w:rPr>
              <w:t>Examen préalable de la Banque</w:t>
            </w:r>
          </w:p>
          <w:p w:rsidR="001D2E89" w:rsidRPr="001D2E89" w:rsidRDefault="001D2E89" w:rsidP="00E013D4">
            <w:pPr>
              <w:jc w:val="both"/>
              <w:rPr>
                <w:rFonts w:ascii="Bookman Old Style" w:hAnsi="Bookman Old Style"/>
                <w:b/>
                <w:bCs/>
                <w:sz w:val="22"/>
                <w:szCs w:val="22"/>
              </w:rPr>
            </w:pPr>
            <w:r w:rsidRPr="001D2E89">
              <w:rPr>
                <w:rFonts w:ascii="Bookman Old Style" w:hAnsi="Bookman Old Style"/>
                <w:b/>
                <w:bCs/>
                <w:sz w:val="22"/>
                <w:szCs w:val="22"/>
              </w:rPr>
              <w:t>(a priori / a posteriori)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D2E89" w:rsidRPr="001D2E89" w:rsidRDefault="001D2E89" w:rsidP="00E013D4">
            <w:pPr>
              <w:jc w:val="both"/>
              <w:rPr>
                <w:rFonts w:ascii="Bookman Old Style" w:hAnsi="Bookman Old Style"/>
                <w:b/>
                <w:bCs/>
                <w:sz w:val="22"/>
                <w:szCs w:val="22"/>
              </w:rPr>
            </w:pPr>
            <w:r w:rsidRPr="001D2E89">
              <w:rPr>
                <w:rFonts w:ascii="Bookman Old Style" w:hAnsi="Bookman Old Style"/>
                <w:b/>
                <w:bCs/>
                <w:sz w:val="22"/>
                <w:szCs w:val="22"/>
              </w:rPr>
              <w:t>Date prévue pour la soumission des propositions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D2E89" w:rsidRPr="001D2E89" w:rsidRDefault="001D2E89" w:rsidP="00E013D4">
            <w:pPr>
              <w:jc w:val="both"/>
              <w:rPr>
                <w:rFonts w:ascii="Bookman Old Style" w:hAnsi="Bookman Old Style"/>
                <w:b/>
                <w:bCs/>
                <w:sz w:val="22"/>
                <w:szCs w:val="22"/>
              </w:rPr>
            </w:pPr>
            <w:r w:rsidRPr="001D2E89">
              <w:rPr>
                <w:rFonts w:ascii="Bookman Old Style" w:hAnsi="Bookman Old Style"/>
                <w:b/>
                <w:bCs/>
                <w:sz w:val="22"/>
                <w:szCs w:val="22"/>
              </w:rPr>
              <w:t>Commentaires</w:t>
            </w:r>
          </w:p>
        </w:tc>
      </w:tr>
      <w:tr w:rsidR="001D2E89" w:rsidRPr="001D2E89" w:rsidTr="001D2E89">
        <w:trPr>
          <w:trHeight w:val="486"/>
        </w:trPr>
        <w:tc>
          <w:tcPr>
            <w:tcW w:w="709" w:type="dxa"/>
            <w:tcBorders>
              <w:top w:val="nil"/>
              <w:left w:val="single" w:sz="12" w:space="0" w:color="000000"/>
              <w:bottom w:val="single" w:sz="8" w:space="0" w:color="000000"/>
              <w:right w:val="single" w:sz="8" w:space="0" w:color="000000"/>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SC/AGE/68</w:t>
            </w:r>
          </w:p>
        </w:tc>
        <w:tc>
          <w:tcPr>
            <w:tcW w:w="2978" w:type="dxa"/>
            <w:tcBorders>
              <w:top w:val="single" w:sz="8" w:space="0" w:color="000000"/>
              <w:left w:val="nil"/>
              <w:bottom w:val="single" w:sz="8" w:space="0" w:color="000000"/>
              <w:right w:val="single" w:sz="8" w:space="0" w:color="000000"/>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Etudes relatives à la prise en compte des spécificités de l’approche HIMO dans le cadre législatif du travail en Côte d’Ivoire</w:t>
            </w:r>
          </w:p>
        </w:tc>
        <w:tc>
          <w:tcPr>
            <w:tcW w:w="1275" w:type="dxa"/>
            <w:tcBorders>
              <w:top w:val="nil"/>
              <w:left w:val="nil"/>
              <w:bottom w:val="single" w:sz="8" w:space="0" w:color="000000"/>
              <w:right w:val="single" w:sz="8" w:space="0" w:color="000000"/>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Consultant Individuel, (AMI)</w:t>
            </w:r>
          </w:p>
        </w:tc>
        <w:tc>
          <w:tcPr>
            <w:tcW w:w="1560" w:type="dxa"/>
            <w:tcBorders>
              <w:top w:val="nil"/>
              <w:left w:val="nil"/>
              <w:bottom w:val="single" w:sz="8" w:space="0" w:color="000000"/>
              <w:right w:val="single" w:sz="8" w:space="0" w:color="000000"/>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A postériori</w:t>
            </w:r>
          </w:p>
        </w:tc>
        <w:tc>
          <w:tcPr>
            <w:tcW w:w="1417" w:type="dxa"/>
            <w:tcBorders>
              <w:top w:val="single" w:sz="4" w:space="0" w:color="auto"/>
              <w:left w:val="nil"/>
              <w:bottom w:val="single" w:sz="8" w:space="0" w:color="000000"/>
              <w:right w:val="nil"/>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31 Juillet 13</w:t>
            </w:r>
          </w:p>
        </w:tc>
        <w:tc>
          <w:tcPr>
            <w:tcW w:w="1985"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1D2E89" w:rsidRPr="001D2E89" w:rsidRDefault="001D2E89" w:rsidP="00A80C71">
            <w:pPr>
              <w:rPr>
                <w:rFonts w:ascii="Bookman Old Style" w:hAnsi="Bookman Old Style"/>
                <w:sz w:val="22"/>
                <w:szCs w:val="22"/>
                <w:lang w:eastAsia="fr-FR"/>
              </w:rPr>
            </w:pPr>
            <w:r w:rsidRPr="001D2E89">
              <w:rPr>
                <w:rFonts w:ascii="Bookman Old Style" w:hAnsi="Bookman Old Style"/>
                <w:sz w:val="22"/>
                <w:szCs w:val="22"/>
                <w:lang w:eastAsia="fr-FR"/>
              </w:rPr>
              <w:t xml:space="preserve">En attente de l’ANO de l’IDA sur TDR </w:t>
            </w:r>
          </w:p>
        </w:tc>
      </w:tr>
      <w:tr w:rsidR="001D2E89" w:rsidRPr="001D2E89" w:rsidTr="001D2E89">
        <w:trPr>
          <w:trHeight w:val="486"/>
        </w:trPr>
        <w:tc>
          <w:tcPr>
            <w:tcW w:w="709" w:type="dxa"/>
            <w:tcBorders>
              <w:top w:val="nil"/>
              <w:left w:val="single" w:sz="12" w:space="0" w:color="000000"/>
              <w:bottom w:val="single" w:sz="8" w:space="0" w:color="000000"/>
              <w:right w:val="single" w:sz="8" w:space="0" w:color="000000"/>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SC/AGE/69</w:t>
            </w:r>
          </w:p>
        </w:tc>
        <w:tc>
          <w:tcPr>
            <w:tcW w:w="2978" w:type="dxa"/>
            <w:tcBorders>
              <w:top w:val="single" w:sz="8" w:space="0" w:color="000000"/>
              <w:left w:val="nil"/>
              <w:bottom w:val="single" w:sz="8" w:space="0" w:color="000000"/>
              <w:right w:val="single" w:sz="8" w:space="0" w:color="000000"/>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Mission 1 : Sélection d’un Cabinet de formation/sensibilisation de 1 000 bénéficiaires dans les Communes d’</w:t>
            </w:r>
            <w:proofErr w:type="spellStart"/>
            <w:r w:rsidRPr="001D2E89">
              <w:rPr>
                <w:rFonts w:ascii="Bookman Old Style" w:hAnsi="Bookman Old Style"/>
                <w:sz w:val="22"/>
                <w:szCs w:val="22"/>
                <w:lang w:eastAsia="fr-FR"/>
              </w:rPr>
              <w:t>Abobo</w:t>
            </w:r>
            <w:proofErr w:type="spellEnd"/>
            <w:r w:rsidRPr="001D2E89">
              <w:rPr>
                <w:rFonts w:ascii="Bookman Old Style" w:hAnsi="Bookman Old Style"/>
                <w:sz w:val="22"/>
                <w:szCs w:val="22"/>
                <w:lang w:eastAsia="fr-FR"/>
              </w:rPr>
              <w:t xml:space="preserve"> et de </w:t>
            </w:r>
            <w:proofErr w:type="spellStart"/>
            <w:r w:rsidRPr="001D2E89">
              <w:rPr>
                <w:rFonts w:ascii="Bookman Old Style" w:hAnsi="Bookman Old Style"/>
                <w:sz w:val="22"/>
                <w:szCs w:val="22"/>
                <w:lang w:eastAsia="fr-FR"/>
              </w:rPr>
              <w:t>Yopougon</w:t>
            </w:r>
            <w:proofErr w:type="spellEnd"/>
            <w:r w:rsidRPr="001D2E89">
              <w:rPr>
                <w:rFonts w:ascii="Bookman Old Style" w:hAnsi="Bookman Old Style"/>
                <w:sz w:val="22"/>
                <w:szCs w:val="22"/>
                <w:lang w:eastAsia="fr-FR"/>
              </w:rPr>
              <w:t xml:space="preserve"> (Vague 3 et 4)</w:t>
            </w:r>
          </w:p>
        </w:tc>
        <w:tc>
          <w:tcPr>
            <w:tcW w:w="1275" w:type="dxa"/>
            <w:tcBorders>
              <w:top w:val="nil"/>
              <w:left w:val="nil"/>
              <w:bottom w:val="single" w:sz="8" w:space="0" w:color="000000"/>
              <w:right w:val="single" w:sz="8" w:space="0" w:color="000000"/>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SFQC</w:t>
            </w:r>
          </w:p>
        </w:tc>
        <w:tc>
          <w:tcPr>
            <w:tcW w:w="1560" w:type="dxa"/>
            <w:tcBorders>
              <w:top w:val="nil"/>
              <w:left w:val="nil"/>
              <w:bottom w:val="single" w:sz="8" w:space="0" w:color="000000"/>
              <w:right w:val="single" w:sz="8" w:space="0" w:color="000000"/>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A postériori</w:t>
            </w:r>
          </w:p>
        </w:tc>
        <w:tc>
          <w:tcPr>
            <w:tcW w:w="1417" w:type="dxa"/>
            <w:tcBorders>
              <w:top w:val="single" w:sz="4" w:space="0" w:color="auto"/>
              <w:left w:val="nil"/>
              <w:bottom w:val="single" w:sz="8" w:space="0" w:color="000000"/>
              <w:right w:val="nil"/>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16 sept. 2013</w:t>
            </w:r>
          </w:p>
        </w:tc>
        <w:tc>
          <w:tcPr>
            <w:tcW w:w="1985"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DP à transmettre aux cabinets de la liste restreinte (LR) semaine du 27/01/2014</w:t>
            </w:r>
          </w:p>
          <w:p w:rsidR="001D2E89" w:rsidRPr="001D2E89" w:rsidRDefault="001D2E89" w:rsidP="00E013D4">
            <w:pPr>
              <w:rPr>
                <w:rFonts w:ascii="Bookman Old Style" w:hAnsi="Bookman Old Style"/>
                <w:sz w:val="22"/>
                <w:szCs w:val="22"/>
                <w:lang w:eastAsia="fr-FR"/>
              </w:rPr>
            </w:pPr>
          </w:p>
        </w:tc>
      </w:tr>
      <w:tr w:rsidR="001D2E89" w:rsidRPr="001D2E89" w:rsidTr="001D2E89">
        <w:trPr>
          <w:trHeight w:val="486"/>
        </w:trPr>
        <w:tc>
          <w:tcPr>
            <w:tcW w:w="709" w:type="dxa"/>
            <w:tcBorders>
              <w:top w:val="nil"/>
              <w:left w:val="single" w:sz="12" w:space="0" w:color="000000"/>
              <w:bottom w:val="single" w:sz="8" w:space="0" w:color="000000"/>
              <w:right w:val="single" w:sz="8" w:space="0" w:color="000000"/>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SC/AGE/70</w:t>
            </w:r>
          </w:p>
        </w:tc>
        <w:tc>
          <w:tcPr>
            <w:tcW w:w="2978" w:type="dxa"/>
            <w:tcBorders>
              <w:top w:val="single" w:sz="8" w:space="0" w:color="000000"/>
              <w:left w:val="nil"/>
              <w:bottom w:val="single" w:sz="8" w:space="0" w:color="000000"/>
              <w:right w:val="single" w:sz="8" w:space="0" w:color="000000"/>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Mission 2 : Sélection d’un Cabinet de formation/sensibilisation de 1 000 bénéficiaires dans les Communes de Koumassi et Marcory (Vague 3 et 4)</w:t>
            </w:r>
          </w:p>
        </w:tc>
        <w:tc>
          <w:tcPr>
            <w:tcW w:w="1275" w:type="dxa"/>
            <w:tcBorders>
              <w:top w:val="nil"/>
              <w:left w:val="nil"/>
              <w:bottom w:val="single" w:sz="8" w:space="0" w:color="000000"/>
              <w:right w:val="single" w:sz="8" w:space="0" w:color="000000"/>
            </w:tcBorders>
            <w:shd w:val="clear" w:color="auto" w:fill="auto"/>
            <w:vAlign w:val="center"/>
            <w:hideMark/>
          </w:tcPr>
          <w:p w:rsidR="001D2E89" w:rsidRPr="001D2E89" w:rsidRDefault="001D2E89" w:rsidP="00E013D4">
            <w:pPr>
              <w:rPr>
                <w:rFonts w:ascii="Bookman Old Style" w:hAnsi="Bookman Old Style"/>
                <w:sz w:val="22"/>
                <w:szCs w:val="22"/>
                <w:lang w:eastAsia="fr-FR"/>
              </w:rPr>
            </w:pPr>
          </w:p>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SFQC</w:t>
            </w:r>
          </w:p>
        </w:tc>
        <w:tc>
          <w:tcPr>
            <w:tcW w:w="1560" w:type="dxa"/>
            <w:tcBorders>
              <w:top w:val="nil"/>
              <w:left w:val="nil"/>
              <w:bottom w:val="single" w:sz="8" w:space="0" w:color="000000"/>
              <w:right w:val="single" w:sz="8" w:space="0" w:color="000000"/>
            </w:tcBorders>
            <w:shd w:val="clear" w:color="auto" w:fill="auto"/>
            <w:vAlign w:val="center"/>
            <w:hideMark/>
          </w:tcPr>
          <w:p w:rsidR="001D2E89" w:rsidRPr="001D2E89" w:rsidRDefault="001D2E89" w:rsidP="00E013D4">
            <w:pPr>
              <w:rPr>
                <w:rFonts w:ascii="Bookman Old Style" w:hAnsi="Bookman Old Style"/>
                <w:sz w:val="22"/>
                <w:szCs w:val="22"/>
                <w:lang w:eastAsia="fr-FR"/>
              </w:rPr>
            </w:pPr>
          </w:p>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A postériori</w:t>
            </w:r>
          </w:p>
        </w:tc>
        <w:tc>
          <w:tcPr>
            <w:tcW w:w="1417" w:type="dxa"/>
            <w:tcBorders>
              <w:top w:val="single" w:sz="4" w:space="0" w:color="auto"/>
              <w:left w:val="nil"/>
              <w:bottom w:val="single" w:sz="8" w:space="0" w:color="000000"/>
              <w:right w:val="nil"/>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16 sept. 2013</w:t>
            </w:r>
          </w:p>
        </w:tc>
        <w:tc>
          <w:tcPr>
            <w:tcW w:w="1985"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1D2E89" w:rsidRPr="001D2E89" w:rsidRDefault="001D2E89" w:rsidP="00E013D4">
            <w:pPr>
              <w:rPr>
                <w:rFonts w:ascii="Bookman Old Style" w:hAnsi="Bookman Old Style"/>
                <w:sz w:val="22"/>
                <w:szCs w:val="22"/>
              </w:rPr>
            </w:pPr>
            <w:r w:rsidRPr="001D2E89">
              <w:rPr>
                <w:rFonts w:ascii="Bookman Old Style" w:hAnsi="Bookman Old Style"/>
                <w:sz w:val="22"/>
                <w:szCs w:val="22"/>
                <w:lang w:eastAsia="fr-FR"/>
              </w:rPr>
              <w:t>DP à transmettre aux cabinets de la liste restreinte (LR) semaine du 27/01/2014</w:t>
            </w:r>
          </w:p>
        </w:tc>
      </w:tr>
      <w:tr w:rsidR="001D2E89" w:rsidRPr="001D2E89" w:rsidTr="001D2E89">
        <w:trPr>
          <w:trHeight w:val="486"/>
        </w:trPr>
        <w:tc>
          <w:tcPr>
            <w:tcW w:w="709" w:type="dxa"/>
            <w:tcBorders>
              <w:top w:val="nil"/>
              <w:left w:val="single" w:sz="12" w:space="0" w:color="000000"/>
              <w:bottom w:val="single" w:sz="8" w:space="0" w:color="000000"/>
              <w:right w:val="single" w:sz="8" w:space="0" w:color="000000"/>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SC/AGE/71</w:t>
            </w:r>
          </w:p>
        </w:tc>
        <w:tc>
          <w:tcPr>
            <w:tcW w:w="2978" w:type="dxa"/>
            <w:tcBorders>
              <w:top w:val="single" w:sz="8" w:space="0" w:color="000000"/>
              <w:left w:val="nil"/>
              <w:bottom w:val="single" w:sz="8" w:space="0" w:color="000000"/>
              <w:right w:val="single" w:sz="8" w:space="0" w:color="000000"/>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Mission 3 : Sélection d’un Cabinet de formation/sensibilisation de 600 bénéficiaires dans les Communes de Korhogo et Séguéla (Vague 3 et 4)</w:t>
            </w:r>
          </w:p>
        </w:tc>
        <w:tc>
          <w:tcPr>
            <w:tcW w:w="1275" w:type="dxa"/>
            <w:tcBorders>
              <w:top w:val="nil"/>
              <w:left w:val="nil"/>
              <w:bottom w:val="single" w:sz="8" w:space="0" w:color="000000"/>
              <w:right w:val="single" w:sz="8" w:space="0" w:color="000000"/>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SFQC</w:t>
            </w:r>
          </w:p>
        </w:tc>
        <w:tc>
          <w:tcPr>
            <w:tcW w:w="1560" w:type="dxa"/>
            <w:tcBorders>
              <w:top w:val="nil"/>
              <w:left w:val="nil"/>
              <w:bottom w:val="single" w:sz="8" w:space="0" w:color="000000"/>
              <w:right w:val="single" w:sz="8" w:space="0" w:color="000000"/>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A postériori</w:t>
            </w:r>
          </w:p>
        </w:tc>
        <w:tc>
          <w:tcPr>
            <w:tcW w:w="1417" w:type="dxa"/>
            <w:tcBorders>
              <w:top w:val="single" w:sz="4" w:space="0" w:color="auto"/>
              <w:left w:val="nil"/>
              <w:bottom w:val="single" w:sz="8" w:space="0" w:color="000000"/>
              <w:right w:val="nil"/>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16 sept. 2013</w:t>
            </w:r>
          </w:p>
        </w:tc>
        <w:tc>
          <w:tcPr>
            <w:tcW w:w="1985"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DP à transmettre aux cabinets de la liste restreinte (LR) semaine du 27/01/2014</w:t>
            </w:r>
          </w:p>
          <w:p w:rsidR="001D2E89" w:rsidRPr="001D2E89" w:rsidRDefault="001D2E89" w:rsidP="00E013D4">
            <w:pPr>
              <w:rPr>
                <w:rFonts w:ascii="Bookman Old Style" w:hAnsi="Bookman Old Style"/>
                <w:sz w:val="22"/>
                <w:szCs w:val="22"/>
              </w:rPr>
            </w:pPr>
          </w:p>
        </w:tc>
      </w:tr>
      <w:tr w:rsidR="001D2E89" w:rsidRPr="001D2E89" w:rsidTr="001D2E89">
        <w:trPr>
          <w:trHeight w:val="486"/>
        </w:trPr>
        <w:tc>
          <w:tcPr>
            <w:tcW w:w="709" w:type="dxa"/>
            <w:tcBorders>
              <w:top w:val="nil"/>
              <w:left w:val="single" w:sz="12" w:space="0" w:color="000000"/>
              <w:bottom w:val="single" w:sz="8" w:space="0" w:color="000000"/>
              <w:right w:val="single" w:sz="8" w:space="0" w:color="000000"/>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SC/AGE/72</w:t>
            </w:r>
          </w:p>
        </w:tc>
        <w:tc>
          <w:tcPr>
            <w:tcW w:w="2978" w:type="dxa"/>
            <w:tcBorders>
              <w:top w:val="single" w:sz="8" w:space="0" w:color="000000"/>
              <w:left w:val="nil"/>
              <w:bottom w:val="single" w:sz="8" w:space="0" w:color="000000"/>
              <w:right w:val="single" w:sz="8" w:space="0" w:color="000000"/>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 xml:space="preserve">Mission 4 : Sélection d’un Cabinet de formation/sensibilisation de 850 bénéficiaires dans les Communes de Bouaké et </w:t>
            </w:r>
            <w:proofErr w:type="spellStart"/>
            <w:r w:rsidRPr="001D2E89">
              <w:rPr>
                <w:rFonts w:ascii="Bookman Old Style" w:hAnsi="Bookman Old Style"/>
                <w:sz w:val="22"/>
                <w:szCs w:val="22"/>
                <w:lang w:eastAsia="fr-FR"/>
              </w:rPr>
              <w:t>Daoukro</w:t>
            </w:r>
            <w:proofErr w:type="spellEnd"/>
            <w:r w:rsidRPr="001D2E89">
              <w:rPr>
                <w:rFonts w:ascii="Bookman Old Style" w:hAnsi="Bookman Old Style"/>
                <w:sz w:val="22"/>
                <w:szCs w:val="22"/>
                <w:lang w:eastAsia="fr-FR"/>
              </w:rPr>
              <w:t xml:space="preserve"> (Vague 3 et 4)</w:t>
            </w:r>
          </w:p>
        </w:tc>
        <w:tc>
          <w:tcPr>
            <w:tcW w:w="1275" w:type="dxa"/>
            <w:tcBorders>
              <w:top w:val="nil"/>
              <w:left w:val="nil"/>
              <w:bottom w:val="single" w:sz="8" w:space="0" w:color="000000"/>
              <w:right w:val="single" w:sz="8" w:space="0" w:color="000000"/>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SFQC</w:t>
            </w:r>
          </w:p>
        </w:tc>
        <w:tc>
          <w:tcPr>
            <w:tcW w:w="1560" w:type="dxa"/>
            <w:tcBorders>
              <w:top w:val="nil"/>
              <w:left w:val="nil"/>
              <w:bottom w:val="single" w:sz="8" w:space="0" w:color="000000"/>
              <w:right w:val="single" w:sz="8" w:space="0" w:color="000000"/>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A postériori</w:t>
            </w:r>
          </w:p>
        </w:tc>
        <w:tc>
          <w:tcPr>
            <w:tcW w:w="1417" w:type="dxa"/>
            <w:tcBorders>
              <w:top w:val="single" w:sz="4" w:space="0" w:color="auto"/>
              <w:left w:val="nil"/>
              <w:bottom w:val="single" w:sz="8" w:space="0" w:color="000000"/>
              <w:right w:val="nil"/>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16 sept. 2013</w:t>
            </w:r>
          </w:p>
        </w:tc>
        <w:tc>
          <w:tcPr>
            <w:tcW w:w="1985"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1D2E89" w:rsidRPr="001D2E89" w:rsidRDefault="001D2E89" w:rsidP="00A80C71">
            <w:pPr>
              <w:rPr>
                <w:rFonts w:ascii="Bookman Old Style" w:hAnsi="Bookman Old Style"/>
                <w:sz w:val="22"/>
                <w:szCs w:val="22"/>
              </w:rPr>
            </w:pPr>
            <w:r w:rsidRPr="001D2E89">
              <w:rPr>
                <w:rFonts w:ascii="Bookman Old Style" w:hAnsi="Bookman Old Style"/>
                <w:sz w:val="22"/>
                <w:szCs w:val="22"/>
                <w:lang w:eastAsia="fr-FR"/>
              </w:rPr>
              <w:t xml:space="preserve">DP à transmettre aux cabinets de la liste restreinte (LR) semaine du 27/01/2014 </w:t>
            </w:r>
          </w:p>
        </w:tc>
      </w:tr>
      <w:tr w:rsidR="001D2E89" w:rsidRPr="001D2E89" w:rsidTr="001D2E89">
        <w:trPr>
          <w:trHeight w:val="486"/>
        </w:trPr>
        <w:tc>
          <w:tcPr>
            <w:tcW w:w="709" w:type="dxa"/>
            <w:tcBorders>
              <w:top w:val="nil"/>
              <w:left w:val="single" w:sz="12" w:space="0" w:color="000000"/>
              <w:bottom w:val="single" w:sz="8" w:space="0" w:color="000000"/>
              <w:right w:val="single" w:sz="8" w:space="0" w:color="000000"/>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SC/AGE/73</w:t>
            </w:r>
          </w:p>
        </w:tc>
        <w:tc>
          <w:tcPr>
            <w:tcW w:w="2978" w:type="dxa"/>
            <w:tcBorders>
              <w:top w:val="single" w:sz="8" w:space="0" w:color="000000"/>
              <w:left w:val="nil"/>
              <w:bottom w:val="single" w:sz="8" w:space="0" w:color="000000"/>
              <w:right w:val="single" w:sz="8" w:space="0" w:color="000000"/>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Mission 5 : Sélection d’un Cabinet de formation/sensibilisation de 600 bénéficiaires dans les Communes de San Pedro et Gagnoa (Vague 3 et 4)</w:t>
            </w:r>
          </w:p>
        </w:tc>
        <w:tc>
          <w:tcPr>
            <w:tcW w:w="1275" w:type="dxa"/>
            <w:tcBorders>
              <w:top w:val="nil"/>
              <w:left w:val="nil"/>
              <w:bottom w:val="single" w:sz="8" w:space="0" w:color="000000"/>
              <w:right w:val="single" w:sz="8" w:space="0" w:color="000000"/>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SFQC</w:t>
            </w:r>
          </w:p>
        </w:tc>
        <w:tc>
          <w:tcPr>
            <w:tcW w:w="1560" w:type="dxa"/>
            <w:tcBorders>
              <w:top w:val="nil"/>
              <w:left w:val="nil"/>
              <w:bottom w:val="single" w:sz="8" w:space="0" w:color="000000"/>
              <w:right w:val="single" w:sz="8" w:space="0" w:color="000000"/>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A postériori</w:t>
            </w:r>
          </w:p>
        </w:tc>
        <w:tc>
          <w:tcPr>
            <w:tcW w:w="1417" w:type="dxa"/>
            <w:tcBorders>
              <w:top w:val="single" w:sz="4" w:space="0" w:color="auto"/>
              <w:left w:val="nil"/>
              <w:bottom w:val="single" w:sz="8" w:space="0" w:color="000000"/>
              <w:right w:val="nil"/>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16 sept. 2013</w:t>
            </w:r>
          </w:p>
        </w:tc>
        <w:tc>
          <w:tcPr>
            <w:tcW w:w="1985"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1D2E89" w:rsidRPr="001D2E89" w:rsidRDefault="001D2E89" w:rsidP="00A80C71">
            <w:pPr>
              <w:rPr>
                <w:rFonts w:ascii="Bookman Old Style" w:hAnsi="Bookman Old Style"/>
                <w:sz w:val="22"/>
                <w:szCs w:val="22"/>
              </w:rPr>
            </w:pPr>
            <w:r w:rsidRPr="001D2E89">
              <w:rPr>
                <w:rFonts w:ascii="Bookman Old Style" w:hAnsi="Bookman Old Style"/>
                <w:sz w:val="22"/>
                <w:szCs w:val="22"/>
                <w:lang w:eastAsia="fr-FR"/>
              </w:rPr>
              <w:t xml:space="preserve">DP à transmettre aux cabinets de la liste restreinte (LR) semaine du 27/01/2014 </w:t>
            </w:r>
          </w:p>
        </w:tc>
      </w:tr>
      <w:tr w:rsidR="001D2E89" w:rsidRPr="001D2E89" w:rsidTr="001D2E89">
        <w:trPr>
          <w:trHeight w:val="486"/>
        </w:trPr>
        <w:tc>
          <w:tcPr>
            <w:tcW w:w="709" w:type="dxa"/>
            <w:tcBorders>
              <w:top w:val="nil"/>
              <w:left w:val="single" w:sz="12" w:space="0" w:color="000000"/>
              <w:bottom w:val="single" w:sz="8" w:space="0" w:color="000000"/>
              <w:right w:val="single" w:sz="8" w:space="0" w:color="000000"/>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SC/AGE/74</w:t>
            </w:r>
          </w:p>
        </w:tc>
        <w:tc>
          <w:tcPr>
            <w:tcW w:w="2978" w:type="dxa"/>
            <w:tcBorders>
              <w:top w:val="single" w:sz="8" w:space="0" w:color="000000"/>
              <w:left w:val="nil"/>
              <w:bottom w:val="single" w:sz="8" w:space="0" w:color="000000"/>
              <w:right w:val="single" w:sz="8" w:space="0" w:color="000000"/>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Mission 6 : Sélection d’un Cabinet de formation/sensibilisation de 850 bénéficiaires dans les Communes de Yamoussoukro et Dimbokro (Vague 3 et 4)</w:t>
            </w:r>
          </w:p>
        </w:tc>
        <w:tc>
          <w:tcPr>
            <w:tcW w:w="1275" w:type="dxa"/>
            <w:tcBorders>
              <w:top w:val="nil"/>
              <w:left w:val="nil"/>
              <w:bottom w:val="single" w:sz="8" w:space="0" w:color="000000"/>
              <w:right w:val="single" w:sz="8" w:space="0" w:color="000000"/>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SFQC</w:t>
            </w:r>
          </w:p>
        </w:tc>
        <w:tc>
          <w:tcPr>
            <w:tcW w:w="1560" w:type="dxa"/>
            <w:tcBorders>
              <w:top w:val="nil"/>
              <w:left w:val="nil"/>
              <w:bottom w:val="single" w:sz="8" w:space="0" w:color="000000"/>
              <w:right w:val="single" w:sz="8" w:space="0" w:color="000000"/>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A postériori</w:t>
            </w:r>
          </w:p>
        </w:tc>
        <w:tc>
          <w:tcPr>
            <w:tcW w:w="1417" w:type="dxa"/>
            <w:tcBorders>
              <w:top w:val="single" w:sz="4" w:space="0" w:color="auto"/>
              <w:left w:val="nil"/>
              <w:bottom w:val="single" w:sz="8" w:space="0" w:color="000000"/>
              <w:right w:val="nil"/>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16 sept. 2013</w:t>
            </w:r>
          </w:p>
        </w:tc>
        <w:tc>
          <w:tcPr>
            <w:tcW w:w="1985"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1D2E89" w:rsidRPr="001D2E89" w:rsidRDefault="001D2E89" w:rsidP="00A80C71">
            <w:pPr>
              <w:rPr>
                <w:rFonts w:ascii="Bookman Old Style" w:hAnsi="Bookman Old Style"/>
                <w:sz w:val="22"/>
                <w:szCs w:val="22"/>
              </w:rPr>
            </w:pPr>
            <w:r w:rsidRPr="001D2E89">
              <w:rPr>
                <w:rFonts w:ascii="Bookman Old Style" w:hAnsi="Bookman Old Style"/>
                <w:sz w:val="22"/>
                <w:szCs w:val="22"/>
                <w:lang w:eastAsia="fr-FR"/>
              </w:rPr>
              <w:t xml:space="preserve">DP à transmettre aux cabinets de la liste restreinte (LR) semaine du 27/01/2014 </w:t>
            </w:r>
          </w:p>
        </w:tc>
      </w:tr>
      <w:tr w:rsidR="001D2E89" w:rsidRPr="001D2E89" w:rsidTr="001D2E89">
        <w:trPr>
          <w:trHeight w:val="486"/>
        </w:trPr>
        <w:tc>
          <w:tcPr>
            <w:tcW w:w="709" w:type="dxa"/>
            <w:tcBorders>
              <w:top w:val="nil"/>
              <w:left w:val="single" w:sz="12" w:space="0" w:color="000000"/>
              <w:bottom w:val="single" w:sz="8" w:space="0" w:color="000000"/>
              <w:right w:val="single" w:sz="8" w:space="0" w:color="000000"/>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lastRenderedPageBreak/>
              <w:t>SC/AGE/75</w:t>
            </w:r>
          </w:p>
        </w:tc>
        <w:tc>
          <w:tcPr>
            <w:tcW w:w="2978" w:type="dxa"/>
            <w:tcBorders>
              <w:top w:val="single" w:sz="8" w:space="0" w:color="000000"/>
              <w:left w:val="nil"/>
              <w:bottom w:val="single" w:sz="8" w:space="0" w:color="000000"/>
              <w:right w:val="single" w:sz="8" w:space="0" w:color="000000"/>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Mission 7 : Sélection d’un Cabinet de formation/sensibilisation de 600 bénéficiaires dans les Communes de Bondoukou et Abengourou (Vague 3 et 4)</w:t>
            </w:r>
          </w:p>
        </w:tc>
        <w:tc>
          <w:tcPr>
            <w:tcW w:w="1275" w:type="dxa"/>
            <w:tcBorders>
              <w:top w:val="nil"/>
              <w:left w:val="nil"/>
              <w:bottom w:val="single" w:sz="8" w:space="0" w:color="000000"/>
              <w:right w:val="single" w:sz="8" w:space="0" w:color="000000"/>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SFQC</w:t>
            </w:r>
          </w:p>
        </w:tc>
        <w:tc>
          <w:tcPr>
            <w:tcW w:w="1560" w:type="dxa"/>
            <w:tcBorders>
              <w:top w:val="nil"/>
              <w:left w:val="nil"/>
              <w:bottom w:val="single" w:sz="8" w:space="0" w:color="000000"/>
              <w:right w:val="single" w:sz="8" w:space="0" w:color="000000"/>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A postériori</w:t>
            </w:r>
          </w:p>
        </w:tc>
        <w:tc>
          <w:tcPr>
            <w:tcW w:w="1417" w:type="dxa"/>
            <w:tcBorders>
              <w:top w:val="single" w:sz="4" w:space="0" w:color="auto"/>
              <w:left w:val="nil"/>
              <w:bottom w:val="single" w:sz="8" w:space="0" w:color="000000"/>
              <w:right w:val="nil"/>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16 sept. 2013</w:t>
            </w:r>
          </w:p>
        </w:tc>
        <w:tc>
          <w:tcPr>
            <w:tcW w:w="1985"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1D2E89" w:rsidRPr="001D2E89" w:rsidRDefault="001D2E89" w:rsidP="00CA3461">
            <w:pPr>
              <w:rPr>
                <w:rFonts w:ascii="Bookman Old Style" w:hAnsi="Bookman Old Style"/>
                <w:sz w:val="22"/>
                <w:szCs w:val="22"/>
                <w:lang w:eastAsia="fr-FR"/>
              </w:rPr>
            </w:pPr>
            <w:r w:rsidRPr="001D2E89">
              <w:rPr>
                <w:rFonts w:ascii="Bookman Old Style" w:hAnsi="Bookman Old Style"/>
                <w:sz w:val="22"/>
                <w:szCs w:val="22"/>
                <w:lang w:eastAsia="fr-FR"/>
              </w:rPr>
              <w:t>DP à transmettre aux cabinets de la liste restreinte (LR) semaine du 27/01/2014</w:t>
            </w:r>
          </w:p>
          <w:p w:rsidR="001D2E89" w:rsidRPr="001D2E89" w:rsidRDefault="001D2E89" w:rsidP="00A80C71">
            <w:pPr>
              <w:rPr>
                <w:rFonts w:ascii="Bookman Old Style" w:hAnsi="Bookman Old Style"/>
                <w:sz w:val="22"/>
                <w:szCs w:val="22"/>
              </w:rPr>
            </w:pPr>
          </w:p>
        </w:tc>
      </w:tr>
      <w:tr w:rsidR="001D2E89" w:rsidRPr="001D2E89" w:rsidTr="001D2E89">
        <w:trPr>
          <w:trHeight w:val="486"/>
        </w:trPr>
        <w:tc>
          <w:tcPr>
            <w:tcW w:w="709" w:type="dxa"/>
            <w:tcBorders>
              <w:top w:val="nil"/>
              <w:left w:val="single" w:sz="12" w:space="0" w:color="000000"/>
              <w:bottom w:val="single" w:sz="8" w:space="0" w:color="000000"/>
              <w:right w:val="single" w:sz="8" w:space="0" w:color="000000"/>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SC/AGE/76</w:t>
            </w:r>
          </w:p>
        </w:tc>
        <w:tc>
          <w:tcPr>
            <w:tcW w:w="2978" w:type="dxa"/>
            <w:tcBorders>
              <w:top w:val="single" w:sz="8" w:space="0" w:color="000000"/>
              <w:left w:val="nil"/>
              <w:bottom w:val="single" w:sz="8" w:space="0" w:color="000000"/>
              <w:right w:val="single" w:sz="8" w:space="0" w:color="000000"/>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Mission 8 : Sélection d’un Cabinet de formation/sensibilisation de 750 bénéficiaires dans les Communes de Daloa et Man (Vague 3 et 4)</w:t>
            </w:r>
          </w:p>
        </w:tc>
        <w:tc>
          <w:tcPr>
            <w:tcW w:w="1275" w:type="dxa"/>
            <w:tcBorders>
              <w:top w:val="nil"/>
              <w:left w:val="nil"/>
              <w:bottom w:val="single" w:sz="8" w:space="0" w:color="000000"/>
              <w:right w:val="single" w:sz="8" w:space="0" w:color="000000"/>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SFQC</w:t>
            </w:r>
          </w:p>
        </w:tc>
        <w:tc>
          <w:tcPr>
            <w:tcW w:w="1560" w:type="dxa"/>
            <w:tcBorders>
              <w:top w:val="nil"/>
              <w:left w:val="nil"/>
              <w:bottom w:val="single" w:sz="8" w:space="0" w:color="000000"/>
              <w:right w:val="single" w:sz="8" w:space="0" w:color="000000"/>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A postériori</w:t>
            </w:r>
          </w:p>
        </w:tc>
        <w:tc>
          <w:tcPr>
            <w:tcW w:w="1417" w:type="dxa"/>
            <w:tcBorders>
              <w:top w:val="single" w:sz="4" w:space="0" w:color="auto"/>
              <w:left w:val="nil"/>
              <w:bottom w:val="single" w:sz="8" w:space="0" w:color="000000"/>
              <w:right w:val="nil"/>
            </w:tcBorders>
            <w:shd w:val="clear" w:color="auto" w:fill="auto"/>
            <w:vAlign w:val="center"/>
            <w:hideMark/>
          </w:tcPr>
          <w:p w:rsidR="001D2E89" w:rsidRPr="001D2E89" w:rsidRDefault="001D2E89" w:rsidP="00E013D4">
            <w:pPr>
              <w:rPr>
                <w:rFonts w:ascii="Bookman Old Style" w:hAnsi="Bookman Old Style"/>
                <w:sz w:val="22"/>
                <w:szCs w:val="22"/>
                <w:highlight w:val="yellow"/>
                <w:lang w:eastAsia="fr-FR"/>
              </w:rPr>
            </w:pPr>
          </w:p>
        </w:tc>
        <w:tc>
          <w:tcPr>
            <w:tcW w:w="1985"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DP à transmettre aux cabinets de la liste restreinte (LR) semaine du 27/01/2014 TDR en cours d’élaboration.</w:t>
            </w:r>
          </w:p>
        </w:tc>
      </w:tr>
      <w:tr w:rsidR="001D2E89" w:rsidRPr="001D2E89" w:rsidTr="001D2E89">
        <w:trPr>
          <w:trHeight w:val="486"/>
        </w:trPr>
        <w:tc>
          <w:tcPr>
            <w:tcW w:w="709" w:type="dxa"/>
            <w:tcBorders>
              <w:top w:val="nil"/>
              <w:left w:val="single" w:sz="12" w:space="0" w:color="000000"/>
              <w:bottom w:val="nil"/>
              <w:right w:val="single" w:sz="8" w:space="0" w:color="000000"/>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SC/AGE/77</w:t>
            </w:r>
          </w:p>
        </w:tc>
        <w:tc>
          <w:tcPr>
            <w:tcW w:w="2978" w:type="dxa"/>
            <w:tcBorders>
              <w:top w:val="single" w:sz="8" w:space="0" w:color="000000"/>
              <w:left w:val="nil"/>
              <w:bottom w:val="single" w:sz="8" w:space="0" w:color="000000"/>
              <w:right w:val="single" w:sz="8" w:space="0" w:color="000000"/>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Sélection du Comptables Terrain n°15 pour une période de 18 mois</w:t>
            </w:r>
          </w:p>
        </w:tc>
        <w:tc>
          <w:tcPr>
            <w:tcW w:w="1275" w:type="dxa"/>
            <w:tcBorders>
              <w:top w:val="nil"/>
              <w:left w:val="nil"/>
              <w:bottom w:val="nil"/>
              <w:right w:val="single" w:sz="8" w:space="0" w:color="000000"/>
            </w:tcBorders>
            <w:shd w:val="clear" w:color="auto" w:fill="auto"/>
            <w:vAlign w:val="center"/>
            <w:hideMark/>
          </w:tcPr>
          <w:p w:rsidR="001D2E89" w:rsidRPr="001D2E89" w:rsidRDefault="001D2E89" w:rsidP="00E013D4">
            <w:pPr>
              <w:jc w:val="center"/>
              <w:rPr>
                <w:rFonts w:ascii="Bookman Old Style" w:hAnsi="Bookman Old Style"/>
                <w:sz w:val="22"/>
                <w:szCs w:val="22"/>
                <w:lang w:eastAsia="fr-FR"/>
              </w:rPr>
            </w:pPr>
            <w:r w:rsidRPr="001D2E89">
              <w:rPr>
                <w:rFonts w:ascii="Bookman Old Style" w:hAnsi="Bookman Old Style"/>
                <w:sz w:val="22"/>
                <w:szCs w:val="22"/>
                <w:lang w:eastAsia="fr-FR"/>
              </w:rPr>
              <w:t>Consultant Individuel, Analyse de 3 CV</w:t>
            </w:r>
          </w:p>
        </w:tc>
        <w:tc>
          <w:tcPr>
            <w:tcW w:w="1560" w:type="dxa"/>
            <w:tcBorders>
              <w:top w:val="nil"/>
              <w:left w:val="nil"/>
              <w:bottom w:val="nil"/>
              <w:right w:val="single" w:sz="8" w:space="0" w:color="000000"/>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A postériori</w:t>
            </w:r>
          </w:p>
        </w:tc>
        <w:tc>
          <w:tcPr>
            <w:tcW w:w="1417" w:type="dxa"/>
            <w:tcBorders>
              <w:top w:val="single" w:sz="4" w:space="0" w:color="auto"/>
              <w:left w:val="nil"/>
              <w:bottom w:val="single" w:sz="4" w:space="0" w:color="auto"/>
              <w:right w:val="nil"/>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12 sept. 13</w:t>
            </w:r>
          </w:p>
        </w:tc>
        <w:tc>
          <w:tcPr>
            <w:tcW w:w="198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D2E89" w:rsidRPr="001D2E89" w:rsidRDefault="001D2E89" w:rsidP="00E013D4">
            <w:pPr>
              <w:rPr>
                <w:rFonts w:ascii="Bookman Old Style" w:hAnsi="Bookman Old Style"/>
                <w:sz w:val="22"/>
                <w:szCs w:val="22"/>
                <w:lang w:eastAsia="fr-FR"/>
              </w:rPr>
            </w:pPr>
            <w:r w:rsidRPr="001D2E89">
              <w:rPr>
                <w:rFonts w:ascii="Bookman Old Style" w:hAnsi="Bookman Old Style"/>
                <w:sz w:val="22"/>
                <w:szCs w:val="22"/>
                <w:lang w:eastAsia="fr-FR"/>
              </w:rPr>
              <w:t>Processus de sélection en cours</w:t>
            </w:r>
          </w:p>
        </w:tc>
      </w:tr>
      <w:tr w:rsidR="001D2E89" w:rsidRPr="001D2E89" w:rsidTr="001D2E89">
        <w:trPr>
          <w:trHeight w:val="486"/>
        </w:trPr>
        <w:tc>
          <w:tcPr>
            <w:tcW w:w="709" w:type="dxa"/>
            <w:tcBorders>
              <w:top w:val="nil"/>
              <w:left w:val="single" w:sz="12" w:space="0" w:color="000000"/>
              <w:bottom w:val="nil"/>
              <w:right w:val="single" w:sz="8" w:space="0" w:color="000000"/>
            </w:tcBorders>
            <w:shd w:val="clear" w:color="auto" w:fill="auto"/>
            <w:vAlign w:val="center"/>
          </w:tcPr>
          <w:p w:rsidR="001D2E89" w:rsidRPr="001D2E89" w:rsidRDefault="001D2E89" w:rsidP="0040177A">
            <w:pPr>
              <w:rPr>
                <w:rFonts w:ascii="Bookman Old Style" w:hAnsi="Bookman Old Style"/>
                <w:b/>
                <w:sz w:val="22"/>
                <w:szCs w:val="22"/>
                <w:lang w:eastAsia="fr-FR"/>
              </w:rPr>
            </w:pPr>
            <w:r w:rsidRPr="001D2E89">
              <w:rPr>
                <w:rFonts w:ascii="Bookman Old Style" w:hAnsi="Bookman Old Style"/>
                <w:b/>
                <w:sz w:val="22"/>
                <w:szCs w:val="22"/>
                <w:lang w:eastAsia="fr-FR"/>
              </w:rPr>
              <w:t>SC/AGE/78</w:t>
            </w:r>
          </w:p>
        </w:tc>
        <w:tc>
          <w:tcPr>
            <w:tcW w:w="2978" w:type="dxa"/>
            <w:tcBorders>
              <w:top w:val="single" w:sz="8" w:space="0" w:color="000000"/>
              <w:left w:val="nil"/>
              <w:bottom w:val="single" w:sz="8" w:space="0" w:color="000000"/>
              <w:right w:val="single" w:sz="8" w:space="0" w:color="000000"/>
            </w:tcBorders>
            <w:shd w:val="clear" w:color="auto" w:fill="auto"/>
            <w:vAlign w:val="center"/>
          </w:tcPr>
          <w:p w:rsidR="001D2E89" w:rsidRPr="001D2E89" w:rsidRDefault="001D2E89" w:rsidP="0040177A">
            <w:pPr>
              <w:rPr>
                <w:rFonts w:ascii="Bookman Old Style" w:hAnsi="Bookman Old Style"/>
                <w:b/>
                <w:sz w:val="22"/>
                <w:szCs w:val="22"/>
              </w:rPr>
            </w:pPr>
            <w:r w:rsidRPr="001D2E89">
              <w:rPr>
                <w:rFonts w:ascii="Bookman Old Style" w:hAnsi="Bookman Old Style"/>
                <w:b/>
                <w:sz w:val="22"/>
                <w:szCs w:val="22"/>
              </w:rPr>
              <w:t>Sélection du Superviseur de Travaux n°14 pour une période de 12 mois</w:t>
            </w:r>
          </w:p>
        </w:tc>
        <w:tc>
          <w:tcPr>
            <w:tcW w:w="1275" w:type="dxa"/>
            <w:tcBorders>
              <w:top w:val="nil"/>
              <w:left w:val="nil"/>
              <w:bottom w:val="nil"/>
              <w:right w:val="single" w:sz="8" w:space="0" w:color="000000"/>
            </w:tcBorders>
            <w:shd w:val="clear" w:color="auto" w:fill="auto"/>
            <w:vAlign w:val="center"/>
          </w:tcPr>
          <w:p w:rsidR="001D2E89" w:rsidRPr="001D2E89" w:rsidRDefault="001D2E89" w:rsidP="0040177A">
            <w:pPr>
              <w:jc w:val="center"/>
              <w:rPr>
                <w:rFonts w:ascii="Bookman Old Style" w:hAnsi="Bookman Old Style"/>
                <w:b/>
                <w:sz w:val="22"/>
                <w:szCs w:val="22"/>
              </w:rPr>
            </w:pPr>
            <w:r w:rsidRPr="001D2E89">
              <w:rPr>
                <w:rFonts w:ascii="Bookman Old Style" w:hAnsi="Bookman Old Style"/>
                <w:b/>
                <w:sz w:val="22"/>
                <w:szCs w:val="22"/>
              </w:rPr>
              <w:t>AMI</w:t>
            </w:r>
          </w:p>
        </w:tc>
        <w:tc>
          <w:tcPr>
            <w:tcW w:w="1560" w:type="dxa"/>
            <w:tcBorders>
              <w:top w:val="nil"/>
              <w:left w:val="nil"/>
              <w:bottom w:val="nil"/>
              <w:right w:val="single" w:sz="8" w:space="0" w:color="000000"/>
            </w:tcBorders>
            <w:shd w:val="clear" w:color="auto" w:fill="auto"/>
            <w:vAlign w:val="center"/>
          </w:tcPr>
          <w:p w:rsidR="001D2E89" w:rsidRPr="001D2E89" w:rsidRDefault="001D2E89" w:rsidP="0040177A">
            <w:pPr>
              <w:jc w:val="center"/>
              <w:rPr>
                <w:rFonts w:ascii="Bookman Old Style" w:hAnsi="Bookman Old Style"/>
                <w:b/>
                <w:sz w:val="22"/>
                <w:szCs w:val="22"/>
              </w:rPr>
            </w:pPr>
            <w:r w:rsidRPr="001D2E89">
              <w:rPr>
                <w:rFonts w:ascii="Bookman Old Style" w:hAnsi="Bookman Old Style"/>
                <w:b/>
                <w:sz w:val="22"/>
                <w:szCs w:val="22"/>
              </w:rPr>
              <w:t>a priori</w:t>
            </w:r>
          </w:p>
        </w:tc>
        <w:tc>
          <w:tcPr>
            <w:tcW w:w="1417" w:type="dxa"/>
            <w:tcBorders>
              <w:top w:val="single" w:sz="4" w:space="0" w:color="auto"/>
              <w:left w:val="nil"/>
              <w:bottom w:val="single" w:sz="4" w:space="0" w:color="auto"/>
              <w:right w:val="nil"/>
            </w:tcBorders>
            <w:shd w:val="clear" w:color="auto" w:fill="auto"/>
            <w:vAlign w:val="center"/>
          </w:tcPr>
          <w:p w:rsidR="001D2E89" w:rsidRPr="001D2E89" w:rsidRDefault="001D2E89" w:rsidP="0040177A">
            <w:pPr>
              <w:jc w:val="center"/>
              <w:rPr>
                <w:rFonts w:ascii="Bookman Old Style" w:hAnsi="Bookman Old Style"/>
                <w:b/>
                <w:sz w:val="22"/>
                <w:szCs w:val="22"/>
              </w:rPr>
            </w:pPr>
            <w:r w:rsidRPr="001D2E89">
              <w:rPr>
                <w:rFonts w:ascii="Bookman Old Style" w:hAnsi="Bookman Old Style"/>
                <w:b/>
                <w:sz w:val="22"/>
                <w:szCs w:val="22"/>
              </w:rPr>
              <w:t>15 avril 2014</w:t>
            </w:r>
          </w:p>
        </w:tc>
        <w:tc>
          <w:tcPr>
            <w:tcW w:w="1985" w:type="dxa"/>
            <w:tcBorders>
              <w:top w:val="single" w:sz="4" w:space="0" w:color="auto"/>
              <w:left w:val="single" w:sz="8" w:space="0" w:color="auto"/>
              <w:bottom w:val="single" w:sz="4" w:space="0" w:color="auto"/>
              <w:right w:val="single" w:sz="8" w:space="0" w:color="auto"/>
            </w:tcBorders>
            <w:shd w:val="clear" w:color="auto" w:fill="auto"/>
            <w:vAlign w:val="center"/>
          </w:tcPr>
          <w:p w:rsidR="001D2E89" w:rsidRPr="001D2E89" w:rsidRDefault="001D2E89" w:rsidP="0040177A">
            <w:pPr>
              <w:rPr>
                <w:rFonts w:ascii="Bookman Old Style" w:hAnsi="Bookman Old Style"/>
                <w:b/>
                <w:sz w:val="22"/>
                <w:szCs w:val="22"/>
              </w:rPr>
            </w:pPr>
            <w:proofErr w:type="spellStart"/>
            <w:r w:rsidRPr="001D2E89">
              <w:rPr>
                <w:rFonts w:ascii="Bookman Old Style" w:hAnsi="Bookman Old Style"/>
                <w:b/>
                <w:sz w:val="22"/>
                <w:szCs w:val="22"/>
              </w:rPr>
              <w:t>TdR</w:t>
            </w:r>
            <w:proofErr w:type="spellEnd"/>
            <w:r w:rsidRPr="001D2E89">
              <w:rPr>
                <w:rFonts w:ascii="Bookman Old Style" w:hAnsi="Bookman Old Style"/>
                <w:b/>
                <w:sz w:val="22"/>
                <w:szCs w:val="22"/>
              </w:rPr>
              <w:t xml:space="preserve"> disponibles.</w:t>
            </w:r>
          </w:p>
          <w:p w:rsidR="001D2E89" w:rsidRPr="001D2E89" w:rsidRDefault="001D2E89" w:rsidP="0040177A">
            <w:pPr>
              <w:rPr>
                <w:rFonts w:ascii="Bookman Old Style" w:hAnsi="Bookman Old Style"/>
                <w:b/>
                <w:sz w:val="22"/>
                <w:szCs w:val="22"/>
              </w:rPr>
            </w:pPr>
          </w:p>
          <w:p w:rsidR="001D2E89" w:rsidRPr="001D2E89" w:rsidRDefault="001D2E89" w:rsidP="0040177A">
            <w:pPr>
              <w:rPr>
                <w:rFonts w:ascii="Bookman Old Style" w:hAnsi="Bookman Old Style"/>
                <w:b/>
                <w:sz w:val="22"/>
                <w:szCs w:val="22"/>
              </w:rPr>
            </w:pPr>
            <w:r w:rsidRPr="001D2E89">
              <w:rPr>
                <w:rFonts w:ascii="Bookman Old Style" w:hAnsi="Bookman Old Style"/>
                <w:b/>
                <w:sz w:val="22"/>
                <w:szCs w:val="22"/>
              </w:rPr>
              <w:t>Cette sélection fait suite à la démission de M. YAO KOUASSI NARCISSE du poste de Superviseur des Travaux de la commune de Bondoukou à compter du 31 mars 2014.</w:t>
            </w:r>
          </w:p>
        </w:tc>
      </w:tr>
      <w:tr w:rsidR="001D2E89" w:rsidRPr="001D2E89" w:rsidTr="001D2E89">
        <w:trPr>
          <w:trHeight w:val="486"/>
        </w:trPr>
        <w:tc>
          <w:tcPr>
            <w:tcW w:w="709" w:type="dxa"/>
            <w:tcBorders>
              <w:top w:val="nil"/>
              <w:left w:val="single" w:sz="12" w:space="0" w:color="000000"/>
              <w:bottom w:val="nil"/>
              <w:right w:val="single" w:sz="8" w:space="0" w:color="000000"/>
            </w:tcBorders>
            <w:shd w:val="clear" w:color="auto" w:fill="auto"/>
            <w:vAlign w:val="center"/>
          </w:tcPr>
          <w:p w:rsidR="001D2E89" w:rsidRPr="001D2E89" w:rsidRDefault="001D2E89" w:rsidP="0040177A">
            <w:pPr>
              <w:rPr>
                <w:rFonts w:ascii="Bookman Old Style" w:hAnsi="Bookman Old Style"/>
                <w:b/>
                <w:sz w:val="22"/>
                <w:szCs w:val="22"/>
                <w:lang w:eastAsia="fr-FR"/>
              </w:rPr>
            </w:pPr>
            <w:r w:rsidRPr="001D2E89">
              <w:rPr>
                <w:rFonts w:ascii="Bookman Old Style" w:hAnsi="Bookman Old Style"/>
                <w:b/>
                <w:sz w:val="22"/>
                <w:szCs w:val="22"/>
                <w:lang w:eastAsia="fr-FR"/>
              </w:rPr>
              <w:t>SC/AGE/79</w:t>
            </w:r>
          </w:p>
        </w:tc>
        <w:tc>
          <w:tcPr>
            <w:tcW w:w="2978" w:type="dxa"/>
            <w:tcBorders>
              <w:top w:val="single" w:sz="8" w:space="0" w:color="000000"/>
              <w:left w:val="nil"/>
              <w:bottom w:val="single" w:sz="8" w:space="0" w:color="000000"/>
              <w:right w:val="single" w:sz="8" w:space="0" w:color="000000"/>
            </w:tcBorders>
            <w:shd w:val="clear" w:color="auto" w:fill="auto"/>
            <w:vAlign w:val="center"/>
          </w:tcPr>
          <w:p w:rsidR="001D2E89" w:rsidRPr="001D2E89" w:rsidRDefault="001D2E89" w:rsidP="0040177A">
            <w:pPr>
              <w:rPr>
                <w:rFonts w:ascii="Bookman Old Style" w:hAnsi="Bookman Old Style"/>
                <w:b/>
                <w:sz w:val="22"/>
                <w:szCs w:val="22"/>
              </w:rPr>
            </w:pPr>
            <w:r w:rsidRPr="001D2E89">
              <w:rPr>
                <w:rFonts w:ascii="Bookman Old Style" w:hAnsi="Bookman Old Style"/>
                <w:b/>
                <w:sz w:val="22"/>
                <w:szCs w:val="22"/>
              </w:rPr>
              <w:t>Sélection du Comptable Terrain n°9 pour une période de 12 mois</w:t>
            </w:r>
          </w:p>
        </w:tc>
        <w:tc>
          <w:tcPr>
            <w:tcW w:w="1275" w:type="dxa"/>
            <w:tcBorders>
              <w:top w:val="nil"/>
              <w:left w:val="nil"/>
              <w:bottom w:val="nil"/>
              <w:right w:val="single" w:sz="8" w:space="0" w:color="000000"/>
            </w:tcBorders>
            <w:shd w:val="clear" w:color="auto" w:fill="auto"/>
            <w:vAlign w:val="center"/>
          </w:tcPr>
          <w:p w:rsidR="001D2E89" w:rsidRPr="001D2E89" w:rsidRDefault="001D2E89" w:rsidP="0040177A">
            <w:pPr>
              <w:jc w:val="center"/>
              <w:rPr>
                <w:rFonts w:ascii="Bookman Old Style" w:hAnsi="Bookman Old Style"/>
                <w:b/>
                <w:sz w:val="22"/>
                <w:szCs w:val="22"/>
              </w:rPr>
            </w:pPr>
            <w:r w:rsidRPr="001D2E89">
              <w:rPr>
                <w:rFonts w:ascii="Bookman Old Style" w:hAnsi="Bookman Old Style"/>
                <w:b/>
                <w:sz w:val="22"/>
                <w:szCs w:val="22"/>
              </w:rPr>
              <w:t>AMI</w:t>
            </w:r>
          </w:p>
        </w:tc>
        <w:tc>
          <w:tcPr>
            <w:tcW w:w="1560" w:type="dxa"/>
            <w:tcBorders>
              <w:top w:val="nil"/>
              <w:left w:val="nil"/>
              <w:bottom w:val="nil"/>
              <w:right w:val="single" w:sz="8" w:space="0" w:color="000000"/>
            </w:tcBorders>
            <w:shd w:val="clear" w:color="auto" w:fill="auto"/>
            <w:vAlign w:val="center"/>
          </w:tcPr>
          <w:p w:rsidR="001D2E89" w:rsidRPr="001D2E89" w:rsidRDefault="001D2E89" w:rsidP="0040177A">
            <w:pPr>
              <w:jc w:val="center"/>
              <w:rPr>
                <w:rFonts w:ascii="Bookman Old Style" w:hAnsi="Bookman Old Style"/>
                <w:b/>
                <w:sz w:val="22"/>
                <w:szCs w:val="22"/>
              </w:rPr>
            </w:pPr>
            <w:r w:rsidRPr="001D2E89">
              <w:rPr>
                <w:rFonts w:ascii="Bookman Old Style" w:hAnsi="Bookman Old Style"/>
                <w:b/>
                <w:sz w:val="22"/>
                <w:szCs w:val="22"/>
              </w:rPr>
              <w:t xml:space="preserve">a priori </w:t>
            </w:r>
          </w:p>
        </w:tc>
        <w:tc>
          <w:tcPr>
            <w:tcW w:w="1417" w:type="dxa"/>
            <w:tcBorders>
              <w:top w:val="single" w:sz="4" w:space="0" w:color="auto"/>
              <w:left w:val="nil"/>
              <w:bottom w:val="single" w:sz="4" w:space="0" w:color="auto"/>
              <w:right w:val="nil"/>
            </w:tcBorders>
            <w:shd w:val="clear" w:color="auto" w:fill="auto"/>
            <w:vAlign w:val="center"/>
          </w:tcPr>
          <w:p w:rsidR="001D2E89" w:rsidRPr="001D2E89" w:rsidRDefault="001D2E89" w:rsidP="0040177A">
            <w:pPr>
              <w:jc w:val="center"/>
              <w:rPr>
                <w:rFonts w:ascii="Bookman Old Style" w:hAnsi="Bookman Old Style"/>
                <w:b/>
                <w:sz w:val="22"/>
                <w:szCs w:val="22"/>
              </w:rPr>
            </w:pPr>
            <w:r w:rsidRPr="001D2E89">
              <w:rPr>
                <w:rFonts w:ascii="Bookman Old Style" w:hAnsi="Bookman Old Style"/>
                <w:b/>
                <w:sz w:val="22"/>
                <w:szCs w:val="22"/>
              </w:rPr>
              <w:t>15 avril 2014</w:t>
            </w:r>
          </w:p>
        </w:tc>
        <w:tc>
          <w:tcPr>
            <w:tcW w:w="1985" w:type="dxa"/>
            <w:tcBorders>
              <w:top w:val="single" w:sz="4" w:space="0" w:color="auto"/>
              <w:left w:val="single" w:sz="8" w:space="0" w:color="auto"/>
              <w:bottom w:val="single" w:sz="4" w:space="0" w:color="auto"/>
              <w:right w:val="single" w:sz="8" w:space="0" w:color="auto"/>
            </w:tcBorders>
            <w:shd w:val="clear" w:color="auto" w:fill="auto"/>
            <w:vAlign w:val="center"/>
          </w:tcPr>
          <w:p w:rsidR="001D2E89" w:rsidRPr="001D2E89" w:rsidRDefault="001D2E89" w:rsidP="0040177A">
            <w:pPr>
              <w:rPr>
                <w:rFonts w:ascii="Bookman Old Style" w:hAnsi="Bookman Old Style"/>
                <w:b/>
                <w:sz w:val="22"/>
                <w:szCs w:val="22"/>
              </w:rPr>
            </w:pPr>
            <w:proofErr w:type="spellStart"/>
            <w:r w:rsidRPr="001D2E89">
              <w:rPr>
                <w:rFonts w:ascii="Bookman Old Style" w:hAnsi="Bookman Old Style"/>
                <w:b/>
                <w:sz w:val="22"/>
                <w:szCs w:val="22"/>
              </w:rPr>
              <w:t>TdR</w:t>
            </w:r>
            <w:proofErr w:type="spellEnd"/>
            <w:r w:rsidRPr="001D2E89">
              <w:rPr>
                <w:rFonts w:ascii="Bookman Old Style" w:hAnsi="Bookman Old Style"/>
                <w:b/>
                <w:sz w:val="22"/>
                <w:szCs w:val="22"/>
              </w:rPr>
              <w:t xml:space="preserve"> disponibles.</w:t>
            </w:r>
          </w:p>
          <w:p w:rsidR="001D2E89" w:rsidRPr="001D2E89" w:rsidRDefault="001D2E89" w:rsidP="0040177A">
            <w:pPr>
              <w:rPr>
                <w:rFonts w:ascii="Bookman Old Style" w:hAnsi="Bookman Old Style"/>
                <w:b/>
                <w:sz w:val="22"/>
                <w:szCs w:val="22"/>
              </w:rPr>
            </w:pPr>
          </w:p>
          <w:p w:rsidR="001D2E89" w:rsidRPr="001D2E89" w:rsidRDefault="001D2E89" w:rsidP="0040177A">
            <w:pPr>
              <w:rPr>
                <w:rFonts w:ascii="Bookman Old Style" w:hAnsi="Bookman Old Style"/>
                <w:b/>
                <w:sz w:val="22"/>
                <w:szCs w:val="22"/>
              </w:rPr>
            </w:pPr>
            <w:r w:rsidRPr="001D2E89">
              <w:rPr>
                <w:rFonts w:ascii="Bookman Old Style" w:hAnsi="Bookman Old Style"/>
                <w:b/>
                <w:sz w:val="22"/>
                <w:szCs w:val="22"/>
              </w:rPr>
              <w:t xml:space="preserve">Cette sélection fait suite à la démission de Mlle  EBOH ALLOUA NINA CHRISTIANE du poste de Comptable Terrain de la commune </w:t>
            </w:r>
            <w:proofErr w:type="spellStart"/>
            <w:r w:rsidRPr="001D2E89">
              <w:rPr>
                <w:rFonts w:ascii="Bookman Old Style" w:hAnsi="Bookman Old Style"/>
                <w:b/>
                <w:sz w:val="22"/>
                <w:szCs w:val="22"/>
              </w:rPr>
              <w:t>deDaoukro</w:t>
            </w:r>
            <w:proofErr w:type="spellEnd"/>
            <w:r w:rsidRPr="001D2E89">
              <w:rPr>
                <w:rFonts w:ascii="Bookman Old Style" w:hAnsi="Bookman Old Style"/>
                <w:b/>
                <w:sz w:val="22"/>
                <w:szCs w:val="22"/>
              </w:rPr>
              <w:t>.</w:t>
            </w:r>
          </w:p>
        </w:tc>
      </w:tr>
      <w:tr w:rsidR="001D2E89" w:rsidRPr="001D2E89" w:rsidTr="001D2E89">
        <w:trPr>
          <w:trHeight w:val="486"/>
        </w:trPr>
        <w:tc>
          <w:tcPr>
            <w:tcW w:w="709" w:type="dxa"/>
            <w:tcBorders>
              <w:top w:val="nil"/>
              <w:left w:val="single" w:sz="12" w:space="0" w:color="000000"/>
              <w:bottom w:val="nil"/>
              <w:right w:val="single" w:sz="8" w:space="0" w:color="000000"/>
            </w:tcBorders>
            <w:shd w:val="clear" w:color="auto" w:fill="auto"/>
            <w:vAlign w:val="center"/>
          </w:tcPr>
          <w:p w:rsidR="001D2E89" w:rsidRPr="001D2E89" w:rsidRDefault="001D2E89" w:rsidP="0040177A">
            <w:pPr>
              <w:rPr>
                <w:rFonts w:ascii="Bookman Old Style" w:hAnsi="Bookman Old Style"/>
                <w:b/>
                <w:sz w:val="22"/>
                <w:szCs w:val="22"/>
                <w:lang w:eastAsia="fr-FR"/>
              </w:rPr>
            </w:pPr>
            <w:r w:rsidRPr="001D2E89">
              <w:rPr>
                <w:rFonts w:ascii="Bookman Old Style" w:hAnsi="Bookman Old Style"/>
                <w:b/>
                <w:sz w:val="22"/>
                <w:szCs w:val="22"/>
                <w:lang w:eastAsia="fr-FR"/>
              </w:rPr>
              <w:t>SC/AGE/80</w:t>
            </w:r>
          </w:p>
        </w:tc>
        <w:tc>
          <w:tcPr>
            <w:tcW w:w="2978" w:type="dxa"/>
            <w:tcBorders>
              <w:top w:val="single" w:sz="8" w:space="0" w:color="000000"/>
              <w:left w:val="nil"/>
              <w:bottom w:val="single" w:sz="8" w:space="0" w:color="000000"/>
              <w:right w:val="single" w:sz="8" w:space="0" w:color="000000"/>
            </w:tcBorders>
            <w:shd w:val="clear" w:color="auto" w:fill="auto"/>
            <w:vAlign w:val="center"/>
          </w:tcPr>
          <w:p w:rsidR="001D2E89" w:rsidRPr="001D2E89" w:rsidRDefault="001D2E89" w:rsidP="0040177A">
            <w:pPr>
              <w:rPr>
                <w:rFonts w:ascii="Bookman Old Style" w:hAnsi="Bookman Old Style"/>
                <w:b/>
                <w:sz w:val="22"/>
                <w:szCs w:val="22"/>
              </w:rPr>
            </w:pPr>
            <w:r w:rsidRPr="001D2E89">
              <w:rPr>
                <w:rFonts w:ascii="Bookman Old Style" w:hAnsi="Bookman Old Style"/>
                <w:b/>
                <w:sz w:val="22"/>
                <w:szCs w:val="22"/>
              </w:rPr>
              <w:t xml:space="preserve">Sélection d’un Chef d’équipe pour la commune de Daloa pour une période d’activité </w:t>
            </w:r>
            <w:r w:rsidRPr="001D2E89">
              <w:rPr>
                <w:rFonts w:ascii="Bookman Old Style" w:hAnsi="Bookman Old Style"/>
                <w:b/>
                <w:sz w:val="22"/>
                <w:szCs w:val="22"/>
              </w:rPr>
              <w:lastRenderedPageBreak/>
              <w:t>de 12 mois</w:t>
            </w:r>
          </w:p>
        </w:tc>
        <w:tc>
          <w:tcPr>
            <w:tcW w:w="1275" w:type="dxa"/>
            <w:tcBorders>
              <w:top w:val="nil"/>
              <w:left w:val="nil"/>
              <w:bottom w:val="nil"/>
              <w:right w:val="single" w:sz="8" w:space="0" w:color="000000"/>
            </w:tcBorders>
            <w:shd w:val="clear" w:color="auto" w:fill="auto"/>
          </w:tcPr>
          <w:p w:rsidR="001D2E89" w:rsidRPr="001D2E89" w:rsidRDefault="001D2E89" w:rsidP="0040177A">
            <w:pPr>
              <w:jc w:val="center"/>
              <w:rPr>
                <w:rFonts w:ascii="Bookman Old Style" w:hAnsi="Bookman Old Style"/>
                <w:b/>
                <w:sz w:val="22"/>
                <w:szCs w:val="22"/>
              </w:rPr>
            </w:pPr>
          </w:p>
          <w:p w:rsidR="001D2E89" w:rsidRPr="001D2E89" w:rsidRDefault="001D2E89" w:rsidP="0040177A">
            <w:pPr>
              <w:jc w:val="center"/>
              <w:rPr>
                <w:rFonts w:ascii="Bookman Old Style" w:hAnsi="Bookman Old Style"/>
                <w:b/>
                <w:sz w:val="22"/>
                <w:szCs w:val="22"/>
              </w:rPr>
            </w:pPr>
          </w:p>
          <w:p w:rsidR="001D2E89" w:rsidRPr="001D2E89" w:rsidRDefault="001D2E89" w:rsidP="0040177A">
            <w:pPr>
              <w:jc w:val="center"/>
              <w:rPr>
                <w:rFonts w:ascii="Bookman Old Style" w:hAnsi="Bookman Old Style"/>
                <w:b/>
                <w:sz w:val="22"/>
                <w:szCs w:val="22"/>
              </w:rPr>
            </w:pPr>
          </w:p>
          <w:p w:rsidR="001D2E89" w:rsidRPr="001D2E89" w:rsidRDefault="001D2E89" w:rsidP="0040177A">
            <w:pPr>
              <w:jc w:val="center"/>
              <w:rPr>
                <w:rFonts w:ascii="Bookman Old Style" w:hAnsi="Bookman Old Style"/>
                <w:b/>
                <w:sz w:val="22"/>
                <w:szCs w:val="22"/>
              </w:rPr>
            </w:pPr>
          </w:p>
          <w:p w:rsidR="001D2E89" w:rsidRPr="001D2E89" w:rsidRDefault="001D2E89" w:rsidP="0040177A">
            <w:pPr>
              <w:jc w:val="center"/>
              <w:rPr>
                <w:rFonts w:ascii="Bookman Old Style" w:hAnsi="Bookman Old Style"/>
                <w:b/>
                <w:sz w:val="22"/>
                <w:szCs w:val="22"/>
              </w:rPr>
            </w:pPr>
          </w:p>
          <w:p w:rsidR="001D2E89" w:rsidRPr="001D2E89" w:rsidRDefault="001D2E89" w:rsidP="0040177A">
            <w:pPr>
              <w:jc w:val="center"/>
              <w:rPr>
                <w:rFonts w:ascii="Bookman Old Style" w:hAnsi="Bookman Old Style"/>
                <w:b/>
                <w:sz w:val="22"/>
                <w:szCs w:val="22"/>
              </w:rPr>
            </w:pPr>
          </w:p>
          <w:p w:rsidR="001D2E89" w:rsidRPr="001D2E89" w:rsidRDefault="001D2E89" w:rsidP="0040177A">
            <w:pPr>
              <w:jc w:val="center"/>
              <w:rPr>
                <w:rFonts w:ascii="Bookman Old Style" w:hAnsi="Bookman Old Style"/>
                <w:b/>
                <w:sz w:val="22"/>
                <w:szCs w:val="22"/>
              </w:rPr>
            </w:pPr>
            <w:r w:rsidRPr="001D2E89">
              <w:rPr>
                <w:rFonts w:ascii="Bookman Old Style" w:hAnsi="Bookman Old Style"/>
                <w:b/>
                <w:sz w:val="22"/>
                <w:szCs w:val="22"/>
              </w:rPr>
              <w:t>AMI</w:t>
            </w:r>
          </w:p>
        </w:tc>
        <w:tc>
          <w:tcPr>
            <w:tcW w:w="1560" w:type="dxa"/>
            <w:tcBorders>
              <w:top w:val="nil"/>
              <w:left w:val="nil"/>
              <w:bottom w:val="nil"/>
              <w:right w:val="single" w:sz="8" w:space="0" w:color="000000"/>
            </w:tcBorders>
            <w:shd w:val="clear" w:color="auto" w:fill="auto"/>
            <w:vAlign w:val="center"/>
          </w:tcPr>
          <w:p w:rsidR="001D2E89" w:rsidRPr="001D2E89" w:rsidRDefault="001D2E89" w:rsidP="0040177A">
            <w:pPr>
              <w:jc w:val="center"/>
              <w:rPr>
                <w:rFonts w:ascii="Bookman Old Style" w:hAnsi="Bookman Old Style"/>
                <w:b/>
                <w:sz w:val="22"/>
                <w:szCs w:val="22"/>
              </w:rPr>
            </w:pPr>
            <w:r w:rsidRPr="001D2E89">
              <w:rPr>
                <w:rFonts w:ascii="Bookman Old Style" w:hAnsi="Bookman Old Style"/>
                <w:b/>
                <w:sz w:val="22"/>
                <w:szCs w:val="22"/>
              </w:rPr>
              <w:lastRenderedPageBreak/>
              <w:t>a priori</w:t>
            </w:r>
          </w:p>
        </w:tc>
        <w:tc>
          <w:tcPr>
            <w:tcW w:w="1417" w:type="dxa"/>
            <w:tcBorders>
              <w:top w:val="single" w:sz="4" w:space="0" w:color="auto"/>
              <w:left w:val="nil"/>
              <w:bottom w:val="single" w:sz="4" w:space="0" w:color="auto"/>
              <w:right w:val="nil"/>
            </w:tcBorders>
            <w:shd w:val="clear" w:color="auto" w:fill="auto"/>
            <w:vAlign w:val="center"/>
          </w:tcPr>
          <w:p w:rsidR="001D2E89" w:rsidRPr="001D2E89" w:rsidRDefault="001D2E89" w:rsidP="0040177A">
            <w:pPr>
              <w:jc w:val="center"/>
              <w:rPr>
                <w:rFonts w:ascii="Bookman Old Style" w:hAnsi="Bookman Old Style"/>
                <w:b/>
                <w:sz w:val="22"/>
                <w:szCs w:val="22"/>
              </w:rPr>
            </w:pPr>
            <w:r w:rsidRPr="001D2E89">
              <w:rPr>
                <w:rFonts w:ascii="Bookman Old Style" w:hAnsi="Bookman Old Style"/>
                <w:b/>
                <w:sz w:val="22"/>
                <w:szCs w:val="22"/>
              </w:rPr>
              <w:t>15 avril 2014</w:t>
            </w:r>
          </w:p>
        </w:tc>
        <w:tc>
          <w:tcPr>
            <w:tcW w:w="1985" w:type="dxa"/>
            <w:tcBorders>
              <w:top w:val="single" w:sz="4" w:space="0" w:color="auto"/>
              <w:left w:val="single" w:sz="8" w:space="0" w:color="auto"/>
              <w:bottom w:val="single" w:sz="4" w:space="0" w:color="auto"/>
              <w:right w:val="single" w:sz="8" w:space="0" w:color="auto"/>
            </w:tcBorders>
            <w:shd w:val="clear" w:color="auto" w:fill="auto"/>
            <w:vAlign w:val="center"/>
          </w:tcPr>
          <w:p w:rsidR="001D2E89" w:rsidRPr="001D2E89" w:rsidRDefault="001D2E89" w:rsidP="0040177A">
            <w:pPr>
              <w:rPr>
                <w:rFonts w:ascii="Bookman Old Style" w:hAnsi="Bookman Old Style"/>
                <w:b/>
                <w:sz w:val="22"/>
                <w:szCs w:val="22"/>
              </w:rPr>
            </w:pPr>
            <w:proofErr w:type="spellStart"/>
            <w:r w:rsidRPr="001D2E89">
              <w:rPr>
                <w:rFonts w:ascii="Bookman Old Style" w:hAnsi="Bookman Old Style"/>
                <w:b/>
                <w:sz w:val="22"/>
                <w:szCs w:val="22"/>
              </w:rPr>
              <w:t>TdR</w:t>
            </w:r>
            <w:proofErr w:type="spellEnd"/>
            <w:r w:rsidRPr="001D2E89">
              <w:rPr>
                <w:rFonts w:ascii="Bookman Old Style" w:hAnsi="Bookman Old Style"/>
                <w:b/>
                <w:sz w:val="22"/>
                <w:szCs w:val="22"/>
              </w:rPr>
              <w:t xml:space="preserve"> disponibles.</w:t>
            </w:r>
          </w:p>
          <w:p w:rsidR="001D2E89" w:rsidRPr="001D2E89" w:rsidRDefault="001D2E89" w:rsidP="0040177A">
            <w:pPr>
              <w:rPr>
                <w:rFonts w:ascii="Bookman Old Style" w:hAnsi="Bookman Old Style"/>
                <w:b/>
                <w:sz w:val="22"/>
                <w:szCs w:val="22"/>
              </w:rPr>
            </w:pPr>
          </w:p>
          <w:p w:rsidR="001D2E89" w:rsidRPr="001D2E89" w:rsidRDefault="001D2E89" w:rsidP="0040177A">
            <w:pPr>
              <w:rPr>
                <w:rFonts w:ascii="Bookman Old Style" w:hAnsi="Bookman Old Style"/>
                <w:b/>
                <w:sz w:val="22"/>
                <w:szCs w:val="22"/>
              </w:rPr>
            </w:pPr>
            <w:r w:rsidRPr="001D2E89">
              <w:rPr>
                <w:rFonts w:ascii="Bookman Old Style" w:hAnsi="Bookman Old Style"/>
                <w:b/>
                <w:sz w:val="22"/>
                <w:szCs w:val="22"/>
              </w:rPr>
              <w:t xml:space="preserve">Cette sélection </w:t>
            </w:r>
            <w:r w:rsidRPr="001D2E89">
              <w:rPr>
                <w:rFonts w:ascii="Bookman Old Style" w:hAnsi="Bookman Old Style"/>
                <w:b/>
                <w:sz w:val="22"/>
                <w:szCs w:val="22"/>
              </w:rPr>
              <w:lastRenderedPageBreak/>
              <w:t>fait suite à la démission de M. OKOUMI KOUAKOU SILVERE du poste de Chef d’Equipe dans la commune de Daloa à compter du 3 avril 2014.</w:t>
            </w:r>
          </w:p>
        </w:tc>
      </w:tr>
      <w:tr w:rsidR="001D2E89" w:rsidRPr="001D2E89" w:rsidTr="001D2E89">
        <w:trPr>
          <w:trHeight w:val="486"/>
        </w:trPr>
        <w:tc>
          <w:tcPr>
            <w:tcW w:w="709" w:type="dxa"/>
            <w:tcBorders>
              <w:top w:val="nil"/>
              <w:left w:val="single" w:sz="12" w:space="0" w:color="000000"/>
              <w:bottom w:val="single" w:sz="8" w:space="0" w:color="000000"/>
              <w:right w:val="single" w:sz="8" w:space="0" w:color="000000"/>
            </w:tcBorders>
            <w:shd w:val="clear" w:color="auto" w:fill="auto"/>
            <w:vAlign w:val="center"/>
          </w:tcPr>
          <w:p w:rsidR="001D2E89" w:rsidRPr="001D2E89" w:rsidRDefault="001D2E89" w:rsidP="0040177A">
            <w:pPr>
              <w:rPr>
                <w:rFonts w:ascii="Bookman Old Style" w:hAnsi="Bookman Old Style"/>
                <w:b/>
                <w:sz w:val="22"/>
                <w:szCs w:val="22"/>
                <w:lang w:eastAsia="fr-FR"/>
              </w:rPr>
            </w:pPr>
            <w:r w:rsidRPr="001D2E89">
              <w:rPr>
                <w:rFonts w:ascii="Bookman Old Style" w:hAnsi="Bookman Old Style"/>
                <w:b/>
                <w:sz w:val="22"/>
                <w:szCs w:val="22"/>
                <w:lang w:eastAsia="fr-FR"/>
              </w:rPr>
              <w:lastRenderedPageBreak/>
              <w:t>SC/AGE/81</w:t>
            </w:r>
          </w:p>
        </w:tc>
        <w:tc>
          <w:tcPr>
            <w:tcW w:w="2978" w:type="dxa"/>
            <w:tcBorders>
              <w:top w:val="single" w:sz="8" w:space="0" w:color="000000"/>
              <w:left w:val="nil"/>
              <w:bottom w:val="single" w:sz="8" w:space="0" w:color="000000"/>
              <w:right w:val="single" w:sz="8" w:space="0" w:color="000000"/>
            </w:tcBorders>
            <w:shd w:val="clear" w:color="auto" w:fill="auto"/>
            <w:vAlign w:val="center"/>
          </w:tcPr>
          <w:p w:rsidR="001D2E89" w:rsidRPr="001D2E89" w:rsidRDefault="001D2E89" w:rsidP="0040177A">
            <w:pPr>
              <w:rPr>
                <w:rFonts w:ascii="Bookman Old Style" w:hAnsi="Bookman Old Style"/>
                <w:b/>
                <w:sz w:val="22"/>
                <w:szCs w:val="22"/>
              </w:rPr>
            </w:pPr>
            <w:r w:rsidRPr="001D2E89">
              <w:rPr>
                <w:rFonts w:ascii="Bookman Old Style" w:hAnsi="Bookman Old Style"/>
                <w:b/>
                <w:sz w:val="22"/>
                <w:szCs w:val="22"/>
              </w:rPr>
              <w:t>Sélection d’un Chef d’équipe pour la commune de Korhogo pour une période d’activité de 12 mois</w:t>
            </w:r>
          </w:p>
        </w:tc>
        <w:tc>
          <w:tcPr>
            <w:tcW w:w="1275" w:type="dxa"/>
            <w:tcBorders>
              <w:top w:val="nil"/>
              <w:left w:val="nil"/>
              <w:bottom w:val="single" w:sz="8" w:space="0" w:color="000000"/>
              <w:right w:val="single" w:sz="8" w:space="0" w:color="000000"/>
            </w:tcBorders>
            <w:shd w:val="clear" w:color="auto" w:fill="auto"/>
          </w:tcPr>
          <w:p w:rsidR="001D2E89" w:rsidRPr="001D2E89" w:rsidRDefault="001D2E89" w:rsidP="0040177A">
            <w:pPr>
              <w:jc w:val="center"/>
              <w:rPr>
                <w:rFonts w:ascii="Bookman Old Style" w:hAnsi="Bookman Old Style"/>
                <w:b/>
                <w:sz w:val="22"/>
                <w:szCs w:val="22"/>
              </w:rPr>
            </w:pPr>
          </w:p>
          <w:p w:rsidR="001D2E89" w:rsidRPr="001D2E89" w:rsidRDefault="001D2E89" w:rsidP="0040177A">
            <w:pPr>
              <w:jc w:val="center"/>
              <w:rPr>
                <w:rFonts w:ascii="Bookman Old Style" w:hAnsi="Bookman Old Style"/>
                <w:b/>
                <w:sz w:val="22"/>
                <w:szCs w:val="22"/>
              </w:rPr>
            </w:pPr>
          </w:p>
          <w:p w:rsidR="001D2E89" w:rsidRPr="001D2E89" w:rsidRDefault="001D2E89" w:rsidP="0040177A">
            <w:pPr>
              <w:jc w:val="center"/>
              <w:rPr>
                <w:rFonts w:ascii="Bookman Old Style" w:hAnsi="Bookman Old Style"/>
                <w:b/>
                <w:sz w:val="22"/>
                <w:szCs w:val="22"/>
              </w:rPr>
            </w:pPr>
          </w:p>
          <w:p w:rsidR="001D2E89" w:rsidRPr="001D2E89" w:rsidRDefault="001D2E89" w:rsidP="0040177A">
            <w:pPr>
              <w:jc w:val="center"/>
              <w:rPr>
                <w:rFonts w:ascii="Bookman Old Style" w:hAnsi="Bookman Old Style"/>
                <w:b/>
                <w:sz w:val="22"/>
                <w:szCs w:val="22"/>
              </w:rPr>
            </w:pPr>
          </w:p>
          <w:p w:rsidR="001D2E89" w:rsidRPr="001D2E89" w:rsidRDefault="001D2E89" w:rsidP="0040177A">
            <w:pPr>
              <w:jc w:val="center"/>
              <w:rPr>
                <w:rFonts w:ascii="Bookman Old Style" w:hAnsi="Bookman Old Style"/>
                <w:b/>
                <w:sz w:val="22"/>
                <w:szCs w:val="22"/>
              </w:rPr>
            </w:pPr>
          </w:p>
          <w:p w:rsidR="001D2E89" w:rsidRPr="001D2E89" w:rsidRDefault="001D2E89" w:rsidP="0040177A">
            <w:pPr>
              <w:jc w:val="center"/>
              <w:rPr>
                <w:rFonts w:ascii="Bookman Old Style" w:hAnsi="Bookman Old Style"/>
                <w:b/>
                <w:sz w:val="22"/>
                <w:szCs w:val="22"/>
              </w:rPr>
            </w:pPr>
          </w:p>
          <w:p w:rsidR="001D2E89" w:rsidRPr="001D2E89" w:rsidRDefault="001D2E89" w:rsidP="0040177A">
            <w:pPr>
              <w:jc w:val="center"/>
              <w:rPr>
                <w:rFonts w:ascii="Bookman Old Style" w:hAnsi="Bookman Old Style"/>
                <w:b/>
                <w:sz w:val="22"/>
                <w:szCs w:val="22"/>
              </w:rPr>
            </w:pPr>
          </w:p>
          <w:p w:rsidR="001D2E89" w:rsidRPr="001D2E89" w:rsidRDefault="001D2E89" w:rsidP="0040177A">
            <w:pPr>
              <w:jc w:val="center"/>
              <w:rPr>
                <w:rFonts w:ascii="Bookman Old Style" w:hAnsi="Bookman Old Style"/>
                <w:b/>
                <w:sz w:val="22"/>
                <w:szCs w:val="22"/>
              </w:rPr>
            </w:pPr>
            <w:r w:rsidRPr="001D2E89">
              <w:rPr>
                <w:rFonts w:ascii="Bookman Old Style" w:hAnsi="Bookman Old Style"/>
                <w:b/>
                <w:sz w:val="22"/>
                <w:szCs w:val="22"/>
              </w:rPr>
              <w:t>AMI</w:t>
            </w:r>
          </w:p>
        </w:tc>
        <w:tc>
          <w:tcPr>
            <w:tcW w:w="1560" w:type="dxa"/>
            <w:tcBorders>
              <w:top w:val="nil"/>
              <w:left w:val="nil"/>
              <w:bottom w:val="single" w:sz="8" w:space="0" w:color="000000"/>
              <w:right w:val="single" w:sz="8" w:space="0" w:color="000000"/>
            </w:tcBorders>
            <w:shd w:val="clear" w:color="auto" w:fill="auto"/>
            <w:vAlign w:val="center"/>
          </w:tcPr>
          <w:p w:rsidR="001D2E89" w:rsidRPr="001D2E89" w:rsidRDefault="001D2E89" w:rsidP="0040177A">
            <w:pPr>
              <w:jc w:val="center"/>
              <w:rPr>
                <w:rFonts w:ascii="Bookman Old Style" w:hAnsi="Bookman Old Style"/>
                <w:b/>
                <w:sz w:val="22"/>
                <w:szCs w:val="22"/>
              </w:rPr>
            </w:pPr>
            <w:r w:rsidRPr="001D2E89">
              <w:rPr>
                <w:rFonts w:ascii="Bookman Old Style" w:hAnsi="Bookman Old Style"/>
                <w:b/>
                <w:sz w:val="22"/>
                <w:szCs w:val="22"/>
              </w:rPr>
              <w:t>a priori</w:t>
            </w:r>
          </w:p>
        </w:tc>
        <w:tc>
          <w:tcPr>
            <w:tcW w:w="1417" w:type="dxa"/>
            <w:tcBorders>
              <w:top w:val="single" w:sz="4" w:space="0" w:color="auto"/>
              <w:left w:val="nil"/>
              <w:bottom w:val="single" w:sz="8" w:space="0" w:color="000000"/>
              <w:right w:val="nil"/>
            </w:tcBorders>
            <w:shd w:val="clear" w:color="auto" w:fill="auto"/>
            <w:vAlign w:val="center"/>
          </w:tcPr>
          <w:p w:rsidR="001D2E89" w:rsidRPr="001D2E89" w:rsidRDefault="001D2E89" w:rsidP="0040177A">
            <w:pPr>
              <w:jc w:val="center"/>
              <w:rPr>
                <w:rFonts w:ascii="Bookman Old Style" w:hAnsi="Bookman Old Style"/>
                <w:b/>
                <w:sz w:val="22"/>
                <w:szCs w:val="22"/>
              </w:rPr>
            </w:pPr>
            <w:r w:rsidRPr="001D2E89">
              <w:rPr>
                <w:rFonts w:ascii="Bookman Old Style" w:hAnsi="Bookman Old Style"/>
                <w:b/>
                <w:sz w:val="22"/>
                <w:szCs w:val="22"/>
              </w:rPr>
              <w:t>15 avril 2014</w:t>
            </w:r>
          </w:p>
        </w:tc>
        <w:tc>
          <w:tcPr>
            <w:tcW w:w="1985" w:type="dxa"/>
            <w:tcBorders>
              <w:top w:val="single" w:sz="4" w:space="0" w:color="auto"/>
              <w:left w:val="single" w:sz="8" w:space="0" w:color="auto"/>
              <w:bottom w:val="single" w:sz="8" w:space="0" w:color="000000"/>
              <w:right w:val="single" w:sz="8" w:space="0" w:color="auto"/>
            </w:tcBorders>
            <w:shd w:val="clear" w:color="auto" w:fill="auto"/>
            <w:vAlign w:val="center"/>
          </w:tcPr>
          <w:p w:rsidR="001D2E89" w:rsidRPr="001D2E89" w:rsidRDefault="001D2E89" w:rsidP="0040177A">
            <w:pPr>
              <w:rPr>
                <w:rFonts w:ascii="Bookman Old Style" w:hAnsi="Bookman Old Style"/>
                <w:b/>
                <w:sz w:val="22"/>
                <w:szCs w:val="22"/>
              </w:rPr>
            </w:pPr>
            <w:proofErr w:type="spellStart"/>
            <w:r w:rsidRPr="001D2E89">
              <w:rPr>
                <w:rFonts w:ascii="Bookman Old Style" w:hAnsi="Bookman Old Style"/>
                <w:b/>
                <w:sz w:val="22"/>
                <w:szCs w:val="22"/>
              </w:rPr>
              <w:t>TdR</w:t>
            </w:r>
            <w:proofErr w:type="spellEnd"/>
            <w:r w:rsidRPr="001D2E89">
              <w:rPr>
                <w:rFonts w:ascii="Bookman Old Style" w:hAnsi="Bookman Old Style"/>
                <w:b/>
                <w:sz w:val="22"/>
                <w:szCs w:val="22"/>
              </w:rPr>
              <w:t xml:space="preserve"> disponibles.</w:t>
            </w:r>
          </w:p>
          <w:p w:rsidR="001D2E89" w:rsidRPr="001D2E89" w:rsidRDefault="001D2E89" w:rsidP="0040177A">
            <w:pPr>
              <w:rPr>
                <w:rFonts w:ascii="Bookman Old Style" w:hAnsi="Bookman Old Style"/>
                <w:b/>
                <w:sz w:val="22"/>
                <w:szCs w:val="22"/>
              </w:rPr>
            </w:pPr>
          </w:p>
          <w:p w:rsidR="001D2E89" w:rsidRPr="001D2E89" w:rsidRDefault="001D2E89" w:rsidP="0040177A">
            <w:pPr>
              <w:rPr>
                <w:rFonts w:ascii="Bookman Old Style" w:hAnsi="Bookman Old Style"/>
                <w:b/>
                <w:sz w:val="22"/>
                <w:szCs w:val="22"/>
              </w:rPr>
            </w:pPr>
            <w:r w:rsidRPr="001D2E89">
              <w:rPr>
                <w:rFonts w:ascii="Bookman Old Style" w:hAnsi="Bookman Old Style"/>
                <w:b/>
                <w:sz w:val="22"/>
                <w:szCs w:val="22"/>
              </w:rPr>
              <w:t>Cette sélection fait suite au décès de M. SORO LACINE JEAN-LUC CHIGATA, précédemment Chef d’Equipe dans la commune de Korhogo pendant le mois de mars 2014.</w:t>
            </w:r>
          </w:p>
        </w:tc>
      </w:tr>
    </w:tbl>
    <w:p w:rsidR="00E013D4" w:rsidRPr="001D2E89" w:rsidRDefault="00E013D4" w:rsidP="00E013D4">
      <w:pPr>
        <w:pStyle w:val="Outline"/>
        <w:spacing w:before="0"/>
        <w:jc w:val="both"/>
        <w:rPr>
          <w:rFonts w:ascii="Bookman Old Style" w:hAnsi="Bookman Old Style"/>
          <w:b/>
          <w:kern w:val="0"/>
          <w:sz w:val="22"/>
          <w:szCs w:val="22"/>
          <w:u w:val="single"/>
          <w:lang w:val="fr-FR"/>
        </w:rPr>
      </w:pPr>
    </w:p>
    <w:sectPr w:rsidR="00E013D4" w:rsidRPr="001D2E89" w:rsidSect="008E4A03">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136" w:rsidRDefault="00DB4136" w:rsidP="00AC2DA6">
      <w:r>
        <w:separator/>
      </w:r>
    </w:p>
  </w:endnote>
  <w:endnote w:type="continuationSeparator" w:id="0">
    <w:p w:rsidR="00DB4136" w:rsidRDefault="00DB4136" w:rsidP="00AC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136" w:rsidRDefault="00DB4136" w:rsidP="00AC2DA6">
      <w:r>
        <w:separator/>
      </w:r>
    </w:p>
  </w:footnote>
  <w:footnote w:type="continuationSeparator" w:id="0">
    <w:p w:rsidR="00DB4136" w:rsidRDefault="00DB4136" w:rsidP="00AC2DA6">
      <w:r>
        <w:continuationSeparator/>
      </w:r>
    </w:p>
  </w:footnote>
  <w:footnote w:id="1">
    <w:p w:rsidR="00B07614" w:rsidRPr="00207807" w:rsidRDefault="00B07614" w:rsidP="00B07614">
      <w:pPr>
        <w:pStyle w:val="Header"/>
        <w:rPr>
          <w:sz w:val="18"/>
          <w:szCs w:val="18"/>
        </w:rPr>
      </w:pPr>
      <w:r w:rsidRPr="00207807">
        <w:rPr>
          <w:rStyle w:val="FootnoteTextChar"/>
          <w:sz w:val="18"/>
          <w:szCs w:val="18"/>
        </w:rPr>
        <w:footnoteRef/>
      </w:r>
      <w:r w:rsidRPr="00207807">
        <w:rPr>
          <w:sz w:val="18"/>
          <w:szCs w:val="18"/>
          <w:lang w:val="fr-CA"/>
        </w:rPr>
        <w:t>Sélection Fondée sur la Qualité et le Coût</w:t>
      </w:r>
    </w:p>
  </w:footnote>
  <w:footnote w:id="2">
    <w:p w:rsidR="00B07614" w:rsidRPr="00207807" w:rsidRDefault="00B07614" w:rsidP="00B07614">
      <w:pPr>
        <w:pStyle w:val="Header"/>
        <w:rPr>
          <w:sz w:val="18"/>
          <w:szCs w:val="18"/>
        </w:rPr>
      </w:pPr>
      <w:r w:rsidRPr="00207807">
        <w:rPr>
          <w:rStyle w:val="FootnoteTextChar"/>
          <w:sz w:val="18"/>
          <w:szCs w:val="18"/>
        </w:rPr>
        <w:footnoteRef/>
      </w:r>
      <w:r w:rsidRPr="00207807">
        <w:rPr>
          <w:sz w:val="18"/>
          <w:szCs w:val="18"/>
          <w:lang w:val="fr-CA"/>
        </w:rPr>
        <w:t>Sélection fondée sur la qualité du Consultant</w:t>
      </w:r>
    </w:p>
  </w:footnote>
  <w:footnote w:id="3">
    <w:p w:rsidR="00B07614" w:rsidRPr="00207807" w:rsidRDefault="00B07614" w:rsidP="00B07614">
      <w:pPr>
        <w:pStyle w:val="Header"/>
        <w:rPr>
          <w:sz w:val="18"/>
          <w:szCs w:val="18"/>
        </w:rPr>
      </w:pPr>
      <w:r w:rsidRPr="00207807">
        <w:rPr>
          <w:rStyle w:val="FootnoteTextChar"/>
          <w:sz w:val="18"/>
          <w:szCs w:val="18"/>
        </w:rPr>
        <w:footnoteRef/>
      </w:r>
      <w:r w:rsidRPr="00207807">
        <w:rPr>
          <w:sz w:val="18"/>
          <w:szCs w:val="18"/>
          <w:lang w:val="fr-CA"/>
        </w:rPr>
        <w:t>Sélection au coût minimum</w:t>
      </w:r>
    </w:p>
  </w:footnote>
  <w:footnote w:id="4">
    <w:p w:rsidR="00B07614" w:rsidRPr="00207807" w:rsidRDefault="00B07614" w:rsidP="00B07614">
      <w:pPr>
        <w:pStyle w:val="Header"/>
        <w:rPr>
          <w:sz w:val="18"/>
          <w:szCs w:val="18"/>
          <w:lang w:val="fr-CA"/>
        </w:rPr>
      </w:pPr>
      <w:r w:rsidRPr="00207807">
        <w:rPr>
          <w:rStyle w:val="FootnoteTextChar"/>
          <w:sz w:val="18"/>
          <w:szCs w:val="18"/>
        </w:rPr>
        <w:footnoteRef/>
      </w:r>
      <w:r w:rsidRPr="00207807">
        <w:rPr>
          <w:sz w:val="18"/>
          <w:szCs w:val="18"/>
          <w:lang w:val="fr-CA"/>
        </w:rPr>
        <w:t>Sélection à Budget fixe</w:t>
      </w:r>
    </w:p>
    <w:p w:rsidR="00B07614" w:rsidRPr="00207807" w:rsidRDefault="00B07614" w:rsidP="00B07614">
      <w:pPr>
        <w:pStyle w:val="Header"/>
        <w:rPr>
          <w:sz w:val="18"/>
          <w:szCs w:val="18"/>
          <w:lang w:val="fr-CA"/>
        </w:rPr>
      </w:pPr>
      <w:r w:rsidRPr="00207807">
        <w:rPr>
          <w:sz w:val="18"/>
          <w:szCs w:val="18"/>
          <w:lang w:val="fr-CA"/>
        </w:rPr>
        <w:t xml:space="preserve">CI : Consultant Individuel : AMI : Avis à Manifestation d’Intérêt </w:t>
      </w:r>
    </w:p>
    <w:p w:rsidR="002E55A2" w:rsidRPr="00207807" w:rsidRDefault="002E55A2" w:rsidP="00B07614">
      <w:pPr>
        <w:pStyle w:val="Header"/>
        <w:rPr>
          <w:sz w:val="18"/>
          <w:szCs w:val="18"/>
          <w:lang w:val="fr-CA"/>
        </w:rPr>
      </w:pPr>
    </w:p>
    <w:p w:rsidR="002E55A2" w:rsidRDefault="002E55A2" w:rsidP="00B07614">
      <w:pPr>
        <w:pStyle w:val="Header"/>
        <w:rPr>
          <w:lang w:val="fr-CA"/>
        </w:rPr>
      </w:pPr>
    </w:p>
    <w:p w:rsidR="00933E9F" w:rsidRDefault="00933E9F" w:rsidP="00B07614">
      <w:pPr>
        <w:pStyle w:val="Header"/>
        <w:rPr>
          <w:lang w:val="fr-CA"/>
        </w:rPr>
      </w:pPr>
    </w:p>
    <w:p w:rsidR="00933E9F" w:rsidRPr="00953D5A" w:rsidRDefault="00933E9F" w:rsidP="00B07614">
      <w:pPr>
        <w:pStyle w:val="Head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46050"/>
    <w:multiLevelType w:val="hybridMultilevel"/>
    <w:tmpl w:val="A9ACC416"/>
    <w:lvl w:ilvl="0" w:tplc="FFFFFFFF">
      <w:start w:val="1"/>
      <w:numFmt w:val="lowerRoman"/>
      <w:lvlText w:val="(%1)"/>
      <w:lvlJc w:val="left"/>
      <w:pPr>
        <w:tabs>
          <w:tab w:val="num" w:pos="2160"/>
        </w:tabs>
        <w:ind w:left="2160" w:hanging="72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pStyle w:val="Normala"/>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
    <w:nsid w:val="2D8B7128"/>
    <w:multiLevelType w:val="hybridMultilevel"/>
    <w:tmpl w:val="FCDE5826"/>
    <w:lvl w:ilvl="0" w:tplc="23245CEA">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1F6C98"/>
    <w:multiLevelType w:val="multilevel"/>
    <w:tmpl w:val="EF5C4E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2DE20B9"/>
    <w:multiLevelType w:val="hybridMultilevel"/>
    <w:tmpl w:val="935A81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4ADF20B4"/>
    <w:multiLevelType w:val="hybridMultilevel"/>
    <w:tmpl w:val="64988224"/>
    <w:lvl w:ilvl="0" w:tplc="B72C934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94160D9"/>
    <w:multiLevelType w:val="hybridMultilevel"/>
    <w:tmpl w:val="5D9212DA"/>
    <w:lvl w:ilvl="0" w:tplc="C31E053E">
      <w:start w:val="1"/>
      <w:numFmt w:val="bullet"/>
      <w:lvlText w:val="-"/>
      <w:lvlJc w:val="left"/>
      <w:pPr>
        <w:ind w:left="1440" w:hanging="360"/>
      </w:pPr>
      <w:rPr>
        <w:rFonts w:ascii="Arial" w:eastAsia="Times New Roman" w:hAnsi="Arial" w:cs="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679D3B9A"/>
    <w:multiLevelType w:val="hybridMultilevel"/>
    <w:tmpl w:val="26A6F27E"/>
    <w:lvl w:ilvl="0" w:tplc="040C0001">
      <w:start w:val="1"/>
      <w:numFmt w:val="bullet"/>
      <w:lvlText w:val=""/>
      <w:lvlJc w:val="left"/>
      <w:pPr>
        <w:ind w:left="2160" w:hanging="360"/>
      </w:pPr>
      <w:rPr>
        <w:rFonts w:ascii="Symbol" w:hAnsi="Symbol" w:hint="default"/>
      </w:rPr>
    </w:lvl>
    <w:lvl w:ilvl="1" w:tplc="040C0003">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8">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8"/>
  </w:num>
  <w:num w:numId="4">
    <w:abstractNumId w:val="2"/>
  </w:num>
  <w:num w:numId="5">
    <w:abstractNumId w:val="1"/>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A6"/>
    <w:rsid w:val="000123D1"/>
    <w:rsid w:val="00027060"/>
    <w:rsid w:val="00030116"/>
    <w:rsid w:val="000328B1"/>
    <w:rsid w:val="00034277"/>
    <w:rsid w:val="00044A41"/>
    <w:rsid w:val="00061C0C"/>
    <w:rsid w:val="000651BC"/>
    <w:rsid w:val="0008284F"/>
    <w:rsid w:val="000922B3"/>
    <w:rsid w:val="00095667"/>
    <w:rsid w:val="0009774C"/>
    <w:rsid w:val="000C52E8"/>
    <w:rsid w:val="000C5C28"/>
    <w:rsid w:val="000E0463"/>
    <w:rsid w:val="000E458E"/>
    <w:rsid w:val="000E4BDF"/>
    <w:rsid w:val="000E4CD4"/>
    <w:rsid w:val="000F0619"/>
    <w:rsid w:val="00100374"/>
    <w:rsid w:val="00100985"/>
    <w:rsid w:val="00101E5F"/>
    <w:rsid w:val="00105A82"/>
    <w:rsid w:val="00105D06"/>
    <w:rsid w:val="00121B25"/>
    <w:rsid w:val="00124172"/>
    <w:rsid w:val="00127537"/>
    <w:rsid w:val="00147489"/>
    <w:rsid w:val="001546D0"/>
    <w:rsid w:val="0018000E"/>
    <w:rsid w:val="00180AEC"/>
    <w:rsid w:val="00181448"/>
    <w:rsid w:val="00192AE5"/>
    <w:rsid w:val="0019775D"/>
    <w:rsid w:val="001A0E60"/>
    <w:rsid w:val="001A322E"/>
    <w:rsid w:val="001A75F8"/>
    <w:rsid w:val="001D116E"/>
    <w:rsid w:val="001D159D"/>
    <w:rsid w:val="001D2E89"/>
    <w:rsid w:val="001D31B6"/>
    <w:rsid w:val="001E7FD9"/>
    <w:rsid w:val="001F2F35"/>
    <w:rsid w:val="001F5D85"/>
    <w:rsid w:val="002007C2"/>
    <w:rsid w:val="00200FFF"/>
    <w:rsid w:val="00207807"/>
    <w:rsid w:val="00212DDC"/>
    <w:rsid w:val="002145D2"/>
    <w:rsid w:val="0022533C"/>
    <w:rsid w:val="002311F4"/>
    <w:rsid w:val="00247CE2"/>
    <w:rsid w:val="00265417"/>
    <w:rsid w:val="00283A39"/>
    <w:rsid w:val="002910E3"/>
    <w:rsid w:val="00292791"/>
    <w:rsid w:val="002927E8"/>
    <w:rsid w:val="002B1185"/>
    <w:rsid w:val="002C4690"/>
    <w:rsid w:val="002C57B8"/>
    <w:rsid w:val="002D218E"/>
    <w:rsid w:val="002D48AF"/>
    <w:rsid w:val="002D6325"/>
    <w:rsid w:val="002E1A78"/>
    <w:rsid w:val="002E43F4"/>
    <w:rsid w:val="002E55A2"/>
    <w:rsid w:val="002E7754"/>
    <w:rsid w:val="00312B38"/>
    <w:rsid w:val="00313618"/>
    <w:rsid w:val="003200DC"/>
    <w:rsid w:val="00326C85"/>
    <w:rsid w:val="00333ACC"/>
    <w:rsid w:val="00335ECA"/>
    <w:rsid w:val="0034308B"/>
    <w:rsid w:val="0036168F"/>
    <w:rsid w:val="00366118"/>
    <w:rsid w:val="003669BD"/>
    <w:rsid w:val="003677C8"/>
    <w:rsid w:val="00384E23"/>
    <w:rsid w:val="003955B5"/>
    <w:rsid w:val="003A00A1"/>
    <w:rsid w:val="003A3AA6"/>
    <w:rsid w:val="003A42F4"/>
    <w:rsid w:val="003B095C"/>
    <w:rsid w:val="003B54BE"/>
    <w:rsid w:val="003B7EFE"/>
    <w:rsid w:val="003C1978"/>
    <w:rsid w:val="003F1708"/>
    <w:rsid w:val="0040177A"/>
    <w:rsid w:val="00404DD9"/>
    <w:rsid w:val="00423161"/>
    <w:rsid w:val="004233BA"/>
    <w:rsid w:val="0044280E"/>
    <w:rsid w:val="00455719"/>
    <w:rsid w:val="00484DF3"/>
    <w:rsid w:val="004934E0"/>
    <w:rsid w:val="00494B49"/>
    <w:rsid w:val="004B374B"/>
    <w:rsid w:val="004B5253"/>
    <w:rsid w:val="004C24B8"/>
    <w:rsid w:val="004D18A7"/>
    <w:rsid w:val="004D3B44"/>
    <w:rsid w:val="004D481E"/>
    <w:rsid w:val="004D633B"/>
    <w:rsid w:val="004E2226"/>
    <w:rsid w:val="004F787C"/>
    <w:rsid w:val="0050084D"/>
    <w:rsid w:val="00533160"/>
    <w:rsid w:val="00541932"/>
    <w:rsid w:val="005666C8"/>
    <w:rsid w:val="00575955"/>
    <w:rsid w:val="00576738"/>
    <w:rsid w:val="00576B21"/>
    <w:rsid w:val="005909E8"/>
    <w:rsid w:val="005948A2"/>
    <w:rsid w:val="005A0BFE"/>
    <w:rsid w:val="005B2F59"/>
    <w:rsid w:val="005B5B50"/>
    <w:rsid w:val="005C527D"/>
    <w:rsid w:val="005C6442"/>
    <w:rsid w:val="005D29F7"/>
    <w:rsid w:val="005E3D2A"/>
    <w:rsid w:val="005E414B"/>
    <w:rsid w:val="005E70D6"/>
    <w:rsid w:val="005F1B6D"/>
    <w:rsid w:val="005F5804"/>
    <w:rsid w:val="006014D4"/>
    <w:rsid w:val="00605017"/>
    <w:rsid w:val="00605DC5"/>
    <w:rsid w:val="00610AE6"/>
    <w:rsid w:val="00611A22"/>
    <w:rsid w:val="00614528"/>
    <w:rsid w:val="0061767F"/>
    <w:rsid w:val="00627FFC"/>
    <w:rsid w:val="006514DF"/>
    <w:rsid w:val="00654998"/>
    <w:rsid w:val="00661345"/>
    <w:rsid w:val="00667850"/>
    <w:rsid w:val="006754CD"/>
    <w:rsid w:val="006857B2"/>
    <w:rsid w:val="00691089"/>
    <w:rsid w:val="006922D1"/>
    <w:rsid w:val="00693170"/>
    <w:rsid w:val="006970DF"/>
    <w:rsid w:val="006C0838"/>
    <w:rsid w:val="006C408D"/>
    <w:rsid w:val="006D5983"/>
    <w:rsid w:val="006E3432"/>
    <w:rsid w:val="006F447B"/>
    <w:rsid w:val="006F50E1"/>
    <w:rsid w:val="007062C7"/>
    <w:rsid w:val="00706F2D"/>
    <w:rsid w:val="00707806"/>
    <w:rsid w:val="00727521"/>
    <w:rsid w:val="00740ADF"/>
    <w:rsid w:val="00740D7C"/>
    <w:rsid w:val="007426D9"/>
    <w:rsid w:val="00742B13"/>
    <w:rsid w:val="00747F60"/>
    <w:rsid w:val="0075017D"/>
    <w:rsid w:val="00753FDE"/>
    <w:rsid w:val="00760512"/>
    <w:rsid w:val="007816C3"/>
    <w:rsid w:val="00785819"/>
    <w:rsid w:val="007864A5"/>
    <w:rsid w:val="007913DA"/>
    <w:rsid w:val="00797233"/>
    <w:rsid w:val="007A7D07"/>
    <w:rsid w:val="007B002C"/>
    <w:rsid w:val="007B0843"/>
    <w:rsid w:val="007B4183"/>
    <w:rsid w:val="007B7AA3"/>
    <w:rsid w:val="007C1F58"/>
    <w:rsid w:val="007D7C1E"/>
    <w:rsid w:val="007E3D9A"/>
    <w:rsid w:val="007F154A"/>
    <w:rsid w:val="007F6F17"/>
    <w:rsid w:val="00812B71"/>
    <w:rsid w:val="008144B8"/>
    <w:rsid w:val="00814E54"/>
    <w:rsid w:val="00824568"/>
    <w:rsid w:val="00827505"/>
    <w:rsid w:val="0083044E"/>
    <w:rsid w:val="00835D3D"/>
    <w:rsid w:val="00843947"/>
    <w:rsid w:val="00843DA9"/>
    <w:rsid w:val="008473A3"/>
    <w:rsid w:val="008526AE"/>
    <w:rsid w:val="00861121"/>
    <w:rsid w:val="0087733F"/>
    <w:rsid w:val="00891248"/>
    <w:rsid w:val="008B63AB"/>
    <w:rsid w:val="008D1D2B"/>
    <w:rsid w:val="008D2230"/>
    <w:rsid w:val="008D24DE"/>
    <w:rsid w:val="008E4A03"/>
    <w:rsid w:val="008E77D4"/>
    <w:rsid w:val="0091555A"/>
    <w:rsid w:val="00921FD6"/>
    <w:rsid w:val="00922594"/>
    <w:rsid w:val="009302D1"/>
    <w:rsid w:val="00933E9F"/>
    <w:rsid w:val="00937560"/>
    <w:rsid w:val="00942548"/>
    <w:rsid w:val="00951759"/>
    <w:rsid w:val="00961502"/>
    <w:rsid w:val="009839BF"/>
    <w:rsid w:val="00990AE2"/>
    <w:rsid w:val="00994EB3"/>
    <w:rsid w:val="009A207D"/>
    <w:rsid w:val="009B0288"/>
    <w:rsid w:val="009B1B08"/>
    <w:rsid w:val="009C4E20"/>
    <w:rsid w:val="009D0297"/>
    <w:rsid w:val="009F5A4E"/>
    <w:rsid w:val="00A00895"/>
    <w:rsid w:val="00A02719"/>
    <w:rsid w:val="00A07CA5"/>
    <w:rsid w:val="00A126AB"/>
    <w:rsid w:val="00A13986"/>
    <w:rsid w:val="00A206E3"/>
    <w:rsid w:val="00A2311A"/>
    <w:rsid w:val="00A300BC"/>
    <w:rsid w:val="00A47398"/>
    <w:rsid w:val="00A605C2"/>
    <w:rsid w:val="00A60825"/>
    <w:rsid w:val="00A63EAE"/>
    <w:rsid w:val="00A64C6D"/>
    <w:rsid w:val="00A80C71"/>
    <w:rsid w:val="00A979B0"/>
    <w:rsid w:val="00AB1695"/>
    <w:rsid w:val="00AC241E"/>
    <w:rsid w:val="00AC2DA6"/>
    <w:rsid w:val="00AD0391"/>
    <w:rsid w:val="00AD3C13"/>
    <w:rsid w:val="00AE7BD9"/>
    <w:rsid w:val="00AF124A"/>
    <w:rsid w:val="00AF366C"/>
    <w:rsid w:val="00B066C2"/>
    <w:rsid w:val="00B07614"/>
    <w:rsid w:val="00B24F8B"/>
    <w:rsid w:val="00B307A0"/>
    <w:rsid w:val="00B321E4"/>
    <w:rsid w:val="00B32A70"/>
    <w:rsid w:val="00B33847"/>
    <w:rsid w:val="00B40973"/>
    <w:rsid w:val="00B40C67"/>
    <w:rsid w:val="00B448EA"/>
    <w:rsid w:val="00B5384E"/>
    <w:rsid w:val="00B721F3"/>
    <w:rsid w:val="00B72E47"/>
    <w:rsid w:val="00B82030"/>
    <w:rsid w:val="00B903BC"/>
    <w:rsid w:val="00B9412E"/>
    <w:rsid w:val="00BA28DC"/>
    <w:rsid w:val="00BA3F5F"/>
    <w:rsid w:val="00BA44D7"/>
    <w:rsid w:val="00BB7114"/>
    <w:rsid w:val="00BC1E95"/>
    <w:rsid w:val="00BC47AE"/>
    <w:rsid w:val="00BD62AE"/>
    <w:rsid w:val="00BE3ED9"/>
    <w:rsid w:val="00BF1958"/>
    <w:rsid w:val="00C025A5"/>
    <w:rsid w:val="00C260C3"/>
    <w:rsid w:val="00C3416C"/>
    <w:rsid w:val="00C60F22"/>
    <w:rsid w:val="00C623C2"/>
    <w:rsid w:val="00C72E12"/>
    <w:rsid w:val="00C74ED1"/>
    <w:rsid w:val="00C97E89"/>
    <w:rsid w:val="00CA1FCA"/>
    <w:rsid w:val="00CA3461"/>
    <w:rsid w:val="00CB5490"/>
    <w:rsid w:val="00CB7147"/>
    <w:rsid w:val="00CC0173"/>
    <w:rsid w:val="00CC0B08"/>
    <w:rsid w:val="00CC30FD"/>
    <w:rsid w:val="00D16662"/>
    <w:rsid w:val="00D17D47"/>
    <w:rsid w:val="00D27258"/>
    <w:rsid w:val="00D3008B"/>
    <w:rsid w:val="00D354F4"/>
    <w:rsid w:val="00D43BB6"/>
    <w:rsid w:val="00D5342B"/>
    <w:rsid w:val="00D56C1E"/>
    <w:rsid w:val="00D738E2"/>
    <w:rsid w:val="00D7586E"/>
    <w:rsid w:val="00D77206"/>
    <w:rsid w:val="00D77F63"/>
    <w:rsid w:val="00D858A4"/>
    <w:rsid w:val="00D92E1D"/>
    <w:rsid w:val="00DA218E"/>
    <w:rsid w:val="00DA266A"/>
    <w:rsid w:val="00DA4FF3"/>
    <w:rsid w:val="00DB4136"/>
    <w:rsid w:val="00DB63F6"/>
    <w:rsid w:val="00DC3030"/>
    <w:rsid w:val="00DD04EA"/>
    <w:rsid w:val="00DD4EDD"/>
    <w:rsid w:val="00DD63B7"/>
    <w:rsid w:val="00DD7C43"/>
    <w:rsid w:val="00DE2200"/>
    <w:rsid w:val="00DE7C73"/>
    <w:rsid w:val="00DF1967"/>
    <w:rsid w:val="00DF2AC6"/>
    <w:rsid w:val="00DF2ACB"/>
    <w:rsid w:val="00E013D4"/>
    <w:rsid w:val="00E04DE8"/>
    <w:rsid w:val="00E10ABC"/>
    <w:rsid w:val="00E1664D"/>
    <w:rsid w:val="00E17B48"/>
    <w:rsid w:val="00E4023C"/>
    <w:rsid w:val="00E5096B"/>
    <w:rsid w:val="00E579CE"/>
    <w:rsid w:val="00E7146C"/>
    <w:rsid w:val="00E74FDA"/>
    <w:rsid w:val="00E8123C"/>
    <w:rsid w:val="00E82F46"/>
    <w:rsid w:val="00EB74E0"/>
    <w:rsid w:val="00EC1A1B"/>
    <w:rsid w:val="00ED6CB9"/>
    <w:rsid w:val="00EE4A12"/>
    <w:rsid w:val="00EF2B8D"/>
    <w:rsid w:val="00EF35DF"/>
    <w:rsid w:val="00EF51BF"/>
    <w:rsid w:val="00F02685"/>
    <w:rsid w:val="00F03E76"/>
    <w:rsid w:val="00F1357D"/>
    <w:rsid w:val="00F15DC7"/>
    <w:rsid w:val="00F238AE"/>
    <w:rsid w:val="00F32B3A"/>
    <w:rsid w:val="00F34567"/>
    <w:rsid w:val="00F374AC"/>
    <w:rsid w:val="00F52FAC"/>
    <w:rsid w:val="00F547A1"/>
    <w:rsid w:val="00F550F2"/>
    <w:rsid w:val="00F57DDD"/>
    <w:rsid w:val="00F60F75"/>
    <w:rsid w:val="00F6254A"/>
    <w:rsid w:val="00F67E47"/>
    <w:rsid w:val="00F9308D"/>
    <w:rsid w:val="00FA0742"/>
    <w:rsid w:val="00FA0AE2"/>
    <w:rsid w:val="00FB0276"/>
    <w:rsid w:val="00FB3A7C"/>
    <w:rsid w:val="00FC25BB"/>
    <w:rsid w:val="00FC4556"/>
    <w:rsid w:val="00FC5D22"/>
    <w:rsid w:val="00FC7561"/>
    <w:rsid w:val="00FD039B"/>
    <w:rsid w:val="00FD0DFC"/>
    <w:rsid w:val="00FD5A20"/>
    <w:rsid w:val="00FD7B9A"/>
    <w:rsid w:val="00FE5910"/>
    <w:rsid w:val="00FF13CB"/>
    <w:rsid w:val="00FF61CE"/>
    <w:rsid w:val="00FF64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DA6"/>
    <w:rPr>
      <w:rFonts w:ascii="Times New Roman" w:eastAsia="Times New Roman" w:hAnsi="Times New Roman"/>
      <w:sz w:val="24"/>
      <w:lang w:val="fr-FR"/>
    </w:rPr>
  </w:style>
  <w:style w:type="paragraph" w:styleId="Heading1">
    <w:name w:val="heading 1"/>
    <w:basedOn w:val="Normal"/>
    <w:next w:val="BankNormal"/>
    <w:link w:val="Heading1Char"/>
    <w:qFormat/>
    <w:rsid w:val="00AC2DA6"/>
    <w:pPr>
      <w:keepNext/>
      <w:keepLines/>
      <w:spacing w:before="240" w:after="240"/>
      <w:jc w:val="center"/>
      <w:outlineLvl w:val="0"/>
    </w:pPr>
    <w:rPr>
      <w:rFonts w:ascii="Times New Roman Bold" w:hAnsi="Times New Roman Bold"/>
      <w:b/>
      <w:sz w:val="32"/>
      <w:lang w:val="x-none" w:eastAsia="x-none"/>
    </w:rPr>
  </w:style>
  <w:style w:type="paragraph" w:styleId="Heading2">
    <w:name w:val="heading 2"/>
    <w:basedOn w:val="Normal"/>
    <w:next w:val="BankNormal"/>
    <w:link w:val="Heading2Char"/>
    <w:qFormat/>
    <w:rsid w:val="00AC2DA6"/>
    <w:pPr>
      <w:keepNext/>
      <w:keepLines/>
      <w:spacing w:before="120" w:after="240"/>
      <w:jc w:val="center"/>
      <w:outlineLvl w:val="1"/>
    </w:pPr>
    <w:rPr>
      <w:rFonts w:ascii="Times New Roman Bold" w:hAnsi="Times New Roman Bold"/>
      <w:b/>
      <w:smallCaps/>
      <w:lang w:val="x-none" w:eastAsia="x-none"/>
    </w:rPr>
  </w:style>
  <w:style w:type="paragraph" w:styleId="Heading3">
    <w:name w:val="heading 3"/>
    <w:basedOn w:val="Normal"/>
    <w:next w:val="BankNormal"/>
    <w:link w:val="Heading3Char"/>
    <w:qFormat/>
    <w:rsid w:val="00AC2DA6"/>
    <w:pPr>
      <w:keepNext/>
      <w:keepLines/>
      <w:spacing w:before="120" w:after="240"/>
      <w:outlineLvl w:val="2"/>
    </w:pPr>
    <w:rPr>
      <w:rFonts w:ascii="Arial" w:hAnsi="Arial"/>
      <w:b/>
      <w:lang w:val="x-none" w:eastAsia="x-none"/>
    </w:rPr>
  </w:style>
  <w:style w:type="paragraph" w:styleId="Heading4">
    <w:name w:val="heading 4"/>
    <w:aliases w:val=" Sub-Clause Sub-paragraph"/>
    <w:basedOn w:val="Normal"/>
    <w:next w:val="BankNormal"/>
    <w:link w:val="Heading4Char"/>
    <w:qFormat/>
    <w:rsid w:val="00AC2DA6"/>
    <w:pPr>
      <w:keepNext/>
      <w:keepLines/>
      <w:spacing w:before="120" w:after="240"/>
      <w:outlineLvl w:val="3"/>
    </w:pPr>
    <w:rPr>
      <w:rFonts w:ascii="Arial" w:hAnsi="Arial"/>
      <w:b/>
      <w:i/>
      <w:lang w:val="x-none" w:eastAsia="x-none"/>
    </w:rPr>
  </w:style>
  <w:style w:type="paragraph" w:styleId="Heading5">
    <w:name w:val="heading 5"/>
    <w:basedOn w:val="Normal"/>
    <w:next w:val="BankNormal"/>
    <w:link w:val="Heading5Char"/>
    <w:uiPriority w:val="9"/>
    <w:qFormat/>
    <w:rsid w:val="00AC2DA6"/>
    <w:pPr>
      <w:spacing w:after="240"/>
      <w:jc w:val="both"/>
      <w:outlineLvl w:val="4"/>
    </w:pPr>
    <w:rPr>
      <w:lang w:val="x-none" w:eastAsia="x-none"/>
    </w:rPr>
  </w:style>
  <w:style w:type="paragraph" w:styleId="Heading6">
    <w:name w:val="heading 6"/>
    <w:basedOn w:val="Normal"/>
    <w:next w:val="BankNormal"/>
    <w:link w:val="Heading6Char"/>
    <w:qFormat/>
    <w:rsid w:val="00AC2DA6"/>
    <w:pPr>
      <w:spacing w:after="240"/>
      <w:outlineLvl w:val="5"/>
    </w:pPr>
    <w:rPr>
      <w:lang w:val="x-none" w:eastAsia="x-none"/>
    </w:rPr>
  </w:style>
  <w:style w:type="paragraph" w:styleId="Heading7">
    <w:name w:val="heading 7"/>
    <w:basedOn w:val="Normal"/>
    <w:next w:val="BankNormal"/>
    <w:link w:val="Heading7Char"/>
    <w:qFormat/>
    <w:rsid w:val="00AC2DA6"/>
    <w:pPr>
      <w:spacing w:after="240"/>
      <w:outlineLvl w:val="6"/>
    </w:pPr>
    <w:rPr>
      <w:lang w:val="x-none" w:eastAsia="x-none"/>
    </w:rPr>
  </w:style>
  <w:style w:type="paragraph" w:styleId="Heading8">
    <w:name w:val="heading 8"/>
    <w:basedOn w:val="Normal"/>
    <w:next w:val="BankNormal"/>
    <w:link w:val="Heading8Char"/>
    <w:qFormat/>
    <w:rsid w:val="00AC2DA6"/>
    <w:pPr>
      <w:spacing w:after="240"/>
      <w:outlineLvl w:val="7"/>
    </w:pPr>
    <w:rPr>
      <w:lang w:val="x-none" w:eastAsia="x-none"/>
    </w:rPr>
  </w:style>
  <w:style w:type="paragraph" w:styleId="Heading9">
    <w:name w:val="heading 9"/>
    <w:basedOn w:val="Normal"/>
    <w:next w:val="BankNormal"/>
    <w:link w:val="Heading9Char"/>
    <w:qFormat/>
    <w:rsid w:val="00AC2DA6"/>
    <w:pPr>
      <w:spacing w:after="240"/>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2DA6"/>
    <w:rPr>
      <w:rFonts w:ascii="Times New Roman Bold" w:eastAsia="Times New Roman" w:hAnsi="Times New Roman Bold" w:cs="Times New Roman"/>
      <w:b/>
      <w:sz w:val="32"/>
      <w:szCs w:val="20"/>
      <w:lang w:val="x-none" w:eastAsia="x-none"/>
    </w:rPr>
  </w:style>
  <w:style w:type="character" w:customStyle="1" w:styleId="Heading2Char">
    <w:name w:val="Heading 2 Char"/>
    <w:link w:val="Heading2"/>
    <w:rsid w:val="00AC2DA6"/>
    <w:rPr>
      <w:rFonts w:ascii="Times New Roman Bold" w:eastAsia="Times New Roman" w:hAnsi="Times New Roman Bold" w:cs="Times New Roman"/>
      <w:b/>
      <w:smallCaps/>
      <w:sz w:val="24"/>
      <w:szCs w:val="20"/>
      <w:lang w:val="x-none" w:eastAsia="x-none"/>
    </w:rPr>
  </w:style>
  <w:style w:type="character" w:customStyle="1" w:styleId="Heading3Char">
    <w:name w:val="Heading 3 Char"/>
    <w:link w:val="Heading3"/>
    <w:rsid w:val="00AC2DA6"/>
    <w:rPr>
      <w:rFonts w:ascii="Arial" w:eastAsia="Times New Roman" w:hAnsi="Arial" w:cs="Times New Roman"/>
      <w:b/>
      <w:sz w:val="24"/>
      <w:szCs w:val="20"/>
      <w:lang w:val="x-none" w:eastAsia="x-none"/>
    </w:rPr>
  </w:style>
  <w:style w:type="character" w:customStyle="1" w:styleId="Heading4Char">
    <w:name w:val="Heading 4 Char"/>
    <w:aliases w:val=" Sub-Clause Sub-paragraph Char"/>
    <w:link w:val="Heading4"/>
    <w:rsid w:val="00AC2DA6"/>
    <w:rPr>
      <w:rFonts w:ascii="Arial" w:eastAsia="Times New Roman" w:hAnsi="Arial" w:cs="Times New Roman"/>
      <w:b/>
      <w:i/>
      <w:sz w:val="24"/>
      <w:szCs w:val="20"/>
      <w:lang w:val="x-none" w:eastAsia="x-none"/>
    </w:rPr>
  </w:style>
  <w:style w:type="character" w:customStyle="1" w:styleId="Heading5Char">
    <w:name w:val="Heading 5 Char"/>
    <w:link w:val="Heading5"/>
    <w:uiPriority w:val="9"/>
    <w:rsid w:val="00AC2DA6"/>
    <w:rPr>
      <w:rFonts w:ascii="Times New Roman" w:eastAsia="Times New Roman" w:hAnsi="Times New Roman" w:cs="Times New Roman"/>
      <w:sz w:val="24"/>
      <w:szCs w:val="20"/>
      <w:lang w:val="x-none" w:eastAsia="x-none"/>
    </w:rPr>
  </w:style>
  <w:style w:type="character" w:customStyle="1" w:styleId="Heading6Char">
    <w:name w:val="Heading 6 Char"/>
    <w:link w:val="Heading6"/>
    <w:rsid w:val="00AC2DA6"/>
    <w:rPr>
      <w:rFonts w:ascii="Times New Roman" w:eastAsia="Times New Roman" w:hAnsi="Times New Roman" w:cs="Times New Roman"/>
      <w:sz w:val="24"/>
      <w:szCs w:val="20"/>
      <w:lang w:val="x-none" w:eastAsia="x-none"/>
    </w:rPr>
  </w:style>
  <w:style w:type="character" w:customStyle="1" w:styleId="Heading7Char">
    <w:name w:val="Heading 7 Char"/>
    <w:link w:val="Heading7"/>
    <w:rsid w:val="00AC2DA6"/>
    <w:rPr>
      <w:rFonts w:ascii="Times New Roman" w:eastAsia="Times New Roman" w:hAnsi="Times New Roman" w:cs="Times New Roman"/>
      <w:sz w:val="24"/>
      <w:szCs w:val="20"/>
      <w:lang w:val="x-none" w:eastAsia="x-none"/>
    </w:rPr>
  </w:style>
  <w:style w:type="character" w:customStyle="1" w:styleId="Heading8Char">
    <w:name w:val="Heading 8 Char"/>
    <w:link w:val="Heading8"/>
    <w:rsid w:val="00AC2DA6"/>
    <w:rPr>
      <w:rFonts w:ascii="Times New Roman" w:eastAsia="Times New Roman" w:hAnsi="Times New Roman" w:cs="Times New Roman"/>
      <w:sz w:val="24"/>
      <w:szCs w:val="20"/>
      <w:lang w:val="x-none" w:eastAsia="x-none"/>
    </w:rPr>
  </w:style>
  <w:style w:type="character" w:customStyle="1" w:styleId="Heading9Char">
    <w:name w:val="Heading 9 Char"/>
    <w:link w:val="Heading9"/>
    <w:rsid w:val="00AC2DA6"/>
    <w:rPr>
      <w:rFonts w:ascii="Times New Roman" w:eastAsia="Times New Roman" w:hAnsi="Times New Roman" w:cs="Times New Roman"/>
      <w:sz w:val="24"/>
      <w:szCs w:val="20"/>
      <w:lang w:val="x-none" w:eastAsia="x-none"/>
    </w:rPr>
  </w:style>
  <w:style w:type="paragraph" w:customStyle="1" w:styleId="BankNormal">
    <w:name w:val="BankNormal"/>
    <w:basedOn w:val="Normal"/>
    <w:rsid w:val="00AC2DA6"/>
    <w:pPr>
      <w:spacing w:after="240"/>
    </w:pPr>
  </w:style>
  <w:style w:type="paragraph" w:customStyle="1" w:styleId="ChapterNumber">
    <w:name w:val="ChapterNumber"/>
    <w:basedOn w:val="Normal"/>
    <w:next w:val="Normal"/>
    <w:rsid w:val="00AC2DA6"/>
    <w:pPr>
      <w:spacing w:after="360"/>
    </w:pPr>
  </w:style>
  <w:style w:type="paragraph" w:styleId="Footer">
    <w:name w:val="footer"/>
    <w:basedOn w:val="Normal"/>
    <w:link w:val="FooterChar"/>
    <w:rsid w:val="00AC2DA6"/>
    <w:pPr>
      <w:tabs>
        <w:tab w:val="center" w:pos="4320"/>
        <w:tab w:val="right" w:pos="8640"/>
      </w:tabs>
    </w:pPr>
    <w:rPr>
      <w:lang w:val="x-none" w:eastAsia="x-none"/>
    </w:rPr>
  </w:style>
  <w:style w:type="character" w:customStyle="1" w:styleId="FooterChar">
    <w:name w:val="Footer Char"/>
    <w:link w:val="Footer"/>
    <w:rsid w:val="00AC2DA6"/>
    <w:rPr>
      <w:rFonts w:ascii="Times New Roman" w:eastAsia="Times New Roman" w:hAnsi="Times New Roman" w:cs="Times New Roman"/>
      <w:sz w:val="24"/>
      <w:szCs w:val="20"/>
      <w:lang w:val="x-none" w:eastAsia="x-none"/>
    </w:rPr>
  </w:style>
  <w:style w:type="character" w:styleId="FootnoteReference">
    <w:name w:val="footnote reference"/>
    <w:aliases w:val="16 Point,Superscript 6 Point,ftref,Ref,de nota al pie,Footnote,BVI fnr, BVI fnr,fr,Car Car Char Car Char Car Car Char Car Char Char,Car Car Car Car Car Car Car Car Char Car Car Char Car Car Car Char Car Char Char Char,SUPERS,BVI "/>
    <w:rsid w:val="00AC2DA6"/>
    <w:rPr>
      <w:sz w:val="24"/>
      <w:vertAlign w:val="superscript"/>
    </w:rPr>
  </w:style>
  <w:style w:type="paragraph" w:styleId="FootnoteText">
    <w:name w:val="footnote text"/>
    <w:aliases w:val="FOOTNOTES,fn,single space,Footnote Text Char1,Footnote Text Char2 Char,Footnote Text Char1 Char Char,Footnote Text Char2 Char Char Char,Footnote Text Char1 Char Char Char Char,Footnote Text Char2 Char Char Char Char Char,footnote tex"/>
    <w:basedOn w:val="Normal"/>
    <w:link w:val="FootnoteTextChar"/>
    <w:rsid w:val="00AC2DA6"/>
    <w:pPr>
      <w:keepNext/>
      <w:keepLines/>
      <w:spacing w:after="120"/>
      <w:ind w:left="432" w:hanging="432"/>
    </w:pPr>
    <w:rPr>
      <w:sz w:val="20"/>
      <w:lang w:val="x-none" w:eastAsia="x-none"/>
    </w:rPr>
  </w:style>
  <w:style w:type="character" w:customStyle="1" w:styleId="FootnoteTextChar">
    <w:name w:val="Footnote Text Char"/>
    <w:aliases w:val="FOOTNOTES Char,fn Char,single space Char,Footnote Text Char1 Char,Footnote Text Char2 Char Char,Footnote Text Char1 Char Char Char,Footnote Text Char2 Char Char Char Char,Footnote Text Char1 Char Char Char Char Char,footnote tex Char"/>
    <w:link w:val="FootnoteText"/>
    <w:rsid w:val="00AC2DA6"/>
    <w:rPr>
      <w:rFonts w:ascii="Times New Roman" w:eastAsia="Times New Roman" w:hAnsi="Times New Roman" w:cs="Times New Roman"/>
      <w:sz w:val="20"/>
      <w:szCs w:val="20"/>
      <w:lang w:val="x-none" w:eastAsia="x-none"/>
    </w:rPr>
  </w:style>
  <w:style w:type="paragraph" w:styleId="Header">
    <w:name w:val="header"/>
    <w:basedOn w:val="Normal"/>
    <w:link w:val="HeaderChar"/>
    <w:rsid w:val="00AC2DA6"/>
    <w:pPr>
      <w:tabs>
        <w:tab w:val="center" w:pos="4320"/>
        <w:tab w:val="right" w:pos="8640"/>
      </w:tabs>
    </w:pPr>
    <w:rPr>
      <w:lang w:val="x-none" w:eastAsia="x-none"/>
    </w:rPr>
  </w:style>
  <w:style w:type="character" w:customStyle="1" w:styleId="HeaderChar">
    <w:name w:val="Header Char"/>
    <w:link w:val="Header"/>
    <w:rsid w:val="00AC2DA6"/>
    <w:rPr>
      <w:rFonts w:ascii="Times New Roman" w:eastAsia="Times New Roman" w:hAnsi="Times New Roman" w:cs="Times New Roman"/>
      <w:sz w:val="24"/>
      <w:szCs w:val="20"/>
      <w:lang w:val="x-none" w:eastAsia="x-none"/>
    </w:rPr>
  </w:style>
  <w:style w:type="paragraph" w:styleId="NormalIndent">
    <w:name w:val="Normal Indent"/>
    <w:basedOn w:val="Normal"/>
    <w:rsid w:val="00AC2DA6"/>
    <w:pPr>
      <w:ind w:left="720"/>
    </w:pPr>
  </w:style>
  <w:style w:type="paragraph" w:customStyle="1" w:styleId="TextBox">
    <w:name w:val="Text Box"/>
    <w:basedOn w:val="Normal"/>
    <w:rsid w:val="00AC2DA6"/>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pacing w:before="60" w:after="60"/>
      <w:ind w:left="288" w:right="288"/>
      <w:jc w:val="both"/>
    </w:pPr>
    <w:rPr>
      <w:sz w:val="20"/>
    </w:rPr>
  </w:style>
  <w:style w:type="paragraph" w:customStyle="1" w:styleId="TextBoxdots">
    <w:name w:val="Text Box (dots)"/>
    <w:basedOn w:val="Normal"/>
    <w:rsid w:val="00AC2DA6"/>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AC2DA6"/>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AC2DA6"/>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semiHidden/>
    <w:rsid w:val="00AC2DA6"/>
    <w:pPr>
      <w:tabs>
        <w:tab w:val="right" w:leader="dot" w:pos="9072"/>
      </w:tabs>
    </w:pPr>
  </w:style>
  <w:style w:type="paragraph" w:styleId="TOC2">
    <w:name w:val="toc 2"/>
    <w:basedOn w:val="Normal"/>
    <w:next w:val="Normal"/>
    <w:autoRedefine/>
    <w:semiHidden/>
    <w:rsid w:val="00AC2DA6"/>
    <w:pPr>
      <w:tabs>
        <w:tab w:val="left" w:pos="720"/>
        <w:tab w:val="right" w:leader="dot" w:pos="9072"/>
      </w:tabs>
      <w:ind w:left="360"/>
    </w:pPr>
    <w:rPr>
      <w:noProof/>
    </w:rPr>
  </w:style>
  <w:style w:type="paragraph" w:styleId="TOC3">
    <w:name w:val="toc 3"/>
    <w:basedOn w:val="Normal"/>
    <w:next w:val="Normal"/>
    <w:autoRedefine/>
    <w:semiHidden/>
    <w:rsid w:val="00AC2DA6"/>
    <w:pPr>
      <w:tabs>
        <w:tab w:val="left" w:pos="1440"/>
        <w:tab w:val="right" w:leader="dot" w:pos="9072"/>
      </w:tabs>
      <w:ind w:left="720"/>
    </w:pPr>
    <w:rPr>
      <w:noProof/>
    </w:rPr>
  </w:style>
  <w:style w:type="paragraph" w:customStyle="1" w:styleId="Heading1a">
    <w:name w:val="Heading 1a"/>
    <w:basedOn w:val="Heading1"/>
    <w:next w:val="BankNormal"/>
    <w:rsid w:val="00AC2DA6"/>
    <w:pPr>
      <w:spacing w:before="720"/>
      <w:outlineLvl w:val="9"/>
    </w:pPr>
  </w:style>
  <w:style w:type="paragraph" w:customStyle="1" w:styleId="BoxCaption">
    <w:name w:val="Box Caption"/>
    <w:basedOn w:val="TextBox"/>
    <w:rsid w:val="00AC2DA6"/>
    <w:pPr>
      <w:framePr w:wrap="auto"/>
    </w:pPr>
    <w:rPr>
      <w:rFonts w:ascii="Arial" w:hAnsi="Arial"/>
      <w:b/>
    </w:rPr>
  </w:style>
  <w:style w:type="paragraph" w:customStyle="1" w:styleId="BulletIndent">
    <w:name w:val="BulletIndent"/>
    <w:basedOn w:val="NormalIndent"/>
    <w:rsid w:val="00AC2DA6"/>
    <w:pPr>
      <w:spacing w:before="100" w:after="100"/>
      <w:ind w:left="2520" w:hanging="360"/>
      <w:jc w:val="both"/>
    </w:pPr>
  </w:style>
  <w:style w:type="paragraph" w:customStyle="1" w:styleId="CaptionBox">
    <w:name w:val="Caption Box"/>
    <w:basedOn w:val="BoxCaption"/>
    <w:rsid w:val="00AC2DA6"/>
    <w:pPr>
      <w:framePr w:wrap="auto"/>
    </w:pPr>
  </w:style>
  <w:style w:type="paragraph" w:customStyle="1" w:styleId="FootnoteBullet">
    <w:name w:val="Footnote Bullet"/>
    <w:basedOn w:val="Normal"/>
    <w:rsid w:val="00AC2DA6"/>
    <w:pPr>
      <w:keepNext/>
      <w:spacing w:after="60"/>
      <w:ind w:left="1080" w:hanging="360"/>
    </w:pPr>
    <w:rPr>
      <w:sz w:val="20"/>
    </w:rPr>
  </w:style>
  <w:style w:type="paragraph" w:customStyle="1" w:styleId="MainBullets">
    <w:name w:val="MainBullets"/>
    <w:basedOn w:val="Normal"/>
    <w:rsid w:val="00AC2DA6"/>
    <w:pPr>
      <w:spacing w:after="180"/>
      <w:ind w:left="1080" w:hanging="360"/>
      <w:jc w:val="both"/>
    </w:pPr>
  </w:style>
  <w:style w:type="paragraph" w:customStyle="1" w:styleId="TextBoxBullets">
    <w:name w:val="Text Box Bullets"/>
    <w:basedOn w:val="Normal"/>
    <w:rsid w:val="00AC2DA6"/>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pacing w:before="60" w:after="60"/>
      <w:ind w:left="648" w:right="288" w:hanging="360"/>
      <w:jc w:val="both"/>
    </w:pPr>
    <w:rPr>
      <w:sz w:val="20"/>
    </w:rPr>
  </w:style>
  <w:style w:type="paragraph" w:customStyle="1" w:styleId="TextBoxIndent">
    <w:name w:val="Text Box Indent"/>
    <w:basedOn w:val="TextBox"/>
    <w:rsid w:val="00AC2DA6"/>
    <w:pPr>
      <w:framePr w:wrap="auto"/>
      <w:tabs>
        <w:tab w:val="left" w:pos="630"/>
      </w:tabs>
      <w:ind w:left="1080" w:hanging="792"/>
    </w:pPr>
  </w:style>
  <w:style w:type="paragraph" w:styleId="BodyText">
    <w:name w:val="Body Text"/>
    <w:basedOn w:val="Normal"/>
    <w:link w:val="BodyTextChar"/>
    <w:rsid w:val="00AC2DA6"/>
    <w:pPr>
      <w:suppressAutoHyphens/>
      <w:spacing w:after="120"/>
      <w:jc w:val="both"/>
    </w:pPr>
    <w:rPr>
      <w:lang w:val="x-none" w:eastAsia="x-none"/>
    </w:rPr>
  </w:style>
  <w:style w:type="character" w:customStyle="1" w:styleId="BodyTextChar">
    <w:name w:val="Body Text Char"/>
    <w:link w:val="BodyText"/>
    <w:rsid w:val="00AC2DA6"/>
    <w:rPr>
      <w:rFonts w:ascii="Times New Roman" w:eastAsia="Times New Roman" w:hAnsi="Times New Roman" w:cs="Times New Roman"/>
      <w:sz w:val="24"/>
      <w:szCs w:val="20"/>
      <w:lang w:val="x-none" w:eastAsia="x-none"/>
    </w:rPr>
  </w:style>
  <w:style w:type="paragraph" w:styleId="BodyTextIndent">
    <w:name w:val="Body Text Indent"/>
    <w:basedOn w:val="Normal"/>
    <w:link w:val="BodyTextIndentChar"/>
    <w:rsid w:val="00AC2DA6"/>
    <w:pPr>
      <w:ind w:left="1440" w:hanging="720"/>
    </w:pPr>
    <w:rPr>
      <w:lang w:val="x-none" w:eastAsia="x-none"/>
    </w:rPr>
  </w:style>
  <w:style w:type="character" w:customStyle="1" w:styleId="BodyTextIndentChar">
    <w:name w:val="Body Text Indent Char"/>
    <w:link w:val="BodyTextIndent"/>
    <w:rsid w:val="00AC2DA6"/>
    <w:rPr>
      <w:rFonts w:ascii="Times New Roman" w:eastAsia="Times New Roman" w:hAnsi="Times New Roman" w:cs="Times New Roman"/>
      <w:sz w:val="24"/>
      <w:szCs w:val="20"/>
      <w:lang w:val="x-none" w:eastAsia="x-none"/>
    </w:rPr>
  </w:style>
  <w:style w:type="paragraph" w:styleId="BodyTextIndent2">
    <w:name w:val="Body Text Indent 2"/>
    <w:basedOn w:val="Normal"/>
    <w:link w:val="BodyTextIndent2Char"/>
    <w:rsid w:val="00AC2DA6"/>
    <w:pPr>
      <w:ind w:left="720" w:hanging="720"/>
    </w:pPr>
    <w:rPr>
      <w:lang w:val="x-none" w:eastAsia="x-none"/>
    </w:rPr>
  </w:style>
  <w:style w:type="character" w:customStyle="1" w:styleId="BodyTextIndent2Char">
    <w:name w:val="Body Text Indent 2 Char"/>
    <w:link w:val="BodyTextIndent2"/>
    <w:rsid w:val="00AC2DA6"/>
    <w:rPr>
      <w:rFonts w:ascii="Times New Roman" w:eastAsia="Times New Roman" w:hAnsi="Times New Roman" w:cs="Times New Roman"/>
      <w:sz w:val="24"/>
      <w:szCs w:val="20"/>
      <w:lang w:val="x-none" w:eastAsia="x-none"/>
    </w:rPr>
  </w:style>
  <w:style w:type="paragraph" w:styleId="BodyTextIndent3">
    <w:name w:val="Body Text Indent 3"/>
    <w:basedOn w:val="Normal"/>
    <w:link w:val="BodyTextIndent3Char"/>
    <w:rsid w:val="00AC2DA6"/>
    <w:pPr>
      <w:keepLines/>
      <w:ind w:left="706" w:hanging="706"/>
    </w:pPr>
    <w:rPr>
      <w:lang w:val="x-none" w:eastAsia="x-none"/>
    </w:rPr>
  </w:style>
  <w:style w:type="character" w:customStyle="1" w:styleId="BodyTextIndent3Char">
    <w:name w:val="Body Text Indent 3 Char"/>
    <w:link w:val="BodyTextIndent3"/>
    <w:rsid w:val="00AC2DA6"/>
    <w:rPr>
      <w:rFonts w:ascii="Times New Roman" w:eastAsia="Times New Roman" w:hAnsi="Times New Roman" w:cs="Times New Roman"/>
      <w:sz w:val="24"/>
      <w:szCs w:val="20"/>
      <w:lang w:val="x-none" w:eastAsia="x-none"/>
    </w:rPr>
  </w:style>
  <w:style w:type="paragraph" w:styleId="BodyText2">
    <w:name w:val="Body Text 2"/>
    <w:basedOn w:val="Normal"/>
    <w:link w:val="BodyText2Char"/>
    <w:rsid w:val="00AC2DA6"/>
    <w:pPr>
      <w:jc w:val="center"/>
    </w:pPr>
    <w:rPr>
      <w:rFonts w:ascii="Times New Roman Bold" w:hAnsi="Times New Roman Bold"/>
      <w:b/>
      <w:smallCaps/>
      <w:sz w:val="28"/>
      <w:lang w:val="x-none" w:eastAsia="x-none"/>
    </w:rPr>
  </w:style>
  <w:style w:type="character" w:customStyle="1" w:styleId="BodyText2Char">
    <w:name w:val="Body Text 2 Char"/>
    <w:link w:val="BodyText2"/>
    <w:rsid w:val="00AC2DA6"/>
    <w:rPr>
      <w:rFonts w:ascii="Times New Roman Bold" w:eastAsia="Times New Roman" w:hAnsi="Times New Roman Bold" w:cs="Times New Roman"/>
      <w:b/>
      <w:smallCaps/>
      <w:sz w:val="28"/>
      <w:szCs w:val="20"/>
      <w:lang w:val="x-none" w:eastAsia="x-none"/>
    </w:rPr>
  </w:style>
  <w:style w:type="paragraph" w:styleId="BodyText3">
    <w:name w:val="Body Text 3"/>
    <w:basedOn w:val="Normal"/>
    <w:link w:val="BodyText3Char"/>
    <w:rsid w:val="00AC2DA6"/>
    <w:pPr>
      <w:ind w:right="-72"/>
    </w:pPr>
    <w:rPr>
      <w:i/>
      <w:lang w:val="x-none" w:eastAsia="x-none"/>
    </w:rPr>
  </w:style>
  <w:style w:type="character" w:customStyle="1" w:styleId="BodyText3Char">
    <w:name w:val="Body Text 3 Char"/>
    <w:link w:val="BodyText3"/>
    <w:rsid w:val="00AC2DA6"/>
    <w:rPr>
      <w:rFonts w:ascii="Times New Roman" w:eastAsia="Times New Roman" w:hAnsi="Times New Roman" w:cs="Times New Roman"/>
      <w:i/>
      <w:sz w:val="24"/>
      <w:szCs w:val="20"/>
      <w:lang w:val="x-none" w:eastAsia="x-none"/>
    </w:rPr>
  </w:style>
  <w:style w:type="paragraph" w:customStyle="1" w:styleId="Normali">
    <w:name w:val="Normal(i)"/>
    <w:basedOn w:val="Normala"/>
    <w:rsid w:val="00AC2DA6"/>
    <w:pPr>
      <w:numPr>
        <w:ilvl w:val="0"/>
        <w:numId w:val="0"/>
      </w:numPr>
      <w:tabs>
        <w:tab w:val="clear" w:pos="1418"/>
        <w:tab w:val="left" w:pos="1843"/>
      </w:tabs>
    </w:pPr>
  </w:style>
  <w:style w:type="paragraph" w:customStyle="1" w:styleId="Normala">
    <w:name w:val="Normal(a)"/>
    <w:basedOn w:val="Normal"/>
    <w:rsid w:val="00AC2DA6"/>
    <w:pPr>
      <w:keepLines/>
      <w:numPr>
        <w:ilvl w:val="2"/>
        <w:numId w:val="1"/>
      </w:numPr>
      <w:tabs>
        <w:tab w:val="left" w:pos="1418"/>
      </w:tabs>
      <w:spacing w:after="120"/>
      <w:jc w:val="both"/>
    </w:pPr>
    <w:rPr>
      <w:lang w:val="en-GB" w:eastAsia="en-GB"/>
    </w:rPr>
  </w:style>
  <w:style w:type="paragraph" w:styleId="Title">
    <w:name w:val="Title"/>
    <w:basedOn w:val="Normal"/>
    <w:link w:val="TitleChar"/>
    <w:qFormat/>
    <w:rsid w:val="00AC2DA6"/>
    <w:pPr>
      <w:tabs>
        <w:tab w:val="right" w:leader="dot" w:pos="8640"/>
      </w:tabs>
      <w:jc w:val="center"/>
    </w:pPr>
    <w:rPr>
      <w:b/>
      <w:sz w:val="36"/>
      <w:lang w:val="en-US" w:eastAsia="x-none"/>
    </w:rPr>
  </w:style>
  <w:style w:type="character" w:customStyle="1" w:styleId="TitleChar">
    <w:name w:val="Title Char"/>
    <w:link w:val="Title"/>
    <w:rsid w:val="00AC2DA6"/>
    <w:rPr>
      <w:rFonts w:ascii="Times New Roman" w:eastAsia="Times New Roman" w:hAnsi="Times New Roman" w:cs="Times New Roman"/>
      <w:b/>
      <w:sz w:val="36"/>
      <w:szCs w:val="20"/>
      <w:lang w:val="en-US" w:eastAsia="x-none"/>
    </w:rPr>
  </w:style>
  <w:style w:type="paragraph" w:styleId="List">
    <w:name w:val="List"/>
    <w:basedOn w:val="Normal"/>
    <w:rsid w:val="00AC2DA6"/>
    <w:pPr>
      <w:ind w:left="283" w:hanging="283"/>
    </w:pPr>
    <w:rPr>
      <w:szCs w:val="24"/>
      <w:lang w:val="en-US"/>
    </w:rPr>
  </w:style>
  <w:style w:type="paragraph" w:styleId="Salutation">
    <w:name w:val="Salutation"/>
    <w:basedOn w:val="Normal"/>
    <w:next w:val="Normal"/>
    <w:link w:val="SalutationChar"/>
    <w:rsid w:val="00AC2DA6"/>
    <w:rPr>
      <w:szCs w:val="24"/>
      <w:lang w:val="en-US" w:eastAsia="x-none"/>
    </w:rPr>
  </w:style>
  <w:style w:type="character" w:customStyle="1" w:styleId="SalutationChar">
    <w:name w:val="Salutation Char"/>
    <w:link w:val="Salutation"/>
    <w:rsid w:val="00AC2DA6"/>
    <w:rPr>
      <w:rFonts w:ascii="Times New Roman" w:eastAsia="Times New Roman" w:hAnsi="Times New Roman" w:cs="Times New Roman"/>
      <w:sz w:val="24"/>
      <w:szCs w:val="24"/>
      <w:lang w:val="en-US" w:eastAsia="x-none"/>
    </w:rPr>
  </w:style>
  <w:style w:type="paragraph" w:styleId="ListContinue">
    <w:name w:val="List Continue"/>
    <w:basedOn w:val="Normal"/>
    <w:rsid w:val="00AC2DA6"/>
    <w:pPr>
      <w:spacing w:after="120"/>
      <w:ind w:left="283"/>
    </w:pPr>
    <w:rPr>
      <w:szCs w:val="24"/>
      <w:lang w:val="en-US"/>
    </w:rPr>
  </w:style>
  <w:style w:type="paragraph" w:customStyle="1" w:styleId="xl41">
    <w:name w:val="xl41"/>
    <w:basedOn w:val="Normal"/>
    <w:rsid w:val="00AC2DA6"/>
    <w:pPr>
      <w:spacing w:before="100" w:beforeAutospacing="1" w:after="100" w:afterAutospacing="1"/>
    </w:pPr>
    <w:rPr>
      <w:rFonts w:eastAsia="Arial Unicode MS"/>
      <w:sz w:val="20"/>
      <w:lang w:val="it-IT" w:eastAsia="it-IT"/>
    </w:rPr>
  </w:style>
  <w:style w:type="paragraph" w:styleId="Subtitle">
    <w:name w:val="Subtitle"/>
    <w:basedOn w:val="Normal"/>
    <w:link w:val="SubtitleChar"/>
    <w:qFormat/>
    <w:rsid w:val="00AC2DA6"/>
    <w:pPr>
      <w:spacing w:after="60"/>
      <w:jc w:val="center"/>
      <w:outlineLvl w:val="1"/>
    </w:pPr>
    <w:rPr>
      <w:rFonts w:ascii="Arial" w:hAnsi="Arial"/>
      <w:szCs w:val="24"/>
      <w:lang w:val="en-US" w:eastAsia="x-none"/>
    </w:rPr>
  </w:style>
  <w:style w:type="character" w:customStyle="1" w:styleId="SubtitleChar">
    <w:name w:val="Subtitle Char"/>
    <w:link w:val="Subtitle"/>
    <w:rsid w:val="00AC2DA6"/>
    <w:rPr>
      <w:rFonts w:ascii="Arial" w:eastAsia="Times New Roman" w:hAnsi="Arial" w:cs="Times New Roman"/>
      <w:sz w:val="24"/>
      <w:szCs w:val="24"/>
      <w:lang w:val="en-US" w:eastAsia="x-none"/>
    </w:rPr>
  </w:style>
  <w:style w:type="paragraph" w:styleId="NormalWeb">
    <w:name w:val="Normal (Web)"/>
    <w:basedOn w:val="Normal"/>
    <w:rsid w:val="00AC2DA6"/>
    <w:pPr>
      <w:spacing w:before="100" w:beforeAutospacing="1" w:after="100" w:afterAutospacing="1"/>
    </w:pPr>
    <w:rPr>
      <w:rFonts w:ascii="Arial Unicode MS" w:eastAsia="Arial Unicode MS" w:hAnsi="Arial Unicode MS" w:cs="Arial Unicode MS"/>
      <w:color w:val="000000"/>
      <w:szCs w:val="24"/>
      <w:lang w:val="en-US"/>
    </w:rPr>
  </w:style>
  <w:style w:type="paragraph" w:styleId="BlockText">
    <w:name w:val="Block Text"/>
    <w:basedOn w:val="Normal"/>
    <w:rsid w:val="00AC2DA6"/>
    <w:pPr>
      <w:tabs>
        <w:tab w:val="left" w:pos="702"/>
        <w:tab w:val="left" w:pos="1494"/>
      </w:tabs>
      <w:ind w:left="702" w:right="-72" w:hanging="702"/>
      <w:jc w:val="both"/>
    </w:pPr>
    <w:rPr>
      <w:szCs w:val="24"/>
      <w:lang w:val="en-GB" w:eastAsia="it-IT"/>
    </w:rPr>
  </w:style>
  <w:style w:type="character" w:styleId="Hyperlink">
    <w:name w:val="Hyperlink"/>
    <w:uiPriority w:val="99"/>
    <w:rsid w:val="00AC2DA6"/>
    <w:rPr>
      <w:color w:val="0000FF"/>
      <w:u w:val="single"/>
    </w:rPr>
  </w:style>
  <w:style w:type="paragraph" w:customStyle="1" w:styleId="annex">
    <w:name w:val="annex"/>
    <w:basedOn w:val="Normal"/>
    <w:rsid w:val="00AC2DA6"/>
    <w:pPr>
      <w:jc w:val="center"/>
    </w:pPr>
    <w:rPr>
      <w:b/>
      <w:sz w:val="100"/>
    </w:rPr>
  </w:style>
  <w:style w:type="paragraph" w:customStyle="1" w:styleId="A1-heading1">
    <w:name w:val="A1-heading1"/>
    <w:basedOn w:val="Heading1"/>
    <w:rsid w:val="00AC2DA6"/>
  </w:style>
  <w:style w:type="paragraph" w:customStyle="1" w:styleId="A1-heading3">
    <w:name w:val="A1-heading3"/>
    <w:basedOn w:val="Heading3"/>
    <w:rsid w:val="00AC2DA6"/>
    <w:pPr>
      <w:keepNext w:val="0"/>
      <w:keepLines w:val="0"/>
      <w:spacing w:before="0" w:after="200"/>
      <w:ind w:left="720" w:hanging="720"/>
    </w:pPr>
    <w:rPr>
      <w:rFonts w:ascii="Times New Roman" w:hAnsi="Times New Roman"/>
    </w:rPr>
  </w:style>
  <w:style w:type="paragraph" w:customStyle="1" w:styleId="A1-heading2">
    <w:name w:val="A1-heading2"/>
    <w:basedOn w:val="Heading2"/>
    <w:rsid w:val="00AC2DA6"/>
    <w:pPr>
      <w:spacing w:before="240"/>
    </w:pPr>
  </w:style>
  <w:style w:type="paragraph" w:customStyle="1" w:styleId="A1-heading4">
    <w:name w:val="A1-heading4"/>
    <w:basedOn w:val="Heading4"/>
    <w:rsid w:val="00AC2DA6"/>
    <w:pPr>
      <w:keepNext w:val="0"/>
      <w:keepLines w:val="0"/>
      <w:spacing w:before="0" w:after="200"/>
      <w:ind w:left="864" w:hanging="576"/>
    </w:pPr>
    <w:rPr>
      <w:rFonts w:ascii="Times New Roman Bold" w:hAnsi="Times New Roman Bold"/>
      <w:i w:val="0"/>
    </w:rPr>
  </w:style>
  <w:style w:type="paragraph" w:customStyle="1" w:styleId="A2-heading3">
    <w:name w:val="A2-heading3"/>
    <w:basedOn w:val="A1-heading3"/>
    <w:rsid w:val="00AC2DA6"/>
  </w:style>
  <w:style w:type="paragraph" w:customStyle="1" w:styleId="A2-heading4">
    <w:name w:val="A2-heading4"/>
    <w:basedOn w:val="A1-heading4"/>
    <w:rsid w:val="00AC2DA6"/>
  </w:style>
  <w:style w:type="paragraph" w:customStyle="1" w:styleId="A2-heading2">
    <w:name w:val="A2-heading2"/>
    <w:basedOn w:val="Heading2"/>
    <w:rsid w:val="00AC2DA6"/>
  </w:style>
  <w:style w:type="paragraph" w:customStyle="1" w:styleId="A2-heading1">
    <w:name w:val="A2-heading1"/>
    <w:basedOn w:val="Heading1"/>
    <w:rsid w:val="00AC2DA6"/>
  </w:style>
  <w:style w:type="paragraph" w:styleId="ListParagraph">
    <w:name w:val="List Paragraph"/>
    <w:basedOn w:val="Normal"/>
    <w:link w:val="ListParagraphChar"/>
    <w:uiPriority w:val="34"/>
    <w:qFormat/>
    <w:rsid w:val="00AC2DA6"/>
    <w:pPr>
      <w:tabs>
        <w:tab w:val="left" w:pos="431"/>
        <w:tab w:val="left" w:pos="862"/>
        <w:tab w:val="left" w:pos="1293"/>
        <w:tab w:val="left" w:pos="1730"/>
        <w:tab w:val="left" w:pos="4610"/>
        <w:tab w:val="right" w:pos="9072"/>
      </w:tabs>
      <w:spacing w:after="120" w:line="240" w:lineRule="exact"/>
      <w:ind w:left="708"/>
    </w:pPr>
    <w:rPr>
      <w:rFonts w:ascii="New York" w:hAnsi="New York"/>
      <w:sz w:val="20"/>
      <w:lang w:val="x-none" w:eastAsia="x-none"/>
    </w:rPr>
  </w:style>
  <w:style w:type="character" w:customStyle="1" w:styleId="ListParagraphChar">
    <w:name w:val="List Paragraph Char"/>
    <w:link w:val="ListParagraph"/>
    <w:uiPriority w:val="34"/>
    <w:locked/>
    <w:rsid w:val="00AC2DA6"/>
    <w:rPr>
      <w:rFonts w:ascii="New York" w:eastAsia="Times New Roman" w:hAnsi="New York" w:cs="Times New Roman"/>
      <w:sz w:val="20"/>
      <w:szCs w:val="20"/>
      <w:lang w:val="x-none" w:eastAsia="x-none"/>
    </w:rPr>
  </w:style>
  <w:style w:type="paragraph" w:styleId="EndnoteText">
    <w:name w:val="endnote text"/>
    <w:basedOn w:val="Normal"/>
    <w:link w:val="EndnoteTextChar"/>
    <w:rsid w:val="00AC2DA6"/>
    <w:pPr>
      <w:tabs>
        <w:tab w:val="left" w:pos="431"/>
        <w:tab w:val="left" w:pos="862"/>
        <w:tab w:val="left" w:pos="1293"/>
        <w:tab w:val="left" w:pos="1730"/>
        <w:tab w:val="left" w:pos="4610"/>
        <w:tab w:val="right" w:pos="9072"/>
      </w:tabs>
      <w:spacing w:after="120" w:line="240" w:lineRule="exact"/>
    </w:pPr>
    <w:rPr>
      <w:rFonts w:ascii="New York" w:hAnsi="New York"/>
      <w:sz w:val="20"/>
      <w:lang w:val="x-none" w:eastAsia="x-none"/>
    </w:rPr>
  </w:style>
  <w:style w:type="character" w:customStyle="1" w:styleId="EndnoteTextChar">
    <w:name w:val="Endnote Text Char"/>
    <w:link w:val="EndnoteText"/>
    <w:rsid w:val="00AC2DA6"/>
    <w:rPr>
      <w:rFonts w:ascii="New York" w:eastAsia="Times New Roman" w:hAnsi="New York" w:cs="Times New Roman"/>
      <w:sz w:val="20"/>
      <w:szCs w:val="20"/>
      <w:lang w:val="x-none" w:eastAsia="x-none"/>
    </w:rPr>
  </w:style>
  <w:style w:type="character" w:styleId="EndnoteReference">
    <w:name w:val="endnote reference"/>
    <w:rsid w:val="00AC2DA6"/>
    <w:rPr>
      <w:vertAlign w:val="superscript"/>
    </w:rPr>
  </w:style>
  <w:style w:type="paragraph" w:customStyle="1" w:styleId="P1">
    <w:name w:val="P1"/>
    <w:rsid w:val="00AC2DA6"/>
    <w:pPr>
      <w:keepLines/>
      <w:tabs>
        <w:tab w:val="left" w:pos="431"/>
        <w:tab w:val="left" w:pos="862"/>
        <w:tab w:val="left" w:pos="1293"/>
        <w:tab w:val="left" w:pos="1728"/>
        <w:tab w:val="left" w:pos="4608"/>
        <w:tab w:val="right" w:pos="9072"/>
      </w:tabs>
      <w:spacing w:after="120" w:line="240" w:lineRule="exact"/>
      <w:ind w:firstLine="431"/>
      <w:jc w:val="both"/>
    </w:pPr>
    <w:rPr>
      <w:rFonts w:ascii="New York" w:eastAsia="Times New Roman" w:hAnsi="New York"/>
      <w:lang w:val="fr-FR" w:eastAsia="fr-FR"/>
    </w:rPr>
  </w:style>
  <w:style w:type="paragraph" w:customStyle="1" w:styleId="Corpsdetexte21">
    <w:name w:val="Corps de texte 21"/>
    <w:basedOn w:val="Normal"/>
    <w:rsid w:val="00AC2DA6"/>
    <w:rPr>
      <w:lang w:eastAsia="fr-FR"/>
    </w:rPr>
  </w:style>
  <w:style w:type="paragraph" w:customStyle="1" w:styleId="ModelNrmlSingle">
    <w:name w:val="ModelNrmlSingle"/>
    <w:basedOn w:val="Normal"/>
    <w:link w:val="ModelNrmlSingleChar"/>
    <w:rsid w:val="00AC2DA6"/>
    <w:pPr>
      <w:spacing w:after="240"/>
      <w:ind w:firstLine="720"/>
      <w:jc w:val="both"/>
    </w:pPr>
    <w:rPr>
      <w:sz w:val="20"/>
      <w:lang w:val="x-none" w:eastAsia="x-none"/>
    </w:rPr>
  </w:style>
  <w:style w:type="character" w:customStyle="1" w:styleId="ModelNrmlSingleChar">
    <w:name w:val="ModelNrmlSingle Char"/>
    <w:link w:val="ModelNrmlSingle"/>
    <w:rsid w:val="00AC2DA6"/>
    <w:rPr>
      <w:rFonts w:ascii="Times New Roman" w:eastAsia="Times New Roman" w:hAnsi="Times New Roman" w:cs="Times New Roman"/>
      <w:sz w:val="20"/>
      <w:szCs w:val="20"/>
      <w:lang w:val="x-none" w:eastAsia="x-none"/>
    </w:rPr>
  </w:style>
  <w:style w:type="character" w:styleId="Strong">
    <w:name w:val="Strong"/>
    <w:uiPriority w:val="22"/>
    <w:qFormat/>
    <w:rsid w:val="00AC2DA6"/>
    <w:rPr>
      <w:b/>
      <w:bCs/>
    </w:rPr>
  </w:style>
  <w:style w:type="paragraph" w:styleId="Caption">
    <w:name w:val="caption"/>
    <w:basedOn w:val="Normal"/>
    <w:next w:val="Normal"/>
    <w:qFormat/>
    <w:rsid w:val="00AC2DA6"/>
    <w:pPr>
      <w:ind w:right="593"/>
    </w:pPr>
    <w:rPr>
      <w:rFonts w:ascii="Arial Narrow" w:hAnsi="Arial Narrow"/>
      <w:lang w:val="fr-CH" w:eastAsia="fr-FR"/>
    </w:rPr>
  </w:style>
  <w:style w:type="table" w:styleId="TableGrid">
    <w:name w:val="Table Grid"/>
    <w:basedOn w:val="TableNormal"/>
    <w:rsid w:val="00AC2DA6"/>
    <w:rPr>
      <w:rFonts w:ascii="Times New Roman" w:eastAsia="Times New Roman" w:hAnsi="Times New Roman"/>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AC2DA6"/>
    <w:rPr>
      <w:rFonts w:ascii="Tahoma" w:hAnsi="Tahoma"/>
      <w:sz w:val="16"/>
      <w:szCs w:val="16"/>
      <w:lang w:val="x-none" w:eastAsia="x-none"/>
    </w:rPr>
  </w:style>
  <w:style w:type="character" w:customStyle="1" w:styleId="BalloonTextChar">
    <w:name w:val="Balloon Text Char"/>
    <w:link w:val="BalloonText"/>
    <w:uiPriority w:val="99"/>
    <w:rsid w:val="00AC2DA6"/>
    <w:rPr>
      <w:rFonts w:ascii="Tahoma" w:eastAsia="Times New Roman" w:hAnsi="Tahoma" w:cs="Times New Roman"/>
      <w:sz w:val="16"/>
      <w:szCs w:val="16"/>
      <w:lang w:val="x-none" w:eastAsia="x-none"/>
    </w:rPr>
  </w:style>
  <w:style w:type="paragraph" w:customStyle="1" w:styleId="PDSAnnexHeading">
    <w:name w:val="PDS Annex Heading"/>
    <w:next w:val="Normal"/>
    <w:rsid w:val="00AC2DA6"/>
    <w:pPr>
      <w:keepNext/>
      <w:spacing w:after="120"/>
      <w:jc w:val="center"/>
    </w:pPr>
    <w:rPr>
      <w:rFonts w:ascii="Times New Roman" w:eastAsia="Times New Roman" w:hAnsi="Times New Roman"/>
      <w:b/>
      <w:sz w:val="24"/>
    </w:rPr>
  </w:style>
  <w:style w:type="paragraph" w:customStyle="1" w:styleId="Outline">
    <w:name w:val="Outline"/>
    <w:basedOn w:val="Normal"/>
    <w:rsid w:val="00AC2DA6"/>
    <w:pPr>
      <w:spacing w:before="240"/>
    </w:pPr>
    <w:rPr>
      <w:kern w:val="28"/>
      <w:lang w:val="en-US"/>
    </w:rPr>
  </w:style>
  <w:style w:type="paragraph" w:customStyle="1" w:styleId="Outline1">
    <w:name w:val="Outline1"/>
    <w:basedOn w:val="Outline"/>
    <w:next w:val="Outline2"/>
    <w:rsid w:val="00AC2DA6"/>
    <w:pPr>
      <w:keepNext/>
      <w:numPr>
        <w:numId w:val="2"/>
      </w:numPr>
      <w:tabs>
        <w:tab w:val="clear" w:pos="432"/>
        <w:tab w:val="num" w:pos="360"/>
      </w:tabs>
      <w:ind w:left="360" w:hanging="360"/>
    </w:pPr>
  </w:style>
  <w:style w:type="paragraph" w:customStyle="1" w:styleId="Outline2">
    <w:name w:val="Outline2"/>
    <w:basedOn w:val="Normal"/>
    <w:rsid w:val="00AC2DA6"/>
    <w:pPr>
      <w:numPr>
        <w:ilvl w:val="1"/>
        <w:numId w:val="2"/>
      </w:numPr>
      <w:tabs>
        <w:tab w:val="clear" w:pos="1152"/>
        <w:tab w:val="num" w:pos="864"/>
      </w:tabs>
      <w:spacing w:before="240"/>
      <w:ind w:left="864" w:hanging="504"/>
    </w:pPr>
    <w:rPr>
      <w:kern w:val="28"/>
      <w:lang w:val="en-US"/>
    </w:rPr>
  </w:style>
  <w:style w:type="paragraph" w:customStyle="1" w:styleId="Outline3">
    <w:name w:val="Outline3"/>
    <w:basedOn w:val="Normal"/>
    <w:rsid w:val="00AC2DA6"/>
    <w:pPr>
      <w:numPr>
        <w:ilvl w:val="2"/>
        <w:numId w:val="2"/>
      </w:numPr>
      <w:tabs>
        <w:tab w:val="clear" w:pos="1728"/>
        <w:tab w:val="num" w:pos="1368"/>
      </w:tabs>
      <w:spacing w:before="240"/>
      <w:ind w:left="1368" w:hanging="504"/>
    </w:pPr>
    <w:rPr>
      <w:kern w:val="28"/>
      <w:lang w:val="en-US"/>
    </w:rPr>
  </w:style>
  <w:style w:type="paragraph" w:customStyle="1" w:styleId="Outline4">
    <w:name w:val="Outline4"/>
    <w:basedOn w:val="Normal"/>
    <w:rsid w:val="00AC2DA6"/>
    <w:pPr>
      <w:numPr>
        <w:ilvl w:val="3"/>
        <w:numId w:val="2"/>
      </w:numPr>
      <w:tabs>
        <w:tab w:val="clear" w:pos="2304"/>
        <w:tab w:val="num" w:pos="1872"/>
      </w:tabs>
      <w:spacing w:before="240"/>
      <w:ind w:left="1872" w:hanging="504"/>
    </w:pPr>
    <w:rPr>
      <w:kern w:val="28"/>
      <w:lang w:val="en-US"/>
    </w:rPr>
  </w:style>
  <w:style w:type="paragraph" w:customStyle="1" w:styleId="outlinebullet">
    <w:name w:val="outlinebullet"/>
    <w:basedOn w:val="Normal"/>
    <w:rsid w:val="00AC2DA6"/>
    <w:pPr>
      <w:numPr>
        <w:numId w:val="3"/>
      </w:numPr>
      <w:tabs>
        <w:tab w:val="clear" w:pos="360"/>
        <w:tab w:val="left" w:pos="1440"/>
      </w:tabs>
      <w:spacing w:before="120"/>
      <w:ind w:left="1440" w:hanging="450"/>
    </w:pPr>
    <w:rPr>
      <w:lang w:val="en-US"/>
    </w:rPr>
  </w:style>
  <w:style w:type="paragraph" w:customStyle="1" w:styleId="Headinga">
    <w:name w:val="Heading a"/>
    <w:basedOn w:val="Normal"/>
    <w:rsid w:val="00AC2DA6"/>
    <w:pPr>
      <w:widowControl w:val="0"/>
      <w:spacing w:after="120"/>
    </w:pPr>
    <w:rPr>
      <w:sz w:val="22"/>
      <w:lang w:val="en-US"/>
    </w:rPr>
  </w:style>
  <w:style w:type="paragraph" w:customStyle="1" w:styleId="Heading">
    <w:name w:val="Heading"/>
    <w:basedOn w:val="Normal"/>
    <w:rsid w:val="00AC2DA6"/>
    <w:pPr>
      <w:keepNext/>
      <w:widowControl w:val="0"/>
      <w:spacing w:before="120" w:after="120"/>
    </w:pPr>
    <w:rPr>
      <w:i/>
      <w:sz w:val="22"/>
      <w:lang w:val="en-US"/>
    </w:rPr>
  </w:style>
  <w:style w:type="paragraph" w:customStyle="1" w:styleId="Block">
    <w:name w:val="Block"/>
    <w:basedOn w:val="Normal"/>
    <w:rsid w:val="00AC2DA6"/>
    <w:pPr>
      <w:widowControl w:val="0"/>
    </w:pPr>
    <w:rPr>
      <w:b/>
      <w:sz w:val="22"/>
      <w:lang w:val="en-US"/>
    </w:rPr>
  </w:style>
  <w:style w:type="paragraph" w:customStyle="1" w:styleId="ModelNrmlDouble">
    <w:name w:val="ModelNrmlDouble"/>
    <w:basedOn w:val="Normal"/>
    <w:link w:val="ModelNrmlDoubleChar"/>
    <w:rsid w:val="00AC2DA6"/>
    <w:pPr>
      <w:spacing w:after="360" w:line="480" w:lineRule="auto"/>
      <w:ind w:firstLine="720"/>
      <w:jc w:val="both"/>
    </w:pPr>
    <w:rPr>
      <w:sz w:val="20"/>
      <w:lang w:val="en-US" w:eastAsia="x-none"/>
    </w:rPr>
  </w:style>
  <w:style w:type="character" w:customStyle="1" w:styleId="ModelNrmlDoubleChar">
    <w:name w:val="ModelNrmlDouble Char"/>
    <w:link w:val="ModelNrmlDouble"/>
    <w:locked/>
    <w:rsid w:val="00AC2DA6"/>
    <w:rPr>
      <w:rFonts w:ascii="Times New Roman" w:eastAsia="Times New Roman" w:hAnsi="Times New Roman" w:cs="Times New Roman"/>
      <w:sz w:val="20"/>
      <w:szCs w:val="20"/>
      <w:lang w:val="en-US" w:eastAsia="x-none"/>
    </w:rPr>
  </w:style>
  <w:style w:type="paragraph" w:customStyle="1" w:styleId="xl30">
    <w:name w:val="xl30"/>
    <w:basedOn w:val="Normal"/>
    <w:rsid w:val="00AC2DA6"/>
    <w:pPr>
      <w:spacing w:before="100" w:beforeAutospacing="1" w:after="100" w:afterAutospacing="1"/>
    </w:pPr>
    <w:rPr>
      <w:snapToGrid w:val="0"/>
      <w:sz w:val="13"/>
      <w:szCs w:val="13"/>
      <w:lang w:val="en-US" w:eastAsia="fr-FR"/>
    </w:rPr>
  </w:style>
  <w:style w:type="paragraph" w:customStyle="1" w:styleId="MainParanoChapter">
    <w:name w:val="Main Para no Chapter #"/>
    <w:basedOn w:val="Normal"/>
    <w:rsid w:val="00AC2DA6"/>
    <w:pPr>
      <w:tabs>
        <w:tab w:val="num" w:pos="720"/>
      </w:tabs>
      <w:spacing w:after="240"/>
      <w:ind w:left="720" w:hanging="720"/>
      <w:outlineLvl w:val="1"/>
    </w:pPr>
    <w:rPr>
      <w:snapToGrid w:val="0"/>
      <w:szCs w:val="24"/>
      <w:lang w:val="en-US" w:eastAsia="fr-FR"/>
    </w:rPr>
  </w:style>
  <w:style w:type="paragraph" w:customStyle="1" w:styleId="Sub-Para1underX">
    <w:name w:val="Sub-Para 1 under X."/>
    <w:basedOn w:val="Normal"/>
    <w:rsid w:val="00AC2DA6"/>
    <w:pPr>
      <w:tabs>
        <w:tab w:val="num" w:pos="1080"/>
      </w:tabs>
      <w:spacing w:after="240"/>
      <w:ind w:left="720" w:hanging="360"/>
      <w:outlineLvl w:val="2"/>
    </w:pPr>
    <w:rPr>
      <w:snapToGrid w:val="0"/>
      <w:szCs w:val="24"/>
      <w:lang w:val="en-US" w:eastAsia="fr-FR"/>
    </w:rPr>
  </w:style>
  <w:style w:type="paragraph" w:customStyle="1" w:styleId="Sub-Para2underX">
    <w:name w:val="Sub-Para 2 under X."/>
    <w:basedOn w:val="Normal"/>
    <w:rsid w:val="00AC2DA6"/>
    <w:pPr>
      <w:tabs>
        <w:tab w:val="num" w:pos="1800"/>
      </w:tabs>
      <w:spacing w:after="240"/>
      <w:ind w:left="1080" w:hanging="360"/>
      <w:outlineLvl w:val="3"/>
    </w:pPr>
    <w:rPr>
      <w:snapToGrid w:val="0"/>
      <w:szCs w:val="24"/>
      <w:lang w:val="en-US" w:eastAsia="fr-FR"/>
    </w:rPr>
  </w:style>
  <w:style w:type="paragraph" w:customStyle="1" w:styleId="Sub-Para3underX">
    <w:name w:val="Sub-Para 3 under X."/>
    <w:basedOn w:val="Normal"/>
    <w:rsid w:val="00AC2DA6"/>
    <w:pPr>
      <w:tabs>
        <w:tab w:val="num" w:pos="1440"/>
      </w:tabs>
      <w:spacing w:after="240"/>
      <w:ind w:left="1440" w:hanging="360"/>
      <w:outlineLvl w:val="4"/>
    </w:pPr>
    <w:rPr>
      <w:snapToGrid w:val="0"/>
      <w:szCs w:val="24"/>
      <w:lang w:val="en-US" w:eastAsia="fr-FR"/>
    </w:rPr>
  </w:style>
  <w:style w:type="paragraph" w:customStyle="1" w:styleId="Sub-Para4underX">
    <w:name w:val="Sub-Para 4 under X."/>
    <w:basedOn w:val="Normal"/>
    <w:rsid w:val="00AC2DA6"/>
    <w:pPr>
      <w:tabs>
        <w:tab w:val="num" w:pos="2160"/>
      </w:tabs>
      <w:spacing w:after="240"/>
      <w:ind w:left="1800" w:hanging="360"/>
      <w:outlineLvl w:val="5"/>
    </w:pPr>
    <w:rPr>
      <w:snapToGrid w:val="0"/>
      <w:szCs w:val="24"/>
      <w:lang w:val="en-US" w:eastAsia="fr-FR"/>
    </w:rPr>
  </w:style>
  <w:style w:type="character" w:styleId="CommentReference">
    <w:name w:val="annotation reference"/>
    <w:rsid w:val="00AC2DA6"/>
    <w:rPr>
      <w:sz w:val="16"/>
      <w:szCs w:val="16"/>
    </w:rPr>
  </w:style>
  <w:style w:type="paragraph" w:styleId="CommentText">
    <w:name w:val="annotation text"/>
    <w:basedOn w:val="Normal"/>
    <w:link w:val="CommentTextChar"/>
    <w:rsid w:val="00AC2DA6"/>
    <w:rPr>
      <w:sz w:val="20"/>
      <w:lang w:val="en-US" w:eastAsia="x-none"/>
    </w:rPr>
  </w:style>
  <w:style w:type="character" w:customStyle="1" w:styleId="CommentTextChar">
    <w:name w:val="Comment Text Char"/>
    <w:link w:val="CommentText"/>
    <w:rsid w:val="00AC2DA6"/>
    <w:rPr>
      <w:rFonts w:ascii="Times New Roman" w:eastAsia="Times New Roman" w:hAnsi="Times New Roman" w:cs="Times New Roman"/>
      <w:sz w:val="20"/>
      <w:szCs w:val="20"/>
      <w:lang w:val="en-US" w:eastAsia="x-none"/>
    </w:rPr>
  </w:style>
  <w:style w:type="paragraph" w:styleId="CommentSubject">
    <w:name w:val="annotation subject"/>
    <w:basedOn w:val="CommentText"/>
    <w:next w:val="CommentText"/>
    <w:link w:val="CommentSubjectChar"/>
    <w:rsid w:val="00AC2DA6"/>
    <w:rPr>
      <w:b/>
      <w:bCs/>
    </w:rPr>
  </w:style>
  <w:style w:type="character" w:customStyle="1" w:styleId="CommentSubjectChar">
    <w:name w:val="Comment Subject Char"/>
    <w:link w:val="CommentSubject"/>
    <w:rsid w:val="00AC2DA6"/>
    <w:rPr>
      <w:rFonts w:ascii="Times New Roman" w:eastAsia="Times New Roman" w:hAnsi="Times New Roman" w:cs="Times New Roman"/>
      <w:b/>
      <w:bCs/>
      <w:sz w:val="20"/>
      <w:szCs w:val="20"/>
      <w:lang w:val="en-US" w:eastAsia="x-none"/>
    </w:rPr>
  </w:style>
  <w:style w:type="paragraph" w:styleId="Revision">
    <w:name w:val="Revision"/>
    <w:hidden/>
    <w:uiPriority w:val="99"/>
    <w:semiHidden/>
    <w:rsid w:val="00AC2DA6"/>
    <w:rPr>
      <w:rFonts w:ascii="Times New Roman" w:eastAsia="Times New Roman" w:hAnsi="Times New Roman"/>
      <w:sz w:val="24"/>
      <w:lang w:val="fr-FR"/>
    </w:rPr>
  </w:style>
  <w:style w:type="character" w:styleId="FollowedHyperlink">
    <w:name w:val="FollowedHyperlink"/>
    <w:uiPriority w:val="99"/>
    <w:semiHidden/>
    <w:unhideWhenUsed/>
    <w:rsid w:val="00AC2DA6"/>
    <w:rPr>
      <w:color w:val="800080"/>
      <w:u w:val="single"/>
    </w:rPr>
  </w:style>
  <w:style w:type="paragraph" w:customStyle="1" w:styleId="font5">
    <w:name w:val="font5"/>
    <w:basedOn w:val="Normal"/>
    <w:rsid w:val="00AC2DA6"/>
    <w:pPr>
      <w:spacing w:before="100" w:beforeAutospacing="1" w:after="100" w:afterAutospacing="1"/>
    </w:pPr>
    <w:rPr>
      <w:b/>
      <w:bCs/>
      <w:color w:val="000000"/>
      <w:sz w:val="22"/>
      <w:szCs w:val="22"/>
      <w:lang w:eastAsia="fr-FR"/>
    </w:rPr>
  </w:style>
  <w:style w:type="paragraph" w:customStyle="1" w:styleId="font6">
    <w:name w:val="font6"/>
    <w:basedOn w:val="Normal"/>
    <w:rsid w:val="00AC2DA6"/>
    <w:pPr>
      <w:spacing w:before="100" w:beforeAutospacing="1" w:after="100" w:afterAutospacing="1"/>
    </w:pPr>
    <w:rPr>
      <w:b/>
      <w:bCs/>
      <w:color w:val="000000"/>
      <w:sz w:val="22"/>
      <w:szCs w:val="22"/>
      <w:u w:val="single"/>
      <w:lang w:eastAsia="fr-FR"/>
    </w:rPr>
  </w:style>
  <w:style w:type="paragraph" w:customStyle="1" w:styleId="font7">
    <w:name w:val="font7"/>
    <w:basedOn w:val="Normal"/>
    <w:rsid w:val="00AC2DA6"/>
    <w:pPr>
      <w:spacing w:before="100" w:beforeAutospacing="1" w:after="100" w:afterAutospacing="1"/>
    </w:pPr>
    <w:rPr>
      <w:color w:val="000000"/>
      <w:sz w:val="22"/>
      <w:szCs w:val="22"/>
      <w:lang w:eastAsia="fr-FR"/>
    </w:rPr>
  </w:style>
  <w:style w:type="paragraph" w:customStyle="1" w:styleId="font8">
    <w:name w:val="font8"/>
    <w:basedOn w:val="Normal"/>
    <w:rsid w:val="00AC2DA6"/>
    <w:pPr>
      <w:spacing w:before="100" w:beforeAutospacing="1" w:after="100" w:afterAutospacing="1"/>
    </w:pPr>
    <w:rPr>
      <w:color w:val="000000"/>
      <w:sz w:val="22"/>
      <w:szCs w:val="22"/>
      <w:lang w:eastAsia="fr-FR"/>
    </w:rPr>
  </w:style>
  <w:style w:type="paragraph" w:customStyle="1" w:styleId="xl65">
    <w:name w:val="xl65"/>
    <w:basedOn w:val="Normal"/>
    <w:rsid w:val="00AC2DA6"/>
    <w:pPr>
      <w:spacing w:before="100" w:beforeAutospacing="1" w:after="100" w:afterAutospacing="1"/>
      <w:textAlignment w:val="center"/>
    </w:pPr>
    <w:rPr>
      <w:szCs w:val="24"/>
      <w:lang w:eastAsia="fr-FR"/>
    </w:rPr>
  </w:style>
  <w:style w:type="paragraph" w:customStyle="1" w:styleId="xl66">
    <w:name w:val="xl66"/>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67">
    <w:name w:val="xl67"/>
    <w:basedOn w:val="Normal"/>
    <w:rsid w:val="00AC2DA6"/>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jc w:val="center"/>
      <w:textAlignment w:val="center"/>
    </w:pPr>
    <w:rPr>
      <w:b/>
      <w:bCs/>
      <w:color w:val="000000"/>
      <w:szCs w:val="24"/>
      <w:lang w:eastAsia="fr-FR"/>
    </w:rPr>
  </w:style>
  <w:style w:type="paragraph" w:customStyle="1" w:styleId="xl68">
    <w:name w:val="xl68"/>
    <w:basedOn w:val="Normal"/>
    <w:rsid w:val="00AC2DA6"/>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jc w:val="center"/>
      <w:textAlignment w:val="center"/>
    </w:pPr>
    <w:rPr>
      <w:color w:val="000000"/>
      <w:szCs w:val="24"/>
      <w:lang w:eastAsia="fr-FR"/>
    </w:rPr>
  </w:style>
  <w:style w:type="paragraph" w:customStyle="1" w:styleId="xl69">
    <w:name w:val="xl69"/>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70">
    <w:name w:val="xl70"/>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Cs w:val="24"/>
      <w:lang w:eastAsia="fr-FR"/>
    </w:rPr>
  </w:style>
  <w:style w:type="paragraph" w:customStyle="1" w:styleId="xl71">
    <w:name w:val="xl71"/>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Cs w:val="24"/>
      <w:u w:val="single"/>
      <w:lang w:eastAsia="fr-FR"/>
    </w:rPr>
  </w:style>
  <w:style w:type="paragraph" w:customStyle="1" w:styleId="xl72">
    <w:name w:val="xl72"/>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lang w:eastAsia="fr-FR"/>
    </w:rPr>
  </w:style>
  <w:style w:type="paragraph" w:customStyle="1" w:styleId="xl73">
    <w:name w:val="xl73"/>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lang w:eastAsia="fr-FR"/>
    </w:rPr>
  </w:style>
  <w:style w:type="paragraph" w:customStyle="1" w:styleId="xl74">
    <w:name w:val="xl74"/>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Cs w:val="24"/>
      <w:u w:val="single"/>
      <w:lang w:eastAsia="fr-FR"/>
    </w:rPr>
  </w:style>
  <w:style w:type="paragraph" w:customStyle="1" w:styleId="xl75">
    <w:name w:val="xl75"/>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lang w:eastAsia="fr-FR"/>
    </w:rPr>
  </w:style>
  <w:style w:type="paragraph" w:customStyle="1" w:styleId="xl76">
    <w:name w:val="xl76"/>
    <w:basedOn w:val="Normal"/>
    <w:rsid w:val="00AC2DA6"/>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jc w:val="center"/>
      <w:textAlignment w:val="center"/>
    </w:pPr>
    <w:rPr>
      <w:b/>
      <w:bCs/>
      <w:color w:val="000000"/>
      <w:szCs w:val="24"/>
      <w:lang w:eastAsia="fr-FR"/>
    </w:rPr>
  </w:style>
  <w:style w:type="paragraph" w:customStyle="1" w:styleId="xl77">
    <w:name w:val="xl77"/>
    <w:basedOn w:val="Normal"/>
    <w:rsid w:val="00AC2DA6"/>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jc w:val="center"/>
      <w:textAlignment w:val="center"/>
    </w:pPr>
    <w:rPr>
      <w:color w:val="000000"/>
      <w:szCs w:val="24"/>
      <w:lang w:eastAsia="fr-FR"/>
    </w:rPr>
  </w:style>
  <w:style w:type="paragraph" w:customStyle="1" w:styleId="xl78">
    <w:name w:val="xl78"/>
    <w:basedOn w:val="Normal"/>
    <w:rsid w:val="00AC2DA6"/>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textAlignment w:val="center"/>
    </w:pPr>
    <w:rPr>
      <w:color w:val="000000"/>
      <w:szCs w:val="24"/>
      <w:lang w:eastAsia="fr-FR"/>
    </w:rPr>
  </w:style>
  <w:style w:type="paragraph" w:customStyle="1" w:styleId="xl79">
    <w:name w:val="xl79"/>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Cs w:val="24"/>
      <w:lang w:eastAsia="fr-FR"/>
    </w:rPr>
  </w:style>
  <w:style w:type="paragraph" w:customStyle="1" w:styleId="xl80">
    <w:name w:val="xl80"/>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Cs w:val="24"/>
      <w:lang w:eastAsia="fr-FR"/>
    </w:rPr>
  </w:style>
  <w:style w:type="paragraph" w:customStyle="1" w:styleId="xl81">
    <w:name w:val="xl81"/>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Cs w:val="24"/>
      <w:lang w:eastAsia="fr-FR"/>
    </w:rPr>
  </w:style>
  <w:style w:type="paragraph" w:customStyle="1" w:styleId="xl82">
    <w:name w:val="xl82"/>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83">
    <w:name w:val="xl83"/>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Cs w:val="24"/>
      <w:lang w:eastAsia="fr-FR"/>
    </w:rPr>
  </w:style>
  <w:style w:type="paragraph" w:customStyle="1" w:styleId="xl84">
    <w:name w:val="xl84"/>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lang w:eastAsia="fr-FR"/>
    </w:rPr>
  </w:style>
  <w:style w:type="paragraph" w:customStyle="1" w:styleId="xl85">
    <w:name w:val="xl85"/>
    <w:basedOn w:val="Normal"/>
    <w:rsid w:val="00AC2DA6"/>
    <w:pPr>
      <w:pBdr>
        <w:top w:val="single" w:sz="4" w:space="0" w:color="auto"/>
        <w:left w:val="single" w:sz="4" w:space="0" w:color="auto"/>
        <w:right w:val="single" w:sz="4" w:space="0" w:color="auto"/>
      </w:pBdr>
      <w:spacing w:before="100" w:beforeAutospacing="1" w:after="100" w:afterAutospacing="1"/>
      <w:textAlignment w:val="center"/>
    </w:pPr>
    <w:rPr>
      <w:color w:val="000000"/>
      <w:szCs w:val="24"/>
      <w:lang w:eastAsia="fr-FR"/>
    </w:rPr>
  </w:style>
  <w:style w:type="paragraph" w:customStyle="1" w:styleId="xl86">
    <w:name w:val="xl86"/>
    <w:basedOn w:val="Normal"/>
    <w:rsid w:val="00AC2DA6"/>
    <w:pPr>
      <w:pBdr>
        <w:left w:val="single" w:sz="4" w:space="0" w:color="auto"/>
        <w:right w:val="single" w:sz="4" w:space="0" w:color="auto"/>
      </w:pBdr>
      <w:spacing w:before="100" w:beforeAutospacing="1" w:after="100" w:afterAutospacing="1"/>
      <w:textAlignment w:val="center"/>
    </w:pPr>
    <w:rPr>
      <w:color w:val="000000"/>
      <w:szCs w:val="24"/>
      <w:lang w:eastAsia="fr-FR"/>
    </w:rPr>
  </w:style>
  <w:style w:type="paragraph" w:customStyle="1" w:styleId="xl87">
    <w:name w:val="xl87"/>
    <w:basedOn w:val="Normal"/>
    <w:rsid w:val="00AC2DA6"/>
    <w:pPr>
      <w:pBdr>
        <w:left w:val="single" w:sz="4" w:space="0" w:color="auto"/>
        <w:bottom w:val="single" w:sz="4" w:space="0" w:color="auto"/>
        <w:right w:val="single" w:sz="4" w:space="0" w:color="auto"/>
      </w:pBdr>
      <w:spacing w:before="100" w:beforeAutospacing="1" w:after="100" w:afterAutospacing="1"/>
      <w:textAlignment w:val="center"/>
    </w:pPr>
    <w:rPr>
      <w:color w:val="000000"/>
      <w:szCs w:val="24"/>
      <w:lang w:eastAsia="fr-FR"/>
    </w:rPr>
  </w:style>
  <w:style w:type="paragraph" w:customStyle="1" w:styleId="xl88">
    <w:name w:val="xl88"/>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b/>
      <w:bCs/>
      <w:color w:val="000000"/>
      <w:szCs w:val="24"/>
      <w:lang w:eastAsia="fr-FR"/>
    </w:rPr>
  </w:style>
  <w:style w:type="paragraph" w:customStyle="1" w:styleId="xl89">
    <w:name w:val="xl89"/>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90">
    <w:name w:val="xl90"/>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szCs w:val="24"/>
      <w:lang w:eastAsia="fr-FR"/>
    </w:rPr>
  </w:style>
  <w:style w:type="paragraph" w:customStyle="1" w:styleId="xl91">
    <w:name w:val="xl91"/>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92">
    <w:name w:val="xl92"/>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Cs w:val="24"/>
      <w:lang w:eastAsia="fr-FR"/>
    </w:rPr>
  </w:style>
  <w:style w:type="paragraph" w:customStyle="1" w:styleId="xl93">
    <w:name w:val="xl93"/>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94">
    <w:name w:val="xl94"/>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95">
    <w:name w:val="xl95"/>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96">
    <w:name w:val="xl96"/>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lang w:eastAsia="fr-FR"/>
    </w:rPr>
  </w:style>
  <w:style w:type="paragraph" w:customStyle="1" w:styleId="xl97">
    <w:name w:val="xl97"/>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98">
    <w:name w:val="xl98"/>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99">
    <w:name w:val="xl99"/>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fr-FR"/>
    </w:rPr>
  </w:style>
  <w:style w:type="paragraph" w:customStyle="1" w:styleId="xl100">
    <w:name w:val="xl100"/>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lang w:eastAsia="fr-FR"/>
    </w:rPr>
  </w:style>
  <w:style w:type="paragraph" w:customStyle="1" w:styleId="xl101">
    <w:name w:val="xl101"/>
    <w:basedOn w:val="Normal"/>
    <w:rsid w:val="00AC2DA6"/>
    <w:pPr>
      <w:spacing w:before="100" w:beforeAutospacing="1" w:after="100" w:afterAutospacing="1"/>
      <w:jc w:val="center"/>
    </w:pPr>
    <w:rPr>
      <w:szCs w:val="24"/>
      <w:lang w:eastAsia="fr-FR"/>
    </w:rPr>
  </w:style>
  <w:style w:type="paragraph" w:customStyle="1" w:styleId="xl102">
    <w:name w:val="xl102"/>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lang w:eastAsia="fr-FR"/>
    </w:rPr>
  </w:style>
  <w:style w:type="paragraph" w:customStyle="1" w:styleId="xl103">
    <w:name w:val="xl103"/>
    <w:basedOn w:val="Normal"/>
    <w:rsid w:val="00AC2DA6"/>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jc w:val="center"/>
      <w:textAlignment w:val="center"/>
    </w:pPr>
    <w:rPr>
      <w:color w:val="000000"/>
      <w:szCs w:val="24"/>
      <w:lang w:eastAsia="fr-FR"/>
    </w:rPr>
  </w:style>
  <w:style w:type="paragraph" w:customStyle="1" w:styleId="xl104">
    <w:name w:val="xl104"/>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Cs w:val="24"/>
      <w:lang w:eastAsia="fr-FR"/>
    </w:rPr>
  </w:style>
  <w:style w:type="paragraph" w:customStyle="1" w:styleId="xl105">
    <w:name w:val="xl105"/>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06">
    <w:name w:val="xl106"/>
    <w:basedOn w:val="Normal"/>
    <w:rsid w:val="00AC2DA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07">
    <w:name w:val="xl107"/>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108">
    <w:name w:val="xl108"/>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109">
    <w:name w:val="xl109"/>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10">
    <w:name w:val="xl110"/>
    <w:basedOn w:val="Normal"/>
    <w:rsid w:val="00AC2DA6"/>
    <w:pPr>
      <w:spacing w:before="100" w:beforeAutospacing="1" w:after="100" w:afterAutospacing="1"/>
      <w:jc w:val="center"/>
    </w:pPr>
    <w:rPr>
      <w:szCs w:val="24"/>
      <w:lang w:eastAsia="fr-FR"/>
    </w:rPr>
  </w:style>
  <w:style w:type="paragraph" w:customStyle="1" w:styleId="xl111">
    <w:name w:val="xl111"/>
    <w:basedOn w:val="Normal"/>
    <w:rsid w:val="00AC2DA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12">
    <w:name w:val="xl112"/>
    <w:basedOn w:val="Normal"/>
    <w:rsid w:val="00AC2DA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13">
    <w:name w:val="xl113"/>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b/>
      <w:bCs/>
      <w:color w:val="000000"/>
      <w:szCs w:val="24"/>
      <w:u w:val="single"/>
      <w:lang w:eastAsia="fr-FR"/>
    </w:rPr>
  </w:style>
  <w:style w:type="paragraph" w:customStyle="1" w:styleId="xl114">
    <w:name w:val="xl114"/>
    <w:basedOn w:val="Normal"/>
    <w:rsid w:val="00AC2DA6"/>
    <w:pPr>
      <w:pBdr>
        <w:top w:val="single" w:sz="8" w:space="0" w:color="000000"/>
        <w:right w:val="single" w:sz="8" w:space="0" w:color="000000"/>
      </w:pBdr>
      <w:spacing w:before="100" w:beforeAutospacing="1" w:after="100" w:afterAutospacing="1"/>
      <w:jc w:val="center"/>
      <w:textAlignment w:val="center"/>
    </w:pPr>
    <w:rPr>
      <w:color w:val="000000"/>
      <w:szCs w:val="24"/>
      <w:lang w:eastAsia="fr-FR"/>
    </w:rPr>
  </w:style>
  <w:style w:type="paragraph" w:customStyle="1" w:styleId="xl115">
    <w:name w:val="xl115"/>
    <w:basedOn w:val="Normal"/>
    <w:rsid w:val="00AC2DA6"/>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Cs w:val="24"/>
      <w:lang w:eastAsia="fr-FR"/>
    </w:rPr>
  </w:style>
  <w:style w:type="paragraph" w:customStyle="1" w:styleId="xl116">
    <w:name w:val="xl116"/>
    <w:basedOn w:val="Normal"/>
    <w:rsid w:val="00AC2DA6"/>
    <w:pPr>
      <w:pBdr>
        <w:top w:val="single" w:sz="4" w:space="0" w:color="auto"/>
        <w:left w:val="single" w:sz="4" w:space="0" w:color="auto"/>
        <w:bottom w:val="single" w:sz="4" w:space="0" w:color="auto"/>
      </w:pBdr>
      <w:spacing w:before="100" w:beforeAutospacing="1" w:after="100" w:afterAutospacing="1"/>
      <w:textAlignment w:val="center"/>
    </w:pPr>
    <w:rPr>
      <w:color w:val="000000"/>
      <w:szCs w:val="24"/>
      <w:lang w:eastAsia="fr-FR"/>
    </w:rPr>
  </w:style>
  <w:style w:type="paragraph" w:customStyle="1" w:styleId="xl117">
    <w:name w:val="xl117"/>
    <w:basedOn w:val="Normal"/>
    <w:rsid w:val="00AC2DA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18">
    <w:name w:val="xl118"/>
    <w:basedOn w:val="Normal"/>
    <w:rsid w:val="00AC2DA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19">
    <w:name w:val="xl119"/>
    <w:basedOn w:val="Normal"/>
    <w:rsid w:val="00AC2DA6"/>
    <w:pPr>
      <w:pBdr>
        <w:bottom w:val="single" w:sz="4" w:space="0" w:color="auto"/>
      </w:pBdr>
      <w:spacing w:before="100" w:beforeAutospacing="1" w:after="100" w:afterAutospacing="1"/>
      <w:textAlignment w:val="center"/>
    </w:pPr>
    <w:rPr>
      <w:szCs w:val="24"/>
      <w:lang w:eastAsia="fr-FR"/>
    </w:rPr>
  </w:style>
  <w:style w:type="paragraph" w:customStyle="1" w:styleId="xl120">
    <w:name w:val="xl120"/>
    <w:basedOn w:val="Normal"/>
    <w:rsid w:val="00AC2DA6"/>
    <w:pPr>
      <w:spacing w:before="100" w:beforeAutospacing="1" w:after="100" w:afterAutospacing="1"/>
      <w:jc w:val="center"/>
      <w:textAlignment w:val="center"/>
    </w:pPr>
    <w:rPr>
      <w:szCs w:val="24"/>
      <w:lang w:eastAsia="fr-FR"/>
    </w:rPr>
  </w:style>
  <w:style w:type="paragraph" w:customStyle="1" w:styleId="xl121">
    <w:name w:val="xl121"/>
    <w:basedOn w:val="Normal"/>
    <w:rsid w:val="00AC2DA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Cs w:val="24"/>
      <w:lang w:eastAsia="fr-FR"/>
    </w:rPr>
  </w:style>
  <w:style w:type="paragraph" w:customStyle="1" w:styleId="xl122">
    <w:name w:val="xl122"/>
    <w:basedOn w:val="Normal"/>
    <w:rsid w:val="00AC2DA6"/>
    <w:pPr>
      <w:pBdr>
        <w:bottom w:val="single" w:sz="4" w:space="0" w:color="auto"/>
      </w:pBdr>
      <w:spacing w:before="100" w:beforeAutospacing="1" w:after="100" w:afterAutospacing="1"/>
      <w:textAlignment w:val="center"/>
    </w:pPr>
    <w:rPr>
      <w:szCs w:val="24"/>
      <w:lang w:eastAsia="fr-FR"/>
    </w:rPr>
  </w:style>
  <w:style w:type="paragraph" w:customStyle="1" w:styleId="xl123">
    <w:name w:val="xl123"/>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Cs w:val="24"/>
      <w:lang w:eastAsia="fr-FR"/>
    </w:rPr>
  </w:style>
  <w:style w:type="paragraph" w:customStyle="1" w:styleId="xl124">
    <w:name w:val="xl124"/>
    <w:basedOn w:val="Normal"/>
    <w:rsid w:val="00AC2DA6"/>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jc w:val="center"/>
      <w:textAlignment w:val="center"/>
    </w:pPr>
    <w:rPr>
      <w:color w:val="000000"/>
      <w:szCs w:val="24"/>
      <w:lang w:eastAsia="fr-FR"/>
    </w:rPr>
  </w:style>
  <w:style w:type="paragraph" w:customStyle="1" w:styleId="xl125">
    <w:name w:val="xl125"/>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Cs w:val="24"/>
      <w:lang w:eastAsia="fr-FR"/>
    </w:rPr>
  </w:style>
  <w:style w:type="paragraph" w:customStyle="1" w:styleId="xl126">
    <w:name w:val="xl126"/>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27">
    <w:name w:val="xl127"/>
    <w:basedOn w:val="Normal"/>
    <w:rsid w:val="00AC2DA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28">
    <w:name w:val="xl128"/>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lang w:eastAsia="fr-FR"/>
    </w:rPr>
  </w:style>
  <w:style w:type="paragraph" w:customStyle="1" w:styleId="xl129">
    <w:name w:val="xl129"/>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130">
    <w:name w:val="xl130"/>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fr-FR"/>
    </w:rPr>
  </w:style>
  <w:style w:type="paragraph" w:customStyle="1" w:styleId="xl131">
    <w:name w:val="xl131"/>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Cs w:val="24"/>
      <w:lang w:eastAsia="fr-FR"/>
    </w:rPr>
  </w:style>
  <w:style w:type="paragraph" w:customStyle="1" w:styleId="xl132">
    <w:name w:val="xl132"/>
    <w:basedOn w:val="Normal"/>
    <w:rsid w:val="00AC2DA6"/>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Cs w:val="24"/>
      <w:lang w:eastAsia="fr-FR"/>
    </w:rPr>
  </w:style>
  <w:style w:type="paragraph" w:customStyle="1" w:styleId="xl133">
    <w:name w:val="xl133"/>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Cs w:val="24"/>
      <w:lang w:eastAsia="fr-FR"/>
    </w:rPr>
  </w:style>
  <w:style w:type="paragraph" w:customStyle="1" w:styleId="xl134">
    <w:name w:val="xl134"/>
    <w:basedOn w:val="Normal"/>
    <w:rsid w:val="00AC2DA6"/>
    <w:pPr>
      <w:spacing w:before="100" w:beforeAutospacing="1" w:after="100" w:afterAutospacing="1"/>
      <w:jc w:val="center"/>
      <w:textAlignment w:val="center"/>
    </w:pPr>
    <w:rPr>
      <w:szCs w:val="24"/>
      <w:lang w:eastAsia="fr-FR"/>
    </w:rPr>
  </w:style>
  <w:style w:type="paragraph" w:customStyle="1" w:styleId="xl135">
    <w:name w:val="xl135"/>
    <w:basedOn w:val="Normal"/>
    <w:rsid w:val="00AC2DA6"/>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Cs w:val="24"/>
      <w:lang w:eastAsia="fr-FR"/>
    </w:rPr>
  </w:style>
  <w:style w:type="paragraph" w:customStyle="1" w:styleId="xl136">
    <w:name w:val="xl136"/>
    <w:basedOn w:val="Normal"/>
    <w:rsid w:val="00AC2DA6"/>
    <w:pPr>
      <w:pBdr>
        <w:top w:val="single" w:sz="8" w:space="0" w:color="000000"/>
        <w:left w:val="single" w:sz="8" w:space="0" w:color="000000"/>
        <w:right w:val="single" w:sz="8" w:space="0" w:color="000000"/>
      </w:pBdr>
      <w:spacing w:before="100" w:beforeAutospacing="1" w:after="100" w:afterAutospacing="1"/>
      <w:textAlignment w:val="center"/>
    </w:pPr>
    <w:rPr>
      <w:color w:val="000000"/>
      <w:szCs w:val="24"/>
      <w:lang w:eastAsia="fr-FR"/>
    </w:rPr>
  </w:style>
  <w:style w:type="paragraph" w:customStyle="1" w:styleId="xl137">
    <w:name w:val="xl137"/>
    <w:basedOn w:val="Normal"/>
    <w:rsid w:val="00AC2DA6"/>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Cs w:val="24"/>
      <w:lang w:eastAsia="fr-FR"/>
    </w:rPr>
  </w:style>
  <w:style w:type="paragraph" w:customStyle="1" w:styleId="xl138">
    <w:name w:val="xl138"/>
    <w:basedOn w:val="Normal"/>
    <w:rsid w:val="00AC2DA6"/>
    <w:pPr>
      <w:spacing w:before="100" w:beforeAutospacing="1" w:after="100" w:afterAutospacing="1"/>
      <w:jc w:val="center"/>
    </w:pPr>
    <w:rPr>
      <w:szCs w:val="24"/>
      <w:lang w:eastAsia="fr-FR"/>
    </w:rPr>
  </w:style>
  <w:style w:type="paragraph" w:customStyle="1" w:styleId="xl139">
    <w:name w:val="xl139"/>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lang w:eastAsia="fr-FR"/>
    </w:rPr>
  </w:style>
  <w:style w:type="paragraph" w:customStyle="1" w:styleId="xl140">
    <w:name w:val="xl140"/>
    <w:basedOn w:val="Normal"/>
    <w:rsid w:val="00AC2DA6"/>
    <w:pPr>
      <w:pBdr>
        <w:top w:val="single" w:sz="8" w:space="0" w:color="000000"/>
        <w:left w:val="single" w:sz="8" w:space="0" w:color="000000"/>
        <w:right w:val="single" w:sz="4" w:space="0" w:color="auto"/>
      </w:pBdr>
      <w:spacing w:before="100" w:beforeAutospacing="1" w:after="100" w:afterAutospacing="1"/>
      <w:textAlignment w:val="center"/>
    </w:pPr>
    <w:rPr>
      <w:color w:val="000000"/>
      <w:sz w:val="20"/>
      <w:lang w:eastAsia="fr-FR"/>
    </w:rPr>
  </w:style>
  <w:style w:type="paragraph" w:customStyle="1" w:styleId="xl141">
    <w:name w:val="xl141"/>
    <w:basedOn w:val="Normal"/>
    <w:rsid w:val="00AC2DA6"/>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142">
    <w:name w:val="xl142"/>
    <w:basedOn w:val="Normal"/>
    <w:rsid w:val="00AC2DA6"/>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143">
    <w:name w:val="xl143"/>
    <w:basedOn w:val="Normal"/>
    <w:rsid w:val="00AC2DA6"/>
    <w:pPr>
      <w:pBdr>
        <w:top w:val="single" w:sz="4" w:space="0" w:color="auto"/>
        <w:left w:val="single" w:sz="4" w:space="0" w:color="auto"/>
        <w:bottom w:val="single" w:sz="4" w:space="0" w:color="auto"/>
      </w:pBdr>
      <w:shd w:val="clear" w:color="000000" w:fill="E0E0E0"/>
      <w:spacing w:before="100" w:beforeAutospacing="1" w:after="100" w:afterAutospacing="1"/>
      <w:jc w:val="center"/>
      <w:textAlignment w:val="center"/>
    </w:pPr>
    <w:rPr>
      <w:b/>
      <w:bCs/>
      <w:color w:val="000000"/>
      <w:szCs w:val="24"/>
      <w:lang w:eastAsia="fr-FR"/>
    </w:rPr>
  </w:style>
  <w:style w:type="paragraph" w:customStyle="1" w:styleId="xl144">
    <w:name w:val="xl144"/>
    <w:basedOn w:val="Normal"/>
    <w:rsid w:val="00AC2DA6"/>
    <w:pPr>
      <w:pBdr>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45">
    <w:name w:val="xl145"/>
    <w:basedOn w:val="Normal"/>
    <w:rsid w:val="00AC2DA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46">
    <w:name w:val="xl146"/>
    <w:basedOn w:val="Normal"/>
    <w:rsid w:val="00AC2DA6"/>
    <w:pPr>
      <w:pBdr>
        <w:top w:val="single" w:sz="12" w:space="0" w:color="000000"/>
        <w:left w:val="single" w:sz="12" w:space="0" w:color="000000"/>
        <w:bottom w:val="single" w:sz="4" w:space="0" w:color="auto"/>
      </w:pBdr>
      <w:spacing w:before="100" w:beforeAutospacing="1" w:after="100" w:afterAutospacing="1"/>
      <w:jc w:val="center"/>
      <w:textAlignment w:val="center"/>
    </w:pPr>
    <w:rPr>
      <w:b/>
      <w:bCs/>
      <w:color w:val="000000"/>
      <w:szCs w:val="24"/>
      <w:lang w:eastAsia="fr-FR"/>
    </w:rPr>
  </w:style>
  <w:style w:type="paragraph" w:customStyle="1" w:styleId="xl147">
    <w:name w:val="xl147"/>
    <w:basedOn w:val="Normal"/>
    <w:rsid w:val="00AC2DA6"/>
    <w:pPr>
      <w:pBdr>
        <w:top w:val="single" w:sz="12" w:space="0" w:color="000000"/>
        <w:bottom w:val="single" w:sz="4" w:space="0" w:color="auto"/>
      </w:pBdr>
      <w:spacing w:before="100" w:beforeAutospacing="1" w:after="100" w:afterAutospacing="1"/>
      <w:jc w:val="center"/>
      <w:textAlignment w:val="center"/>
    </w:pPr>
    <w:rPr>
      <w:b/>
      <w:bCs/>
      <w:color w:val="000000"/>
      <w:szCs w:val="24"/>
      <w:lang w:eastAsia="fr-FR"/>
    </w:rPr>
  </w:style>
  <w:style w:type="paragraph" w:customStyle="1" w:styleId="xl148">
    <w:name w:val="xl148"/>
    <w:basedOn w:val="Normal"/>
    <w:rsid w:val="00AC2DA6"/>
    <w:pPr>
      <w:pBdr>
        <w:top w:val="single" w:sz="12" w:space="0" w:color="000000"/>
        <w:bottom w:val="single" w:sz="4" w:space="0" w:color="auto"/>
        <w:right w:val="single" w:sz="12" w:space="0" w:color="000000"/>
      </w:pBdr>
      <w:spacing w:before="100" w:beforeAutospacing="1" w:after="100" w:afterAutospacing="1"/>
      <w:jc w:val="center"/>
      <w:textAlignment w:val="center"/>
    </w:pPr>
    <w:rPr>
      <w:b/>
      <w:bCs/>
      <w:color w:val="000000"/>
      <w:szCs w:val="24"/>
      <w:lang w:eastAsia="fr-FR"/>
    </w:rPr>
  </w:style>
  <w:style w:type="paragraph" w:customStyle="1" w:styleId="xl149">
    <w:name w:val="xl149"/>
    <w:basedOn w:val="Normal"/>
    <w:rsid w:val="00AC2DA6"/>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150">
    <w:name w:val="xl150"/>
    <w:basedOn w:val="Normal"/>
    <w:rsid w:val="00AC2DA6"/>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151">
    <w:name w:val="xl151"/>
    <w:basedOn w:val="Normal"/>
    <w:rsid w:val="00AC2DA6"/>
    <w:pPr>
      <w:pBdr>
        <w:top w:val="single" w:sz="4" w:space="0" w:color="auto"/>
        <w:left w:val="single" w:sz="4" w:space="0" w:color="auto"/>
        <w:right w:val="single" w:sz="4" w:space="0" w:color="auto"/>
      </w:pBdr>
      <w:shd w:val="clear" w:color="000000" w:fill="4BACC6"/>
      <w:spacing w:before="100" w:beforeAutospacing="1" w:after="100" w:afterAutospacing="1"/>
      <w:jc w:val="center"/>
      <w:textAlignment w:val="center"/>
    </w:pPr>
    <w:rPr>
      <w:color w:val="000000"/>
      <w:szCs w:val="24"/>
      <w:lang w:eastAsia="fr-FR"/>
    </w:rPr>
  </w:style>
  <w:style w:type="paragraph" w:customStyle="1" w:styleId="xl152">
    <w:name w:val="xl152"/>
    <w:basedOn w:val="Normal"/>
    <w:rsid w:val="00AC2DA6"/>
    <w:pPr>
      <w:pBdr>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color w:val="000000"/>
      <w:szCs w:val="24"/>
      <w:lang w:eastAsia="fr-FR"/>
    </w:rPr>
  </w:style>
  <w:style w:type="paragraph" w:customStyle="1" w:styleId="xl153">
    <w:name w:val="xl153"/>
    <w:basedOn w:val="Normal"/>
    <w:rsid w:val="00AC2DA6"/>
    <w:pPr>
      <w:pBdr>
        <w:top w:val="single" w:sz="4" w:space="0" w:color="auto"/>
        <w:left w:val="single" w:sz="4" w:space="0" w:color="auto"/>
        <w:right w:val="single" w:sz="4" w:space="0" w:color="auto"/>
      </w:pBdr>
      <w:shd w:val="clear" w:color="000000" w:fill="4BACC6"/>
      <w:spacing w:before="100" w:beforeAutospacing="1" w:after="100" w:afterAutospacing="1"/>
      <w:jc w:val="center"/>
      <w:textAlignment w:val="center"/>
    </w:pPr>
    <w:rPr>
      <w:color w:val="000000"/>
      <w:szCs w:val="24"/>
      <w:lang w:eastAsia="fr-FR"/>
    </w:rPr>
  </w:style>
  <w:style w:type="paragraph" w:customStyle="1" w:styleId="xl154">
    <w:name w:val="xl154"/>
    <w:basedOn w:val="Normal"/>
    <w:rsid w:val="00AC2DA6"/>
    <w:pPr>
      <w:pBdr>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color w:val="000000"/>
      <w:szCs w:val="24"/>
      <w:lang w:eastAsia="fr-FR"/>
    </w:rPr>
  </w:style>
  <w:style w:type="paragraph" w:customStyle="1" w:styleId="xl155">
    <w:name w:val="xl155"/>
    <w:basedOn w:val="Normal"/>
    <w:rsid w:val="00AC2DA6"/>
    <w:pPr>
      <w:pBdr>
        <w:top w:val="single" w:sz="4" w:space="0" w:color="auto"/>
        <w:bottom w:val="single" w:sz="4" w:space="0" w:color="auto"/>
      </w:pBdr>
      <w:shd w:val="clear" w:color="000000" w:fill="E0E0E0"/>
      <w:spacing w:before="100" w:beforeAutospacing="1" w:after="100" w:afterAutospacing="1"/>
      <w:jc w:val="center"/>
      <w:textAlignment w:val="center"/>
    </w:pPr>
    <w:rPr>
      <w:b/>
      <w:bCs/>
      <w:color w:val="000000"/>
      <w:szCs w:val="24"/>
      <w:lang w:eastAsia="fr-FR"/>
    </w:rPr>
  </w:style>
  <w:style w:type="paragraph" w:customStyle="1" w:styleId="xl156">
    <w:name w:val="xl156"/>
    <w:basedOn w:val="Normal"/>
    <w:rsid w:val="00AC2DA6"/>
    <w:pPr>
      <w:pBdr>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57">
    <w:name w:val="xl157"/>
    <w:basedOn w:val="Normal"/>
    <w:rsid w:val="00AC2DA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58">
    <w:name w:val="xl158"/>
    <w:basedOn w:val="Normal"/>
    <w:rsid w:val="00AC2DA6"/>
    <w:pPr>
      <w:pBdr>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59">
    <w:name w:val="xl159"/>
    <w:basedOn w:val="Normal"/>
    <w:rsid w:val="00AC2DA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60">
    <w:name w:val="xl160"/>
    <w:basedOn w:val="Normal"/>
    <w:rsid w:val="00AC2DA6"/>
    <w:pPr>
      <w:pBdr>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61">
    <w:name w:val="xl161"/>
    <w:basedOn w:val="Normal"/>
    <w:rsid w:val="00AC2DA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62">
    <w:name w:val="xl162"/>
    <w:basedOn w:val="Normal"/>
    <w:rsid w:val="00AC2DA6"/>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163">
    <w:name w:val="xl163"/>
    <w:basedOn w:val="Normal"/>
    <w:rsid w:val="00AC2DA6"/>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164">
    <w:name w:val="xl164"/>
    <w:basedOn w:val="Normal"/>
    <w:rsid w:val="00AC2DA6"/>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165">
    <w:name w:val="xl165"/>
    <w:basedOn w:val="Normal"/>
    <w:rsid w:val="00AC2DA6"/>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63">
    <w:name w:val="xl63"/>
    <w:basedOn w:val="Normal"/>
    <w:rsid w:val="00AC2DA6"/>
    <w:pPr>
      <w:spacing w:before="100" w:beforeAutospacing="1" w:after="100" w:afterAutospacing="1"/>
      <w:textAlignment w:val="center"/>
    </w:pPr>
    <w:rPr>
      <w:szCs w:val="24"/>
      <w:lang w:eastAsia="fr-FR"/>
    </w:rPr>
  </w:style>
  <w:style w:type="paragraph" w:customStyle="1" w:styleId="xl64">
    <w:name w:val="xl64"/>
    <w:basedOn w:val="Normal"/>
    <w:rsid w:val="00AC2DA6"/>
    <w:pPr>
      <w:spacing w:before="100" w:beforeAutospacing="1" w:after="100" w:afterAutospacing="1"/>
    </w:pPr>
    <w:rPr>
      <w:sz w:val="18"/>
      <w:szCs w:val="18"/>
      <w:lang w:eastAsia="fr-FR"/>
    </w:rPr>
  </w:style>
  <w:style w:type="paragraph" w:customStyle="1" w:styleId="xl166">
    <w:name w:val="xl166"/>
    <w:basedOn w:val="Normal"/>
    <w:rsid w:val="00AC2DA6"/>
    <w:pPr>
      <w:pBdr>
        <w:bottom w:val="single" w:sz="8" w:space="0" w:color="000000"/>
        <w:right w:val="single" w:sz="8" w:space="0" w:color="000000"/>
      </w:pBdr>
      <w:shd w:val="clear" w:color="000000" w:fill="00B0F0"/>
      <w:spacing w:before="100" w:beforeAutospacing="1" w:after="100" w:afterAutospacing="1"/>
      <w:jc w:val="center"/>
      <w:textAlignment w:val="center"/>
    </w:pPr>
    <w:rPr>
      <w:color w:val="000000"/>
      <w:sz w:val="18"/>
      <w:szCs w:val="18"/>
      <w:lang w:eastAsia="fr-FR"/>
    </w:rPr>
  </w:style>
  <w:style w:type="paragraph" w:customStyle="1" w:styleId="xl167">
    <w:name w:val="xl167"/>
    <w:basedOn w:val="Normal"/>
    <w:rsid w:val="00AC2DA6"/>
    <w:pPr>
      <w:pBdr>
        <w:bottom w:val="single" w:sz="8" w:space="0" w:color="000000"/>
        <w:right w:val="single" w:sz="12" w:space="0" w:color="000000"/>
      </w:pBdr>
      <w:shd w:val="clear" w:color="000000" w:fill="00B0F0"/>
      <w:spacing w:before="100" w:beforeAutospacing="1" w:after="100" w:afterAutospacing="1"/>
      <w:jc w:val="center"/>
      <w:textAlignment w:val="center"/>
    </w:pPr>
    <w:rPr>
      <w:color w:val="000000"/>
      <w:sz w:val="18"/>
      <w:szCs w:val="18"/>
      <w:lang w:eastAsia="fr-FR"/>
    </w:rPr>
  </w:style>
  <w:style w:type="paragraph" w:customStyle="1" w:styleId="xl168">
    <w:name w:val="xl168"/>
    <w:basedOn w:val="Normal"/>
    <w:rsid w:val="00AC2DA6"/>
    <w:pPr>
      <w:pBdr>
        <w:bottom w:val="single" w:sz="8" w:space="0" w:color="000000"/>
        <w:right w:val="single" w:sz="8" w:space="0" w:color="000000"/>
      </w:pBdr>
      <w:spacing w:before="100" w:beforeAutospacing="1" w:after="100" w:afterAutospacing="1"/>
      <w:jc w:val="center"/>
      <w:textAlignment w:val="center"/>
    </w:pPr>
    <w:rPr>
      <w:b/>
      <w:bCs/>
      <w:color w:val="000000"/>
      <w:sz w:val="18"/>
      <w:szCs w:val="18"/>
      <w:lang w:eastAsia="fr-FR"/>
    </w:rPr>
  </w:style>
  <w:style w:type="paragraph" w:customStyle="1" w:styleId="xl169">
    <w:name w:val="xl169"/>
    <w:basedOn w:val="Normal"/>
    <w:rsid w:val="00AC2DA6"/>
    <w:pPr>
      <w:pBdr>
        <w:top w:val="single" w:sz="8" w:space="0" w:color="auto"/>
        <w:left w:val="single" w:sz="8" w:space="0" w:color="auto"/>
        <w:bottom w:val="single" w:sz="8" w:space="0" w:color="000000"/>
        <w:right w:val="single" w:sz="8" w:space="0" w:color="auto"/>
      </w:pBdr>
      <w:spacing w:before="100" w:beforeAutospacing="1" w:after="100" w:afterAutospacing="1"/>
      <w:jc w:val="center"/>
      <w:textAlignment w:val="center"/>
    </w:pPr>
    <w:rPr>
      <w:b/>
      <w:bCs/>
      <w:color w:val="000000"/>
      <w:sz w:val="18"/>
      <w:szCs w:val="18"/>
      <w:lang w:eastAsia="fr-FR"/>
    </w:rPr>
  </w:style>
  <w:style w:type="paragraph" w:customStyle="1" w:styleId="xl170">
    <w:name w:val="xl170"/>
    <w:basedOn w:val="Normal"/>
    <w:rsid w:val="00AC2DA6"/>
    <w:pPr>
      <w:pBdr>
        <w:top w:val="single" w:sz="8" w:space="0" w:color="auto"/>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8"/>
      <w:szCs w:val="18"/>
      <w:lang w:eastAsia="fr-FR"/>
    </w:rPr>
  </w:style>
  <w:style w:type="paragraph" w:customStyle="1" w:styleId="xl171">
    <w:name w:val="xl171"/>
    <w:basedOn w:val="Normal"/>
    <w:rsid w:val="00AC2DA6"/>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lang w:eastAsia="fr-FR"/>
    </w:rPr>
  </w:style>
  <w:style w:type="paragraph" w:customStyle="1" w:styleId="xl172">
    <w:name w:val="xl172"/>
    <w:basedOn w:val="Normal"/>
    <w:rsid w:val="00AC2DA6"/>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lang w:eastAsia="fr-FR"/>
    </w:rPr>
  </w:style>
  <w:style w:type="paragraph" w:customStyle="1" w:styleId="xl173">
    <w:name w:val="xl173"/>
    <w:basedOn w:val="Normal"/>
    <w:rsid w:val="00AC2DA6"/>
    <w:pPr>
      <w:spacing w:before="100" w:beforeAutospacing="1" w:after="100" w:afterAutospacing="1"/>
      <w:jc w:val="center"/>
      <w:textAlignment w:val="center"/>
    </w:pPr>
    <w:rPr>
      <w:b/>
      <w:bCs/>
      <w:color w:val="000000"/>
      <w:sz w:val="18"/>
      <w:szCs w:val="18"/>
      <w:lang w:eastAsia="fr-FR"/>
    </w:rPr>
  </w:style>
  <w:style w:type="paragraph" w:customStyle="1" w:styleId="xl174">
    <w:name w:val="xl174"/>
    <w:basedOn w:val="Normal"/>
    <w:rsid w:val="00AC2D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lang w:eastAsia="fr-FR"/>
    </w:rPr>
  </w:style>
  <w:style w:type="paragraph" w:customStyle="1" w:styleId="xl175">
    <w:name w:val="xl175"/>
    <w:basedOn w:val="Normal"/>
    <w:rsid w:val="00AC2DA6"/>
    <w:pPr>
      <w:pBdr>
        <w:left w:val="single" w:sz="12" w:space="0" w:color="000000"/>
        <w:bottom w:val="single" w:sz="8" w:space="0" w:color="000000"/>
      </w:pBdr>
      <w:spacing w:before="100" w:beforeAutospacing="1" w:after="100" w:afterAutospacing="1"/>
      <w:jc w:val="center"/>
      <w:textAlignment w:val="center"/>
    </w:pPr>
    <w:rPr>
      <w:b/>
      <w:bCs/>
      <w:color w:val="000000"/>
      <w:sz w:val="18"/>
      <w:szCs w:val="18"/>
      <w:lang w:eastAsia="fr-FR"/>
    </w:rPr>
  </w:style>
  <w:style w:type="paragraph" w:customStyle="1" w:styleId="xl176">
    <w:name w:val="xl176"/>
    <w:basedOn w:val="Normal"/>
    <w:rsid w:val="00AC2DA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eastAsia="fr-FR"/>
    </w:rPr>
  </w:style>
  <w:style w:type="paragraph" w:customStyle="1" w:styleId="xl177">
    <w:name w:val="xl177"/>
    <w:basedOn w:val="Normal"/>
    <w:rsid w:val="00AC2DA6"/>
    <w:pPr>
      <w:spacing w:before="100" w:beforeAutospacing="1" w:after="100" w:afterAutospacing="1"/>
      <w:jc w:val="center"/>
      <w:textAlignment w:val="center"/>
    </w:pPr>
    <w:rPr>
      <w:b/>
      <w:bCs/>
      <w:color w:val="000000"/>
      <w:sz w:val="18"/>
      <w:szCs w:val="18"/>
      <w:lang w:eastAsia="fr-FR"/>
    </w:rPr>
  </w:style>
  <w:style w:type="paragraph" w:customStyle="1" w:styleId="xl178">
    <w:name w:val="xl178"/>
    <w:basedOn w:val="Normal"/>
    <w:rsid w:val="00AC2DA6"/>
    <w:pPr>
      <w:pBdr>
        <w:top w:val="single" w:sz="8" w:space="0" w:color="auto"/>
        <w:left w:val="single" w:sz="8" w:space="0" w:color="auto"/>
        <w:right w:val="single" w:sz="8" w:space="0" w:color="auto"/>
      </w:pBdr>
      <w:spacing w:before="100" w:beforeAutospacing="1" w:after="100" w:afterAutospacing="1"/>
      <w:textAlignment w:val="center"/>
    </w:pPr>
    <w:rPr>
      <w:sz w:val="18"/>
      <w:szCs w:val="18"/>
      <w:lang w:eastAsia="fr-FR"/>
    </w:rPr>
  </w:style>
  <w:style w:type="paragraph" w:customStyle="1" w:styleId="xl179">
    <w:name w:val="xl179"/>
    <w:basedOn w:val="Normal"/>
    <w:rsid w:val="00AC2DA6"/>
    <w:pPr>
      <w:spacing w:before="100" w:beforeAutospacing="1" w:after="100" w:afterAutospacing="1"/>
      <w:jc w:val="center"/>
    </w:pPr>
    <w:rPr>
      <w:b/>
      <w:bCs/>
      <w:sz w:val="18"/>
      <w:szCs w:val="18"/>
      <w:lang w:eastAsia="fr-FR"/>
    </w:rPr>
  </w:style>
  <w:style w:type="paragraph" w:customStyle="1" w:styleId="xl180">
    <w:name w:val="xl180"/>
    <w:basedOn w:val="Normal"/>
    <w:rsid w:val="00AC2DA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fr-FR"/>
    </w:rPr>
  </w:style>
  <w:style w:type="paragraph" w:customStyle="1" w:styleId="xl181">
    <w:name w:val="xl181"/>
    <w:basedOn w:val="Normal"/>
    <w:rsid w:val="00AC2DA6"/>
    <w:pPr>
      <w:pBdr>
        <w:top w:val="single" w:sz="8" w:space="0" w:color="auto"/>
        <w:bottom w:val="single" w:sz="8" w:space="0" w:color="auto"/>
        <w:right w:val="single" w:sz="8" w:space="0" w:color="auto"/>
      </w:pBdr>
      <w:spacing w:before="100" w:beforeAutospacing="1" w:after="100" w:afterAutospacing="1"/>
    </w:pPr>
    <w:rPr>
      <w:sz w:val="18"/>
      <w:szCs w:val="18"/>
      <w:lang w:eastAsia="fr-FR"/>
    </w:rPr>
  </w:style>
  <w:style w:type="paragraph" w:customStyle="1" w:styleId="xl182">
    <w:name w:val="xl182"/>
    <w:basedOn w:val="Normal"/>
    <w:rsid w:val="00AC2DA6"/>
    <w:pPr>
      <w:pBdr>
        <w:bottom w:val="single" w:sz="8" w:space="0" w:color="000000"/>
        <w:right w:val="single" w:sz="8" w:space="0" w:color="000000"/>
      </w:pBdr>
      <w:shd w:val="clear" w:color="000000" w:fill="FFFF00"/>
      <w:spacing w:before="100" w:beforeAutospacing="1" w:after="100" w:afterAutospacing="1"/>
      <w:textAlignment w:val="center"/>
    </w:pPr>
    <w:rPr>
      <w:b/>
      <w:bCs/>
      <w:color w:val="000000"/>
      <w:sz w:val="18"/>
      <w:szCs w:val="18"/>
      <w:lang w:eastAsia="fr-FR"/>
    </w:rPr>
  </w:style>
  <w:style w:type="paragraph" w:customStyle="1" w:styleId="xl183">
    <w:name w:val="xl183"/>
    <w:basedOn w:val="Normal"/>
    <w:rsid w:val="00AC2DA6"/>
    <w:pPr>
      <w:pBdr>
        <w:bottom w:val="single" w:sz="8" w:space="0" w:color="000000"/>
        <w:right w:val="single" w:sz="12" w:space="0" w:color="000000"/>
      </w:pBdr>
      <w:shd w:val="clear" w:color="000000" w:fill="FFFF00"/>
      <w:spacing w:before="100" w:beforeAutospacing="1" w:after="100" w:afterAutospacing="1"/>
      <w:textAlignment w:val="center"/>
    </w:pPr>
    <w:rPr>
      <w:color w:val="000000"/>
      <w:sz w:val="18"/>
      <w:szCs w:val="18"/>
      <w:lang w:eastAsia="fr-FR"/>
    </w:rPr>
  </w:style>
  <w:style w:type="paragraph" w:customStyle="1" w:styleId="xl184">
    <w:name w:val="xl184"/>
    <w:basedOn w:val="Normal"/>
    <w:rsid w:val="00AC2DA6"/>
    <w:pPr>
      <w:spacing w:before="100" w:beforeAutospacing="1" w:after="100" w:afterAutospacing="1"/>
    </w:pPr>
    <w:rPr>
      <w:sz w:val="18"/>
      <w:szCs w:val="18"/>
      <w:lang w:eastAsia="fr-FR"/>
    </w:rPr>
  </w:style>
  <w:style w:type="paragraph" w:customStyle="1" w:styleId="xl185">
    <w:name w:val="xl185"/>
    <w:basedOn w:val="Normal"/>
    <w:rsid w:val="00AC2DA6"/>
    <w:pPr>
      <w:pBdr>
        <w:left w:val="single" w:sz="8" w:space="0" w:color="auto"/>
        <w:right w:val="single" w:sz="8" w:space="0" w:color="auto"/>
      </w:pBdr>
      <w:spacing w:before="100" w:beforeAutospacing="1" w:after="100" w:afterAutospacing="1"/>
      <w:jc w:val="center"/>
      <w:textAlignment w:val="center"/>
    </w:pPr>
    <w:rPr>
      <w:color w:val="000000"/>
      <w:sz w:val="18"/>
      <w:szCs w:val="18"/>
      <w:lang w:eastAsia="fr-FR"/>
    </w:rPr>
  </w:style>
  <w:style w:type="paragraph" w:customStyle="1" w:styleId="xl186">
    <w:name w:val="xl186"/>
    <w:basedOn w:val="Normal"/>
    <w:rsid w:val="00AC2DA6"/>
    <w:pPr>
      <w:pBdr>
        <w:bottom w:val="single" w:sz="8" w:space="0" w:color="000000"/>
        <w:right w:val="single" w:sz="8" w:space="0" w:color="000000"/>
      </w:pBdr>
      <w:shd w:val="clear" w:color="000000" w:fill="FFFF00"/>
      <w:spacing w:before="100" w:beforeAutospacing="1" w:after="100" w:afterAutospacing="1"/>
      <w:textAlignment w:val="center"/>
    </w:pPr>
    <w:rPr>
      <w:color w:val="000000"/>
      <w:sz w:val="18"/>
      <w:szCs w:val="18"/>
      <w:lang w:eastAsia="fr-FR"/>
    </w:rPr>
  </w:style>
  <w:style w:type="paragraph" w:customStyle="1" w:styleId="xl187">
    <w:name w:val="xl187"/>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eastAsia="fr-FR"/>
    </w:rPr>
  </w:style>
  <w:style w:type="paragraph" w:customStyle="1" w:styleId="xl188">
    <w:name w:val="xl188"/>
    <w:basedOn w:val="Normal"/>
    <w:rsid w:val="00AC2DA6"/>
    <w:pPr>
      <w:pBdr>
        <w:top w:val="single" w:sz="12" w:space="0" w:color="000000"/>
        <w:left w:val="single" w:sz="12" w:space="0" w:color="000000"/>
        <w:bottom w:val="single" w:sz="12" w:space="0" w:color="000000"/>
      </w:pBdr>
      <w:spacing w:before="100" w:beforeAutospacing="1" w:after="100" w:afterAutospacing="1"/>
      <w:jc w:val="center"/>
      <w:textAlignment w:val="center"/>
    </w:pPr>
    <w:rPr>
      <w:b/>
      <w:bCs/>
      <w:color w:val="000000"/>
      <w:sz w:val="18"/>
      <w:szCs w:val="18"/>
      <w:lang w:eastAsia="fr-FR"/>
    </w:rPr>
  </w:style>
  <w:style w:type="paragraph" w:customStyle="1" w:styleId="xl189">
    <w:name w:val="xl189"/>
    <w:basedOn w:val="Normal"/>
    <w:rsid w:val="00AC2DA6"/>
    <w:pPr>
      <w:pBdr>
        <w:top w:val="single" w:sz="12" w:space="0" w:color="000000"/>
        <w:bottom w:val="single" w:sz="12" w:space="0" w:color="000000"/>
      </w:pBdr>
      <w:spacing w:before="100" w:beforeAutospacing="1" w:after="100" w:afterAutospacing="1"/>
      <w:jc w:val="center"/>
      <w:textAlignment w:val="center"/>
    </w:pPr>
    <w:rPr>
      <w:b/>
      <w:bCs/>
      <w:color w:val="000000"/>
      <w:sz w:val="18"/>
      <w:szCs w:val="18"/>
      <w:lang w:eastAsia="fr-FR"/>
    </w:rPr>
  </w:style>
  <w:style w:type="paragraph" w:customStyle="1" w:styleId="xl190">
    <w:name w:val="xl190"/>
    <w:basedOn w:val="Normal"/>
    <w:rsid w:val="00AC2DA6"/>
    <w:pPr>
      <w:pBdr>
        <w:top w:val="single" w:sz="12" w:space="0" w:color="000000"/>
        <w:bottom w:val="single" w:sz="12" w:space="0" w:color="000000"/>
        <w:right w:val="single" w:sz="12" w:space="0" w:color="000000"/>
      </w:pBdr>
      <w:spacing w:before="100" w:beforeAutospacing="1" w:after="100" w:afterAutospacing="1"/>
      <w:jc w:val="center"/>
      <w:textAlignment w:val="center"/>
    </w:pPr>
    <w:rPr>
      <w:b/>
      <w:bCs/>
      <w:color w:val="000000"/>
      <w:sz w:val="18"/>
      <w:szCs w:val="18"/>
      <w:lang w:eastAsia="fr-FR"/>
    </w:rPr>
  </w:style>
  <w:style w:type="paragraph" w:customStyle="1" w:styleId="xl191">
    <w:name w:val="xl191"/>
    <w:basedOn w:val="Normal"/>
    <w:rsid w:val="00AC2DA6"/>
    <w:pPr>
      <w:pBdr>
        <w:top w:val="single" w:sz="12" w:space="0" w:color="000000"/>
        <w:left w:val="single" w:sz="12" w:space="0" w:color="000000"/>
        <w:bottom w:val="single" w:sz="8"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192">
    <w:name w:val="xl192"/>
    <w:basedOn w:val="Normal"/>
    <w:rsid w:val="00AC2DA6"/>
    <w:pPr>
      <w:pBdr>
        <w:top w:val="single" w:sz="12" w:space="0" w:color="000000"/>
        <w:bottom w:val="single" w:sz="8"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193">
    <w:name w:val="xl193"/>
    <w:basedOn w:val="Normal"/>
    <w:rsid w:val="00AC2DA6"/>
    <w:pPr>
      <w:pBdr>
        <w:top w:val="single" w:sz="12" w:space="0" w:color="000000"/>
        <w:bottom w:val="single" w:sz="8" w:space="0" w:color="000000"/>
        <w:right w:val="single" w:sz="8"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194">
    <w:name w:val="xl194"/>
    <w:basedOn w:val="Normal"/>
    <w:rsid w:val="00AC2DA6"/>
    <w:pPr>
      <w:pBdr>
        <w:top w:val="single" w:sz="8" w:space="0" w:color="000000"/>
        <w:left w:val="single" w:sz="12"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195">
    <w:name w:val="xl195"/>
    <w:basedOn w:val="Normal"/>
    <w:rsid w:val="00AC2DA6"/>
    <w:pPr>
      <w:pBdr>
        <w:top w:val="single" w:sz="8"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196">
    <w:name w:val="xl196"/>
    <w:basedOn w:val="Normal"/>
    <w:rsid w:val="00AC2DA6"/>
    <w:pPr>
      <w:pBdr>
        <w:top w:val="single" w:sz="8" w:space="0" w:color="000000"/>
        <w:right w:val="single" w:sz="8"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197">
    <w:name w:val="xl197"/>
    <w:basedOn w:val="Normal"/>
    <w:rsid w:val="00AC2DA6"/>
    <w:pPr>
      <w:pBdr>
        <w:left w:val="single" w:sz="12" w:space="0" w:color="000000"/>
        <w:bottom w:val="single" w:sz="8"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198">
    <w:name w:val="xl198"/>
    <w:basedOn w:val="Normal"/>
    <w:rsid w:val="00AC2DA6"/>
    <w:pPr>
      <w:pBdr>
        <w:bottom w:val="single" w:sz="8"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199">
    <w:name w:val="xl199"/>
    <w:basedOn w:val="Normal"/>
    <w:rsid w:val="00AC2DA6"/>
    <w:pPr>
      <w:pBdr>
        <w:bottom w:val="single" w:sz="8" w:space="0" w:color="000000"/>
        <w:right w:val="single" w:sz="8"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200">
    <w:name w:val="xl200"/>
    <w:basedOn w:val="Normal"/>
    <w:rsid w:val="00AC2DA6"/>
    <w:pPr>
      <w:pBdr>
        <w:top w:val="single" w:sz="8" w:space="0" w:color="000000"/>
        <w:left w:val="single" w:sz="8" w:space="0" w:color="000000"/>
        <w:right w:val="single" w:sz="8"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201">
    <w:name w:val="xl201"/>
    <w:basedOn w:val="Normal"/>
    <w:rsid w:val="00AC2DA6"/>
    <w:pPr>
      <w:pBdr>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202">
    <w:name w:val="xl202"/>
    <w:basedOn w:val="Normal"/>
    <w:rsid w:val="00AC2DA6"/>
    <w:pPr>
      <w:pBdr>
        <w:top w:val="single" w:sz="8" w:space="0" w:color="000000"/>
        <w:left w:val="single" w:sz="8" w:space="0" w:color="000000"/>
        <w:right w:val="single" w:sz="8"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203">
    <w:name w:val="xl203"/>
    <w:basedOn w:val="Normal"/>
    <w:rsid w:val="00AC2DA6"/>
    <w:pPr>
      <w:pBdr>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204">
    <w:name w:val="xl204"/>
    <w:basedOn w:val="Normal"/>
    <w:rsid w:val="00AC2DA6"/>
    <w:pPr>
      <w:pBdr>
        <w:top w:val="single" w:sz="8" w:space="0" w:color="000000"/>
        <w:left w:val="single" w:sz="8" w:space="0" w:color="000000"/>
        <w:right w:val="single" w:sz="12"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205">
    <w:name w:val="xl205"/>
    <w:basedOn w:val="Normal"/>
    <w:rsid w:val="00AC2DA6"/>
    <w:pPr>
      <w:pBdr>
        <w:left w:val="single" w:sz="8" w:space="0" w:color="000000"/>
        <w:right w:val="single" w:sz="12"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206">
    <w:name w:val="xl206"/>
    <w:basedOn w:val="Normal"/>
    <w:rsid w:val="00AC2DA6"/>
    <w:pPr>
      <w:pBdr>
        <w:left w:val="single" w:sz="8" w:space="0" w:color="000000"/>
        <w:bottom w:val="single" w:sz="8" w:space="0" w:color="000000"/>
        <w:right w:val="single" w:sz="12"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207">
    <w:name w:val="xl207"/>
    <w:basedOn w:val="Normal"/>
    <w:rsid w:val="00AC2DA6"/>
    <w:pPr>
      <w:pBdr>
        <w:top w:val="single" w:sz="8" w:space="0" w:color="000000"/>
        <w:left w:val="single" w:sz="8" w:space="0" w:color="000000"/>
        <w:bottom w:val="single" w:sz="8"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208">
    <w:name w:val="xl208"/>
    <w:basedOn w:val="Normal"/>
    <w:rsid w:val="00AC2DA6"/>
    <w:pPr>
      <w:pBdr>
        <w:top w:val="single" w:sz="8" w:space="0" w:color="000000"/>
        <w:bottom w:val="single" w:sz="8" w:space="0" w:color="000000"/>
        <w:right w:val="single" w:sz="8"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209">
    <w:name w:val="xl209"/>
    <w:basedOn w:val="Normal"/>
    <w:rsid w:val="00AC2DA6"/>
    <w:pPr>
      <w:pBdr>
        <w:top w:val="single" w:sz="8" w:space="0" w:color="000000"/>
        <w:left w:val="single" w:sz="8" w:space="0" w:color="000000"/>
        <w:right w:val="single" w:sz="8" w:space="0" w:color="000000"/>
      </w:pBdr>
      <w:shd w:val="clear" w:color="000000" w:fill="00B0F0"/>
      <w:spacing w:before="100" w:beforeAutospacing="1" w:after="100" w:afterAutospacing="1"/>
      <w:jc w:val="center"/>
      <w:textAlignment w:val="center"/>
    </w:pPr>
    <w:rPr>
      <w:b/>
      <w:bCs/>
      <w:color w:val="000000"/>
      <w:sz w:val="18"/>
      <w:szCs w:val="18"/>
      <w:lang w:eastAsia="fr-FR"/>
    </w:rPr>
  </w:style>
  <w:style w:type="paragraph" w:customStyle="1" w:styleId="xl210">
    <w:name w:val="xl210"/>
    <w:basedOn w:val="Normal"/>
    <w:rsid w:val="00AC2DA6"/>
    <w:pPr>
      <w:pBdr>
        <w:left w:val="single" w:sz="8" w:space="0" w:color="000000"/>
        <w:bottom w:val="single" w:sz="8" w:space="0" w:color="000000"/>
        <w:right w:val="single" w:sz="8" w:space="0" w:color="000000"/>
      </w:pBdr>
      <w:shd w:val="clear" w:color="000000" w:fill="00B0F0"/>
      <w:spacing w:before="100" w:beforeAutospacing="1" w:after="100" w:afterAutospacing="1"/>
      <w:jc w:val="center"/>
      <w:textAlignment w:val="center"/>
    </w:pPr>
    <w:rPr>
      <w:b/>
      <w:bCs/>
      <w:color w:val="000000"/>
      <w:sz w:val="18"/>
      <w:szCs w:val="18"/>
      <w:lang w:eastAsia="fr-FR"/>
    </w:rPr>
  </w:style>
  <w:style w:type="paragraph" w:customStyle="1" w:styleId="xl211">
    <w:name w:val="xl211"/>
    <w:basedOn w:val="Normal"/>
    <w:rsid w:val="00AC2DA6"/>
    <w:pPr>
      <w:pBdr>
        <w:top w:val="single" w:sz="8" w:space="0" w:color="000000"/>
        <w:left w:val="single" w:sz="8" w:space="0" w:color="000000"/>
        <w:right w:val="single" w:sz="8" w:space="0" w:color="000000"/>
      </w:pBdr>
      <w:shd w:val="clear" w:color="000000" w:fill="00B0F0"/>
      <w:spacing w:before="100" w:beforeAutospacing="1" w:after="100" w:afterAutospacing="1"/>
      <w:jc w:val="center"/>
      <w:textAlignment w:val="center"/>
    </w:pPr>
    <w:rPr>
      <w:color w:val="000000"/>
      <w:sz w:val="18"/>
      <w:szCs w:val="18"/>
      <w:lang w:eastAsia="fr-FR"/>
    </w:rPr>
  </w:style>
  <w:style w:type="paragraph" w:customStyle="1" w:styleId="xl212">
    <w:name w:val="xl212"/>
    <w:basedOn w:val="Normal"/>
    <w:rsid w:val="00AC2DA6"/>
    <w:pPr>
      <w:pBdr>
        <w:left w:val="single" w:sz="8" w:space="0" w:color="000000"/>
        <w:bottom w:val="single" w:sz="8" w:space="0" w:color="000000"/>
        <w:right w:val="single" w:sz="8" w:space="0" w:color="000000"/>
      </w:pBdr>
      <w:shd w:val="clear" w:color="000000" w:fill="00B0F0"/>
      <w:spacing w:before="100" w:beforeAutospacing="1" w:after="100" w:afterAutospacing="1"/>
      <w:jc w:val="center"/>
      <w:textAlignment w:val="center"/>
    </w:pPr>
    <w:rPr>
      <w:color w:val="000000"/>
      <w:sz w:val="18"/>
      <w:szCs w:val="18"/>
      <w:lang w:eastAsia="fr-FR"/>
    </w:rPr>
  </w:style>
  <w:style w:type="paragraph" w:customStyle="1" w:styleId="xl213">
    <w:name w:val="xl213"/>
    <w:basedOn w:val="Normal"/>
    <w:rsid w:val="00AC2DA6"/>
    <w:pPr>
      <w:pBdr>
        <w:top w:val="single" w:sz="8" w:space="0" w:color="000000"/>
        <w:left w:val="single" w:sz="8" w:space="0" w:color="000000"/>
        <w:right w:val="single" w:sz="8" w:space="0" w:color="000000"/>
      </w:pBdr>
      <w:shd w:val="clear" w:color="000000" w:fill="00B0F0"/>
      <w:spacing w:before="100" w:beforeAutospacing="1" w:after="100" w:afterAutospacing="1"/>
      <w:jc w:val="center"/>
      <w:textAlignment w:val="center"/>
    </w:pPr>
    <w:rPr>
      <w:color w:val="000000"/>
      <w:sz w:val="18"/>
      <w:szCs w:val="18"/>
      <w:lang w:eastAsia="fr-FR"/>
    </w:rPr>
  </w:style>
  <w:style w:type="paragraph" w:customStyle="1" w:styleId="xl214">
    <w:name w:val="xl214"/>
    <w:basedOn w:val="Normal"/>
    <w:rsid w:val="00AC2DA6"/>
    <w:pPr>
      <w:pBdr>
        <w:left w:val="single" w:sz="8" w:space="0" w:color="000000"/>
        <w:bottom w:val="single" w:sz="8" w:space="0" w:color="000000"/>
        <w:right w:val="single" w:sz="8" w:space="0" w:color="000000"/>
      </w:pBdr>
      <w:shd w:val="clear" w:color="000000" w:fill="00B0F0"/>
      <w:spacing w:before="100" w:beforeAutospacing="1" w:after="100" w:afterAutospacing="1"/>
      <w:jc w:val="center"/>
      <w:textAlignment w:val="center"/>
    </w:pPr>
    <w:rPr>
      <w:color w:val="000000"/>
      <w:sz w:val="18"/>
      <w:szCs w:val="18"/>
      <w:lang w:eastAsia="fr-FR"/>
    </w:rPr>
  </w:style>
  <w:style w:type="paragraph" w:customStyle="1" w:styleId="xl215">
    <w:name w:val="xl215"/>
    <w:basedOn w:val="Normal"/>
    <w:rsid w:val="00AC2DA6"/>
    <w:pPr>
      <w:pBdr>
        <w:top w:val="single" w:sz="8" w:space="0" w:color="000000"/>
        <w:left w:val="single" w:sz="8" w:space="0" w:color="000000"/>
        <w:right w:val="single" w:sz="12" w:space="0" w:color="000000"/>
      </w:pBdr>
      <w:shd w:val="clear" w:color="000000" w:fill="00B0F0"/>
      <w:spacing w:before="100" w:beforeAutospacing="1" w:after="100" w:afterAutospacing="1"/>
      <w:textAlignment w:val="center"/>
    </w:pPr>
    <w:rPr>
      <w:color w:val="000000"/>
      <w:sz w:val="18"/>
      <w:szCs w:val="18"/>
      <w:lang w:eastAsia="fr-FR"/>
    </w:rPr>
  </w:style>
  <w:style w:type="paragraph" w:customStyle="1" w:styleId="xl216">
    <w:name w:val="xl216"/>
    <w:basedOn w:val="Normal"/>
    <w:rsid w:val="00AC2DA6"/>
    <w:pPr>
      <w:pBdr>
        <w:left w:val="single" w:sz="8" w:space="0" w:color="000000"/>
        <w:bottom w:val="single" w:sz="8" w:space="0" w:color="000000"/>
        <w:right w:val="single" w:sz="12" w:space="0" w:color="000000"/>
      </w:pBdr>
      <w:shd w:val="clear" w:color="000000" w:fill="00B0F0"/>
      <w:spacing w:before="100" w:beforeAutospacing="1" w:after="100" w:afterAutospacing="1"/>
      <w:textAlignment w:val="center"/>
    </w:pPr>
    <w:rPr>
      <w:color w:val="000000"/>
      <w:sz w:val="18"/>
      <w:szCs w:val="18"/>
      <w:lang w:eastAsia="fr-FR"/>
    </w:rPr>
  </w:style>
  <w:style w:type="paragraph" w:customStyle="1" w:styleId="xl217">
    <w:name w:val="xl217"/>
    <w:basedOn w:val="Normal"/>
    <w:rsid w:val="00AC2DA6"/>
    <w:pPr>
      <w:pBdr>
        <w:top w:val="single" w:sz="8" w:space="0" w:color="000000"/>
        <w:left w:val="single" w:sz="8" w:space="0" w:color="000000"/>
        <w:bottom w:val="single" w:sz="8" w:space="0" w:color="000000"/>
      </w:pBdr>
      <w:shd w:val="clear" w:color="000000" w:fill="FFFF00"/>
      <w:spacing w:before="100" w:beforeAutospacing="1" w:after="100" w:afterAutospacing="1"/>
      <w:jc w:val="center"/>
      <w:textAlignment w:val="center"/>
    </w:pPr>
    <w:rPr>
      <w:b/>
      <w:bCs/>
      <w:color w:val="000000"/>
      <w:sz w:val="18"/>
      <w:szCs w:val="18"/>
      <w:lang w:eastAsia="fr-FR"/>
    </w:rPr>
  </w:style>
  <w:style w:type="paragraph" w:customStyle="1" w:styleId="xl218">
    <w:name w:val="xl218"/>
    <w:basedOn w:val="Normal"/>
    <w:rsid w:val="00AC2DA6"/>
    <w:pPr>
      <w:pBdr>
        <w:top w:val="single" w:sz="8" w:space="0" w:color="000000"/>
        <w:bottom w:val="single" w:sz="8" w:space="0" w:color="000000"/>
        <w:right w:val="single" w:sz="8" w:space="0" w:color="000000"/>
      </w:pBdr>
      <w:shd w:val="clear" w:color="000000" w:fill="FFFF00"/>
      <w:spacing w:before="100" w:beforeAutospacing="1" w:after="100" w:afterAutospacing="1"/>
      <w:jc w:val="center"/>
      <w:textAlignment w:val="center"/>
    </w:pPr>
    <w:rPr>
      <w:b/>
      <w:bCs/>
      <w:color w:val="000000"/>
      <w:sz w:val="18"/>
      <w:szCs w:val="18"/>
      <w:lang w:eastAsia="fr-FR"/>
    </w:rPr>
  </w:style>
  <w:style w:type="paragraph" w:customStyle="1" w:styleId="xl219">
    <w:name w:val="xl219"/>
    <w:basedOn w:val="Normal"/>
    <w:rsid w:val="00AC2DA6"/>
    <w:pPr>
      <w:pBdr>
        <w:top w:val="single" w:sz="8" w:space="0" w:color="000000"/>
        <w:left w:val="single" w:sz="8" w:space="0" w:color="000000"/>
        <w:bottom w:val="single" w:sz="8" w:space="0" w:color="000000"/>
      </w:pBdr>
      <w:spacing w:before="100" w:beforeAutospacing="1" w:after="100" w:afterAutospacing="1"/>
      <w:jc w:val="both"/>
      <w:textAlignment w:val="center"/>
    </w:pPr>
    <w:rPr>
      <w:color w:val="000000"/>
      <w:sz w:val="18"/>
      <w:szCs w:val="18"/>
      <w:lang w:eastAsia="fr-FR"/>
    </w:rPr>
  </w:style>
  <w:style w:type="paragraph" w:customStyle="1" w:styleId="xl220">
    <w:name w:val="xl220"/>
    <w:basedOn w:val="Normal"/>
    <w:rsid w:val="00AC2DA6"/>
    <w:pPr>
      <w:pBdr>
        <w:top w:val="single" w:sz="8" w:space="0" w:color="000000"/>
        <w:bottom w:val="single" w:sz="8" w:space="0" w:color="000000"/>
        <w:right w:val="single" w:sz="8" w:space="0" w:color="000000"/>
      </w:pBdr>
      <w:spacing w:before="100" w:beforeAutospacing="1" w:after="100" w:afterAutospacing="1"/>
      <w:jc w:val="both"/>
      <w:textAlignment w:val="center"/>
    </w:pPr>
    <w:rPr>
      <w:color w:val="000000"/>
      <w:sz w:val="18"/>
      <w:szCs w:val="18"/>
      <w:lang w:eastAsia="fr-FR"/>
    </w:rPr>
  </w:style>
  <w:style w:type="paragraph" w:customStyle="1" w:styleId="xl221">
    <w:name w:val="xl221"/>
    <w:basedOn w:val="Normal"/>
    <w:rsid w:val="00AC2DA6"/>
    <w:pPr>
      <w:pBdr>
        <w:top w:val="single" w:sz="8" w:space="0" w:color="000000"/>
        <w:left w:val="single" w:sz="12" w:space="0" w:color="000000"/>
        <w:right w:val="single" w:sz="8" w:space="0" w:color="000000"/>
      </w:pBdr>
      <w:shd w:val="clear" w:color="000000" w:fill="00B0F0"/>
      <w:spacing w:before="100" w:beforeAutospacing="1" w:after="100" w:afterAutospacing="1"/>
      <w:jc w:val="center"/>
      <w:textAlignment w:val="center"/>
    </w:pPr>
    <w:rPr>
      <w:b/>
      <w:bCs/>
      <w:color w:val="000000"/>
      <w:sz w:val="18"/>
      <w:szCs w:val="18"/>
      <w:lang w:eastAsia="fr-FR"/>
    </w:rPr>
  </w:style>
  <w:style w:type="paragraph" w:customStyle="1" w:styleId="xl222">
    <w:name w:val="xl222"/>
    <w:basedOn w:val="Normal"/>
    <w:rsid w:val="00AC2DA6"/>
    <w:pPr>
      <w:pBdr>
        <w:top w:val="single" w:sz="8" w:space="0" w:color="000000"/>
        <w:left w:val="single" w:sz="8" w:space="0" w:color="000000"/>
      </w:pBdr>
      <w:shd w:val="clear" w:color="000000" w:fill="00B0F0"/>
      <w:spacing w:before="100" w:beforeAutospacing="1" w:after="100" w:afterAutospacing="1"/>
      <w:textAlignment w:val="center"/>
    </w:pPr>
    <w:rPr>
      <w:b/>
      <w:bCs/>
      <w:color w:val="000000"/>
      <w:sz w:val="18"/>
      <w:szCs w:val="18"/>
      <w:u w:val="single"/>
      <w:lang w:eastAsia="fr-FR"/>
    </w:rPr>
  </w:style>
  <w:style w:type="paragraph" w:customStyle="1" w:styleId="xl223">
    <w:name w:val="xl223"/>
    <w:basedOn w:val="Normal"/>
    <w:rsid w:val="00AC2DA6"/>
    <w:pPr>
      <w:pBdr>
        <w:top w:val="single" w:sz="8" w:space="0" w:color="000000"/>
        <w:right w:val="single" w:sz="8" w:space="0" w:color="000000"/>
      </w:pBdr>
      <w:shd w:val="clear" w:color="000000" w:fill="00B0F0"/>
      <w:spacing w:before="100" w:beforeAutospacing="1" w:after="100" w:afterAutospacing="1"/>
      <w:textAlignment w:val="center"/>
    </w:pPr>
    <w:rPr>
      <w:b/>
      <w:bCs/>
      <w:color w:val="000000"/>
      <w:sz w:val="18"/>
      <w:szCs w:val="18"/>
      <w:u w:val="single"/>
      <w:lang w:eastAsia="fr-FR"/>
    </w:rPr>
  </w:style>
  <w:style w:type="paragraph" w:customStyle="1" w:styleId="xl224">
    <w:name w:val="xl224"/>
    <w:basedOn w:val="Normal"/>
    <w:rsid w:val="00AC2DA6"/>
    <w:pPr>
      <w:pBdr>
        <w:left w:val="single" w:sz="8" w:space="0" w:color="000000"/>
        <w:bottom w:val="single" w:sz="8" w:space="0" w:color="000000"/>
      </w:pBdr>
      <w:shd w:val="clear" w:color="000000" w:fill="00B0F0"/>
      <w:spacing w:before="100" w:beforeAutospacing="1" w:after="100" w:afterAutospacing="1"/>
      <w:textAlignment w:val="center"/>
    </w:pPr>
    <w:rPr>
      <w:b/>
      <w:bCs/>
      <w:color w:val="000000"/>
      <w:sz w:val="18"/>
      <w:szCs w:val="18"/>
      <w:u w:val="single"/>
      <w:lang w:eastAsia="fr-FR"/>
    </w:rPr>
  </w:style>
  <w:style w:type="paragraph" w:customStyle="1" w:styleId="xl225">
    <w:name w:val="xl225"/>
    <w:basedOn w:val="Normal"/>
    <w:rsid w:val="00AC2DA6"/>
    <w:pPr>
      <w:pBdr>
        <w:bottom w:val="single" w:sz="8" w:space="0" w:color="000000"/>
        <w:right w:val="single" w:sz="8" w:space="0" w:color="000000"/>
      </w:pBdr>
      <w:shd w:val="clear" w:color="000000" w:fill="00B0F0"/>
      <w:spacing w:before="100" w:beforeAutospacing="1" w:after="100" w:afterAutospacing="1"/>
      <w:textAlignment w:val="center"/>
    </w:pPr>
    <w:rPr>
      <w:b/>
      <w:bCs/>
      <w:color w:val="000000"/>
      <w:sz w:val="18"/>
      <w:szCs w:val="18"/>
      <w:u w:val="single"/>
      <w:lang w:eastAsia="fr-FR"/>
    </w:rPr>
  </w:style>
  <w:style w:type="paragraph" w:customStyle="1" w:styleId="xl226">
    <w:name w:val="xl226"/>
    <w:basedOn w:val="Normal"/>
    <w:rsid w:val="00AC2DA6"/>
    <w:pPr>
      <w:pBdr>
        <w:left w:val="single" w:sz="8" w:space="0" w:color="000000"/>
        <w:bottom w:val="single" w:sz="8" w:space="0" w:color="000000"/>
        <w:right w:val="single" w:sz="12" w:space="0" w:color="000000"/>
      </w:pBdr>
      <w:spacing w:before="100" w:beforeAutospacing="1" w:after="100" w:afterAutospacing="1"/>
      <w:jc w:val="center"/>
      <w:textAlignment w:val="center"/>
    </w:pPr>
    <w:rPr>
      <w:color w:val="000000"/>
      <w:sz w:val="18"/>
      <w:szCs w:val="18"/>
      <w:lang w:eastAsia="fr-FR"/>
    </w:rPr>
  </w:style>
  <w:style w:type="paragraph" w:customStyle="1" w:styleId="xl227">
    <w:name w:val="xl227"/>
    <w:basedOn w:val="Normal"/>
    <w:rsid w:val="00AC2DA6"/>
    <w:pPr>
      <w:pBdr>
        <w:top w:val="single" w:sz="8" w:space="0" w:color="000000"/>
        <w:left w:val="single" w:sz="8" w:space="0" w:color="auto"/>
        <w:bottom w:val="single" w:sz="8" w:space="0" w:color="000000"/>
      </w:pBdr>
      <w:spacing w:before="100" w:beforeAutospacing="1" w:after="100" w:afterAutospacing="1"/>
      <w:jc w:val="both"/>
      <w:textAlignment w:val="center"/>
    </w:pPr>
    <w:rPr>
      <w:color w:val="000000"/>
      <w:sz w:val="18"/>
      <w:szCs w:val="18"/>
      <w:lang w:eastAsia="fr-FR"/>
    </w:rPr>
  </w:style>
  <w:style w:type="paragraph" w:customStyle="1" w:styleId="xl228">
    <w:name w:val="xl228"/>
    <w:basedOn w:val="Normal"/>
    <w:rsid w:val="00AC2DA6"/>
    <w:pPr>
      <w:pBdr>
        <w:top w:val="single" w:sz="8" w:space="0" w:color="000000"/>
        <w:bottom w:val="single" w:sz="8" w:space="0" w:color="000000"/>
        <w:right w:val="single" w:sz="8" w:space="0" w:color="auto"/>
      </w:pBdr>
      <w:spacing w:before="100" w:beforeAutospacing="1" w:after="100" w:afterAutospacing="1"/>
      <w:jc w:val="both"/>
      <w:textAlignment w:val="center"/>
    </w:pPr>
    <w:rPr>
      <w:color w:val="000000"/>
      <w:sz w:val="18"/>
      <w:szCs w:val="18"/>
      <w:lang w:eastAsia="fr-FR"/>
    </w:rPr>
  </w:style>
  <w:style w:type="paragraph" w:customStyle="1" w:styleId="xl229">
    <w:name w:val="xl229"/>
    <w:basedOn w:val="Normal"/>
    <w:rsid w:val="00AC2DA6"/>
    <w:pPr>
      <w:pBdr>
        <w:top w:val="single" w:sz="8" w:space="0" w:color="000000"/>
        <w:left w:val="single" w:sz="8" w:space="0" w:color="000000"/>
        <w:bottom w:val="single" w:sz="8" w:space="0" w:color="000000"/>
      </w:pBdr>
      <w:spacing w:before="100" w:beforeAutospacing="1" w:after="100" w:afterAutospacing="1"/>
      <w:textAlignment w:val="center"/>
    </w:pPr>
    <w:rPr>
      <w:color w:val="000000"/>
      <w:sz w:val="18"/>
      <w:szCs w:val="18"/>
      <w:lang w:eastAsia="fr-FR"/>
    </w:rPr>
  </w:style>
  <w:style w:type="paragraph" w:customStyle="1" w:styleId="xl230">
    <w:name w:val="xl230"/>
    <w:basedOn w:val="Normal"/>
    <w:rsid w:val="00AC2DA6"/>
    <w:pPr>
      <w:pBdr>
        <w:top w:val="single" w:sz="8" w:space="0" w:color="000000"/>
        <w:bottom w:val="single" w:sz="8" w:space="0" w:color="000000"/>
        <w:right w:val="single" w:sz="8" w:space="0" w:color="auto"/>
      </w:pBdr>
      <w:spacing w:before="100" w:beforeAutospacing="1" w:after="100" w:afterAutospacing="1"/>
      <w:textAlignment w:val="center"/>
    </w:pPr>
    <w:rPr>
      <w:color w:val="000000"/>
      <w:sz w:val="18"/>
      <w:szCs w:val="18"/>
      <w:lang w:eastAsia="fr-FR"/>
    </w:rPr>
  </w:style>
  <w:style w:type="paragraph" w:customStyle="1" w:styleId="xl231">
    <w:name w:val="xl231"/>
    <w:basedOn w:val="Normal"/>
    <w:rsid w:val="00AC2DA6"/>
    <w:pPr>
      <w:pBdr>
        <w:top w:val="single" w:sz="8" w:space="0" w:color="000000"/>
        <w:left w:val="single" w:sz="8" w:space="0" w:color="000000"/>
      </w:pBdr>
      <w:spacing w:before="100" w:beforeAutospacing="1" w:after="100" w:afterAutospacing="1"/>
      <w:textAlignment w:val="center"/>
    </w:pPr>
    <w:rPr>
      <w:color w:val="000000"/>
      <w:sz w:val="18"/>
      <w:szCs w:val="18"/>
      <w:lang w:eastAsia="fr-FR"/>
    </w:rPr>
  </w:style>
  <w:style w:type="paragraph" w:customStyle="1" w:styleId="xl232">
    <w:name w:val="xl232"/>
    <w:basedOn w:val="Normal"/>
    <w:rsid w:val="00AC2DA6"/>
    <w:pPr>
      <w:pBdr>
        <w:top w:val="single" w:sz="8" w:space="0" w:color="000000"/>
        <w:right w:val="single" w:sz="8" w:space="0" w:color="auto"/>
      </w:pBdr>
      <w:spacing w:before="100" w:beforeAutospacing="1" w:after="100" w:afterAutospacing="1"/>
      <w:textAlignment w:val="center"/>
    </w:pPr>
    <w:rPr>
      <w:color w:val="000000"/>
      <w:sz w:val="18"/>
      <w:szCs w:val="18"/>
      <w:lang w:eastAsia="fr-FR"/>
    </w:rPr>
  </w:style>
  <w:style w:type="paragraph" w:customStyle="1" w:styleId="xl233">
    <w:name w:val="xl233"/>
    <w:basedOn w:val="Normal"/>
    <w:rsid w:val="00AC2DA6"/>
    <w:pPr>
      <w:pBdr>
        <w:top w:val="single" w:sz="8" w:space="0" w:color="000000"/>
        <w:left w:val="single" w:sz="8" w:space="0" w:color="000000"/>
        <w:bottom w:val="single" w:sz="8" w:space="0" w:color="000000"/>
      </w:pBdr>
      <w:shd w:val="clear" w:color="000000" w:fill="FFFF00"/>
      <w:spacing w:before="100" w:beforeAutospacing="1" w:after="100" w:afterAutospacing="1"/>
      <w:textAlignment w:val="center"/>
    </w:pPr>
    <w:rPr>
      <w:b/>
      <w:bCs/>
      <w:color w:val="000000"/>
      <w:sz w:val="18"/>
      <w:szCs w:val="18"/>
      <w:lang w:eastAsia="fr-FR"/>
    </w:rPr>
  </w:style>
  <w:style w:type="paragraph" w:customStyle="1" w:styleId="xl234">
    <w:name w:val="xl234"/>
    <w:basedOn w:val="Normal"/>
    <w:rsid w:val="00AC2DA6"/>
    <w:pPr>
      <w:pBdr>
        <w:top w:val="single" w:sz="8" w:space="0" w:color="000000"/>
        <w:bottom w:val="single" w:sz="8" w:space="0" w:color="000000"/>
        <w:right w:val="single" w:sz="8" w:space="0" w:color="000000"/>
      </w:pBdr>
      <w:shd w:val="clear" w:color="000000" w:fill="FFFF00"/>
      <w:spacing w:before="100" w:beforeAutospacing="1" w:after="100" w:afterAutospacing="1"/>
      <w:textAlignment w:val="center"/>
    </w:pPr>
    <w:rPr>
      <w:b/>
      <w:bCs/>
      <w:color w:val="000000"/>
      <w:sz w:val="18"/>
      <w:szCs w:val="18"/>
      <w:lang w:eastAsia="fr-FR"/>
    </w:rPr>
  </w:style>
  <w:style w:type="paragraph" w:customStyle="1" w:styleId="xl235">
    <w:name w:val="xl235"/>
    <w:basedOn w:val="Normal"/>
    <w:rsid w:val="00AC2DA6"/>
    <w:pPr>
      <w:pBdr>
        <w:top w:val="single" w:sz="8" w:space="0" w:color="000000"/>
        <w:left w:val="single" w:sz="8" w:space="0" w:color="000000"/>
        <w:bottom w:val="single" w:sz="8" w:space="0" w:color="000000"/>
      </w:pBdr>
      <w:spacing w:before="100" w:beforeAutospacing="1" w:after="100" w:afterAutospacing="1"/>
      <w:textAlignment w:val="center"/>
    </w:pPr>
    <w:rPr>
      <w:color w:val="000000"/>
      <w:sz w:val="18"/>
      <w:szCs w:val="18"/>
      <w:lang w:eastAsia="fr-FR"/>
    </w:rPr>
  </w:style>
  <w:style w:type="paragraph" w:customStyle="1" w:styleId="xl236">
    <w:name w:val="xl236"/>
    <w:basedOn w:val="Normal"/>
    <w:rsid w:val="00AC2DA6"/>
    <w:pPr>
      <w:pBdr>
        <w:top w:val="single" w:sz="8" w:space="0" w:color="000000"/>
        <w:bottom w:val="single" w:sz="8" w:space="0" w:color="000000"/>
        <w:right w:val="single" w:sz="8" w:space="0" w:color="000000"/>
      </w:pBdr>
      <w:spacing w:before="100" w:beforeAutospacing="1" w:after="100" w:afterAutospacing="1"/>
      <w:textAlignment w:val="center"/>
    </w:pPr>
    <w:rPr>
      <w:color w:val="000000"/>
      <w:sz w:val="18"/>
      <w:szCs w:val="18"/>
      <w:lang w:eastAsia="fr-FR"/>
    </w:rPr>
  </w:style>
  <w:style w:type="paragraph" w:customStyle="1" w:styleId="xl237">
    <w:name w:val="xl237"/>
    <w:basedOn w:val="Normal"/>
    <w:rsid w:val="00AC2DA6"/>
    <w:pPr>
      <w:pBdr>
        <w:top w:val="single" w:sz="8" w:space="0" w:color="000000"/>
        <w:left w:val="single" w:sz="8" w:space="0" w:color="000000"/>
        <w:bottom w:val="single" w:sz="8" w:space="0" w:color="auto"/>
      </w:pBdr>
      <w:spacing w:before="100" w:beforeAutospacing="1" w:after="100" w:afterAutospacing="1"/>
      <w:textAlignment w:val="center"/>
    </w:pPr>
    <w:rPr>
      <w:color w:val="000000"/>
      <w:sz w:val="18"/>
      <w:szCs w:val="18"/>
      <w:lang w:eastAsia="fr-FR"/>
    </w:rPr>
  </w:style>
  <w:style w:type="paragraph" w:customStyle="1" w:styleId="xl238">
    <w:name w:val="xl238"/>
    <w:basedOn w:val="Normal"/>
    <w:rsid w:val="00AC2DA6"/>
    <w:pPr>
      <w:pBdr>
        <w:top w:val="single" w:sz="8" w:space="0" w:color="000000"/>
        <w:bottom w:val="single" w:sz="8" w:space="0" w:color="auto"/>
        <w:right w:val="single" w:sz="8" w:space="0" w:color="000000"/>
      </w:pBdr>
      <w:spacing w:before="100" w:beforeAutospacing="1" w:after="100" w:afterAutospacing="1"/>
      <w:textAlignment w:val="center"/>
    </w:pPr>
    <w:rPr>
      <w:color w:val="000000"/>
      <w:sz w:val="18"/>
      <w:szCs w:val="18"/>
      <w:lang w:eastAsia="fr-FR"/>
    </w:rPr>
  </w:style>
  <w:style w:type="paragraph" w:customStyle="1" w:styleId="xl239">
    <w:name w:val="xl239"/>
    <w:basedOn w:val="Normal"/>
    <w:rsid w:val="00AC2DA6"/>
    <w:pPr>
      <w:pBdr>
        <w:top w:val="single" w:sz="8" w:space="0" w:color="auto"/>
        <w:left w:val="single" w:sz="8" w:space="0" w:color="000000"/>
        <w:bottom w:val="single" w:sz="8" w:space="0" w:color="auto"/>
      </w:pBdr>
      <w:spacing w:before="100" w:beforeAutospacing="1" w:after="100" w:afterAutospacing="1"/>
      <w:textAlignment w:val="center"/>
    </w:pPr>
    <w:rPr>
      <w:color w:val="000000"/>
      <w:sz w:val="18"/>
      <w:szCs w:val="18"/>
      <w:lang w:eastAsia="fr-FR"/>
    </w:rPr>
  </w:style>
  <w:style w:type="paragraph" w:customStyle="1" w:styleId="xl240">
    <w:name w:val="xl240"/>
    <w:basedOn w:val="Normal"/>
    <w:rsid w:val="00AC2DA6"/>
    <w:pPr>
      <w:pBdr>
        <w:top w:val="single" w:sz="8" w:space="0" w:color="auto"/>
        <w:bottom w:val="single" w:sz="8" w:space="0" w:color="auto"/>
        <w:right w:val="single" w:sz="8" w:space="0" w:color="000000"/>
      </w:pBdr>
      <w:spacing w:before="100" w:beforeAutospacing="1" w:after="100" w:afterAutospacing="1"/>
      <w:textAlignment w:val="center"/>
    </w:pPr>
    <w:rPr>
      <w:color w:val="000000"/>
      <w:sz w:val="18"/>
      <w:szCs w:val="18"/>
      <w:lang w:eastAsia="fr-FR"/>
    </w:rPr>
  </w:style>
  <w:style w:type="paragraph" w:customStyle="1" w:styleId="xl241">
    <w:name w:val="xl241"/>
    <w:basedOn w:val="Normal"/>
    <w:rsid w:val="00AC2DA6"/>
    <w:pPr>
      <w:pBdr>
        <w:top w:val="single" w:sz="8" w:space="0" w:color="auto"/>
        <w:left w:val="single" w:sz="8" w:space="0" w:color="000000"/>
        <w:bottom w:val="single" w:sz="8" w:space="0" w:color="000000"/>
      </w:pBdr>
      <w:spacing w:before="100" w:beforeAutospacing="1" w:after="100" w:afterAutospacing="1"/>
      <w:textAlignment w:val="center"/>
    </w:pPr>
    <w:rPr>
      <w:color w:val="000000"/>
      <w:sz w:val="18"/>
      <w:szCs w:val="18"/>
      <w:lang w:eastAsia="fr-FR"/>
    </w:rPr>
  </w:style>
  <w:style w:type="paragraph" w:customStyle="1" w:styleId="xl242">
    <w:name w:val="xl242"/>
    <w:basedOn w:val="Normal"/>
    <w:rsid w:val="00AC2DA6"/>
    <w:pPr>
      <w:pBdr>
        <w:top w:val="single" w:sz="8" w:space="0" w:color="auto"/>
        <w:bottom w:val="single" w:sz="8" w:space="0" w:color="000000"/>
        <w:right w:val="single" w:sz="8" w:space="0" w:color="000000"/>
      </w:pBdr>
      <w:spacing w:before="100" w:beforeAutospacing="1" w:after="100" w:afterAutospacing="1"/>
      <w:textAlignment w:val="center"/>
    </w:pPr>
    <w:rPr>
      <w:color w:val="000000"/>
      <w:sz w:val="18"/>
      <w:szCs w:val="18"/>
      <w:lang w:eastAsia="fr-FR"/>
    </w:rPr>
  </w:style>
  <w:style w:type="paragraph" w:customStyle="1" w:styleId="xl243">
    <w:name w:val="xl243"/>
    <w:basedOn w:val="Normal"/>
    <w:rsid w:val="00AC2DA6"/>
    <w:pPr>
      <w:pBdr>
        <w:top w:val="single" w:sz="8" w:space="0" w:color="000000"/>
        <w:left w:val="single" w:sz="8" w:space="0" w:color="000000"/>
        <w:bottom w:val="single" w:sz="8" w:space="0" w:color="000000"/>
      </w:pBdr>
      <w:spacing w:before="100" w:beforeAutospacing="1" w:after="100" w:afterAutospacing="1"/>
      <w:textAlignment w:val="center"/>
    </w:pPr>
    <w:rPr>
      <w:b/>
      <w:bCs/>
      <w:color w:val="000000"/>
      <w:sz w:val="18"/>
      <w:szCs w:val="18"/>
      <w:lang w:eastAsia="fr-FR"/>
    </w:rPr>
  </w:style>
  <w:style w:type="paragraph" w:customStyle="1" w:styleId="xl244">
    <w:name w:val="xl244"/>
    <w:basedOn w:val="Normal"/>
    <w:rsid w:val="00AC2DA6"/>
    <w:pPr>
      <w:pBdr>
        <w:top w:val="single" w:sz="8" w:space="0" w:color="000000"/>
        <w:bottom w:val="single" w:sz="8" w:space="0" w:color="000000"/>
        <w:right w:val="single" w:sz="8" w:space="0" w:color="000000"/>
      </w:pBdr>
      <w:spacing w:before="100" w:beforeAutospacing="1" w:after="100" w:afterAutospacing="1"/>
      <w:textAlignment w:val="center"/>
    </w:pPr>
    <w:rPr>
      <w:b/>
      <w:bCs/>
      <w:color w:val="000000"/>
      <w:sz w:val="18"/>
      <w:szCs w:val="18"/>
      <w:lang w:eastAsia="fr-FR"/>
    </w:rPr>
  </w:style>
  <w:style w:type="paragraph" w:customStyle="1" w:styleId="xl245">
    <w:name w:val="xl245"/>
    <w:basedOn w:val="Normal"/>
    <w:rsid w:val="00AC2DA6"/>
    <w:pPr>
      <w:pBdr>
        <w:top w:val="single" w:sz="8" w:space="0" w:color="000000"/>
        <w:left w:val="single" w:sz="8" w:space="0" w:color="000000"/>
        <w:bottom w:val="single" w:sz="8" w:space="0" w:color="000000"/>
      </w:pBdr>
      <w:shd w:val="clear" w:color="000000" w:fill="FFFF00"/>
      <w:spacing w:before="100" w:beforeAutospacing="1" w:after="100" w:afterAutospacing="1"/>
      <w:textAlignment w:val="center"/>
    </w:pPr>
    <w:rPr>
      <w:b/>
      <w:bCs/>
      <w:color w:val="000000"/>
      <w:sz w:val="18"/>
      <w:szCs w:val="18"/>
      <w:u w:val="single"/>
      <w:lang w:eastAsia="fr-FR"/>
    </w:rPr>
  </w:style>
  <w:style w:type="paragraph" w:customStyle="1" w:styleId="xl246">
    <w:name w:val="xl246"/>
    <w:basedOn w:val="Normal"/>
    <w:rsid w:val="00AC2DA6"/>
    <w:pPr>
      <w:pBdr>
        <w:top w:val="single" w:sz="8" w:space="0" w:color="000000"/>
        <w:bottom w:val="single" w:sz="8" w:space="0" w:color="000000"/>
        <w:right w:val="single" w:sz="8" w:space="0" w:color="000000"/>
      </w:pBdr>
      <w:shd w:val="clear" w:color="000000" w:fill="FFFF00"/>
      <w:spacing w:before="100" w:beforeAutospacing="1" w:after="100" w:afterAutospacing="1"/>
      <w:textAlignment w:val="center"/>
    </w:pPr>
    <w:rPr>
      <w:b/>
      <w:bCs/>
      <w:color w:val="000000"/>
      <w:sz w:val="18"/>
      <w:szCs w:val="18"/>
      <w:u w:val="single"/>
      <w:lang w:eastAsia="fr-FR"/>
    </w:rPr>
  </w:style>
  <w:style w:type="paragraph" w:customStyle="1" w:styleId="xl247">
    <w:name w:val="xl247"/>
    <w:basedOn w:val="Normal"/>
    <w:rsid w:val="00AC2DA6"/>
    <w:pPr>
      <w:pBdr>
        <w:top w:val="single" w:sz="8" w:space="0" w:color="auto"/>
        <w:left w:val="single" w:sz="8" w:space="0" w:color="auto"/>
        <w:bottom w:val="single" w:sz="8" w:space="0" w:color="auto"/>
      </w:pBdr>
      <w:spacing w:before="100" w:beforeAutospacing="1" w:after="100" w:afterAutospacing="1"/>
      <w:textAlignment w:val="center"/>
    </w:pPr>
    <w:rPr>
      <w:color w:val="000000"/>
      <w:sz w:val="18"/>
      <w:szCs w:val="18"/>
      <w:lang w:eastAsia="fr-FR"/>
    </w:rPr>
  </w:style>
  <w:style w:type="paragraph" w:customStyle="1" w:styleId="xl248">
    <w:name w:val="xl248"/>
    <w:basedOn w:val="Normal"/>
    <w:rsid w:val="00AC2DA6"/>
    <w:pPr>
      <w:pBdr>
        <w:top w:val="single" w:sz="8" w:space="0" w:color="auto"/>
        <w:bottom w:val="single" w:sz="8" w:space="0" w:color="auto"/>
        <w:right w:val="single" w:sz="8" w:space="0" w:color="auto"/>
      </w:pBdr>
      <w:spacing w:before="100" w:beforeAutospacing="1" w:after="100" w:afterAutospacing="1"/>
      <w:textAlignment w:val="center"/>
    </w:pPr>
    <w:rPr>
      <w:color w:val="000000"/>
      <w:sz w:val="18"/>
      <w:szCs w:val="18"/>
      <w:lang w:eastAsia="fr-FR"/>
    </w:rPr>
  </w:style>
  <w:style w:type="paragraph" w:customStyle="1" w:styleId="xl249">
    <w:name w:val="xl249"/>
    <w:basedOn w:val="Normal"/>
    <w:rsid w:val="00AC2DA6"/>
    <w:pPr>
      <w:pBdr>
        <w:top w:val="single" w:sz="8" w:space="0" w:color="auto"/>
        <w:left w:val="single" w:sz="8" w:space="0" w:color="000000"/>
        <w:bottom w:val="single" w:sz="8" w:space="0" w:color="auto"/>
      </w:pBdr>
      <w:spacing w:before="100" w:beforeAutospacing="1" w:after="100" w:afterAutospacing="1"/>
      <w:textAlignment w:val="center"/>
    </w:pPr>
    <w:rPr>
      <w:color w:val="000000"/>
      <w:sz w:val="18"/>
      <w:szCs w:val="18"/>
      <w:lang w:eastAsia="fr-FR"/>
    </w:rPr>
  </w:style>
  <w:style w:type="paragraph" w:customStyle="1" w:styleId="xl250">
    <w:name w:val="xl250"/>
    <w:basedOn w:val="Normal"/>
    <w:rsid w:val="00AC2DA6"/>
    <w:pPr>
      <w:pBdr>
        <w:top w:val="single" w:sz="8" w:space="0" w:color="auto"/>
        <w:bottom w:val="single" w:sz="8" w:space="0" w:color="auto"/>
        <w:right w:val="single" w:sz="8" w:space="0" w:color="000000"/>
      </w:pBdr>
      <w:spacing w:before="100" w:beforeAutospacing="1" w:after="100" w:afterAutospacing="1"/>
      <w:textAlignment w:val="center"/>
    </w:pPr>
    <w:rPr>
      <w:color w:val="000000"/>
      <w:sz w:val="18"/>
      <w:szCs w:val="18"/>
      <w:lang w:eastAsia="fr-FR"/>
    </w:rPr>
  </w:style>
  <w:style w:type="paragraph" w:customStyle="1" w:styleId="xl251">
    <w:name w:val="xl251"/>
    <w:basedOn w:val="Normal"/>
    <w:rsid w:val="00AC2DA6"/>
    <w:pPr>
      <w:pBdr>
        <w:top w:val="single" w:sz="8" w:space="0" w:color="000000"/>
        <w:bottom w:val="single" w:sz="8" w:space="0" w:color="000000"/>
        <w:right w:val="single" w:sz="4" w:space="0" w:color="auto"/>
      </w:pBdr>
      <w:spacing w:before="100" w:beforeAutospacing="1" w:after="100" w:afterAutospacing="1"/>
      <w:textAlignment w:val="center"/>
    </w:pPr>
    <w:rPr>
      <w:color w:val="000000"/>
      <w:sz w:val="18"/>
      <w:szCs w:val="18"/>
      <w:lang w:eastAsia="fr-FR"/>
    </w:rPr>
  </w:style>
  <w:style w:type="paragraph" w:customStyle="1" w:styleId="xl252">
    <w:name w:val="xl252"/>
    <w:basedOn w:val="Normal"/>
    <w:rsid w:val="00AC2DA6"/>
    <w:pPr>
      <w:pBdr>
        <w:top w:val="single" w:sz="8" w:space="0" w:color="000000"/>
        <w:left w:val="single" w:sz="8" w:space="0" w:color="000000"/>
        <w:bottom w:val="single" w:sz="8" w:space="0" w:color="000000"/>
      </w:pBdr>
      <w:shd w:val="clear" w:color="000000" w:fill="FFFF00"/>
      <w:spacing w:before="100" w:beforeAutospacing="1" w:after="100" w:afterAutospacing="1"/>
      <w:jc w:val="both"/>
      <w:textAlignment w:val="center"/>
    </w:pPr>
    <w:rPr>
      <w:b/>
      <w:bCs/>
      <w:color w:val="000000"/>
      <w:sz w:val="18"/>
      <w:szCs w:val="18"/>
      <w:lang w:eastAsia="fr-FR"/>
    </w:rPr>
  </w:style>
  <w:style w:type="paragraph" w:customStyle="1" w:styleId="xl253">
    <w:name w:val="xl253"/>
    <w:basedOn w:val="Normal"/>
    <w:rsid w:val="00AC2DA6"/>
    <w:pPr>
      <w:pBdr>
        <w:top w:val="single" w:sz="8" w:space="0" w:color="000000"/>
        <w:bottom w:val="single" w:sz="8" w:space="0" w:color="000000"/>
        <w:right w:val="single" w:sz="8" w:space="0" w:color="000000"/>
      </w:pBdr>
      <w:shd w:val="clear" w:color="000000" w:fill="FFFF00"/>
      <w:spacing w:before="100" w:beforeAutospacing="1" w:after="100" w:afterAutospacing="1"/>
      <w:jc w:val="both"/>
      <w:textAlignment w:val="center"/>
    </w:pPr>
    <w:rPr>
      <w:b/>
      <w:bCs/>
      <w:color w:val="000000"/>
      <w:sz w:val="18"/>
      <w:szCs w:val="18"/>
      <w:lang w:eastAsia="fr-FR"/>
    </w:rPr>
  </w:style>
  <w:style w:type="paragraph" w:customStyle="1" w:styleId="xl254">
    <w:name w:val="xl254"/>
    <w:basedOn w:val="Normal"/>
    <w:rsid w:val="00AC2DA6"/>
    <w:pPr>
      <w:pBdr>
        <w:top w:val="single" w:sz="8" w:space="0" w:color="auto"/>
        <w:left w:val="single" w:sz="8" w:space="0" w:color="000000"/>
        <w:bottom w:val="single" w:sz="8" w:space="0" w:color="000000"/>
      </w:pBdr>
      <w:shd w:val="clear" w:color="000000" w:fill="00B0F0"/>
      <w:spacing w:before="100" w:beforeAutospacing="1" w:after="100" w:afterAutospacing="1"/>
      <w:textAlignment w:val="center"/>
    </w:pPr>
    <w:rPr>
      <w:b/>
      <w:bCs/>
      <w:color w:val="000000"/>
      <w:sz w:val="18"/>
      <w:szCs w:val="18"/>
      <w:lang w:eastAsia="fr-FR"/>
    </w:rPr>
  </w:style>
  <w:style w:type="paragraph" w:customStyle="1" w:styleId="xl255">
    <w:name w:val="xl255"/>
    <w:basedOn w:val="Normal"/>
    <w:rsid w:val="00AC2DA6"/>
    <w:pPr>
      <w:pBdr>
        <w:top w:val="single" w:sz="8" w:space="0" w:color="auto"/>
        <w:bottom w:val="single" w:sz="8" w:space="0" w:color="000000"/>
        <w:right w:val="single" w:sz="8" w:space="0" w:color="000000"/>
      </w:pBdr>
      <w:shd w:val="clear" w:color="000000" w:fill="00B0F0"/>
      <w:spacing w:before="100" w:beforeAutospacing="1" w:after="100" w:afterAutospacing="1"/>
      <w:textAlignment w:val="center"/>
    </w:pPr>
    <w:rPr>
      <w:b/>
      <w:bCs/>
      <w:color w:val="000000"/>
      <w:sz w:val="18"/>
      <w:szCs w:val="18"/>
      <w:lang w:eastAsia="fr-FR"/>
    </w:rPr>
  </w:style>
  <w:style w:type="paragraph" w:customStyle="1" w:styleId="xl256">
    <w:name w:val="xl256"/>
    <w:basedOn w:val="Normal"/>
    <w:rsid w:val="00AC2DA6"/>
    <w:pPr>
      <w:pBdr>
        <w:top w:val="single" w:sz="8" w:space="0" w:color="auto"/>
        <w:left w:val="single" w:sz="8" w:space="0" w:color="000000"/>
        <w:bottom w:val="single" w:sz="8" w:space="0" w:color="000000"/>
      </w:pBdr>
      <w:shd w:val="clear" w:color="000000" w:fill="FFFF00"/>
      <w:spacing w:before="100" w:beforeAutospacing="1" w:after="100" w:afterAutospacing="1"/>
      <w:textAlignment w:val="center"/>
    </w:pPr>
    <w:rPr>
      <w:b/>
      <w:bCs/>
      <w:color w:val="000000"/>
      <w:sz w:val="18"/>
      <w:szCs w:val="18"/>
      <w:lang w:eastAsia="fr-FR"/>
    </w:rPr>
  </w:style>
  <w:style w:type="paragraph" w:customStyle="1" w:styleId="xl257">
    <w:name w:val="xl257"/>
    <w:basedOn w:val="Normal"/>
    <w:rsid w:val="00AC2DA6"/>
    <w:pPr>
      <w:pBdr>
        <w:top w:val="single" w:sz="8" w:space="0" w:color="auto"/>
        <w:bottom w:val="single" w:sz="8" w:space="0" w:color="000000"/>
        <w:right w:val="single" w:sz="8" w:space="0" w:color="000000"/>
      </w:pBdr>
      <w:shd w:val="clear" w:color="000000" w:fill="FFFF00"/>
      <w:spacing w:before="100" w:beforeAutospacing="1" w:after="100" w:afterAutospacing="1"/>
      <w:textAlignment w:val="center"/>
    </w:pPr>
    <w:rPr>
      <w:b/>
      <w:bCs/>
      <w:color w:val="000000"/>
      <w:sz w:val="18"/>
      <w:szCs w:val="18"/>
      <w:lang w:eastAsia="fr-FR"/>
    </w:rPr>
  </w:style>
  <w:style w:type="paragraph" w:customStyle="1" w:styleId="xl258">
    <w:name w:val="xl258"/>
    <w:basedOn w:val="Normal"/>
    <w:rsid w:val="00AC2DA6"/>
    <w:pPr>
      <w:pBdr>
        <w:top w:val="single" w:sz="8" w:space="0" w:color="000000"/>
        <w:left w:val="single" w:sz="8" w:space="0" w:color="auto"/>
        <w:bottom w:val="single" w:sz="8" w:space="0" w:color="auto"/>
      </w:pBdr>
      <w:spacing w:before="100" w:beforeAutospacing="1" w:after="100" w:afterAutospacing="1"/>
    </w:pPr>
    <w:rPr>
      <w:sz w:val="18"/>
      <w:szCs w:val="18"/>
      <w:lang w:eastAsia="fr-FR"/>
    </w:rPr>
  </w:style>
  <w:style w:type="paragraph" w:customStyle="1" w:styleId="xl259">
    <w:name w:val="xl259"/>
    <w:basedOn w:val="Normal"/>
    <w:rsid w:val="00AC2DA6"/>
    <w:pPr>
      <w:pBdr>
        <w:top w:val="single" w:sz="8" w:space="0" w:color="000000"/>
        <w:bottom w:val="single" w:sz="8" w:space="0" w:color="auto"/>
        <w:right w:val="single" w:sz="8" w:space="0" w:color="auto"/>
      </w:pBdr>
      <w:spacing w:before="100" w:beforeAutospacing="1" w:after="100" w:afterAutospacing="1"/>
    </w:pPr>
    <w:rPr>
      <w:sz w:val="18"/>
      <w:szCs w:val="18"/>
      <w:lang w:eastAsia="fr-FR"/>
    </w:rPr>
  </w:style>
  <w:style w:type="paragraph" w:customStyle="1" w:styleId="xl260">
    <w:name w:val="xl260"/>
    <w:basedOn w:val="Normal"/>
    <w:rsid w:val="00AC2DA6"/>
    <w:pPr>
      <w:pBdr>
        <w:top w:val="single" w:sz="8" w:space="0" w:color="000000"/>
        <w:left w:val="single" w:sz="8" w:space="0" w:color="000000"/>
        <w:bottom w:val="single" w:sz="8" w:space="0" w:color="000000"/>
      </w:pBdr>
      <w:shd w:val="clear" w:color="000000" w:fill="00B0F0"/>
      <w:spacing w:before="100" w:beforeAutospacing="1" w:after="100" w:afterAutospacing="1"/>
      <w:textAlignment w:val="center"/>
    </w:pPr>
    <w:rPr>
      <w:b/>
      <w:bCs/>
      <w:color w:val="000000"/>
      <w:sz w:val="18"/>
      <w:szCs w:val="18"/>
      <w:u w:val="single"/>
      <w:lang w:eastAsia="fr-FR"/>
    </w:rPr>
  </w:style>
  <w:style w:type="paragraph" w:customStyle="1" w:styleId="xl261">
    <w:name w:val="xl261"/>
    <w:basedOn w:val="Normal"/>
    <w:rsid w:val="00AC2DA6"/>
    <w:pPr>
      <w:pBdr>
        <w:top w:val="single" w:sz="8" w:space="0" w:color="000000"/>
        <w:bottom w:val="single" w:sz="8" w:space="0" w:color="000000"/>
        <w:right w:val="single" w:sz="8" w:space="0" w:color="000000"/>
      </w:pBdr>
      <w:shd w:val="clear" w:color="000000" w:fill="00B0F0"/>
      <w:spacing w:before="100" w:beforeAutospacing="1" w:after="100" w:afterAutospacing="1"/>
      <w:textAlignment w:val="center"/>
    </w:pPr>
    <w:rPr>
      <w:b/>
      <w:bCs/>
      <w:color w:val="000000"/>
      <w:sz w:val="18"/>
      <w:szCs w:val="18"/>
      <w:u w:val="single"/>
      <w:lang w:eastAsia="fr-FR"/>
    </w:rPr>
  </w:style>
  <w:style w:type="paragraph" w:customStyle="1" w:styleId="xl262">
    <w:name w:val="xl262"/>
    <w:basedOn w:val="Normal"/>
    <w:rsid w:val="00AC2DA6"/>
    <w:pPr>
      <w:pBdr>
        <w:top w:val="single" w:sz="8" w:space="0" w:color="auto"/>
        <w:bottom w:val="single" w:sz="8" w:space="0" w:color="auto"/>
        <w:right w:val="single" w:sz="4" w:space="0" w:color="auto"/>
      </w:pBdr>
      <w:spacing w:before="100" w:beforeAutospacing="1" w:after="100" w:afterAutospacing="1"/>
      <w:textAlignment w:val="center"/>
    </w:pPr>
    <w:rPr>
      <w:color w:val="000000"/>
      <w:sz w:val="18"/>
      <w:szCs w:val="18"/>
      <w:lang w:eastAsia="fr-FR"/>
    </w:rPr>
  </w:style>
  <w:style w:type="paragraph" w:customStyle="1" w:styleId="xl263">
    <w:name w:val="xl263"/>
    <w:basedOn w:val="Normal"/>
    <w:rsid w:val="00AC2DA6"/>
    <w:pPr>
      <w:pBdr>
        <w:top w:val="single" w:sz="8" w:space="0" w:color="000000"/>
        <w:left w:val="single" w:sz="12" w:space="0" w:color="000000"/>
        <w:bottom w:val="single" w:sz="8" w:space="0" w:color="000000"/>
      </w:pBdr>
      <w:shd w:val="clear" w:color="000000" w:fill="FFFF00"/>
      <w:spacing w:before="100" w:beforeAutospacing="1" w:after="100" w:afterAutospacing="1"/>
      <w:textAlignment w:val="center"/>
    </w:pPr>
    <w:rPr>
      <w:b/>
      <w:bCs/>
      <w:color w:val="000000"/>
      <w:sz w:val="18"/>
      <w:szCs w:val="18"/>
      <w:u w:val="single"/>
      <w:lang w:eastAsia="fr-FR"/>
    </w:rPr>
  </w:style>
  <w:style w:type="paragraph" w:customStyle="1" w:styleId="xl264">
    <w:name w:val="xl264"/>
    <w:basedOn w:val="Normal"/>
    <w:rsid w:val="00AC2DA6"/>
    <w:pPr>
      <w:pBdr>
        <w:bottom w:val="single" w:sz="8" w:space="0" w:color="000000"/>
      </w:pBdr>
      <w:shd w:val="clear" w:color="000000" w:fill="FFFF00"/>
      <w:spacing w:before="100" w:beforeAutospacing="1" w:after="100" w:afterAutospacing="1"/>
      <w:textAlignment w:val="center"/>
    </w:pPr>
    <w:rPr>
      <w:b/>
      <w:bCs/>
      <w:color w:val="000000"/>
      <w:sz w:val="18"/>
      <w:szCs w:val="18"/>
      <w:u w:val="single"/>
      <w:lang w:eastAsia="fr-FR"/>
    </w:rPr>
  </w:style>
  <w:style w:type="paragraph" w:customStyle="1" w:styleId="xl265">
    <w:name w:val="xl265"/>
    <w:basedOn w:val="Normal"/>
    <w:rsid w:val="00AC2DA6"/>
    <w:pPr>
      <w:pBdr>
        <w:bottom w:val="single" w:sz="8" w:space="0" w:color="000000"/>
        <w:right w:val="single" w:sz="8" w:space="0" w:color="000000"/>
      </w:pBdr>
      <w:shd w:val="clear" w:color="000000" w:fill="FFFF00"/>
      <w:spacing w:before="100" w:beforeAutospacing="1" w:after="100" w:afterAutospacing="1"/>
      <w:textAlignment w:val="center"/>
    </w:pPr>
    <w:rPr>
      <w:b/>
      <w:bCs/>
      <w:color w:val="000000"/>
      <w:sz w:val="18"/>
      <w:szCs w:val="18"/>
      <w:u w:val="single"/>
      <w:lang w:eastAsia="fr-FR"/>
    </w:rPr>
  </w:style>
  <w:style w:type="paragraph" w:customStyle="1" w:styleId="xl266">
    <w:name w:val="xl266"/>
    <w:basedOn w:val="Normal"/>
    <w:rsid w:val="00AC2DA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fr-FR"/>
    </w:rPr>
  </w:style>
  <w:style w:type="paragraph" w:customStyle="1" w:styleId="xl267">
    <w:name w:val="xl267"/>
    <w:basedOn w:val="Normal"/>
    <w:rsid w:val="00AC2DA6"/>
    <w:pPr>
      <w:pBdr>
        <w:top w:val="single" w:sz="8" w:space="0" w:color="auto"/>
        <w:left w:val="single" w:sz="8" w:space="0" w:color="auto"/>
      </w:pBdr>
      <w:spacing w:before="100" w:beforeAutospacing="1" w:after="100" w:afterAutospacing="1"/>
    </w:pPr>
    <w:rPr>
      <w:sz w:val="18"/>
      <w:szCs w:val="18"/>
      <w:lang w:eastAsia="fr-FR"/>
    </w:rPr>
  </w:style>
  <w:style w:type="paragraph" w:customStyle="1" w:styleId="xl268">
    <w:name w:val="xl268"/>
    <w:basedOn w:val="Normal"/>
    <w:rsid w:val="00AC2DA6"/>
    <w:pPr>
      <w:pBdr>
        <w:top w:val="single" w:sz="8" w:space="0" w:color="auto"/>
        <w:right w:val="single" w:sz="8" w:space="0" w:color="auto"/>
      </w:pBdr>
      <w:spacing w:before="100" w:beforeAutospacing="1" w:after="100" w:afterAutospacing="1"/>
    </w:pPr>
    <w:rPr>
      <w:sz w:val="18"/>
      <w:szCs w:val="18"/>
      <w:lang w:eastAsia="fr-FR"/>
    </w:rPr>
  </w:style>
  <w:style w:type="paragraph" w:customStyle="1" w:styleId="xl269">
    <w:name w:val="xl269"/>
    <w:basedOn w:val="Normal"/>
    <w:rsid w:val="00AC2DA6"/>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18"/>
      <w:szCs w:val="18"/>
      <w:lang w:eastAsia="fr-FR"/>
    </w:rPr>
  </w:style>
  <w:style w:type="paragraph" w:customStyle="1" w:styleId="xl270">
    <w:name w:val="xl270"/>
    <w:basedOn w:val="Normal"/>
    <w:rsid w:val="00AC2DA6"/>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fr-FR"/>
    </w:rPr>
  </w:style>
  <w:style w:type="paragraph" w:customStyle="1" w:styleId="xl271">
    <w:name w:val="xl271"/>
    <w:basedOn w:val="Normal"/>
    <w:rsid w:val="00AC2DA6"/>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fr-FR"/>
    </w:rPr>
  </w:style>
  <w:style w:type="paragraph" w:customStyle="1" w:styleId="xl272">
    <w:name w:val="xl272"/>
    <w:basedOn w:val="Normal"/>
    <w:rsid w:val="00AC2DA6"/>
    <w:pPr>
      <w:pBdr>
        <w:top w:val="single" w:sz="8" w:space="0" w:color="000000"/>
        <w:left w:val="single" w:sz="8" w:space="0" w:color="000000"/>
        <w:bottom w:val="single" w:sz="8" w:space="0" w:color="000000"/>
      </w:pBdr>
      <w:spacing w:before="100" w:beforeAutospacing="1" w:after="100" w:afterAutospacing="1"/>
      <w:textAlignment w:val="center"/>
    </w:pPr>
    <w:rPr>
      <w:b/>
      <w:bCs/>
      <w:color w:val="000000"/>
      <w:sz w:val="18"/>
      <w:szCs w:val="18"/>
      <w:u w:val="single"/>
      <w:lang w:eastAsia="fr-FR"/>
    </w:rPr>
  </w:style>
  <w:style w:type="paragraph" w:customStyle="1" w:styleId="xl273">
    <w:name w:val="xl273"/>
    <w:basedOn w:val="Normal"/>
    <w:rsid w:val="00AC2DA6"/>
    <w:pPr>
      <w:spacing w:before="100" w:beforeAutospacing="1" w:after="100" w:afterAutospacing="1"/>
    </w:pPr>
    <w:rPr>
      <w:sz w:val="18"/>
      <w:szCs w:val="18"/>
      <w:lang w:eastAsia="fr-FR"/>
    </w:rPr>
  </w:style>
  <w:style w:type="paragraph" w:customStyle="1" w:styleId="xl274">
    <w:name w:val="xl274"/>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fr-FR"/>
    </w:rPr>
  </w:style>
  <w:style w:type="paragraph" w:customStyle="1" w:styleId="xl275">
    <w:name w:val="xl275"/>
    <w:basedOn w:val="Normal"/>
    <w:rsid w:val="00AC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lang w:eastAsia="fr-FR"/>
    </w:rPr>
  </w:style>
  <w:style w:type="paragraph" w:customStyle="1" w:styleId="xl276">
    <w:name w:val="xl276"/>
    <w:basedOn w:val="Normal"/>
    <w:rsid w:val="00AC2DA6"/>
    <w:pPr>
      <w:spacing w:before="100" w:beforeAutospacing="1" w:after="100" w:afterAutospacing="1"/>
      <w:jc w:val="center"/>
      <w:textAlignment w:val="center"/>
    </w:pPr>
    <w:rPr>
      <w:b/>
      <w:bCs/>
      <w:sz w:val="18"/>
      <w:szCs w:val="18"/>
      <w:lang w:eastAsia="fr-FR"/>
    </w:rPr>
  </w:style>
  <w:style w:type="paragraph" w:customStyle="1" w:styleId="xl277">
    <w:name w:val="xl277"/>
    <w:basedOn w:val="Normal"/>
    <w:rsid w:val="00AC2DA6"/>
    <w:pPr>
      <w:pBdr>
        <w:bottom w:val="single" w:sz="8" w:space="0" w:color="000000"/>
      </w:pBdr>
      <w:shd w:val="clear" w:color="000000" w:fill="00B0F0"/>
      <w:spacing w:before="100" w:beforeAutospacing="1" w:after="100" w:afterAutospacing="1"/>
      <w:jc w:val="center"/>
      <w:textAlignment w:val="center"/>
    </w:pPr>
    <w:rPr>
      <w:b/>
      <w:bCs/>
      <w:color w:val="000000"/>
      <w:sz w:val="18"/>
      <w:szCs w:val="18"/>
      <w:lang w:eastAsia="fr-FR"/>
    </w:rPr>
  </w:style>
  <w:style w:type="paragraph" w:customStyle="1" w:styleId="xl278">
    <w:name w:val="xl278"/>
    <w:basedOn w:val="Normal"/>
    <w:rsid w:val="00AC2DA6"/>
    <w:pPr>
      <w:pBdr>
        <w:bottom w:val="single" w:sz="8" w:space="0" w:color="000000"/>
      </w:pBdr>
      <w:shd w:val="clear" w:color="000000" w:fill="FFFF00"/>
      <w:spacing w:before="100" w:beforeAutospacing="1" w:after="100" w:afterAutospacing="1"/>
      <w:jc w:val="center"/>
      <w:textAlignment w:val="center"/>
    </w:pPr>
    <w:rPr>
      <w:b/>
      <w:bCs/>
      <w:color w:val="000000"/>
      <w:sz w:val="18"/>
      <w:szCs w:val="18"/>
      <w:lang w:eastAsia="fr-FR"/>
    </w:rPr>
  </w:style>
  <w:style w:type="paragraph" w:customStyle="1" w:styleId="xl279">
    <w:name w:val="xl279"/>
    <w:basedOn w:val="Normal"/>
    <w:rsid w:val="00AC2DA6"/>
    <w:pPr>
      <w:pBdr>
        <w:bottom w:val="single" w:sz="8" w:space="0" w:color="000000"/>
      </w:pBdr>
      <w:spacing w:before="100" w:beforeAutospacing="1" w:after="100" w:afterAutospacing="1"/>
      <w:jc w:val="center"/>
      <w:textAlignment w:val="center"/>
    </w:pPr>
    <w:rPr>
      <w:color w:val="000000"/>
      <w:sz w:val="18"/>
      <w:szCs w:val="18"/>
      <w:lang w:eastAsia="fr-FR"/>
    </w:rPr>
  </w:style>
  <w:style w:type="paragraph" w:customStyle="1" w:styleId="xl280">
    <w:name w:val="xl280"/>
    <w:basedOn w:val="Normal"/>
    <w:rsid w:val="00AC2DA6"/>
    <w:pPr>
      <w:pBdr>
        <w:bottom w:val="single" w:sz="8" w:space="0" w:color="000000"/>
      </w:pBdr>
      <w:spacing w:before="100" w:beforeAutospacing="1" w:after="100" w:afterAutospacing="1"/>
      <w:jc w:val="center"/>
      <w:textAlignment w:val="center"/>
    </w:pPr>
    <w:rPr>
      <w:color w:val="000000"/>
      <w:sz w:val="18"/>
      <w:szCs w:val="18"/>
      <w:lang w:eastAsia="fr-FR"/>
    </w:rPr>
  </w:style>
  <w:style w:type="paragraph" w:customStyle="1" w:styleId="xl281">
    <w:name w:val="xl281"/>
    <w:basedOn w:val="Normal"/>
    <w:rsid w:val="00AC2DA6"/>
    <w:pPr>
      <w:pBdr>
        <w:bottom w:val="single" w:sz="8" w:space="0" w:color="000000"/>
      </w:pBdr>
      <w:spacing w:before="100" w:beforeAutospacing="1" w:after="100" w:afterAutospacing="1"/>
      <w:jc w:val="center"/>
      <w:textAlignment w:val="center"/>
    </w:pPr>
    <w:rPr>
      <w:b/>
      <w:bCs/>
      <w:color w:val="000000"/>
      <w:sz w:val="18"/>
      <w:szCs w:val="18"/>
      <w:lang w:eastAsia="fr-FR"/>
    </w:rPr>
  </w:style>
  <w:style w:type="paragraph" w:customStyle="1" w:styleId="xl282">
    <w:name w:val="xl282"/>
    <w:basedOn w:val="Normal"/>
    <w:rsid w:val="00AC2DA6"/>
    <w:pPr>
      <w:pBdr>
        <w:bottom w:val="single" w:sz="8" w:space="0" w:color="000000"/>
      </w:pBdr>
      <w:shd w:val="clear" w:color="000000" w:fill="00B0F0"/>
      <w:spacing w:before="100" w:beforeAutospacing="1" w:after="100" w:afterAutospacing="1"/>
      <w:textAlignment w:val="center"/>
    </w:pPr>
    <w:rPr>
      <w:color w:val="000000"/>
      <w:sz w:val="18"/>
      <w:szCs w:val="18"/>
      <w:lang w:eastAsia="fr-FR"/>
    </w:rPr>
  </w:style>
  <w:style w:type="paragraph" w:customStyle="1" w:styleId="xl283">
    <w:name w:val="xl283"/>
    <w:basedOn w:val="Normal"/>
    <w:rsid w:val="00AC2DA6"/>
    <w:pPr>
      <w:spacing w:before="100" w:beforeAutospacing="1" w:after="100" w:afterAutospacing="1"/>
      <w:jc w:val="center"/>
      <w:textAlignment w:val="center"/>
    </w:pPr>
    <w:rPr>
      <w:color w:val="000000"/>
      <w:sz w:val="18"/>
      <w:szCs w:val="18"/>
      <w:lang w:eastAsia="fr-FR"/>
    </w:rPr>
  </w:style>
  <w:style w:type="paragraph" w:customStyle="1" w:styleId="xl284">
    <w:name w:val="xl284"/>
    <w:basedOn w:val="Normal"/>
    <w:rsid w:val="00AC2DA6"/>
    <w:pPr>
      <w:pBdr>
        <w:top w:val="single" w:sz="4" w:space="0" w:color="auto"/>
        <w:left w:val="single" w:sz="4" w:space="0" w:color="auto"/>
      </w:pBdr>
      <w:spacing w:before="100" w:beforeAutospacing="1" w:after="100" w:afterAutospacing="1"/>
      <w:jc w:val="center"/>
      <w:textAlignment w:val="center"/>
    </w:pPr>
    <w:rPr>
      <w:sz w:val="18"/>
      <w:szCs w:val="18"/>
      <w:lang w:eastAsia="fr-FR"/>
    </w:rPr>
  </w:style>
  <w:style w:type="paragraph" w:customStyle="1" w:styleId="xl285">
    <w:name w:val="xl285"/>
    <w:basedOn w:val="Normal"/>
    <w:rsid w:val="00AC2DA6"/>
    <w:pPr>
      <w:pBdr>
        <w:top w:val="single" w:sz="8" w:space="0" w:color="auto"/>
        <w:left w:val="single" w:sz="8" w:space="0" w:color="auto"/>
        <w:bottom w:val="single" w:sz="8" w:space="0" w:color="auto"/>
      </w:pBdr>
      <w:spacing w:before="100" w:beforeAutospacing="1" w:after="100" w:afterAutospacing="1"/>
    </w:pPr>
    <w:rPr>
      <w:sz w:val="18"/>
      <w:szCs w:val="18"/>
      <w:lang w:eastAsia="fr-FR"/>
    </w:rPr>
  </w:style>
  <w:style w:type="paragraph" w:customStyle="1" w:styleId="xl286">
    <w:name w:val="xl286"/>
    <w:basedOn w:val="Normal"/>
    <w:rsid w:val="00AC2DA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lang w:eastAsia="fr-FR"/>
    </w:rPr>
  </w:style>
  <w:style w:type="paragraph" w:customStyle="1" w:styleId="xl287">
    <w:name w:val="xl287"/>
    <w:basedOn w:val="Normal"/>
    <w:rsid w:val="00AC2DA6"/>
    <w:pPr>
      <w:pBdr>
        <w:top w:val="single" w:sz="4" w:space="0" w:color="auto"/>
        <w:left w:val="single" w:sz="4" w:space="0" w:color="auto"/>
      </w:pBdr>
      <w:spacing w:before="100" w:beforeAutospacing="1" w:after="100" w:afterAutospacing="1"/>
      <w:jc w:val="center"/>
      <w:textAlignment w:val="center"/>
    </w:pPr>
    <w:rPr>
      <w:color w:val="000000"/>
      <w:sz w:val="18"/>
      <w:szCs w:val="18"/>
      <w:lang w:eastAsia="fr-FR"/>
    </w:rPr>
  </w:style>
  <w:style w:type="paragraph" w:customStyle="1" w:styleId="xl288">
    <w:name w:val="xl288"/>
    <w:basedOn w:val="Normal"/>
    <w:rsid w:val="00AC2DA6"/>
    <w:pPr>
      <w:pBdr>
        <w:left w:val="single" w:sz="4" w:space="0" w:color="auto"/>
        <w:bottom w:val="single" w:sz="4" w:space="0" w:color="auto"/>
      </w:pBdr>
      <w:spacing w:before="100" w:beforeAutospacing="1" w:after="100" w:afterAutospacing="1"/>
      <w:jc w:val="center"/>
      <w:textAlignment w:val="center"/>
    </w:pPr>
    <w:rPr>
      <w:color w:val="000000"/>
      <w:sz w:val="18"/>
      <w:szCs w:val="18"/>
      <w:lang w:eastAsia="fr-FR"/>
    </w:rPr>
  </w:style>
  <w:style w:type="paragraph" w:customStyle="1" w:styleId="xl289">
    <w:name w:val="xl289"/>
    <w:basedOn w:val="Normal"/>
    <w:rsid w:val="00AC2DA6"/>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fr-FR"/>
    </w:rPr>
  </w:style>
  <w:style w:type="paragraph" w:customStyle="1" w:styleId="xl290">
    <w:name w:val="xl290"/>
    <w:basedOn w:val="Normal"/>
    <w:rsid w:val="00AC2DA6"/>
    <w:pPr>
      <w:pBdr>
        <w:bottom w:val="single" w:sz="4" w:space="0" w:color="auto"/>
        <w:right w:val="single" w:sz="4" w:space="0" w:color="auto"/>
      </w:pBdr>
      <w:spacing w:before="100" w:beforeAutospacing="1" w:after="100" w:afterAutospacing="1"/>
      <w:jc w:val="center"/>
      <w:textAlignment w:val="center"/>
    </w:pPr>
    <w:rPr>
      <w:sz w:val="18"/>
      <w:szCs w:val="18"/>
      <w:lang w:eastAsia="fr-FR"/>
    </w:rPr>
  </w:style>
  <w:style w:type="paragraph" w:customStyle="1" w:styleId="xl291">
    <w:name w:val="xl291"/>
    <w:basedOn w:val="Normal"/>
    <w:rsid w:val="00AC2DA6"/>
    <w:pPr>
      <w:pBdr>
        <w:top w:val="single" w:sz="8" w:space="0" w:color="auto"/>
        <w:left w:val="single" w:sz="8" w:space="0" w:color="auto"/>
        <w:bottom w:val="single" w:sz="8" w:space="0" w:color="000000"/>
        <w:right w:val="single" w:sz="8" w:space="0" w:color="auto"/>
      </w:pBdr>
      <w:shd w:val="clear" w:color="000000" w:fill="00B0F0"/>
      <w:spacing w:before="100" w:beforeAutospacing="1" w:after="100" w:afterAutospacing="1"/>
      <w:jc w:val="center"/>
      <w:textAlignment w:val="center"/>
    </w:pPr>
    <w:rPr>
      <w:b/>
      <w:bCs/>
      <w:color w:val="000000"/>
      <w:sz w:val="18"/>
      <w:szCs w:val="18"/>
      <w:lang w:eastAsia="fr-FR"/>
    </w:rPr>
  </w:style>
  <w:style w:type="paragraph" w:customStyle="1" w:styleId="xl292">
    <w:name w:val="xl292"/>
    <w:basedOn w:val="Normal"/>
    <w:rsid w:val="00AC2DA6"/>
    <w:pPr>
      <w:pBdr>
        <w:left w:val="single" w:sz="8" w:space="0" w:color="auto"/>
        <w:bottom w:val="single" w:sz="8" w:space="0" w:color="000000"/>
        <w:right w:val="single" w:sz="8" w:space="0" w:color="auto"/>
      </w:pBdr>
      <w:shd w:val="clear" w:color="000000" w:fill="FFFF00"/>
      <w:spacing w:before="100" w:beforeAutospacing="1" w:after="100" w:afterAutospacing="1"/>
      <w:jc w:val="center"/>
      <w:textAlignment w:val="center"/>
    </w:pPr>
    <w:rPr>
      <w:b/>
      <w:bCs/>
      <w:color w:val="000000"/>
      <w:sz w:val="18"/>
      <w:szCs w:val="18"/>
      <w:lang w:eastAsia="fr-FR"/>
    </w:rPr>
  </w:style>
  <w:style w:type="paragraph" w:customStyle="1" w:styleId="xl293">
    <w:name w:val="xl293"/>
    <w:basedOn w:val="Normal"/>
    <w:rsid w:val="00AC2DA6"/>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8"/>
      <w:szCs w:val="18"/>
      <w:lang w:eastAsia="fr-FR"/>
    </w:rPr>
  </w:style>
  <w:style w:type="paragraph" w:customStyle="1" w:styleId="xl294">
    <w:name w:val="xl294"/>
    <w:basedOn w:val="Normal"/>
    <w:rsid w:val="00AC2DA6"/>
    <w:pPr>
      <w:pBdr>
        <w:left w:val="single" w:sz="8" w:space="0" w:color="auto"/>
        <w:bottom w:val="single" w:sz="8" w:space="0" w:color="000000"/>
        <w:right w:val="single" w:sz="8" w:space="0" w:color="auto"/>
      </w:pBdr>
      <w:spacing w:before="100" w:beforeAutospacing="1" w:after="100" w:afterAutospacing="1"/>
      <w:jc w:val="center"/>
      <w:textAlignment w:val="center"/>
    </w:pPr>
    <w:rPr>
      <w:b/>
      <w:bCs/>
      <w:color w:val="000000"/>
      <w:sz w:val="18"/>
      <w:szCs w:val="18"/>
      <w:lang w:eastAsia="fr-FR"/>
    </w:rPr>
  </w:style>
  <w:style w:type="paragraph" w:customStyle="1" w:styleId="xl295">
    <w:name w:val="xl295"/>
    <w:basedOn w:val="Normal"/>
    <w:rsid w:val="00AC2DA6"/>
    <w:pPr>
      <w:pBdr>
        <w:left w:val="single" w:sz="8" w:space="0" w:color="auto"/>
        <w:bottom w:val="single" w:sz="8" w:space="0" w:color="000000"/>
        <w:right w:val="single" w:sz="8" w:space="0" w:color="auto"/>
      </w:pBdr>
      <w:shd w:val="clear" w:color="000000" w:fill="00B0F0"/>
      <w:spacing w:before="100" w:beforeAutospacing="1" w:after="100" w:afterAutospacing="1"/>
      <w:jc w:val="center"/>
      <w:textAlignment w:val="center"/>
    </w:pPr>
    <w:rPr>
      <w:color w:val="000000"/>
      <w:sz w:val="18"/>
      <w:szCs w:val="18"/>
      <w:lang w:eastAsia="fr-FR"/>
    </w:rPr>
  </w:style>
  <w:style w:type="paragraph" w:customStyle="1" w:styleId="xl296">
    <w:name w:val="xl296"/>
    <w:basedOn w:val="Normal"/>
    <w:rsid w:val="00AC2DA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18"/>
      <w:szCs w:val="18"/>
      <w:lang w:eastAsia="fr-FR"/>
    </w:rPr>
  </w:style>
  <w:style w:type="paragraph" w:customStyle="1" w:styleId="xl297">
    <w:name w:val="xl297"/>
    <w:basedOn w:val="Normal"/>
    <w:rsid w:val="00AC2DA6"/>
    <w:pPr>
      <w:pBdr>
        <w:left w:val="single" w:sz="8" w:space="0" w:color="auto"/>
        <w:bottom w:val="single" w:sz="4" w:space="0" w:color="auto"/>
        <w:right w:val="single" w:sz="8" w:space="0" w:color="auto"/>
      </w:pBdr>
      <w:spacing w:before="100" w:beforeAutospacing="1" w:after="100" w:afterAutospacing="1"/>
      <w:jc w:val="center"/>
      <w:textAlignment w:val="center"/>
    </w:pPr>
    <w:rPr>
      <w:color w:val="000000"/>
      <w:sz w:val="18"/>
      <w:szCs w:val="18"/>
      <w:lang w:eastAsia="fr-FR"/>
    </w:rPr>
  </w:style>
  <w:style w:type="paragraph" w:customStyle="1" w:styleId="xl298">
    <w:name w:val="xl298"/>
    <w:basedOn w:val="Normal"/>
    <w:rsid w:val="00AC2DA6"/>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DA6"/>
    <w:rPr>
      <w:rFonts w:ascii="Times New Roman" w:eastAsia="Times New Roman" w:hAnsi="Times New Roman"/>
      <w:sz w:val="24"/>
      <w:lang w:val="fr-FR"/>
    </w:rPr>
  </w:style>
  <w:style w:type="paragraph" w:styleId="Heading1">
    <w:name w:val="heading 1"/>
    <w:basedOn w:val="Normal"/>
    <w:next w:val="BankNormal"/>
    <w:link w:val="Heading1Char"/>
    <w:qFormat/>
    <w:rsid w:val="00AC2DA6"/>
    <w:pPr>
      <w:keepNext/>
      <w:keepLines/>
      <w:spacing w:before="240" w:after="240"/>
      <w:jc w:val="center"/>
      <w:outlineLvl w:val="0"/>
    </w:pPr>
    <w:rPr>
      <w:rFonts w:ascii="Times New Roman Bold" w:hAnsi="Times New Roman Bold"/>
      <w:b/>
      <w:sz w:val="32"/>
      <w:lang w:val="x-none" w:eastAsia="x-none"/>
    </w:rPr>
  </w:style>
  <w:style w:type="paragraph" w:styleId="Heading2">
    <w:name w:val="heading 2"/>
    <w:basedOn w:val="Normal"/>
    <w:next w:val="BankNormal"/>
    <w:link w:val="Heading2Char"/>
    <w:qFormat/>
    <w:rsid w:val="00AC2DA6"/>
    <w:pPr>
      <w:keepNext/>
      <w:keepLines/>
      <w:spacing w:before="120" w:after="240"/>
      <w:jc w:val="center"/>
      <w:outlineLvl w:val="1"/>
    </w:pPr>
    <w:rPr>
      <w:rFonts w:ascii="Times New Roman Bold" w:hAnsi="Times New Roman Bold"/>
      <w:b/>
      <w:smallCaps/>
      <w:lang w:val="x-none" w:eastAsia="x-none"/>
    </w:rPr>
  </w:style>
  <w:style w:type="paragraph" w:styleId="Heading3">
    <w:name w:val="heading 3"/>
    <w:basedOn w:val="Normal"/>
    <w:next w:val="BankNormal"/>
    <w:link w:val="Heading3Char"/>
    <w:qFormat/>
    <w:rsid w:val="00AC2DA6"/>
    <w:pPr>
      <w:keepNext/>
      <w:keepLines/>
      <w:spacing w:before="120" w:after="240"/>
      <w:outlineLvl w:val="2"/>
    </w:pPr>
    <w:rPr>
      <w:rFonts w:ascii="Arial" w:hAnsi="Arial"/>
      <w:b/>
      <w:lang w:val="x-none" w:eastAsia="x-none"/>
    </w:rPr>
  </w:style>
  <w:style w:type="paragraph" w:styleId="Heading4">
    <w:name w:val="heading 4"/>
    <w:aliases w:val=" Sub-Clause Sub-paragraph"/>
    <w:basedOn w:val="Normal"/>
    <w:next w:val="BankNormal"/>
    <w:link w:val="Heading4Char"/>
    <w:qFormat/>
    <w:rsid w:val="00AC2DA6"/>
    <w:pPr>
      <w:keepNext/>
      <w:keepLines/>
      <w:spacing w:before="120" w:after="240"/>
      <w:outlineLvl w:val="3"/>
    </w:pPr>
    <w:rPr>
      <w:rFonts w:ascii="Arial" w:hAnsi="Arial"/>
      <w:b/>
      <w:i/>
      <w:lang w:val="x-none" w:eastAsia="x-none"/>
    </w:rPr>
  </w:style>
  <w:style w:type="paragraph" w:styleId="Heading5">
    <w:name w:val="heading 5"/>
    <w:basedOn w:val="Normal"/>
    <w:next w:val="BankNormal"/>
    <w:link w:val="Heading5Char"/>
    <w:uiPriority w:val="9"/>
    <w:qFormat/>
    <w:rsid w:val="00AC2DA6"/>
    <w:pPr>
      <w:spacing w:after="240"/>
      <w:jc w:val="both"/>
      <w:outlineLvl w:val="4"/>
    </w:pPr>
    <w:rPr>
      <w:lang w:val="x-none" w:eastAsia="x-none"/>
    </w:rPr>
  </w:style>
  <w:style w:type="paragraph" w:styleId="Heading6">
    <w:name w:val="heading 6"/>
    <w:basedOn w:val="Normal"/>
    <w:next w:val="BankNormal"/>
    <w:link w:val="Heading6Char"/>
    <w:qFormat/>
    <w:rsid w:val="00AC2DA6"/>
    <w:pPr>
      <w:spacing w:after="240"/>
      <w:outlineLvl w:val="5"/>
    </w:pPr>
    <w:rPr>
      <w:lang w:val="x-none" w:eastAsia="x-none"/>
    </w:rPr>
  </w:style>
  <w:style w:type="paragraph" w:styleId="Heading7">
    <w:name w:val="heading 7"/>
    <w:basedOn w:val="Normal"/>
    <w:next w:val="BankNormal"/>
    <w:link w:val="Heading7Char"/>
    <w:qFormat/>
    <w:rsid w:val="00AC2DA6"/>
    <w:pPr>
      <w:spacing w:after="240"/>
      <w:outlineLvl w:val="6"/>
    </w:pPr>
    <w:rPr>
      <w:lang w:val="x-none" w:eastAsia="x-none"/>
    </w:rPr>
  </w:style>
  <w:style w:type="paragraph" w:styleId="Heading8">
    <w:name w:val="heading 8"/>
    <w:basedOn w:val="Normal"/>
    <w:next w:val="BankNormal"/>
    <w:link w:val="Heading8Char"/>
    <w:qFormat/>
    <w:rsid w:val="00AC2DA6"/>
    <w:pPr>
      <w:spacing w:after="240"/>
      <w:outlineLvl w:val="7"/>
    </w:pPr>
    <w:rPr>
      <w:lang w:val="x-none" w:eastAsia="x-none"/>
    </w:rPr>
  </w:style>
  <w:style w:type="paragraph" w:styleId="Heading9">
    <w:name w:val="heading 9"/>
    <w:basedOn w:val="Normal"/>
    <w:next w:val="BankNormal"/>
    <w:link w:val="Heading9Char"/>
    <w:qFormat/>
    <w:rsid w:val="00AC2DA6"/>
    <w:pPr>
      <w:spacing w:after="240"/>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2DA6"/>
    <w:rPr>
      <w:rFonts w:ascii="Times New Roman Bold" w:eastAsia="Times New Roman" w:hAnsi="Times New Roman Bold" w:cs="Times New Roman"/>
      <w:b/>
      <w:sz w:val="32"/>
      <w:szCs w:val="20"/>
      <w:lang w:val="x-none" w:eastAsia="x-none"/>
    </w:rPr>
  </w:style>
  <w:style w:type="character" w:customStyle="1" w:styleId="Heading2Char">
    <w:name w:val="Heading 2 Char"/>
    <w:link w:val="Heading2"/>
    <w:rsid w:val="00AC2DA6"/>
    <w:rPr>
      <w:rFonts w:ascii="Times New Roman Bold" w:eastAsia="Times New Roman" w:hAnsi="Times New Roman Bold" w:cs="Times New Roman"/>
      <w:b/>
      <w:smallCaps/>
      <w:sz w:val="24"/>
      <w:szCs w:val="20"/>
      <w:lang w:val="x-none" w:eastAsia="x-none"/>
    </w:rPr>
  </w:style>
  <w:style w:type="character" w:customStyle="1" w:styleId="Heading3Char">
    <w:name w:val="Heading 3 Char"/>
    <w:link w:val="Heading3"/>
    <w:rsid w:val="00AC2DA6"/>
    <w:rPr>
      <w:rFonts w:ascii="Arial" w:eastAsia="Times New Roman" w:hAnsi="Arial" w:cs="Times New Roman"/>
      <w:b/>
      <w:sz w:val="24"/>
      <w:szCs w:val="20"/>
      <w:lang w:val="x-none" w:eastAsia="x-none"/>
    </w:rPr>
  </w:style>
  <w:style w:type="character" w:customStyle="1" w:styleId="Heading4Char">
    <w:name w:val="Heading 4 Char"/>
    <w:aliases w:val=" Sub-Clause Sub-paragraph Char"/>
    <w:link w:val="Heading4"/>
    <w:rsid w:val="00AC2DA6"/>
    <w:rPr>
      <w:rFonts w:ascii="Arial" w:eastAsia="Times New Roman" w:hAnsi="Arial" w:cs="Times New Roman"/>
      <w:b/>
      <w:i/>
      <w:sz w:val="24"/>
      <w:szCs w:val="20"/>
      <w:lang w:val="x-none" w:eastAsia="x-none"/>
    </w:rPr>
  </w:style>
  <w:style w:type="character" w:customStyle="1" w:styleId="Heading5Char">
    <w:name w:val="Heading 5 Char"/>
    <w:link w:val="Heading5"/>
    <w:uiPriority w:val="9"/>
    <w:rsid w:val="00AC2DA6"/>
    <w:rPr>
      <w:rFonts w:ascii="Times New Roman" w:eastAsia="Times New Roman" w:hAnsi="Times New Roman" w:cs="Times New Roman"/>
      <w:sz w:val="24"/>
      <w:szCs w:val="20"/>
      <w:lang w:val="x-none" w:eastAsia="x-none"/>
    </w:rPr>
  </w:style>
  <w:style w:type="character" w:customStyle="1" w:styleId="Heading6Char">
    <w:name w:val="Heading 6 Char"/>
    <w:link w:val="Heading6"/>
    <w:rsid w:val="00AC2DA6"/>
    <w:rPr>
      <w:rFonts w:ascii="Times New Roman" w:eastAsia="Times New Roman" w:hAnsi="Times New Roman" w:cs="Times New Roman"/>
      <w:sz w:val="24"/>
      <w:szCs w:val="20"/>
      <w:lang w:val="x-none" w:eastAsia="x-none"/>
    </w:rPr>
  </w:style>
  <w:style w:type="character" w:customStyle="1" w:styleId="Heading7Char">
    <w:name w:val="Heading 7 Char"/>
    <w:link w:val="Heading7"/>
    <w:rsid w:val="00AC2DA6"/>
    <w:rPr>
      <w:rFonts w:ascii="Times New Roman" w:eastAsia="Times New Roman" w:hAnsi="Times New Roman" w:cs="Times New Roman"/>
      <w:sz w:val="24"/>
      <w:szCs w:val="20"/>
      <w:lang w:val="x-none" w:eastAsia="x-none"/>
    </w:rPr>
  </w:style>
  <w:style w:type="character" w:customStyle="1" w:styleId="Heading8Char">
    <w:name w:val="Heading 8 Char"/>
    <w:link w:val="Heading8"/>
    <w:rsid w:val="00AC2DA6"/>
    <w:rPr>
      <w:rFonts w:ascii="Times New Roman" w:eastAsia="Times New Roman" w:hAnsi="Times New Roman" w:cs="Times New Roman"/>
      <w:sz w:val="24"/>
      <w:szCs w:val="20"/>
      <w:lang w:val="x-none" w:eastAsia="x-none"/>
    </w:rPr>
  </w:style>
  <w:style w:type="character" w:customStyle="1" w:styleId="Heading9Char">
    <w:name w:val="Heading 9 Char"/>
    <w:link w:val="Heading9"/>
    <w:rsid w:val="00AC2DA6"/>
    <w:rPr>
      <w:rFonts w:ascii="Times New Roman" w:eastAsia="Times New Roman" w:hAnsi="Times New Roman" w:cs="Times New Roman"/>
      <w:sz w:val="24"/>
      <w:szCs w:val="20"/>
      <w:lang w:val="x-none" w:eastAsia="x-none"/>
    </w:rPr>
  </w:style>
  <w:style w:type="paragraph" w:customStyle="1" w:styleId="BankNormal">
    <w:name w:val="BankNormal"/>
    <w:basedOn w:val="Normal"/>
    <w:rsid w:val="00AC2DA6"/>
    <w:pPr>
      <w:spacing w:after="240"/>
    </w:pPr>
  </w:style>
  <w:style w:type="paragraph" w:customStyle="1" w:styleId="ChapterNumber">
    <w:name w:val="ChapterNumber"/>
    <w:basedOn w:val="Normal"/>
    <w:next w:val="Normal"/>
    <w:rsid w:val="00AC2DA6"/>
    <w:pPr>
      <w:spacing w:after="360"/>
    </w:pPr>
  </w:style>
  <w:style w:type="paragraph" w:styleId="Footer">
    <w:name w:val="footer"/>
    <w:basedOn w:val="Normal"/>
    <w:link w:val="FooterChar"/>
    <w:rsid w:val="00AC2DA6"/>
    <w:pPr>
      <w:tabs>
        <w:tab w:val="center" w:pos="4320"/>
        <w:tab w:val="right" w:pos="8640"/>
      </w:tabs>
    </w:pPr>
    <w:rPr>
      <w:lang w:val="x-none" w:eastAsia="x-none"/>
    </w:rPr>
  </w:style>
  <w:style w:type="character" w:customStyle="1" w:styleId="FooterChar">
    <w:name w:val="Footer Char"/>
    <w:link w:val="Footer"/>
    <w:rsid w:val="00AC2DA6"/>
    <w:rPr>
      <w:rFonts w:ascii="Times New Roman" w:eastAsia="Times New Roman" w:hAnsi="Times New Roman" w:cs="Times New Roman"/>
      <w:sz w:val="24"/>
      <w:szCs w:val="20"/>
      <w:lang w:val="x-none" w:eastAsia="x-none"/>
    </w:rPr>
  </w:style>
  <w:style w:type="character" w:styleId="FootnoteReference">
    <w:name w:val="footnote reference"/>
    <w:aliases w:val="16 Point,Superscript 6 Point,ftref,Ref,de nota al pie,Footnote,BVI fnr, BVI fnr,fr,Car Car Char Car Char Car Car Char Car Char Char,Car Car Car Car Car Car Car Car Char Car Car Char Car Car Car Char Car Char Char Char,SUPERS,BVI "/>
    <w:rsid w:val="00AC2DA6"/>
    <w:rPr>
      <w:sz w:val="24"/>
      <w:vertAlign w:val="superscript"/>
    </w:rPr>
  </w:style>
  <w:style w:type="paragraph" w:styleId="FootnoteText">
    <w:name w:val="footnote text"/>
    <w:aliases w:val="FOOTNOTES,fn,single space,Footnote Text Char1,Footnote Text Char2 Char,Footnote Text Char1 Char Char,Footnote Text Char2 Char Char Char,Footnote Text Char1 Char Char Char Char,Footnote Text Char2 Char Char Char Char Char,footnote tex"/>
    <w:basedOn w:val="Normal"/>
    <w:link w:val="FootnoteTextChar"/>
    <w:rsid w:val="00AC2DA6"/>
    <w:pPr>
      <w:keepNext/>
      <w:keepLines/>
      <w:spacing w:after="120"/>
      <w:ind w:left="432" w:hanging="432"/>
    </w:pPr>
    <w:rPr>
      <w:sz w:val="20"/>
      <w:lang w:val="x-none" w:eastAsia="x-none"/>
    </w:rPr>
  </w:style>
  <w:style w:type="character" w:customStyle="1" w:styleId="FootnoteTextChar">
    <w:name w:val="Footnote Text Char"/>
    <w:aliases w:val="FOOTNOTES Char,fn Char,single space Char,Footnote Text Char1 Char,Footnote Text Char2 Char Char,Footnote Text Char1 Char Char Char,Footnote Text Char2 Char Char Char Char,Footnote Text Char1 Char Char Char Char Char,footnote tex Char"/>
    <w:link w:val="FootnoteText"/>
    <w:rsid w:val="00AC2DA6"/>
    <w:rPr>
      <w:rFonts w:ascii="Times New Roman" w:eastAsia="Times New Roman" w:hAnsi="Times New Roman" w:cs="Times New Roman"/>
      <w:sz w:val="20"/>
      <w:szCs w:val="20"/>
      <w:lang w:val="x-none" w:eastAsia="x-none"/>
    </w:rPr>
  </w:style>
  <w:style w:type="paragraph" w:styleId="Header">
    <w:name w:val="header"/>
    <w:basedOn w:val="Normal"/>
    <w:link w:val="HeaderChar"/>
    <w:rsid w:val="00AC2DA6"/>
    <w:pPr>
      <w:tabs>
        <w:tab w:val="center" w:pos="4320"/>
        <w:tab w:val="right" w:pos="8640"/>
      </w:tabs>
    </w:pPr>
    <w:rPr>
      <w:lang w:val="x-none" w:eastAsia="x-none"/>
    </w:rPr>
  </w:style>
  <w:style w:type="character" w:customStyle="1" w:styleId="HeaderChar">
    <w:name w:val="Header Char"/>
    <w:link w:val="Header"/>
    <w:rsid w:val="00AC2DA6"/>
    <w:rPr>
      <w:rFonts w:ascii="Times New Roman" w:eastAsia="Times New Roman" w:hAnsi="Times New Roman" w:cs="Times New Roman"/>
      <w:sz w:val="24"/>
      <w:szCs w:val="20"/>
      <w:lang w:val="x-none" w:eastAsia="x-none"/>
    </w:rPr>
  </w:style>
  <w:style w:type="paragraph" w:styleId="NormalIndent">
    <w:name w:val="Normal Indent"/>
    <w:basedOn w:val="Normal"/>
    <w:rsid w:val="00AC2DA6"/>
    <w:pPr>
      <w:ind w:left="720"/>
    </w:pPr>
  </w:style>
  <w:style w:type="paragraph" w:customStyle="1" w:styleId="TextBox">
    <w:name w:val="Text Box"/>
    <w:basedOn w:val="Normal"/>
    <w:rsid w:val="00AC2DA6"/>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pacing w:before="60" w:after="60"/>
      <w:ind w:left="288" w:right="288"/>
      <w:jc w:val="both"/>
    </w:pPr>
    <w:rPr>
      <w:sz w:val="20"/>
    </w:rPr>
  </w:style>
  <w:style w:type="paragraph" w:customStyle="1" w:styleId="TextBoxdots">
    <w:name w:val="Text Box (dots)"/>
    <w:basedOn w:val="Normal"/>
    <w:rsid w:val="00AC2DA6"/>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AC2DA6"/>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AC2DA6"/>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semiHidden/>
    <w:rsid w:val="00AC2DA6"/>
    <w:pPr>
      <w:tabs>
        <w:tab w:val="right" w:leader="dot" w:pos="9072"/>
      </w:tabs>
    </w:pPr>
  </w:style>
  <w:style w:type="paragraph" w:styleId="TOC2">
    <w:name w:val="toc 2"/>
    <w:basedOn w:val="Normal"/>
    <w:next w:val="Normal"/>
    <w:autoRedefine/>
    <w:semiHidden/>
    <w:rsid w:val="00AC2DA6"/>
    <w:pPr>
      <w:tabs>
        <w:tab w:val="left" w:pos="720"/>
        <w:tab w:val="right" w:leader="dot" w:pos="9072"/>
      </w:tabs>
      <w:ind w:left="360"/>
    </w:pPr>
    <w:rPr>
      <w:noProof/>
    </w:rPr>
  </w:style>
  <w:style w:type="paragraph" w:styleId="TOC3">
    <w:name w:val="toc 3"/>
    <w:basedOn w:val="Normal"/>
    <w:next w:val="Normal"/>
    <w:autoRedefine/>
    <w:semiHidden/>
    <w:rsid w:val="00AC2DA6"/>
    <w:pPr>
      <w:tabs>
        <w:tab w:val="left" w:pos="1440"/>
        <w:tab w:val="right" w:leader="dot" w:pos="9072"/>
      </w:tabs>
      <w:ind w:left="720"/>
    </w:pPr>
    <w:rPr>
      <w:noProof/>
    </w:rPr>
  </w:style>
  <w:style w:type="paragraph" w:customStyle="1" w:styleId="Heading1a">
    <w:name w:val="Heading 1a"/>
    <w:basedOn w:val="Heading1"/>
    <w:next w:val="BankNormal"/>
    <w:rsid w:val="00AC2DA6"/>
    <w:pPr>
      <w:spacing w:before="720"/>
      <w:outlineLvl w:val="9"/>
    </w:pPr>
  </w:style>
  <w:style w:type="paragraph" w:customStyle="1" w:styleId="BoxCaption">
    <w:name w:val="Box Caption"/>
    <w:basedOn w:val="TextBox"/>
    <w:rsid w:val="00AC2DA6"/>
    <w:pPr>
      <w:framePr w:wrap="auto"/>
    </w:pPr>
    <w:rPr>
      <w:rFonts w:ascii="Arial" w:hAnsi="Arial"/>
      <w:b/>
    </w:rPr>
  </w:style>
  <w:style w:type="paragraph" w:customStyle="1" w:styleId="BulletIndent">
    <w:name w:val="BulletIndent"/>
    <w:basedOn w:val="NormalIndent"/>
    <w:rsid w:val="00AC2DA6"/>
    <w:pPr>
      <w:spacing w:before="100" w:after="100"/>
      <w:ind w:left="2520" w:hanging="360"/>
      <w:jc w:val="both"/>
    </w:pPr>
  </w:style>
  <w:style w:type="paragraph" w:customStyle="1" w:styleId="CaptionBox">
    <w:name w:val="Caption Box"/>
    <w:basedOn w:val="BoxCaption"/>
    <w:rsid w:val="00AC2DA6"/>
    <w:pPr>
      <w:framePr w:wrap="auto"/>
    </w:pPr>
  </w:style>
  <w:style w:type="paragraph" w:customStyle="1" w:styleId="FootnoteBullet">
    <w:name w:val="Footnote Bullet"/>
    <w:basedOn w:val="Normal"/>
    <w:rsid w:val="00AC2DA6"/>
    <w:pPr>
      <w:keepNext/>
      <w:spacing w:after="60"/>
      <w:ind w:left="1080" w:hanging="360"/>
    </w:pPr>
    <w:rPr>
      <w:sz w:val="20"/>
    </w:rPr>
  </w:style>
  <w:style w:type="paragraph" w:customStyle="1" w:styleId="MainBullets">
    <w:name w:val="MainBullets"/>
    <w:basedOn w:val="Normal"/>
    <w:rsid w:val="00AC2DA6"/>
    <w:pPr>
      <w:spacing w:after="180"/>
      <w:ind w:left="1080" w:hanging="360"/>
      <w:jc w:val="both"/>
    </w:pPr>
  </w:style>
  <w:style w:type="paragraph" w:customStyle="1" w:styleId="TextBoxBullets">
    <w:name w:val="Text Box Bullets"/>
    <w:basedOn w:val="Normal"/>
    <w:rsid w:val="00AC2DA6"/>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pacing w:before="60" w:after="60"/>
      <w:ind w:left="648" w:right="288" w:hanging="360"/>
      <w:jc w:val="both"/>
    </w:pPr>
    <w:rPr>
      <w:sz w:val="20"/>
    </w:rPr>
  </w:style>
  <w:style w:type="paragraph" w:customStyle="1" w:styleId="TextBoxIndent">
    <w:name w:val="Text Box Indent"/>
    <w:basedOn w:val="TextBox"/>
    <w:rsid w:val="00AC2DA6"/>
    <w:pPr>
      <w:framePr w:wrap="auto"/>
      <w:tabs>
        <w:tab w:val="left" w:pos="630"/>
      </w:tabs>
      <w:ind w:left="1080" w:hanging="792"/>
    </w:pPr>
  </w:style>
  <w:style w:type="paragraph" w:styleId="BodyText">
    <w:name w:val="Body Text"/>
    <w:basedOn w:val="Normal"/>
    <w:link w:val="BodyTextChar"/>
    <w:rsid w:val="00AC2DA6"/>
    <w:pPr>
      <w:suppressAutoHyphens/>
      <w:spacing w:after="120"/>
      <w:jc w:val="both"/>
    </w:pPr>
    <w:rPr>
      <w:lang w:val="x-none" w:eastAsia="x-none"/>
    </w:rPr>
  </w:style>
  <w:style w:type="character" w:customStyle="1" w:styleId="BodyTextChar">
    <w:name w:val="Body Text Char"/>
    <w:link w:val="BodyText"/>
    <w:rsid w:val="00AC2DA6"/>
    <w:rPr>
      <w:rFonts w:ascii="Times New Roman" w:eastAsia="Times New Roman" w:hAnsi="Times New Roman" w:cs="Times New Roman"/>
      <w:sz w:val="24"/>
      <w:szCs w:val="20"/>
      <w:lang w:val="x-none" w:eastAsia="x-none"/>
    </w:rPr>
  </w:style>
  <w:style w:type="paragraph" w:styleId="BodyTextIndent">
    <w:name w:val="Body Text Indent"/>
    <w:basedOn w:val="Normal"/>
    <w:link w:val="BodyTextIndentChar"/>
    <w:rsid w:val="00AC2DA6"/>
    <w:pPr>
      <w:ind w:left="1440" w:hanging="720"/>
    </w:pPr>
    <w:rPr>
      <w:lang w:val="x-none" w:eastAsia="x-none"/>
    </w:rPr>
  </w:style>
  <w:style w:type="character" w:customStyle="1" w:styleId="BodyTextIndentChar">
    <w:name w:val="Body Text Indent Char"/>
    <w:link w:val="BodyTextIndent"/>
    <w:rsid w:val="00AC2DA6"/>
    <w:rPr>
      <w:rFonts w:ascii="Times New Roman" w:eastAsia="Times New Roman" w:hAnsi="Times New Roman" w:cs="Times New Roman"/>
      <w:sz w:val="24"/>
      <w:szCs w:val="20"/>
      <w:lang w:val="x-none" w:eastAsia="x-none"/>
    </w:rPr>
  </w:style>
  <w:style w:type="paragraph" w:styleId="BodyTextIndent2">
    <w:name w:val="Body Text Indent 2"/>
    <w:basedOn w:val="Normal"/>
    <w:link w:val="BodyTextIndent2Char"/>
    <w:rsid w:val="00AC2DA6"/>
    <w:pPr>
      <w:ind w:left="720" w:hanging="720"/>
    </w:pPr>
    <w:rPr>
      <w:lang w:val="x-none" w:eastAsia="x-none"/>
    </w:rPr>
  </w:style>
  <w:style w:type="character" w:customStyle="1" w:styleId="BodyTextIndent2Char">
    <w:name w:val="Body Text Indent 2 Char"/>
    <w:link w:val="BodyTextIndent2"/>
    <w:rsid w:val="00AC2DA6"/>
    <w:rPr>
      <w:rFonts w:ascii="Times New Roman" w:eastAsia="Times New Roman" w:hAnsi="Times New Roman" w:cs="Times New Roman"/>
      <w:sz w:val="24"/>
      <w:szCs w:val="20"/>
      <w:lang w:val="x-none" w:eastAsia="x-none"/>
    </w:rPr>
  </w:style>
  <w:style w:type="paragraph" w:styleId="BodyTextIndent3">
    <w:name w:val="Body Text Indent 3"/>
    <w:basedOn w:val="Normal"/>
    <w:link w:val="BodyTextIndent3Char"/>
    <w:rsid w:val="00AC2DA6"/>
    <w:pPr>
      <w:keepLines/>
      <w:ind w:left="706" w:hanging="706"/>
    </w:pPr>
    <w:rPr>
      <w:lang w:val="x-none" w:eastAsia="x-none"/>
    </w:rPr>
  </w:style>
  <w:style w:type="character" w:customStyle="1" w:styleId="BodyTextIndent3Char">
    <w:name w:val="Body Text Indent 3 Char"/>
    <w:link w:val="BodyTextIndent3"/>
    <w:rsid w:val="00AC2DA6"/>
    <w:rPr>
      <w:rFonts w:ascii="Times New Roman" w:eastAsia="Times New Roman" w:hAnsi="Times New Roman" w:cs="Times New Roman"/>
      <w:sz w:val="24"/>
      <w:szCs w:val="20"/>
      <w:lang w:val="x-none" w:eastAsia="x-none"/>
    </w:rPr>
  </w:style>
  <w:style w:type="paragraph" w:styleId="BodyText2">
    <w:name w:val="Body Text 2"/>
    <w:basedOn w:val="Normal"/>
    <w:link w:val="BodyText2Char"/>
    <w:rsid w:val="00AC2DA6"/>
    <w:pPr>
      <w:jc w:val="center"/>
    </w:pPr>
    <w:rPr>
      <w:rFonts w:ascii="Times New Roman Bold" w:hAnsi="Times New Roman Bold"/>
      <w:b/>
      <w:smallCaps/>
      <w:sz w:val="28"/>
      <w:lang w:val="x-none" w:eastAsia="x-none"/>
    </w:rPr>
  </w:style>
  <w:style w:type="character" w:customStyle="1" w:styleId="BodyText2Char">
    <w:name w:val="Body Text 2 Char"/>
    <w:link w:val="BodyText2"/>
    <w:rsid w:val="00AC2DA6"/>
    <w:rPr>
      <w:rFonts w:ascii="Times New Roman Bold" w:eastAsia="Times New Roman" w:hAnsi="Times New Roman Bold" w:cs="Times New Roman"/>
      <w:b/>
      <w:smallCaps/>
      <w:sz w:val="28"/>
      <w:szCs w:val="20"/>
      <w:lang w:val="x-none" w:eastAsia="x-none"/>
    </w:rPr>
  </w:style>
  <w:style w:type="paragraph" w:styleId="BodyText3">
    <w:name w:val="Body Text 3"/>
    <w:basedOn w:val="Normal"/>
    <w:link w:val="BodyText3Char"/>
    <w:rsid w:val="00AC2DA6"/>
    <w:pPr>
      <w:ind w:right="-72"/>
    </w:pPr>
    <w:rPr>
      <w:i/>
      <w:lang w:val="x-none" w:eastAsia="x-none"/>
    </w:rPr>
  </w:style>
  <w:style w:type="character" w:customStyle="1" w:styleId="BodyText3Char">
    <w:name w:val="Body Text 3 Char"/>
    <w:link w:val="BodyText3"/>
    <w:rsid w:val="00AC2DA6"/>
    <w:rPr>
      <w:rFonts w:ascii="Times New Roman" w:eastAsia="Times New Roman" w:hAnsi="Times New Roman" w:cs="Times New Roman"/>
      <w:i/>
      <w:sz w:val="24"/>
      <w:szCs w:val="20"/>
      <w:lang w:val="x-none" w:eastAsia="x-none"/>
    </w:rPr>
  </w:style>
  <w:style w:type="paragraph" w:customStyle="1" w:styleId="Normali">
    <w:name w:val="Normal(i)"/>
    <w:basedOn w:val="Normala"/>
    <w:rsid w:val="00AC2DA6"/>
    <w:pPr>
      <w:numPr>
        <w:ilvl w:val="0"/>
        <w:numId w:val="0"/>
      </w:numPr>
      <w:tabs>
        <w:tab w:val="clear" w:pos="1418"/>
        <w:tab w:val="left" w:pos="1843"/>
      </w:tabs>
    </w:pPr>
  </w:style>
  <w:style w:type="paragraph" w:customStyle="1" w:styleId="Normala">
    <w:name w:val="Normal(a)"/>
    <w:basedOn w:val="Normal"/>
    <w:rsid w:val="00AC2DA6"/>
    <w:pPr>
      <w:keepLines/>
      <w:numPr>
        <w:ilvl w:val="2"/>
        <w:numId w:val="1"/>
      </w:numPr>
      <w:tabs>
        <w:tab w:val="left" w:pos="1418"/>
      </w:tabs>
      <w:spacing w:after="120"/>
      <w:jc w:val="both"/>
    </w:pPr>
    <w:rPr>
      <w:lang w:val="en-GB" w:eastAsia="en-GB"/>
    </w:rPr>
  </w:style>
  <w:style w:type="paragraph" w:styleId="Title">
    <w:name w:val="Title"/>
    <w:basedOn w:val="Normal"/>
    <w:link w:val="TitleChar"/>
    <w:qFormat/>
    <w:rsid w:val="00AC2DA6"/>
    <w:pPr>
      <w:tabs>
        <w:tab w:val="right" w:leader="dot" w:pos="8640"/>
      </w:tabs>
      <w:jc w:val="center"/>
    </w:pPr>
    <w:rPr>
      <w:b/>
      <w:sz w:val="36"/>
      <w:lang w:val="en-US" w:eastAsia="x-none"/>
    </w:rPr>
  </w:style>
  <w:style w:type="character" w:customStyle="1" w:styleId="TitleChar">
    <w:name w:val="Title Char"/>
    <w:link w:val="Title"/>
    <w:rsid w:val="00AC2DA6"/>
    <w:rPr>
      <w:rFonts w:ascii="Times New Roman" w:eastAsia="Times New Roman" w:hAnsi="Times New Roman" w:cs="Times New Roman"/>
      <w:b/>
      <w:sz w:val="36"/>
      <w:szCs w:val="20"/>
      <w:lang w:val="en-US" w:eastAsia="x-none"/>
    </w:rPr>
  </w:style>
  <w:style w:type="paragraph" w:styleId="List">
    <w:name w:val="List"/>
    <w:basedOn w:val="Normal"/>
    <w:rsid w:val="00AC2DA6"/>
    <w:pPr>
      <w:ind w:left="283" w:hanging="283"/>
    </w:pPr>
    <w:rPr>
      <w:szCs w:val="24"/>
      <w:lang w:val="en-US"/>
    </w:rPr>
  </w:style>
  <w:style w:type="paragraph" w:styleId="Salutation">
    <w:name w:val="Salutation"/>
    <w:basedOn w:val="Normal"/>
    <w:next w:val="Normal"/>
    <w:link w:val="SalutationChar"/>
    <w:rsid w:val="00AC2DA6"/>
    <w:rPr>
      <w:szCs w:val="24"/>
      <w:lang w:val="en-US" w:eastAsia="x-none"/>
    </w:rPr>
  </w:style>
  <w:style w:type="character" w:customStyle="1" w:styleId="SalutationChar">
    <w:name w:val="Salutation Char"/>
    <w:link w:val="Salutation"/>
    <w:rsid w:val="00AC2DA6"/>
    <w:rPr>
      <w:rFonts w:ascii="Times New Roman" w:eastAsia="Times New Roman" w:hAnsi="Times New Roman" w:cs="Times New Roman"/>
      <w:sz w:val="24"/>
      <w:szCs w:val="24"/>
      <w:lang w:val="en-US" w:eastAsia="x-none"/>
    </w:rPr>
  </w:style>
  <w:style w:type="paragraph" w:styleId="ListContinue">
    <w:name w:val="List Continue"/>
    <w:basedOn w:val="Normal"/>
    <w:rsid w:val="00AC2DA6"/>
    <w:pPr>
      <w:spacing w:after="120"/>
      <w:ind w:left="283"/>
    </w:pPr>
    <w:rPr>
      <w:szCs w:val="24"/>
      <w:lang w:val="en-US"/>
    </w:rPr>
  </w:style>
  <w:style w:type="paragraph" w:customStyle="1" w:styleId="xl41">
    <w:name w:val="xl41"/>
    <w:basedOn w:val="Normal"/>
    <w:rsid w:val="00AC2DA6"/>
    <w:pPr>
      <w:spacing w:before="100" w:beforeAutospacing="1" w:after="100" w:afterAutospacing="1"/>
    </w:pPr>
    <w:rPr>
      <w:rFonts w:eastAsia="Arial Unicode MS"/>
      <w:sz w:val="20"/>
      <w:lang w:val="it-IT" w:eastAsia="it-IT"/>
    </w:rPr>
  </w:style>
  <w:style w:type="paragraph" w:styleId="Subtitle">
    <w:name w:val="Subtitle"/>
    <w:basedOn w:val="Normal"/>
    <w:link w:val="SubtitleChar"/>
    <w:qFormat/>
    <w:rsid w:val="00AC2DA6"/>
    <w:pPr>
      <w:spacing w:after="60"/>
      <w:jc w:val="center"/>
      <w:outlineLvl w:val="1"/>
    </w:pPr>
    <w:rPr>
      <w:rFonts w:ascii="Arial" w:hAnsi="Arial"/>
      <w:szCs w:val="24"/>
      <w:lang w:val="en-US" w:eastAsia="x-none"/>
    </w:rPr>
  </w:style>
  <w:style w:type="character" w:customStyle="1" w:styleId="SubtitleChar">
    <w:name w:val="Subtitle Char"/>
    <w:link w:val="Subtitle"/>
    <w:rsid w:val="00AC2DA6"/>
    <w:rPr>
      <w:rFonts w:ascii="Arial" w:eastAsia="Times New Roman" w:hAnsi="Arial" w:cs="Times New Roman"/>
      <w:sz w:val="24"/>
      <w:szCs w:val="24"/>
      <w:lang w:val="en-US" w:eastAsia="x-none"/>
    </w:rPr>
  </w:style>
  <w:style w:type="paragraph" w:styleId="NormalWeb">
    <w:name w:val="Normal (Web)"/>
    <w:basedOn w:val="Normal"/>
    <w:rsid w:val="00AC2DA6"/>
    <w:pPr>
      <w:spacing w:before="100" w:beforeAutospacing="1" w:after="100" w:afterAutospacing="1"/>
    </w:pPr>
    <w:rPr>
      <w:rFonts w:ascii="Arial Unicode MS" w:eastAsia="Arial Unicode MS" w:hAnsi="Arial Unicode MS" w:cs="Arial Unicode MS"/>
      <w:color w:val="000000"/>
      <w:szCs w:val="24"/>
      <w:lang w:val="en-US"/>
    </w:rPr>
  </w:style>
  <w:style w:type="paragraph" w:styleId="BlockText">
    <w:name w:val="Block Text"/>
    <w:basedOn w:val="Normal"/>
    <w:rsid w:val="00AC2DA6"/>
    <w:pPr>
      <w:tabs>
        <w:tab w:val="left" w:pos="702"/>
        <w:tab w:val="left" w:pos="1494"/>
      </w:tabs>
      <w:ind w:left="702" w:right="-72" w:hanging="702"/>
      <w:jc w:val="both"/>
    </w:pPr>
    <w:rPr>
      <w:szCs w:val="24"/>
      <w:lang w:val="en-GB" w:eastAsia="it-IT"/>
    </w:rPr>
  </w:style>
  <w:style w:type="character" w:styleId="Hyperlink">
    <w:name w:val="Hyperlink"/>
    <w:uiPriority w:val="99"/>
    <w:rsid w:val="00AC2DA6"/>
    <w:rPr>
      <w:color w:val="0000FF"/>
      <w:u w:val="single"/>
    </w:rPr>
  </w:style>
  <w:style w:type="paragraph" w:customStyle="1" w:styleId="annex">
    <w:name w:val="annex"/>
    <w:basedOn w:val="Normal"/>
    <w:rsid w:val="00AC2DA6"/>
    <w:pPr>
      <w:jc w:val="center"/>
    </w:pPr>
    <w:rPr>
      <w:b/>
      <w:sz w:val="100"/>
    </w:rPr>
  </w:style>
  <w:style w:type="paragraph" w:customStyle="1" w:styleId="A1-heading1">
    <w:name w:val="A1-heading1"/>
    <w:basedOn w:val="Heading1"/>
    <w:rsid w:val="00AC2DA6"/>
  </w:style>
  <w:style w:type="paragraph" w:customStyle="1" w:styleId="A1-heading3">
    <w:name w:val="A1-heading3"/>
    <w:basedOn w:val="Heading3"/>
    <w:rsid w:val="00AC2DA6"/>
    <w:pPr>
      <w:keepNext w:val="0"/>
      <w:keepLines w:val="0"/>
      <w:spacing w:before="0" w:after="200"/>
      <w:ind w:left="720" w:hanging="720"/>
    </w:pPr>
    <w:rPr>
      <w:rFonts w:ascii="Times New Roman" w:hAnsi="Times New Roman"/>
    </w:rPr>
  </w:style>
  <w:style w:type="paragraph" w:customStyle="1" w:styleId="A1-heading2">
    <w:name w:val="A1-heading2"/>
    <w:basedOn w:val="Heading2"/>
    <w:rsid w:val="00AC2DA6"/>
    <w:pPr>
      <w:spacing w:before="240"/>
    </w:pPr>
  </w:style>
  <w:style w:type="paragraph" w:customStyle="1" w:styleId="A1-heading4">
    <w:name w:val="A1-heading4"/>
    <w:basedOn w:val="Heading4"/>
    <w:rsid w:val="00AC2DA6"/>
    <w:pPr>
      <w:keepNext w:val="0"/>
      <w:keepLines w:val="0"/>
      <w:spacing w:before="0" w:after="200"/>
      <w:ind w:left="864" w:hanging="576"/>
    </w:pPr>
    <w:rPr>
      <w:rFonts w:ascii="Times New Roman Bold" w:hAnsi="Times New Roman Bold"/>
      <w:i w:val="0"/>
    </w:rPr>
  </w:style>
  <w:style w:type="paragraph" w:customStyle="1" w:styleId="A2-heading3">
    <w:name w:val="A2-heading3"/>
    <w:basedOn w:val="A1-heading3"/>
    <w:rsid w:val="00AC2DA6"/>
  </w:style>
  <w:style w:type="paragraph" w:customStyle="1" w:styleId="A2-heading4">
    <w:name w:val="A2-heading4"/>
    <w:basedOn w:val="A1-heading4"/>
    <w:rsid w:val="00AC2DA6"/>
  </w:style>
  <w:style w:type="paragraph" w:customStyle="1" w:styleId="A2-heading2">
    <w:name w:val="A2-heading2"/>
    <w:basedOn w:val="Heading2"/>
    <w:rsid w:val="00AC2DA6"/>
  </w:style>
  <w:style w:type="paragraph" w:customStyle="1" w:styleId="A2-heading1">
    <w:name w:val="A2-heading1"/>
    <w:basedOn w:val="Heading1"/>
    <w:rsid w:val="00AC2DA6"/>
  </w:style>
  <w:style w:type="paragraph" w:styleId="ListParagraph">
    <w:name w:val="List Paragraph"/>
    <w:basedOn w:val="Normal"/>
    <w:link w:val="ListParagraphChar"/>
    <w:uiPriority w:val="34"/>
    <w:qFormat/>
    <w:rsid w:val="00AC2DA6"/>
    <w:pPr>
      <w:tabs>
        <w:tab w:val="left" w:pos="431"/>
        <w:tab w:val="left" w:pos="862"/>
        <w:tab w:val="left" w:pos="1293"/>
        <w:tab w:val="left" w:pos="1730"/>
        <w:tab w:val="left" w:pos="4610"/>
        <w:tab w:val="right" w:pos="9072"/>
      </w:tabs>
      <w:spacing w:after="120" w:line="240" w:lineRule="exact"/>
      <w:ind w:left="708"/>
    </w:pPr>
    <w:rPr>
      <w:rFonts w:ascii="New York" w:hAnsi="New York"/>
      <w:sz w:val="20"/>
      <w:lang w:val="x-none" w:eastAsia="x-none"/>
    </w:rPr>
  </w:style>
  <w:style w:type="character" w:customStyle="1" w:styleId="ListParagraphChar">
    <w:name w:val="List Paragraph Char"/>
    <w:link w:val="ListParagraph"/>
    <w:uiPriority w:val="34"/>
    <w:locked/>
    <w:rsid w:val="00AC2DA6"/>
    <w:rPr>
      <w:rFonts w:ascii="New York" w:eastAsia="Times New Roman" w:hAnsi="New York" w:cs="Times New Roman"/>
      <w:sz w:val="20"/>
      <w:szCs w:val="20"/>
      <w:lang w:val="x-none" w:eastAsia="x-none"/>
    </w:rPr>
  </w:style>
  <w:style w:type="paragraph" w:styleId="EndnoteText">
    <w:name w:val="endnote text"/>
    <w:basedOn w:val="Normal"/>
    <w:link w:val="EndnoteTextChar"/>
    <w:rsid w:val="00AC2DA6"/>
    <w:pPr>
      <w:tabs>
        <w:tab w:val="left" w:pos="431"/>
        <w:tab w:val="left" w:pos="862"/>
        <w:tab w:val="left" w:pos="1293"/>
        <w:tab w:val="left" w:pos="1730"/>
        <w:tab w:val="left" w:pos="4610"/>
        <w:tab w:val="right" w:pos="9072"/>
      </w:tabs>
      <w:spacing w:after="120" w:line="240" w:lineRule="exact"/>
    </w:pPr>
    <w:rPr>
      <w:rFonts w:ascii="New York" w:hAnsi="New York"/>
      <w:sz w:val="20"/>
      <w:lang w:val="x-none" w:eastAsia="x-none"/>
    </w:rPr>
  </w:style>
  <w:style w:type="character" w:customStyle="1" w:styleId="EndnoteTextChar">
    <w:name w:val="Endnote Text Char"/>
    <w:link w:val="EndnoteText"/>
    <w:rsid w:val="00AC2DA6"/>
    <w:rPr>
      <w:rFonts w:ascii="New York" w:eastAsia="Times New Roman" w:hAnsi="New York" w:cs="Times New Roman"/>
      <w:sz w:val="20"/>
      <w:szCs w:val="20"/>
      <w:lang w:val="x-none" w:eastAsia="x-none"/>
    </w:rPr>
  </w:style>
  <w:style w:type="character" w:styleId="EndnoteReference">
    <w:name w:val="endnote reference"/>
    <w:rsid w:val="00AC2DA6"/>
    <w:rPr>
      <w:vertAlign w:val="superscript"/>
    </w:rPr>
  </w:style>
  <w:style w:type="paragraph" w:customStyle="1" w:styleId="P1">
    <w:name w:val="P1"/>
    <w:rsid w:val="00AC2DA6"/>
    <w:pPr>
      <w:keepLines/>
      <w:tabs>
        <w:tab w:val="left" w:pos="431"/>
        <w:tab w:val="left" w:pos="862"/>
        <w:tab w:val="left" w:pos="1293"/>
        <w:tab w:val="left" w:pos="1728"/>
        <w:tab w:val="left" w:pos="4608"/>
        <w:tab w:val="right" w:pos="9072"/>
      </w:tabs>
      <w:spacing w:after="120" w:line="240" w:lineRule="exact"/>
      <w:ind w:firstLine="431"/>
      <w:jc w:val="both"/>
    </w:pPr>
    <w:rPr>
      <w:rFonts w:ascii="New York" w:eastAsia="Times New Roman" w:hAnsi="New York"/>
      <w:lang w:val="fr-FR" w:eastAsia="fr-FR"/>
    </w:rPr>
  </w:style>
  <w:style w:type="paragraph" w:customStyle="1" w:styleId="Corpsdetexte21">
    <w:name w:val="Corps de texte 21"/>
    <w:basedOn w:val="Normal"/>
    <w:rsid w:val="00AC2DA6"/>
    <w:rPr>
      <w:lang w:eastAsia="fr-FR"/>
    </w:rPr>
  </w:style>
  <w:style w:type="paragraph" w:customStyle="1" w:styleId="ModelNrmlSingle">
    <w:name w:val="ModelNrmlSingle"/>
    <w:basedOn w:val="Normal"/>
    <w:link w:val="ModelNrmlSingleChar"/>
    <w:rsid w:val="00AC2DA6"/>
    <w:pPr>
      <w:spacing w:after="240"/>
      <w:ind w:firstLine="720"/>
      <w:jc w:val="both"/>
    </w:pPr>
    <w:rPr>
      <w:sz w:val="20"/>
      <w:lang w:val="x-none" w:eastAsia="x-none"/>
    </w:rPr>
  </w:style>
  <w:style w:type="character" w:customStyle="1" w:styleId="ModelNrmlSingleChar">
    <w:name w:val="ModelNrmlSingle Char"/>
    <w:link w:val="ModelNrmlSingle"/>
    <w:rsid w:val="00AC2DA6"/>
    <w:rPr>
      <w:rFonts w:ascii="Times New Roman" w:eastAsia="Times New Roman" w:hAnsi="Times New Roman" w:cs="Times New Roman"/>
      <w:sz w:val="20"/>
      <w:szCs w:val="20"/>
      <w:lang w:val="x-none" w:eastAsia="x-none"/>
    </w:rPr>
  </w:style>
  <w:style w:type="character" w:styleId="Strong">
    <w:name w:val="Strong"/>
    <w:uiPriority w:val="22"/>
    <w:qFormat/>
    <w:rsid w:val="00AC2DA6"/>
    <w:rPr>
      <w:b/>
      <w:bCs/>
    </w:rPr>
  </w:style>
  <w:style w:type="paragraph" w:styleId="Caption">
    <w:name w:val="caption"/>
    <w:basedOn w:val="Normal"/>
    <w:next w:val="Normal"/>
    <w:qFormat/>
    <w:rsid w:val="00AC2DA6"/>
    <w:pPr>
      <w:ind w:right="593"/>
    </w:pPr>
    <w:rPr>
      <w:rFonts w:ascii="Arial Narrow" w:hAnsi="Arial Narrow"/>
      <w:lang w:val="fr-CH" w:eastAsia="fr-FR"/>
    </w:rPr>
  </w:style>
  <w:style w:type="table" w:styleId="TableGrid">
    <w:name w:val="Table Grid"/>
    <w:basedOn w:val="TableNormal"/>
    <w:rsid w:val="00AC2DA6"/>
    <w:rPr>
      <w:rFonts w:ascii="Times New Roman" w:eastAsia="Times New Roman" w:hAnsi="Times New Roman"/>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AC2DA6"/>
    <w:rPr>
      <w:rFonts w:ascii="Tahoma" w:hAnsi="Tahoma"/>
      <w:sz w:val="16"/>
      <w:szCs w:val="16"/>
      <w:lang w:val="x-none" w:eastAsia="x-none"/>
    </w:rPr>
  </w:style>
  <w:style w:type="character" w:customStyle="1" w:styleId="BalloonTextChar">
    <w:name w:val="Balloon Text Char"/>
    <w:link w:val="BalloonText"/>
    <w:uiPriority w:val="99"/>
    <w:rsid w:val="00AC2DA6"/>
    <w:rPr>
      <w:rFonts w:ascii="Tahoma" w:eastAsia="Times New Roman" w:hAnsi="Tahoma" w:cs="Times New Roman"/>
      <w:sz w:val="16"/>
      <w:szCs w:val="16"/>
      <w:lang w:val="x-none" w:eastAsia="x-none"/>
    </w:rPr>
  </w:style>
  <w:style w:type="paragraph" w:customStyle="1" w:styleId="PDSAnnexHeading">
    <w:name w:val="PDS Annex Heading"/>
    <w:next w:val="Normal"/>
    <w:rsid w:val="00AC2DA6"/>
    <w:pPr>
      <w:keepNext/>
      <w:spacing w:after="120"/>
      <w:jc w:val="center"/>
    </w:pPr>
    <w:rPr>
      <w:rFonts w:ascii="Times New Roman" w:eastAsia="Times New Roman" w:hAnsi="Times New Roman"/>
      <w:b/>
      <w:sz w:val="24"/>
    </w:rPr>
  </w:style>
  <w:style w:type="paragraph" w:customStyle="1" w:styleId="Outline">
    <w:name w:val="Outline"/>
    <w:basedOn w:val="Normal"/>
    <w:rsid w:val="00AC2DA6"/>
    <w:pPr>
      <w:spacing w:before="240"/>
    </w:pPr>
    <w:rPr>
      <w:kern w:val="28"/>
      <w:lang w:val="en-US"/>
    </w:rPr>
  </w:style>
  <w:style w:type="paragraph" w:customStyle="1" w:styleId="Outline1">
    <w:name w:val="Outline1"/>
    <w:basedOn w:val="Outline"/>
    <w:next w:val="Outline2"/>
    <w:rsid w:val="00AC2DA6"/>
    <w:pPr>
      <w:keepNext/>
      <w:numPr>
        <w:numId w:val="2"/>
      </w:numPr>
      <w:tabs>
        <w:tab w:val="clear" w:pos="432"/>
        <w:tab w:val="num" w:pos="360"/>
      </w:tabs>
      <w:ind w:left="360" w:hanging="360"/>
    </w:pPr>
  </w:style>
  <w:style w:type="paragraph" w:customStyle="1" w:styleId="Outline2">
    <w:name w:val="Outline2"/>
    <w:basedOn w:val="Normal"/>
    <w:rsid w:val="00AC2DA6"/>
    <w:pPr>
      <w:numPr>
        <w:ilvl w:val="1"/>
        <w:numId w:val="2"/>
      </w:numPr>
      <w:tabs>
        <w:tab w:val="clear" w:pos="1152"/>
        <w:tab w:val="num" w:pos="864"/>
      </w:tabs>
      <w:spacing w:before="240"/>
      <w:ind w:left="864" w:hanging="504"/>
    </w:pPr>
    <w:rPr>
      <w:kern w:val="28"/>
      <w:lang w:val="en-US"/>
    </w:rPr>
  </w:style>
  <w:style w:type="paragraph" w:customStyle="1" w:styleId="Outline3">
    <w:name w:val="Outline3"/>
    <w:basedOn w:val="Normal"/>
    <w:rsid w:val="00AC2DA6"/>
    <w:pPr>
      <w:numPr>
        <w:ilvl w:val="2"/>
        <w:numId w:val="2"/>
      </w:numPr>
      <w:tabs>
        <w:tab w:val="clear" w:pos="1728"/>
        <w:tab w:val="num" w:pos="1368"/>
      </w:tabs>
      <w:spacing w:before="240"/>
      <w:ind w:left="1368" w:hanging="504"/>
    </w:pPr>
    <w:rPr>
      <w:kern w:val="28"/>
      <w:lang w:val="en-US"/>
    </w:rPr>
  </w:style>
  <w:style w:type="paragraph" w:customStyle="1" w:styleId="Outline4">
    <w:name w:val="Outline4"/>
    <w:basedOn w:val="Normal"/>
    <w:rsid w:val="00AC2DA6"/>
    <w:pPr>
      <w:numPr>
        <w:ilvl w:val="3"/>
        <w:numId w:val="2"/>
      </w:numPr>
      <w:tabs>
        <w:tab w:val="clear" w:pos="2304"/>
        <w:tab w:val="num" w:pos="1872"/>
      </w:tabs>
      <w:spacing w:before="240"/>
      <w:ind w:left="1872" w:hanging="504"/>
    </w:pPr>
    <w:rPr>
      <w:kern w:val="28"/>
      <w:lang w:val="en-US"/>
    </w:rPr>
  </w:style>
  <w:style w:type="paragraph" w:customStyle="1" w:styleId="outlinebullet">
    <w:name w:val="outlinebullet"/>
    <w:basedOn w:val="Normal"/>
    <w:rsid w:val="00AC2DA6"/>
    <w:pPr>
      <w:numPr>
        <w:numId w:val="3"/>
      </w:numPr>
      <w:tabs>
        <w:tab w:val="clear" w:pos="360"/>
        <w:tab w:val="left" w:pos="1440"/>
      </w:tabs>
      <w:spacing w:before="120"/>
      <w:ind w:left="1440" w:hanging="450"/>
    </w:pPr>
    <w:rPr>
      <w:lang w:val="en-US"/>
    </w:rPr>
  </w:style>
  <w:style w:type="paragraph" w:customStyle="1" w:styleId="Headinga">
    <w:name w:val="Heading a"/>
    <w:basedOn w:val="Normal"/>
    <w:rsid w:val="00AC2DA6"/>
    <w:pPr>
      <w:widowControl w:val="0"/>
      <w:spacing w:after="120"/>
    </w:pPr>
    <w:rPr>
      <w:sz w:val="22"/>
      <w:lang w:val="en-US"/>
    </w:rPr>
  </w:style>
  <w:style w:type="paragraph" w:customStyle="1" w:styleId="Heading">
    <w:name w:val="Heading"/>
    <w:basedOn w:val="Normal"/>
    <w:rsid w:val="00AC2DA6"/>
    <w:pPr>
      <w:keepNext/>
      <w:widowControl w:val="0"/>
      <w:spacing w:before="120" w:after="120"/>
    </w:pPr>
    <w:rPr>
      <w:i/>
      <w:sz w:val="22"/>
      <w:lang w:val="en-US"/>
    </w:rPr>
  </w:style>
  <w:style w:type="paragraph" w:customStyle="1" w:styleId="Block">
    <w:name w:val="Block"/>
    <w:basedOn w:val="Normal"/>
    <w:rsid w:val="00AC2DA6"/>
    <w:pPr>
      <w:widowControl w:val="0"/>
    </w:pPr>
    <w:rPr>
      <w:b/>
      <w:sz w:val="22"/>
      <w:lang w:val="en-US"/>
    </w:rPr>
  </w:style>
  <w:style w:type="paragraph" w:customStyle="1" w:styleId="ModelNrmlDouble">
    <w:name w:val="ModelNrmlDouble"/>
    <w:basedOn w:val="Normal"/>
    <w:link w:val="ModelNrmlDoubleChar"/>
    <w:rsid w:val="00AC2DA6"/>
    <w:pPr>
      <w:spacing w:after="360" w:line="480" w:lineRule="auto"/>
      <w:ind w:firstLine="720"/>
      <w:jc w:val="both"/>
    </w:pPr>
    <w:rPr>
      <w:sz w:val="20"/>
      <w:lang w:val="en-US" w:eastAsia="x-none"/>
    </w:rPr>
  </w:style>
  <w:style w:type="character" w:customStyle="1" w:styleId="ModelNrmlDoubleChar">
    <w:name w:val="ModelNrmlDouble Char"/>
    <w:link w:val="ModelNrmlDouble"/>
    <w:locked/>
    <w:rsid w:val="00AC2DA6"/>
    <w:rPr>
      <w:rFonts w:ascii="Times New Roman" w:eastAsia="Times New Roman" w:hAnsi="Times New Roman" w:cs="Times New Roman"/>
      <w:sz w:val="20"/>
      <w:szCs w:val="20"/>
      <w:lang w:val="en-US" w:eastAsia="x-none"/>
    </w:rPr>
  </w:style>
  <w:style w:type="paragraph" w:customStyle="1" w:styleId="xl30">
    <w:name w:val="xl30"/>
    <w:basedOn w:val="Normal"/>
    <w:rsid w:val="00AC2DA6"/>
    <w:pPr>
      <w:spacing w:before="100" w:beforeAutospacing="1" w:after="100" w:afterAutospacing="1"/>
    </w:pPr>
    <w:rPr>
      <w:snapToGrid w:val="0"/>
      <w:sz w:val="13"/>
      <w:szCs w:val="13"/>
      <w:lang w:val="en-US" w:eastAsia="fr-FR"/>
    </w:rPr>
  </w:style>
  <w:style w:type="paragraph" w:customStyle="1" w:styleId="MainParanoChapter">
    <w:name w:val="Main Para no Chapter #"/>
    <w:basedOn w:val="Normal"/>
    <w:rsid w:val="00AC2DA6"/>
    <w:pPr>
      <w:tabs>
        <w:tab w:val="num" w:pos="720"/>
      </w:tabs>
      <w:spacing w:after="240"/>
      <w:ind w:left="720" w:hanging="720"/>
      <w:outlineLvl w:val="1"/>
    </w:pPr>
    <w:rPr>
      <w:snapToGrid w:val="0"/>
      <w:szCs w:val="24"/>
      <w:lang w:val="en-US" w:eastAsia="fr-FR"/>
    </w:rPr>
  </w:style>
  <w:style w:type="paragraph" w:customStyle="1" w:styleId="Sub-Para1underX">
    <w:name w:val="Sub-Para 1 under X."/>
    <w:basedOn w:val="Normal"/>
    <w:rsid w:val="00AC2DA6"/>
    <w:pPr>
      <w:tabs>
        <w:tab w:val="num" w:pos="1080"/>
      </w:tabs>
      <w:spacing w:after="240"/>
      <w:ind w:left="720" w:hanging="360"/>
      <w:outlineLvl w:val="2"/>
    </w:pPr>
    <w:rPr>
      <w:snapToGrid w:val="0"/>
      <w:szCs w:val="24"/>
      <w:lang w:val="en-US" w:eastAsia="fr-FR"/>
    </w:rPr>
  </w:style>
  <w:style w:type="paragraph" w:customStyle="1" w:styleId="Sub-Para2underX">
    <w:name w:val="Sub-Para 2 under X."/>
    <w:basedOn w:val="Normal"/>
    <w:rsid w:val="00AC2DA6"/>
    <w:pPr>
      <w:tabs>
        <w:tab w:val="num" w:pos="1800"/>
      </w:tabs>
      <w:spacing w:after="240"/>
      <w:ind w:left="1080" w:hanging="360"/>
      <w:outlineLvl w:val="3"/>
    </w:pPr>
    <w:rPr>
      <w:snapToGrid w:val="0"/>
      <w:szCs w:val="24"/>
      <w:lang w:val="en-US" w:eastAsia="fr-FR"/>
    </w:rPr>
  </w:style>
  <w:style w:type="paragraph" w:customStyle="1" w:styleId="Sub-Para3underX">
    <w:name w:val="Sub-Para 3 under X."/>
    <w:basedOn w:val="Normal"/>
    <w:rsid w:val="00AC2DA6"/>
    <w:pPr>
      <w:tabs>
        <w:tab w:val="num" w:pos="1440"/>
      </w:tabs>
      <w:spacing w:after="240"/>
      <w:ind w:left="1440" w:hanging="360"/>
      <w:outlineLvl w:val="4"/>
    </w:pPr>
    <w:rPr>
      <w:snapToGrid w:val="0"/>
      <w:szCs w:val="24"/>
      <w:lang w:val="en-US" w:eastAsia="fr-FR"/>
    </w:rPr>
  </w:style>
  <w:style w:type="paragraph" w:customStyle="1" w:styleId="Sub-Para4underX">
    <w:name w:val="Sub-Para 4 under X."/>
    <w:basedOn w:val="Normal"/>
    <w:rsid w:val="00AC2DA6"/>
    <w:pPr>
      <w:tabs>
        <w:tab w:val="num" w:pos="2160"/>
      </w:tabs>
      <w:spacing w:after="240"/>
      <w:ind w:left="1800" w:hanging="360"/>
      <w:outlineLvl w:val="5"/>
    </w:pPr>
    <w:rPr>
      <w:snapToGrid w:val="0"/>
      <w:szCs w:val="24"/>
      <w:lang w:val="en-US" w:eastAsia="fr-FR"/>
    </w:rPr>
  </w:style>
  <w:style w:type="character" w:styleId="CommentReference">
    <w:name w:val="annotation reference"/>
    <w:rsid w:val="00AC2DA6"/>
    <w:rPr>
      <w:sz w:val="16"/>
      <w:szCs w:val="16"/>
    </w:rPr>
  </w:style>
  <w:style w:type="paragraph" w:styleId="CommentText">
    <w:name w:val="annotation text"/>
    <w:basedOn w:val="Normal"/>
    <w:link w:val="CommentTextChar"/>
    <w:rsid w:val="00AC2DA6"/>
    <w:rPr>
      <w:sz w:val="20"/>
      <w:lang w:val="en-US" w:eastAsia="x-none"/>
    </w:rPr>
  </w:style>
  <w:style w:type="character" w:customStyle="1" w:styleId="CommentTextChar">
    <w:name w:val="Comment Text Char"/>
    <w:link w:val="CommentText"/>
    <w:rsid w:val="00AC2DA6"/>
    <w:rPr>
      <w:rFonts w:ascii="Times New Roman" w:eastAsia="Times New Roman" w:hAnsi="Times New Roman" w:cs="Times New Roman"/>
      <w:sz w:val="20"/>
      <w:szCs w:val="20"/>
      <w:lang w:val="en-US" w:eastAsia="x-none"/>
    </w:rPr>
  </w:style>
  <w:style w:type="paragraph" w:styleId="CommentSubject">
    <w:name w:val="annotation subject"/>
    <w:basedOn w:val="CommentText"/>
    <w:next w:val="CommentText"/>
    <w:link w:val="CommentSubjectChar"/>
    <w:rsid w:val="00AC2DA6"/>
    <w:rPr>
      <w:b/>
      <w:bCs/>
    </w:rPr>
  </w:style>
  <w:style w:type="character" w:customStyle="1" w:styleId="CommentSubjectChar">
    <w:name w:val="Comment Subject Char"/>
    <w:link w:val="CommentSubject"/>
    <w:rsid w:val="00AC2DA6"/>
    <w:rPr>
      <w:rFonts w:ascii="Times New Roman" w:eastAsia="Times New Roman" w:hAnsi="Times New Roman" w:cs="Times New Roman"/>
      <w:b/>
      <w:bCs/>
      <w:sz w:val="20"/>
      <w:szCs w:val="20"/>
      <w:lang w:val="en-US" w:eastAsia="x-none"/>
    </w:rPr>
  </w:style>
  <w:style w:type="paragraph" w:styleId="Revision">
    <w:name w:val="Revision"/>
    <w:hidden/>
    <w:uiPriority w:val="99"/>
    <w:semiHidden/>
    <w:rsid w:val="00AC2DA6"/>
    <w:rPr>
      <w:rFonts w:ascii="Times New Roman" w:eastAsia="Times New Roman" w:hAnsi="Times New Roman"/>
      <w:sz w:val="24"/>
      <w:lang w:val="fr-FR"/>
    </w:rPr>
  </w:style>
  <w:style w:type="character" w:styleId="FollowedHyperlink">
    <w:name w:val="FollowedHyperlink"/>
    <w:uiPriority w:val="99"/>
    <w:semiHidden/>
    <w:unhideWhenUsed/>
    <w:rsid w:val="00AC2DA6"/>
    <w:rPr>
      <w:color w:val="800080"/>
      <w:u w:val="single"/>
    </w:rPr>
  </w:style>
  <w:style w:type="paragraph" w:customStyle="1" w:styleId="font5">
    <w:name w:val="font5"/>
    <w:basedOn w:val="Normal"/>
    <w:rsid w:val="00AC2DA6"/>
    <w:pPr>
      <w:spacing w:before="100" w:beforeAutospacing="1" w:after="100" w:afterAutospacing="1"/>
    </w:pPr>
    <w:rPr>
      <w:b/>
      <w:bCs/>
      <w:color w:val="000000"/>
      <w:sz w:val="22"/>
      <w:szCs w:val="22"/>
      <w:lang w:eastAsia="fr-FR"/>
    </w:rPr>
  </w:style>
  <w:style w:type="paragraph" w:customStyle="1" w:styleId="font6">
    <w:name w:val="font6"/>
    <w:basedOn w:val="Normal"/>
    <w:rsid w:val="00AC2DA6"/>
    <w:pPr>
      <w:spacing w:before="100" w:beforeAutospacing="1" w:after="100" w:afterAutospacing="1"/>
    </w:pPr>
    <w:rPr>
      <w:b/>
      <w:bCs/>
      <w:color w:val="000000"/>
      <w:sz w:val="22"/>
      <w:szCs w:val="22"/>
      <w:u w:val="single"/>
      <w:lang w:eastAsia="fr-FR"/>
    </w:rPr>
  </w:style>
  <w:style w:type="paragraph" w:customStyle="1" w:styleId="font7">
    <w:name w:val="font7"/>
    <w:basedOn w:val="Normal"/>
    <w:rsid w:val="00AC2DA6"/>
    <w:pPr>
      <w:spacing w:before="100" w:beforeAutospacing="1" w:after="100" w:afterAutospacing="1"/>
    </w:pPr>
    <w:rPr>
      <w:color w:val="000000"/>
      <w:sz w:val="22"/>
      <w:szCs w:val="22"/>
      <w:lang w:eastAsia="fr-FR"/>
    </w:rPr>
  </w:style>
  <w:style w:type="paragraph" w:customStyle="1" w:styleId="font8">
    <w:name w:val="font8"/>
    <w:basedOn w:val="Normal"/>
    <w:rsid w:val="00AC2DA6"/>
    <w:pPr>
      <w:spacing w:before="100" w:beforeAutospacing="1" w:after="100" w:afterAutospacing="1"/>
    </w:pPr>
    <w:rPr>
      <w:color w:val="000000"/>
      <w:sz w:val="22"/>
      <w:szCs w:val="22"/>
      <w:lang w:eastAsia="fr-FR"/>
    </w:rPr>
  </w:style>
  <w:style w:type="paragraph" w:customStyle="1" w:styleId="xl65">
    <w:name w:val="xl65"/>
    <w:basedOn w:val="Normal"/>
    <w:rsid w:val="00AC2DA6"/>
    <w:pPr>
      <w:spacing w:before="100" w:beforeAutospacing="1" w:after="100" w:afterAutospacing="1"/>
      <w:textAlignment w:val="center"/>
    </w:pPr>
    <w:rPr>
      <w:szCs w:val="24"/>
      <w:lang w:eastAsia="fr-FR"/>
    </w:rPr>
  </w:style>
  <w:style w:type="paragraph" w:customStyle="1" w:styleId="xl66">
    <w:name w:val="xl66"/>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67">
    <w:name w:val="xl67"/>
    <w:basedOn w:val="Normal"/>
    <w:rsid w:val="00AC2DA6"/>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jc w:val="center"/>
      <w:textAlignment w:val="center"/>
    </w:pPr>
    <w:rPr>
      <w:b/>
      <w:bCs/>
      <w:color w:val="000000"/>
      <w:szCs w:val="24"/>
      <w:lang w:eastAsia="fr-FR"/>
    </w:rPr>
  </w:style>
  <w:style w:type="paragraph" w:customStyle="1" w:styleId="xl68">
    <w:name w:val="xl68"/>
    <w:basedOn w:val="Normal"/>
    <w:rsid w:val="00AC2DA6"/>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jc w:val="center"/>
      <w:textAlignment w:val="center"/>
    </w:pPr>
    <w:rPr>
      <w:color w:val="000000"/>
      <w:szCs w:val="24"/>
      <w:lang w:eastAsia="fr-FR"/>
    </w:rPr>
  </w:style>
  <w:style w:type="paragraph" w:customStyle="1" w:styleId="xl69">
    <w:name w:val="xl69"/>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70">
    <w:name w:val="xl70"/>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Cs w:val="24"/>
      <w:lang w:eastAsia="fr-FR"/>
    </w:rPr>
  </w:style>
  <w:style w:type="paragraph" w:customStyle="1" w:styleId="xl71">
    <w:name w:val="xl71"/>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Cs w:val="24"/>
      <w:u w:val="single"/>
      <w:lang w:eastAsia="fr-FR"/>
    </w:rPr>
  </w:style>
  <w:style w:type="paragraph" w:customStyle="1" w:styleId="xl72">
    <w:name w:val="xl72"/>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lang w:eastAsia="fr-FR"/>
    </w:rPr>
  </w:style>
  <w:style w:type="paragraph" w:customStyle="1" w:styleId="xl73">
    <w:name w:val="xl73"/>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lang w:eastAsia="fr-FR"/>
    </w:rPr>
  </w:style>
  <w:style w:type="paragraph" w:customStyle="1" w:styleId="xl74">
    <w:name w:val="xl74"/>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Cs w:val="24"/>
      <w:u w:val="single"/>
      <w:lang w:eastAsia="fr-FR"/>
    </w:rPr>
  </w:style>
  <w:style w:type="paragraph" w:customStyle="1" w:styleId="xl75">
    <w:name w:val="xl75"/>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lang w:eastAsia="fr-FR"/>
    </w:rPr>
  </w:style>
  <w:style w:type="paragraph" w:customStyle="1" w:styleId="xl76">
    <w:name w:val="xl76"/>
    <w:basedOn w:val="Normal"/>
    <w:rsid w:val="00AC2DA6"/>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jc w:val="center"/>
      <w:textAlignment w:val="center"/>
    </w:pPr>
    <w:rPr>
      <w:b/>
      <w:bCs/>
      <w:color w:val="000000"/>
      <w:szCs w:val="24"/>
      <w:lang w:eastAsia="fr-FR"/>
    </w:rPr>
  </w:style>
  <w:style w:type="paragraph" w:customStyle="1" w:styleId="xl77">
    <w:name w:val="xl77"/>
    <w:basedOn w:val="Normal"/>
    <w:rsid w:val="00AC2DA6"/>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jc w:val="center"/>
      <w:textAlignment w:val="center"/>
    </w:pPr>
    <w:rPr>
      <w:color w:val="000000"/>
      <w:szCs w:val="24"/>
      <w:lang w:eastAsia="fr-FR"/>
    </w:rPr>
  </w:style>
  <w:style w:type="paragraph" w:customStyle="1" w:styleId="xl78">
    <w:name w:val="xl78"/>
    <w:basedOn w:val="Normal"/>
    <w:rsid w:val="00AC2DA6"/>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textAlignment w:val="center"/>
    </w:pPr>
    <w:rPr>
      <w:color w:val="000000"/>
      <w:szCs w:val="24"/>
      <w:lang w:eastAsia="fr-FR"/>
    </w:rPr>
  </w:style>
  <w:style w:type="paragraph" w:customStyle="1" w:styleId="xl79">
    <w:name w:val="xl79"/>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Cs w:val="24"/>
      <w:lang w:eastAsia="fr-FR"/>
    </w:rPr>
  </w:style>
  <w:style w:type="paragraph" w:customStyle="1" w:styleId="xl80">
    <w:name w:val="xl80"/>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Cs w:val="24"/>
      <w:lang w:eastAsia="fr-FR"/>
    </w:rPr>
  </w:style>
  <w:style w:type="paragraph" w:customStyle="1" w:styleId="xl81">
    <w:name w:val="xl81"/>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Cs w:val="24"/>
      <w:lang w:eastAsia="fr-FR"/>
    </w:rPr>
  </w:style>
  <w:style w:type="paragraph" w:customStyle="1" w:styleId="xl82">
    <w:name w:val="xl82"/>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83">
    <w:name w:val="xl83"/>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Cs w:val="24"/>
      <w:lang w:eastAsia="fr-FR"/>
    </w:rPr>
  </w:style>
  <w:style w:type="paragraph" w:customStyle="1" w:styleId="xl84">
    <w:name w:val="xl84"/>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lang w:eastAsia="fr-FR"/>
    </w:rPr>
  </w:style>
  <w:style w:type="paragraph" w:customStyle="1" w:styleId="xl85">
    <w:name w:val="xl85"/>
    <w:basedOn w:val="Normal"/>
    <w:rsid w:val="00AC2DA6"/>
    <w:pPr>
      <w:pBdr>
        <w:top w:val="single" w:sz="4" w:space="0" w:color="auto"/>
        <w:left w:val="single" w:sz="4" w:space="0" w:color="auto"/>
        <w:right w:val="single" w:sz="4" w:space="0" w:color="auto"/>
      </w:pBdr>
      <w:spacing w:before="100" w:beforeAutospacing="1" w:after="100" w:afterAutospacing="1"/>
      <w:textAlignment w:val="center"/>
    </w:pPr>
    <w:rPr>
      <w:color w:val="000000"/>
      <w:szCs w:val="24"/>
      <w:lang w:eastAsia="fr-FR"/>
    </w:rPr>
  </w:style>
  <w:style w:type="paragraph" w:customStyle="1" w:styleId="xl86">
    <w:name w:val="xl86"/>
    <w:basedOn w:val="Normal"/>
    <w:rsid w:val="00AC2DA6"/>
    <w:pPr>
      <w:pBdr>
        <w:left w:val="single" w:sz="4" w:space="0" w:color="auto"/>
        <w:right w:val="single" w:sz="4" w:space="0" w:color="auto"/>
      </w:pBdr>
      <w:spacing w:before="100" w:beforeAutospacing="1" w:after="100" w:afterAutospacing="1"/>
      <w:textAlignment w:val="center"/>
    </w:pPr>
    <w:rPr>
      <w:color w:val="000000"/>
      <w:szCs w:val="24"/>
      <w:lang w:eastAsia="fr-FR"/>
    </w:rPr>
  </w:style>
  <w:style w:type="paragraph" w:customStyle="1" w:styleId="xl87">
    <w:name w:val="xl87"/>
    <w:basedOn w:val="Normal"/>
    <w:rsid w:val="00AC2DA6"/>
    <w:pPr>
      <w:pBdr>
        <w:left w:val="single" w:sz="4" w:space="0" w:color="auto"/>
        <w:bottom w:val="single" w:sz="4" w:space="0" w:color="auto"/>
        <w:right w:val="single" w:sz="4" w:space="0" w:color="auto"/>
      </w:pBdr>
      <w:spacing w:before="100" w:beforeAutospacing="1" w:after="100" w:afterAutospacing="1"/>
      <w:textAlignment w:val="center"/>
    </w:pPr>
    <w:rPr>
      <w:color w:val="000000"/>
      <w:szCs w:val="24"/>
      <w:lang w:eastAsia="fr-FR"/>
    </w:rPr>
  </w:style>
  <w:style w:type="paragraph" w:customStyle="1" w:styleId="xl88">
    <w:name w:val="xl88"/>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b/>
      <w:bCs/>
      <w:color w:val="000000"/>
      <w:szCs w:val="24"/>
      <w:lang w:eastAsia="fr-FR"/>
    </w:rPr>
  </w:style>
  <w:style w:type="paragraph" w:customStyle="1" w:styleId="xl89">
    <w:name w:val="xl89"/>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90">
    <w:name w:val="xl90"/>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szCs w:val="24"/>
      <w:lang w:eastAsia="fr-FR"/>
    </w:rPr>
  </w:style>
  <w:style w:type="paragraph" w:customStyle="1" w:styleId="xl91">
    <w:name w:val="xl91"/>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92">
    <w:name w:val="xl92"/>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Cs w:val="24"/>
      <w:lang w:eastAsia="fr-FR"/>
    </w:rPr>
  </w:style>
  <w:style w:type="paragraph" w:customStyle="1" w:styleId="xl93">
    <w:name w:val="xl93"/>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94">
    <w:name w:val="xl94"/>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95">
    <w:name w:val="xl95"/>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96">
    <w:name w:val="xl96"/>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lang w:eastAsia="fr-FR"/>
    </w:rPr>
  </w:style>
  <w:style w:type="paragraph" w:customStyle="1" w:styleId="xl97">
    <w:name w:val="xl97"/>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98">
    <w:name w:val="xl98"/>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99">
    <w:name w:val="xl99"/>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fr-FR"/>
    </w:rPr>
  </w:style>
  <w:style w:type="paragraph" w:customStyle="1" w:styleId="xl100">
    <w:name w:val="xl100"/>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lang w:eastAsia="fr-FR"/>
    </w:rPr>
  </w:style>
  <w:style w:type="paragraph" w:customStyle="1" w:styleId="xl101">
    <w:name w:val="xl101"/>
    <w:basedOn w:val="Normal"/>
    <w:rsid w:val="00AC2DA6"/>
    <w:pPr>
      <w:spacing w:before="100" w:beforeAutospacing="1" w:after="100" w:afterAutospacing="1"/>
      <w:jc w:val="center"/>
    </w:pPr>
    <w:rPr>
      <w:szCs w:val="24"/>
      <w:lang w:eastAsia="fr-FR"/>
    </w:rPr>
  </w:style>
  <w:style w:type="paragraph" w:customStyle="1" w:styleId="xl102">
    <w:name w:val="xl102"/>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lang w:eastAsia="fr-FR"/>
    </w:rPr>
  </w:style>
  <w:style w:type="paragraph" w:customStyle="1" w:styleId="xl103">
    <w:name w:val="xl103"/>
    <w:basedOn w:val="Normal"/>
    <w:rsid w:val="00AC2DA6"/>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jc w:val="center"/>
      <w:textAlignment w:val="center"/>
    </w:pPr>
    <w:rPr>
      <w:color w:val="000000"/>
      <w:szCs w:val="24"/>
      <w:lang w:eastAsia="fr-FR"/>
    </w:rPr>
  </w:style>
  <w:style w:type="paragraph" w:customStyle="1" w:styleId="xl104">
    <w:name w:val="xl104"/>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Cs w:val="24"/>
      <w:lang w:eastAsia="fr-FR"/>
    </w:rPr>
  </w:style>
  <w:style w:type="paragraph" w:customStyle="1" w:styleId="xl105">
    <w:name w:val="xl105"/>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06">
    <w:name w:val="xl106"/>
    <w:basedOn w:val="Normal"/>
    <w:rsid w:val="00AC2DA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07">
    <w:name w:val="xl107"/>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108">
    <w:name w:val="xl108"/>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109">
    <w:name w:val="xl109"/>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10">
    <w:name w:val="xl110"/>
    <w:basedOn w:val="Normal"/>
    <w:rsid w:val="00AC2DA6"/>
    <w:pPr>
      <w:spacing w:before="100" w:beforeAutospacing="1" w:after="100" w:afterAutospacing="1"/>
      <w:jc w:val="center"/>
    </w:pPr>
    <w:rPr>
      <w:szCs w:val="24"/>
      <w:lang w:eastAsia="fr-FR"/>
    </w:rPr>
  </w:style>
  <w:style w:type="paragraph" w:customStyle="1" w:styleId="xl111">
    <w:name w:val="xl111"/>
    <w:basedOn w:val="Normal"/>
    <w:rsid w:val="00AC2DA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12">
    <w:name w:val="xl112"/>
    <w:basedOn w:val="Normal"/>
    <w:rsid w:val="00AC2DA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13">
    <w:name w:val="xl113"/>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b/>
      <w:bCs/>
      <w:color w:val="000000"/>
      <w:szCs w:val="24"/>
      <w:u w:val="single"/>
      <w:lang w:eastAsia="fr-FR"/>
    </w:rPr>
  </w:style>
  <w:style w:type="paragraph" w:customStyle="1" w:styleId="xl114">
    <w:name w:val="xl114"/>
    <w:basedOn w:val="Normal"/>
    <w:rsid w:val="00AC2DA6"/>
    <w:pPr>
      <w:pBdr>
        <w:top w:val="single" w:sz="8" w:space="0" w:color="000000"/>
        <w:right w:val="single" w:sz="8" w:space="0" w:color="000000"/>
      </w:pBdr>
      <w:spacing w:before="100" w:beforeAutospacing="1" w:after="100" w:afterAutospacing="1"/>
      <w:jc w:val="center"/>
      <w:textAlignment w:val="center"/>
    </w:pPr>
    <w:rPr>
      <w:color w:val="000000"/>
      <w:szCs w:val="24"/>
      <w:lang w:eastAsia="fr-FR"/>
    </w:rPr>
  </w:style>
  <w:style w:type="paragraph" w:customStyle="1" w:styleId="xl115">
    <w:name w:val="xl115"/>
    <w:basedOn w:val="Normal"/>
    <w:rsid w:val="00AC2DA6"/>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Cs w:val="24"/>
      <w:lang w:eastAsia="fr-FR"/>
    </w:rPr>
  </w:style>
  <w:style w:type="paragraph" w:customStyle="1" w:styleId="xl116">
    <w:name w:val="xl116"/>
    <w:basedOn w:val="Normal"/>
    <w:rsid w:val="00AC2DA6"/>
    <w:pPr>
      <w:pBdr>
        <w:top w:val="single" w:sz="4" w:space="0" w:color="auto"/>
        <w:left w:val="single" w:sz="4" w:space="0" w:color="auto"/>
        <w:bottom w:val="single" w:sz="4" w:space="0" w:color="auto"/>
      </w:pBdr>
      <w:spacing w:before="100" w:beforeAutospacing="1" w:after="100" w:afterAutospacing="1"/>
      <w:textAlignment w:val="center"/>
    </w:pPr>
    <w:rPr>
      <w:color w:val="000000"/>
      <w:szCs w:val="24"/>
      <w:lang w:eastAsia="fr-FR"/>
    </w:rPr>
  </w:style>
  <w:style w:type="paragraph" w:customStyle="1" w:styleId="xl117">
    <w:name w:val="xl117"/>
    <w:basedOn w:val="Normal"/>
    <w:rsid w:val="00AC2DA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18">
    <w:name w:val="xl118"/>
    <w:basedOn w:val="Normal"/>
    <w:rsid w:val="00AC2DA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19">
    <w:name w:val="xl119"/>
    <w:basedOn w:val="Normal"/>
    <w:rsid w:val="00AC2DA6"/>
    <w:pPr>
      <w:pBdr>
        <w:bottom w:val="single" w:sz="4" w:space="0" w:color="auto"/>
      </w:pBdr>
      <w:spacing w:before="100" w:beforeAutospacing="1" w:after="100" w:afterAutospacing="1"/>
      <w:textAlignment w:val="center"/>
    </w:pPr>
    <w:rPr>
      <w:szCs w:val="24"/>
      <w:lang w:eastAsia="fr-FR"/>
    </w:rPr>
  </w:style>
  <w:style w:type="paragraph" w:customStyle="1" w:styleId="xl120">
    <w:name w:val="xl120"/>
    <w:basedOn w:val="Normal"/>
    <w:rsid w:val="00AC2DA6"/>
    <w:pPr>
      <w:spacing w:before="100" w:beforeAutospacing="1" w:after="100" w:afterAutospacing="1"/>
      <w:jc w:val="center"/>
      <w:textAlignment w:val="center"/>
    </w:pPr>
    <w:rPr>
      <w:szCs w:val="24"/>
      <w:lang w:eastAsia="fr-FR"/>
    </w:rPr>
  </w:style>
  <w:style w:type="paragraph" w:customStyle="1" w:styleId="xl121">
    <w:name w:val="xl121"/>
    <w:basedOn w:val="Normal"/>
    <w:rsid w:val="00AC2DA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Cs w:val="24"/>
      <w:lang w:eastAsia="fr-FR"/>
    </w:rPr>
  </w:style>
  <w:style w:type="paragraph" w:customStyle="1" w:styleId="xl122">
    <w:name w:val="xl122"/>
    <w:basedOn w:val="Normal"/>
    <w:rsid w:val="00AC2DA6"/>
    <w:pPr>
      <w:pBdr>
        <w:bottom w:val="single" w:sz="4" w:space="0" w:color="auto"/>
      </w:pBdr>
      <w:spacing w:before="100" w:beforeAutospacing="1" w:after="100" w:afterAutospacing="1"/>
      <w:textAlignment w:val="center"/>
    </w:pPr>
    <w:rPr>
      <w:szCs w:val="24"/>
      <w:lang w:eastAsia="fr-FR"/>
    </w:rPr>
  </w:style>
  <w:style w:type="paragraph" w:customStyle="1" w:styleId="xl123">
    <w:name w:val="xl123"/>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Cs w:val="24"/>
      <w:lang w:eastAsia="fr-FR"/>
    </w:rPr>
  </w:style>
  <w:style w:type="paragraph" w:customStyle="1" w:styleId="xl124">
    <w:name w:val="xl124"/>
    <w:basedOn w:val="Normal"/>
    <w:rsid w:val="00AC2DA6"/>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jc w:val="center"/>
      <w:textAlignment w:val="center"/>
    </w:pPr>
    <w:rPr>
      <w:color w:val="000000"/>
      <w:szCs w:val="24"/>
      <w:lang w:eastAsia="fr-FR"/>
    </w:rPr>
  </w:style>
  <w:style w:type="paragraph" w:customStyle="1" w:styleId="xl125">
    <w:name w:val="xl125"/>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Cs w:val="24"/>
      <w:lang w:eastAsia="fr-FR"/>
    </w:rPr>
  </w:style>
  <w:style w:type="paragraph" w:customStyle="1" w:styleId="xl126">
    <w:name w:val="xl126"/>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27">
    <w:name w:val="xl127"/>
    <w:basedOn w:val="Normal"/>
    <w:rsid w:val="00AC2DA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28">
    <w:name w:val="xl128"/>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lang w:eastAsia="fr-FR"/>
    </w:rPr>
  </w:style>
  <w:style w:type="paragraph" w:customStyle="1" w:styleId="xl129">
    <w:name w:val="xl129"/>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130">
    <w:name w:val="xl130"/>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fr-FR"/>
    </w:rPr>
  </w:style>
  <w:style w:type="paragraph" w:customStyle="1" w:styleId="xl131">
    <w:name w:val="xl131"/>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Cs w:val="24"/>
      <w:lang w:eastAsia="fr-FR"/>
    </w:rPr>
  </w:style>
  <w:style w:type="paragraph" w:customStyle="1" w:styleId="xl132">
    <w:name w:val="xl132"/>
    <w:basedOn w:val="Normal"/>
    <w:rsid w:val="00AC2DA6"/>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Cs w:val="24"/>
      <w:lang w:eastAsia="fr-FR"/>
    </w:rPr>
  </w:style>
  <w:style w:type="paragraph" w:customStyle="1" w:styleId="xl133">
    <w:name w:val="xl133"/>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Cs w:val="24"/>
      <w:lang w:eastAsia="fr-FR"/>
    </w:rPr>
  </w:style>
  <w:style w:type="paragraph" w:customStyle="1" w:styleId="xl134">
    <w:name w:val="xl134"/>
    <w:basedOn w:val="Normal"/>
    <w:rsid w:val="00AC2DA6"/>
    <w:pPr>
      <w:spacing w:before="100" w:beforeAutospacing="1" w:after="100" w:afterAutospacing="1"/>
      <w:jc w:val="center"/>
      <w:textAlignment w:val="center"/>
    </w:pPr>
    <w:rPr>
      <w:szCs w:val="24"/>
      <w:lang w:eastAsia="fr-FR"/>
    </w:rPr>
  </w:style>
  <w:style w:type="paragraph" w:customStyle="1" w:styleId="xl135">
    <w:name w:val="xl135"/>
    <w:basedOn w:val="Normal"/>
    <w:rsid w:val="00AC2DA6"/>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Cs w:val="24"/>
      <w:lang w:eastAsia="fr-FR"/>
    </w:rPr>
  </w:style>
  <w:style w:type="paragraph" w:customStyle="1" w:styleId="xl136">
    <w:name w:val="xl136"/>
    <w:basedOn w:val="Normal"/>
    <w:rsid w:val="00AC2DA6"/>
    <w:pPr>
      <w:pBdr>
        <w:top w:val="single" w:sz="8" w:space="0" w:color="000000"/>
        <w:left w:val="single" w:sz="8" w:space="0" w:color="000000"/>
        <w:right w:val="single" w:sz="8" w:space="0" w:color="000000"/>
      </w:pBdr>
      <w:spacing w:before="100" w:beforeAutospacing="1" w:after="100" w:afterAutospacing="1"/>
      <w:textAlignment w:val="center"/>
    </w:pPr>
    <w:rPr>
      <w:color w:val="000000"/>
      <w:szCs w:val="24"/>
      <w:lang w:eastAsia="fr-FR"/>
    </w:rPr>
  </w:style>
  <w:style w:type="paragraph" w:customStyle="1" w:styleId="xl137">
    <w:name w:val="xl137"/>
    <w:basedOn w:val="Normal"/>
    <w:rsid w:val="00AC2DA6"/>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Cs w:val="24"/>
      <w:lang w:eastAsia="fr-FR"/>
    </w:rPr>
  </w:style>
  <w:style w:type="paragraph" w:customStyle="1" w:styleId="xl138">
    <w:name w:val="xl138"/>
    <w:basedOn w:val="Normal"/>
    <w:rsid w:val="00AC2DA6"/>
    <w:pPr>
      <w:spacing w:before="100" w:beforeAutospacing="1" w:after="100" w:afterAutospacing="1"/>
      <w:jc w:val="center"/>
    </w:pPr>
    <w:rPr>
      <w:szCs w:val="24"/>
      <w:lang w:eastAsia="fr-FR"/>
    </w:rPr>
  </w:style>
  <w:style w:type="paragraph" w:customStyle="1" w:styleId="xl139">
    <w:name w:val="xl139"/>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lang w:eastAsia="fr-FR"/>
    </w:rPr>
  </w:style>
  <w:style w:type="paragraph" w:customStyle="1" w:styleId="xl140">
    <w:name w:val="xl140"/>
    <w:basedOn w:val="Normal"/>
    <w:rsid w:val="00AC2DA6"/>
    <w:pPr>
      <w:pBdr>
        <w:top w:val="single" w:sz="8" w:space="0" w:color="000000"/>
        <w:left w:val="single" w:sz="8" w:space="0" w:color="000000"/>
        <w:right w:val="single" w:sz="4" w:space="0" w:color="auto"/>
      </w:pBdr>
      <w:spacing w:before="100" w:beforeAutospacing="1" w:after="100" w:afterAutospacing="1"/>
      <w:textAlignment w:val="center"/>
    </w:pPr>
    <w:rPr>
      <w:color w:val="000000"/>
      <w:sz w:val="20"/>
      <w:lang w:eastAsia="fr-FR"/>
    </w:rPr>
  </w:style>
  <w:style w:type="paragraph" w:customStyle="1" w:styleId="xl141">
    <w:name w:val="xl141"/>
    <w:basedOn w:val="Normal"/>
    <w:rsid w:val="00AC2DA6"/>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142">
    <w:name w:val="xl142"/>
    <w:basedOn w:val="Normal"/>
    <w:rsid w:val="00AC2DA6"/>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143">
    <w:name w:val="xl143"/>
    <w:basedOn w:val="Normal"/>
    <w:rsid w:val="00AC2DA6"/>
    <w:pPr>
      <w:pBdr>
        <w:top w:val="single" w:sz="4" w:space="0" w:color="auto"/>
        <w:left w:val="single" w:sz="4" w:space="0" w:color="auto"/>
        <w:bottom w:val="single" w:sz="4" w:space="0" w:color="auto"/>
      </w:pBdr>
      <w:shd w:val="clear" w:color="000000" w:fill="E0E0E0"/>
      <w:spacing w:before="100" w:beforeAutospacing="1" w:after="100" w:afterAutospacing="1"/>
      <w:jc w:val="center"/>
      <w:textAlignment w:val="center"/>
    </w:pPr>
    <w:rPr>
      <w:b/>
      <w:bCs/>
      <w:color w:val="000000"/>
      <w:szCs w:val="24"/>
      <w:lang w:eastAsia="fr-FR"/>
    </w:rPr>
  </w:style>
  <w:style w:type="paragraph" w:customStyle="1" w:styleId="xl144">
    <w:name w:val="xl144"/>
    <w:basedOn w:val="Normal"/>
    <w:rsid w:val="00AC2DA6"/>
    <w:pPr>
      <w:pBdr>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45">
    <w:name w:val="xl145"/>
    <w:basedOn w:val="Normal"/>
    <w:rsid w:val="00AC2DA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46">
    <w:name w:val="xl146"/>
    <w:basedOn w:val="Normal"/>
    <w:rsid w:val="00AC2DA6"/>
    <w:pPr>
      <w:pBdr>
        <w:top w:val="single" w:sz="12" w:space="0" w:color="000000"/>
        <w:left w:val="single" w:sz="12" w:space="0" w:color="000000"/>
        <w:bottom w:val="single" w:sz="4" w:space="0" w:color="auto"/>
      </w:pBdr>
      <w:spacing w:before="100" w:beforeAutospacing="1" w:after="100" w:afterAutospacing="1"/>
      <w:jc w:val="center"/>
      <w:textAlignment w:val="center"/>
    </w:pPr>
    <w:rPr>
      <w:b/>
      <w:bCs/>
      <w:color w:val="000000"/>
      <w:szCs w:val="24"/>
      <w:lang w:eastAsia="fr-FR"/>
    </w:rPr>
  </w:style>
  <w:style w:type="paragraph" w:customStyle="1" w:styleId="xl147">
    <w:name w:val="xl147"/>
    <w:basedOn w:val="Normal"/>
    <w:rsid w:val="00AC2DA6"/>
    <w:pPr>
      <w:pBdr>
        <w:top w:val="single" w:sz="12" w:space="0" w:color="000000"/>
        <w:bottom w:val="single" w:sz="4" w:space="0" w:color="auto"/>
      </w:pBdr>
      <w:spacing w:before="100" w:beforeAutospacing="1" w:after="100" w:afterAutospacing="1"/>
      <w:jc w:val="center"/>
      <w:textAlignment w:val="center"/>
    </w:pPr>
    <w:rPr>
      <w:b/>
      <w:bCs/>
      <w:color w:val="000000"/>
      <w:szCs w:val="24"/>
      <w:lang w:eastAsia="fr-FR"/>
    </w:rPr>
  </w:style>
  <w:style w:type="paragraph" w:customStyle="1" w:styleId="xl148">
    <w:name w:val="xl148"/>
    <w:basedOn w:val="Normal"/>
    <w:rsid w:val="00AC2DA6"/>
    <w:pPr>
      <w:pBdr>
        <w:top w:val="single" w:sz="12" w:space="0" w:color="000000"/>
        <w:bottom w:val="single" w:sz="4" w:space="0" w:color="auto"/>
        <w:right w:val="single" w:sz="12" w:space="0" w:color="000000"/>
      </w:pBdr>
      <w:spacing w:before="100" w:beforeAutospacing="1" w:after="100" w:afterAutospacing="1"/>
      <w:jc w:val="center"/>
      <w:textAlignment w:val="center"/>
    </w:pPr>
    <w:rPr>
      <w:b/>
      <w:bCs/>
      <w:color w:val="000000"/>
      <w:szCs w:val="24"/>
      <w:lang w:eastAsia="fr-FR"/>
    </w:rPr>
  </w:style>
  <w:style w:type="paragraph" w:customStyle="1" w:styleId="xl149">
    <w:name w:val="xl149"/>
    <w:basedOn w:val="Normal"/>
    <w:rsid w:val="00AC2DA6"/>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150">
    <w:name w:val="xl150"/>
    <w:basedOn w:val="Normal"/>
    <w:rsid w:val="00AC2DA6"/>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151">
    <w:name w:val="xl151"/>
    <w:basedOn w:val="Normal"/>
    <w:rsid w:val="00AC2DA6"/>
    <w:pPr>
      <w:pBdr>
        <w:top w:val="single" w:sz="4" w:space="0" w:color="auto"/>
        <w:left w:val="single" w:sz="4" w:space="0" w:color="auto"/>
        <w:right w:val="single" w:sz="4" w:space="0" w:color="auto"/>
      </w:pBdr>
      <w:shd w:val="clear" w:color="000000" w:fill="4BACC6"/>
      <w:spacing w:before="100" w:beforeAutospacing="1" w:after="100" w:afterAutospacing="1"/>
      <w:jc w:val="center"/>
      <w:textAlignment w:val="center"/>
    </w:pPr>
    <w:rPr>
      <w:color w:val="000000"/>
      <w:szCs w:val="24"/>
      <w:lang w:eastAsia="fr-FR"/>
    </w:rPr>
  </w:style>
  <w:style w:type="paragraph" w:customStyle="1" w:styleId="xl152">
    <w:name w:val="xl152"/>
    <w:basedOn w:val="Normal"/>
    <w:rsid w:val="00AC2DA6"/>
    <w:pPr>
      <w:pBdr>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color w:val="000000"/>
      <w:szCs w:val="24"/>
      <w:lang w:eastAsia="fr-FR"/>
    </w:rPr>
  </w:style>
  <w:style w:type="paragraph" w:customStyle="1" w:styleId="xl153">
    <w:name w:val="xl153"/>
    <w:basedOn w:val="Normal"/>
    <w:rsid w:val="00AC2DA6"/>
    <w:pPr>
      <w:pBdr>
        <w:top w:val="single" w:sz="4" w:space="0" w:color="auto"/>
        <w:left w:val="single" w:sz="4" w:space="0" w:color="auto"/>
        <w:right w:val="single" w:sz="4" w:space="0" w:color="auto"/>
      </w:pBdr>
      <w:shd w:val="clear" w:color="000000" w:fill="4BACC6"/>
      <w:spacing w:before="100" w:beforeAutospacing="1" w:after="100" w:afterAutospacing="1"/>
      <w:jc w:val="center"/>
      <w:textAlignment w:val="center"/>
    </w:pPr>
    <w:rPr>
      <w:color w:val="000000"/>
      <w:szCs w:val="24"/>
      <w:lang w:eastAsia="fr-FR"/>
    </w:rPr>
  </w:style>
  <w:style w:type="paragraph" w:customStyle="1" w:styleId="xl154">
    <w:name w:val="xl154"/>
    <w:basedOn w:val="Normal"/>
    <w:rsid w:val="00AC2DA6"/>
    <w:pPr>
      <w:pBdr>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color w:val="000000"/>
      <w:szCs w:val="24"/>
      <w:lang w:eastAsia="fr-FR"/>
    </w:rPr>
  </w:style>
  <w:style w:type="paragraph" w:customStyle="1" w:styleId="xl155">
    <w:name w:val="xl155"/>
    <w:basedOn w:val="Normal"/>
    <w:rsid w:val="00AC2DA6"/>
    <w:pPr>
      <w:pBdr>
        <w:top w:val="single" w:sz="4" w:space="0" w:color="auto"/>
        <w:bottom w:val="single" w:sz="4" w:space="0" w:color="auto"/>
      </w:pBdr>
      <w:shd w:val="clear" w:color="000000" w:fill="E0E0E0"/>
      <w:spacing w:before="100" w:beforeAutospacing="1" w:after="100" w:afterAutospacing="1"/>
      <w:jc w:val="center"/>
      <w:textAlignment w:val="center"/>
    </w:pPr>
    <w:rPr>
      <w:b/>
      <w:bCs/>
      <w:color w:val="000000"/>
      <w:szCs w:val="24"/>
      <w:lang w:eastAsia="fr-FR"/>
    </w:rPr>
  </w:style>
  <w:style w:type="paragraph" w:customStyle="1" w:styleId="xl156">
    <w:name w:val="xl156"/>
    <w:basedOn w:val="Normal"/>
    <w:rsid w:val="00AC2DA6"/>
    <w:pPr>
      <w:pBdr>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57">
    <w:name w:val="xl157"/>
    <w:basedOn w:val="Normal"/>
    <w:rsid w:val="00AC2DA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58">
    <w:name w:val="xl158"/>
    <w:basedOn w:val="Normal"/>
    <w:rsid w:val="00AC2DA6"/>
    <w:pPr>
      <w:pBdr>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59">
    <w:name w:val="xl159"/>
    <w:basedOn w:val="Normal"/>
    <w:rsid w:val="00AC2DA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60">
    <w:name w:val="xl160"/>
    <w:basedOn w:val="Normal"/>
    <w:rsid w:val="00AC2DA6"/>
    <w:pPr>
      <w:pBdr>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61">
    <w:name w:val="xl161"/>
    <w:basedOn w:val="Normal"/>
    <w:rsid w:val="00AC2DA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62">
    <w:name w:val="xl162"/>
    <w:basedOn w:val="Normal"/>
    <w:rsid w:val="00AC2DA6"/>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163">
    <w:name w:val="xl163"/>
    <w:basedOn w:val="Normal"/>
    <w:rsid w:val="00AC2DA6"/>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164">
    <w:name w:val="xl164"/>
    <w:basedOn w:val="Normal"/>
    <w:rsid w:val="00AC2DA6"/>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165">
    <w:name w:val="xl165"/>
    <w:basedOn w:val="Normal"/>
    <w:rsid w:val="00AC2DA6"/>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63">
    <w:name w:val="xl63"/>
    <w:basedOn w:val="Normal"/>
    <w:rsid w:val="00AC2DA6"/>
    <w:pPr>
      <w:spacing w:before="100" w:beforeAutospacing="1" w:after="100" w:afterAutospacing="1"/>
      <w:textAlignment w:val="center"/>
    </w:pPr>
    <w:rPr>
      <w:szCs w:val="24"/>
      <w:lang w:eastAsia="fr-FR"/>
    </w:rPr>
  </w:style>
  <w:style w:type="paragraph" w:customStyle="1" w:styleId="xl64">
    <w:name w:val="xl64"/>
    <w:basedOn w:val="Normal"/>
    <w:rsid w:val="00AC2DA6"/>
    <w:pPr>
      <w:spacing w:before="100" w:beforeAutospacing="1" w:after="100" w:afterAutospacing="1"/>
    </w:pPr>
    <w:rPr>
      <w:sz w:val="18"/>
      <w:szCs w:val="18"/>
      <w:lang w:eastAsia="fr-FR"/>
    </w:rPr>
  </w:style>
  <w:style w:type="paragraph" w:customStyle="1" w:styleId="xl166">
    <w:name w:val="xl166"/>
    <w:basedOn w:val="Normal"/>
    <w:rsid w:val="00AC2DA6"/>
    <w:pPr>
      <w:pBdr>
        <w:bottom w:val="single" w:sz="8" w:space="0" w:color="000000"/>
        <w:right w:val="single" w:sz="8" w:space="0" w:color="000000"/>
      </w:pBdr>
      <w:shd w:val="clear" w:color="000000" w:fill="00B0F0"/>
      <w:spacing w:before="100" w:beforeAutospacing="1" w:after="100" w:afterAutospacing="1"/>
      <w:jc w:val="center"/>
      <w:textAlignment w:val="center"/>
    </w:pPr>
    <w:rPr>
      <w:color w:val="000000"/>
      <w:sz w:val="18"/>
      <w:szCs w:val="18"/>
      <w:lang w:eastAsia="fr-FR"/>
    </w:rPr>
  </w:style>
  <w:style w:type="paragraph" w:customStyle="1" w:styleId="xl167">
    <w:name w:val="xl167"/>
    <w:basedOn w:val="Normal"/>
    <w:rsid w:val="00AC2DA6"/>
    <w:pPr>
      <w:pBdr>
        <w:bottom w:val="single" w:sz="8" w:space="0" w:color="000000"/>
        <w:right w:val="single" w:sz="12" w:space="0" w:color="000000"/>
      </w:pBdr>
      <w:shd w:val="clear" w:color="000000" w:fill="00B0F0"/>
      <w:spacing w:before="100" w:beforeAutospacing="1" w:after="100" w:afterAutospacing="1"/>
      <w:jc w:val="center"/>
      <w:textAlignment w:val="center"/>
    </w:pPr>
    <w:rPr>
      <w:color w:val="000000"/>
      <w:sz w:val="18"/>
      <w:szCs w:val="18"/>
      <w:lang w:eastAsia="fr-FR"/>
    </w:rPr>
  </w:style>
  <w:style w:type="paragraph" w:customStyle="1" w:styleId="xl168">
    <w:name w:val="xl168"/>
    <w:basedOn w:val="Normal"/>
    <w:rsid w:val="00AC2DA6"/>
    <w:pPr>
      <w:pBdr>
        <w:bottom w:val="single" w:sz="8" w:space="0" w:color="000000"/>
        <w:right w:val="single" w:sz="8" w:space="0" w:color="000000"/>
      </w:pBdr>
      <w:spacing w:before="100" w:beforeAutospacing="1" w:after="100" w:afterAutospacing="1"/>
      <w:jc w:val="center"/>
      <w:textAlignment w:val="center"/>
    </w:pPr>
    <w:rPr>
      <w:b/>
      <w:bCs/>
      <w:color w:val="000000"/>
      <w:sz w:val="18"/>
      <w:szCs w:val="18"/>
      <w:lang w:eastAsia="fr-FR"/>
    </w:rPr>
  </w:style>
  <w:style w:type="paragraph" w:customStyle="1" w:styleId="xl169">
    <w:name w:val="xl169"/>
    <w:basedOn w:val="Normal"/>
    <w:rsid w:val="00AC2DA6"/>
    <w:pPr>
      <w:pBdr>
        <w:top w:val="single" w:sz="8" w:space="0" w:color="auto"/>
        <w:left w:val="single" w:sz="8" w:space="0" w:color="auto"/>
        <w:bottom w:val="single" w:sz="8" w:space="0" w:color="000000"/>
        <w:right w:val="single" w:sz="8" w:space="0" w:color="auto"/>
      </w:pBdr>
      <w:spacing w:before="100" w:beforeAutospacing="1" w:after="100" w:afterAutospacing="1"/>
      <w:jc w:val="center"/>
      <w:textAlignment w:val="center"/>
    </w:pPr>
    <w:rPr>
      <w:b/>
      <w:bCs/>
      <w:color w:val="000000"/>
      <w:sz w:val="18"/>
      <w:szCs w:val="18"/>
      <w:lang w:eastAsia="fr-FR"/>
    </w:rPr>
  </w:style>
  <w:style w:type="paragraph" w:customStyle="1" w:styleId="xl170">
    <w:name w:val="xl170"/>
    <w:basedOn w:val="Normal"/>
    <w:rsid w:val="00AC2DA6"/>
    <w:pPr>
      <w:pBdr>
        <w:top w:val="single" w:sz="8" w:space="0" w:color="auto"/>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8"/>
      <w:szCs w:val="18"/>
      <w:lang w:eastAsia="fr-FR"/>
    </w:rPr>
  </w:style>
  <w:style w:type="paragraph" w:customStyle="1" w:styleId="xl171">
    <w:name w:val="xl171"/>
    <w:basedOn w:val="Normal"/>
    <w:rsid w:val="00AC2DA6"/>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lang w:eastAsia="fr-FR"/>
    </w:rPr>
  </w:style>
  <w:style w:type="paragraph" w:customStyle="1" w:styleId="xl172">
    <w:name w:val="xl172"/>
    <w:basedOn w:val="Normal"/>
    <w:rsid w:val="00AC2DA6"/>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lang w:eastAsia="fr-FR"/>
    </w:rPr>
  </w:style>
  <w:style w:type="paragraph" w:customStyle="1" w:styleId="xl173">
    <w:name w:val="xl173"/>
    <w:basedOn w:val="Normal"/>
    <w:rsid w:val="00AC2DA6"/>
    <w:pPr>
      <w:spacing w:before="100" w:beforeAutospacing="1" w:after="100" w:afterAutospacing="1"/>
      <w:jc w:val="center"/>
      <w:textAlignment w:val="center"/>
    </w:pPr>
    <w:rPr>
      <w:b/>
      <w:bCs/>
      <w:color w:val="000000"/>
      <w:sz w:val="18"/>
      <w:szCs w:val="18"/>
      <w:lang w:eastAsia="fr-FR"/>
    </w:rPr>
  </w:style>
  <w:style w:type="paragraph" w:customStyle="1" w:styleId="xl174">
    <w:name w:val="xl174"/>
    <w:basedOn w:val="Normal"/>
    <w:rsid w:val="00AC2D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lang w:eastAsia="fr-FR"/>
    </w:rPr>
  </w:style>
  <w:style w:type="paragraph" w:customStyle="1" w:styleId="xl175">
    <w:name w:val="xl175"/>
    <w:basedOn w:val="Normal"/>
    <w:rsid w:val="00AC2DA6"/>
    <w:pPr>
      <w:pBdr>
        <w:left w:val="single" w:sz="12" w:space="0" w:color="000000"/>
        <w:bottom w:val="single" w:sz="8" w:space="0" w:color="000000"/>
      </w:pBdr>
      <w:spacing w:before="100" w:beforeAutospacing="1" w:after="100" w:afterAutospacing="1"/>
      <w:jc w:val="center"/>
      <w:textAlignment w:val="center"/>
    </w:pPr>
    <w:rPr>
      <w:b/>
      <w:bCs/>
      <w:color w:val="000000"/>
      <w:sz w:val="18"/>
      <w:szCs w:val="18"/>
      <w:lang w:eastAsia="fr-FR"/>
    </w:rPr>
  </w:style>
  <w:style w:type="paragraph" w:customStyle="1" w:styleId="xl176">
    <w:name w:val="xl176"/>
    <w:basedOn w:val="Normal"/>
    <w:rsid w:val="00AC2DA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eastAsia="fr-FR"/>
    </w:rPr>
  </w:style>
  <w:style w:type="paragraph" w:customStyle="1" w:styleId="xl177">
    <w:name w:val="xl177"/>
    <w:basedOn w:val="Normal"/>
    <w:rsid w:val="00AC2DA6"/>
    <w:pPr>
      <w:spacing w:before="100" w:beforeAutospacing="1" w:after="100" w:afterAutospacing="1"/>
      <w:jc w:val="center"/>
      <w:textAlignment w:val="center"/>
    </w:pPr>
    <w:rPr>
      <w:b/>
      <w:bCs/>
      <w:color w:val="000000"/>
      <w:sz w:val="18"/>
      <w:szCs w:val="18"/>
      <w:lang w:eastAsia="fr-FR"/>
    </w:rPr>
  </w:style>
  <w:style w:type="paragraph" w:customStyle="1" w:styleId="xl178">
    <w:name w:val="xl178"/>
    <w:basedOn w:val="Normal"/>
    <w:rsid w:val="00AC2DA6"/>
    <w:pPr>
      <w:pBdr>
        <w:top w:val="single" w:sz="8" w:space="0" w:color="auto"/>
        <w:left w:val="single" w:sz="8" w:space="0" w:color="auto"/>
        <w:right w:val="single" w:sz="8" w:space="0" w:color="auto"/>
      </w:pBdr>
      <w:spacing w:before="100" w:beforeAutospacing="1" w:after="100" w:afterAutospacing="1"/>
      <w:textAlignment w:val="center"/>
    </w:pPr>
    <w:rPr>
      <w:sz w:val="18"/>
      <w:szCs w:val="18"/>
      <w:lang w:eastAsia="fr-FR"/>
    </w:rPr>
  </w:style>
  <w:style w:type="paragraph" w:customStyle="1" w:styleId="xl179">
    <w:name w:val="xl179"/>
    <w:basedOn w:val="Normal"/>
    <w:rsid w:val="00AC2DA6"/>
    <w:pPr>
      <w:spacing w:before="100" w:beforeAutospacing="1" w:after="100" w:afterAutospacing="1"/>
      <w:jc w:val="center"/>
    </w:pPr>
    <w:rPr>
      <w:b/>
      <w:bCs/>
      <w:sz w:val="18"/>
      <w:szCs w:val="18"/>
      <w:lang w:eastAsia="fr-FR"/>
    </w:rPr>
  </w:style>
  <w:style w:type="paragraph" w:customStyle="1" w:styleId="xl180">
    <w:name w:val="xl180"/>
    <w:basedOn w:val="Normal"/>
    <w:rsid w:val="00AC2DA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fr-FR"/>
    </w:rPr>
  </w:style>
  <w:style w:type="paragraph" w:customStyle="1" w:styleId="xl181">
    <w:name w:val="xl181"/>
    <w:basedOn w:val="Normal"/>
    <w:rsid w:val="00AC2DA6"/>
    <w:pPr>
      <w:pBdr>
        <w:top w:val="single" w:sz="8" w:space="0" w:color="auto"/>
        <w:bottom w:val="single" w:sz="8" w:space="0" w:color="auto"/>
        <w:right w:val="single" w:sz="8" w:space="0" w:color="auto"/>
      </w:pBdr>
      <w:spacing w:before="100" w:beforeAutospacing="1" w:after="100" w:afterAutospacing="1"/>
    </w:pPr>
    <w:rPr>
      <w:sz w:val="18"/>
      <w:szCs w:val="18"/>
      <w:lang w:eastAsia="fr-FR"/>
    </w:rPr>
  </w:style>
  <w:style w:type="paragraph" w:customStyle="1" w:styleId="xl182">
    <w:name w:val="xl182"/>
    <w:basedOn w:val="Normal"/>
    <w:rsid w:val="00AC2DA6"/>
    <w:pPr>
      <w:pBdr>
        <w:bottom w:val="single" w:sz="8" w:space="0" w:color="000000"/>
        <w:right w:val="single" w:sz="8" w:space="0" w:color="000000"/>
      </w:pBdr>
      <w:shd w:val="clear" w:color="000000" w:fill="FFFF00"/>
      <w:spacing w:before="100" w:beforeAutospacing="1" w:after="100" w:afterAutospacing="1"/>
      <w:textAlignment w:val="center"/>
    </w:pPr>
    <w:rPr>
      <w:b/>
      <w:bCs/>
      <w:color w:val="000000"/>
      <w:sz w:val="18"/>
      <w:szCs w:val="18"/>
      <w:lang w:eastAsia="fr-FR"/>
    </w:rPr>
  </w:style>
  <w:style w:type="paragraph" w:customStyle="1" w:styleId="xl183">
    <w:name w:val="xl183"/>
    <w:basedOn w:val="Normal"/>
    <w:rsid w:val="00AC2DA6"/>
    <w:pPr>
      <w:pBdr>
        <w:bottom w:val="single" w:sz="8" w:space="0" w:color="000000"/>
        <w:right w:val="single" w:sz="12" w:space="0" w:color="000000"/>
      </w:pBdr>
      <w:shd w:val="clear" w:color="000000" w:fill="FFFF00"/>
      <w:spacing w:before="100" w:beforeAutospacing="1" w:after="100" w:afterAutospacing="1"/>
      <w:textAlignment w:val="center"/>
    </w:pPr>
    <w:rPr>
      <w:color w:val="000000"/>
      <w:sz w:val="18"/>
      <w:szCs w:val="18"/>
      <w:lang w:eastAsia="fr-FR"/>
    </w:rPr>
  </w:style>
  <w:style w:type="paragraph" w:customStyle="1" w:styleId="xl184">
    <w:name w:val="xl184"/>
    <w:basedOn w:val="Normal"/>
    <w:rsid w:val="00AC2DA6"/>
    <w:pPr>
      <w:spacing w:before="100" w:beforeAutospacing="1" w:after="100" w:afterAutospacing="1"/>
    </w:pPr>
    <w:rPr>
      <w:sz w:val="18"/>
      <w:szCs w:val="18"/>
      <w:lang w:eastAsia="fr-FR"/>
    </w:rPr>
  </w:style>
  <w:style w:type="paragraph" w:customStyle="1" w:styleId="xl185">
    <w:name w:val="xl185"/>
    <w:basedOn w:val="Normal"/>
    <w:rsid w:val="00AC2DA6"/>
    <w:pPr>
      <w:pBdr>
        <w:left w:val="single" w:sz="8" w:space="0" w:color="auto"/>
        <w:right w:val="single" w:sz="8" w:space="0" w:color="auto"/>
      </w:pBdr>
      <w:spacing w:before="100" w:beforeAutospacing="1" w:after="100" w:afterAutospacing="1"/>
      <w:jc w:val="center"/>
      <w:textAlignment w:val="center"/>
    </w:pPr>
    <w:rPr>
      <w:color w:val="000000"/>
      <w:sz w:val="18"/>
      <w:szCs w:val="18"/>
      <w:lang w:eastAsia="fr-FR"/>
    </w:rPr>
  </w:style>
  <w:style w:type="paragraph" w:customStyle="1" w:styleId="xl186">
    <w:name w:val="xl186"/>
    <w:basedOn w:val="Normal"/>
    <w:rsid w:val="00AC2DA6"/>
    <w:pPr>
      <w:pBdr>
        <w:bottom w:val="single" w:sz="8" w:space="0" w:color="000000"/>
        <w:right w:val="single" w:sz="8" w:space="0" w:color="000000"/>
      </w:pBdr>
      <w:shd w:val="clear" w:color="000000" w:fill="FFFF00"/>
      <w:spacing w:before="100" w:beforeAutospacing="1" w:after="100" w:afterAutospacing="1"/>
      <w:textAlignment w:val="center"/>
    </w:pPr>
    <w:rPr>
      <w:color w:val="000000"/>
      <w:sz w:val="18"/>
      <w:szCs w:val="18"/>
      <w:lang w:eastAsia="fr-FR"/>
    </w:rPr>
  </w:style>
  <w:style w:type="paragraph" w:customStyle="1" w:styleId="xl187">
    <w:name w:val="xl187"/>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eastAsia="fr-FR"/>
    </w:rPr>
  </w:style>
  <w:style w:type="paragraph" w:customStyle="1" w:styleId="xl188">
    <w:name w:val="xl188"/>
    <w:basedOn w:val="Normal"/>
    <w:rsid w:val="00AC2DA6"/>
    <w:pPr>
      <w:pBdr>
        <w:top w:val="single" w:sz="12" w:space="0" w:color="000000"/>
        <w:left w:val="single" w:sz="12" w:space="0" w:color="000000"/>
        <w:bottom w:val="single" w:sz="12" w:space="0" w:color="000000"/>
      </w:pBdr>
      <w:spacing w:before="100" w:beforeAutospacing="1" w:after="100" w:afterAutospacing="1"/>
      <w:jc w:val="center"/>
      <w:textAlignment w:val="center"/>
    </w:pPr>
    <w:rPr>
      <w:b/>
      <w:bCs/>
      <w:color w:val="000000"/>
      <w:sz w:val="18"/>
      <w:szCs w:val="18"/>
      <w:lang w:eastAsia="fr-FR"/>
    </w:rPr>
  </w:style>
  <w:style w:type="paragraph" w:customStyle="1" w:styleId="xl189">
    <w:name w:val="xl189"/>
    <w:basedOn w:val="Normal"/>
    <w:rsid w:val="00AC2DA6"/>
    <w:pPr>
      <w:pBdr>
        <w:top w:val="single" w:sz="12" w:space="0" w:color="000000"/>
        <w:bottom w:val="single" w:sz="12" w:space="0" w:color="000000"/>
      </w:pBdr>
      <w:spacing w:before="100" w:beforeAutospacing="1" w:after="100" w:afterAutospacing="1"/>
      <w:jc w:val="center"/>
      <w:textAlignment w:val="center"/>
    </w:pPr>
    <w:rPr>
      <w:b/>
      <w:bCs/>
      <w:color w:val="000000"/>
      <w:sz w:val="18"/>
      <w:szCs w:val="18"/>
      <w:lang w:eastAsia="fr-FR"/>
    </w:rPr>
  </w:style>
  <w:style w:type="paragraph" w:customStyle="1" w:styleId="xl190">
    <w:name w:val="xl190"/>
    <w:basedOn w:val="Normal"/>
    <w:rsid w:val="00AC2DA6"/>
    <w:pPr>
      <w:pBdr>
        <w:top w:val="single" w:sz="12" w:space="0" w:color="000000"/>
        <w:bottom w:val="single" w:sz="12" w:space="0" w:color="000000"/>
        <w:right w:val="single" w:sz="12" w:space="0" w:color="000000"/>
      </w:pBdr>
      <w:spacing w:before="100" w:beforeAutospacing="1" w:after="100" w:afterAutospacing="1"/>
      <w:jc w:val="center"/>
      <w:textAlignment w:val="center"/>
    </w:pPr>
    <w:rPr>
      <w:b/>
      <w:bCs/>
      <w:color w:val="000000"/>
      <w:sz w:val="18"/>
      <w:szCs w:val="18"/>
      <w:lang w:eastAsia="fr-FR"/>
    </w:rPr>
  </w:style>
  <w:style w:type="paragraph" w:customStyle="1" w:styleId="xl191">
    <w:name w:val="xl191"/>
    <w:basedOn w:val="Normal"/>
    <w:rsid w:val="00AC2DA6"/>
    <w:pPr>
      <w:pBdr>
        <w:top w:val="single" w:sz="12" w:space="0" w:color="000000"/>
        <w:left w:val="single" w:sz="12" w:space="0" w:color="000000"/>
        <w:bottom w:val="single" w:sz="8"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192">
    <w:name w:val="xl192"/>
    <w:basedOn w:val="Normal"/>
    <w:rsid w:val="00AC2DA6"/>
    <w:pPr>
      <w:pBdr>
        <w:top w:val="single" w:sz="12" w:space="0" w:color="000000"/>
        <w:bottom w:val="single" w:sz="8"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193">
    <w:name w:val="xl193"/>
    <w:basedOn w:val="Normal"/>
    <w:rsid w:val="00AC2DA6"/>
    <w:pPr>
      <w:pBdr>
        <w:top w:val="single" w:sz="12" w:space="0" w:color="000000"/>
        <w:bottom w:val="single" w:sz="8" w:space="0" w:color="000000"/>
        <w:right w:val="single" w:sz="8"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194">
    <w:name w:val="xl194"/>
    <w:basedOn w:val="Normal"/>
    <w:rsid w:val="00AC2DA6"/>
    <w:pPr>
      <w:pBdr>
        <w:top w:val="single" w:sz="8" w:space="0" w:color="000000"/>
        <w:left w:val="single" w:sz="12"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195">
    <w:name w:val="xl195"/>
    <w:basedOn w:val="Normal"/>
    <w:rsid w:val="00AC2DA6"/>
    <w:pPr>
      <w:pBdr>
        <w:top w:val="single" w:sz="8"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196">
    <w:name w:val="xl196"/>
    <w:basedOn w:val="Normal"/>
    <w:rsid w:val="00AC2DA6"/>
    <w:pPr>
      <w:pBdr>
        <w:top w:val="single" w:sz="8" w:space="0" w:color="000000"/>
        <w:right w:val="single" w:sz="8"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197">
    <w:name w:val="xl197"/>
    <w:basedOn w:val="Normal"/>
    <w:rsid w:val="00AC2DA6"/>
    <w:pPr>
      <w:pBdr>
        <w:left w:val="single" w:sz="12" w:space="0" w:color="000000"/>
        <w:bottom w:val="single" w:sz="8"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198">
    <w:name w:val="xl198"/>
    <w:basedOn w:val="Normal"/>
    <w:rsid w:val="00AC2DA6"/>
    <w:pPr>
      <w:pBdr>
        <w:bottom w:val="single" w:sz="8"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199">
    <w:name w:val="xl199"/>
    <w:basedOn w:val="Normal"/>
    <w:rsid w:val="00AC2DA6"/>
    <w:pPr>
      <w:pBdr>
        <w:bottom w:val="single" w:sz="8" w:space="0" w:color="000000"/>
        <w:right w:val="single" w:sz="8"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200">
    <w:name w:val="xl200"/>
    <w:basedOn w:val="Normal"/>
    <w:rsid w:val="00AC2DA6"/>
    <w:pPr>
      <w:pBdr>
        <w:top w:val="single" w:sz="8" w:space="0" w:color="000000"/>
        <w:left w:val="single" w:sz="8" w:space="0" w:color="000000"/>
        <w:right w:val="single" w:sz="8"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201">
    <w:name w:val="xl201"/>
    <w:basedOn w:val="Normal"/>
    <w:rsid w:val="00AC2DA6"/>
    <w:pPr>
      <w:pBdr>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202">
    <w:name w:val="xl202"/>
    <w:basedOn w:val="Normal"/>
    <w:rsid w:val="00AC2DA6"/>
    <w:pPr>
      <w:pBdr>
        <w:top w:val="single" w:sz="8" w:space="0" w:color="000000"/>
        <w:left w:val="single" w:sz="8" w:space="0" w:color="000000"/>
        <w:right w:val="single" w:sz="8"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203">
    <w:name w:val="xl203"/>
    <w:basedOn w:val="Normal"/>
    <w:rsid w:val="00AC2DA6"/>
    <w:pPr>
      <w:pBdr>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204">
    <w:name w:val="xl204"/>
    <w:basedOn w:val="Normal"/>
    <w:rsid w:val="00AC2DA6"/>
    <w:pPr>
      <w:pBdr>
        <w:top w:val="single" w:sz="8" w:space="0" w:color="000000"/>
        <w:left w:val="single" w:sz="8" w:space="0" w:color="000000"/>
        <w:right w:val="single" w:sz="12"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205">
    <w:name w:val="xl205"/>
    <w:basedOn w:val="Normal"/>
    <w:rsid w:val="00AC2DA6"/>
    <w:pPr>
      <w:pBdr>
        <w:left w:val="single" w:sz="8" w:space="0" w:color="000000"/>
        <w:right w:val="single" w:sz="12"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206">
    <w:name w:val="xl206"/>
    <w:basedOn w:val="Normal"/>
    <w:rsid w:val="00AC2DA6"/>
    <w:pPr>
      <w:pBdr>
        <w:left w:val="single" w:sz="8" w:space="0" w:color="000000"/>
        <w:bottom w:val="single" w:sz="8" w:space="0" w:color="000000"/>
        <w:right w:val="single" w:sz="12"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207">
    <w:name w:val="xl207"/>
    <w:basedOn w:val="Normal"/>
    <w:rsid w:val="00AC2DA6"/>
    <w:pPr>
      <w:pBdr>
        <w:top w:val="single" w:sz="8" w:space="0" w:color="000000"/>
        <w:left w:val="single" w:sz="8" w:space="0" w:color="000000"/>
        <w:bottom w:val="single" w:sz="8"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208">
    <w:name w:val="xl208"/>
    <w:basedOn w:val="Normal"/>
    <w:rsid w:val="00AC2DA6"/>
    <w:pPr>
      <w:pBdr>
        <w:top w:val="single" w:sz="8" w:space="0" w:color="000000"/>
        <w:bottom w:val="single" w:sz="8" w:space="0" w:color="000000"/>
        <w:right w:val="single" w:sz="8"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209">
    <w:name w:val="xl209"/>
    <w:basedOn w:val="Normal"/>
    <w:rsid w:val="00AC2DA6"/>
    <w:pPr>
      <w:pBdr>
        <w:top w:val="single" w:sz="8" w:space="0" w:color="000000"/>
        <w:left w:val="single" w:sz="8" w:space="0" w:color="000000"/>
        <w:right w:val="single" w:sz="8" w:space="0" w:color="000000"/>
      </w:pBdr>
      <w:shd w:val="clear" w:color="000000" w:fill="00B0F0"/>
      <w:spacing w:before="100" w:beforeAutospacing="1" w:after="100" w:afterAutospacing="1"/>
      <w:jc w:val="center"/>
      <w:textAlignment w:val="center"/>
    </w:pPr>
    <w:rPr>
      <w:b/>
      <w:bCs/>
      <w:color w:val="000000"/>
      <w:sz w:val="18"/>
      <w:szCs w:val="18"/>
      <w:lang w:eastAsia="fr-FR"/>
    </w:rPr>
  </w:style>
  <w:style w:type="paragraph" w:customStyle="1" w:styleId="xl210">
    <w:name w:val="xl210"/>
    <w:basedOn w:val="Normal"/>
    <w:rsid w:val="00AC2DA6"/>
    <w:pPr>
      <w:pBdr>
        <w:left w:val="single" w:sz="8" w:space="0" w:color="000000"/>
        <w:bottom w:val="single" w:sz="8" w:space="0" w:color="000000"/>
        <w:right w:val="single" w:sz="8" w:space="0" w:color="000000"/>
      </w:pBdr>
      <w:shd w:val="clear" w:color="000000" w:fill="00B0F0"/>
      <w:spacing w:before="100" w:beforeAutospacing="1" w:after="100" w:afterAutospacing="1"/>
      <w:jc w:val="center"/>
      <w:textAlignment w:val="center"/>
    </w:pPr>
    <w:rPr>
      <w:b/>
      <w:bCs/>
      <w:color w:val="000000"/>
      <w:sz w:val="18"/>
      <w:szCs w:val="18"/>
      <w:lang w:eastAsia="fr-FR"/>
    </w:rPr>
  </w:style>
  <w:style w:type="paragraph" w:customStyle="1" w:styleId="xl211">
    <w:name w:val="xl211"/>
    <w:basedOn w:val="Normal"/>
    <w:rsid w:val="00AC2DA6"/>
    <w:pPr>
      <w:pBdr>
        <w:top w:val="single" w:sz="8" w:space="0" w:color="000000"/>
        <w:left w:val="single" w:sz="8" w:space="0" w:color="000000"/>
        <w:right w:val="single" w:sz="8" w:space="0" w:color="000000"/>
      </w:pBdr>
      <w:shd w:val="clear" w:color="000000" w:fill="00B0F0"/>
      <w:spacing w:before="100" w:beforeAutospacing="1" w:after="100" w:afterAutospacing="1"/>
      <w:jc w:val="center"/>
      <w:textAlignment w:val="center"/>
    </w:pPr>
    <w:rPr>
      <w:color w:val="000000"/>
      <w:sz w:val="18"/>
      <w:szCs w:val="18"/>
      <w:lang w:eastAsia="fr-FR"/>
    </w:rPr>
  </w:style>
  <w:style w:type="paragraph" w:customStyle="1" w:styleId="xl212">
    <w:name w:val="xl212"/>
    <w:basedOn w:val="Normal"/>
    <w:rsid w:val="00AC2DA6"/>
    <w:pPr>
      <w:pBdr>
        <w:left w:val="single" w:sz="8" w:space="0" w:color="000000"/>
        <w:bottom w:val="single" w:sz="8" w:space="0" w:color="000000"/>
        <w:right w:val="single" w:sz="8" w:space="0" w:color="000000"/>
      </w:pBdr>
      <w:shd w:val="clear" w:color="000000" w:fill="00B0F0"/>
      <w:spacing w:before="100" w:beforeAutospacing="1" w:after="100" w:afterAutospacing="1"/>
      <w:jc w:val="center"/>
      <w:textAlignment w:val="center"/>
    </w:pPr>
    <w:rPr>
      <w:color w:val="000000"/>
      <w:sz w:val="18"/>
      <w:szCs w:val="18"/>
      <w:lang w:eastAsia="fr-FR"/>
    </w:rPr>
  </w:style>
  <w:style w:type="paragraph" w:customStyle="1" w:styleId="xl213">
    <w:name w:val="xl213"/>
    <w:basedOn w:val="Normal"/>
    <w:rsid w:val="00AC2DA6"/>
    <w:pPr>
      <w:pBdr>
        <w:top w:val="single" w:sz="8" w:space="0" w:color="000000"/>
        <w:left w:val="single" w:sz="8" w:space="0" w:color="000000"/>
        <w:right w:val="single" w:sz="8" w:space="0" w:color="000000"/>
      </w:pBdr>
      <w:shd w:val="clear" w:color="000000" w:fill="00B0F0"/>
      <w:spacing w:before="100" w:beforeAutospacing="1" w:after="100" w:afterAutospacing="1"/>
      <w:jc w:val="center"/>
      <w:textAlignment w:val="center"/>
    </w:pPr>
    <w:rPr>
      <w:color w:val="000000"/>
      <w:sz w:val="18"/>
      <w:szCs w:val="18"/>
      <w:lang w:eastAsia="fr-FR"/>
    </w:rPr>
  </w:style>
  <w:style w:type="paragraph" w:customStyle="1" w:styleId="xl214">
    <w:name w:val="xl214"/>
    <w:basedOn w:val="Normal"/>
    <w:rsid w:val="00AC2DA6"/>
    <w:pPr>
      <w:pBdr>
        <w:left w:val="single" w:sz="8" w:space="0" w:color="000000"/>
        <w:bottom w:val="single" w:sz="8" w:space="0" w:color="000000"/>
        <w:right w:val="single" w:sz="8" w:space="0" w:color="000000"/>
      </w:pBdr>
      <w:shd w:val="clear" w:color="000000" w:fill="00B0F0"/>
      <w:spacing w:before="100" w:beforeAutospacing="1" w:after="100" w:afterAutospacing="1"/>
      <w:jc w:val="center"/>
      <w:textAlignment w:val="center"/>
    </w:pPr>
    <w:rPr>
      <w:color w:val="000000"/>
      <w:sz w:val="18"/>
      <w:szCs w:val="18"/>
      <w:lang w:eastAsia="fr-FR"/>
    </w:rPr>
  </w:style>
  <w:style w:type="paragraph" w:customStyle="1" w:styleId="xl215">
    <w:name w:val="xl215"/>
    <w:basedOn w:val="Normal"/>
    <w:rsid w:val="00AC2DA6"/>
    <w:pPr>
      <w:pBdr>
        <w:top w:val="single" w:sz="8" w:space="0" w:color="000000"/>
        <w:left w:val="single" w:sz="8" w:space="0" w:color="000000"/>
        <w:right w:val="single" w:sz="12" w:space="0" w:color="000000"/>
      </w:pBdr>
      <w:shd w:val="clear" w:color="000000" w:fill="00B0F0"/>
      <w:spacing w:before="100" w:beforeAutospacing="1" w:after="100" w:afterAutospacing="1"/>
      <w:textAlignment w:val="center"/>
    </w:pPr>
    <w:rPr>
      <w:color w:val="000000"/>
      <w:sz w:val="18"/>
      <w:szCs w:val="18"/>
      <w:lang w:eastAsia="fr-FR"/>
    </w:rPr>
  </w:style>
  <w:style w:type="paragraph" w:customStyle="1" w:styleId="xl216">
    <w:name w:val="xl216"/>
    <w:basedOn w:val="Normal"/>
    <w:rsid w:val="00AC2DA6"/>
    <w:pPr>
      <w:pBdr>
        <w:left w:val="single" w:sz="8" w:space="0" w:color="000000"/>
        <w:bottom w:val="single" w:sz="8" w:space="0" w:color="000000"/>
        <w:right w:val="single" w:sz="12" w:space="0" w:color="000000"/>
      </w:pBdr>
      <w:shd w:val="clear" w:color="000000" w:fill="00B0F0"/>
      <w:spacing w:before="100" w:beforeAutospacing="1" w:after="100" w:afterAutospacing="1"/>
      <w:textAlignment w:val="center"/>
    </w:pPr>
    <w:rPr>
      <w:color w:val="000000"/>
      <w:sz w:val="18"/>
      <w:szCs w:val="18"/>
      <w:lang w:eastAsia="fr-FR"/>
    </w:rPr>
  </w:style>
  <w:style w:type="paragraph" w:customStyle="1" w:styleId="xl217">
    <w:name w:val="xl217"/>
    <w:basedOn w:val="Normal"/>
    <w:rsid w:val="00AC2DA6"/>
    <w:pPr>
      <w:pBdr>
        <w:top w:val="single" w:sz="8" w:space="0" w:color="000000"/>
        <w:left w:val="single" w:sz="8" w:space="0" w:color="000000"/>
        <w:bottom w:val="single" w:sz="8" w:space="0" w:color="000000"/>
      </w:pBdr>
      <w:shd w:val="clear" w:color="000000" w:fill="FFFF00"/>
      <w:spacing w:before="100" w:beforeAutospacing="1" w:after="100" w:afterAutospacing="1"/>
      <w:jc w:val="center"/>
      <w:textAlignment w:val="center"/>
    </w:pPr>
    <w:rPr>
      <w:b/>
      <w:bCs/>
      <w:color w:val="000000"/>
      <w:sz w:val="18"/>
      <w:szCs w:val="18"/>
      <w:lang w:eastAsia="fr-FR"/>
    </w:rPr>
  </w:style>
  <w:style w:type="paragraph" w:customStyle="1" w:styleId="xl218">
    <w:name w:val="xl218"/>
    <w:basedOn w:val="Normal"/>
    <w:rsid w:val="00AC2DA6"/>
    <w:pPr>
      <w:pBdr>
        <w:top w:val="single" w:sz="8" w:space="0" w:color="000000"/>
        <w:bottom w:val="single" w:sz="8" w:space="0" w:color="000000"/>
        <w:right w:val="single" w:sz="8" w:space="0" w:color="000000"/>
      </w:pBdr>
      <w:shd w:val="clear" w:color="000000" w:fill="FFFF00"/>
      <w:spacing w:before="100" w:beforeAutospacing="1" w:after="100" w:afterAutospacing="1"/>
      <w:jc w:val="center"/>
      <w:textAlignment w:val="center"/>
    </w:pPr>
    <w:rPr>
      <w:b/>
      <w:bCs/>
      <w:color w:val="000000"/>
      <w:sz w:val="18"/>
      <w:szCs w:val="18"/>
      <w:lang w:eastAsia="fr-FR"/>
    </w:rPr>
  </w:style>
  <w:style w:type="paragraph" w:customStyle="1" w:styleId="xl219">
    <w:name w:val="xl219"/>
    <w:basedOn w:val="Normal"/>
    <w:rsid w:val="00AC2DA6"/>
    <w:pPr>
      <w:pBdr>
        <w:top w:val="single" w:sz="8" w:space="0" w:color="000000"/>
        <w:left w:val="single" w:sz="8" w:space="0" w:color="000000"/>
        <w:bottom w:val="single" w:sz="8" w:space="0" w:color="000000"/>
      </w:pBdr>
      <w:spacing w:before="100" w:beforeAutospacing="1" w:after="100" w:afterAutospacing="1"/>
      <w:jc w:val="both"/>
      <w:textAlignment w:val="center"/>
    </w:pPr>
    <w:rPr>
      <w:color w:val="000000"/>
      <w:sz w:val="18"/>
      <w:szCs w:val="18"/>
      <w:lang w:eastAsia="fr-FR"/>
    </w:rPr>
  </w:style>
  <w:style w:type="paragraph" w:customStyle="1" w:styleId="xl220">
    <w:name w:val="xl220"/>
    <w:basedOn w:val="Normal"/>
    <w:rsid w:val="00AC2DA6"/>
    <w:pPr>
      <w:pBdr>
        <w:top w:val="single" w:sz="8" w:space="0" w:color="000000"/>
        <w:bottom w:val="single" w:sz="8" w:space="0" w:color="000000"/>
        <w:right w:val="single" w:sz="8" w:space="0" w:color="000000"/>
      </w:pBdr>
      <w:spacing w:before="100" w:beforeAutospacing="1" w:after="100" w:afterAutospacing="1"/>
      <w:jc w:val="both"/>
      <w:textAlignment w:val="center"/>
    </w:pPr>
    <w:rPr>
      <w:color w:val="000000"/>
      <w:sz w:val="18"/>
      <w:szCs w:val="18"/>
      <w:lang w:eastAsia="fr-FR"/>
    </w:rPr>
  </w:style>
  <w:style w:type="paragraph" w:customStyle="1" w:styleId="xl221">
    <w:name w:val="xl221"/>
    <w:basedOn w:val="Normal"/>
    <w:rsid w:val="00AC2DA6"/>
    <w:pPr>
      <w:pBdr>
        <w:top w:val="single" w:sz="8" w:space="0" w:color="000000"/>
        <w:left w:val="single" w:sz="12" w:space="0" w:color="000000"/>
        <w:right w:val="single" w:sz="8" w:space="0" w:color="000000"/>
      </w:pBdr>
      <w:shd w:val="clear" w:color="000000" w:fill="00B0F0"/>
      <w:spacing w:before="100" w:beforeAutospacing="1" w:after="100" w:afterAutospacing="1"/>
      <w:jc w:val="center"/>
      <w:textAlignment w:val="center"/>
    </w:pPr>
    <w:rPr>
      <w:b/>
      <w:bCs/>
      <w:color w:val="000000"/>
      <w:sz w:val="18"/>
      <w:szCs w:val="18"/>
      <w:lang w:eastAsia="fr-FR"/>
    </w:rPr>
  </w:style>
  <w:style w:type="paragraph" w:customStyle="1" w:styleId="xl222">
    <w:name w:val="xl222"/>
    <w:basedOn w:val="Normal"/>
    <w:rsid w:val="00AC2DA6"/>
    <w:pPr>
      <w:pBdr>
        <w:top w:val="single" w:sz="8" w:space="0" w:color="000000"/>
        <w:left w:val="single" w:sz="8" w:space="0" w:color="000000"/>
      </w:pBdr>
      <w:shd w:val="clear" w:color="000000" w:fill="00B0F0"/>
      <w:spacing w:before="100" w:beforeAutospacing="1" w:after="100" w:afterAutospacing="1"/>
      <w:textAlignment w:val="center"/>
    </w:pPr>
    <w:rPr>
      <w:b/>
      <w:bCs/>
      <w:color w:val="000000"/>
      <w:sz w:val="18"/>
      <w:szCs w:val="18"/>
      <w:u w:val="single"/>
      <w:lang w:eastAsia="fr-FR"/>
    </w:rPr>
  </w:style>
  <w:style w:type="paragraph" w:customStyle="1" w:styleId="xl223">
    <w:name w:val="xl223"/>
    <w:basedOn w:val="Normal"/>
    <w:rsid w:val="00AC2DA6"/>
    <w:pPr>
      <w:pBdr>
        <w:top w:val="single" w:sz="8" w:space="0" w:color="000000"/>
        <w:right w:val="single" w:sz="8" w:space="0" w:color="000000"/>
      </w:pBdr>
      <w:shd w:val="clear" w:color="000000" w:fill="00B0F0"/>
      <w:spacing w:before="100" w:beforeAutospacing="1" w:after="100" w:afterAutospacing="1"/>
      <w:textAlignment w:val="center"/>
    </w:pPr>
    <w:rPr>
      <w:b/>
      <w:bCs/>
      <w:color w:val="000000"/>
      <w:sz w:val="18"/>
      <w:szCs w:val="18"/>
      <w:u w:val="single"/>
      <w:lang w:eastAsia="fr-FR"/>
    </w:rPr>
  </w:style>
  <w:style w:type="paragraph" w:customStyle="1" w:styleId="xl224">
    <w:name w:val="xl224"/>
    <w:basedOn w:val="Normal"/>
    <w:rsid w:val="00AC2DA6"/>
    <w:pPr>
      <w:pBdr>
        <w:left w:val="single" w:sz="8" w:space="0" w:color="000000"/>
        <w:bottom w:val="single" w:sz="8" w:space="0" w:color="000000"/>
      </w:pBdr>
      <w:shd w:val="clear" w:color="000000" w:fill="00B0F0"/>
      <w:spacing w:before="100" w:beforeAutospacing="1" w:after="100" w:afterAutospacing="1"/>
      <w:textAlignment w:val="center"/>
    </w:pPr>
    <w:rPr>
      <w:b/>
      <w:bCs/>
      <w:color w:val="000000"/>
      <w:sz w:val="18"/>
      <w:szCs w:val="18"/>
      <w:u w:val="single"/>
      <w:lang w:eastAsia="fr-FR"/>
    </w:rPr>
  </w:style>
  <w:style w:type="paragraph" w:customStyle="1" w:styleId="xl225">
    <w:name w:val="xl225"/>
    <w:basedOn w:val="Normal"/>
    <w:rsid w:val="00AC2DA6"/>
    <w:pPr>
      <w:pBdr>
        <w:bottom w:val="single" w:sz="8" w:space="0" w:color="000000"/>
        <w:right w:val="single" w:sz="8" w:space="0" w:color="000000"/>
      </w:pBdr>
      <w:shd w:val="clear" w:color="000000" w:fill="00B0F0"/>
      <w:spacing w:before="100" w:beforeAutospacing="1" w:after="100" w:afterAutospacing="1"/>
      <w:textAlignment w:val="center"/>
    </w:pPr>
    <w:rPr>
      <w:b/>
      <w:bCs/>
      <w:color w:val="000000"/>
      <w:sz w:val="18"/>
      <w:szCs w:val="18"/>
      <w:u w:val="single"/>
      <w:lang w:eastAsia="fr-FR"/>
    </w:rPr>
  </w:style>
  <w:style w:type="paragraph" w:customStyle="1" w:styleId="xl226">
    <w:name w:val="xl226"/>
    <w:basedOn w:val="Normal"/>
    <w:rsid w:val="00AC2DA6"/>
    <w:pPr>
      <w:pBdr>
        <w:left w:val="single" w:sz="8" w:space="0" w:color="000000"/>
        <w:bottom w:val="single" w:sz="8" w:space="0" w:color="000000"/>
        <w:right w:val="single" w:sz="12" w:space="0" w:color="000000"/>
      </w:pBdr>
      <w:spacing w:before="100" w:beforeAutospacing="1" w:after="100" w:afterAutospacing="1"/>
      <w:jc w:val="center"/>
      <w:textAlignment w:val="center"/>
    </w:pPr>
    <w:rPr>
      <w:color w:val="000000"/>
      <w:sz w:val="18"/>
      <w:szCs w:val="18"/>
      <w:lang w:eastAsia="fr-FR"/>
    </w:rPr>
  </w:style>
  <w:style w:type="paragraph" w:customStyle="1" w:styleId="xl227">
    <w:name w:val="xl227"/>
    <w:basedOn w:val="Normal"/>
    <w:rsid w:val="00AC2DA6"/>
    <w:pPr>
      <w:pBdr>
        <w:top w:val="single" w:sz="8" w:space="0" w:color="000000"/>
        <w:left w:val="single" w:sz="8" w:space="0" w:color="auto"/>
        <w:bottom w:val="single" w:sz="8" w:space="0" w:color="000000"/>
      </w:pBdr>
      <w:spacing w:before="100" w:beforeAutospacing="1" w:after="100" w:afterAutospacing="1"/>
      <w:jc w:val="both"/>
      <w:textAlignment w:val="center"/>
    </w:pPr>
    <w:rPr>
      <w:color w:val="000000"/>
      <w:sz w:val="18"/>
      <w:szCs w:val="18"/>
      <w:lang w:eastAsia="fr-FR"/>
    </w:rPr>
  </w:style>
  <w:style w:type="paragraph" w:customStyle="1" w:styleId="xl228">
    <w:name w:val="xl228"/>
    <w:basedOn w:val="Normal"/>
    <w:rsid w:val="00AC2DA6"/>
    <w:pPr>
      <w:pBdr>
        <w:top w:val="single" w:sz="8" w:space="0" w:color="000000"/>
        <w:bottom w:val="single" w:sz="8" w:space="0" w:color="000000"/>
        <w:right w:val="single" w:sz="8" w:space="0" w:color="auto"/>
      </w:pBdr>
      <w:spacing w:before="100" w:beforeAutospacing="1" w:after="100" w:afterAutospacing="1"/>
      <w:jc w:val="both"/>
      <w:textAlignment w:val="center"/>
    </w:pPr>
    <w:rPr>
      <w:color w:val="000000"/>
      <w:sz w:val="18"/>
      <w:szCs w:val="18"/>
      <w:lang w:eastAsia="fr-FR"/>
    </w:rPr>
  </w:style>
  <w:style w:type="paragraph" w:customStyle="1" w:styleId="xl229">
    <w:name w:val="xl229"/>
    <w:basedOn w:val="Normal"/>
    <w:rsid w:val="00AC2DA6"/>
    <w:pPr>
      <w:pBdr>
        <w:top w:val="single" w:sz="8" w:space="0" w:color="000000"/>
        <w:left w:val="single" w:sz="8" w:space="0" w:color="000000"/>
        <w:bottom w:val="single" w:sz="8" w:space="0" w:color="000000"/>
      </w:pBdr>
      <w:spacing w:before="100" w:beforeAutospacing="1" w:after="100" w:afterAutospacing="1"/>
      <w:textAlignment w:val="center"/>
    </w:pPr>
    <w:rPr>
      <w:color w:val="000000"/>
      <w:sz w:val="18"/>
      <w:szCs w:val="18"/>
      <w:lang w:eastAsia="fr-FR"/>
    </w:rPr>
  </w:style>
  <w:style w:type="paragraph" w:customStyle="1" w:styleId="xl230">
    <w:name w:val="xl230"/>
    <w:basedOn w:val="Normal"/>
    <w:rsid w:val="00AC2DA6"/>
    <w:pPr>
      <w:pBdr>
        <w:top w:val="single" w:sz="8" w:space="0" w:color="000000"/>
        <w:bottom w:val="single" w:sz="8" w:space="0" w:color="000000"/>
        <w:right w:val="single" w:sz="8" w:space="0" w:color="auto"/>
      </w:pBdr>
      <w:spacing w:before="100" w:beforeAutospacing="1" w:after="100" w:afterAutospacing="1"/>
      <w:textAlignment w:val="center"/>
    </w:pPr>
    <w:rPr>
      <w:color w:val="000000"/>
      <w:sz w:val="18"/>
      <w:szCs w:val="18"/>
      <w:lang w:eastAsia="fr-FR"/>
    </w:rPr>
  </w:style>
  <w:style w:type="paragraph" w:customStyle="1" w:styleId="xl231">
    <w:name w:val="xl231"/>
    <w:basedOn w:val="Normal"/>
    <w:rsid w:val="00AC2DA6"/>
    <w:pPr>
      <w:pBdr>
        <w:top w:val="single" w:sz="8" w:space="0" w:color="000000"/>
        <w:left w:val="single" w:sz="8" w:space="0" w:color="000000"/>
      </w:pBdr>
      <w:spacing w:before="100" w:beforeAutospacing="1" w:after="100" w:afterAutospacing="1"/>
      <w:textAlignment w:val="center"/>
    </w:pPr>
    <w:rPr>
      <w:color w:val="000000"/>
      <w:sz w:val="18"/>
      <w:szCs w:val="18"/>
      <w:lang w:eastAsia="fr-FR"/>
    </w:rPr>
  </w:style>
  <w:style w:type="paragraph" w:customStyle="1" w:styleId="xl232">
    <w:name w:val="xl232"/>
    <w:basedOn w:val="Normal"/>
    <w:rsid w:val="00AC2DA6"/>
    <w:pPr>
      <w:pBdr>
        <w:top w:val="single" w:sz="8" w:space="0" w:color="000000"/>
        <w:right w:val="single" w:sz="8" w:space="0" w:color="auto"/>
      </w:pBdr>
      <w:spacing w:before="100" w:beforeAutospacing="1" w:after="100" w:afterAutospacing="1"/>
      <w:textAlignment w:val="center"/>
    </w:pPr>
    <w:rPr>
      <w:color w:val="000000"/>
      <w:sz w:val="18"/>
      <w:szCs w:val="18"/>
      <w:lang w:eastAsia="fr-FR"/>
    </w:rPr>
  </w:style>
  <w:style w:type="paragraph" w:customStyle="1" w:styleId="xl233">
    <w:name w:val="xl233"/>
    <w:basedOn w:val="Normal"/>
    <w:rsid w:val="00AC2DA6"/>
    <w:pPr>
      <w:pBdr>
        <w:top w:val="single" w:sz="8" w:space="0" w:color="000000"/>
        <w:left w:val="single" w:sz="8" w:space="0" w:color="000000"/>
        <w:bottom w:val="single" w:sz="8" w:space="0" w:color="000000"/>
      </w:pBdr>
      <w:shd w:val="clear" w:color="000000" w:fill="FFFF00"/>
      <w:spacing w:before="100" w:beforeAutospacing="1" w:after="100" w:afterAutospacing="1"/>
      <w:textAlignment w:val="center"/>
    </w:pPr>
    <w:rPr>
      <w:b/>
      <w:bCs/>
      <w:color w:val="000000"/>
      <w:sz w:val="18"/>
      <w:szCs w:val="18"/>
      <w:lang w:eastAsia="fr-FR"/>
    </w:rPr>
  </w:style>
  <w:style w:type="paragraph" w:customStyle="1" w:styleId="xl234">
    <w:name w:val="xl234"/>
    <w:basedOn w:val="Normal"/>
    <w:rsid w:val="00AC2DA6"/>
    <w:pPr>
      <w:pBdr>
        <w:top w:val="single" w:sz="8" w:space="0" w:color="000000"/>
        <w:bottom w:val="single" w:sz="8" w:space="0" w:color="000000"/>
        <w:right w:val="single" w:sz="8" w:space="0" w:color="000000"/>
      </w:pBdr>
      <w:shd w:val="clear" w:color="000000" w:fill="FFFF00"/>
      <w:spacing w:before="100" w:beforeAutospacing="1" w:after="100" w:afterAutospacing="1"/>
      <w:textAlignment w:val="center"/>
    </w:pPr>
    <w:rPr>
      <w:b/>
      <w:bCs/>
      <w:color w:val="000000"/>
      <w:sz w:val="18"/>
      <w:szCs w:val="18"/>
      <w:lang w:eastAsia="fr-FR"/>
    </w:rPr>
  </w:style>
  <w:style w:type="paragraph" w:customStyle="1" w:styleId="xl235">
    <w:name w:val="xl235"/>
    <w:basedOn w:val="Normal"/>
    <w:rsid w:val="00AC2DA6"/>
    <w:pPr>
      <w:pBdr>
        <w:top w:val="single" w:sz="8" w:space="0" w:color="000000"/>
        <w:left w:val="single" w:sz="8" w:space="0" w:color="000000"/>
        <w:bottom w:val="single" w:sz="8" w:space="0" w:color="000000"/>
      </w:pBdr>
      <w:spacing w:before="100" w:beforeAutospacing="1" w:after="100" w:afterAutospacing="1"/>
      <w:textAlignment w:val="center"/>
    </w:pPr>
    <w:rPr>
      <w:color w:val="000000"/>
      <w:sz w:val="18"/>
      <w:szCs w:val="18"/>
      <w:lang w:eastAsia="fr-FR"/>
    </w:rPr>
  </w:style>
  <w:style w:type="paragraph" w:customStyle="1" w:styleId="xl236">
    <w:name w:val="xl236"/>
    <w:basedOn w:val="Normal"/>
    <w:rsid w:val="00AC2DA6"/>
    <w:pPr>
      <w:pBdr>
        <w:top w:val="single" w:sz="8" w:space="0" w:color="000000"/>
        <w:bottom w:val="single" w:sz="8" w:space="0" w:color="000000"/>
        <w:right w:val="single" w:sz="8" w:space="0" w:color="000000"/>
      </w:pBdr>
      <w:spacing w:before="100" w:beforeAutospacing="1" w:after="100" w:afterAutospacing="1"/>
      <w:textAlignment w:val="center"/>
    </w:pPr>
    <w:rPr>
      <w:color w:val="000000"/>
      <w:sz w:val="18"/>
      <w:szCs w:val="18"/>
      <w:lang w:eastAsia="fr-FR"/>
    </w:rPr>
  </w:style>
  <w:style w:type="paragraph" w:customStyle="1" w:styleId="xl237">
    <w:name w:val="xl237"/>
    <w:basedOn w:val="Normal"/>
    <w:rsid w:val="00AC2DA6"/>
    <w:pPr>
      <w:pBdr>
        <w:top w:val="single" w:sz="8" w:space="0" w:color="000000"/>
        <w:left w:val="single" w:sz="8" w:space="0" w:color="000000"/>
        <w:bottom w:val="single" w:sz="8" w:space="0" w:color="auto"/>
      </w:pBdr>
      <w:spacing w:before="100" w:beforeAutospacing="1" w:after="100" w:afterAutospacing="1"/>
      <w:textAlignment w:val="center"/>
    </w:pPr>
    <w:rPr>
      <w:color w:val="000000"/>
      <w:sz w:val="18"/>
      <w:szCs w:val="18"/>
      <w:lang w:eastAsia="fr-FR"/>
    </w:rPr>
  </w:style>
  <w:style w:type="paragraph" w:customStyle="1" w:styleId="xl238">
    <w:name w:val="xl238"/>
    <w:basedOn w:val="Normal"/>
    <w:rsid w:val="00AC2DA6"/>
    <w:pPr>
      <w:pBdr>
        <w:top w:val="single" w:sz="8" w:space="0" w:color="000000"/>
        <w:bottom w:val="single" w:sz="8" w:space="0" w:color="auto"/>
        <w:right w:val="single" w:sz="8" w:space="0" w:color="000000"/>
      </w:pBdr>
      <w:spacing w:before="100" w:beforeAutospacing="1" w:after="100" w:afterAutospacing="1"/>
      <w:textAlignment w:val="center"/>
    </w:pPr>
    <w:rPr>
      <w:color w:val="000000"/>
      <w:sz w:val="18"/>
      <w:szCs w:val="18"/>
      <w:lang w:eastAsia="fr-FR"/>
    </w:rPr>
  </w:style>
  <w:style w:type="paragraph" w:customStyle="1" w:styleId="xl239">
    <w:name w:val="xl239"/>
    <w:basedOn w:val="Normal"/>
    <w:rsid w:val="00AC2DA6"/>
    <w:pPr>
      <w:pBdr>
        <w:top w:val="single" w:sz="8" w:space="0" w:color="auto"/>
        <w:left w:val="single" w:sz="8" w:space="0" w:color="000000"/>
        <w:bottom w:val="single" w:sz="8" w:space="0" w:color="auto"/>
      </w:pBdr>
      <w:spacing w:before="100" w:beforeAutospacing="1" w:after="100" w:afterAutospacing="1"/>
      <w:textAlignment w:val="center"/>
    </w:pPr>
    <w:rPr>
      <w:color w:val="000000"/>
      <w:sz w:val="18"/>
      <w:szCs w:val="18"/>
      <w:lang w:eastAsia="fr-FR"/>
    </w:rPr>
  </w:style>
  <w:style w:type="paragraph" w:customStyle="1" w:styleId="xl240">
    <w:name w:val="xl240"/>
    <w:basedOn w:val="Normal"/>
    <w:rsid w:val="00AC2DA6"/>
    <w:pPr>
      <w:pBdr>
        <w:top w:val="single" w:sz="8" w:space="0" w:color="auto"/>
        <w:bottom w:val="single" w:sz="8" w:space="0" w:color="auto"/>
        <w:right w:val="single" w:sz="8" w:space="0" w:color="000000"/>
      </w:pBdr>
      <w:spacing w:before="100" w:beforeAutospacing="1" w:after="100" w:afterAutospacing="1"/>
      <w:textAlignment w:val="center"/>
    </w:pPr>
    <w:rPr>
      <w:color w:val="000000"/>
      <w:sz w:val="18"/>
      <w:szCs w:val="18"/>
      <w:lang w:eastAsia="fr-FR"/>
    </w:rPr>
  </w:style>
  <w:style w:type="paragraph" w:customStyle="1" w:styleId="xl241">
    <w:name w:val="xl241"/>
    <w:basedOn w:val="Normal"/>
    <w:rsid w:val="00AC2DA6"/>
    <w:pPr>
      <w:pBdr>
        <w:top w:val="single" w:sz="8" w:space="0" w:color="auto"/>
        <w:left w:val="single" w:sz="8" w:space="0" w:color="000000"/>
        <w:bottom w:val="single" w:sz="8" w:space="0" w:color="000000"/>
      </w:pBdr>
      <w:spacing w:before="100" w:beforeAutospacing="1" w:after="100" w:afterAutospacing="1"/>
      <w:textAlignment w:val="center"/>
    </w:pPr>
    <w:rPr>
      <w:color w:val="000000"/>
      <w:sz w:val="18"/>
      <w:szCs w:val="18"/>
      <w:lang w:eastAsia="fr-FR"/>
    </w:rPr>
  </w:style>
  <w:style w:type="paragraph" w:customStyle="1" w:styleId="xl242">
    <w:name w:val="xl242"/>
    <w:basedOn w:val="Normal"/>
    <w:rsid w:val="00AC2DA6"/>
    <w:pPr>
      <w:pBdr>
        <w:top w:val="single" w:sz="8" w:space="0" w:color="auto"/>
        <w:bottom w:val="single" w:sz="8" w:space="0" w:color="000000"/>
        <w:right w:val="single" w:sz="8" w:space="0" w:color="000000"/>
      </w:pBdr>
      <w:spacing w:before="100" w:beforeAutospacing="1" w:after="100" w:afterAutospacing="1"/>
      <w:textAlignment w:val="center"/>
    </w:pPr>
    <w:rPr>
      <w:color w:val="000000"/>
      <w:sz w:val="18"/>
      <w:szCs w:val="18"/>
      <w:lang w:eastAsia="fr-FR"/>
    </w:rPr>
  </w:style>
  <w:style w:type="paragraph" w:customStyle="1" w:styleId="xl243">
    <w:name w:val="xl243"/>
    <w:basedOn w:val="Normal"/>
    <w:rsid w:val="00AC2DA6"/>
    <w:pPr>
      <w:pBdr>
        <w:top w:val="single" w:sz="8" w:space="0" w:color="000000"/>
        <w:left w:val="single" w:sz="8" w:space="0" w:color="000000"/>
        <w:bottom w:val="single" w:sz="8" w:space="0" w:color="000000"/>
      </w:pBdr>
      <w:spacing w:before="100" w:beforeAutospacing="1" w:after="100" w:afterAutospacing="1"/>
      <w:textAlignment w:val="center"/>
    </w:pPr>
    <w:rPr>
      <w:b/>
      <w:bCs/>
      <w:color w:val="000000"/>
      <w:sz w:val="18"/>
      <w:szCs w:val="18"/>
      <w:lang w:eastAsia="fr-FR"/>
    </w:rPr>
  </w:style>
  <w:style w:type="paragraph" w:customStyle="1" w:styleId="xl244">
    <w:name w:val="xl244"/>
    <w:basedOn w:val="Normal"/>
    <w:rsid w:val="00AC2DA6"/>
    <w:pPr>
      <w:pBdr>
        <w:top w:val="single" w:sz="8" w:space="0" w:color="000000"/>
        <w:bottom w:val="single" w:sz="8" w:space="0" w:color="000000"/>
        <w:right w:val="single" w:sz="8" w:space="0" w:color="000000"/>
      </w:pBdr>
      <w:spacing w:before="100" w:beforeAutospacing="1" w:after="100" w:afterAutospacing="1"/>
      <w:textAlignment w:val="center"/>
    </w:pPr>
    <w:rPr>
      <w:b/>
      <w:bCs/>
      <w:color w:val="000000"/>
      <w:sz w:val="18"/>
      <w:szCs w:val="18"/>
      <w:lang w:eastAsia="fr-FR"/>
    </w:rPr>
  </w:style>
  <w:style w:type="paragraph" w:customStyle="1" w:styleId="xl245">
    <w:name w:val="xl245"/>
    <w:basedOn w:val="Normal"/>
    <w:rsid w:val="00AC2DA6"/>
    <w:pPr>
      <w:pBdr>
        <w:top w:val="single" w:sz="8" w:space="0" w:color="000000"/>
        <w:left w:val="single" w:sz="8" w:space="0" w:color="000000"/>
        <w:bottom w:val="single" w:sz="8" w:space="0" w:color="000000"/>
      </w:pBdr>
      <w:shd w:val="clear" w:color="000000" w:fill="FFFF00"/>
      <w:spacing w:before="100" w:beforeAutospacing="1" w:after="100" w:afterAutospacing="1"/>
      <w:textAlignment w:val="center"/>
    </w:pPr>
    <w:rPr>
      <w:b/>
      <w:bCs/>
      <w:color w:val="000000"/>
      <w:sz w:val="18"/>
      <w:szCs w:val="18"/>
      <w:u w:val="single"/>
      <w:lang w:eastAsia="fr-FR"/>
    </w:rPr>
  </w:style>
  <w:style w:type="paragraph" w:customStyle="1" w:styleId="xl246">
    <w:name w:val="xl246"/>
    <w:basedOn w:val="Normal"/>
    <w:rsid w:val="00AC2DA6"/>
    <w:pPr>
      <w:pBdr>
        <w:top w:val="single" w:sz="8" w:space="0" w:color="000000"/>
        <w:bottom w:val="single" w:sz="8" w:space="0" w:color="000000"/>
        <w:right w:val="single" w:sz="8" w:space="0" w:color="000000"/>
      </w:pBdr>
      <w:shd w:val="clear" w:color="000000" w:fill="FFFF00"/>
      <w:spacing w:before="100" w:beforeAutospacing="1" w:after="100" w:afterAutospacing="1"/>
      <w:textAlignment w:val="center"/>
    </w:pPr>
    <w:rPr>
      <w:b/>
      <w:bCs/>
      <w:color w:val="000000"/>
      <w:sz w:val="18"/>
      <w:szCs w:val="18"/>
      <w:u w:val="single"/>
      <w:lang w:eastAsia="fr-FR"/>
    </w:rPr>
  </w:style>
  <w:style w:type="paragraph" w:customStyle="1" w:styleId="xl247">
    <w:name w:val="xl247"/>
    <w:basedOn w:val="Normal"/>
    <w:rsid w:val="00AC2DA6"/>
    <w:pPr>
      <w:pBdr>
        <w:top w:val="single" w:sz="8" w:space="0" w:color="auto"/>
        <w:left w:val="single" w:sz="8" w:space="0" w:color="auto"/>
        <w:bottom w:val="single" w:sz="8" w:space="0" w:color="auto"/>
      </w:pBdr>
      <w:spacing w:before="100" w:beforeAutospacing="1" w:after="100" w:afterAutospacing="1"/>
      <w:textAlignment w:val="center"/>
    </w:pPr>
    <w:rPr>
      <w:color w:val="000000"/>
      <w:sz w:val="18"/>
      <w:szCs w:val="18"/>
      <w:lang w:eastAsia="fr-FR"/>
    </w:rPr>
  </w:style>
  <w:style w:type="paragraph" w:customStyle="1" w:styleId="xl248">
    <w:name w:val="xl248"/>
    <w:basedOn w:val="Normal"/>
    <w:rsid w:val="00AC2DA6"/>
    <w:pPr>
      <w:pBdr>
        <w:top w:val="single" w:sz="8" w:space="0" w:color="auto"/>
        <w:bottom w:val="single" w:sz="8" w:space="0" w:color="auto"/>
        <w:right w:val="single" w:sz="8" w:space="0" w:color="auto"/>
      </w:pBdr>
      <w:spacing w:before="100" w:beforeAutospacing="1" w:after="100" w:afterAutospacing="1"/>
      <w:textAlignment w:val="center"/>
    </w:pPr>
    <w:rPr>
      <w:color w:val="000000"/>
      <w:sz w:val="18"/>
      <w:szCs w:val="18"/>
      <w:lang w:eastAsia="fr-FR"/>
    </w:rPr>
  </w:style>
  <w:style w:type="paragraph" w:customStyle="1" w:styleId="xl249">
    <w:name w:val="xl249"/>
    <w:basedOn w:val="Normal"/>
    <w:rsid w:val="00AC2DA6"/>
    <w:pPr>
      <w:pBdr>
        <w:top w:val="single" w:sz="8" w:space="0" w:color="auto"/>
        <w:left w:val="single" w:sz="8" w:space="0" w:color="000000"/>
        <w:bottom w:val="single" w:sz="8" w:space="0" w:color="auto"/>
      </w:pBdr>
      <w:spacing w:before="100" w:beforeAutospacing="1" w:after="100" w:afterAutospacing="1"/>
      <w:textAlignment w:val="center"/>
    </w:pPr>
    <w:rPr>
      <w:color w:val="000000"/>
      <w:sz w:val="18"/>
      <w:szCs w:val="18"/>
      <w:lang w:eastAsia="fr-FR"/>
    </w:rPr>
  </w:style>
  <w:style w:type="paragraph" w:customStyle="1" w:styleId="xl250">
    <w:name w:val="xl250"/>
    <w:basedOn w:val="Normal"/>
    <w:rsid w:val="00AC2DA6"/>
    <w:pPr>
      <w:pBdr>
        <w:top w:val="single" w:sz="8" w:space="0" w:color="auto"/>
        <w:bottom w:val="single" w:sz="8" w:space="0" w:color="auto"/>
        <w:right w:val="single" w:sz="8" w:space="0" w:color="000000"/>
      </w:pBdr>
      <w:spacing w:before="100" w:beforeAutospacing="1" w:after="100" w:afterAutospacing="1"/>
      <w:textAlignment w:val="center"/>
    </w:pPr>
    <w:rPr>
      <w:color w:val="000000"/>
      <w:sz w:val="18"/>
      <w:szCs w:val="18"/>
      <w:lang w:eastAsia="fr-FR"/>
    </w:rPr>
  </w:style>
  <w:style w:type="paragraph" w:customStyle="1" w:styleId="xl251">
    <w:name w:val="xl251"/>
    <w:basedOn w:val="Normal"/>
    <w:rsid w:val="00AC2DA6"/>
    <w:pPr>
      <w:pBdr>
        <w:top w:val="single" w:sz="8" w:space="0" w:color="000000"/>
        <w:bottom w:val="single" w:sz="8" w:space="0" w:color="000000"/>
        <w:right w:val="single" w:sz="4" w:space="0" w:color="auto"/>
      </w:pBdr>
      <w:spacing w:before="100" w:beforeAutospacing="1" w:after="100" w:afterAutospacing="1"/>
      <w:textAlignment w:val="center"/>
    </w:pPr>
    <w:rPr>
      <w:color w:val="000000"/>
      <w:sz w:val="18"/>
      <w:szCs w:val="18"/>
      <w:lang w:eastAsia="fr-FR"/>
    </w:rPr>
  </w:style>
  <w:style w:type="paragraph" w:customStyle="1" w:styleId="xl252">
    <w:name w:val="xl252"/>
    <w:basedOn w:val="Normal"/>
    <w:rsid w:val="00AC2DA6"/>
    <w:pPr>
      <w:pBdr>
        <w:top w:val="single" w:sz="8" w:space="0" w:color="000000"/>
        <w:left w:val="single" w:sz="8" w:space="0" w:color="000000"/>
        <w:bottom w:val="single" w:sz="8" w:space="0" w:color="000000"/>
      </w:pBdr>
      <w:shd w:val="clear" w:color="000000" w:fill="FFFF00"/>
      <w:spacing w:before="100" w:beforeAutospacing="1" w:after="100" w:afterAutospacing="1"/>
      <w:jc w:val="both"/>
      <w:textAlignment w:val="center"/>
    </w:pPr>
    <w:rPr>
      <w:b/>
      <w:bCs/>
      <w:color w:val="000000"/>
      <w:sz w:val="18"/>
      <w:szCs w:val="18"/>
      <w:lang w:eastAsia="fr-FR"/>
    </w:rPr>
  </w:style>
  <w:style w:type="paragraph" w:customStyle="1" w:styleId="xl253">
    <w:name w:val="xl253"/>
    <w:basedOn w:val="Normal"/>
    <w:rsid w:val="00AC2DA6"/>
    <w:pPr>
      <w:pBdr>
        <w:top w:val="single" w:sz="8" w:space="0" w:color="000000"/>
        <w:bottom w:val="single" w:sz="8" w:space="0" w:color="000000"/>
        <w:right w:val="single" w:sz="8" w:space="0" w:color="000000"/>
      </w:pBdr>
      <w:shd w:val="clear" w:color="000000" w:fill="FFFF00"/>
      <w:spacing w:before="100" w:beforeAutospacing="1" w:after="100" w:afterAutospacing="1"/>
      <w:jc w:val="both"/>
      <w:textAlignment w:val="center"/>
    </w:pPr>
    <w:rPr>
      <w:b/>
      <w:bCs/>
      <w:color w:val="000000"/>
      <w:sz w:val="18"/>
      <w:szCs w:val="18"/>
      <w:lang w:eastAsia="fr-FR"/>
    </w:rPr>
  </w:style>
  <w:style w:type="paragraph" w:customStyle="1" w:styleId="xl254">
    <w:name w:val="xl254"/>
    <w:basedOn w:val="Normal"/>
    <w:rsid w:val="00AC2DA6"/>
    <w:pPr>
      <w:pBdr>
        <w:top w:val="single" w:sz="8" w:space="0" w:color="auto"/>
        <w:left w:val="single" w:sz="8" w:space="0" w:color="000000"/>
        <w:bottom w:val="single" w:sz="8" w:space="0" w:color="000000"/>
      </w:pBdr>
      <w:shd w:val="clear" w:color="000000" w:fill="00B0F0"/>
      <w:spacing w:before="100" w:beforeAutospacing="1" w:after="100" w:afterAutospacing="1"/>
      <w:textAlignment w:val="center"/>
    </w:pPr>
    <w:rPr>
      <w:b/>
      <w:bCs/>
      <w:color w:val="000000"/>
      <w:sz w:val="18"/>
      <w:szCs w:val="18"/>
      <w:lang w:eastAsia="fr-FR"/>
    </w:rPr>
  </w:style>
  <w:style w:type="paragraph" w:customStyle="1" w:styleId="xl255">
    <w:name w:val="xl255"/>
    <w:basedOn w:val="Normal"/>
    <w:rsid w:val="00AC2DA6"/>
    <w:pPr>
      <w:pBdr>
        <w:top w:val="single" w:sz="8" w:space="0" w:color="auto"/>
        <w:bottom w:val="single" w:sz="8" w:space="0" w:color="000000"/>
        <w:right w:val="single" w:sz="8" w:space="0" w:color="000000"/>
      </w:pBdr>
      <w:shd w:val="clear" w:color="000000" w:fill="00B0F0"/>
      <w:spacing w:before="100" w:beforeAutospacing="1" w:after="100" w:afterAutospacing="1"/>
      <w:textAlignment w:val="center"/>
    </w:pPr>
    <w:rPr>
      <w:b/>
      <w:bCs/>
      <w:color w:val="000000"/>
      <w:sz w:val="18"/>
      <w:szCs w:val="18"/>
      <w:lang w:eastAsia="fr-FR"/>
    </w:rPr>
  </w:style>
  <w:style w:type="paragraph" w:customStyle="1" w:styleId="xl256">
    <w:name w:val="xl256"/>
    <w:basedOn w:val="Normal"/>
    <w:rsid w:val="00AC2DA6"/>
    <w:pPr>
      <w:pBdr>
        <w:top w:val="single" w:sz="8" w:space="0" w:color="auto"/>
        <w:left w:val="single" w:sz="8" w:space="0" w:color="000000"/>
        <w:bottom w:val="single" w:sz="8" w:space="0" w:color="000000"/>
      </w:pBdr>
      <w:shd w:val="clear" w:color="000000" w:fill="FFFF00"/>
      <w:spacing w:before="100" w:beforeAutospacing="1" w:after="100" w:afterAutospacing="1"/>
      <w:textAlignment w:val="center"/>
    </w:pPr>
    <w:rPr>
      <w:b/>
      <w:bCs/>
      <w:color w:val="000000"/>
      <w:sz w:val="18"/>
      <w:szCs w:val="18"/>
      <w:lang w:eastAsia="fr-FR"/>
    </w:rPr>
  </w:style>
  <w:style w:type="paragraph" w:customStyle="1" w:styleId="xl257">
    <w:name w:val="xl257"/>
    <w:basedOn w:val="Normal"/>
    <w:rsid w:val="00AC2DA6"/>
    <w:pPr>
      <w:pBdr>
        <w:top w:val="single" w:sz="8" w:space="0" w:color="auto"/>
        <w:bottom w:val="single" w:sz="8" w:space="0" w:color="000000"/>
        <w:right w:val="single" w:sz="8" w:space="0" w:color="000000"/>
      </w:pBdr>
      <w:shd w:val="clear" w:color="000000" w:fill="FFFF00"/>
      <w:spacing w:before="100" w:beforeAutospacing="1" w:after="100" w:afterAutospacing="1"/>
      <w:textAlignment w:val="center"/>
    </w:pPr>
    <w:rPr>
      <w:b/>
      <w:bCs/>
      <w:color w:val="000000"/>
      <w:sz w:val="18"/>
      <w:szCs w:val="18"/>
      <w:lang w:eastAsia="fr-FR"/>
    </w:rPr>
  </w:style>
  <w:style w:type="paragraph" w:customStyle="1" w:styleId="xl258">
    <w:name w:val="xl258"/>
    <w:basedOn w:val="Normal"/>
    <w:rsid w:val="00AC2DA6"/>
    <w:pPr>
      <w:pBdr>
        <w:top w:val="single" w:sz="8" w:space="0" w:color="000000"/>
        <w:left w:val="single" w:sz="8" w:space="0" w:color="auto"/>
        <w:bottom w:val="single" w:sz="8" w:space="0" w:color="auto"/>
      </w:pBdr>
      <w:spacing w:before="100" w:beforeAutospacing="1" w:after="100" w:afterAutospacing="1"/>
    </w:pPr>
    <w:rPr>
      <w:sz w:val="18"/>
      <w:szCs w:val="18"/>
      <w:lang w:eastAsia="fr-FR"/>
    </w:rPr>
  </w:style>
  <w:style w:type="paragraph" w:customStyle="1" w:styleId="xl259">
    <w:name w:val="xl259"/>
    <w:basedOn w:val="Normal"/>
    <w:rsid w:val="00AC2DA6"/>
    <w:pPr>
      <w:pBdr>
        <w:top w:val="single" w:sz="8" w:space="0" w:color="000000"/>
        <w:bottom w:val="single" w:sz="8" w:space="0" w:color="auto"/>
        <w:right w:val="single" w:sz="8" w:space="0" w:color="auto"/>
      </w:pBdr>
      <w:spacing w:before="100" w:beforeAutospacing="1" w:after="100" w:afterAutospacing="1"/>
    </w:pPr>
    <w:rPr>
      <w:sz w:val="18"/>
      <w:szCs w:val="18"/>
      <w:lang w:eastAsia="fr-FR"/>
    </w:rPr>
  </w:style>
  <w:style w:type="paragraph" w:customStyle="1" w:styleId="xl260">
    <w:name w:val="xl260"/>
    <w:basedOn w:val="Normal"/>
    <w:rsid w:val="00AC2DA6"/>
    <w:pPr>
      <w:pBdr>
        <w:top w:val="single" w:sz="8" w:space="0" w:color="000000"/>
        <w:left w:val="single" w:sz="8" w:space="0" w:color="000000"/>
        <w:bottom w:val="single" w:sz="8" w:space="0" w:color="000000"/>
      </w:pBdr>
      <w:shd w:val="clear" w:color="000000" w:fill="00B0F0"/>
      <w:spacing w:before="100" w:beforeAutospacing="1" w:after="100" w:afterAutospacing="1"/>
      <w:textAlignment w:val="center"/>
    </w:pPr>
    <w:rPr>
      <w:b/>
      <w:bCs/>
      <w:color w:val="000000"/>
      <w:sz w:val="18"/>
      <w:szCs w:val="18"/>
      <w:u w:val="single"/>
      <w:lang w:eastAsia="fr-FR"/>
    </w:rPr>
  </w:style>
  <w:style w:type="paragraph" w:customStyle="1" w:styleId="xl261">
    <w:name w:val="xl261"/>
    <w:basedOn w:val="Normal"/>
    <w:rsid w:val="00AC2DA6"/>
    <w:pPr>
      <w:pBdr>
        <w:top w:val="single" w:sz="8" w:space="0" w:color="000000"/>
        <w:bottom w:val="single" w:sz="8" w:space="0" w:color="000000"/>
        <w:right w:val="single" w:sz="8" w:space="0" w:color="000000"/>
      </w:pBdr>
      <w:shd w:val="clear" w:color="000000" w:fill="00B0F0"/>
      <w:spacing w:before="100" w:beforeAutospacing="1" w:after="100" w:afterAutospacing="1"/>
      <w:textAlignment w:val="center"/>
    </w:pPr>
    <w:rPr>
      <w:b/>
      <w:bCs/>
      <w:color w:val="000000"/>
      <w:sz w:val="18"/>
      <w:szCs w:val="18"/>
      <w:u w:val="single"/>
      <w:lang w:eastAsia="fr-FR"/>
    </w:rPr>
  </w:style>
  <w:style w:type="paragraph" w:customStyle="1" w:styleId="xl262">
    <w:name w:val="xl262"/>
    <w:basedOn w:val="Normal"/>
    <w:rsid w:val="00AC2DA6"/>
    <w:pPr>
      <w:pBdr>
        <w:top w:val="single" w:sz="8" w:space="0" w:color="auto"/>
        <w:bottom w:val="single" w:sz="8" w:space="0" w:color="auto"/>
        <w:right w:val="single" w:sz="4" w:space="0" w:color="auto"/>
      </w:pBdr>
      <w:spacing w:before="100" w:beforeAutospacing="1" w:after="100" w:afterAutospacing="1"/>
      <w:textAlignment w:val="center"/>
    </w:pPr>
    <w:rPr>
      <w:color w:val="000000"/>
      <w:sz w:val="18"/>
      <w:szCs w:val="18"/>
      <w:lang w:eastAsia="fr-FR"/>
    </w:rPr>
  </w:style>
  <w:style w:type="paragraph" w:customStyle="1" w:styleId="xl263">
    <w:name w:val="xl263"/>
    <w:basedOn w:val="Normal"/>
    <w:rsid w:val="00AC2DA6"/>
    <w:pPr>
      <w:pBdr>
        <w:top w:val="single" w:sz="8" w:space="0" w:color="000000"/>
        <w:left w:val="single" w:sz="12" w:space="0" w:color="000000"/>
        <w:bottom w:val="single" w:sz="8" w:space="0" w:color="000000"/>
      </w:pBdr>
      <w:shd w:val="clear" w:color="000000" w:fill="FFFF00"/>
      <w:spacing w:before="100" w:beforeAutospacing="1" w:after="100" w:afterAutospacing="1"/>
      <w:textAlignment w:val="center"/>
    </w:pPr>
    <w:rPr>
      <w:b/>
      <w:bCs/>
      <w:color w:val="000000"/>
      <w:sz w:val="18"/>
      <w:szCs w:val="18"/>
      <w:u w:val="single"/>
      <w:lang w:eastAsia="fr-FR"/>
    </w:rPr>
  </w:style>
  <w:style w:type="paragraph" w:customStyle="1" w:styleId="xl264">
    <w:name w:val="xl264"/>
    <w:basedOn w:val="Normal"/>
    <w:rsid w:val="00AC2DA6"/>
    <w:pPr>
      <w:pBdr>
        <w:bottom w:val="single" w:sz="8" w:space="0" w:color="000000"/>
      </w:pBdr>
      <w:shd w:val="clear" w:color="000000" w:fill="FFFF00"/>
      <w:spacing w:before="100" w:beforeAutospacing="1" w:after="100" w:afterAutospacing="1"/>
      <w:textAlignment w:val="center"/>
    </w:pPr>
    <w:rPr>
      <w:b/>
      <w:bCs/>
      <w:color w:val="000000"/>
      <w:sz w:val="18"/>
      <w:szCs w:val="18"/>
      <w:u w:val="single"/>
      <w:lang w:eastAsia="fr-FR"/>
    </w:rPr>
  </w:style>
  <w:style w:type="paragraph" w:customStyle="1" w:styleId="xl265">
    <w:name w:val="xl265"/>
    <w:basedOn w:val="Normal"/>
    <w:rsid w:val="00AC2DA6"/>
    <w:pPr>
      <w:pBdr>
        <w:bottom w:val="single" w:sz="8" w:space="0" w:color="000000"/>
        <w:right w:val="single" w:sz="8" w:space="0" w:color="000000"/>
      </w:pBdr>
      <w:shd w:val="clear" w:color="000000" w:fill="FFFF00"/>
      <w:spacing w:before="100" w:beforeAutospacing="1" w:after="100" w:afterAutospacing="1"/>
      <w:textAlignment w:val="center"/>
    </w:pPr>
    <w:rPr>
      <w:b/>
      <w:bCs/>
      <w:color w:val="000000"/>
      <w:sz w:val="18"/>
      <w:szCs w:val="18"/>
      <w:u w:val="single"/>
      <w:lang w:eastAsia="fr-FR"/>
    </w:rPr>
  </w:style>
  <w:style w:type="paragraph" w:customStyle="1" w:styleId="xl266">
    <w:name w:val="xl266"/>
    <w:basedOn w:val="Normal"/>
    <w:rsid w:val="00AC2DA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fr-FR"/>
    </w:rPr>
  </w:style>
  <w:style w:type="paragraph" w:customStyle="1" w:styleId="xl267">
    <w:name w:val="xl267"/>
    <w:basedOn w:val="Normal"/>
    <w:rsid w:val="00AC2DA6"/>
    <w:pPr>
      <w:pBdr>
        <w:top w:val="single" w:sz="8" w:space="0" w:color="auto"/>
        <w:left w:val="single" w:sz="8" w:space="0" w:color="auto"/>
      </w:pBdr>
      <w:spacing w:before="100" w:beforeAutospacing="1" w:after="100" w:afterAutospacing="1"/>
    </w:pPr>
    <w:rPr>
      <w:sz w:val="18"/>
      <w:szCs w:val="18"/>
      <w:lang w:eastAsia="fr-FR"/>
    </w:rPr>
  </w:style>
  <w:style w:type="paragraph" w:customStyle="1" w:styleId="xl268">
    <w:name w:val="xl268"/>
    <w:basedOn w:val="Normal"/>
    <w:rsid w:val="00AC2DA6"/>
    <w:pPr>
      <w:pBdr>
        <w:top w:val="single" w:sz="8" w:space="0" w:color="auto"/>
        <w:right w:val="single" w:sz="8" w:space="0" w:color="auto"/>
      </w:pBdr>
      <w:spacing w:before="100" w:beforeAutospacing="1" w:after="100" w:afterAutospacing="1"/>
    </w:pPr>
    <w:rPr>
      <w:sz w:val="18"/>
      <w:szCs w:val="18"/>
      <w:lang w:eastAsia="fr-FR"/>
    </w:rPr>
  </w:style>
  <w:style w:type="paragraph" w:customStyle="1" w:styleId="xl269">
    <w:name w:val="xl269"/>
    <w:basedOn w:val="Normal"/>
    <w:rsid w:val="00AC2DA6"/>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18"/>
      <w:szCs w:val="18"/>
      <w:lang w:eastAsia="fr-FR"/>
    </w:rPr>
  </w:style>
  <w:style w:type="paragraph" w:customStyle="1" w:styleId="xl270">
    <w:name w:val="xl270"/>
    <w:basedOn w:val="Normal"/>
    <w:rsid w:val="00AC2DA6"/>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fr-FR"/>
    </w:rPr>
  </w:style>
  <w:style w:type="paragraph" w:customStyle="1" w:styleId="xl271">
    <w:name w:val="xl271"/>
    <w:basedOn w:val="Normal"/>
    <w:rsid w:val="00AC2DA6"/>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fr-FR"/>
    </w:rPr>
  </w:style>
  <w:style w:type="paragraph" w:customStyle="1" w:styleId="xl272">
    <w:name w:val="xl272"/>
    <w:basedOn w:val="Normal"/>
    <w:rsid w:val="00AC2DA6"/>
    <w:pPr>
      <w:pBdr>
        <w:top w:val="single" w:sz="8" w:space="0" w:color="000000"/>
        <w:left w:val="single" w:sz="8" w:space="0" w:color="000000"/>
        <w:bottom w:val="single" w:sz="8" w:space="0" w:color="000000"/>
      </w:pBdr>
      <w:spacing w:before="100" w:beforeAutospacing="1" w:after="100" w:afterAutospacing="1"/>
      <w:textAlignment w:val="center"/>
    </w:pPr>
    <w:rPr>
      <w:b/>
      <w:bCs/>
      <w:color w:val="000000"/>
      <w:sz w:val="18"/>
      <w:szCs w:val="18"/>
      <w:u w:val="single"/>
      <w:lang w:eastAsia="fr-FR"/>
    </w:rPr>
  </w:style>
  <w:style w:type="paragraph" w:customStyle="1" w:styleId="xl273">
    <w:name w:val="xl273"/>
    <w:basedOn w:val="Normal"/>
    <w:rsid w:val="00AC2DA6"/>
    <w:pPr>
      <w:spacing w:before="100" w:beforeAutospacing="1" w:after="100" w:afterAutospacing="1"/>
    </w:pPr>
    <w:rPr>
      <w:sz w:val="18"/>
      <w:szCs w:val="18"/>
      <w:lang w:eastAsia="fr-FR"/>
    </w:rPr>
  </w:style>
  <w:style w:type="paragraph" w:customStyle="1" w:styleId="xl274">
    <w:name w:val="xl274"/>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fr-FR"/>
    </w:rPr>
  </w:style>
  <w:style w:type="paragraph" w:customStyle="1" w:styleId="xl275">
    <w:name w:val="xl275"/>
    <w:basedOn w:val="Normal"/>
    <w:rsid w:val="00AC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lang w:eastAsia="fr-FR"/>
    </w:rPr>
  </w:style>
  <w:style w:type="paragraph" w:customStyle="1" w:styleId="xl276">
    <w:name w:val="xl276"/>
    <w:basedOn w:val="Normal"/>
    <w:rsid w:val="00AC2DA6"/>
    <w:pPr>
      <w:spacing w:before="100" w:beforeAutospacing="1" w:after="100" w:afterAutospacing="1"/>
      <w:jc w:val="center"/>
      <w:textAlignment w:val="center"/>
    </w:pPr>
    <w:rPr>
      <w:b/>
      <w:bCs/>
      <w:sz w:val="18"/>
      <w:szCs w:val="18"/>
      <w:lang w:eastAsia="fr-FR"/>
    </w:rPr>
  </w:style>
  <w:style w:type="paragraph" w:customStyle="1" w:styleId="xl277">
    <w:name w:val="xl277"/>
    <w:basedOn w:val="Normal"/>
    <w:rsid w:val="00AC2DA6"/>
    <w:pPr>
      <w:pBdr>
        <w:bottom w:val="single" w:sz="8" w:space="0" w:color="000000"/>
      </w:pBdr>
      <w:shd w:val="clear" w:color="000000" w:fill="00B0F0"/>
      <w:spacing w:before="100" w:beforeAutospacing="1" w:after="100" w:afterAutospacing="1"/>
      <w:jc w:val="center"/>
      <w:textAlignment w:val="center"/>
    </w:pPr>
    <w:rPr>
      <w:b/>
      <w:bCs/>
      <w:color w:val="000000"/>
      <w:sz w:val="18"/>
      <w:szCs w:val="18"/>
      <w:lang w:eastAsia="fr-FR"/>
    </w:rPr>
  </w:style>
  <w:style w:type="paragraph" w:customStyle="1" w:styleId="xl278">
    <w:name w:val="xl278"/>
    <w:basedOn w:val="Normal"/>
    <w:rsid w:val="00AC2DA6"/>
    <w:pPr>
      <w:pBdr>
        <w:bottom w:val="single" w:sz="8" w:space="0" w:color="000000"/>
      </w:pBdr>
      <w:shd w:val="clear" w:color="000000" w:fill="FFFF00"/>
      <w:spacing w:before="100" w:beforeAutospacing="1" w:after="100" w:afterAutospacing="1"/>
      <w:jc w:val="center"/>
      <w:textAlignment w:val="center"/>
    </w:pPr>
    <w:rPr>
      <w:b/>
      <w:bCs/>
      <w:color w:val="000000"/>
      <w:sz w:val="18"/>
      <w:szCs w:val="18"/>
      <w:lang w:eastAsia="fr-FR"/>
    </w:rPr>
  </w:style>
  <w:style w:type="paragraph" w:customStyle="1" w:styleId="xl279">
    <w:name w:val="xl279"/>
    <w:basedOn w:val="Normal"/>
    <w:rsid w:val="00AC2DA6"/>
    <w:pPr>
      <w:pBdr>
        <w:bottom w:val="single" w:sz="8" w:space="0" w:color="000000"/>
      </w:pBdr>
      <w:spacing w:before="100" w:beforeAutospacing="1" w:after="100" w:afterAutospacing="1"/>
      <w:jc w:val="center"/>
      <w:textAlignment w:val="center"/>
    </w:pPr>
    <w:rPr>
      <w:color w:val="000000"/>
      <w:sz w:val="18"/>
      <w:szCs w:val="18"/>
      <w:lang w:eastAsia="fr-FR"/>
    </w:rPr>
  </w:style>
  <w:style w:type="paragraph" w:customStyle="1" w:styleId="xl280">
    <w:name w:val="xl280"/>
    <w:basedOn w:val="Normal"/>
    <w:rsid w:val="00AC2DA6"/>
    <w:pPr>
      <w:pBdr>
        <w:bottom w:val="single" w:sz="8" w:space="0" w:color="000000"/>
      </w:pBdr>
      <w:spacing w:before="100" w:beforeAutospacing="1" w:after="100" w:afterAutospacing="1"/>
      <w:jc w:val="center"/>
      <w:textAlignment w:val="center"/>
    </w:pPr>
    <w:rPr>
      <w:color w:val="000000"/>
      <w:sz w:val="18"/>
      <w:szCs w:val="18"/>
      <w:lang w:eastAsia="fr-FR"/>
    </w:rPr>
  </w:style>
  <w:style w:type="paragraph" w:customStyle="1" w:styleId="xl281">
    <w:name w:val="xl281"/>
    <w:basedOn w:val="Normal"/>
    <w:rsid w:val="00AC2DA6"/>
    <w:pPr>
      <w:pBdr>
        <w:bottom w:val="single" w:sz="8" w:space="0" w:color="000000"/>
      </w:pBdr>
      <w:spacing w:before="100" w:beforeAutospacing="1" w:after="100" w:afterAutospacing="1"/>
      <w:jc w:val="center"/>
      <w:textAlignment w:val="center"/>
    </w:pPr>
    <w:rPr>
      <w:b/>
      <w:bCs/>
      <w:color w:val="000000"/>
      <w:sz w:val="18"/>
      <w:szCs w:val="18"/>
      <w:lang w:eastAsia="fr-FR"/>
    </w:rPr>
  </w:style>
  <w:style w:type="paragraph" w:customStyle="1" w:styleId="xl282">
    <w:name w:val="xl282"/>
    <w:basedOn w:val="Normal"/>
    <w:rsid w:val="00AC2DA6"/>
    <w:pPr>
      <w:pBdr>
        <w:bottom w:val="single" w:sz="8" w:space="0" w:color="000000"/>
      </w:pBdr>
      <w:shd w:val="clear" w:color="000000" w:fill="00B0F0"/>
      <w:spacing w:before="100" w:beforeAutospacing="1" w:after="100" w:afterAutospacing="1"/>
      <w:textAlignment w:val="center"/>
    </w:pPr>
    <w:rPr>
      <w:color w:val="000000"/>
      <w:sz w:val="18"/>
      <w:szCs w:val="18"/>
      <w:lang w:eastAsia="fr-FR"/>
    </w:rPr>
  </w:style>
  <w:style w:type="paragraph" w:customStyle="1" w:styleId="xl283">
    <w:name w:val="xl283"/>
    <w:basedOn w:val="Normal"/>
    <w:rsid w:val="00AC2DA6"/>
    <w:pPr>
      <w:spacing w:before="100" w:beforeAutospacing="1" w:after="100" w:afterAutospacing="1"/>
      <w:jc w:val="center"/>
      <w:textAlignment w:val="center"/>
    </w:pPr>
    <w:rPr>
      <w:color w:val="000000"/>
      <w:sz w:val="18"/>
      <w:szCs w:val="18"/>
      <w:lang w:eastAsia="fr-FR"/>
    </w:rPr>
  </w:style>
  <w:style w:type="paragraph" w:customStyle="1" w:styleId="xl284">
    <w:name w:val="xl284"/>
    <w:basedOn w:val="Normal"/>
    <w:rsid w:val="00AC2DA6"/>
    <w:pPr>
      <w:pBdr>
        <w:top w:val="single" w:sz="4" w:space="0" w:color="auto"/>
        <w:left w:val="single" w:sz="4" w:space="0" w:color="auto"/>
      </w:pBdr>
      <w:spacing w:before="100" w:beforeAutospacing="1" w:after="100" w:afterAutospacing="1"/>
      <w:jc w:val="center"/>
      <w:textAlignment w:val="center"/>
    </w:pPr>
    <w:rPr>
      <w:sz w:val="18"/>
      <w:szCs w:val="18"/>
      <w:lang w:eastAsia="fr-FR"/>
    </w:rPr>
  </w:style>
  <w:style w:type="paragraph" w:customStyle="1" w:styleId="xl285">
    <w:name w:val="xl285"/>
    <w:basedOn w:val="Normal"/>
    <w:rsid w:val="00AC2DA6"/>
    <w:pPr>
      <w:pBdr>
        <w:top w:val="single" w:sz="8" w:space="0" w:color="auto"/>
        <w:left w:val="single" w:sz="8" w:space="0" w:color="auto"/>
        <w:bottom w:val="single" w:sz="8" w:space="0" w:color="auto"/>
      </w:pBdr>
      <w:spacing w:before="100" w:beforeAutospacing="1" w:after="100" w:afterAutospacing="1"/>
    </w:pPr>
    <w:rPr>
      <w:sz w:val="18"/>
      <w:szCs w:val="18"/>
      <w:lang w:eastAsia="fr-FR"/>
    </w:rPr>
  </w:style>
  <w:style w:type="paragraph" w:customStyle="1" w:styleId="xl286">
    <w:name w:val="xl286"/>
    <w:basedOn w:val="Normal"/>
    <w:rsid w:val="00AC2DA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lang w:eastAsia="fr-FR"/>
    </w:rPr>
  </w:style>
  <w:style w:type="paragraph" w:customStyle="1" w:styleId="xl287">
    <w:name w:val="xl287"/>
    <w:basedOn w:val="Normal"/>
    <w:rsid w:val="00AC2DA6"/>
    <w:pPr>
      <w:pBdr>
        <w:top w:val="single" w:sz="4" w:space="0" w:color="auto"/>
        <w:left w:val="single" w:sz="4" w:space="0" w:color="auto"/>
      </w:pBdr>
      <w:spacing w:before="100" w:beforeAutospacing="1" w:after="100" w:afterAutospacing="1"/>
      <w:jc w:val="center"/>
      <w:textAlignment w:val="center"/>
    </w:pPr>
    <w:rPr>
      <w:color w:val="000000"/>
      <w:sz w:val="18"/>
      <w:szCs w:val="18"/>
      <w:lang w:eastAsia="fr-FR"/>
    </w:rPr>
  </w:style>
  <w:style w:type="paragraph" w:customStyle="1" w:styleId="xl288">
    <w:name w:val="xl288"/>
    <w:basedOn w:val="Normal"/>
    <w:rsid w:val="00AC2DA6"/>
    <w:pPr>
      <w:pBdr>
        <w:left w:val="single" w:sz="4" w:space="0" w:color="auto"/>
        <w:bottom w:val="single" w:sz="4" w:space="0" w:color="auto"/>
      </w:pBdr>
      <w:spacing w:before="100" w:beforeAutospacing="1" w:after="100" w:afterAutospacing="1"/>
      <w:jc w:val="center"/>
      <w:textAlignment w:val="center"/>
    </w:pPr>
    <w:rPr>
      <w:color w:val="000000"/>
      <w:sz w:val="18"/>
      <w:szCs w:val="18"/>
      <w:lang w:eastAsia="fr-FR"/>
    </w:rPr>
  </w:style>
  <w:style w:type="paragraph" w:customStyle="1" w:styleId="xl289">
    <w:name w:val="xl289"/>
    <w:basedOn w:val="Normal"/>
    <w:rsid w:val="00AC2DA6"/>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fr-FR"/>
    </w:rPr>
  </w:style>
  <w:style w:type="paragraph" w:customStyle="1" w:styleId="xl290">
    <w:name w:val="xl290"/>
    <w:basedOn w:val="Normal"/>
    <w:rsid w:val="00AC2DA6"/>
    <w:pPr>
      <w:pBdr>
        <w:bottom w:val="single" w:sz="4" w:space="0" w:color="auto"/>
        <w:right w:val="single" w:sz="4" w:space="0" w:color="auto"/>
      </w:pBdr>
      <w:spacing w:before="100" w:beforeAutospacing="1" w:after="100" w:afterAutospacing="1"/>
      <w:jc w:val="center"/>
      <w:textAlignment w:val="center"/>
    </w:pPr>
    <w:rPr>
      <w:sz w:val="18"/>
      <w:szCs w:val="18"/>
      <w:lang w:eastAsia="fr-FR"/>
    </w:rPr>
  </w:style>
  <w:style w:type="paragraph" w:customStyle="1" w:styleId="xl291">
    <w:name w:val="xl291"/>
    <w:basedOn w:val="Normal"/>
    <w:rsid w:val="00AC2DA6"/>
    <w:pPr>
      <w:pBdr>
        <w:top w:val="single" w:sz="8" w:space="0" w:color="auto"/>
        <w:left w:val="single" w:sz="8" w:space="0" w:color="auto"/>
        <w:bottom w:val="single" w:sz="8" w:space="0" w:color="000000"/>
        <w:right w:val="single" w:sz="8" w:space="0" w:color="auto"/>
      </w:pBdr>
      <w:shd w:val="clear" w:color="000000" w:fill="00B0F0"/>
      <w:spacing w:before="100" w:beforeAutospacing="1" w:after="100" w:afterAutospacing="1"/>
      <w:jc w:val="center"/>
      <w:textAlignment w:val="center"/>
    </w:pPr>
    <w:rPr>
      <w:b/>
      <w:bCs/>
      <w:color w:val="000000"/>
      <w:sz w:val="18"/>
      <w:szCs w:val="18"/>
      <w:lang w:eastAsia="fr-FR"/>
    </w:rPr>
  </w:style>
  <w:style w:type="paragraph" w:customStyle="1" w:styleId="xl292">
    <w:name w:val="xl292"/>
    <w:basedOn w:val="Normal"/>
    <w:rsid w:val="00AC2DA6"/>
    <w:pPr>
      <w:pBdr>
        <w:left w:val="single" w:sz="8" w:space="0" w:color="auto"/>
        <w:bottom w:val="single" w:sz="8" w:space="0" w:color="000000"/>
        <w:right w:val="single" w:sz="8" w:space="0" w:color="auto"/>
      </w:pBdr>
      <w:shd w:val="clear" w:color="000000" w:fill="FFFF00"/>
      <w:spacing w:before="100" w:beforeAutospacing="1" w:after="100" w:afterAutospacing="1"/>
      <w:jc w:val="center"/>
      <w:textAlignment w:val="center"/>
    </w:pPr>
    <w:rPr>
      <w:b/>
      <w:bCs/>
      <w:color w:val="000000"/>
      <w:sz w:val="18"/>
      <w:szCs w:val="18"/>
      <w:lang w:eastAsia="fr-FR"/>
    </w:rPr>
  </w:style>
  <w:style w:type="paragraph" w:customStyle="1" w:styleId="xl293">
    <w:name w:val="xl293"/>
    <w:basedOn w:val="Normal"/>
    <w:rsid w:val="00AC2DA6"/>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8"/>
      <w:szCs w:val="18"/>
      <w:lang w:eastAsia="fr-FR"/>
    </w:rPr>
  </w:style>
  <w:style w:type="paragraph" w:customStyle="1" w:styleId="xl294">
    <w:name w:val="xl294"/>
    <w:basedOn w:val="Normal"/>
    <w:rsid w:val="00AC2DA6"/>
    <w:pPr>
      <w:pBdr>
        <w:left w:val="single" w:sz="8" w:space="0" w:color="auto"/>
        <w:bottom w:val="single" w:sz="8" w:space="0" w:color="000000"/>
        <w:right w:val="single" w:sz="8" w:space="0" w:color="auto"/>
      </w:pBdr>
      <w:spacing w:before="100" w:beforeAutospacing="1" w:after="100" w:afterAutospacing="1"/>
      <w:jc w:val="center"/>
      <w:textAlignment w:val="center"/>
    </w:pPr>
    <w:rPr>
      <w:b/>
      <w:bCs/>
      <w:color w:val="000000"/>
      <w:sz w:val="18"/>
      <w:szCs w:val="18"/>
      <w:lang w:eastAsia="fr-FR"/>
    </w:rPr>
  </w:style>
  <w:style w:type="paragraph" w:customStyle="1" w:styleId="xl295">
    <w:name w:val="xl295"/>
    <w:basedOn w:val="Normal"/>
    <w:rsid w:val="00AC2DA6"/>
    <w:pPr>
      <w:pBdr>
        <w:left w:val="single" w:sz="8" w:space="0" w:color="auto"/>
        <w:bottom w:val="single" w:sz="8" w:space="0" w:color="000000"/>
        <w:right w:val="single" w:sz="8" w:space="0" w:color="auto"/>
      </w:pBdr>
      <w:shd w:val="clear" w:color="000000" w:fill="00B0F0"/>
      <w:spacing w:before="100" w:beforeAutospacing="1" w:after="100" w:afterAutospacing="1"/>
      <w:jc w:val="center"/>
      <w:textAlignment w:val="center"/>
    </w:pPr>
    <w:rPr>
      <w:color w:val="000000"/>
      <w:sz w:val="18"/>
      <w:szCs w:val="18"/>
      <w:lang w:eastAsia="fr-FR"/>
    </w:rPr>
  </w:style>
  <w:style w:type="paragraph" w:customStyle="1" w:styleId="xl296">
    <w:name w:val="xl296"/>
    <w:basedOn w:val="Normal"/>
    <w:rsid w:val="00AC2DA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18"/>
      <w:szCs w:val="18"/>
      <w:lang w:eastAsia="fr-FR"/>
    </w:rPr>
  </w:style>
  <w:style w:type="paragraph" w:customStyle="1" w:styleId="xl297">
    <w:name w:val="xl297"/>
    <w:basedOn w:val="Normal"/>
    <w:rsid w:val="00AC2DA6"/>
    <w:pPr>
      <w:pBdr>
        <w:left w:val="single" w:sz="8" w:space="0" w:color="auto"/>
        <w:bottom w:val="single" w:sz="4" w:space="0" w:color="auto"/>
        <w:right w:val="single" w:sz="8" w:space="0" w:color="auto"/>
      </w:pBdr>
      <w:spacing w:before="100" w:beforeAutospacing="1" w:after="100" w:afterAutospacing="1"/>
      <w:jc w:val="center"/>
      <w:textAlignment w:val="center"/>
    </w:pPr>
    <w:rPr>
      <w:color w:val="000000"/>
      <w:sz w:val="18"/>
      <w:szCs w:val="18"/>
      <w:lang w:eastAsia="fr-FR"/>
    </w:rPr>
  </w:style>
  <w:style w:type="paragraph" w:customStyle="1" w:styleId="xl298">
    <w:name w:val="xl298"/>
    <w:basedOn w:val="Normal"/>
    <w:rsid w:val="00AC2DA6"/>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1576">
      <w:bodyDiv w:val="1"/>
      <w:marLeft w:val="0"/>
      <w:marRight w:val="0"/>
      <w:marTop w:val="0"/>
      <w:marBottom w:val="0"/>
      <w:divBdr>
        <w:top w:val="none" w:sz="0" w:space="0" w:color="auto"/>
        <w:left w:val="none" w:sz="0" w:space="0" w:color="auto"/>
        <w:bottom w:val="none" w:sz="0" w:space="0" w:color="auto"/>
        <w:right w:val="none" w:sz="0" w:space="0" w:color="auto"/>
      </w:divBdr>
    </w:div>
    <w:div w:id="55589425">
      <w:bodyDiv w:val="1"/>
      <w:marLeft w:val="0"/>
      <w:marRight w:val="0"/>
      <w:marTop w:val="0"/>
      <w:marBottom w:val="0"/>
      <w:divBdr>
        <w:top w:val="none" w:sz="0" w:space="0" w:color="auto"/>
        <w:left w:val="none" w:sz="0" w:space="0" w:color="auto"/>
        <w:bottom w:val="none" w:sz="0" w:space="0" w:color="auto"/>
        <w:right w:val="none" w:sz="0" w:space="0" w:color="auto"/>
      </w:divBdr>
    </w:div>
    <w:div w:id="123087210">
      <w:bodyDiv w:val="1"/>
      <w:marLeft w:val="0"/>
      <w:marRight w:val="0"/>
      <w:marTop w:val="0"/>
      <w:marBottom w:val="0"/>
      <w:divBdr>
        <w:top w:val="none" w:sz="0" w:space="0" w:color="auto"/>
        <w:left w:val="none" w:sz="0" w:space="0" w:color="auto"/>
        <w:bottom w:val="none" w:sz="0" w:space="0" w:color="auto"/>
        <w:right w:val="none" w:sz="0" w:space="0" w:color="auto"/>
      </w:divBdr>
    </w:div>
    <w:div w:id="554125166">
      <w:bodyDiv w:val="1"/>
      <w:marLeft w:val="0"/>
      <w:marRight w:val="0"/>
      <w:marTop w:val="0"/>
      <w:marBottom w:val="0"/>
      <w:divBdr>
        <w:top w:val="none" w:sz="0" w:space="0" w:color="auto"/>
        <w:left w:val="none" w:sz="0" w:space="0" w:color="auto"/>
        <w:bottom w:val="none" w:sz="0" w:space="0" w:color="auto"/>
        <w:right w:val="none" w:sz="0" w:space="0" w:color="auto"/>
      </w:divBdr>
    </w:div>
    <w:div w:id="654453345">
      <w:bodyDiv w:val="1"/>
      <w:marLeft w:val="0"/>
      <w:marRight w:val="0"/>
      <w:marTop w:val="0"/>
      <w:marBottom w:val="0"/>
      <w:divBdr>
        <w:top w:val="none" w:sz="0" w:space="0" w:color="auto"/>
        <w:left w:val="none" w:sz="0" w:space="0" w:color="auto"/>
        <w:bottom w:val="none" w:sz="0" w:space="0" w:color="auto"/>
        <w:right w:val="none" w:sz="0" w:space="0" w:color="auto"/>
      </w:divBdr>
    </w:div>
    <w:div w:id="755438153">
      <w:bodyDiv w:val="1"/>
      <w:marLeft w:val="0"/>
      <w:marRight w:val="0"/>
      <w:marTop w:val="0"/>
      <w:marBottom w:val="0"/>
      <w:divBdr>
        <w:top w:val="none" w:sz="0" w:space="0" w:color="auto"/>
        <w:left w:val="none" w:sz="0" w:space="0" w:color="auto"/>
        <w:bottom w:val="none" w:sz="0" w:space="0" w:color="auto"/>
        <w:right w:val="none" w:sz="0" w:space="0" w:color="auto"/>
      </w:divBdr>
    </w:div>
    <w:div w:id="967005884">
      <w:bodyDiv w:val="1"/>
      <w:marLeft w:val="0"/>
      <w:marRight w:val="0"/>
      <w:marTop w:val="0"/>
      <w:marBottom w:val="0"/>
      <w:divBdr>
        <w:top w:val="none" w:sz="0" w:space="0" w:color="auto"/>
        <w:left w:val="none" w:sz="0" w:space="0" w:color="auto"/>
        <w:bottom w:val="none" w:sz="0" w:space="0" w:color="auto"/>
        <w:right w:val="none" w:sz="0" w:space="0" w:color="auto"/>
      </w:divBdr>
    </w:div>
    <w:div w:id="987827231">
      <w:bodyDiv w:val="1"/>
      <w:marLeft w:val="0"/>
      <w:marRight w:val="0"/>
      <w:marTop w:val="0"/>
      <w:marBottom w:val="0"/>
      <w:divBdr>
        <w:top w:val="none" w:sz="0" w:space="0" w:color="auto"/>
        <w:left w:val="none" w:sz="0" w:space="0" w:color="auto"/>
        <w:bottom w:val="none" w:sz="0" w:space="0" w:color="auto"/>
        <w:right w:val="none" w:sz="0" w:space="0" w:color="auto"/>
      </w:divBdr>
    </w:div>
    <w:div w:id="1007288789">
      <w:bodyDiv w:val="1"/>
      <w:marLeft w:val="0"/>
      <w:marRight w:val="0"/>
      <w:marTop w:val="0"/>
      <w:marBottom w:val="0"/>
      <w:divBdr>
        <w:top w:val="none" w:sz="0" w:space="0" w:color="auto"/>
        <w:left w:val="none" w:sz="0" w:space="0" w:color="auto"/>
        <w:bottom w:val="none" w:sz="0" w:space="0" w:color="auto"/>
        <w:right w:val="none" w:sz="0" w:space="0" w:color="auto"/>
      </w:divBdr>
    </w:div>
    <w:div w:id="1119107322">
      <w:bodyDiv w:val="1"/>
      <w:marLeft w:val="0"/>
      <w:marRight w:val="0"/>
      <w:marTop w:val="0"/>
      <w:marBottom w:val="0"/>
      <w:divBdr>
        <w:top w:val="none" w:sz="0" w:space="0" w:color="auto"/>
        <w:left w:val="none" w:sz="0" w:space="0" w:color="auto"/>
        <w:bottom w:val="none" w:sz="0" w:space="0" w:color="auto"/>
        <w:right w:val="none" w:sz="0" w:space="0" w:color="auto"/>
      </w:divBdr>
    </w:div>
    <w:div w:id="1284115379">
      <w:bodyDiv w:val="1"/>
      <w:marLeft w:val="0"/>
      <w:marRight w:val="0"/>
      <w:marTop w:val="0"/>
      <w:marBottom w:val="0"/>
      <w:divBdr>
        <w:top w:val="none" w:sz="0" w:space="0" w:color="auto"/>
        <w:left w:val="none" w:sz="0" w:space="0" w:color="auto"/>
        <w:bottom w:val="none" w:sz="0" w:space="0" w:color="auto"/>
        <w:right w:val="none" w:sz="0" w:space="0" w:color="auto"/>
      </w:divBdr>
      <w:divsChild>
        <w:div w:id="1924794330">
          <w:marLeft w:val="0"/>
          <w:marRight w:val="0"/>
          <w:marTop w:val="0"/>
          <w:marBottom w:val="0"/>
          <w:divBdr>
            <w:top w:val="none" w:sz="0" w:space="0" w:color="auto"/>
            <w:left w:val="none" w:sz="0" w:space="0" w:color="auto"/>
            <w:bottom w:val="none" w:sz="0" w:space="0" w:color="auto"/>
            <w:right w:val="none" w:sz="0" w:space="0" w:color="auto"/>
          </w:divBdr>
          <w:divsChild>
            <w:div w:id="199098471">
              <w:marLeft w:val="0"/>
              <w:marRight w:val="0"/>
              <w:marTop w:val="0"/>
              <w:marBottom w:val="0"/>
              <w:divBdr>
                <w:top w:val="none" w:sz="0" w:space="0" w:color="auto"/>
                <w:left w:val="none" w:sz="0" w:space="0" w:color="auto"/>
                <w:bottom w:val="none" w:sz="0" w:space="0" w:color="auto"/>
                <w:right w:val="none" w:sz="0" w:space="0" w:color="auto"/>
              </w:divBdr>
              <w:divsChild>
                <w:div w:id="286394792">
                  <w:marLeft w:val="0"/>
                  <w:marRight w:val="0"/>
                  <w:marTop w:val="0"/>
                  <w:marBottom w:val="0"/>
                  <w:divBdr>
                    <w:top w:val="none" w:sz="0" w:space="0" w:color="auto"/>
                    <w:left w:val="none" w:sz="0" w:space="0" w:color="auto"/>
                    <w:bottom w:val="none" w:sz="0" w:space="0" w:color="auto"/>
                    <w:right w:val="none" w:sz="0" w:space="0" w:color="auto"/>
                  </w:divBdr>
                  <w:divsChild>
                    <w:div w:id="1570922837">
                      <w:marLeft w:val="0"/>
                      <w:marRight w:val="0"/>
                      <w:marTop w:val="0"/>
                      <w:marBottom w:val="0"/>
                      <w:divBdr>
                        <w:top w:val="none" w:sz="0" w:space="0" w:color="auto"/>
                        <w:left w:val="none" w:sz="0" w:space="0" w:color="auto"/>
                        <w:bottom w:val="none" w:sz="0" w:space="0" w:color="auto"/>
                        <w:right w:val="none" w:sz="0" w:space="0" w:color="auto"/>
                      </w:divBdr>
                      <w:divsChild>
                        <w:div w:id="1374304416">
                          <w:marLeft w:val="0"/>
                          <w:marRight w:val="0"/>
                          <w:marTop w:val="0"/>
                          <w:marBottom w:val="0"/>
                          <w:divBdr>
                            <w:top w:val="none" w:sz="0" w:space="0" w:color="auto"/>
                            <w:left w:val="none" w:sz="0" w:space="0" w:color="auto"/>
                            <w:bottom w:val="none" w:sz="0" w:space="0" w:color="auto"/>
                            <w:right w:val="none" w:sz="0" w:space="0" w:color="auto"/>
                          </w:divBdr>
                          <w:divsChild>
                            <w:div w:id="1537424707">
                              <w:marLeft w:val="0"/>
                              <w:marRight w:val="0"/>
                              <w:marTop w:val="0"/>
                              <w:marBottom w:val="0"/>
                              <w:divBdr>
                                <w:top w:val="none" w:sz="0" w:space="0" w:color="auto"/>
                                <w:left w:val="none" w:sz="0" w:space="0" w:color="auto"/>
                                <w:bottom w:val="none" w:sz="0" w:space="0" w:color="auto"/>
                                <w:right w:val="none" w:sz="0" w:space="0" w:color="auto"/>
                              </w:divBdr>
                              <w:divsChild>
                                <w:div w:id="2076313049">
                                  <w:marLeft w:val="0"/>
                                  <w:marRight w:val="0"/>
                                  <w:marTop w:val="0"/>
                                  <w:marBottom w:val="0"/>
                                  <w:divBdr>
                                    <w:top w:val="none" w:sz="0" w:space="0" w:color="auto"/>
                                    <w:left w:val="none" w:sz="0" w:space="0" w:color="auto"/>
                                    <w:bottom w:val="none" w:sz="0" w:space="0" w:color="auto"/>
                                    <w:right w:val="none" w:sz="0" w:space="0" w:color="auto"/>
                                  </w:divBdr>
                                  <w:divsChild>
                                    <w:div w:id="250360785">
                                      <w:marLeft w:val="0"/>
                                      <w:marRight w:val="0"/>
                                      <w:marTop w:val="0"/>
                                      <w:marBottom w:val="0"/>
                                      <w:divBdr>
                                        <w:top w:val="none" w:sz="0" w:space="0" w:color="auto"/>
                                        <w:left w:val="none" w:sz="0" w:space="0" w:color="auto"/>
                                        <w:bottom w:val="none" w:sz="0" w:space="0" w:color="auto"/>
                                        <w:right w:val="none" w:sz="0" w:space="0" w:color="auto"/>
                                      </w:divBdr>
                                      <w:divsChild>
                                        <w:div w:id="910502008">
                                          <w:marLeft w:val="0"/>
                                          <w:marRight w:val="0"/>
                                          <w:marTop w:val="0"/>
                                          <w:marBottom w:val="0"/>
                                          <w:divBdr>
                                            <w:top w:val="none" w:sz="0" w:space="0" w:color="auto"/>
                                            <w:left w:val="none" w:sz="0" w:space="0" w:color="auto"/>
                                            <w:bottom w:val="none" w:sz="0" w:space="0" w:color="auto"/>
                                            <w:right w:val="none" w:sz="0" w:space="0" w:color="auto"/>
                                          </w:divBdr>
                                          <w:divsChild>
                                            <w:div w:id="91900538">
                                              <w:marLeft w:val="0"/>
                                              <w:marRight w:val="0"/>
                                              <w:marTop w:val="0"/>
                                              <w:marBottom w:val="0"/>
                                              <w:divBdr>
                                                <w:top w:val="none" w:sz="0" w:space="0" w:color="auto"/>
                                                <w:left w:val="none" w:sz="0" w:space="0" w:color="auto"/>
                                                <w:bottom w:val="none" w:sz="0" w:space="0" w:color="auto"/>
                                                <w:right w:val="none" w:sz="0" w:space="0" w:color="auto"/>
                                              </w:divBdr>
                                              <w:divsChild>
                                                <w:div w:id="9392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531192">
      <w:bodyDiv w:val="1"/>
      <w:marLeft w:val="0"/>
      <w:marRight w:val="0"/>
      <w:marTop w:val="0"/>
      <w:marBottom w:val="0"/>
      <w:divBdr>
        <w:top w:val="none" w:sz="0" w:space="0" w:color="auto"/>
        <w:left w:val="none" w:sz="0" w:space="0" w:color="auto"/>
        <w:bottom w:val="none" w:sz="0" w:space="0" w:color="auto"/>
        <w:right w:val="none" w:sz="0" w:space="0" w:color="auto"/>
      </w:divBdr>
    </w:div>
    <w:div w:id="1724598731">
      <w:bodyDiv w:val="1"/>
      <w:marLeft w:val="0"/>
      <w:marRight w:val="0"/>
      <w:marTop w:val="0"/>
      <w:marBottom w:val="0"/>
      <w:divBdr>
        <w:top w:val="none" w:sz="0" w:space="0" w:color="auto"/>
        <w:left w:val="none" w:sz="0" w:space="0" w:color="auto"/>
        <w:bottom w:val="none" w:sz="0" w:space="0" w:color="auto"/>
        <w:right w:val="none" w:sz="0" w:space="0" w:color="auto"/>
      </w:divBdr>
    </w:div>
    <w:div w:id="1754811987">
      <w:bodyDiv w:val="1"/>
      <w:marLeft w:val="0"/>
      <w:marRight w:val="0"/>
      <w:marTop w:val="0"/>
      <w:marBottom w:val="0"/>
      <w:divBdr>
        <w:top w:val="none" w:sz="0" w:space="0" w:color="auto"/>
        <w:left w:val="none" w:sz="0" w:space="0" w:color="auto"/>
        <w:bottom w:val="none" w:sz="0" w:space="0" w:color="auto"/>
        <w:right w:val="none" w:sz="0" w:space="0" w:color="auto"/>
      </w:divBdr>
    </w:div>
    <w:div w:id="1932929385">
      <w:bodyDiv w:val="1"/>
      <w:marLeft w:val="0"/>
      <w:marRight w:val="0"/>
      <w:marTop w:val="0"/>
      <w:marBottom w:val="0"/>
      <w:divBdr>
        <w:top w:val="none" w:sz="0" w:space="0" w:color="auto"/>
        <w:left w:val="none" w:sz="0" w:space="0" w:color="auto"/>
        <w:bottom w:val="none" w:sz="0" w:space="0" w:color="auto"/>
        <w:right w:val="none" w:sz="0" w:space="0" w:color="auto"/>
      </w:divBdr>
    </w:div>
    <w:div w:id="1962346112">
      <w:bodyDiv w:val="1"/>
      <w:marLeft w:val="0"/>
      <w:marRight w:val="0"/>
      <w:marTop w:val="0"/>
      <w:marBottom w:val="0"/>
      <w:divBdr>
        <w:top w:val="none" w:sz="0" w:space="0" w:color="auto"/>
        <w:left w:val="none" w:sz="0" w:space="0" w:color="auto"/>
        <w:bottom w:val="none" w:sz="0" w:space="0" w:color="auto"/>
        <w:right w:val="none" w:sz="0" w:space="0" w:color="auto"/>
      </w:divBdr>
    </w:div>
    <w:div w:id="201610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D112F-6B30-4D81-A2E5-C9CC8CF33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2260</Words>
  <Characters>12887</Characters>
  <Application>Microsoft Office Word</Application>
  <DocSecurity>0</DocSecurity>
  <Lines>107</Lines>
  <Paragraphs>30</Paragraphs>
  <ScaleCrop>false</ScaleCrop>
  <HeadingPairs>
    <vt:vector size="6" baseType="variant">
      <vt:variant>
        <vt:lpstr>Title</vt:lpstr>
      </vt:variant>
      <vt:variant>
        <vt:i4>1</vt:i4>
      </vt:variant>
      <vt:variant>
        <vt:lpstr>Titre</vt:lpstr>
      </vt:variant>
      <vt:variant>
        <vt:i4>1</vt:i4>
      </vt:variant>
      <vt:variant>
        <vt:lpstr>Titres</vt:lpstr>
      </vt:variant>
      <vt:variant>
        <vt:i4>2</vt:i4>
      </vt:variant>
    </vt:vector>
  </HeadingPairs>
  <TitlesOfParts>
    <vt:vector size="4" baseType="lpstr">
      <vt:lpstr/>
      <vt:lpstr/>
      <vt:lpstr>Plan Général de Passation des Marchés                         </vt:lpstr>
      <vt:lpstr>    I. Généralités</vt:lpstr>
    </vt:vector>
  </TitlesOfParts>
  <Company>The World Bank Group</Company>
  <LinksUpToDate>false</LinksUpToDate>
  <CharactersWithSpaces>15117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BROU KODOU OLIVIER</dc:creator>
  <cp:lastModifiedBy>Jurgita Campbell</cp:lastModifiedBy>
  <cp:revision>5</cp:revision>
  <cp:lastPrinted>2013-03-13T20:58:00Z</cp:lastPrinted>
  <dcterms:created xsi:type="dcterms:W3CDTF">2014-05-14T09:18:00Z</dcterms:created>
  <dcterms:modified xsi:type="dcterms:W3CDTF">2014-05-14T20:25:00Z</dcterms:modified>
</cp:coreProperties>
</file>